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49DB2" w14:textId="77777777" w:rsidR="003556C9" w:rsidRDefault="003556C9" w:rsidP="003556C9">
      <w:pPr>
        <w:jc w:val="center"/>
        <w:rPr>
          <w:rFonts w:ascii="Times New Roman" w:hAnsi="Times New Roman" w:cs="Times New Roman"/>
          <w:sz w:val="32"/>
          <w:szCs w:val="32"/>
        </w:rPr>
      </w:pPr>
    </w:p>
    <w:p w14:paraId="09027F8C" w14:textId="77777777" w:rsidR="003556C9" w:rsidRDefault="003556C9" w:rsidP="003556C9">
      <w:pPr>
        <w:jc w:val="center"/>
        <w:rPr>
          <w:rFonts w:ascii="Times New Roman" w:hAnsi="Times New Roman" w:cs="Times New Roman"/>
          <w:sz w:val="32"/>
          <w:szCs w:val="32"/>
        </w:rPr>
      </w:pPr>
    </w:p>
    <w:p w14:paraId="3FE3D515" w14:textId="77777777" w:rsidR="003556C9" w:rsidRDefault="003556C9" w:rsidP="003556C9">
      <w:pPr>
        <w:jc w:val="center"/>
        <w:rPr>
          <w:rFonts w:ascii="Times New Roman" w:hAnsi="Times New Roman" w:cs="Times New Roman"/>
          <w:sz w:val="32"/>
          <w:szCs w:val="32"/>
        </w:rPr>
      </w:pPr>
    </w:p>
    <w:p w14:paraId="22725B73" w14:textId="77777777" w:rsidR="003556C9" w:rsidRDefault="003556C9" w:rsidP="003556C9">
      <w:pPr>
        <w:jc w:val="center"/>
        <w:rPr>
          <w:rFonts w:ascii="Times New Roman" w:hAnsi="Times New Roman" w:cs="Times New Roman"/>
          <w:sz w:val="32"/>
          <w:szCs w:val="32"/>
        </w:rPr>
      </w:pPr>
    </w:p>
    <w:p w14:paraId="182B15EF" w14:textId="77777777" w:rsidR="003556C9" w:rsidRDefault="003556C9" w:rsidP="003556C9">
      <w:pPr>
        <w:jc w:val="center"/>
        <w:rPr>
          <w:rFonts w:ascii="Times New Roman" w:hAnsi="Times New Roman" w:cs="Times New Roman"/>
          <w:sz w:val="32"/>
          <w:szCs w:val="32"/>
        </w:rPr>
      </w:pPr>
    </w:p>
    <w:p w14:paraId="47F52C6B" w14:textId="77777777" w:rsidR="003556C9" w:rsidRDefault="003556C9" w:rsidP="003556C9">
      <w:pPr>
        <w:jc w:val="center"/>
        <w:rPr>
          <w:rFonts w:ascii="Times New Roman" w:hAnsi="Times New Roman" w:cs="Times New Roman"/>
          <w:sz w:val="32"/>
          <w:szCs w:val="32"/>
        </w:rPr>
      </w:pPr>
    </w:p>
    <w:p w14:paraId="23B5E05C" w14:textId="77777777" w:rsidR="003556C9" w:rsidRDefault="003556C9" w:rsidP="003556C9">
      <w:pPr>
        <w:jc w:val="center"/>
        <w:rPr>
          <w:rFonts w:ascii="Times New Roman" w:hAnsi="Times New Roman" w:cs="Times New Roman"/>
          <w:sz w:val="32"/>
          <w:szCs w:val="32"/>
        </w:rPr>
      </w:pPr>
    </w:p>
    <w:p w14:paraId="136CFAF2" w14:textId="77777777" w:rsidR="003556C9" w:rsidRDefault="003556C9" w:rsidP="003556C9">
      <w:pPr>
        <w:jc w:val="center"/>
        <w:rPr>
          <w:rFonts w:ascii="Times New Roman" w:hAnsi="Times New Roman" w:cs="Times New Roman"/>
          <w:sz w:val="32"/>
          <w:szCs w:val="32"/>
        </w:rPr>
      </w:pPr>
    </w:p>
    <w:p w14:paraId="56E3E15E" w14:textId="77777777" w:rsidR="003556C9" w:rsidRDefault="003556C9" w:rsidP="003556C9">
      <w:pPr>
        <w:jc w:val="center"/>
        <w:rPr>
          <w:rFonts w:ascii="Times New Roman" w:hAnsi="Times New Roman" w:cs="Times New Roman"/>
          <w:sz w:val="32"/>
          <w:szCs w:val="32"/>
        </w:rPr>
      </w:pPr>
    </w:p>
    <w:p w14:paraId="7F49A99D" w14:textId="77777777" w:rsidR="003556C9" w:rsidRDefault="003556C9" w:rsidP="003556C9">
      <w:pPr>
        <w:jc w:val="center"/>
        <w:rPr>
          <w:rFonts w:ascii="Times New Roman" w:hAnsi="Times New Roman" w:cs="Times New Roman"/>
          <w:sz w:val="32"/>
          <w:szCs w:val="32"/>
        </w:rPr>
      </w:pPr>
    </w:p>
    <w:p w14:paraId="47FCDD67" w14:textId="77777777" w:rsidR="003556C9" w:rsidRDefault="003556C9" w:rsidP="003556C9">
      <w:pPr>
        <w:jc w:val="center"/>
        <w:rPr>
          <w:rFonts w:ascii="Times New Roman" w:hAnsi="Times New Roman" w:cs="Times New Roman"/>
          <w:sz w:val="32"/>
          <w:szCs w:val="32"/>
        </w:rPr>
      </w:pPr>
    </w:p>
    <w:p w14:paraId="4AC68B83" w14:textId="77777777" w:rsidR="003556C9" w:rsidRDefault="003556C9" w:rsidP="003556C9">
      <w:pPr>
        <w:jc w:val="center"/>
        <w:rPr>
          <w:rFonts w:ascii="Times New Roman" w:hAnsi="Times New Roman" w:cs="Times New Roman"/>
          <w:sz w:val="32"/>
          <w:szCs w:val="32"/>
        </w:rPr>
      </w:pPr>
    </w:p>
    <w:p w14:paraId="3DE30B4A" w14:textId="77777777" w:rsidR="003556C9" w:rsidRDefault="003556C9" w:rsidP="003556C9">
      <w:pPr>
        <w:jc w:val="center"/>
        <w:rPr>
          <w:rFonts w:ascii="Times New Roman" w:hAnsi="Times New Roman" w:cs="Times New Roman"/>
          <w:sz w:val="32"/>
          <w:szCs w:val="32"/>
        </w:rPr>
      </w:pPr>
    </w:p>
    <w:p w14:paraId="4A34E289" w14:textId="77777777" w:rsidR="003556C9" w:rsidRDefault="003556C9" w:rsidP="003556C9">
      <w:pPr>
        <w:jc w:val="center"/>
        <w:rPr>
          <w:rFonts w:ascii="Times New Roman" w:hAnsi="Times New Roman" w:cs="Times New Roman"/>
          <w:sz w:val="32"/>
          <w:szCs w:val="32"/>
        </w:rPr>
      </w:pPr>
      <w:r>
        <w:rPr>
          <w:rFonts w:ascii="Times New Roman" w:hAnsi="Times New Roman" w:cs="Times New Roman"/>
          <w:sz w:val="32"/>
          <w:szCs w:val="32"/>
        </w:rPr>
        <w:t xml:space="preserve">Assignment #3 </w:t>
      </w:r>
    </w:p>
    <w:p w14:paraId="69E374A3" w14:textId="77777777" w:rsidR="003556C9" w:rsidRDefault="003556C9" w:rsidP="003556C9">
      <w:pPr>
        <w:jc w:val="center"/>
        <w:rPr>
          <w:rFonts w:ascii="Times New Roman" w:hAnsi="Times New Roman" w:cs="Times New Roman"/>
          <w:sz w:val="32"/>
          <w:szCs w:val="32"/>
        </w:rPr>
      </w:pPr>
      <w:r>
        <w:rPr>
          <w:rFonts w:ascii="Times New Roman" w:hAnsi="Times New Roman" w:cs="Times New Roman"/>
          <w:sz w:val="32"/>
          <w:szCs w:val="32"/>
        </w:rPr>
        <w:t xml:space="preserve">Malcolm Spence </w:t>
      </w:r>
    </w:p>
    <w:p w14:paraId="55FE8D5F" w14:textId="77777777" w:rsidR="003556C9" w:rsidRDefault="003556C9" w:rsidP="003556C9">
      <w:pPr>
        <w:jc w:val="center"/>
        <w:rPr>
          <w:rFonts w:ascii="Times New Roman" w:hAnsi="Times New Roman" w:cs="Times New Roman"/>
          <w:sz w:val="32"/>
          <w:szCs w:val="32"/>
        </w:rPr>
      </w:pPr>
      <w:r>
        <w:rPr>
          <w:rFonts w:ascii="Times New Roman" w:hAnsi="Times New Roman" w:cs="Times New Roman"/>
          <w:sz w:val="32"/>
          <w:szCs w:val="32"/>
        </w:rPr>
        <w:t>October 5</w:t>
      </w:r>
      <w:r w:rsidRPr="003556C9">
        <w:rPr>
          <w:rFonts w:ascii="Times New Roman" w:hAnsi="Times New Roman" w:cs="Times New Roman"/>
          <w:sz w:val="32"/>
          <w:szCs w:val="32"/>
          <w:vertAlign w:val="superscript"/>
        </w:rPr>
        <w:t>th</w:t>
      </w:r>
      <w:r>
        <w:rPr>
          <w:rFonts w:ascii="Times New Roman" w:hAnsi="Times New Roman" w:cs="Times New Roman"/>
          <w:sz w:val="32"/>
          <w:szCs w:val="32"/>
        </w:rPr>
        <w:t>, 2019</w:t>
      </w:r>
    </w:p>
    <w:p w14:paraId="21824E87" w14:textId="77777777" w:rsidR="003556C9" w:rsidRDefault="003556C9" w:rsidP="003556C9">
      <w:pPr>
        <w:jc w:val="center"/>
        <w:rPr>
          <w:rFonts w:ascii="Times New Roman" w:hAnsi="Times New Roman" w:cs="Times New Roman"/>
          <w:sz w:val="32"/>
          <w:szCs w:val="32"/>
        </w:rPr>
      </w:pPr>
    </w:p>
    <w:p w14:paraId="1F0B62CB" w14:textId="77777777" w:rsidR="003556C9" w:rsidRDefault="003556C9" w:rsidP="003556C9">
      <w:pPr>
        <w:jc w:val="center"/>
        <w:rPr>
          <w:rFonts w:ascii="Times New Roman" w:hAnsi="Times New Roman" w:cs="Times New Roman"/>
          <w:sz w:val="32"/>
          <w:szCs w:val="32"/>
        </w:rPr>
      </w:pPr>
    </w:p>
    <w:p w14:paraId="12D9BFBE" w14:textId="77777777" w:rsidR="003556C9" w:rsidRDefault="003556C9" w:rsidP="003556C9">
      <w:pPr>
        <w:jc w:val="center"/>
        <w:rPr>
          <w:rFonts w:ascii="Times New Roman" w:hAnsi="Times New Roman" w:cs="Times New Roman"/>
          <w:sz w:val="32"/>
          <w:szCs w:val="32"/>
        </w:rPr>
      </w:pPr>
    </w:p>
    <w:p w14:paraId="469DA621" w14:textId="77777777" w:rsidR="003556C9" w:rsidRDefault="003556C9" w:rsidP="003556C9">
      <w:pPr>
        <w:jc w:val="center"/>
        <w:rPr>
          <w:rFonts w:ascii="Times New Roman" w:hAnsi="Times New Roman" w:cs="Times New Roman"/>
          <w:sz w:val="32"/>
          <w:szCs w:val="32"/>
        </w:rPr>
      </w:pPr>
    </w:p>
    <w:p w14:paraId="28FB0C1E" w14:textId="77777777" w:rsidR="003556C9" w:rsidRDefault="003556C9" w:rsidP="003556C9">
      <w:pPr>
        <w:jc w:val="center"/>
        <w:rPr>
          <w:rFonts w:ascii="Times New Roman" w:hAnsi="Times New Roman" w:cs="Times New Roman"/>
          <w:sz w:val="32"/>
          <w:szCs w:val="32"/>
        </w:rPr>
      </w:pPr>
    </w:p>
    <w:p w14:paraId="420CA35B" w14:textId="77777777" w:rsidR="003556C9" w:rsidRDefault="003556C9" w:rsidP="003556C9">
      <w:pPr>
        <w:jc w:val="center"/>
        <w:rPr>
          <w:rFonts w:ascii="Times New Roman" w:hAnsi="Times New Roman" w:cs="Times New Roman"/>
          <w:sz w:val="32"/>
          <w:szCs w:val="32"/>
        </w:rPr>
      </w:pPr>
    </w:p>
    <w:p w14:paraId="79E3A655" w14:textId="77777777" w:rsidR="003556C9" w:rsidRDefault="003556C9" w:rsidP="003556C9">
      <w:pPr>
        <w:jc w:val="center"/>
        <w:rPr>
          <w:rFonts w:ascii="Times New Roman" w:hAnsi="Times New Roman" w:cs="Times New Roman"/>
          <w:sz w:val="32"/>
          <w:szCs w:val="32"/>
        </w:rPr>
      </w:pPr>
    </w:p>
    <w:p w14:paraId="2D7107A3" w14:textId="77777777" w:rsidR="003556C9" w:rsidRDefault="003556C9" w:rsidP="003556C9">
      <w:pPr>
        <w:jc w:val="center"/>
        <w:rPr>
          <w:rFonts w:ascii="Times New Roman" w:hAnsi="Times New Roman" w:cs="Times New Roman"/>
          <w:sz w:val="32"/>
          <w:szCs w:val="32"/>
        </w:rPr>
      </w:pPr>
    </w:p>
    <w:p w14:paraId="643EBC53" w14:textId="77777777" w:rsidR="003556C9" w:rsidRDefault="003556C9" w:rsidP="003556C9">
      <w:pPr>
        <w:jc w:val="center"/>
        <w:rPr>
          <w:rFonts w:ascii="Times New Roman" w:hAnsi="Times New Roman" w:cs="Times New Roman"/>
          <w:sz w:val="32"/>
          <w:szCs w:val="32"/>
        </w:rPr>
      </w:pPr>
    </w:p>
    <w:p w14:paraId="55CB9A43" w14:textId="77777777" w:rsidR="003556C9" w:rsidRDefault="003556C9" w:rsidP="003556C9">
      <w:pPr>
        <w:jc w:val="center"/>
        <w:rPr>
          <w:rFonts w:ascii="Times New Roman" w:hAnsi="Times New Roman" w:cs="Times New Roman"/>
          <w:sz w:val="32"/>
          <w:szCs w:val="32"/>
        </w:rPr>
      </w:pPr>
    </w:p>
    <w:p w14:paraId="7EE9DB92" w14:textId="77777777" w:rsidR="003556C9" w:rsidRDefault="003556C9" w:rsidP="003556C9">
      <w:pPr>
        <w:jc w:val="center"/>
        <w:rPr>
          <w:rFonts w:ascii="Times New Roman" w:hAnsi="Times New Roman" w:cs="Times New Roman"/>
          <w:sz w:val="32"/>
          <w:szCs w:val="32"/>
        </w:rPr>
      </w:pPr>
    </w:p>
    <w:p w14:paraId="6C996B12" w14:textId="77777777" w:rsidR="003556C9" w:rsidRDefault="003556C9" w:rsidP="003556C9">
      <w:pPr>
        <w:jc w:val="center"/>
        <w:rPr>
          <w:rFonts w:ascii="Times New Roman" w:hAnsi="Times New Roman" w:cs="Times New Roman"/>
          <w:sz w:val="32"/>
          <w:szCs w:val="32"/>
        </w:rPr>
      </w:pPr>
    </w:p>
    <w:p w14:paraId="54AD7545" w14:textId="77777777" w:rsidR="003556C9" w:rsidRDefault="003556C9" w:rsidP="003556C9">
      <w:pPr>
        <w:jc w:val="center"/>
        <w:rPr>
          <w:rFonts w:ascii="Times New Roman" w:hAnsi="Times New Roman" w:cs="Times New Roman"/>
          <w:sz w:val="32"/>
          <w:szCs w:val="32"/>
        </w:rPr>
      </w:pPr>
    </w:p>
    <w:p w14:paraId="1D78A8EB" w14:textId="77777777" w:rsidR="003556C9" w:rsidRDefault="003556C9" w:rsidP="003556C9">
      <w:pPr>
        <w:jc w:val="center"/>
        <w:rPr>
          <w:rFonts w:ascii="Times New Roman" w:hAnsi="Times New Roman" w:cs="Times New Roman"/>
          <w:sz w:val="32"/>
          <w:szCs w:val="32"/>
        </w:rPr>
      </w:pPr>
    </w:p>
    <w:p w14:paraId="38F4F279" w14:textId="77777777" w:rsidR="003556C9" w:rsidRDefault="003556C9" w:rsidP="003556C9">
      <w:pPr>
        <w:jc w:val="center"/>
        <w:rPr>
          <w:rFonts w:ascii="Times New Roman" w:hAnsi="Times New Roman" w:cs="Times New Roman"/>
          <w:sz w:val="32"/>
          <w:szCs w:val="32"/>
        </w:rPr>
      </w:pPr>
    </w:p>
    <w:p w14:paraId="2806E127" w14:textId="77777777" w:rsidR="003556C9" w:rsidRDefault="003556C9" w:rsidP="003556C9">
      <w:pPr>
        <w:jc w:val="center"/>
        <w:rPr>
          <w:rFonts w:ascii="Times New Roman" w:hAnsi="Times New Roman" w:cs="Times New Roman"/>
          <w:sz w:val="32"/>
          <w:szCs w:val="32"/>
        </w:rPr>
      </w:pPr>
    </w:p>
    <w:p w14:paraId="2AF85CCD" w14:textId="77777777" w:rsidR="003556C9" w:rsidRDefault="003556C9" w:rsidP="003556C9">
      <w:pPr>
        <w:jc w:val="center"/>
        <w:rPr>
          <w:rFonts w:ascii="Times New Roman" w:hAnsi="Times New Roman" w:cs="Times New Roman"/>
          <w:sz w:val="32"/>
          <w:szCs w:val="32"/>
        </w:rPr>
      </w:pPr>
    </w:p>
    <w:p w14:paraId="150CF0D4" w14:textId="77777777" w:rsidR="003556C9" w:rsidRDefault="003556C9" w:rsidP="003556C9">
      <w:pPr>
        <w:jc w:val="center"/>
        <w:rPr>
          <w:rFonts w:ascii="Times New Roman" w:hAnsi="Times New Roman" w:cs="Times New Roman"/>
          <w:sz w:val="32"/>
          <w:szCs w:val="32"/>
        </w:rPr>
      </w:pPr>
    </w:p>
    <w:p w14:paraId="2C7FAC04" w14:textId="77777777" w:rsidR="003556C9" w:rsidRDefault="003556C9" w:rsidP="003556C9">
      <w:pPr>
        <w:jc w:val="center"/>
        <w:rPr>
          <w:rFonts w:ascii="Times New Roman" w:hAnsi="Times New Roman" w:cs="Times New Roman"/>
          <w:sz w:val="32"/>
          <w:szCs w:val="32"/>
        </w:rPr>
      </w:pPr>
    </w:p>
    <w:p w14:paraId="38F6D55E" w14:textId="77777777" w:rsidR="003556C9" w:rsidRDefault="003556C9" w:rsidP="003556C9">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lastRenderedPageBreak/>
        <w:t>A GPA might not be a reliable nor valid measure of the intelligence of a student because there are many different variables and factors that can contribute to a student. For example, some students are stronger in math and science where others are smarter in kinesiology and English. These would show up on GPA tests showing different results making the one student look smart and the other one looking not as smart. Depending on the test, they are culture biased based on their motivation rather than how smart the person actually is. GPA tests are all generic and ask basic questions that grade everyone on the same thing, even though everyone is different.</w:t>
      </w:r>
    </w:p>
    <w:p w14:paraId="70644EA9" w14:textId="77777777" w:rsidR="004618F8" w:rsidRDefault="003556C9" w:rsidP="003556C9">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Mentally ill- </w:t>
      </w:r>
      <w:r w:rsidR="00726AC4">
        <w:rPr>
          <w:rFonts w:ascii="Times New Roman" w:hAnsi="Times New Roman" w:cs="Times New Roman"/>
          <w:sz w:val="32"/>
          <w:szCs w:val="32"/>
        </w:rPr>
        <w:t>can be measured by the way the</w:t>
      </w:r>
      <w:r w:rsidR="004618F8">
        <w:rPr>
          <w:rFonts w:ascii="Times New Roman" w:hAnsi="Times New Roman" w:cs="Times New Roman"/>
          <w:sz w:val="32"/>
          <w:szCs w:val="32"/>
        </w:rPr>
        <w:t>y</w:t>
      </w:r>
      <w:r w:rsidR="00726AC4">
        <w:rPr>
          <w:rFonts w:ascii="Times New Roman" w:hAnsi="Times New Roman" w:cs="Times New Roman"/>
          <w:sz w:val="32"/>
          <w:szCs w:val="32"/>
        </w:rPr>
        <w:t xml:space="preserve"> speak and act around others without special help </w:t>
      </w:r>
      <w:r w:rsidR="004618F8">
        <w:rPr>
          <w:rFonts w:ascii="Times New Roman" w:hAnsi="Times New Roman" w:cs="Times New Roman"/>
          <w:sz w:val="32"/>
          <w:szCs w:val="32"/>
        </w:rPr>
        <w:t>from other. Also, it can be measured by how they act in uncomfortable or new situations and environments.</w:t>
      </w:r>
    </w:p>
    <w:p w14:paraId="532AAF97" w14:textId="77777777" w:rsidR="004618F8" w:rsidRDefault="004618F8" w:rsidP="004618F8">
      <w:pPr>
        <w:pStyle w:val="ListParagraph"/>
        <w:rPr>
          <w:rFonts w:ascii="Times New Roman" w:hAnsi="Times New Roman" w:cs="Times New Roman"/>
          <w:sz w:val="32"/>
          <w:szCs w:val="32"/>
        </w:rPr>
      </w:pPr>
      <w:r>
        <w:rPr>
          <w:rFonts w:ascii="Times New Roman" w:hAnsi="Times New Roman" w:cs="Times New Roman"/>
          <w:sz w:val="32"/>
          <w:szCs w:val="32"/>
        </w:rPr>
        <w:t>Being religious- can be measured by the way they dress or how they act (what they eat, who they hang around, and how they talk)</w:t>
      </w:r>
    </w:p>
    <w:p w14:paraId="279F19FC" w14:textId="77777777" w:rsidR="004618F8" w:rsidRDefault="004618F8" w:rsidP="004618F8">
      <w:pPr>
        <w:pStyle w:val="ListParagraph"/>
        <w:rPr>
          <w:rFonts w:ascii="Times New Roman" w:hAnsi="Times New Roman" w:cs="Times New Roman"/>
          <w:sz w:val="32"/>
          <w:szCs w:val="32"/>
        </w:rPr>
      </w:pPr>
      <w:r>
        <w:rPr>
          <w:rFonts w:ascii="Times New Roman" w:hAnsi="Times New Roman" w:cs="Times New Roman"/>
          <w:sz w:val="32"/>
          <w:szCs w:val="32"/>
        </w:rPr>
        <w:t>Physically active- can be measured on they look of their body, what they are interested in or talk about</w:t>
      </w:r>
    </w:p>
    <w:p w14:paraId="1DB4A221" w14:textId="77777777" w:rsidR="00454D0F" w:rsidRDefault="00454D0F" w:rsidP="004618F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 Independent – Race                    Dependent- hourly wages </w:t>
      </w:r>
    </w:p>
    <w:p w14:paraId="35BC8DB4" w14:textId="77777777" w:rsidR="003556C9" w:rsidRDefault="00454D0F" w:rsidP="00454D0F">
      <w:pPr>
        <w:pStyle w:val="ListParagraph"/>
        <w:rPr>
          <w:rFonts w:ascii="Times New Roman" w:hAnsi="Times New Roman" w:cs="Times New Roman"/>
          <w:sz w:val="32"/>
          <w:szCs w:val="32"/>
        </w:rPr>
      </w:pPr>
      <w:r>
        <w:rPr>
          <w:rFonts w:ascii="Times New Roman" w:hAnsi="Times New Roman" w:cs="Times New Roman"/>
          <w:sz w:val="32"/>
          <w:szCs w:val="32"/>
        </w:rPr>
        <w:t xml:space="preserve">Independent - Parental education level </w:t>
      </w:r>
      <w:r w:rsidR="004618F8">
        <w:rPr>
          <w:rFonts w:ascii="Times New Roman" w:hAnsi="Times New Roman" w:cs="Times New Roman"/>
          <w:sz w:val="32"/>
          <w:szCs w:val="32"/>
        </w:rPr>
        <w:t xml:space="preserve"> </w:t>
      </w:r>
      <w:r>
        <w:rPr>
          <w:rFonts w:ascii="Times New Roman" w:hAnsi="Times New Roman" w:cs="Times New Roman"/>
          <w:sz w:val="32"/>
          <w:szCs w:val="32"/>
        </w:rPr>
        <w:t xml:space="preserve">   Dependent – Child health  </w:t>
      </w:r>
    </w:p>
    <w:p w14:paraId="1D94F155" w14:textId="77777777" w:rsidR="00454D0F" w:rsidRDefault="00454D0F" w:rsidP="00454D0F">
      <w:pPr>
        <w:pStyle w:val="ListParagraph"/>
        <w:rPr>
          <w:rFonts w:ascii="Times New Roman" w:hAnsi="Times New Roman" w:cs="Times New Roman"/>
          <w:sz w:val="32"/>
          <w:szCs w:val="32"/>
        </w:rPr>
      </w:pPr>
      <w:r>
        <w:rPr>
          <w:rFonts w:ascii="Times New Roman" w:hAnsi="Times New Roman" w:cs="Times New Roman"/>
          <w:sz w:val="32"/>
          <w:szCs w:val="32"/>
        </w:rPr>
        <w:t>Independent- Visits to library              Dependent-Gender</w:t>
      </w:r>
    </w:p>
    <w:p w14:paraId="75FB1388" w14:textId="77777777" w:rsidR="00454D0F" w:rsidRDefault="00454D0F" w:rsidP="00454D0F">
      <w:pPr>
        <w:pStyle w:val="ListParagraph"/>
        <w:rPr>
          <w:rFonts w:ascii="Times New Roman" w:hAnsi="Times New Roman" w:cs="Times New Roman"/>
          <w:sz w:val="32"/>
          <w:szCs w:val="32"/>
        </w:rPr>
      </w:pPr>
      <w:r>
        <w:rPr>
          <w:rFonts w:ascii="Times New Roman" w:hAnsi="Times New Roman" w:cs="Times New Roman"/>
          <w:sz w:val="32"/>
          <w:szCs w:val="32"/>
        </w:rPr>
        <w:t xml:space="preserve">Independent- </w:t>
      </w:r>
      <w:r w:rsidR="00E13048">
        <w:rPr>
          <w:rFonts w:ascii="Times New Roman" w:hAnsi="Times New Roman" w:cs="Times New Roman"/>
          <w:sz w:val="32"/>
          <w:szCs w:val="32"/>
        </w:rPr>
        <w:t xml:space="preserve">age of immigrants           Dependent- Poverty </w:t>
      </w:r>
    </w:p>
    <w:p w14:paraId="3C293773" w14:textId="77777777" w:rsidR="00E13048" w:rsidRDefault="00B346AD" w:rsidP="00E13048">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Work stress- Hourly wages are different between women and men throughout all jobs. The independent variable is gender and the dependent variable is hourly wages. Work stress/individuals</w:t>
      </w:r>
    </w:p>
    <w:p w14:paraId="1441181D" w14:textId="77777777" w:rsidR="00B346AD" w:rsidRDefault="00B346AD" w:rsidP="00B346AD">
      <w:pPr>
        <w:pStyle w:val="ListParagraph"/>
        <w:rPr>
          <w:rFonts w:ascii="Times New Roman" w:hAnsi="Times New Roman" w:cs="Times New Roman"/>
          <w:sz w:val="32"/>
          <w:szCs w:val="32"/>
        </w:rPr>
      </w:pPr>
      <w:r>
        <w:rPr>
          <w:rFonts w:ascii="Times New Roman" w:hAnsi="Times New Roman" w:cs="Times New Roman"/>
          <w:sz w:val="32"/>
          <w:szCs w:val="32"/>
        </w:rPr>
        <w:t xml:space="preserve">Voting turnout- Biased based voting from different continents. Independent variables are </w:t>
      </w:r>
      <w:r w:rsidR="000B033E">
        <w:rPr>
          <w:rFonts w:ascii="Times New Roman" w:hAnsi="Times New Roman" w:cs="Times New Roman"/>
          <w:sz w:val="32"/>
          <w:szCs w:val="32"/>
        </w:rPr>
        <w:t xml:space="preserve">depending on the location of the voter and a dependent variable is what the person running is doing to help you as a voter. Voter/candidates </w:t>
      </w:r>
    </w:p>
    <w:p w14:paraId="2046C224" w14:textId="77777777" w:rsidR="00916C2E" w:rsidRDefault="000B033E" w:rsidP="00B346AD">
      <w:pPr>
        <w:pStyle w:val="ListParagraph"/>
        <w:rPr>
          <w:rFonts w:ascii="Times New Roman" w:hAnsi="Times New Roman" w:cs="Times New Roman"/>
          <w:sz w:val="32"/>
          <w:szCs w:val="32"/>
        </w:rPr>
      </w:pPr>
      <w:r>
        <w:rPr>
          <w:rFonts w:ascii="Times New Roman" w:hAnsi="Times New Roman" w:cs="Times New Roman"/>
          <w:sz w:val="32"/>
          <w:szCs w:val="32"/>
        </w:rPr>
        <w:t xml:space="preserve">Lone Parenthood- </w:t>
      </w:r>
      <w:r w:rsidR="00916C2E">
        <w:rPr>
          <w:rFonts w:ascii="Times New Roman" w:hAnsi="Times New Roman" w:cs="Times New Roman"/>
          <w:sz w:val="32"/>
          <w:szCs w:val="32"/>
        </w:rPr>
        <w:t xml:space="preserve">Single parents have a harder time providing than two parents. Independent variable is the parents and the dependent variable is the child’s wellbeing. Parents/child’s wellbeing </w:t>
      </w:r>
    </w:p>
    <w:p w14:paraId="55929BFE" w14:textId="565E1D29" w:rsidR="001B130F" w:rsidRPr="001B130F" w:rsidRDefault="001B130F" w:rsidP="001B130F">
      <w:pPr>
        <w:pStyle w:val="ListParagraph"/>
        <w:numPr>
          <w:ilvl w:val="0"/>
          <w:numId w:val="1"/>
        </w:numPr>
        <w:rPr>
          <w:rFonts w:ascii="Times New Roman" w:eastAsia="Times New Roman" w:hAnsi="Times New Roman" w:cs="Times New Roman"/>
          <w:sz w:val="32"/>
          <w:szCs w:val="32"/>
        </w:rPr>
      </w:pPr>
      <w:r w:rsidRPr="001B130F">
        <w:rPr>
          <w:rFonts w:ascii="Times New Roman" w:hAnsi="Times New Roman" w:cs="Times New Roman"/>
          <w:sz w:val="32"/>
          <w:szCs w:val="32"/>
        </w:rPr>
        <w:t>I feel that firefighters do not cause damage intentionally. It is spuriousness which means</w:t>
      </w:r>
      <w:r>
        <w:rPr>
          <w:rFonts w:ascii="Times New Roman" w:hAnsi="Times New Roman" w:cs="Times New Roman"/>
          <w:sz w:val="32"/>
          <w:szCs w:val="32"/>
        </w:rPr>
        <w:t>,</w:t>
      </w:r>
      <w:r w:rsidRPr="001B130F">
        <w:rPr>
          <w:rFonts w:ascii="Times New Roman" w:hAnsi="Times New Roman" w:cs="Times New Roman"/>
          <w:sz w:val="32"/>
          <w:szCs w:val="32"/>
        </w:rPr>
        <w:t xml:space="preserve"> </w:t>
      </w:r>
      <w:r>
        <w:rPr>
          <w:rFonts w:ascii="Times New Roman" w:eastAsia="Times New Roman" w:hAnsi="Times New Roman" w:cs="Times New Roman"/>
          <w:sz w:val="32"/>
          <w:szCs w:val="32"/>
        </w:rPr>
        <w:t>t</w:t>
      </w:r>
      <w:r w:rsidRPr="001B130F">
        <w:rPr>
          <w:rFonts w:ascii="Times New Roman" w:eastAsia="Times New Roman" w:hAnsi="Times New Roman" w:cs="Times New Roman"/>
          <w:sz w:val="32"/>
          <w:szCs w:val="32"/>
        </w:rPr>
        <w:t xml:space="preserve">he incorrect inference of a causal </w:t>
      </w:r>
      <w:r w:rsidRPr="001B130F">
        <w:rPr>
          <w:rFonts w:ascii="Times New Roman" w:eastAsia="Times New Roman" w:hAnsi="Times New Roman" w:cs="Times New Roman"/>
          <w:sz w:val="32"/>
          <w:szCs w:val="32"/>
        </w:rPr>
        <w:lastRenderedPageBreak/>
        <w:t>relationship between two variables</w:t>
      </w:r>
      <w:r>
        <w:rPr>
          <w:rFonts w:ascii="Times New Roman" w:eastAsia="Times New Roman" w:hAnsi="Times New Roman" w:cs="Times New Roman"/>
          <w:sz w:val="32"/>
          <w:szCs w:val="32"/>
        </w:rPr>
        <w:t xml:space="preserve"> (fire and firemen)</w:t>
      </w:r>
      <w:r w:rsidRPr="001B130F">
        <w:rPr>
          <w:rFonts w:ascii="Times New Roman" w:eastAsia="Times New Roman" w:hAnsi="Times New Roman" w:cs="Times New Roman"/>
          <w:sz w:val="32"/>
          <w:szCs w:val="32"/>
        </w:rPr>
        <w:t xml:space="preserve"> where the relationship is in reality only accidental.</w:t>
      </w:r>
      <w:r w:rsidR="006848AA">
        <w:rPr>
          <w:rFonts w:ascii="Times New Roman" w:eastAsia="Times New Roman" w:hAnsi="Times New Roman" w:cs="Times New Roman"/>
          <w:sz w:val="32"/>
          <w:szCs w:val="32"/>
        </w:rPr>
        <w:t xml:space="preserve"> This is exactly what is happening because when in a fire, the firemen are intentionally going around damaging things, it just happens unintentionally. </w:t>
      </w:r>
      <w:bookmarkStart w:id="0" w:name="_GoBack"/>
      <w:bookmarkEnd w:id="0"/>
      <w:r w:rsidR="005E2683">
        <w:rPr>
          <w:rFonts w:ascii="Times New Roman" w:eastAsia="Times New Roman" w:hAnsi="Times New Roman" w:cs="Times New Roman"/>
          <w:sz w:val="32"/>
          <w:szCs w:val="32"/>
        </w:rPr>
        <w:t>Also,</w:t>
      </w:r>
      <w:r w:rsidR="006848AA">
        <w:rPr>
          <w:rFonts w:ascii="Times New Roman" w:eastAsia="Times New Roman" w:hAnsi="Times New Roman" w:cs="Times New Roman"/>
          <w:sz w:val="32"/>
          <w:szCs w:val="32"/>
        </w:rPr>
        <w:t xml:space="preserve"> the fire is the cause of the damage not the fire fighters.  </w:t>
      </w:r>
    </w:p>
    <w:p w14:paraId="747752F6" w14:textId="77777777" w:rsidR="000B033E" w:rsidRPr="001B130F" w:rsidRDefault="000B033E" w:rsidP="001B130F">
      <w:pPr>
        <w:pStyle w:val="ListParagraph"/>
        <w:rPr>
          <w:rFonts w:ascii="Times New Roman" w:hAnsi="Times New Roman" w:cs="Times New Roman"/>
          <w:sz w:val="32"/>
          <w:szCs w:val="32"/>
        </w:rPr>
      </w:pPr>
    </w:p>
    <w:sectPr w:rsidR="000B033E" w:rsidRPr="001B130F" w:rsidSect="000506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EC562B"/>
    <w:multiLevelType w:val="hybridMultilevel"/>
    <w:tmpl w:val="4684B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6C9"/>
    <w:rsid w:val="00050663"/>
    <w:rsid w:val="000B033E"/>
    <w:rsid w:val="001B130F"/>
    <w:rsid w:val="003556C9"/>
    <w:rsid w:val="00454D0F"/>
    <w:rsid w:val="004618F8"/>
    <w:rsid w:val="005E2683"/>
    <w:rsid w:val="006848AA"/>
    <w:rsid w:val="00726AC4"/>
    <w:rsid w:val="00916C2E"/>
    <w:rsid w:val="00B346AD"/>
    <w:rsid w:val="00E130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7228200"/>
  <w15:chartTrackingRefBased/>
  <w15:docId w15:val="{D98B212B-644C-D541-B5E8-3C0552F8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56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080214">
      <w:bodyDiv w:val="1"/>
      <w:marLeft w:val="0"/>
      <w:marRight w:val="0"/>
      <w:marTop w:val="0"/>
      <w:marBottom w:val="0"/>
      <w:divBdr>
        <w:top w:val="none" w:sz="0" w:space="0" w:color="auto"/>
        <w:left w:val="none" w:sz="0" w:space="0" w:color="auto"/>
        <w:bottom w:val="none" w:sz="0" w:space="0" w:color="auto"/>
        <w:right w:val="none" w:sz="0" w:space="0" w:color="auto"/>
      </w:divBdr>
      <w:divsChild>
        <w:div w:id="2079941479">
          <w:marLeft w:val="0"/>
          <w:marRight w:val="0"/>
          <w:marTop w:val="0"/>
          <w:marBottom w:val="0"/>
          <w:divBdr>
            <w:top w:val="none" w:sz="0" w:space="0" w:color="auto"/>
            <w:left w:val="none" w:sz="0" w:space="0" w:color="auto"/>
            <w:bottom w:val="none" w:sz="0" w:space="0" w:color="auto"/>
            <w:right w:val="none" w:sz="0" w:space="0" w:color="auto"/>
          </w:divBdr>
        </w:div>
        <w:div w:id="412816584">
          <w:marLeft w:val="0"/>
          <w:marRight w:val="0"/>
          <w:marTop w:val="0"/>
          <w:marBottom w:val="0"/>
          <w:divBdr>
            <w:top w:val="none" w:sz="0" w:space="0" w:color="auto"/>
            <w:left w:val="none" w:sz="0" w:space="0" w:color="auto"/>
            <w:bottom w:val="none" w:sz="0" w:space="0" w:color="auto"/>
            <w:right w:val="none" w:sz="0" w:space="0" w:color="auto"/>
          </w:divBdr>
        </w:div>
        <w:div w:id="1123113510">
          <w:marLeft w:val="0"/>
          <w:marRight w:val="0"/>
          <w:marTop w:val="0"/>
          <w:marBottom w:val="0"/>
          <w:divBdr>
            <w:top w:val="none" w:sz="0" w:space="0" w:color="auto"/>
            <w:left w:val="none" w:sz="0" w:space="0" w:color="auto"/>
            <w:bottom w:val="none" w:sz="0" w:space="0" w:color="auto"/>
            <w:right w:val="none" w:sz="0" w:space="0" w:color="auto"/>
          </w:divBdr>
        </w:div>
        <w:div w:id="125397380">
          <w:marLeft w:val="0"/>
          <w:marRight w:val="0"/>
          <w:marTop w:val="0"/>
          <w:marBottom w:val="0"/>
          <w:divBdr>
            <w:top w:val="none" w:sz="0" w:space="0" w:color="auto"/>
            <w:left w:val="none" w:sz="0" w:space="0" w:color="auto"/>
            <w:bottom w:val="none" w:sz="0" w:space="0" w:color="auto"/>
            <w:right w:val="none" w:sz="0" w:space="0" w:color="auto"/>
          </w:divBdr>
        </w:div>
        <w:div w:id="333535999">
          <w:marLeft w:val="0"/>
          <w:marRight w:val="0"/>
          <w:marTop w:val="0"/>
          <w:marBottom w:val="0"/>
          <w:divBdr>
            <w:top w:val="none" w:sz="0" w:space="0" w:color="auto"/>
            <w:left w:val="none" w:sz="0" w:space="0" w:color="auto"/>
            <w:bottom w:val="none" w:sz="0" w:space="0" w:color="auto"/>
            <w:right w:val="none" w:sz="0" w:space="0" w:color="auto"/>
          </w:divBdr>
        </w:div>
        <w:div w:id="443504337">
          <w:marLeft w:val="0"/>
          <w:marRight w:val="0"/>
          <w:marTop w:val="0"/>
          <w:marBottom w:val="0"/>
          <w:divBdr>
            <w:top w:val="none" w:sz="0" w:space="0" w:color="auto"/>
            <w:left w:val="none" w:sz="0" w:space="0" w:color="auto"/>
            <w:bottom w:val="none" w:sz="0" w:space="0" w:color="auto"/>
            <w:right w:val="none" w:sz="0" w:space="0" w:color="auto"/>
          </w:divBdr>
        </w:div>
        <w:div w:id="1118451452">
          <w:marLeft w:val="0"/>
          <w:marRight w:val="0"/>
          <w:marTop w:val="0"/>
          <w:marBottom w:val="0"/>
          <w:divBdr>
            <w:top w:val="none" w:sz="0" w:space="0" w:color="auto"/>
            <w:left w:val="none" w:sz="0" w:space="0" w:color="auto"/>
            <w:bottom w:val="none" w:sz="0" w:space="0" w:color="auto"/>
            <w:right w:val="none" w:sz="0" w:space="0" w:color="auto"/>
          </w:divBdr>
        </w:div>
        <w:div w:id="180825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Spence</dc:creator>
  <cp:keywords/>
  <dc:description/>
  <cp:lastModifiedBy>Malcolm Spence</cp:lastModifiedBy>
  <cp:revision>3</cp:revision>
  <dcterms:created xsi:type="dcterms:W3CDTF">2019-10-06T18:25:00Z</dcterms:created>
  <dcterms:modified xsi:type="dcterms:W3CDTF">2019-10-07T14:32:00Z</dcterms:modified>
</cp:coreProperties>
</file>