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BA4C4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050C08D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39BB246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5B703B2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7B9A997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74FF4B7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48"/>
          <w:szCs w:val="48"/>
        </w:rPr>
      </w:pPr>
    </w:p>
    <w:p w14:paraId="00FE11C9" w14:textId="77777777" w:rsidR="004475A3" w:rsidRPr="009101B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101B3">
        <w:rPr>
          <w:rFonts w:ascii="Times New Roman" w:hAnsi="Times New Roman" w:cs="Times New Roman"/>
          <w:b/>
          <w:sz w:val="48"/>
          <w:szCs w:val="48"/>
        </w:rPr>
        <w:t>Microbiology and Immunology</w:t>
      </w:r>
    </w:p>
    <w:p w14:paraId="2DFCF681" w14:textId="77777777" w:rsidR="004475A3" w:rsidRPr="009101B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101B3">
        <w:rPr>
          <w:rFonts w:ascii="Times New Roman" w:hAnsi="Times New Roman" w:cs="Times New Roman"/>
          <w:b/>
          <w:sz w:val="48"/>
          <w:szCs w:val="48"/>
        </w:rPr>
        <w:t>Final Exam</w:t>
      </w:r>
    </w:p>
    <w:p w14:paraId="5C898C54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4"/>
          <w:szCs w:val="24"/>
        </w:rPr>
        <w:t>Franco Pagotto, PhD</w:t>
      </w:r>
    </w:p>
    <w:p w14:paraId="23D95336" w14:textId="77777777"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E1">
        <w:rPr>
          <w:rFonts w:ascii="Times New Roman" w:hAnsi="Times New Roman" w:cs="Times New Roman"/>
          <w:b/>
          <w:sz w:val="24"/>
          <w:szCs w:val="24"/>
        </w:rPr>
        <w:t>HSS 1100</w:t>
      </w:r>
    </w:p>
    <w:p w14:paraId="635A14EF" w14:textId="77777777"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56E1">
        <w:rPr>
          <w:rFonts w:ascii="Times New Roman" w:hAnsi="Times New Roman" w:cs="Times New Roman"/>
          <w:b/>
          <w:sz w:val="24"/>
          <w:szCs w:val="24"/>
        </w:rPr>
        <w:t>Faculty of Health Sciences</w:t>
      </w:r>
    </w:p>
    <w:p w14:paraId="11E1F842" w14:textId="77777777" w:rsidR="004475A3" w:rsidRPr="006F700F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700F">
        <w:rPr>
          <w:rFonts w:ascii="Times New Roman" w:hAnsi="Times New Roman" w:cs="Times New Roman"/>
          <w:i/>
          <w:sz w:val="24"/>
          <w:szCs w:val="24"/>
        </w:rPr>
        <w:t>June 17th, 2016</w:t>
      </w:r>
    </w:p>
    <w:p w14:paraId="24FDB0E1" w14:textId="77777777" w:rsidR="004475A3" w:rsidRPr="003A56E1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A56E1">
        <w:rPr>
          <w:rFonts w:ascii="Times New Roman" w:hAnsi="Times New Roman" w:cs="Times New Roman"/>
          <w:i/>
          <w:sz w:val="24"/>
          <w:szCs w:val="24"/>
        </w:rPr>
        <w:t>Version A</w:t>
      </w:r>
    </w:p>
    <w:p w14:paraId="3377645B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651CEE1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B7A3CB9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6B783469" w14:textId="77777777" w:rsidR="004475A3" w:rsidRPr="00A45E51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E51">
        <w:rPr>
          <w:rFonts w:ascii="Times New Roman" w:hAnsi="Times New Roman" w:cs="Times New Roman"/>
          <w:b/>
          <w:sz w:val="24"/>
          <w:szCs w:val="24"/>
        </w:rPr>
        <w:t>Name: _________________________</w:t>
      </w:r>
    </w:p>
    <w:p w14:paraId="7D7F8A9D" w14:textId="77777777" w:rsidR="00E91448" w:rsidRPr="00A45E51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0F5AD96" w14:textId="77777777" w:rsidR="00E91448" w:rsidRDefault="00E91448" w:rsidP="00E91448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A45E51">
        <w:rPr>
          <w:rFonts w:ascii="Times New Roman" w:hAnsi="Times New Roman" w:cs="Times New Roman"/>
          <w:b/>
          <w:sz w:val="24"/>
          <w:szCs w:val="24"/>
        </w:rPr>
        <w:t>Student Number: _________________________</w:t>
      </w:r>
    </w:p>
    <w:p w14:paraId="0C111369" w14:textId="77777777" w:rsidR="004475A3" w:rsidRDefault="004475A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622544D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Instructions:</w:t>
      </w:r>
    </w:p>
    <w:p w14:paraId="6E08C771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61D8201A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3B546E92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This exam is worth 50% of the course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3122AACF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9FFA3E3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Nothing is allowed except for this exam booklet, a pencil, pen, </w:t>
      </w:r>
      <w:r w:rsidR="00533FE4">
        <w:rPr>
          <w:rFonts w:ascii="Times New Roman" w:hAnsi="Times New Roman" w:cs="Times New Roman"/>
          <w:b/>
          <w:sz w:val="24"/>
          <w:szCs w:val="24"/>
        </w:rPr>
        <w:t>eraser, and your student ID.</w:t>
      </w:r>
    </w:p>
    <w:p w14:paraId="7F3F0963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30581792" w14:textId="77777777" w:rsidR="0002356A" w:rsidRDefault="0002356A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418E0">
        <w:rPr>
          <w:rFonts w:ascii="Times New Roman" w:hAnsi="Times New Roman" w:cs="Times New Roman"/>
          <w:b/>
          <w:sz w:val="24"/>
          <w:szCs w:val="24"/>
        </w:rPr>
        <w:t>You have three hours to finish the exam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3E8D1893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45F4A5C1" w14:textId="77777777" w:rsidR="00CC2C3B" w:rsidRDefault="00C418E0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CC2C3B">
        <w:rPr>
          <w:rFonts w:ascii="Times New Roman" w:hAnsi="Times New Roman" w:cs="Times New Roman"/>
          <w:b/>
          <w:sz w:val="24"/>
          <w:szCs w:val="24"/>
        </w:rPr>
        <w:t>Please answer every question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5587BB99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5334B84B" w14:textId="77777777" w:rsidR="00CC2C3B" w:rsidRDefault="00CC2C3B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927DC2">
        <w:rPr>
          <w:rFonts w:ascii="Times New Roman" w:hAnsi="Times New Roman" w:cs="Times New Roman"/>
          <w:b/>
          <w:sz w:val="24"/>
          <w:szCs w:val="24"/>
        </w:rPr>
        <w:t>Please write your name and student number on every page of this exam booklet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288EFBAD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059DAF1" w14:textId="77777777" w:rsidR="00927DC2" w:rsidRDefault="00927DC2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Please indicate the version of the exam in the front of your scantron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623100C7" w14:textId="77777777" w:rsidR="00EC2176" w:rsidRDefault="00EC2176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0CF7B919" w14:textId="77777777" w:rsidR="00927DC2" w:rsidRPr="0002356A" w:rsidRDefault="00927DC2" w:rsidP="000235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Please circle your answers both on the exam booklet and the scantron</w:t>
      </w:r>
      <w:r w:rsidR="00EC2176">
        <w:rPr>
          <w:rFonts w:ascii="Times New Roman" w:hAnsi="Times New Roman" w:cs="Times New Roman"/>
          <w:b/>
          <w:sz w:val="24"/>
          <w:szCs w:val="24"/>
        </w:rPr>
        <w:t>.</w:t>
      </w:r>
    </w:p>
    <w:p w14:paraId="1684AFA7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7B535CA7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48165B58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1CBB0F5F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4F495F2A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4CD4BC2D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1843F619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0244D834" w14:textId="77777777" w:rsidR="0002356A" w:rsidRDefault="000235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627026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A Multiple Choice (50 marks)</w:t>
      </w:r>
    </w:p>
    <w:p w14:paraId="4195110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Viruses have</w:t>
      </w:r>
    </w:p>
    <w:p w14:paraId="0EBA121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DNA</w:t>
      </w:r>
    </w:p>
    <w:p w14:paraId="1354646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RNA</w:t>
      </w:r>
    </w:p>
    <w:p w14:paraId="279BB24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Both DNA and RNA</w:t>
      </w:r>
    </w:p>
    <w:p w14:paraId="1B13543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944A1">
        <w:rPr>
          <w:rFonts w:ascii="Times New Roman" w:hAnsi="Times New Roman" w:cs="Times New Roman"/>
          <w:sz w:val="24"/>
          <w:szCs w:val="24"/>
          <w:highlight w:val="yellow"/>
        </w:rPr>
        <w:t>d. DNA or RNA</w:t>
      </w:r>
    </w:p>
    <w:p w14:paraId="4F92969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5A76204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167FA6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The basic components of a virus are:</w:t>
      </w:r>
    </w:p>
    <w:p w14:paraId="4CFE68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nucleic acid, cell wall, surface antigens</w:t>
      </w:r>
    </w:p>
    <w:p w14:paraId="56FC1F5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nucleic acid, endomembrane system, phospholipid bilayer</w:t>
      </w:r>
    </w:p>
    <w:p w14:paraId="214A22F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944A1">
        <w:rPr>
          <w:rFonts w:ascii="Times New Roman" w:hAnsi="Times New Roman" w:cs="Times New Roman"/>
          <w:sz w:val="24"/>
          <w:szCs w:val="24"/>
          <w:highlight w:val="yellow"/>
        </w:rPr>
        <w:t>c. nucleic acid, protein coat</w:t>
      </w:r>
    </w:p>
    <w:p w14:paraId="342C54F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protein coat, surface antigens, phospholipid bilayer</w:t>
      </w:r>
    </w:p>
    <w:p w14:paraId="23C37B0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D531DA6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8A530F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The type of media viruses grow in include:</w:t>
      </w:r>
    </w:p>
    <w:p w14:paraId="1453338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cell cultures</w:t>
      </w:r>
    </w:p>
    <w:p w14:paraId="56ED12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living animals</w:t>
      </w:r>
    </w:p>
    <w:p w14:paraId="5FEB520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C. embryonated eggs</w:t>
      </w:r>
    </w:p>
    <w:p w14:paraId="61B7943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 only</w:t>
      </w:r>
    </w:p>
    <w:p w14:paraId="5ABEC7F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 only</w:t>
      </w:r>
    </w:p>
    <w:p w14:paraId="640B415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 and C only</w:t>
      </w:r>
    </w:p>
    <w:p w14:paraId="1ED5F62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944A1">
        <w:rPr>
          <w:rFonts w:ascii="Times New Roman" w:hAnsi="Times New Roman" w:cs="Times New Roman"/>
          <w:sz w:val="24"/>
          <w:szCs w:val="24"/>
          <w:highlight w:val="yellow"/>
        </w:rPr>
        <w:t>d. A, B , and C</w:t>
      </w:r>
    </w:p>
    <w:p w14:paraId="115015D3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861FE38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2627784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690069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This type of virus has two types (types A and B) and undergoes frequent recombination</w:t>
      </w:r>
    </w:p>
    <w:p w14:paraId="1E5A21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944A1">
        <w:rPr>
          <w:rFonts w:ascii="Times New Roman" w:hAnsi="Times New Roman" w:cs="Times New Roman"/>
          <w:sz w:val="24"/>
          <w:szCs w:val="24"/>
        </w:rPr>
        <w:t>a. rhinovirus</w:t>
      </w:r>
    </w:p>
    <w:p w14:paraId="02BD762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944A1">
        <w:rPr>
          <w:rFonts w:ascii="Times New Roman" w:hAnsi="Times New Roman" w:cs="Times New Roman"/>
          <w:sz w:val="24"/>
          <w:szCs w:val="24"/>
          <w:highlight w:val="yellow"/>
        </w:rPr>
        <w:t>b. influenza</w:t>
      </w:r>
    </w:p>
    <w:p w14:paraId="39695E9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adenovirus</w:t>
      </w:r>
    </w:p>
    <w:p w14:paraId="1A5EFD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it is a bacteria because only bacteria recombine via transformation, transduction, and bacterial conjugation</w:t>
      </w:r>
    </w:p>
    <w:p w14:paraId="4931351B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FCF1975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71096B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The treatment for respiratory syncitial virus is </w:t>
      </w:r>
    </w:p>
    <w:p w14:paraId="6273A69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antibiotics</w:t>
      </w:r>
    </w:p>
    <w:p w14:paraId="09CB48E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live attenuated vaccine</w:t>
      </w:r>
    </w:p>
    <w:p w14:paraId="56B8690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subunit vaccine</w:t>
      </w:r>
    </w:p>
    <w:p w14:paraId="7BA3458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reverse transcriptase</w:t>
      </w:r>
    </w:p>
    <w:p w14:paraId="41B0420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e. ribavizine</w:t>
      </w:r>
    </w:p>
    <w:p w14:paraId="21E1367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7F28695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E21F3C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Humans are the only natural host in:</w:t>
      </w:r>
    </w:p>
    <w:p w14:paraId="4792A1A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rotavirus</w:t>
      </w:r>
    </w:p>
    <w:p w14:paraId="5F4FE3D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norovirus</w:t>
      </w:r>
    </w:p>
    <w:p w14:paraId="16E3E7E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coxsackieviruses</w:t>
      </w:r>
    </w:p>
    <w:p w14:paraId="404533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79F4">
        <w:rPr>
          <w:rFonts w:ascii="Times New Roman" w:hAnsi="Times New Roman" w:cs="Times New Roman"/>
          <w:sz w:val="24"/>
          <w:szCs w:val="24"/>
          <w:highlight w:val="yellow"/>
        </w:rPr>
        <w:t>d. poliovirus</w:t>
      </w:r>
    </w:p>
    <w:p w14:paraId="39D5D5D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toxoplasma gondii</w:t>
      </w:r>
    </w:p>
    <w:p w14:paraId="5B79B49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7118E4B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78CCF1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Which of the following is false regarding measles:</w:t>
      </w:r>
    </w:p>
    <w:p w14:paraId="5FF1FBF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blotchy appearance</w:t>
      </w:r>
    </w:p>
    <w:p w14:paraId="615B7B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complications may include exacerbation of TB and leukemia </w:t>
      </w:r>
    </w:p>
    <w:p w14:paraId="0D9E091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confirmation tests can be single serum or paired sera</w:t>
      </w:r>
    </w:p>
    <w:p w14:paraId="02CF693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d. vaccine is rarely effective due to frequent changes in surface antigens</w:t>
      </w:r>
    </w:p>
    <w:p w14:paraId="6A0301E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06C958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Which of the following is false regarding rubella:</w:t>
      </w:r>
    </w:p>
    <w:p w14:paraId="30B0EC4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a. very dangerous for non-immune pregnant women especially during second trimester</w:t>
      </w:r>
    </w:p>
    <w:p w14:paraId="0E662FC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localized birth defects include cataracts, deafness, heart defects</w:t>
      </w:r>
    </w:p>
    <w:p w14:paraId="014384B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similar to measles but milder</w:t>
      </w:r>
    </w:p>
    <w:p w14:paraId="164631E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life-long immunity after natural infection</w:t>
      </w:r>
    </w:p>
    <w:p w14:paraId="1DF515D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E54349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Herpes Zoster</w:t>
      </w:r>
    </w:p>
    <w:p w14:paraId="5F730FC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is also known as shingles</w:t>
      </w:r>
    </w:p>
    <w:p w14:paraId="5C3182B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appears as a limited rash along the trajectory of one nerve</w:t>
      </w:r>
    </w:p>
    <w:p w14:paraId="7270612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is found mainly in adults</w:t>
      </w:r>
    </w:p>
    <w:p w14:paraId="5C4BD14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represents a late recurrence of latent varicella infection in a partially immune individual</w:t>
      </w:r>
    </w:p>
    <w:p w14:paraId="63A7C4E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e. all of the above</w:t>
      </w:r>
    </w:p>
    <w:p w14:paraId="3639389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C3CE9E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Papilloma virus</w:t>
      </w:r>
    </w:p>
    <w:p w14:paraId="57E6E03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is always sexually transmitted</w:t>
      </w:r>
    </w:p>
    <w:p w14:paraId="4F359EB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b. appears as common warts and genital warts</w:t>
      </w:r>
    </w:p>
    <w:p w14:paraId="571787E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has no vaccine avaliable</w:t>
      </w:r>
    </w:p>
    <w:p w14:paraId="3CC6BC6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all of the above</w:t>
      </w:r>
    </w:p>
    <w:p w14:paraId="2F36C0C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none of the above</w:t>
      </w:r>
    </w:p>
    <w:p w14:paraId="628EEB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11. Mumps causes</w:t>
      </w:r>
    </w:p>
    <w:p w14:paraId="1FEDCA2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a. glandular enlargement</w:t>
      </w:r>
    </w:p>
    <w:p w14:paraId="0071BBB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bilateral paralysis</w:t>
      </w:r>
    </w:p>
    <w:p w14:paraId="263A80F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inflammation of the parathyroid gland</w:t>
      </w:r>
    </w:p>
    <w:p w14:paraId="2D7273C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all of the above</w:t>
      </w:r>
    </w:p>
    <w:p w14:paraId="1ACF60E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0C67A4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Epstein-Barr virus, also known as kissing disease is diagnosed by</w:t>
      </w:r>
    </w:p>
    <w:p w14:paraId="794E59A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immunofluorescence</w:t>
      </w:r>
    </w:p>
    <w:p w14:paraId="4DD38D3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the presence of immunoglobins in serum sample</w:t>
      </w:r>
    </w:p>
    <w:p w14:paraId="47DE4CB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c. RBC agglutination</w:t>
      </w:r>
    </w:p>
    <w:p w14:paraId="3632672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none of the above</w:t>
      </w:r>
    </w:p>
    <w:p w14:paraId="46ACB02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9EF296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Which hepatitis is sexually transmitted?</w:t>
      </w:r>
    </w:p>
    <w:p w14:paraId="17142EB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A</w:t>
      </w:r>
    </w:p>
    <w:p w14:paraId="7C50AAD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B</w:t>
      </w:r>
    </w:p>
    <w:p w14:paraId="3DB8140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C</w:t>
      </w:r>
    </w:p>
    <w:p w14:paraId="59E5942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Delta agent</w:t>
      </w:r>
    </w:p>
    <w:p w14:paraId="57728CA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 E</w:t>
      </w:r>
    </w:p>
    <w:p w14:paraId="608B3B6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G</w:t>
      </w:r>
    </w:p>
    <w:p w14:paraId="5873FDD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B only</w:t>
      </w:r>
    </w:p>
    <w:p w14:paraId="74DD3BB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 and C</w:t>
      </w:r>
    </w:p>
    <w:p w14:paraId="664931A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94253">
        <w:rPr>
          <w:rFonts w:ascii="Times New Roman" w:hAnsi="Times New Roman" w:cs="Times New Roman"/>
          <w:sz w:val="24"/>
          <w:szCs w:val="24"/>
          <w:highlight w:val="yellow"/>
        </w:rPr>
        <w:t>c. B, C, Delta agent, G</w:t>
      </w:r>
    </w:p>
    <w:p w14:paraId="2101A61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C only</w:t>
      </w:r>
    </w:p>
    <w:p w14:paraId="574C6C9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C, G, Delta agent, A</w:t>
      </w:r>
    </w:p>
    <w:p w14:paraId="29EF6A6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0D0A636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F854E7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A patient recieving a liver transplant is tested positive for CMV. The doner of the liver is also positive for CMV. How will the transplant proceed?</w:t>
      </w:r>
    </w:p>
    <w:p w14:paraId="781F234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the graft will be rejected</w:t>
      </w:r>
    </w:p>
    <w:p w14:paraId="5D9A7AD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the patient will be placed under a CMV induced coma</w:t>
      </w:r>
    </w:p>
    <w:p w14:paraId="0A68898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ribavizine must be given in order to prevent complications from oppurtunistic pathogens</w:t>
      </w:r>
    </w:p>
    <w:p w14:paraId="677051E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F4F90">
        <w:rPr>
          <w:rFonts w:ascii="Times New Roman" w:hAnsi="Times New Roman" w:cs="Times New Roman"/>
          <w:sz w:val="24"/>
          <w:szCs w:val="24"/>
          <w:highlight w:val="yellow"/>
        </w:rPr>
        <w:t>d. the transplant will proceed as normal</w:t>
      </w:r>
    </w:p>
    <w:p w14:paraId="5B024F8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2B0B9C5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0D36CF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The following is false regarding hepatitis C</w:t>
      </w:r>
    </w:p>
    <w:p w14:paraId="5A092F7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F4F90">
        <w:rPr>
          <w:rFonts w:ascii="Times New Roman" w:hAnsi="Times New Roman" w:cs="Times New Roman"/>
          <w:sz w:val="24"/>
          <w:szCs w:val="24"/>
        </w:rPr>
        <w:t>a. transmitted by blood and sexually</w:t>
      </w:r>
    </w:p>
    <w:p w14:paraId="2D6F5F0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initially a mild disease</w:t>
      </w:r>
    </w:p>
    <w:p w14:paraId="249E0F4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F4F90">
        <w:rPr>
          <w:rFonts w:ascii="Times New Roman" w:hAnsi="Times New Roman" w:cs="Times New Roman"/>
          <w:sz w:val="24"/>
          <w:szCs w:val="24"/>
          <w:highlight w:val="yellow"/>
        </w:rPr>
        <w:t>c. transmitted faecal-oral route</w:t>
      </w:r>
    </w:p>
    <w:p w14:paraId="5EBCC7F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no vaccine</w:t>
      </w:r>
    </w:p>
    <w:p w14:paraId="0B4F6EC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1587B71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A8460AA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37D1F9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Which regarding HIV is false?</w:t>
      </w:r>
    </w:p>
    <w:p w14:paraId="7231D43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it causes depletion in T cells</w:t>
      </w:r>
    </w:p>
    <w:p w14:paraId="7CA8606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DF4F90">
        <w:rPr>
          <w:rFonts w:ascii="Times New Roman" w:hAnsi="Times New Roman" w:cs="Times New Roman"/>
          <w:sz w:val="24"/>
          <w:szCs w:val="24"/>
          <w:highlight w:val="yellow"/>
        </w:rPr>
        <w:t>b. it disables B-lymphocytes from producing immunoglobins</w:t>
      </w:r>
    </w:p>
    <w:p w14:paraId="628768C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it undergoes frequent antigenic changes</w:t>
      </w:r>
    </w:p>
    <w:p w14:paraId="7FCC2D0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most recomment treatment is HAART</w:t>
      </w:r>
    </w:p>
    <w:p w14:paraId="56E94ED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F82AFE0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3A2046E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990EAE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17. The following is seen very frequently in immunocompromised patients, espeically AIDS patients.</w:t>
      </w:r>
    </w:p>
    <w:p w14:paraId="279115F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cryptococcus infection</w:t>
      </w:r>
    </w:p>
    <w:p w14:paraId="04052B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tuberculosis infection</w:t>
      </w:r>
    </w:p>
    <w:p w14:paraId="5562CE3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C. yeast infection</w:t>
      </w:r>
    </w:p>
    <w:p w14:paraId="4A8E632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37ED87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 only</w:t>
      </w:r>
    </w:p>
    <w:p w14:paraId="444211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 only</w:t>
      </w:r>
    </w:p>
    <w:p w14:paraId="35A78E3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 only</w:t>
      </w:r>
    </w:p>
    <w:p w14:paraId="780868F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57420">
        <w:rPr>
          <w:rFonts w:ascii="Times New Roman" w:hAnsi="Times New Roman" w:cs="Times New Roman"/>
          <w:sz w:val="24"/>
          <w:szCs w:val="24"/>
          <w:highlight w:val="yellow"/>
        </w:rPr>
        <w:t>d. A and B only</w:t>
      </w:r>
    </w:p>
    <w:p w14:paraId="75B09FE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A, B and C</w:t>
      </w:r>
    </w:p>
    <w:p w14:paraId="13F353A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8DC4B4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What makes HIV extremely difficult to deal with is the fact that </w:t>
      </w:r>
    </w:p>
    <w:p w14:paraId="36411CC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is able to lodge itself into the genome of host cell</w:t>
      </w:r>
    </w:p>
    <w:p w14:paraId="7AF95EB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frequent antigenic changes </w:t>
      </w:r>
    </w:p>
    <w:p w14:paraId="4BB4B38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targeting of B-lymphocytes</w:t>
      </w:r>
    </w:p>
    <w:p w14:paraId="6E5842D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57420">
        <w:rPr>
          <w:rFonts w:ascii="Times New Roman" w:hAnsi="Times New Roman" w:cs="Times New Roman"/>
          <w:sz w:val="24"/>
          <w:szCs w:val="24"/>
          <w:highlight w:val="yellow"/>
        </w:rPr>
        <w:t>d. all of the above</w:t>
      </w:r>
    </w:p>
    <w:p w14:paraId="4B093B8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none of the above</w:t>
      </w:r>
    </w:p>
    <w:p w14:paraId="3C3D629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9FD003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Which of the following is true regarding yellow fever virus?</w:t>
      </w:r>
    </w:p>
    <w:p w14:paraId="19FD4BD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57420">
        <w:rPr>
          <w:rFonts w:ascii="Times New Roman" w:hAnsi="Times New Roman" w:cs="Times New Roman"/>
          <w:sz w:val="24"/>
          <w:szCs w:val="24"/>
          <w:highlight w:val="yellow"/>
        </w:rPr>
        <w:t>a. 50% mortality rate</w:t>
      </w:r>
    </w:p>
    <w:p w14:paraId="255444F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because of the virulence of the virus, a live atteunated vaccine is not recommended</w:t>
      </w:r>
    </w:p>
    <w:p w14:paraId="2CE7605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it causes bloody and mucoid diarrhea</w:t>
      </w:r>
    </w:p>
    <w:p w14:paraId="4368FAC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it is a CNS virus</w:t>
      </w:r>
    </w:p>
    <w:p w14:paraId="2D6944B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A7ED31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20. When symptoms of rabies start to occur it is</w:t>
      </w:r>
    </w:p>
    <w:p w14:paraId="2E74D75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57420">
        <w:rPr>
          <w:rFonts w:ascii="Times New Roman" w:hAnsi="Times New Roman" w:cs="Times New Roman"/>
          <w:sz w:val="24"/>
          <w:szCs w:val="24"/>
          <w:highlight w:val="yellow"/>
        </w:rPr>
        <w:t>a. always fatal</w:t>
      </w:r>
    </w:p>
    <w:p w14:paraId="537546F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can be treated if injected with immunoglobins of human origin immediately</w:t>
      </w:r>
    </w:p>
    <w:p w14:paraId="552F89C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it has a 50% mortality rate</w:t>
      </w:r>
    </w:p>
    <w:p w14:paraId="1BC6802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it appears as a qubit which is the fundamental unit for quantum computing</w:t>
      </w:r>
    </w:p>
    <w:p w14:paraId="292F034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B9C991A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1AA2EA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C0547">
        <w:rPr>
          <w:rFonts w:ascii="Times New Roman" w:hAnsi="Times New Roman" w:cs="Times New Roman"/>
          <w:sz w:val="24"/>
          <w:szCs w:val="24"/>
          <w:highlight w:val="cyan"/>
        </w:rPr>
        <w:t>21. The factors that play an essential role in transmitting infections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CD471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source</w:t>
      </w:r>
    </w:p>
    <w:p w14:paraId="062DFA1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fomites</w:t>
      </w:r>
    </w:p>
    <w:p w14:paraId="2CDFA33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C. host</w:t>
      </w:r>
    </w:p>
    <w:p w14:paraId="1A862A1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 only</w:t>
      </w:r>
    </w:p>
    <w:p w14:paraId="2808658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B only</w:t>
      </w:r>
    </w:p>
    <w:p w14:paraId="652CC5D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 only</w:t>
      </w:r>
    </w:p>
    <w:p w14:paraId="01AE870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57420">
        <w:rPr>
          <w:rFonts w:ascii="Times New Roman" w:hAnsi="Times New Roman" w:cs="Times New Roman"/>
          <w:sz w:val="24"/>
          <w:szCs w:val="24"/>
          <w:highlight w:val="yellow"/>
        </w:rPr>
        <w:t>d. A and C only</w:t>
      </w:r>
    </w:p>
    <w:p w14:paraId="1F7DBFD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A and B only</w:t>
      </w:r>
    </w:p>
    <w:p w14:paraId="3634DDA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528B5B3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5CF5FE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The most efficient step in controlling nosocomial infections is </w:t>
      </w:r>
    </w:p>
    <w:p w14:paraId="1FA0076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proper sanitation</w:t>
      </w:r>
    </w:p>
    <w:p w14:paraId="5947C68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57420">
        <w:rPr>
          <w:rFonts w:ascii="Times New Roman" w:hAnsi="Times New Roman" w:cs="Times New Roman"/>
          <w:sz w:val="24"/>
          <w:szCs w:val="24"/>
          <w:highlight w:val="yellow"/>
        </w:rPr>
        <w:t>b. identification of source</w:t>
      </w:r>
    </w:p>
    <w:p w14:paraId="31978B3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proper handwashing</w:t>
      </w:r>
    </w:p>
    <w:p w14:paraId="1DC4D84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education</w:t>
      </w:r>
    </w:p>
    <w:p w14:paraId="23AB16E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59B8631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A780EE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23. The following is not a measure taken affecting the source</w:t>
      </w:r>
    </w:p>
    <w:p w14:paraId="1AE136C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detection</w:t>
      </w:r>
    </w:p>
    <w:p w14:paraId="4CFFF96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57420">
        <w:rPr>
          <w:rFonts w:ascii="Times New Roman" w:hAnsi="Times New Roman" w:cs="Times New Roman"/>
          <w:sz w:val="24"/>
          <w:szCs w:val="24"/>
        </w:rPr>
        <w:t>b. isolation</w:t>
      </w:r>
    </w:p>
    <w:p w14:paraId="130F3D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treatment of infections</w:t>
      </w:r>
    </w:p>
    <w:p w14:paraId="4AB859D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F66FF">
        <w:rPr>
          <w:rFonts w:ascii="Times New Roman" w:hAnsi="Times New Roman" w:cs="Times New Roman"/>
          <w:sz w:val="24"/>
          <w:szCs w:val="24"/>
          <w:highlight w:val="yellow"/>
        </w:rPr>
        <w:t>d. sterilization</w:t>
      </w:r>
    </w:p>
    <w:p w14:paraId="1D5B088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86346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The following is not a measure taken affecting the route of transmission</w:t>
      </w:r>
    </w:p>
    <w:p w14:paraId="2395DCA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sterilization</w:t>
      </w:r>
    </w:p>
    <w:p w14:paraId="473E8ED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disinfection</w:t>
      </w:r>
    </w:p>
    <w:p w14:paraId="45FAB3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ventilation </w:t>
      </w:r>
    </w:p>
    <w:p w14:paraId="3DBEACE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F66FF">
        <w:rPr>
          <w:rFonts w:ascii="Times New Roman" w:hAnsi="Times New Roman" w:cs="Times New Roman"/>
          <w:sz w:val="24"/>
          <w:szCs w:val="24"/>
          <w:highlight w:val="yellow"/>
        </w:rPr>
        <w:t>d. vaccination</w:t>
      </w:r>
    </w:p>
    <w:p w14:paraId="56FCF34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10D322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The following is not a measure taken affecting the host</w:t>
      </w:r>
    </w:p>
    <w:p w14:paraId="3249A95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asepsis</w:t>
      </w:r>
    </w:p>
    <w:p w14:paraId="4EF2E1D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vaccination</w:t>
      </w:r>
    </w:p>
    <w:p w14:paraId="56CE265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protective isolation</w:t>
      </w:r>
    </w:p>
    <w:p w14:paraId="3DA24E9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F66FF">
        <w:rPr>
          <w:rFonts w:ascii="Times New Roman" w:hAnsi="Times New Roman" w:cs="Times New Roman"/>
          <w:sz w:val="24"/>
          <w:szCs w:val="24"/>
          <w:highlight w:val="yellow"/>
        </w:rPr>
        <w:t>d. disinfection</w:t>
      </w:r>
    </w:p>
    <w:p w14:paraId="16AD04E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6A16E1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Universal precautions are not a substitute for</w:t>
      </w:r>
    </w:p>
    <w:p w14:paraId="7A09BC0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56A09">
        <w:rPr>
          <w:rFonts w:ascii="Times New Roman" w:hAnsi="Times New Roman" w:cs="Times New Roman"/>
          <w:sz w:val="24"/>
          <w:szCs w:val="24"/>
          <w:highlight w:val="yellow"/>
        </w:rPr>
        <w:t>a. isolation procedures</w:t>
      </w:r>
    </w:p>
    <w:p w14:paraId="627F378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proper hand washing procedures</w:t>
      </w:r>
    </w:p>
    <w:p w14:paraId="4583025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annual vaccination</w:t>
      </w:r>
    </w:p>
    <w:p w14:paraId="4DFE004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infection control sevices</w:t>
      </w:r>
    </w:p>
    <w:p w14:paraId="245D65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E0BEB2B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A499A47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4B05E7A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D25292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An infection control committee includes:</w:t>
      </w:r>
    </w:p>
    <w:p w14:paraId="25A8141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infection control nurse</w:t>
      </w:r>
    </w:p>
    <w:p w14:paraId="3C183B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infection control physician </w:t>
      </w:r>
    </w:p>
    <w:p w14:paraId="08A8F87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infection control laboratory</w:t>
      </w:r>
    </w:p>
    <w:p w14:paraId="55506C6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56A09">
        <w:rPr>
          <w:rFonts w:ascii="Times New Roman" w:hAnsi="Times New Roman" w:cs="Times New Roman"/>
          <w:sz w:val="24"/>
          <w:szCs w:val="24"/>
          <w:highlight w:val="yellow"/>
        </w:rPr>
        <w:t>d. all of the above</w:t>
      </w:r>
    </w:p>
    <w:p w14:paraId="095BABB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 none of the above</w:t>
      </w:r>
    </w:p>
    <w:p w14:paraId="1CD6A44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16A199A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E651DE9" w14:textId="77777777" w:rsidR="004475A3" w:rsidRDefault="004475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general term for destroying or removing harmful microorganisms, chemicals or </w:t>
      </w:r>
    </w:p>
    <w:p w14:paraId="58393BF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radioactivity on an object or surface is</w:t>
      </w:r>
    </w:p>
    <w:p w14:paraId="26BDBDF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556A09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a. decontamination</w:t>
      </w:r>
    </w:p>
    <w:p w14:paraId="582E24D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556A09">
        <w:rPr>
          <w:rFonts w:ascii="Times New Roman" w:hAnsi="Times New Roman" w:cs="Times New Roman"/>
          <w:color w:val="000000"/>
          <w:sz w:val="24"/>
          <w:szCs w:val="24"/>
        </w:rPr>
        <w:t>b. disinfection</w:t>
      </w:r>
    </w:p>
    <w:p w14:paraId="7D474F9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sanitation</w:t>
      </w:r>
    </w:p>
    <w:p w14:paraId="33C4989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sterillization</w:t>
      </w:r>
    </w:p>
    <w:p w14:paraId="181E98C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8D79515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17F267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29. A physical or chemical means to totally destroy all types of microorganisms in or on an object is</w:t>
      </w:r>
    </w:p>
    <w:p w14:paraId="75F362E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decontamination</w:t>
      </w:r>
    </w:p>
    <w:p w14:paraId="1526BA5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disinfection</w:t>
      </w:r>
    </w:p>
    <w:p w14:paraId="09C7AE3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sanitation</w:t>
      </w:r>
    </w:p>
    <w:p w14:paraId="4C74460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233D2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d. sterillization</w:t>
      </w:r>
    </w:p>
    <w:p w14:paraId="23B076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3BF1086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3E9C07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30. The means of cleaning include:</w:t>
      </w:r>
    </w:p>
    <w:p w14:paraId="098982A1" w14:textId="77777777"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Physical means</w:t>
      </w:r>
    </w:p>
    <w:p w14:paraId="7B651574" w14:textId="77777777"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Chemical means</w:t>
      </w:r>
    </w:p>
    <w:p w14:paraId="6FF50178" w14:textId="77777777" w:rsidR="004475A3" w:rsidRDefault="004475A3">
      <w:pPr>
        <w:widowControl w:val="0"/>
        <w:autoSpaceDE w:val="0"/>
        <w:autoSpaceDN w:val="0"/>
        <w:adjustRightInd w:val="0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Biological means</w:t>
      </w:r>
    </w:p>
    <w:p w14:paraId="25463C0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2798D8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 only</w:t>
      </w:r>
    </w:p>
    <w:p w14:paraId="5C36EAE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only</w:t>
      </w:r>
    </w:p>
    <w:p w14:paraId="41DE739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 only</w:t>
      </w:r>
    </w:p>
    <w:p w14:paraId="0E0623C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and C only</w:t>
      </w:r>
    </w:p>
    <w:p w14:paraId="1C96752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233D2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e. A and B only</w:t>
      </w:r>
    </w:p>
    <w:p w14:paraId="53197BC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3ADC7D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31. Antibodies are produced by</w:t>
      </w:r>
    </w:p>
    <w:p w14:paraId="0CD7B74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TH1 cells</w:t>
      </w:r>
    </w:p>
    <w:p w14:paraId="4A9EFF8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TH2 cells</w:t>
      </w:r>
    </w:p>
    <w:p w14:paraId="50BDA4A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CD71D2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c. B-lymphocytes</w:t>
      </w:r>
    </w:p>
    <w:p w14:paraId="16616C0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macrophages</w:t>
      </w:r>
    </w:p>
    <w:p w14:paraId="3279796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933DEE6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5FB265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32. a substance capable of inducing a specific immune response is</w:t>
      </w:r>
    </w:p>
    <w:p w14:paraId="1EFBFE6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an antibody</w:t>
      </w:r>
    </w:p>
    <w:p w14:paraId="445C755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CD71D2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b. an antigen</w:t>
      </w:r>
    </w:p>
    <w:p w14:paraId="2A0F3B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a foreign agent</w:t>
      </w:r>
    </w:p>
    <w:p w14:paraId="256A07E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virus or bacteria</w:t>
      </w:r>
    </w:p>
    <w:p w14:paraId="6FBEB69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26F67C5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6ECAAF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33. establishment and multiplication in/on the body of a microorganism without producing any apparent or inapparent change is</w:t>
      </w:r>
    </w:p>
    <w:p w14:paraId="40667FC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infection</w:t>
      </w:r>
    </w:p>
    <w:p w14:paraId="37409D7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F3339C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b. colonisation</w:t>
      </w:r>
    </w:p>
    <w:p w14:paraId="44E4F6C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F3339C">
        <w:rPr>
          <w:rFonts w:ascii="Times New Roman" w:hAnsi="Times New Roman" w:cs="Times New Roman"/>
          <w:color w:val="000000"/>
          <w:sz w:val="24"/>
          <w:szCs w:val="24"/>
        </w:rPr>
        <w:t>c. contamination</w:t>
      </w:r>
    </w:p>
    <w:p w14:paraId="1EDB29E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disease</w:t>
      </w:r>
    </w:p>
    <w:p w14:paraId="58E22F1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83598D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33. deposition of microorganisms without multiplication is</w:t>
      </w:r>
    </w:p>
    <w:p w14:paraId="3B344F6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CD71D2">
        <w:rPr>
          <w:rFonts w:ascii="Times New Roman" w:hAnsi="Times New Roman" w:cs="Times New Roman"/>
          <w:color w:val="000000"/>
          <w:sz w:val="24"/>
          <w:szCs w:val="24"/>
        </w:rPr>
        <w:t>a. infection</w:t>
      </w:r>
    </w:p>
    <w:p w14:paraId="60D64B2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CD71D2">
        <w:rPr>
          <w:rFonts w:ascii="Times New Roman" w:hAnsi="Times New Roman" w:cs="Times New Roman"/>
          <w:color w:val="000000"/>
          <w:sz w:val="24"/>
          <w:szCs w:val="24"/>
        </w:rPr>
        <w:t>b. colonisation</w:t>
      </w:r>
    </w:p>
    <w:p w14:paraId="180CF36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CD71D2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c. contamination</w:t>
      </w:r>
    </w:p>
    <w:p w14:paraId="43E1812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disease</w:t>
      </w:r>
    </w:p>
    <w:p w14:paraId="3D25198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3520246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C2E1F4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34. The most common routes of entry are</w:t>
      </w:r>
    </w:p>
    <w:p w14:paraId="6072DD8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A. inhalation</w:t>
      </w:r>
    </w:p>
    <w:p w14:paraId="31AA669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B. ingestion</w:t>
      </w:r>
    </w:p>
    <w:p w14:paraId="712F0FD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C. direct deposit</w:t>
      </w:r>
    </w:p>
    <w:p w14:paraId="35807D0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 only</w:t>
      </w:r>
    </w:p>
    <w:p w14:paraId="1D497D8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only</w:t>
      </w:r>
    </w:p>
    <w:p w14:paraId="2761E49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 only</w:t>
      </w:r>
    </w:p>
    <w:p w14:paraId="718C077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CD71D2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d. A and B only</w:t>
      </w:r>
    </w:p>
    <w:p w14:paraId="2407556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e. A, B and C</w:t>
      </w:r>
    </w:p>
    <w:p w14:paraId="4864C70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D336919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853C7F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35. The following is responsible for cell mediated immunity.</w:t>
      </w:r>
    </w:p>
    <w:p w14:paraId="612B071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C476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a. TH1 cells</w:t>
      </w:r>
    </w:p>
    <w:p w14:paraId="4ABB548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TH2 cells</w:t>
      </w:r>
    </w:p>
    <w:p w14:paraId="0FA64C6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B-lymphocytes</w:t>
      </w:r>
    </w:p>
    <w:p w14:paraId="79CD0BD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macrophages</w:t>
      </w:r>
    </w:p>
    <w:p w14:paraId="4A4B1DF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EC8E8FD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C9F197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36. This cell "decides" whether cell mediated immunity or humoral immunity takes place.</w:t>
      </w:r>
    </w:p>
    <w:p w14:paraId="3EA09EC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T cells</w:t>
      </w:r>
    </w:p>
    <w:p w14:paraId="32F7389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cells</w:t>
      </w:r>
    </w:p>
    <w:p w14:paraId="5143CB7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C476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c. antigen presenting cells</w:t>
      </w:r>
    </w:p>
    <w:p w14:paraId="30E11AF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none of the above</w:t>
      </w:r>
    </w:p>
    <w:p w14:paraId="46D4A9A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77C8A42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FD1011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37. Which is not an example of active immunization:</w:t>
      </w:r>
    </w:p>
    <w:p w14:paraId="00236D2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live attenuated vaccines</w:t>
      </w:r>
    </w:p>
    <w:p w14:paraId="6A203C6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combined vaccines</w:t>
      </w:r>
    </w:p>
    <w:p w14:paraId="71BAFCB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conjugate vaccines</w:t>
      </w:r>
    </w:p>
    <w:p w14:paraId="2D7DB58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C476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d. none of the above</w:t>
      </w:r>
    </w:p>
    <w:p w14:paraId="4AAA9732" w14:textId="77777777" w:rsidR="00DB53A4" w:rsidRDefault="00DB53A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D77431E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356833B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8F54427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4445E38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DDF39DA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7BB19D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38. The mechanisms of antibiotic resistance include:</w:t>
      </w:r>
    </w:p>
    <w:p w14:paraId="7FDA348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A. alteration of drug target</w:t>
      </w:r>
    </w:p>
    <w:p w14:paraId="711EE5F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B. production of inactivating enzymes</w:t>
      </w:r>
    </w:p>
    <w:p w14:paraId="4968AEA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C. decreased antibiotic uptake</w:t>
      </w:r>
    </w:p>
    <w:p w14:paraId="50016E5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 only</w:t>
      </w:r>
    </w:p>
    <w:p w14:paraId="61F2335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B only</w:t>
      </w:r>
    </w:p>
    <w:p w14:paraId="23A7FAC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c. C only</w:t>
      </w:r>
    </w:p>
    <w:p w14:paraId="7E4D69C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A and B only</w:t>
      </w:r>
    </w:p>
    <w:p w14:paraId="7ADFF94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C476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e. A, B and C</w:t>
      </w:r>
    </w:p>
    <w:p w14:paraId="7D6B91C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2C46FE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39. If the safranin step is omitted, gram positive bacteria and gram negative bacteria will appear ______ and _______ respectively under a light microscope.</w:t>
      </w:r>
    </w:p>
    <w:p w14:paraId="650617C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colorless, colorless</w:t>
      </w:r>
    </w:p>
    <w:p w14:paraId="35CB413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purple, pink</w:t>
      </w:r>
    </w:p>
    <w:p w14:paraId="519130C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C476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c. purple colorless</w:t>
      </w:r>
    </w:p>
    <w:p w14:paraId="4A09D1D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both colorless because bacteria can only be seen under an electron microscope</w:t>
      </w:r>
    </w:p>
    <w:p w14:paraId="75C3BC6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711FCE6D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C3F141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40. Groups A strep are </w:t>
      </w:r>
    </w:p>
    <w:p w14:paraId="4AF3D21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alpha-hemolytic</w:t>
      </w:r>
    </w:p>
    <w:p w14:paraId="06CF74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C476E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b. beta-hemolytic</w:t>
      </w:r>
    </w:p>
    <w:p w14:paraId="5FAE884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delta-hemolytic</w:t>
      </w:r>
    </w:p>
    <w:p w14:paraId="45AF6D8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gamma-hemolytic</w:t>
      </w:r>
    </w:p>
    <w:p w14:paraId="760A9EE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07FC8BC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14497A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41. Clostridium species are unique because they</w:t>
      </w:r>
    </w:p>
    <w:p w14:paraId="0F7AED3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have a waxy outer layer</w:t>
      </w:r>
    </w:p>
    <w:p w14:paraId="79EA062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C476E">
        <w:rPr>
          <w:rFonts w:ascii="Times New Roman" w:hAnsi="Times New Roman" w:cs="Times New Roman"/>
          <w:sz w:val="24"/>
          <w:szCs w:val="24"/>
          <w:highlight w:val="yellow"/>
        </w:rPr>
        <w:t xml:space="preserve">b. are </w:t>
      </w:r>
      <w:r w:rsidR="00DB53A4" w:rsidRPr="003C476E">
        <w:rPr>
          <w:rFonts w:ascii="Times New Roman" w:hAnsi="Times New Roman" w:cs="Times New Roman"/>
          <w:sz w:val="24"/>
          <w:szCs w:val="24"/>
          <w:highlight w:val="yellow"/>
        </w:rPr>
        <w:t>anaerobic</w:t>
      </w:r>
    </w:p>
    <w:p w14:paraId="21FAFD7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are microaerophiles</w:t>
      </w:r>
    </w:p>
    <w:p w14:paraId="34DA2B9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are the deadliest species of positive bacilli</w:t>
      </w:r>
    </w:p>
    <w:p w14:paraId="30C6777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8E24B5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Clostridium tetani is transmitted through</w:t>
      </w:r>
    </w:p>
    <w:p w14:paraId="2C709E5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puncture by rusty nail</w:t>
      </w:r>
    </w:p>
    <w:p w14:paraId="7777851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C476E">
        <w:rPr>
          <w:rFonts w:ascii="Times New Roman" w:hAnsi="Times New Roman" w:cs="Times New Roman"/>
          <w:sz w:val="24"/>
          <w:szCs w:val="24"/>
          <w:highlight w:val="yellow"/>
        </w:rPr>
        <w:t>b. skin trauma by any object contaminated with spores</w:t>
      </w:r>
    </w:p>
    <w:p w14:paraId="3F39852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eating improperly canned food</w:t>
      </w:r>
    </w:p>
    <w:p w14:paraId="1CB5A28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all of the above</w:t>
      </w:r>
    </w:p>
    <w:p w14:paraId="7F27DBF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72EA04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The following causes bloody and mucoid diarrhoea</w:t>
      </w:r>
    </w:p>
    <w:p w14:paraId="12C7558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E. coli O157:H7</w:t>
      </w:r>
    </w:p>
    <w:p w14:paraId="0429DDF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Vibrio cholerae</w:t>
      </w:r>
    </w:p>
    <w:p w14:paraId="5534004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C476E">
        <w:rPr>
          <w:rFonts w:ascii="Times New Roman" w:hAnsi="Times New Roman" w:cs="Times New Roman"/>
          <w:sz w:val="24"/>
          <w:szCs w:val="24"/>
          <w:highlight w:val="yellow"/>
        </w:rPr>
        <w:t>c. Shigellae</w:t>
      </w:r>
    </w:p>
    <w:p w14:paraId="46FA7CB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Plasmodium </w:t>
      </w:r>
    </w:p>
    <w:p w14:paraId="128EDCF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DC06FF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The following causes malaria</w:t>
      </w:r>
    </w:p>
    <w:p w14:paraId="2A94F87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E. coli O157:H7</w:t>
      </w:r>
    </w:p>
    <w:p w14:paraId="300D49A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Vibrio cholerae</w:t>
      </w:r>
    </w:p>
    <w:p w14:paraId="08D00DC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Shigellae</w:t>
      </w:r>
    </w:p>
    <w:p w14:paraId="30AE1B6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C476E">
        <w:rPr>
          <w:rFonts w:ascii="Times New Roman" w:hAnsi="Times New Roman" w:cs="Times New Roman"/>
          <w:sz w:val="24"/>
          <w:szCs w:val="24"/>
          <w:highlight w:val="yellow"/>
        </w:rPr>
        <w:t>d. Plasmodium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5F406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B356E8E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BDF029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45. This type of parasite can migrate to the brain</w:t>
      </w:r>
    </w:p>
    <w:p w14:paraId="0573663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Giardia lamblia</w:t>
      </w:r>
    </w:p>
    <w:p w14:paraId="37256CD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Cryptospordium spp.</w:t>
      </w:r>
    </w:p>
    <w:p w14:paraId="31CDC05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51D7B">
        <w:rPr>
          <w:rFonts w:ascii="Times New Roman" w:hAnsi="Times New Roman" w:cs="Times New Roman"/>
          <w:sz w:val="24"/>
          <w:szCs w:val="24"/>
        </w:rPr>
        <w:t>c. Taenia saginata</w:t>
      </w:r>
    </w:p>
    <w:p w14:paraId="3D59691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51D7B">
        <w:rPr>
          <w:rFonts w:ascii="Times New Roman" w:hAnsi="Times New Roman" w:cs="Times New Roman"/>
          <w:sz w:val="24"/>
          <w:szCs w:val="24"/>
          <w:highlight w:val="yellow"/>
        </w:rPr>
        <w:t>d. Taenia solium</w:t>
      </w:r>
    </w:p>
    <w:p w14:paraId="2A2208E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6BD36F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Which of the following is false about parasites?</w:t>
      </w:r>
    </w:p>
    <w:p w14:paraId="53F1F3B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metabolically and physiologically dependant on host</w:t>
      </w:r>
    </w:p>
    <w:p w14:paraId="041FEC5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C476E">
        <w:rPr>
          <w:rFonts w:ascii="Times New Roman" w:hAnsi="Times New Roman" w:cs="Times New Roman"/>
          <w:sz w:val="24"/>
          <w:szCs w:val="24"/>
          <w:highlight w:val="yellow"/>
        </w:rPr>
        <w:t>b. very common way of life</w:t>
      </w:r>
    </w:p>
    <w:p w14:paraId="57BA307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can be benificial to host in some cases</w:t>
      </w:r>
    </w:p>
    <w:p w14:paraId="1CE2899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none of the above</w:t>
      </w:r>
    </w:p>
    <w:p w14:paraId="39C64F4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7DD6C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In the mantoux test tuberculin solution is injected</w:t>
      </w:r>
    </w:p>
    <w:p w14:paraId="5499674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intravenous</w:t>
      </w:r>
    </w:p>
    <w:p w14:paraId="1C1C391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intramuscular</w:t>
      </w:r>
    </w:p>
    <w:p w14:paraId="01C795A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C476E">
        <w:rPr>
          <w:rFonts w:ascii="Times New Roman" w:hAnsi="Times New Roman" w:cs="Times New Roman"/>
          <w:sz w:val="24"/>
          <w:szCs w:val="24"/>
          <w:highlight w:val="yellow"/>
        </w:rPr>
        <w:t>c. intradermal</w:t>
      </w:r>
    </w:p>
    <w:p w14:paraId="60C40CA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intraperitoneal</w:t>
      </w:r>
    </w:p>
    <w:p w14:paraId="5C25D08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1BE0A4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Syphilis is caused by</w:t>
      </w:r>
    </w:p>
    <w:p w14:paraId="629C74C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Borrelia burgdorferi</w:t>
      </w:r>
    </w:p>
    <w:p w14:paraId="2739826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Treponema pallidum</w:t>
      </w:r>
    </w:p>
    <w:p w14:paraId="644BE65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Mycobacterium syphilis</w:t>
      </w:r>
    </w:p>
    <w:p w14:paraId="4ED11B7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C476E">
        <w:rPr>
          <w:rFonts w:ascii="Times New Roman" w:hAnsi="Times New Roman" w:cs="Times New Roman"/>
          <w:sz w:val="24"/>
          <w:szCs w:val="24"/>
          <w:highlight w:val="yellow"/>
        </w:rPr>
        <w:t>d. none of the above</w:t>
      </w:r>
    </w:p>
    <w:p w14:paraId="47172EA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F65534B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D395EE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49. The levels of fungal infections in order are</w:t>
      </w:r>
    </w:p>
    <w:p w14:paraId="2CFAAB0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cutaneous, superficial, subcutaneous, systemic</w:t>
      </w:r>
    </w:p>
    <w:p w14:paraId="277FB64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B7EA7">
        <w:rPr>
          <w:rFonts w:ascii="Times New Roman" w:hAnsi="Times New Roman" w:cs="Times New Roman"/>
          <w:sz w:val="24"/>
          <w:szCs w:val="24"/>
          <w:highlight w:val="yellow"/>
        </w:rPr>
        <w:t>b. superficial, cutaneous, subcutaneous, systemic</w:t>
      </w:r>
    </w:p>
    <w:p w14:paraId="697FDAD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 cutaneous, subcutaneous, superficial, systemic</w:t>
      </w:r>
    </w:p>
    <w:p w14:paraId="68FB544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systemic, superficial, cutaneous, subcutaneous</w:t>
      </w:r>
    </w:p>
    <w:p w14:paraId="0CDD106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7CABC0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In the event that you find an AIDS patient infected with a fungal infection, what fungus would you suspect first?</w:t>
      </w:r>
    </w:p>
    <w:p w14:paraId="579CEB8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histoplasmosis</w:t>
      </w:r>
    </w:p>
    <w:p w14:paraId="3A048BB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coccidioidomycosis</w:t>
      </w:r>
    </w:p>
    <w:p w14:paraId="5B708DA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B7EA7">
        <w:rPr>
          <w:rFonts w:ascii="Times New Roman" w:hAnsi="Times New Roman" w:cs="Times New Roman"/>
          <w:sz w:val="24"/>
          <w:szCs w:val="24"/>
          <w:highlight w:val="yellow"/>
        </w:rPr>
        <w:t>c. cryptococcis</w:t>
      </w:r>
    </w:p>
    <w:p w14:paraId="07F6EC8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 systemic candidiasis</w:t>
      </w:r>
    </w:p>
    <w:p w14:paraId="26DDAF7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1A25F8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D38517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49AAA6F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C893A91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798A924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69D8319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3BB38AF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07A9346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970CE74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7AD12E0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5BA1A4D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F8FF0A2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00F700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B Short Answers (50 marks)</w:t>
      </w:r>
    </w:p>
    <w:p w14:paraId="7B48F1F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785B0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Name the 5 steps in viral replication and briefly describe each step (5 marks, 1/2 mark for the name and 1/2 for the description). </w:t>
      </w:r>
    </w:p>
    <w:p w14:paraId="7C4875B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2D85EA6" w14:textId="70260134" w:rsidR="004475A3" w:rsidRPr="00544797" w:rsidRDefault="00AB7EA7" w:rsidP="0054479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44797">
        <w:rPr>
          <w:rFonts w:ascii="Times New Roman" w:hAnsi="Times New Roman" w:cs="Times New Roman"/>
          <w:sz w:val="24"/>
          <w:szCs w:val="24"/>
        </w:rPr>
        <w:t>Adsoprtion – virus adsorbs to receptors on cell</w:t>
      </w:r>
      <w:r w:rsidR="00544797">
        <w:rPr>
          <w:rFonts w:ascii="Times New Roman" w:hAnsi="Times New Roman" w:cs="Times New Roman"/>
          <w:sz w:val="24"/>
          <w:szCs w:val="24"/>
        </w:rPr>
        <w:t xml:space="preserve"> surface</w:t>
      </w:r>
    </w:p>
    <w:p w14:paraId="41B3BB47" w14:textId="77777777" w:rsidR="004475A3" w:rsidRDefault="004475A3" w:rsidP="005447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7247CBF" w14:textId="7D09228B" w:rsidR="004475A3" w:rsidRPr="00544797" w:rsidRDefault="00AB7EA7" w:rsidP="0054479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44797">
        <w:rPr>
          <w:rFonts w:ascii="Times New Roman" w:hAnsi="Times New Roman" w:cs="Times New Roman"/>
          <w:sz w:val="24"/>
          <w:szCs w:val="24"/>
        </w:rPr>
        <w:t>Penetration and uncoating – virus enters the cell, protein coat is removed and nucleic acid is released into cell</w:t>
      </w:r>
      <w:r w:rsidR="00544797">
        <w:rPr>
          <w:rFonts w:ascii="Times New Roman" w:hAnsi="Times New Roman" w:cs="Times New Roman"/>
          <w:sz w:val="24"/>
          <w:szCs w:val="24"/>
        </w:rPr>
        <w:t>, becoming undetectable</w:t>
      </w:r>
    </w:p>
    <w:p w14:paraId="3DD26FB9" w14:textId="77777777" w:rsidR="004475A3" w:rsidRDefault="004475A3" w:rsidP="005447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D14D8DC" w14:textId="4CF583B8" w:rsidR="004475A3" w:rsidRPr="00544797" w:rsidRDefault="00AB7EA7" w:rsidP="0054479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44797">
        <w:rPr>
          <w:rFonts w:ascii="Times New Roman" w:hAnsi="Times New Roman" w:cs="Times New Roman"/>
          <w:sz w:val="24"/>
          <w:szCs w:val="24"/>
        </w:rPr>
        <w:t xml:space="preserve">Synthesis of nucleic acid and proteins </w:t>
      </w:r>
      <w:r w:rsidR="00544797">
        <w:rPr>
          <w:rFonts w:ascii="Times New Roman" w:hAnsi="Times New Roman" w:cs="Times New Roman"/>
          <w:sz w:val="24"/>
          <w:szCs w:val="24"/>
        </w:rPr>
        <w:t>–</w:t>
      </w:r>
      <w:r w:rsidRPr="00544797">
        <w:rPr>
          <w:rFonts w:ascii="Times New Roman" w:hAnsi="Times New Roman" w:cs="Times New Roman"/>
          <w:sz w:val="24"/>
          <w:szCs w:val="24"/>
        </w:rPr>
        <w:t xml:space="preserve"> </w:t>
      </w:r>
      <w:r w:rsidR="00544797">
        <w:rPr>
          <w:rFonts w:ascii="Times New Roman" w:hAnsi="Times New Roman" w:cs="Times New Roman"/>
          <w:sz w:val="24"/>
          <w:szCs w:val="24"/>
        </w:rPr>
        <w:t>viral nucleic acid redirects cell metabolism to produce viral protein and nucleic acid</w:t>
      </w:r>
    </w:p>
    <w:p w14:paraId="33D042CB" w14:textId="77777777" w:rsidR="004475A3" w:rsidRDefault="004475A3" w:rsidP="005447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79F3B8A" w14:textId="4F6A0742" w:rsidR="004475A3" w:rsidRPr="00544797" w:rsidRDefault="00AB7EA7" w:rsidP="0054479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44797">
        <w:rPr>
          <w:rFonts w:ascii="Times New Roman" w:hAnsi="Times New Roman" w:cs="Times New Roman"/>
          <w:sz w:val="24"/>
          <w:szCs w:val="24"/>
        </w:rPr>
        <w:t xml:space="preserve">Assembly and maturation </w:t>
      </w:r>
      <w:r w:rsidR="00544797">
        <w:rPr>
          <w:rFonts w:ascii="Times New Roman" w:hAnsi="Times New Roman" w:cs="Times New Roman"/>
          <w:sz w:val="24"/>
          <w:szCs w:val="24"/>
        </w:rPr>
        <w:t>–</w:t>
      </w:r>
      <w:r w:rsidRPr="00544797">
        <w:rPr>
          <w:rFonts w:ascii="Times New Roman" w:hAnsi="Times New Roman" w:cs="Times New Roman"/>
          <w:sz w:val="24"/>
          <w:szCs w:val="24"/>
        </w:rPr>
        <w:t xml:space="preserve"> </w:t>
      </w:r>
      <w:r w:rsidR="00544797">
        <w:rPr>
          <w:rFonts w:ascii="Times New Roman" w:hAnsi="Times New Roman" w:cs="Times New Roman"/>
          <w:sz w:val="24"/>
          <w:szCs w:val="24"/>
        </w:rPr>
        <w:t>viral components are assembled and form mature virus particles</w:t>
      </w:r>
    </w:p>
    <w:p w14:paraId="12BBF627" w14:textId="77777777" w:rsidR="004475A3" w:rsidRDefault="004475A3" w:rsidP="005447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FDEE18D" w14:textId="4A6A0BD3" w:rsidR="004475A3" w:rsidRPr="00544797" w:rsidRDefault="00AB7EA7" w:rsidP="0054479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44797">
        <w:rPr>
          <w:rFonts w:ascii="Times New Roman" w:hAnsi="Times New Roman" w:cs="Times New Roman"/>
          <w:sz w:val="24"/>
          <w:szCs w:val="24"/>
        </w:rPr>
        <w:t xml:space="preserve">Release – virus </w:t>
      </w:r>
      <w:r w:rsidR="00544797">
        <w:rPr>
          <w:rFonts w:ascii="Times New Roman" w:hAnsi="Times New Roman" w:cs="Times New Roman"/>
          <w:sz w:val="24"/>
          <w:szCs w:val="24"/>
        </w:rPr>
        <w:t>particles are</w:t>
      </w:r>
      <w:r w:rsidRPr="00544797">
        <w:rPr>
          <w:rFonts w:ascii="Times New Roman" w:hAnsi="Times New Roman" w:cs="Times New Roman"/>
          <w:sz w:val="24"/>
          <w:szCs w:val="24"/>
        </w:rPr>
        <w:t xml:space="preserve"> either released via cell lysis (entire cell ruptures), or via budding</w:t>
      </w:r>
      <w:r w:rsidR="00544797">
        <w:rPr>
          <w:rFonts w:ascii="Times New Roman" w:hAnsi="Times New Roman" w:cs="Times New Roman"/>
          <w:sz w:val="24"/>
          <w:szCs w:val="24"/>
        </w:rPr>
        <w:t xml:space="preserve"> through cell membrane</w:t>
      </w:r>
      <w:r w:rsidRPr="00544797">
        <w:rPr>
          <w:rFonts w:ascii="Times New Roman" w:hAnsi="Times New Roman" w:cs="Times New Roman"/>
          <w:sz w:val="24"/>
          <w:szCs w:val="24"/>
        </w:rPr>
        <w:t xml:space="preserve"> (cell stays alive, virus released)</w:t>
      </w:r>
    </w:p>
    <w:p w14:paraId="347FBE9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3BF243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6DDDDE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Name the two tests important for viral diagnosis (2 marks).</w:t>
      </w:r>
    </w:p>
    <w:p w14:paraId="3897958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A5134F1" w14:textId="76ABFB03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 w:rsidR="00FB79F4">
        <w:rPr>
          <w:rFonts w:ascii="Times New Roman" w:hAnsi="Times New Roman" w:cs="Times New Roman"/>
          <w:sz w:val="24"/>
          <w:szCs w:val="24"/>
        </w:rPr>
        <w:t xml:space="preserve"> </w:t>
      </w:r>
      <w:r w:rsidR="002B3D63">
        <w:rPr>
          <w:rFonts w:ascii="Times New Roman" w:hAnsi="Times New Roman" w:cs="Times New Roman"/>
          <w:sz w:val="24"/>
          <w:szCs w:val="24"/>
        </w:rPr>
        <w:t>Immunity</w:t>
      </w:r>
      <w:r w:rsidR="00FB79F4">
        <w:rPr>
          <w:rFonts w:ascii="Times New Roman" w:hAnsi="Times New Roman" w:cs="Times New Roman"/>
          <w:sz w:val="24"/>
          <w:szCs w:val="24"/>
        </w:rPr>
        <w:t xml:space="preserve"> test</w:t>
      </w:r>
      <w:r w:rsidR="002B3D63">
        <w:rPr>
          <w:rFonts w:ascii="Times New Roman" w:hAnsi="Times New Roman" w:cs="Times New Roman"/>
          <w:sz w:val="24"/>
          <w:szCs w:val="24"/>
        </w:rPr>
        <w:t xml:space="preserve"> – tests for presence of antibodies</w:t>
      </w:r>
    </w:p>
    <w:p w14:paraId="0868B88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47CB923" w14:textId="22EAC6E5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 w:rsidR="00FB79F4">
        <w:rPr>
          <w:rFonts w:ascii="Times New Roman" w:hAnsi="Times New Roman" w:cs="Times New Roman"/>
          <w:sz w:val="24"/>
          <w:szCs w:val="24"/>
        </w:rPr>
        <w:t xml:space="preserve"> </w:t>
      </w:r>
      <w:r w:rsidR="002B3D63">
        <w:rPr>
          <w:rFonts w:ascii="Times New Roman" w:hAnsi="Times New Roman" w:cs="Times New Roman"/>
          <w:sz w:val="24"/>
          <w:szCs w:val="24"/>
        </w:rPr>
        <w:t>Diagnostic</w:t>
      </w:r>
      <w:r w:rsidR="00FB79F4">
        <w:rPr>
          <w:rFonts w:ascii="Times New Roman" w:hAnsi="Times New Roman" w:cs="Times New Roman"/>
          <w:sz w:val="24"/>
          <w:szCs w:val="24"/>
        </w:rPr>
        <w:t xml:space="preserve"> test</w:t>
      </w:r>
      <w:r w:rsidR="002B3D63">
        <w:rPr>
          <w:rFonts w:ascii="Times New Roman" w:hAnsi="Times New Roman" w:cs="Times New Roman"/>
          <w:sz w:val="24"/>
          <w:szCs w:val="24"/>
        </w:rPr>
        <w:t xml:space="preserve"> – tests rise in antibody titre or high antibody titre (concentration)</w:t>
      </w:r>
    </w:p>
    <w:p w14:paraId="2FD74B3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28D74C2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7C4F93D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A9A6CE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D212F">
        <w:rPr>
          <w:rFonts w:ascii="Times New Roman" w:hAnsi="Times New Roman" w:cs="Times New Roman"/>
          <w:sz w:val="24"/>
          <w:szCs w:val="24"/>
          <w:highlight w:val="cyan"/>
        </w:rPr>
        <w:t>3. Name and describe the two types of serum tests (2 marks, 1 mark each, no part marks).</w:t>
      </w:r>
    </w:p>
    <w:p w14:paraId="2151C32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8B856BB" w14:textId="12B8B7F2" w:rsidR="004475A3" w:rsidRPr="008A6CEE" w:rsidRDefault="004F2FA8" w:rsidP="008A6CEE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Paired sera test – tests for IgG</w:t>
      </w:r>
      <w:r w:rsidR="00192BDE">
        <w:rPr>
          <w:rFonts w:ascii="Times New Roman" w:hAnsi="Times New Roman" w:cs="Times New Roman"/>
          <w:sz w:val="24"/>
          <w:szCs w:val="24"/>
        </w:rPr>
        <w:t xml:space="preserve"> (acute phase, convalescent phase)</w:t>
      </w:r>
    </w:p>
    <w:p w14:paraId="73CD0CC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C714096" w14:textId="6C61F4C7" w:rsidR="004475A3" w:rsidRPr="008A6CEE" w:rsidRDefault="004F2FA8" w:rsidP="008A6CEE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Single sera test – tests for IgM (first Ig produced in an immune response)</w:t>
      </w:r>
    </w:p>
    <w:p w14:paraId="6225C58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24D4075" w14:textId="77777777" w:rsidR="00FB79F4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What is the name of the vaccine given for measles (1 mark)? </w:t>
      </w:r>
    </w:p>
    <w:p w14:paraId="5E16CBB0" w14:textId="38AE8E0A" w:rsidR="004475A3" w:rsidRPr="00FB79F4" w:rsidRDefault="00FB79F4" w:rsidP="00FB79F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B79F4">
        <w:rPr>
          <w:rFonts w:ascii="Times New Roman" w:hAnsi="Times New Roman" w:cs="Times New Roman"/>
          <w:sz w:val="24"/>
          <w:szCs w:val="24"/>
        </w:rPr>
        <w:t>MMR</w:t>
      </w:r>
    </w:p>
    <w:p w14:paraId="788723B4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371BA8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Name a similarity and difference between hepatitis A and hepatitis E (2 marks).</w:t>
      </w:r>
    </w:p>
    <w:p w14:paraId="77C70BE3" w14:textId="4A40A231" w:rsidR="001C7486" w:rsidRPr="001C7486" w:rsidRDefault="00FB79F4" w:rsidP="001C7486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transmitted via fecal-oral route</w:t>
      </w:r>
    </w:p>
    <w:p w14:paraId="0DB8D114" w14:textId="4306DF19" w:rsidR="00FB79F4" w:rsidRDefault="00FB79F4" w:rsidP="00FB79F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Hepatitis A has mild infections, acute symptoms</w:t>
      </w:r>
    </w:p>
    <w:p w14:paraId="57390F25" w14:textId="621C6821" w:rsidR="00FB79F4" w:rsidRPr="00FB79F4" w:rsidRDefault="00FB79F4" w:rsidP="00FB79F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Hepatitis E is dangerous for pregnant women – 20% mortality rate</w:t>
      </w:r>
    </w:p>
    <w:p w14:paraId="6D756FC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D3AD32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4C2518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Explain what you would do to vaccinate against hepatitis delta agent and why such a method would be effective (2 marks).</w:t>
      </w:r>
    </w:p>
    <w:p w14:paraId="1DBFBA1C" w14:textId="3D383414" w:rsidR="004475A3" w:rsidRDefault="00035895" w:rsidP="00035895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Vaccinate against Hep B</w:t>
      </w:r>
    </w:p>
    <w:p w14:paraId="73A933E1" w14:textId="70B14C5A" w:rsidR="00035895" w:rsidRPr="00035895" w:rsidRDefault="00035895" w:rsidP="00035895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because Hep Delta agent cannot survive without the presence of Hep B</w:t>
      </w:r>
    </w:p>
    <w:p w14:paraId="14D1D1F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06FE8CF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Why are CNS viruses of an animal origin rare? (1 mark)</w:t>
      </w:r>
    </w:p>
    <w:p w14:paraId="70433A5E" w14:textId="673A9E81" w:rsidR="004475A3" w:rsidRPr="00035895" w:rsidRDefault="00035895" w:rsidP="0003589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humans are only dead-end hosts; thus virus cannot be passed person-to-person</w:t>
      </w:r>
    </w:p>
    <w:p w14:paraId="5E231AF0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3CD4D8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B8ABB8A" w14:textId="77777777" w:rsidR="00AC04C5" w:rsidRDefault="00AC04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623A31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 What are the steps you should take if you have been bitten by an animal infected with rabies virus? (5 marks)</w:t>
      </w:r>
    </w:p>
    <w:p w14:paraId="50354110" w14:textId="76240447" w:rsidR="004475A3" w:rsidRPr="00E91240" w:rsidRDefault="00E91240" w:rsidP="00E912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91240">
        <w:rPr>
          <w:rFonts w:ascii="Times New Roman" w:hAnsi="Times New Roman" w:cs="Times New Roman"/>
          <w:sz w:val="24"/>
          <w:szCs w:val="24"/>
        </w:rPr>
        <w:t>Wash and disinfect wound</w:t>
      </w:r>
    </w:p>
    <w:p w14:paraId="260DDF33" w14:textId="77777777" w:rsidR="004475A3" w:rsidRDefault="004475A3" w:rsidP="00E912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D387FF0" w14:textId="51D0A97C" w:rsidR="004475A3" w:rsidRPr="00E91240" w:rsidRDefault="00E91240" w:rsidP="00E912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91240">
        <w:rPr>
          <w:rFonts w:ascii="Times New Roman" w:hAnsi="Times New Roman" w:cs="Times New Roman"/>
          <w:sz w:val="24"/>
          <w:szCs w:val="24"/>
        </w:rPr>
        <w:t>Capture the animal and send it to rabies laboratory to confirm if it has rabies or not</w:t>
      </w:r>
    </w:p>
    <w:p w14:paraId="7B912746" w14:textId="77777777" w:rsidR="004475A3" w:rsidRDefault="004475A3" w:rsidP="00E912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A9CA9D6" w14:textId="0147570B" w:rsidR="004475A3" w:rsidRPr="00E91240" w:rsidRDefault="00E91240" w:rsidP="00E912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91240">
        <w:rPr>
          <w:rFonts w:ascii="Times New Roman" w:hAnsi="Times New Roman" w:cs="Times New Roman"/>
          <w:sz w:val="24"/>
          <w:szCs w:val="24"/>
        </w:rPr>
        <w:t>Hyperimmune rabies immunoglobins, of human origin, immediately</w:t>
      </w:r>
    </w:p>
    <w:p w14:paraId="372C1E88" w14:textId="77777777" w:rsidR="004475A3" w:rsidRDefault="004475A3" w:rsidP="00E912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29C0C31" w14:textId="292FE12B" w:rsidR="004475A3" w:rsidRPr="00E91240" w:rsidRDefault="00E91240" w:rsidP="00E912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91240">
        <w:rPr>
          <w:rFonts w:ascii="Times New Roman" w:hAnsi="Times New Roman" w:cs="Times New Roman"/>
          <w:sz w:val="24"/>
          <w:szCs w:val="24"/>
        </w:rPr>
        <w:t>Vaccine: a human diploid cell killed rabies viruse (HDVC), 5 injections with few side effects</w:t>
      </w:r>
    </w:p>
    <w:p w14:paraId="278C83E7" w14:textId="77777777" w:rsidR="004475A3" w:rsidRDefault="004475A3" w:rsidP="00E912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95C10DB" w14:textId="05D70760" w:rsidR="004475A3" w:rsidRPr="00E91240" w:rsidRDefault="00E91240" w:rsidP="00E91240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E91240">
        <w:rPr>
          <w:rFonts w:ascii="Times New Roman" w:hAnsi="Times New Roman" w:cs="Times New Roman"/>
          <w:sz w:val="24"/>
          <w:szCs w:val="24"/>
        </w:rPr>
        <w:t>Notify public health officers</w:t>
      </w:r>
    </w:p>
    <w:p w14:paraId="2BFF657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8098BFF" w14:textId="7D22B56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345470">
        <w:rPr>
          <w:rFonts w:ascii="Times New Roman" w:hAnsi="Times New Roman" w:cs="Times New Roman"/>
          <w:sz w:val="24"/>
          <w:szCs w:val="24"/>
        </w:rPr>
        <w:t>9. Name three factors that play an essential role in transmission of infections and one way each is controlled (3 marks).</w:t>
      </w:r>
    </w:p>
    <w:p w14:paraId="014C8930" w14:textId="212B1CC4" w:rsidR="004475A3" w:rsidRPr="001E0230" w:rsidRDefault="00AC04C5" w:rsidP="001E0230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Source – controlled via isolation of infected individuals</w:t>
      </w:r>
    </w:p>
    <w:p w14:paraId="703797DA" w14:textId="77777777" w:rsidR="004475A3" w:rsidRDefault="004475A3" w:rsidP="001E02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FC986DA" w14:textId="2AD8D785" w:rsidR="004475A3" w:rsidRPr="001E0230" w:rsidRDefault="000C0591" w:rsidP="001E0230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345470">
        <w:rPr>
          <w:rFonts w:ascii="Times New Roman" w:hAnsi="Times New Roman" w:cs="Times New Roman"/>
          <w:sz w:val="24"/>
          <w:szCs w:val="24"/>
        </w:rPr>
        <w:t>oute</w:t>
      </w:r>
      <w:r>
        <w:rPr>
          <w:rFonts w:ascii="Times New Roman" w:hAnsi="Times New Roman" w:cs="Times New Roman"/>
          <w:sz w:val="24"/>
          <w:szCs w:val="24"/>
        </w:rPr>
        <w:t xml:space="preserve"> of transmission</w:t>
      </w:r>
      <w:r w:rsidR="00AC04C5" w:rsidRPr="001E0230">
        <w:rPr>
          <w:rFonts w:ascii="Times New Roman" w:hAnsi="Times New Roman" w:cs="Times New Roman"/>
          <w:sz w:val="24"/>
          <w:szCs w:val="24"/>
        </w:rPr>
        <w:t xml:space="preserve"> – controlled via ventilation</w:t>
      </w:r>
    </w:p>
    <w:p w14:paraId="11471391" w14:textId="77777777" w:rsidR="004475A3" w:rsidRDefault="004475A3" w:rsidP="001E02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EC66841" w14:textId="7CF78AB6" w:rsidR="004475A3" w:rsidRPr="001E0230" w:rsidRDefault="00AC04C5" w:rsidP="001E0230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Host – controlled via vaccination</w:t>
      </w:r>
    </w:p>
    <w:p w14:paraId="4C9A89D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EBF20F0" w14:textId="5AA6186F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D6AE5">
        <w:rPr>
          <w:rFonts w:ascii="Times New Roman" w:hAnsi="Times New Roman" w:cs="Times New Roman"/>
          <w:sz w:val="24"/>
          <w:szCs w:val="24"/>
        </w:rPr>
        <w:t xml:space="preserve">10. Name </w:t>
      </w:r>
      <w:r w:rsidR="00422C38" w:rsidRPr="00AD6AE5">
        <w:rPr>
          <w:rFonts w:ascii="Times New Roman" w:hAnsi="Times New Roman" w:cs="Times New Roman"/>
          <w:sz w:val="24"/>
          <w:szCs w:val="24"/>
        </w:rPr>
        <w:t>two</w:t>
      </w:r>
      <w:r w:rsidRPr="00AD6AE5">
        <w:rPr>
          <w:rFonts w:ascii="Times New Roman" w:hAnsi="Times New Roman" w:cs="Times New Roman"/>
          <w:sz w:val="24"/>
          <w:szCs w:val="24"/>
        </w:rPr>
        <w:t xml:space="preserve"> different systems used for isolation procedures applied to infected patients (2 marks).</w:t>
      </w:r>
    </w:p>
    <w:p w14:paraId="7A2C6374" w14:textId="521FEEB5" w:rsidR="004475A3" w:rsidRDefault="00422C38" w:rsidP="001E0230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22C38">
        <w:rPr>
          <w:rFonts w:ascii="Times New Roman" w:hAnsi="Times New Roman" w:cs="Times New Roman"/>
          <w:sz w:val="24"/>
          <w:szCs w:val="24"/>
        </w:rPr>
        <w:t>Respiratory isolation</w:t>
      </w:r>
      <w:r w:rsidR="007525DA">
        <w:rPr>
          <w:rFonts w:ascii="Times New Roman" w:hAnsi="Times New Roman" w:cs="Times New Roman"/>
          <w:sz w:val="24"/>
          <w:szCs w:val="24"/>
        </w:rPr>
        <w:t xml:space="preserve"> (practices to prevent germs from spreading in hospital)</w:t>
      </w:r>
    </w:p>
    <w:p w14:paraId="2D11DB98" w14:textId="77777777" w:rsidR="00422C38" w:rsidRPr="00422C38" w:rsidRDefault="00422C38" w:rsidP="00422C38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A5746B1" w14:textId="6034514D" w:rsidR="00422C38" w:rsidRPr="00422C38" w:rsidRDefault="00422C38" w:rsidP="00422C38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22C38">
        <w:rPr>
          <w:rFonts w:ascii="Times New Roman" w:hAnsi="Times New Roman" w:cs="Times New Roman"/>
          <w:sz w:val="24"/>
          <w:szCs w:val="24"/>
        </w:rPr>
        <w:t>Strict isolation</w:t>
      </w:r>
      <w:r w:rsidR="007525DA">
        <w:rPr>
          <w:rFonts w:ascii="Times New Roman" w:hAnsi="Times New Roman" w:cs="Times New Roman"/>
          <w:sz w:val="24"/>
          <w:szCs w:val="24"/>
        </w:rPr>
        <w:t xml:space="preserve"> (for highly virulent diseases that are spread via air)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1C6070E9" w14:textId="08E81A91" w:rsidR="00422C38" w:rsidRPr="00422C38" w:rsidRDefault="00422C38" w:rsidP="00422C38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22C38">
        <w:rPr>
          <w:rFonts w:ascii="Times New Roman" w:hAnsi="Times New Roman" w:cs="Times New Roman"/>
          <w:sz w:val="24"/>
          <w:szCs w:val="24"/>
        </w:rPr>
        <w:t>Also, Protective isolation</w:t>
      </w:r>
      <w:r w:rsidR="007525DA">
        <w:rPr>
          <w:rFonts w:ascii="Times New Roman" w:hAnsi="Times New Roman" w:cs="Times New Roman"/>
          <w:sz w:val="24"/>
          <w:szCs w:val="24"/>
        </w:rPr>
        <w:t xml:space="preserve"> (protecting highly susceptible patients from hospital infections)</w:t>
      </w:r>
    </w:p>
    <w:p w14:paraId="03CEC06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11. Name two different universal precautions (2 marks).</w:t>
      </w:r>
    </w:p>
    <w:p w14:paraId="2DB8D4C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6C71B67" w14:textId="3496282E" w:rsidR="004475A3" w:rsidRPr="001E0230" w:rsidRDefault="00BE25C8" w:rsidP="001E0230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Handwashing after seeing each patient</w:t>
      </w:r>
    </w:p>
    <w:p w14:paraId="3F72FAB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909E09B" w14:textId="6FF3A005" w:rsidR="004475A3" w:rsidRPr="001E0230" w:rsidRDefault="00BE25C8" w:rsidP="001E0230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Wearing gloves when dealing with blood and body secretions</w:t>
      </w:r>
    </w:p>
    <w:p w14:paraId="4AFA59C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152D50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Name three classes of microorganisms that are resistant to disinfectants in decreasing order (3 marks).</w:t>
      </w:r>
    </w:p>
    <w:p w14:paraId="61C2333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232E8F8" w14:textId="0C31B9C4" w:rsidR="004475A3" w:rsidRPr="001E0230" w:rsidRDefault="001E0230" w:rsidP="001E023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Bacterial spores and protozoan cysts</w:t>
      </w:r>
    </w:p>
    <w:p w14:paraId="2620554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1753155" w14:textId="720859A0" w:rsidR="004475A3" w:rsidRPr="001E0230" w:rsidRDefault="001E0230" w:rsidP="001E023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Vegetative bacteria</w:t>
      </w:r>
    </w:p>
    <w:p w14:paraId="47F252D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661989D" w14:textId="67482281" w:rsidR="004475A3" w:rsidRPr="001E0230" w:rsidRDefault="001E0230" w:rsidP="001E0230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Enveloped viruses</w:t>
      </w:r>
    </w:p>
    <w:p w14:paraId="64DF6276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8D127CD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Name and describe the two types of immunization (4 marks).</w:t>
      </w:r>
    </w:p>
    <w:p w14:paraId="3AF0C2A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8EE7074" w14:textId="77777777" w:rsidR="007A6E1B" w:rsidRDefault="001E0230" w:rsidP="007A6E1B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0230">
        <w:rPr>
          <w:rFonts w:ascii="Times New Roman" w:hAnsi="Times New Roman" w:cs="Times New Roman"/>
          <w:sz w:val="24"/>
          <w:szCs w:val="24"/>
        </w:rPr>
        <w:t>Active immunization – administering antigens of the pathogen to patient</w:t>
      </w:r>
      <w:r>
        <w:rPr>
          <w:rFonts w:ascii="Times New Roman" w:hAnsi="Times New Roman" w:cs="Times New Roman"/>
          <w:sz w:val="24"/>
          <w:szCs w:val="24"/>
        </w:rPr>
        <w:t xml:space="preserve"> (ex; giving a live-attenuated vaccine, or a recombinant vaccine)</w:t>
      </w:r>
    </w:p>
    <w:p w14:paraId="3F205EFC" w14:textId="77777777" w:rsidR="007A6E1B" w:rsidRDefault="007A6E1B" w:rsidP="007A6E1B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3A5C836" w14:textId="2E5CF499" w:rsidR="004475A3" w:rsidRPr="007A6E1B" w:rsidRDefault="001E0230" w:rsidP="007A6E1B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A6E1B">
        <w:rPr>
          <w:rFonts w:ascii="Times New Roman" w:hAnsi="Times New Roman" w:cs="Times New Roman"/>
          <w:sz w:val="24"/>
          <w:szCs w:val="24"/>
        </w:rPr>
        <w:t>Passive immunization – administering preformed antibodies that are specific in recognizing the antigens of the pathogen, to the patient</w:t>
      </w:r>
    </w:p>
    <w:p w14:paraId="4477D00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3745A8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D212F">
        <w:rPr>
          <w:rFonts w:ascii="Times New Roman" w:hAnsi="Times New Roman" w:cs="Times New Roman"/>
          <w:sz w:val="24"/>
          <w:szCs w:val="24"/>
          <w:highlight w:val="cyan"/>
        </w:rPr>
        <w:t>14. What is the least used cell culture? (1 mark)</w:t>
      </w:r>
    </w:p>
    <w:p w14:paraId="61C10F6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677FA7E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3D1901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What type of vaccine would you give an employee who is going to a foreign country for one </w:t>
      </w:r>
      <w:r>
        <w:rPr>
          <w:rFonts w:ascii="Times New Roman" w:hAnsi="Times New Roman" w:cs="Times New Roman"/>
          <w:sz w:val="24"/>
          <w:szCs w:val="24"/>
        </w:rPr>
        <w:lastRenderedPageBreak/>
        <w:t>month? (1 mark)</w:t>
      </w:r>
    </w:p>
    <w:p w14:paraId="619E7E42" w14:textId="2D7B2DF2" w:rsidR="00CE502D" w:rsidRDefault="00CE502D" w:rsidP="00CE502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Vaccine containing preformed antibodies that recognize antigens of the problematic pathogens present in </w:t>
      </w:r>
      <w:r w:rsidR="009A7D4A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foreign country</w:t>
      </w:r>
    </w:p>
    <w:p w14:paraId="433E68B5" w14:textId="77777777" w:rsidR="00CE502D" w:rsidRPr="00CE502D" w:rsidRDefault="00CE502D" w:rsidP="00CE502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B204C88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What type of vaccine would you give an employee who is going to a foreign country for one year? (1 mark)</w:t>
      </w:r>
    </w:p>
    <w:p w14:paraId="2124FE5C" w14:textId="3F01CD75" w:rsidR="004475A3" w:rsidRPr="00CE502D" w:rsidRDefault="00CE502D" w:rsidP="00CE502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Vaccine containing antigens of the problematic pathogens present in that foreign country</w:t>
      </w:r>
    </w:p>
    <w:p w14:paraId="2BF6C8B2" w14:textId="77777777" w:rsidR="00CE502D" w:rsidRDefault="00CE502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33EDA21" w14:textId="77777777" w:rsidR="004475A3" w:rsidRPr="000C63DF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C63DF">
        <w:rPr>
          <w:rFonts w:ascii="Times New Roman" w:hAnsi="Times New Roman" w:cs="Times New Roman"/>
          <w:sz w:val="24"/>
          <w:szCs w:val="24"/>
        </w:rPr>
        <w:t>17. Name three harmful effects of the immune response (3 marks).</w:t>
      </w:r>
    </w:p>
    <w:p w14:paraId="3D42DB23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8DD9B91" w14:textId="62DCBCFD" w:rsidR="004475A3" w:rsidRPr="002D212F" w:rsidRDefault="002D212F" w:rsidP="002D212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D212F">
        <w:rPr>
          <w:rFonts w:ascii="Times New Roman" w:hAnsi="Times New Roman" w:cs="Times New Roman"/>
          <w:sz w:val="24"/>
          <w:szCs w:val="24"/>
        </w:rPr>
        <w:t>Auto-immune diseases</w:t>
      </w:r>
    </w:p>
    <w:p w14:paraId="78A5D8F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D80C2DD" w14:textId="6CDB0D2F" w:rsidR="004475A3" w:rsidRDefault="002D212F" w:rsidP="002D212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2D212F">
        <w:rPr>
          <w:rFonts w:ascii="Times New Roman" w:hAnsi="Times New Roman" w:cs="Times New Roman"/>
          <w:sz w:val="24"/>
          <w:szCs w:val="24"/>
        </w:rPr>
        <w:t>Graft rejection</w:t>
      </w:r>
    </w:p>
    <w:p w14:paraId="26846F69" w14:textId="77777777" w:rsidR="002D212F" w:rsidRPr="002D212F" w:rsidRDefault="002D212F" w:rsidP="002D212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EA1213A" w14:textId="2DBD2B7E" w:rsidR="002D212F" w:rsidRPr="002D212F" w:rsidRDefault="002D212F" w:rsidP="002D212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Allergy (hypersensitivity)</w:t>
      </w:r>
    </w:p>
    <w:p w14:paraId="1FC05102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CB5FC9B" w14:textId="77777777" w:rsidR="00D4183D" w:rsidRDefault="00D418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5CA881BA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Give a similarity and difference for Clostridium tetani and Clostridium botulinum (2 marks).</w:t>
      </w:r>
    </w:p>
    <w:p w14:paraId="6EE0DA04" w14:textId="61BFB3BC" w:rsidR="004475A3" w:rsidRDefault="00822851" w:rsidP="0082285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are </w:t>
      </w:r>
      <w:r w:rsidR="00263406">
        <w:rPr>
          <w:rFonts w:ascii="Times New Roman" w:hAnsi="Times New Roman" w:cs="Times New Roman"/>
          <w:sz w:val="24"/>
          <w:szCs w:val="24"/>
        </w:rPr>
        <w:t>gram positive spore-forming bacteria</w:t>
      </w:r>
    </w:p>
    <w:p w14:paraId="1A91ADA8" w14:textId="6822545C" w:rsidR="00263406" w:rsidRDefault="00263406" w:rsidP="0082285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tetani causes Tetanus</w:t>
      </w:r>
    </w:p>
    <w:p w14:paraId="125F2BDC" w14:textId="080B4B88" w:rsidR="00263406" w:rsidRPr="00822851" w:rsidRDefault="00263406" w:rsidP="0082285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botulinum causes Botulism</w:t>
      </w:r>
    </w:p>
    <w:p w14:paraId="1033D60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FA71959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Name and describe the two forms of Chlamydiae (4 marks).</w:t>
      </w:r>
    </w:p>
    <w:p w14:paraId="38842B66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181A725" w14:textId="4203CFC5" w:rsidR="004475A3" w:rsidRPr="00910832" w:rsidRDefault="00910832" w:rsidP="00910832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Elementary body – relatively small, </w:t>
      </w:r>
      <w:r w:rsidR="00E26706">
        <w:rPr>
          <w:rFonts w:ascii="Times New Roman" w:hAnsi="Times New Roman" w:cs="Times New Roman"/>
          <w:sz w:val="24"/>
          <w:szCs w:val="24"/>
        </w:rPr>
        <w:t>non-infectious (bacteria is in host, but not replicating)</w:t>
      </w:r>
    </w:p>
    <w:p w14:paraId="6B852FB5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F8414AF" w14:textId="62F1C16B" w:rsidR="004475A3" w:rsidRPr="00910832" w:rsidRDefault="00910832" w:rsidP="00910832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Replication/Reticulate body – larger, infectious (bacteria is in host and is replicating)</w:t>
      </w:r>
    </w:p>
    <w:p w14:paraId="44EE345B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015B5A3C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Name a parasite for each (4 marks).</w:t>
      </w:r>
    </w:p>
    <w:p w14:paraId="28A154BD" w14:textId="4116D08C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Aquired through water:</w:t>
      </w:r>
      <w:r w:rsidR="005B2A83">
        <w:rPr>
          <w:rFonts w:ascii="Times New Roman" w:hAnsi="Times New Roman" w:cs="Times New Roman"/>
          <w:sz w:val="24"/>
          <w:szCs w:val="24"/>
        </w:rPr>
        <w:t xml:space="preserve"> Giardia lambila</w:t>
      </w:r>
    </w:p>
    <w:p w14:paraId="503C9F3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40B3F98C" w14:textId="34515B99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Aquired through food:</w:t>
      </w:r>
      <w:r w:rsidR="005B2A83">
        <w:rPr>
          <w:rFonts w:ascii="Times New Roman" w:hAnsi="Times New Roman" w:cs="Times New Roman"/>
          <w:sz w:val="24"/>
          <w:szCs w:val="24"/>
        </w:rPr>
        <w:t xml:space="preserve"> Taenia solium</w:t>
      </w:r>
    </w:p>
    <w:p w14:paraId="537950D1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01E3D69" w14:textId="073A9FEE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Aquired sexually:</w:t>
      </w:r>
      <w:r w:rsidR="005B2A83">
        <w:rPr>
          <w:rFonts w:ascii="Times New Roman" w:hAnsi="Times New Roman" w:cs="Times New Roman"/>
          <w:sz w:val="24"/>
          <w:szCs w:val="24"/>
        </w:rPr>
        <w:t xml:space="preserve"> Trichomonas vagnialis</w:t>
      </w:r>
    </w:p>
    <w:p w14:paraId="5326DD07" w14:textId="77777777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14FA475D" w14:textId="36666ED0" w:rsidR="004475A3" w:rsidRDefault="004475A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Aquired through animals:</w:t>
      </w:r>
      <w:r w:rsidR="005B2A83">
        <w:rPr>
          <w:rFonts w:ascii="Times New Roman" w:hAnsi="Times New Roman" w:cs="Times New Roman"/>
          <w:sz w:val="24"/>
          <w:szCs w:val="24"/>
        </w:rPr>
        <w:t xml:space="preserve"> </w:t>
      </w:r>
      <w:r w:rsidR="00AD492C">
        <w:rPr>
          <w:rStyle w:val="PageNumber"/>
        </w:rPr>
        <w:t>Plasmodium</w:t>
      </w:r>
      <w:bookmarkStart w:id="0" w:name="_GoBack"/>
      <w:bookmarkEnd w:id="0"/>
    </w:p>
    <w:p w14:paraId="60906AE3" w14:textId="77777777" w:rsidR="004475A3" w:rsidRDefault="004475A3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sectPr w:rsidR="004475A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51AF2"/>
    <w:multiLevelType w:val="hybridMultilevel"/>
    <w:tmpl w:val="C784B324"/>
    <w:lvl w:ilvl="0" w:tplc="CA305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E0F"/>
    <w:multiLevelType w:val="hybridMultilevel"/>
    <w:tmpl w:val="135C2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80CB2"/>
    <w:multiLevelType w:val="hybridMultilevel"/>
    <w:tmpl w:val="1CE25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06306"/>
    <w:multiLevelType w:val="hybridMultilevel"/>
    <w:tmpl w:val="353CC8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F4563"/>
    <w:multiLevelType w:val="hybridMultilevel"/>
    <w:tmpl w:val="34E8F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B5FEA"/>
    <w:multiLevelType w:val="hybridMultilevel"/>
    <w:tmpl w:val="A252B9E6"/>
    <w:lvl w:ilvl="0" w:tplc="CA305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80C60"/>
    <w:multiLevelType w:val="hybridMultilevel"/>
    <w:tmpl w:val="FAD8D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3737E"/>
    <w:multiLevelType w:val="hybridMultilevel"/>
    <w:tmpl w:val="D33C2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613C68"/>
    <w:multiLevelType w:val="hybridMultilevel"/>
    <w:tmpl w:val="2B1E8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415F41"/>
    <w:multiLevelType w:val="hybridMultilevel"/>
    <w:tmpl w:val="298AFF1A"/>
    <w:lvl w:ilvl="0" w:tplc="CA305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9848E7"/>
    <w:multiLevelType w:val="hybridMultilevel"/>
    <w:tmpl w:val="F464493C"/>
    <w:lvl w:ilvl="0" w:tplc="CA305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6073C4"/>
    <w:multiLevelType w:val="hybridMultilevel"/>
    <w:tmpl w:val="0344C8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DE5B4D"/>
    <w:multiLevelType w:val="hybridMultilevel"/>
    <w:tmpl w:val="E6D642EC"/>
    <w:lvl w:ilvl="0" w:tplc="694AD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8569C"/>
    <w:multiLevelType w:val="hybridMultilevel"/>
    <w:tmpl w:val="CBC4A2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EA2324"/>
    <w:multiLevelType w:val="hybridMultilevel"/>
    <w:tmpl w:val="4A505C08"/>
    <w:lvl w:ilvl="0" w:tplc="694AD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5D2404"/>
    <w:multiLevelType w:val="hybridMultilevel"/>
    <w:tmpl w:val="BB148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22326"/>
    <w:multiLevelType w:val="hybridMultilevel"/>
    <w:tmpl w:val="2CD439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4A6316"/>
    <w:multiLevelType w:val="hybridMultilevel"/>
    <w:tmpl w:val="DC64A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6E203A"/>
    <w:multiLevelType w:val="hybridMultilevel"/>
    <w:tmpl w:val="803C22AA"/>
    <w:lvl w:ilvl="0" w:tplc="694AD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CCA72B4"/>
    <w:multiLevelType w:val="hybridMultilevel"/>
    <w:tmpl w:val="C1C05836"/>
    <w:lvl w:ilvl="0" w:tplc="CA305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B04CB8"/>
    <w:multiLevelType w:val="hybridMultilevel"/>
    <w:tmpl w:val="D54E9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C447A3"/>
    <w:multiLevelType w:val="hybridMultilevel"/>
    <w:tmpl w:val="97F65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70735E"/>
    <w:multiLevelType w:val="hybridMultilevel"/>
    <w:tmpl w:val="634CC7BA"/>
    <w:lvl w:ilvl="0" w:tplc="694AD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AF0775"/>
    <w:multiLevelType w:val="hybridMultilevel"/>
    <w:tmpl w:val="498267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4A3A4C"/>
    <w:multiLevelType w:val="hybridMultilevel"/>
    <w:tmpl w:val="79B21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381393"/>
    <w:multiLevelType w:val="hybridMultilevel"/>
    <w:tmpl w:val="8F4AA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8F5CC0"/>
    <w:multiLevelType w:val="hybridMultilevel"/>
    <w:tmpl w:val="283E55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22"/>
  </w:num>
  <w:num w:numId="4">
    <w:abstractNumId w:val="5"/>
  </w:num>
  <w:num w:numId="5">
    <w:abstractNumId w:val="9"/>
  </w:num>
  <w:num w:numId="6">
    <w:abstractNumId w:val="0"/>
  </w:num>
  <w:num w:numId="7">
    <w:abstractNumId w:val="19"/>
  </w:num>
  <w:num w:numId="8">
    <w:abstractNumId w:val="12"/>
  </w:num>
  <w:num w:numId="9">
    <w:abstractNumId w:val="21"/>
  </w:num>
  <w:num w:numId="10">
    <w:abstractNumId w:val="24"/>
  </w:num>
  <w:num w:numId="11">
    <w:abstractNumId w:val="13"/>
  </w:num>
  <w:num w:numId="12">
    <w:abstractNumId w:val="1"/>
  </w:num>
  <w:num w:numId="13">
    <w:abstractNumId w:val="15"/>
  </w:num>
  <w:num w:numId="14">
    <w:abstractNumId w:val="7"/>
  </w:num>
  <w:num w:numId="15">
    <w:abstractNumId w:val="6"/>
  </w:num>
  <w:num w:numId="16">
    <w:abstractNumId w:val="20"/>
  </w:num>
  <w:num w:numId="17">
    <w:abstractNumId w:val="26"/>
  </w:num>
  <w:num w:numId="18">
    <w:abstractNumId w:val="16"/>
  </w:num>
  <w:num w:numId="19">
    <w:abstractNumId w:val="23"/>
  </w:num>
  <w:num w:numId="20">
    <w:abstractNumId w:val="2"/>
  </w:num>
  <w:num w:numId="21">
    <w:abstractNumId w:val="4"/>
  </w:num>
  <w:num w:numId="22">
    <w:abstractNumId w:val="8"/>
  </w:num>
  <w:num w:numId="23">
    <w:abstractNumId w:val="17"/>
  </w:num>
  <w:num w:numId="24">
    <w:abstractNumId w:val="3"/>
  </w:num>
  <w:num w:numId="25">
    <w:abstractNumId w:val="25"/>
  </w:num>
  <w:num w:numId="26">
    <w:abstractNumId w:val="11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91448"/>
    <w:rsid w:val="0002356A"/>
    <w:rsid w:val="00035895"/>
    <w:rsid w:val="000C0591"/>
    <w:rsid w:val="000C63DF"/>
    <w:rsid w:val="000F66FF"/>
    <w:rsid w:val="0014417E"/>
    <w:rsid w:val="00192BDE"/>
    <w:rsid w:val="001C7486"/>
    <w:rsid w:val="001E0230"/>
    <w:rsid w:val="00233D2E"/>
    <w:rsid w:val="00263406"/>
    <w:rsid w:val="002B2C26"/>
    <w:rsid w:val="002B3D63"/>
    <w:rsid w:val="002D212F"/>
    <w:rsid w:val="00345470"/>
    <w:rsid w:val="003869D7"/>
    <w:rsid w:val="003A56E1"/>
    <w:rsid w:val="003C476E"/>
    <w:rsid w:val="00422C38"/>
    <w:rsid w:val="004475A3"/>
    <w:rsid w:val="004A4C44"/>
    <w:rsid w:val="004F2FA8"/>
    <w:rsid w:val="00533FE4"/>
    <w:rsid w:val="00544797"/>
    <w:rsid w:val="00556A09"/>
    <w:rsid w:val="00563239"/>
    <w:rsid w:val="00594C0C"/>
    <w:rsid w:val="005B2A83"/>
    <w:rsid w:val="006F700F"/>
    <w:rsid w:val="007525DA"/>
    <w:rsid w:val="007A6E1B"/>
    <w:rsid w:val="007B2C8C"/>
    <w:rsid w:val="00822851"/>
    <w:rsid w:val="00860609"/>
    <w:rsid w:val="008A6CEE"/>
    <w:rsid w:val="009101B3"/>
    <w:rsid w:val="00910832"/>
    <w:rsid w:val="00927DC2"/>
    <w:rsid w:val="009A7D4A"/>
    <w:rsid w:val="00A45E51"/>
    <w:rsid w:val="00A944A1"/>
    <w:rsid w:val="00AB7EA7"/>
    <w:rsid w:val="00AC04C5"/>
    <w:rsid w:val="00AD492C"/>
    <w:rsid w:val="00AD6AE5"/>
    <w:rsid w:val="00B51D7B"/>
    <w:rsid w:val="00B94253"/>
    <w:rsid w:val="00BC5F2F"/>
    <w:rsid w:val="00BE25C8"/>
    <w:rsid w:val="00C418E0"/>
    <w:rsid w:val="00C96046"/>
    <w:rsid w:val="00CC2C3B"/>
    <w:rsid w:val="00CD71D2"/>
    <w:rsid w:val="00CE502D"/>
    <w:rsid w:val="00D4183D"/>
    <w:rsid w:val="00DB53A4"/>
    <w:rsid w:val="00DF4F90"/>
    <w:rsid w:val="00E26706"/>
    <w:rsid w:val="00E90867"/>
    <w:rsid w:val="00E91240"/>
    <w:rsid w:val="00E91448"/>
    <w:rsid w:val="00EA1BFE"/>
    <w:rsid w:val="00EC2176"/>
    <w:rsid w:val="00F3339C"/>
    <w:rsid w:val="00F57420"/>
    <w:rsid w:val="00FB79F4"/>
    <w:rsid w:val="00FC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2A1C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cstheme="minorBid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14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E914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4479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AD4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92C"/>
    <w:rPr>
      <w:rFonts w:cstheme="minorBidi"/>
    </w:rPr>
  </w:style>
  <w:style w:type="character" w:styleId="PageNumber">
    <w:name w:val="page number"/>
    <w:basedOn w:val="DefaultParagraphFont"/>
    <w:uiPriority w:val="99"/>
    <w:semiHidden/>
    <w:unhideWhenUsed/>
    <w:rsid w:val="00AD4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24</Pages>
  <Words>2197</Words>
  <Characters>12436</Characters>
  <Application>Microsoft Macintosh Word</Application>
  <DocSecurity>0</DocSecurity>
  <Lines>310</Lines>
  <Paragraphs>236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School of Paris</Company>
  <LinksUpToDate>false</LinksUpToDate>
  <CharactersWithSpaces>14397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Sonatina</dc:creator>
  <cp:lastModifiedBy>Nayaar Islam</cp:lastModifiedBy>
  <cp:revision>41</cp:revision>
  <dcterms:created xsi:type="dcterms:W3CDTF">2016-06-08T20:09:00Z</dcterms:created>
  <dcterms:modified xsi:type="dcterms:W3CDTF">2017-04-24T16:17:00Z</dcterms:modified>
</cp:coreProperties>
</file>