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314834" w14:textId="77777777" w:rsidR="00392895" w:rsidRDefault="00392895" w:rsidP="002F6AC6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  <w:r w:rsidRPr="00392895">
        <w:rPr>
          <w:rFonts w:ascii="Times New Roman" w:hAnsi="Times New Roman" w:cs="Times New Roman"/>
          <w:b/>
          <w:sz w:val="24"/>
          <w:szCs w:val="24"/>
          <w:u w:val="single"/>
        </w:rPr>
        <w:t>Conclusion</w:t>
      </w:r>
    </w:p>
    <w:p w14:paraId="26ABB952" w14:textId="77777777" w:rsidR="00F35E9E" w:rsidRDefault="00B743EB" w:rsidP="002F6AC6">
      <w:pPr>
        <w:pStyle w:val="Paragraphedeliste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Les données</w:t>
      </w:r>
      <w:r w:rsidR="00FE3E35">
        <w:rPr>
          <w:rFonts w:ascii="Times New Roman" w:hAnsi="Times New Roman" w:cs="Times New Roman"/>
          <w:sz w:val="24"/>
          <w:szCs w:val="24"/>
        </w:rPr>
        <w:t xml:space="preserve"> personnelles et celles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0755B">
        <w:rPr>
          <w:rFonts w:ascii="Times New Roman" w:hAnsi="Times New Roman" w:cs="Times New Roman"/>
          <w:sz w:val="24"/>
          <w:szCs w:val="24"/>
        </w:rPr>
        <w:t xml:space="preserve">de la classe </w:t>
      </w:r>
      <w:r>
        <w:rPr>
          <w:rFonts w:ascii="Times New Roman" w:hAnsi="Times New Roman" w:cs="Times New Roman"/>
          <w:sz w:val="24"/>
          <w:szCs w:val="24"/>
        </w:rPr>
        <w:t>furent assez similaires. En effet, pendant l’interphase soit le premier cycle, les données sont très élevées; au-dessus de 70%. Pour continuer, les données diminuent grandement pendant la prophase. Elles se retrouvent environ vers 10%.</w:t>
      </w:r>
      <w:r w:rsidR="00CA7111">
        <w:rPr>
          <w:rFonts w:ascii="Times New Roman" w:hAnsi="Times New Roman" w:cs="Times New Roman"/>
          <w:sz w:val="24"/>
          <w:szCs w:val="24"/>
        </w:rPr>
        <w:t xml:space="preserve"> D’après les données de la classe et mes données personnelles, les résultats de </w:t>
      </w:r>
      <w:r>
        <w:rPr>
          <w:rFonts w:ascii="Times New Roman" w:hAnsi="Times New Roman" w:cs="Times New Roman"/>
          <w:sz w:val="24"/>
          <w:szCs w:val="24"/>
        </w:rPr>
        <w:t>la</w:t>
      </w:r>
      <w:r w:rsidR="00BF46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métaphase, l’anaphase et la télophase</w:t>
      </w:r>
      <w:r w:rsidR="00CA711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sont très bas</w:t>
      </w:r>
      <w:r w:rsidR="00BF4605">
        <w:rPr>
          <w:rFonts w:ascii="Times New Roman" w:hAnsi="Times New Roman" w:cs="Times New Roman"/>
          <w:sz w:val="24"/>
          <w:szCs w:val="24"/>
        </w:rPr>
        <w:t xml:space="preserve"> soit moins que 10%. </w:t>
      </w:r>
    </w:p>
    <w:p w14:paraId="24F13BA2" w14:textId="77777777" w:rsidR="002F6AC6" w:rsidRPr="00B743EB" w:rsidRDefault="002F6AC6" w:rsidP="002F6AC6">
      <w:pPr>
        <w:pStyle w:val="Paragraphedeliste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En nous basant sur les observations totales, les cellules passaient plus de temps </w:t>
      </w:r>
      <w:r w:rsidR="00797CF4">
        <w:rPr>
          <w:rFonts w:ascii="Times New Roman" w:hAnsi="Times New Roman" w:cs="Times New Roman"/>
          <w:sz w:val="24"/>
          <w:szCs w:val="24"/>
        </w:rPr>
        <w:t>dans</w:t>
      </w:r>
      <w:r>
        <w:rPr>
          <w:rFonts w:ascii="Times New Roman" w:hAnsi="Times New Roman" w:cs="Times New Roman"/>
          <w:sz w:val="24"/>
          <w:szCs w:val="24"/>
        </w:rPr>
        <w:t xml:space="preserve"> l’interphase comparé aux quatre autres phases. </w:t>
      </w:r>
      <w:r w:rsidR="005F1770">
        <w:rPr>
          <w:rFonts w:ascii="Times New Roman" w:hAnsi="Times New Roman" w:cs="Times New Roman"/>
          <w:sz w:val="24"/>
          <w:szCs w:val="24"/>
        </w:rPr>
        <w:t xml:space="preserve">Les données furent assez similaires pour les trois espèces malgré leurs différences. </w:t>
      </w:r>
      <w:r w:rsidR="00797CF4">
        <w:rPr>
          <w:rFonts w:ascii="Times New Roman" w:hAnsi="Times New Roman" w:cs="Times New Roman"/>
          <w:sz w:val="24"/>
          <w:szCs w:val="24"/>
        </w:rPr>
        <w:t>Il</w:t>
      </w:r>
      <w:r w:rsidR="005A5EC0">
        <w:rPr>
          <w:rFonts w:ascii="Times New Roman" w:hAnsi="Times New Roman" w:cs="Times New Roman"/>
          <w:sz w:val="24"/>
          <w:szCs w:val="24"/>
        </w:rPr>
        <w:t xml:space="preserve"> </w:t>
      </w:r>
      <w:r w:rsidR="00EF35FD">
        <w:rPr>
          <w:rFonts w:ascii="Times New Roman" w:hAnsi="Times New Roman" w:cs="Times New Roman"/>
          <w:sz w:val="24"/>
          <w:szCs w:val="24"/>
        </w:rPr>
        <w:t xml:space="preserve">y a </w:t>
      </w:r>
      <w:r w:rsidR="005A5EC0">
        <w:rPr>
          <w:rFonts w:ascii="Times New Roman" w:hAnsi="Times New Roman" w:cs="Times New Roman"/>
          <w:sz w:val="24"/>
          <w:szCs w:val="24"/>
        </w:rPr>
        <w:t xml:space="preserve">plus de cellules dans </w:t>
      </w:r>
      <w:r w:rsidR="00DD5E10">
        <w:rPr>
          <w:rFonts w:ascii="Times New Roman" w:hAnsi="Times New Roman" w:cs="Times New Roman"/>
          <w:sz w:val="24"/>
          <w:szCs w:val="24"/>
        </w:rPr>
        <w:t xml:space="preserve">l’interphase </w:t>
      </w:r>
      <w:r w:rsidR="005A5EC0">
        <w:rPr>
          <w:rFonts w:ascii="Times New Roman" w:hAnsi="Times New Roman" w:cs="Times New Roman"/>
          <w:sz w:val="24"/>
          <w:szCs w:val="24"/>
        </w:rPr>
        <w:t xml:space="preserve">donc elle dure plus longtemps. </w:t>
      </w:r>
      <w:r w:rsidR="00DD5E10">
        <w:rPr>
          <w:rFonts w:ascii="Times New Roman" w:hAnsi="Times New Roman" w:cs="Times New Roman"/>
          <w:sz w:val="24"/>
          <w:szCs w:val="24"/>
        </w:rPr>
        <w:t xml:space="preserve">Cependant, il y a moins de cellules dans les quatre prochaines phase alors les cellules passent moins de temps dans ces stades. </w:t>
      </w:r>
    </w:p>
    <w:p w14:paraId="55897C35" w14:textId="77777777" w:rsidR="00392895" w:rsidRPr="00392895" w:rsidRDefault="00392895" w:rsidP="00392895">
      <w:pPr>
        <w:rPr>
          <w:sz w:val="24"/>
          <w:szCs w:val="24"/>
        </w:rPr>
      </w:pPr>
    </w:p>
    <w:sectPr w:rsidR="00392895" w:rsidRPr="00392895" w:rsidSect="00A1018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C65625"/>
    <w:multiLevelType w:val="hybridMultilevel"/>
    <w:tmpl w:val="AA0E66BC"/>
    <w:lvl w:ilvl="0" w:tplc="0C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03CB"/>
    <w:rsid w:val="00146C04"/>
    <w:rsid w:val="002D2AA0"/>
    <w:rsid w:val="002F6AC6"/>
    <w:rsid w:val="00392895"/>
    <w:rsid w:val="0040755B"/>
    <w:rsid w:val="004F0448"/>
    <w:rsid w:val="005A5EC0"/>
    <w:rsid w:val="005F1770"/>
    <w:rsid w:val="00797CF4"/>
    <w:rsid w:val="00A10184"/>
    <w:rsid w:val="00B743EB"/>
    <w:rsid w:val="00BF4605"/>
    <w:rsid w:val="00C103CB"/>
    <w:rsid w:val="00CA7111"/>
    <w:rsid w:val="00DD5E10"/>
    <w:rsid w:val="00EF35FD"/>
    <w:rsid w:val="00F205E3"/>
    <w:rsid w:val="00F35E9E"/>
    <w:rsid w:val="00F54A3C"/>
    <w:rsid w:val="00FE3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778046"/>
  <w15:chartTrackingRefBased/>
  <w15:docId w15:val="{5B169A97-7490-4B9A-84FE-F98EAFCFF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C103C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B743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1</Pages>
  <Words>134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 Pazur</dc:creator>
  <cp:keywords/>
  <dc:description/>
  <cp:lastModifiedBy>Lena Pazur</cp:lastModifiedBy>
  <cp:revision>16</cp:revision>
  <dcterms:created xsi:type="dcterms:W3CDTF">2019-03-11T15:51:00Z</dcterms:created>
  <dcterms:modified xsi:type="dcterms:W3CDTF">2019-10-02T22:08:00Z</dcterms:modified>
</cp:coreProperties>
</file>