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5E931" w14:textId="77777777" w:rsidR="0026348F" w:rsidRPr="00734979" w:rsidRDefault="0026348F" w:rsidP="0026348F">
      <w:pPr>
        <w:jc w:val="center"/>
        <w:rPr>
          <w:rFonts w:ascii="Calibri" w:eastAsia="Calibri" w:hAnsi="Calibri" w:cs="Times New Roman"/>
          <w:lang w:val="en-CA"/>
        </w:rPr>
      </w:pPr>
      <w:r w:rsidRPr="00734979">
        <w:rPr>
          <w:rFonts w:ascii="Calibri" w:eastAsia="Calibri" w:hAnsi="Calibri" w:cs="Times New Roman"/>
          <w:noProof/>
          <w:lang w:val="en-CA" w:eastAsia="en-CA"/>
        </w:rPr>
        <w:drawing>
          <wp:inline distT="0" distB="0" distL="0" distR="0" wp14:anchorId="7D52A28A" wp14:editId="66328C74">
            <wp:extent cx="4793365" cy="11582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2627" cy="1160478"/>
                    </a:xfrm>
                    <a:prstGeom prst="rect">
                      <a:avLst/>
                    </a:prstGeom>
                    <a:noFill/>
                  </pic:spPr>
                </pic:pic>
              </a:graphicData>
            </a:graphic>
          </wp:inline>
        </w:drawing>
      </w:r>
    </w:p>
    <w:p w14:paraId="70FFB4D8" w14:textId="77777777" w:rsidR="0026348F" w:rsidRPr="00734979" w:rsidRDefault="0026348F" w:rsidP="0026348F">
      <w:pPr>
        <w:jc w:val="center"/>
        <w:rPr>
          <w:rFonts w:ascii="Calibri" w:eastAsia="Calibri" w:hAnsi="Calibri" w:cs="Times New Roman"/>
          <w:lang w:val="en-CA"/>
        </w:rPr>
      </w:pPr>
    </w:p>
    <w:p w14:paraId="1CC9BD94" w14:textId="77777777" w:rsidR="0026348F" w:rsidRPr="00734979" w:rsidRDefault="0026348F" w:rsidP="0026348F">
      <w:pPr>
        <w:jc w:val="center"/>
        <w:rPr>
          <w:rFonts w:ascii="Calibri" w:eastAsia="Calibri" w:hAnsi="Calibri" w:cs="Times New Roman"/>
          <w:lang w:val="en-CA"/>
        </w:rPr>
      </w:pPr>
    </w:p>
    <w:p w14:paraId="027A9B08" w14:textId="77777777" w:rsidR="0026348F" w:rsidRPr="00734979" w:rsidRDefault="0026348F" w:rsidP="0026348F">
      <w:pPr>
        <w:jc w:val="center"/>
        <w:rPr>
          <w:rFonts w:ascii="Calibri" w:eastAsia="Calibri" w:hAnsi="Calibri" w:cs="Times New Roman"/>
          <w:lang w:val="en-CA"/>
        </w:rPr>
      </w:pPr>
    </w:p>
    <w:p w14:paraId="349A213A" w14:textId="77777777" w:rsidR="0026348F" w:rsidRPr="00734979" w:rsidRDefault="0026348F" w:rsidP="0026348F">
      <w:pPr>
        <w:jc w:val="center"/>
        <w:rPr>
          <w:rFonts w:ascii="Calibri" w:eastAsia="Calibri" w:hAnsi="Calibri" w:cs="Times New Roman"/>
          <w:lang w:val="en-CA"/>
        </w:rPr>
      </w:pPr>
    </w:p>
    <w:p w14:paraId="17F98511" w14:textId="77777777" w:rsidR="0026348F" w:rsidRPr="00734979" w:rsidRDefault="0026348F" w:rsidP="0026348F">
      <w:pPr>
        <w:jc w:val="center"/>
        <w:rPr>
          <w:rFonts w:ascii="Calibri" w:eastAsia="Calibri" w:hAnsi="Calibri" w:cs="Times New Roman"/>
          <w:lang w:val="en-CA"/>
        </w:rPr>
      </w:pPr>
    </w:p>
    <w:p w14:paraId="5A72A33C" w14:textId="77777777" w:rsidR="0026348F" w:rsidRPr="00734979" w:rsidRDefault="0026348F" w:rsidP="0026348F">
      <w:pPr>
        <w:jc w:val="center"/>
        <w:rPr>
          <w:rFonts w:ascii="Calibri" w:eastAsia="Calibri" w:hAnsi="Calibri" w:cs="Times New Roman"/>
          <w:lang w:val="en-CA"/>
        </w:rPr>
      </w:pPr>
    </w:p>
    <w:p w14:paraId="7AED0844" w14:textId="77777777" w:rsidR="0026348F" w:rsidRPr="00734979" w:rsidRDefault="0026348F" w:rsidP="0026348F">
      <w:pPr>
        <w:jc w:val="center"/>
        <w:rPr>
          <w:rFonts w:ascii="Calibri" w:eastAsia="Calibri" w:hAnsi="Calibri" w:cs="Times New Roman"/>
          <w:lang w:val="en-CA"/>
        </w:rPr>
      </w:pPr>
    </w:p>
    <w:p w14:paraId="7262FFE0" w14:textId="77777777" w:rsidR="0026348F" w:rsidRPr="00734979" w:rsidRDefault="0026348F" w:rsidP="0026348F">
      <w:pPr>
        <w:jc w:val="center"/>
        <w:rPr>
          <w:rFonts w:ascii="Calibri" w:eastAsia="Calibri" w:hAnsi="Calibri" w:cs="Times New Roman"/>
          <w:lang w:val="en-CA"/>
        </w:rPr>
      </w:pPr>
    </w:p>
    <w:p w14:paraId="5AFF3939" w14:textId="77777777" w:rsidR="0026348F" w:rsidRPr="00734979" w:rsidRDefault="0026348F" w:rsidP="0026348F">
      <w:pPr>
        <w:jc w:val="center"/>
        <w:rPr>
          <w:rFonts w:ascii="Calibri" w:eastAsia="Calibri" w:hAnsi="Calibri" w:cs="Times New Roman"/>
          <w:lang w:val="en-CA"/>
        </w:rPr>
      </w:pPr>
    </w:p>
    <w:p w14:paraId="0C431B7F" w14:textId="77777777" w:rsidR="0026348F" w:rsidRPr="00734979" w:rsidRDefault="0026348F" w:rsidP="0026348F">
      <w:pPr>
        <w:jc w:val="center"/>
        <w:rPr>
          <w:rFonts w:ascii="Times New Roman" w:eastAsia="Calibri" w:hAnsi="Times New Roman" w:cs="Times New Roman"/>
          <w:b/>
          <w:sz w:val="28"/>
          <w:szCs w:val="28"/>
          <w:lang w:val="en-CA"/>
        </w:rPr>
      </w:pPr>
      <w:r w:rsidRPr="00734979">
        <w:rPr>
          <w:rFonts w:ascii="Times New Roman" w:eastAsia="Calibri" w:hAnsi="Times New Roman" w:cs="Times New Roman"/>
          <w:b/>
          <w:sz w:val="28"/>
          <w:szCs w:val="28"/>
          <w:lang w:val="en-CA"/>
        </w:rPr>
        <w:t>ADM</w:t>
      </w:r>
      <w:r>
        <w:rPr>
          <w:rFonts w:ascii="Times New Roman" w:eastAsia="Calibri" w:hAnsi="Times New Roman" w:cs="Times New Roman"/>
          <w:b/>
          <w:sz w:val="28"/>
          <w:szCs w:val="28"/>
          <w:lang w:val="en-CA"/>
        </w:rPr>
        <w:t xml:space="preserve"> 2304</w:t>
      </w:r>
      <w:r w:rsidRPr="00734979">
        <w:rPr>
          <w:rFonts w:ascii="Times New Roman" w:eastAsia="Calibri" w:hAnsi="Times New Roman" w:cs="Times New Roman"/>
          <w:b/>
          <w:sz w:val="28"/>
          <w:szCs w:val="28"/>
          <w:lang w:val="en-CA"/>
        </w:rPr>
        <w:t xml:space="preserve"> </w:t>
      </w:r>
      <w:r>
        <w:rPr>
          <w:rFonts w:ascii="Times New Roman" w:eastAsia="Calibri" w:hAnsi="Times New Roman" w:cs="Times New Roman"/>
          <w:b/>
          <w:sz w:val="28"/>
          <w:szCs w:val="28"/>
          <w:lang w:val="en-CA"/>
        </w:rPr>
        <w:t>–</w:t>
      </w:r>
      <w:r w:rsidRPr="00734979">
        <w:rPr>
          <w:rFonts w:ascii="Times New Roman" w:eastAsia="Calibri" w:hAnsi="Times New Roman" w:cs="Times New Roman"/>
          <w:b/>
          <w:sz w:val="28"/>
          <w:szCs w:val="28"/>
          <w:lang w:val="en-CA"/>
        </w:rPr>
        <w:t xml:space="preserve"> </w:t>
      </w:r>
      <w:r>
        <w:rPr>
          <w:rFonts w:ascii="Times New Roman" w:eastAsia="Calibri" w:hAnsi="Times New Roman" w:cs="Times New Roman"/>
          <w:b/>
          <w:sz w:val="28"/>
          <w:szCs w:val="28"/>
          <w:lang w:val="en-CA"/>
        </w:rPr>
        <w:t>Application of Stat Methods in Business</w:t>
      </w:r>
    </w:p>
    <w:p w14:paraId="05829E2C" w14:textId="77777777" w:rsidR="0026348F" w:rsidRPr="00734979" w:rsidRDefault="0026348F" w:rsidP="0026348F">
      <w:pPr>
        <w:jc w:val="center"/>
        <w:rPr>
          <w:rFonts w:ascii="Times New Roman" w:eastAsia="Calibri" w:hAnsi="Times New Roman" w:cs="Times New Roman"/>
          <w:sz w:val="28"/>
          <w:szCs w:val="28"/>
          <w:lang w:val="en-CA"/>
        </w:rPr>
      </w:pPr>
      <w:r>
        <w:rPr>
          <w:rFonts w:ascii="Times New Roman" w:eastAsia="Calibri" w:hAnsi="Times New Roman" w:cs="Times New Roman"/>
          <w:sz w:val="28"/>
          <w:szCs w:val="28"/>
          <w:lang w:val="en-CA"/>
        </w:rPr>
        <w:t>Assignment 1 – Summer 2019</w:t>
      </w:r>
    </w:p>
    <w:p w14:paraId="7EFAB8F3" w14:textId="77777777" w:rsidR="0026348F" w:rsidRPr="00734979" w:rsidRDefault="0026348F" w:rsidP="0026348F">
      <w:pPr>
        <w:jc w:val="center"/>
        <w:rPr>
          <w:rFonts w:ascii="Times New Roman" w:eastAsia="Calibri" w:hAnsi="Times New Roman" w:cs="Times New Roman"/>
          <w:sz w:val="24"/>
          <w:lang w:val="en-CA"/>
        </w:rPr>
      </w:pPr>
    </w:p>
    <w:p w14:paraId="7396409B" w14:textId="77777777" w:rsidR="0026348F" w:rsidRPr="00734979" w:rsidRDefault="0026348F" w:rsidP="0026348F">
      <w:pPr>
        <w:jc w:val="center"/>
        <w:rPr>
          <w:rFonts w:ascii="Times New Roman" w:eastAsia="Calibri" w:hAnsi="Times New Roman" w:cs="Times New Roman"/>
          <w:sz w:val="24"/>
          <w:lang w:val="en-CA"/>
        </w:rPr>
      </w:pPr>
    </w:p>
    <w:p w14:paraId="66395DBD" w14:textId="77777777" w:rsidR="0026348F" w:rsidRPr="00734979" w:rsidRDefault="0026348F" w:rsidP="0026348F">
      <w:pPr>
        <w:jc w:val="center"/>
        <w:rPr>
          <w:rFonts w:ascii="Times New Roman" w:eastAsia="Calibri" w:hAnsi="Times New Roman" w:cs="Times New Roman"/>
          <w:sz w:val="24"/>
          <w:lang w:val="en-CA"/>
        </w:rPr>
      </w:pPr>
    </w:p>
    <w:p w14:paraId="41CDF6FF" w14:textId="77777777" w:rsidR="0026348F" w:rsidRPr="00734979" w:rsidRDefault="0026348F" w:rsidP="0026348F">
      <w:pPr>
        <w:jc w:val="center"/>
        <w:rPr>
          <w:rFonts w:ascii="Times New Roman" w:eastAsia="Calibri" w:hAnsi="Times New Roman" w:cs="Times New Roman"/>
          <w:sz w:val="24"/>
          <w:lang w:val="en-CA"/>
        </w:rPr>
      </w:pPr>
    </w:p>
    <w:p w14:paraId="15897E97" w14:textId="77777777" w:rsidR="0026348F" w:rsidRPr="00734979" w:rsidRDefault="0026348F" w:rsidP="0026348F">
      <w:pPr>
        <w:jc w:val="center"/>
        <w:rPr>
          <w:rFonts w:ascii="Times New Roman" w:eastAsia="Calibri" w:hAnsi="Times New Roman" w:cs="Times New Roman"/>
          <w:sz w:val="24"/>
          <w:lang w:val="en-CA"/>
        </w:rPr>
      </w:pPr>
    </w:p>
    <w:p w14:paraId="56CA1430" w14:textId="77777777" w:rsidR="0026348F" w:rsidRPr="00734979" w:rsidRDefault="0026348F" w:rsidP="0026348F">
      <w:pPr>
        <w:jc w:val="center"/>
        <w:rPr>
          <w:rFonts w:ascii="Times New Roman" w:eastAsia="Calibri" w:hAnsi="Times New Roman" w:cs="Times New Roman"/>
          <w:sz w:val="24"/>
          <w:lang w:val="en-CA"/>
        </w:rPr>
      </w:pPr>
    </w:p>
    <w:p w14:paraId="21754B28" w14:textId="77777777" w:rsidR="0026348F" w:rsidRPr="00734979" w:rsidRDefault="0026348F" w:rsidP="0026348F">
      <w:pPr>
        <w:jc w:val="center"/>
        <w:rPr>
          <w:rFonts w:ascii="Times New Roman" w:eastAsia="Calibri" w:hAnsi="Times New Roman" w:cs="Times New Roman"/>
          <w:sz w:val="24"/>
          <w:lang w:val="en-CA"/>
        </w:rPr>
      </w:pPr>
    </w:p>
    <w:p w14:paraId="2BD10F94" w14:textId="77777777" w:rsidR="0026348F" w:rsidRPr="00734979" w:rsidRDefault="0026348F" w:rsidP="0026348F">
      <w:pPr>
        <w:jc w:val="center"/>
        <w:rPr>
          <w:rFonts w:ascii="Times New Roman" w:eastAsia="Calibri" w:hAnsi="Times New Roman" w:cs="Times New Roman"/>
          <w:sz w:val="24"/>
          <w:lang w:val="en-CA"/>
        </w:rPr>
      </w:pPr>
    </w:p>
    <w:p w14:paraId="58781DE1" w14:textId="77777777" w:rsidR="0026348F" w:rsidRPr="00734979" w:rsidRDefault="0026348F" w:rsidP="00A06BCA">
      <w:pPr>
        <w:rPr>
          <w:rFonts w:ascii="Times New Roman" w:eastAsia="Calibri" w:hAnsi="Times New Roman" w:cs="Times New Roman"/>
          <w:sz w:val="24"/>
          <w:lang w:val="en-CA"/>
        </w:rPr>
      </w:pPr>
      <w:bookmarkStart w:id="0" w:name="_GoBack"/>
      <w:bookmarkEnd w:id="0"/>
    </w:p>
    <w:p w14:paraId="131F2DC3" w14:textId="77777777" w:rsidR="0026348F" w:rsidRDefault="0026348F" w:rsidP="0026348F"/>
    <w:p w14:paraId="2E2B5055"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1. [10 marks] Organizers of a fishing tournament believe that the lake holds a sizable</w:t>
      </w:r>
    </w:p>
    <w:p w14:paraId="4EB59316"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population of largemouth bass. They assume that the weights of these fish have a model</w:t>
      </w:r>
    </w:p>
    <w:p w14:paraId="26D89467"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lastRenderedPageBreak/>
        <w:t>that’s skewed to the right with a mean of 3.5 pounds and a standard deviation of 2.32 pounds.</w:t>
      </w:r>
    </w:p>
    <w:p w14:paraId="5DC1EBFD"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a. Explain why you can’t determine the probability that a largemouth bass randomly</w:t>
      </w:r>
    </w:p>
    <w:p w14:paraId="73872811"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selected from the lake weighs over 3 pounds.</w:t>
      </w:r>
    </w:p>
    <w:p w14:paraId="2319083E" w14:textId="77777777" w:rsidR="001C281B" w:rsidRPr="001C281B" w:rsidRDefault="00287E4F" w:rsidP="001C281B">
      <w:pPr>
        <w:rPr>
          <w:rFonts w:ascii="Times New Roman" w:hAnsi="Times New Roman" w:cs="Times New Roman"/>
          <w:sz w:val="24"/>
          <w:szCs w:val="24"/>
        </w:rPr>
      </w:pPr>
      <w:r>
        <w:rPr>
          <w:rFonts w:ascii="Times New Roman" w:hAnsi="Times New Roman" w:cs="Times New Roman"/>
          <w:sz w:val="24"/>
          <w:szCs w:val="24"/>
        </w:rPr>
        <w:t>We can’t determine the probability of the largemouth bass randomly selected from the lake that will weigh over 3 pounds because we know the distribution is a skewed distribution and not a normal distribution</w:t>
      </w:r>
    </w:p>
    <w:p w14:paraId="125DF3F0"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b. Each contestant catches five fish each day. Can you determine the probability </w:t>
      </w:r>
      <w:proofErr w:type="gramStart"/>
      <w:r w:rsidRPr="001C281B">
        <w:rPr>
          <w:rFonts w:ascii="Times New Roman" w:hAnsi="Times New Roman" w:cs="Times New Roman"/>
          <w:b/>
          <w:sz w:val="24"/>
          <w:szCs w:val="24"/>
        </w:rPr>
        <w:t>that</w:t>
      </w:r>
      <w:proofErr w:type="gramEnd"/>
    </w:p>
    <w:p w14:paraId="3964079E"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someone’s catch averages over 3 </w:t>
      </w:r>
      <w:proofErr w:type="gramStart"/>
      <w:r w:rsidRPr="001C281B">
        <w:rPr>
          <w:rFonts w:ascii="Times New Roman" w:hAnsi="Times New Roman" w:cs="Times New Roman"/>
          <w:b/>
          <w:sz w:val="24"/>
          <w:szCs w:val="24"/>
        </w:rPr>
        <w:t>pounds?</w:t>
      </w:r>
      <w:proofErr w:type="gramEnd"/>
      <w:r w:rsidRPr="001C281B">
        <w:rPr>
          <w:rFonts w:ascii="Times New Roman" w:hAnsi="Times New Roman" w:cs="Times New Roman"/>
          <w:b/>
          <w:sz w:val="24"/>
          <w:szCs w:val="24"/>
        </w:rPr>
        <w:t xml:space="preserve"> Explain.</w:t>
      </w:r>
    </w:p>
    <w:p w14:paraId="4D851289" w14:textId="77777777" w:rsidR="00287E4F" w:rsidRPr="00287E4F" w:rsidRDefault="00287E4F" w:rsidP="001C281B">
      <w:pPr>
        <w:rPr>
          <w:rFonts w:ascii="Times New Roman" w:hAnsi="Times New Roman" w:cs="Times New Roman"/>
          <w:sz w:val="24"/>
          <w:szCs w:val="24"/>
        </w:rPr>
      </w:pPr>
      <w:r>
        <w:rPr>
          <w:rFonts w:ascii="Times New Roman" w:hAnsi="Times New Roman" w:cs="Times New Roman"/>
          <w:sz w:val="24"/>
          <w:szCs w:val="24"/>
        </w:rPr>
        <w:t>Since it is a skewed distribution, we can’t determine the probability that someone’s catches will average over 3 pounds. Central limit theorem can’t be applied to this problem because the sample size is too small.</w:t>
      </w:r>
    </w:p>
    <w:p w14:paraId="0524FF52"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c. The 12 contestants competing each caught the limit of five fish. What’s the </w:t>
      </w:r>
      <w:proofErr w:type="gramStart"/>
      <w:r w:rsidRPr="001C281B">
        <w:rPr>
          <w:rFonts w:ascii="Times New Roman" w:hAnsi="Times New Roman" w:cs="Times New Roman"/>
          <w:b/>
          <w:sz w:val="24"/>
          <w:szCs w:val="24"/>
        </w:rPr>
        <w:t>standard</w:t>
      </w:r>
      <w:proofErr w:type="gramEnd"/>
    </w:p>
    <w:p w14:paraId="77638F54"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deviation of the mean weight of the 60 fish </w:t>
      </w:r>
      <w:proofErr w:type="gramStart"/>
      <w:r w:rsidRPr="001C281B">
        <w:rPr>
          <w:rFonts w:ascii="Times New Roman" w:hAnsi="Times New Roman" w:cs="Times New Roman"/>
          <w:b/>
          <w:sz w:val="24"/>
          <w:szCs w:val="24"/>
        </w:rPr>
        <w:t>caught?</w:t>
      </w:r>
      <w:proofErr w:type="gramEnd"/>
    </w:p>
    <w:p w14:paraId="417E7F9A" w14:textId="77777777" w:rsidR="00287E4F" w:rsidRDefault="00287E4F" w:rsidP="001C281B">
      <w:pPr>
        <w:rPr>
          <w:rFonts w:ascii="Times New Roman" w:hAnsi="Times New Roman" w:cs="Times New Roman"/>
          <w:sz w:val="24"/>
          <w:szCs w:val="24"/>
        </w:rPr>
      </w:pPr>
      <w:r>
        <w:rPr>
          <w:rFonts w:ascii="Times New Roman" w:hAnsi="Times New Roman" w:cs="Times New Roman"/>
          <w:sz w:val="24"/>
          <w:szCs w:val="24"/>
        </w:rPr>
        <w:t>Since the sample size for this problem is 60, we can use the central limit theorem for the skewed distribution.</w:t>
      </w:r>
    </w:p>
    <w:p w14:paraId="2CF21AFA" w14:textId="77777777" w:rsidR="00287E4F" w:rsidRPr="00A06BCA" w:rsidRDefault="00287E4F" w:rsidP="001C281B">
      <w:pPr>
        <w:rPr>
          <w:rFonts w:ascii="Times New Roman" w:eastAsiaTheme="minorEastAsia" w:hAnsi="Times New Roman" w:cs="Times New Roman"/>
          <w:sz w:val="24"/>
          <w:szCs w:val="24"/>
        </w:rPr>
      </w:pPr>
      <w:r w:rsidRPr="00A06BCA">
        <w:rPr>
          <w:rFonts w:ascii="Times New Roman" w:hAnsi="Times New Roman" w:cs="Times New Roman"/>
          <w:sz w:val="24"/>
          <w:szCs w:val="24"/>
        </w:rPr>
        <w:t xml:space="preserve">Standard deviation </w:t>
      </w:r>
      <m:oMath>
        <m:r>
          <w:rPr>
            <w:rFonts w:ascii="Cambria Math" w:hAnsi="Cambria Math" w:cs="Times New Roman"/>
            <w:sz w:val="24"/>
            <w:szCs w:val="24"/>
          </w:rPr>
          <m:t>=</m:t>
        </m:r>
        <m:r>
          <w:rPr>
            <w:rFonts w:ascii="Cambria Math" w:hAnsi="Cambria Math" w:cs="Times New Roman"/>
            <w:sz w:val="24"/>
            <w:szCs w:val="24"/>
          </w:rPr>
          <m:t>SD</m:t>
        </m:r>
        <m:d>
          <m:dPr>
            <m:ctrlPr>
              <w:rPr>
                <w:rFonts w:ascii="Cambria Math" w:hAnsi="Cambria Math" w:cs="Times New Roman"/>
                <w:i/>
                <w:sz w:val="24"/>
                <w:szCs w:val="24"/>
              </w:rPr>
            </m:ctrlPr>
          </m:dPr>
          <m:e>
            <m:acc>
              <m:accPr>
                <m:chr m:val="̅"/>
                <m:ctrlPr>
                  <w:rPr>
                    <w:rFonts w:ascii="Cambria Math" w:hAnsi="Cambria Math" w:cs="Times New Roman"/>
                    <w:i/>
                    <w:sz w:val="24"/>
                    <w:szCs w:val="24"/>
                  </w:rPr>
                </m:ctrlPr>
              </m:accPr>
              <m:e>
                <m:r>
                  <w:rPr>
                    <w:rFonts w:ascii="Cambria Math" w:hAnsi="Cambria Math" w:cs="Times New Roman"/>
                    <w:sz w:val="24"/>
                    <w:szCs w:val="24"/>
                  </w:rPr>
                  <m:t>y</m:t>
                </m:r>
              </m:e>
            </m:acc>
          </m:e>
        </m:d>
      </m:oMath>
    </w:p>
    <w:p w14:paraId="5F01AF1A" w14:textId="77777777" w:rsidR="008F4AF6" w:rsidRPr="008F4AF6" w:rsidRDefault="008F4AF6" w:rsidP="001C281B">
      <w:pPr>
        <w:rPr>
          <w:rFonts w:ascii="Times New Roman" w:eastAsiaTheme="minorEastAsia" w:hAnsi="Times New Roman" w:cs="Times New Roman"/>
          <w:sz w:val="24"/>
          <w:szCs w:val="24"/>
        </w:rPr>
      </w:pPr>
      <m:oMathPara>
        <m:oMath>
          <m:r>
            <w:rPr>
              <w:rFonts w:ascii="Cambria Math" w:hAnsi="Cambria Math" w:cs="Times New Roman"/>
              <w:sz w:val="24"/>
              <w:szCs w:val="24"/>
            </w:rPr>
            <m:t>SD</m:t>
          </m:r>
          <m:d>
            <m:dPr>
              <m:ctrlPr>
                <w:rPr>
                  <w:rFonts w:ascii="Cambria Math" w:hAnsi="Cambria Math" w:cs="Times New Roman"/>
                  <w:i/>
                  <w:sz w:val="24"/>
                  <w:szCs w:val="24"/>
                </w:rPr>
              </m:ctrlPr>
            </m:dPr>
            <m:e>
              <m:acc>
                <m:accPr>
                  <m:chr m:val="̅"/>
                  <m:ctrlPr>
                    <w:rPr>
                      <w:rFonts w:ascii="Cambria Math" w:hAnsi="Cambria Math" w:cs="Times New Roman"/>
                      <w:i/>
                      <w:sz w:val="24"/>
                      <w:szCs w:val="24"/>
                    </w:rPr>
                  </m:ctrlPr>
                </m:accPr>
                <m:e>
                  <m:r>
                    <w:rPr>
                      <w:rFonts w:ascii="Cambria Math" w:hAnsi="Cambria Math" w:cs="Times New Roman"/>
                      <w:sz w:val="24"/>
                      <w:szCs w:val="24"/>
                    </w:rPr>
                    <m:t>y</m:t>
                  </m:r>
                </m:e>
              </m:acc>
            </m:e>
          </m:d>
          <m:r>
            <w:rPr>
              <w:rFonts w:ascii="Cambria Math" w:eastAsiaTheme="minorEastAsia" w:hAnsi="Cambria Math" w:cs="Times New Roman"/>
              <w:sz w:val="24"/>
              <w:szCs w:val="24"/>
            </w:rPr>
            <m:t xml:space="preserve">= </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σ</m:t>
              </m:r>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n</m:t>
                  </m:r>
                </m:e>
              </m:rad>
            </m:den>
          </m:f>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2.32</m:t>
              </m:r>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60</m:t>
                  </m:r>
                </m:e>
              </m:rad>
            </m:den>
          </m:f>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2.32</m:t>
              </m:r>
            </m:num>
            <m:den>
              <m:rad>
                <m:radPr>
                  <m:degHide m:val="1"/>
                  <m:ctrlPr>
                    <w:rPr>
                      <w:rFonts w:ascii="Cambria Math" w:eastAsiaTheme="minorEastAsia" w:hAnsi="Cambria Math" w:cs="Times New Roman"/>
                      <w:i/>
                      <w:sz w:val="24"/>
                      <w:szCs w:val="24"/>
                    </w:rPr>
                  </m:ctrlPr>
                </m:radPr>
                <m:deg/>
                <m:e>
                  <m:r>
                    <w:rPr>
                      <w:rFonts w:ascii="Cambria Math" w:eastAsiaTheme="minorEastAsia" w:hAnsi="Cambria Math" w:cs="Times New Roman"/>
                      <w:sz w:val="24"/>
                      <w:szCs w:val="24"/>
                    </w:rPr>
                    <m:t>7.7459</m:t>
                  </m:r>
                </m:e>
              </m:rad>
            </m:den>
          </m:f>
          <m:r>
            <m:rPr>
              <m:sty m:val="p"/>
            </m:rPr>
            <w:rPr>
              <w:rFonts w:ascii="Cambria Math" w:eastAsiaTheme="minorEastAsia" w:hAnsi="Cambria Math" w:cs="Times New Roman"/>
              <w:sz w:val="24"/>
              <w:szCs w:val="24"/>
            </w:rPr>
            <w:br/>
          </m:r>
        </m:oMath>
        <m:oMath>
          <m:r>
            <w:rPr>
              <w:rFonts w:ascii="Cambria Math" w:eastAsiaTheme="minorEastAsia" w:hAnsi="Cambria Math" w:cs="Times New Roman"/>
              <w:sz w:val="24"/>
              <w:szCs w:val="24"/>
            </w:rPr>
            <m:t>=0.2995</m:t>
          </m:r>
          <m:r>
            <m:rPr>
              <m:sty m:val="p"/>
            </m:rPr>
            <w:rPr>
              <w:rFonts w:ascii="Cambria Math" w:eastAsiaTheme="minorEastAsia" w:hAnsi="Cambria Math" w:cs="Times New Roman"/>
              <w:sz w:val="24"/>
              <w:szCs w:val="24"/>
            </w:rPr>
            <w:br/>
          </m:r>
        </m:oMath>
      </m:oMathPara>
      <w:r w:rsidRPr="008F4AF6">
        <w:rPr>
          <w:rFonts w:ascii="Times New Roman" w:eastAsiaTheme="minorEastAsia" w:hAnsi="Times New Roman" w:cs="Times New Roman"/>
          <w:sz w:val="24"/>
          <w:szCs w:val="24"/>
        </w:rPr>
        <w:t>The SD</w:t>
      </w:r>
      <w:r>
        <w:rPr>
          <w:rFonts w:ascii="Times New Roman" w:eastAsiaTheme="minorEastAsia" w:hAnsi="Times New Roman" w:cs="Times New Roman"/>
          <w:sz w:val="24"/>
          <w:szCs w:val="24"/>
        </w:rPr>
        <w:t xml:space="preserve"> of the 60 fishes is 0.2995</w:t>
      </w:r>
    </w:p>
    <w:p w14:paraId="5EA760D2" w14:textId="77777777" w:rsidR="008F4AF6" w:rsidRPr="008F4AF6" w:rsidRDefault="008F4AF6" w:rsidP="001C281B">
      <w:pPr>
        <w:rPr>
          <w:rFonts w:ascii="Times New Roman" w:eastAsiaTheme="minorEastAsia" w:hAnsi="Times New Roman" w:cs="Times New Roman"/>
          <w:sz w:val="24"/>
          <w:szCs w:val="24"/>
        </w:rPr>
      </w:pPr>
    </w:p>
    <w:p w14:paraId="563A331A"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d. Would you be surprised if the mean weight of the 60 fish caught in the competition</w:t>
      </w:r>
    </w:p>
    <w:p w14:paraId="11C74BFB"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was more than 4.5 pounds?</w:t>
      </w:r>
    </w:p>
    <w:p w14:paraId="25BAA65D" w14:textId="77777777" w:rsidR="008F4AF6" w:rsidRDefault="008F4AF6" w:rsidP="001C281B">
      <w:pPr>
        <w:rPr>
          <w:rFonts w:ascii="Times New Roman" w:hAnsi="Times New Roman" w:cs="Times New Roman"/>
          <w:sz w:val="24"/>
          <w:szCs w:val="24"/>
        </w:rPr>
      </w:pPr>
      <w:r>
        <w:rPr>
          <w:rFonts w:ascii="Times New Roman" w:hAnsi="Times New Roman" w:cs="Times New Roman"/>
          <w:sz w:val="24"/>
          <w:szCs w:val="24"/>
        </w:rPr>
        <w:t xml:space="preserve">Using the rule of 68-95-99.7, we can verify that it would </w:t>
      </w:r>
      <w:r w:rsidR="0028054E">
        <w:rPr>
          <w:rFonts w:ascii="Times New Roman" w:hAnsi="Times New Roman" w:cs="Times New Roman"/>
          <w:sz w:val="24"/>
          <w:szCs w:val="24"/>
        </w:rPr>
        <w:t xml:space="preserve">happen 2.5% of the time. </w:t>
      </w:r>
      <w:proofErr w:type="gramStart"/>
      <w:r w:rsidR="0028054E">
        <w:rPr>
          <w:rFonts w:ascii="Times New Roman" w:hAnsi="Times New Roman" w:cs="Times New Roman"/>
          <w:sz w:val="24"/>
          <w:szCs w:val="24"/>
        </w:rPr>
        <w:t>Therefore</w:t>
      </w:r>
      <w:proofErr w:type="gramEnd"/>
      <w:r w:rsidR="0028054E">
        <w:rPr>
          <w:rFonts w:ascii="Times New Roman" w:hAnsi="Times New Roman" w:cs="Times New Roman"/>
          <w:sz w:val="24"/>
          <w:szCs w:val="24"/>
        </w:rPr>
        <w:t xml:space="preserve"> it would be surprising if the mean of the fish was more than 4.5 pounds.</w:t>
      </w:r>
    </w:p>
    <w:p w14:paraId="048D10E2" w14:textId="77777777" w:rsidR="0028054E" w:rsidRPr="008F4AF6" w:rsidRDefault="0028054E" w:rsidP="001C281B">
      <w:pPr>
        <w:rPr>
          <w:rFonts w:ascii="Times New Roman" w:hAnsi="Times New Roman" w:cs="Times New Roman"/>
          <w:sz w:val="24"/>
          <w:szCs w:val="24"/>
        </w:rPr>
      </w:pPr>
    </w:p>
    <w:p w14:paraId="32CD7270"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2. [10 marks] Ipsos-Reid asked 900 Canadian adults (assume half men and half women)</w:t>
      </w:r>
    </w:p>
    <w:p w14:paraId="0EABFF58"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lastRenderedPageBreak/>
        <w:t>whether they approve of using illegal or unauthorized online methods to access online music.</w:t>
      </w:r>
    </w:p>
    <w:p w14:paraId="776F7F79"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In their responses, 12% of men said they completely approve, whereas the corresponding</w:t>
      </w:r>
    </w:p>
    <w:p w14:paraId="0B7A411E"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percentage for women was 6%.</w:t>
      </w:r>
    </w:p>
    <w:p w14:paraId="6C20CE9F"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a. Construct a 90% confidence interval for the percentage of Canadian adult men who</w:t>
      </w:r>
    </w:p>
    <w:p w14:paraId="41A3A8D7"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completely approve of using illegal or unauthorized online methods to access online</w:t>
      </w:r>
    </w:p>
    <w:p w14:paraId="3E911C58"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music and interpret what this interval </w:t>
      </w:r>
      <w:proofErr w:type="gramStart"/>
      <w:r w:rsidRPr="001C281B">
        <w:rPr>
          <w:rFonts w:ascii="Times New Roman" w:hAnsi="Times New Roman" w:cs="Times New Roman"/>
          <w:b/>
          <w:sz w:val="24"/>
          <w:szCs w:val="24"/>
        </w:rPr>
        <w:t>means</w:t>
      </w:r>
      <w:proofErr w:type="gramEnd"/>
      <w:r w:rsidRPr="001C281B">
        <w:rPr>
          <w:rFonts w:ascii="Times New Roman" w:hAnsi="Times New Roman" w:cs="Times New Roman"/>
          <w:b/>
          <w:sz w:val="24"/>
          <w:szCs w:val="24"/>
        </w:rPr>
        <w:t>. State your assumptions clearly and check</w:t>
      </w:r>
    </w:p>
    <w:p w14:paraId="5FF92672"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the conditions.</w:t>
      </w:r>
    </w:p>
    <w:p w14:paraId="7444D261" w14:textId="77777777" w:rsidR="0028054E" w:rsidRDefault="0028054E" w:rsidP="001C281B">
      <w:pPr>
        <w:rPr>
          <w:rFonts w:ascii="Times New Roman" w:hAnsi="Times New Roman" w:cs="Times New Roman"/>
          <w:sz w:val="24"/>
          <w:szCs w:val="24"/>
        </w:rPr>
      </w:pPr>
      <w:r>
        <w:rPr>
          <w:rFonts w:ascii="Times New Roman" w:hAnsi="Times New Roman" w:cs="Times New Roman"/>
          <w:sz w:val="24"/>
          <w:szCs w:val="24"/>
        </w:rPr>
        <w:t>90% confidence interval</w:t>
      </w:r>
    </w:p>
    <w:p w14:paraId="0F47D3D2" w14:textId="77777777" w:rsidR="00514802" w:rsidRPr="00514802" w:rsidRDefault="00A06BCA" w:rsidP="001C281B">
      <w:pPr>
        <w:rPr>
          <w:rFonts w:ascii="Times New Roman" w:eastAsiaTheme="minorEastAsia" w:hAnsi="Times New Roman" w:cs="Times New Roman"/>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±1.645×</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acc>
                    <m:accPr>
                      <m:ctrlPr>
                        <w:rPr>
                          <w:rFonts w:ascii="Cambria Math" w:hAnsi="Cambria Math" w:cs="Times New Roman"/>
                          <w:i/>
                          <w:sz w:val="24"/>
                          <w:szCs w:val="24"/>
                        </w:rPr>
                      </m:ctrlPr>
                    </m:accPr>
                    <m:e>
                      <m:r>
                        <w:rPr>
                          <w:rFonts w:ascii="Cambria Math" w:hAnsi="Cambria Math" w:cs="Times New Roman"/>
                          <w:sz w:val="24"/>
                          <w:szCs w:val="24"/>
                        </w:rPr>
                        <m:t>p</m:t>
                      </m:r>
                    </m:e>
                  </m:acc>
                  <m:d>
                    <m:dPr>
                      <m:ctrlPr>
                        <w:rPr>
                          <w:rFonts w:ascii="Cambria Math" w:hAnsi="Cambria Math" w:cs="Times New Roman"/>
                          <w:i/>
                          <w:sz w:val="24"/>
                          <w:szCs w:val="24"/>
                        </w:rPr>
                      </m:ctrlPr>
                    </m:dPr>
                    <m:e>
                      <m:r>
                        <w:rPr>
                          <w:rFonts w:ascii="Cambria Math" w:hAnsi="Cambria Math" w:cs="Times New Roman"/>
                          <w:sz w:val="24"/>
                          <w:szCs w:val="24"/>
                        </w:rPr>
                        <m:t>1-</m:t>
                      </m:r>
                      <m:acc>
                        <m:accPr>
                          <m:ctrlPr>
                            <w:rPr>
                              <w:rFonts w:ascii="Cambria Math" w:hAnsi="Cambria Math" w:cs="Times New Roman"/>
                              <w:i/>
                              <w:sz w:val="24"/>
                              <w:szCs w:val="24"/>
                            </w:rPr>
                          </m:ctrlPr>
                        </m:accPr>
                        <m:e>
                          <m:r>
                            <w:rPr>
                              <w:rFonts w:ascii="Cambria Math" w:hAnsi="Cambria Math" w:cs="Times New Roman"/>
                              <w:sz w:val="24"/>
                              <w:szCs w:val="24"/>
                            </w:rPr>
                            <m:t>p</m:t>
                          </m:r>
                        </m:e>
                      </m:acc>
                    </m:e>
                  </m:d>
                </m:num>
                <m:den>
                  <m:r>
                    <w:rPr>
                      <w:rFonts w:ascii="Cambria Math" w:hAnsi="Cambria Math" w:cs="Times New Roman"/>
                      <w:sz w:val="24"/>
                      <w:szCs w:val="24"/>
                    </w:rPr>
                    <m:t>n</m:t>
                  </m:r>
                </m:den>
              </m:f>
            </m:e>
          </m:rad>
          <m:r>
            <m:rPr>
              <m:sty m:val="p"/>
            </m:rPr>
            <w:rPr>
              <w:rFonts w:ascii="Cambria Math" w:hAnsi="Cambria Math" w:cs="Times New Roman"/>
              <w:sz w:val="24"/>
              <w:szCs w:val="24"/>
            </w:rPr>
            <w:br/>
          </m:r>
        </m:oMath>
        <m:oMath>
          <m:r>
            <w:rPr>
              <w:rFonts w:ascii="Cambria Math" w:hAnsi="Cambria Math" w:cs="Times New Roman"/>
              <w:sz w:val="24"/>
              <w:szCs w:val="24"/>
            </w:rPr>
            <m:t>=0.12±1.645×</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cs="Times New Roman"/>
                      <w:sz w:val="24"/>
                      <w:szCs w:val="24"/>
                    </w:rPr>
                    <m:t>0.12</m:t>
                  </m:r>
                  <m:d>
                    <m:dPr>
                      <m:ctrlPr>
                        <w:rPr>
                          <w:rFonts w:ascii="Cambria Math" w:hAnsi="Cambria Math" w:cs="Times New Roman"/>
                          <w:i/>
                          <w:sz w:val="24"/>
                          <w:szCs w:val="24"/>
                        </w:rPr>
                      </m:ctrlPr>
                    </m:dPr>
                    <m:e>
                      <m:r>
                        <w:rPr>
                          <w:rFonts w:ascii="Cambria Math" w:hAnsi="Cambria Math" w:cs="Times New Roman"/>
                          <w:sz w:val="24"/>
                          <w:szCs w:val="24"/>
                        </w:rPr>
                        <m:t>1-0.88</m:t>
                      </m:r>
                    </m:e>
                  </m:d>
                </m:num>
                <m:den>
                  <m:r>
                    <w:rPr>
                      <w:rFonts w:ascii="Cambria Math" w:hAnsi="Cambria Math" w:cs="Times New Roman"/>
                      <w:sz w:val="24"/>
                      <w:szCs w:val="24"/>
                    </w:rPr>
                    <m:t>900</m:t>
                  </m:r>
                </m:den>
              </m:f>
            </m:e>
          </m:rad>
          <m:r>
            <m:rPr>
              <m:sty m:val="p"/>
            </m:rPr>
            <w:rPr>
              <w:rFonts w:ascii="Cambria Math" w:hAnsi="Cambria Math" w:cs="Times New Roman"/>
              <w:sz w:val="24"/>
              <w:szCs w:val="24"/>
            </w:rPr>
            <w:br/>
          </m:r>
        </m:oMath>
        <m:oMath>
          <m:r>
            <w:rPr>
              <w:rFonts w:ascii="Cambria Math" w:eastAsiaTheme="minorEastAsia" w:hAnsi="Cambria Math" w:cs="Times New Roman"/>
              <w:sz w:val="24"/>
              <w:szCs w:val="24"/>
            </w:rPr>
            <m:t>=(0.1022, 0.1378)</m:t>
          </m:r>
        </m:oMath>
      </m:oMathPara>
    </w:p>
    <w:p w14:paraId="5195C713" w14:textId="77777777" w:rsidR="00514802" w:rsidRDefault="00514802"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90% confidence interval for men = (10.22%, 13.78%)</w:t>
      </w:r>
    </w:p>
    <w:p w14:paraId="7A030F0C" w14:textId="77777777" w:rsidR="00514802" w:rsidRPr="00514802" w:rsidRDefault="00514802"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We are 90% confident that the percentage of Canadian men who completely approve of using unauthorized online methods to access online music lies between 10.22% and 13.78%</w:t>
      </w:r>
    </w:p>
    <w:p w14:paraId="626535D2"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b. Considering a 99% confidence interval, is there any difference between the proportions</w:t>
      </w:r>
    </w:p>
    <w:p w14:paraId="5FCE99DF"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of men and women on this issue? </w:t>
      </w:r>
    </w:p>
    <w:p w14:paraId="13F1DF06" w14:textId="77777777" w:rsidR="00514802" w:rsidRDefault="00514802" w:rsidP="001C281B">
      <w:pPr>
        <w:rPr>
          <w:rFonts w:ascii="Times New Roman" w:hAnsi="Times New Roman" w:cs="Times New Roman"/>
          <w:sz w:val="24"/>
          <w:szCs w:val="24"/>
        </w:rPr>
      </w:pPr>
      <w:r>
        <w:rPr>
          <w:rFonts w:ascii="Times New Roman" w:hAnsi="Times New Roman" w:cs="Times New Roman"/>
          <w:sz w:val="24"/>
          <w:szCs w:val="24"/>
        </w:rPr>
        <w:t>99% confidence interval</w:t>
      </w:r>
    </w:p>
    <w:p w14:paraId="4105A8F2" w14:textId="77777777" w:rsidR="00514802" w:rsidRPr="004340DB" w:rsidRDefault="00A06BCA" w:rsidP="001C281B">
      <w:pPr>
        <w:rPr>
          <w:rFonts w:ascii="Times New Roman" w:eastAsiaTheme="minorEastAsia" w:hAnsi="Times New Roman" w:cs="Times New Roman"/>
          <w:sz w:val="24"/>
          <w:szCs w:val="24"/>
        </w:rPr>
      </w:pPr>
      <m:oMathPara>
        <m:oMath>
          <m:d>
            <m:dPr>
              <m:ctrlPr>
                <w:rPr>
                  <w:rFonts w:ascii="Cambria Math" w:hAnsi="Cambria Math" w:cs="Times New Roman"/>
                  <w:i/>
                  <w:sz w:val="24"/>
                  <w:szCs w:val="24"/>
                </w:rPr>
              </m:ctrlPr>
            </m:dPr>
            <m:e>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1-</m:t>
              </m:r>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2</m:t>
              </m:r>
            </m:e>
          </m:d>
          <m:r>
            <w:rPr>
              <w:rFonts w:ascii="Cambria Math" w:hAnsi="Cambria Math" w:cs="Times New Roman"/>
              <w:sz w:val="24"/>
              <w:szCs w:val="24"/>
            </w:rPr>
            <m:t>±zc×</m:t>
          </m:r>
          <m:rad>
            <m:radPr>
              <m:degHide m:val="1"/>
              <m:ctrlPr>
                <w:rPr>
                  <w:rFonts w:ascii="Cambria Math" w:hAnsi="Cambria Math" w:cs="Times New Roman"/>
                  <w:i/>
                  <w:sz w:val="24"/>
                  <w:szCs w:val="24"/>
                </w:rPr>
              </m:ctrlPr>
            </m:radPr>
            <m:deg/>
            <m:e>
              <m:r>
                <w:rPr>
                  <w:rFonts w:ascii="Cambria Math" w:hAnsi="Cambria Math" w:cs="Times New Roman"/>
                  <w:sz w:val="24"/>
                  <w:szCs w:val="24"/>
                </w:rPr>
                <m:t>PQ</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n1</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n2</m:t>
                      </m:r>
                    </m:den>
                  </m:f>
                </m:e>
              </m:d>
            </m:e>
          </m:rad>
          <m:r>
            <m:rPr>
              <m:sty m:val="p"/>
            </m:rPr>
            <w:rPr>
              <w:rFonts w:ascii="Cambria Math" w:hAnsi="Cambria Math" w:cs="Times New Roman"/>
              <w:sz w:val="24"/>
              <w:szCs w:val="24"/>
            </w:rPr>
            <w:br/>
          </m:r>
        </m:oMath>
        <m:oMath>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0.12-0.06</m:t>
              </m:r>
            </m:e>
          </m:d>
          <m:r>
            <w:rPr>
              <w:rFonts w:ascii="Cambria Math" w:hAnsi="Cambria Math" w:cs="Times New Roman"/>
              <w:sz w:val="24"/>
              <w:szCs w:val="24"/>
            </w:rPr>
            <m:t>±2.58×</m:t>
          </m:r>
          <m:rad>
            <m:radPr>
              <m:degHide m:val="1"/>
              <m:ctrlPr>
                <w:rPr>
                  <w:rFonts w:ascii="Cambria Math" w:hAnsi="Cambria Math" w:cs="Times New Roman"/>
                  <w:i/>
                  <w:sz w:val="24"/>
                  <w:szCs w:val="24"/>
                </w:rPr>
              </m:ctrlPr>
            </m:radPr>
            <m:deg/>
            <m:e>
              <m:r>
                <w:rPr>
                  <w:rFonts w:ascii="Cambria Math" w:hAnsi="Cambria Math" w:cs="Times New Roman"/>
                  <w:sz w:val="24"/>
                  <w:szCs w:val="24"/>
                </w:rPr>
                <m:t>0.09×0.91</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900</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900</m:t>
                      </m:r>
                    </m:den>
                  </m:f>
                </m:e>
              </m:d>
            </m:e>
          </m:rad>
        </m:oMath>
      </m:oMathPara>
    </w:p>
    <w:p w14:paraId="112F157F" w14:textId="77777777" w:rsidR="004340DB" w:rsidRDefault="004340DB"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 (0.0254,0.0948)</w:t>
      </w:r>
    </w:p>
    <w:p w14:paraId="56586AD9" w14:textId="77777777" w:rsidR="004340DB" w:rsidRPr="004340DB" w:rsidRDefault="004340DB"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Since the confidence interval does not contain zero, there is enough evidence to conclude that there is a difference between the proportions of men and women on this issue.</w:t>
      </w:r>
    </w:p>
    <w:p w14:paraId="1907EC23"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c. Using hypothesis test, show if the proportions of men and women is equal at 1% alpha</w:t>
      </w:r>
    </w:p>
    <w:p w14:paraId="5FFAC45E"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level?</w:t>
      </w:r>
    </w:p>
    <w:p w14:paraId="324C3931" w14:textId="77777777" w:rsidR="004340DB" w:rsidRDefault="00941FF6" w:rsidP="001C281B">
      <w:pPr>
        <w:rPr>
          <w:rFonts w:ascii="Times New Roman" w:hAnsi="Times New Roman" w:cs="Times New Roman"/>
          <w:sz w:val="24"/>
          <w:szCs w:val="24"/>
        </w:rPr>
      </w:pPr>
      <w:r>
        <w:rPr>
          <w:rFonts w:ascii="Times New Roman" w:hAnsi="Times New Roman" w:cs="Times New Roman"/>
          <w:sz w:val="24"/>
          <w:szCs w:val="24"/>
        </w:rPr>
        <w:lastRenderedPageBreak/>
        <w:t>Null and alternate hypothesis</w:t>
      </w:r>
    </w:p>
    <w:p w14:paraId="313AEDFC" w14:textId="77777777" w:rsidR="00941FF6" w:rsidRDefault="00941FF6" w:rsidP="001C281B">
      <w:pPr>
        <w:rPr>
          <w:rFonts w:ascii="Times New Roman" w:hAnsi="Times New Roman" w:cs="Times New Roman"/>
          <w:sz w:val="24"/>
          <w:szCs w:val="24"/>
        </w:rPr>
      </w:pPr>
      <w:r>
        <w:rPr>
          <w:rFonts w:ascii="Times New Roman" w:hAnsi="Times New Roman" w:cs="Times New Roman"/>
          <w:sz w:val="24"/>
          <w:szCs w:val="24"/>
        </w:rPr>
        <w:t>H0= p1=p2</w:t>
      </w:r>
    </w:p>
    <w:p w14:paraId="3CC8A694" w14:textId="77777777" w:rsidR="00941FF6" w:rsidRDefault="00941FF6" w:rsidP="001C281B">
      <w:pPr>
        <w:rPr>
          <w:rFonts w:ascii="Times New Roman" w:hAnsi="Times New Roman" w:cs="Times New Roman"/>
          <w:sz w:val="24"/>
          <w:szCs w:val="24"/>
        </w:rPr>
      </w:pPr>
      <w:r>
        <w:rPr>
          <w:rFonts w:ascii="Times New Roman" w:hAnsi="Times New Roman" w:cs="Times New Roman"/>
          <w:sz w:val="24"/>
          <w:szCs w:val="24"/>
        </w:rPr>
        <w:t>Ha= p1≠p2</w:t>
      </w:r>
    </w:p>
    <w:p w14:paraId="78AB40EC" w14:textId="77777777" w:rsidR="00941FF6" w:rsidRDefault="00941FF6" w:rsidP="001C281B">
      <w:pPr>
        <w:rPr>
          <w:rFonts w:ascii="Times New Roman" w:hAnsi="Times New Roman" w:cs="Times New Roman"/>
          <w:sz w:val="24"/>
          <w:szCs w:val="24"/>
        </w:rPr>
      </w:pPr>
    </w:p>
    <w:p w14:paraId="5CE690AC" w14:textId="77777777" w:rsidR="00941FF6" w:rsidRDefault="00941FF6" w:rsidP="001C281B">
      <w:pPr>
        <w:rPr>
          <w:rFonts w:ascii="Times New Roman" w:hAnsi="Times New Roman" w:cs="Times New Roman"/>
          <w:sz w:val="24"/>
          <w:szCs w:val="24"/>
        </w:rPr>
      </w:pPr>
      <w:r>
        <w:rPr>
          <w:rFonts w:ascii="Times New Roman" w:hAnsi="Times New Roman" w:cs="Times New Roman"/>
          <w:sz w:val="24"/>
          <w:szCs w:val="24"/>
        </w:rPr>
        <w:t>T-stat</w:t>
      </w:r>
    </w:p>
    <w:p w14:paraId="144908E7" w14:textId="77777777" w:rsidR="00941FF6" w:rsidRPr="00941FF6" w:rsidRDefault="00941FF6" w:rsidP="001C281B">
      <w:pPr>
        <w:rPr>
          <w:rFonts w:ascii="Times New Roman" w:eastAsiaTheme="minorEastAsia" w:hAnsi="Times New Roman" w:cs="Times New Roman"/>
          <w:sz w:val="24"/>
          <w:szCs w:val="24"/>
        </w:rPr>
      </w:pPr>
      <m:oMathPara>
        <m:oMath>
          <m:r>
            <w:rPr>
              <w:rFonts w:ascii="Cambria Math" w:hAnsi="Cambria Math" w:cs="Times New Roman"/>
              <w:sz w:val="24"/>
              <w:szCs w:val="24"/>
            </w:rPr>
            <m:t>z=</m:t>
          </m:r>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1-</m:t>
          </m:r>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2/</m:t>
          </m:r>
          <m:rad>
            <m:radPr>
              <m:degHide m:val="1"/>
              <m:ctrlPr>
                <w:rPr>
                  <w:rFonts w:ascii="Cambria Math" w:hAnsi="Cambria Math" w:cs="Times New Roman"/>
                  <w:i/>
                  <w:sz w:val="24"/>
                  <w:szCs w:val="24"/>
                </w:rPr>
              </m:ctrlPr>
            </m:radPr>
            <m:deg/>
            <m:e>
              <m:r>
                <w:rPr>
                  <w:rFonts w:ascii="Cambria Math" w:hAnsi="Cambria Math" w:cs="Times New Roman"/>
                  <w:sz w:val="24"/>
                  <w:szCs w:val="24"/>
                </w:rPr>
                <m:t>PQ</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n1</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n2</m:t>
                      </m:r>
                    </m:den>
                  </m:f>
                </m:e>
              </m:d>
            </m:e>
          </m:rad>
        </m:oMath>
      </m:oMathPara>
    </w:p>
    <w:p w14:paraId="50E74768"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Where</w:t>
      </w:r>
    </w:p>
    <w:p w14:paraId="53AB312E" w14:textId="77777777" w:rsidR="00941FF6" w:rsidRPr="00941FF6" w:rsidRDefault="00941FF6" w:rsidP="001C281B">
      <w:pPr>
        <w:rPr>
          <w:rFonts w:ascii="Times New Roman" w:eastAsiaTheme="minorEastAsia" w:hAnsi="Times New Roman" w:cs="Times New Roman"/>
          <w:sz w:val="24"/>
          <w:szCs w:val="24"/>
        </w:rPr>
      </w:pPr>
      <m:oMathPara>
        <m:oMath>
          <m:r>
            <w:rPr>
              <w:rFonts w:ascii="Cambria Math" w:hAnsi="Cambria Math" w:cs="Times New Roman"/>
              <w:sz w:val="24"/>
              <w:szCs w:val="24"/>
            </w:rPr>
            <m:t>P=</m:t>
          </m:r>
          <m:f>
            <m:fPr>
              <m:ctrlPr>
                <w:rPr>
                  <w:rFonts w:ascii="Cambria Math" w:hAnsi="Cambria Math" w:cs="Times New Roman"/>
                  <w:i/>
                  <w:sz w:val="24"/>
                  <w:szCs w:val="24"/>
                </w:rPr>
              </m:ctrlPr>
            </m:fPr>
            <m:num>
              <m:r>
                <w:rPr>
                  <w:rFonts w:ascii="Cambria Math" w:hAnsi="Cambria Math" w:cs="Times New Roman"/>
                  <w:sz w:val="24"/>
                  <w:szCs w:val="24"/>
                </w:rPr>
                <m:t>n1</m:t>
              </m:r>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1+n2</m:t>
              </m:r>
              <m:acc>
                <m:accPr>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2</m:t>
              </m:r>
            </m:num>
            <m:den>
              <m:r>
                <w:rPr>
                  <w:rFonts w:ascii="Cambria Math" w:hAnsi="Cambria Math" w:cs="Times New Roman"/>
                  <w:sz w:val="24"/>
                  <w:szCs w:val="24"/>
                </w:rPr>
                <m:t>n1+n2</m:t>
              </m:r>
            </m:den>
          </m:f>
        </m:oMath>
      </m:oMathPara>
    </w:p>
    <w:p w14:paraId="698A87BA"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=0.09</w:t>
      </w:r>
    </w:p>
    <w:p w14:paraId="0285D87F"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Q=0.91</w:t>
      </w:r>
    </w:p>
    <w:p w14:paraId="63CF1F28"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Z=4.45</w:t>
      </w:r>
    </w:p>
    <w:p w14:paraId="1BEB2305"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critical value of z at 1% level =2.58</w:t>
      </w:r>
    </w:p>
    <w:p w14:paraId="26AB26FF" w14:textId="77777777" w:rsidR="00941FF6" w:rsidRDefault="00941FF6" w:rsidP="001C281B">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t>Since z&gt;</w:t>
      </w:r>
      <w:proofErr w:type="spellStart"/>
      <w:r>
        <w:rPr>
          <w:rFonts w:ascii="Times New Roman" w:eastAsiaTheme="minorEastAsia" w:hAnsi="Times New Roman" w:cs="Times New Roman"/>
          <w:sz w:val="24"/>
          <w:szCs w:val="24"/>
        </w:rPr>
        <w:t>zc</w:t>
      </w:r>
      <w:proofErr w:type="spellEnd"/>
      <w:r>
        <w:rPr>
          <w:rFonts w:ascii="Times New Roman" w:eastAsiaTheme="minorEastAsia" w:hAnsi="Times New Roman" w:cs="Times New Roman"/>
          <w:sz w:val="24"/>
          <w:szCs w:val="24"/>
        </w:rPr>
        <w:t xml:space="preserve"> we reject H0</w:t>
      </w:r>
    </w:p>
    <w:p w14:paraId="0F03D69D" w14:textId="77777777" w:rsidR="00941FF6" w:rsidRPr="004340DB" w:rsidRDefault="00941FF6" w:rsidP="001C281B">
      <w:pPr>
        <w:rPr>
          <w:rFonts w:ascii="Times New Roman" w:hAnsi="Times New Roman" w:cs="Times New Roman"/>
          <w:sz w:val="24"/>
          <w:szCs w:val="24"/>
        </w:rPr>
      </w:pPr>
      <w:r>
        <w:rPr>
          <w:rFonts w:ascii="Times New Roman" w:eastAsiaTheme="minorEastAsia" w:hAnsi="Times New Roman" w:cs="Times New Roman"/>
          <w:sz w:val="24"/>
          <w:szCs w:val="24"/>
        </w:rPr>
        <w:t>At 1% level, there is enough evidence to conclude that proportion of men and women are not equal.</w:t>
      </w:r>
    </w:p>
    <w:p w14:paraId="214CED93"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d. Suppose Ipsos-Reid had interviewed 2000 Canadian adults. How much narrower</w:t>
      </w:r>
    </w:p>
    <w:p w14:paraId="1F42DE25"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would the confidence interval in (a) be? Give your answer as a percentage of the</w:t>
      </w:r>
    </w:p>
    <w:p w14:paraId="6350FEB1"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answer in (a).</w:t>
      </w:r>
    </w:p>
    <w:p w14:paraId="3547B08E" w14:textId="77777777" w:rsidR="00941FF6" w:rsidRDefault="00941FF6" w:rsidP="001C281B">
      <w:pPr>
        <w:rPr>
          <w:rFonts w:ascii="Times New Roman" w:hAnsi="Times New Roman" w:cs="Times New Roman"/>
          <w:sz w:val="24"/>
          <w:szCs w:val="24"/>
        </w:rPr>
      </w:pPr>
      <w:r>
        <w:rPr>
          <w:rFonts w:ascii="Times New Roman" w:hAnsi="Times New Roman" w:cs="Times New Roman"/>
          <w:sz w:val="24"/>
          <w:szCs w:val="24"/>
        </w:rPr>
        <w:t>For sample size 2000</w:t>
      </w:r>
    </w:p>
    <w:p w14:paraId="1A4D12C7" w14:textId="77777777" w:rsidR="00941FF6" w:rsidRDefault="00941FF6" w:rsidP="001C281B">
      <w:pPr>
        <w:rPr>
          <w:rFonts w:ascii="Times New Roman" w:hAnsi="Times New Roman" w:cs="Times New Roman"/>
          <w:sz w:val="24"/>
          <w:szCs w:val="24"/>
        </w:rPr>
      </w:pPr>
      <w:r>
        <w:rPr>
          <w:rFonts w:ascii="Times New Roman" w:hAnsi="Times New Roman" w:cs="Times New Roman"/>
          <w:sz w:val="24"/>
          <w:szCs w:val="24"/>
        </w:rPr>
        <w:t>Margin of error =0.0119 compared to margin of error =0.0178</w:t>
      </w:r>
      <w:r w:rsidR="00817C95">
        <w:rPr>
          <w:rFonts w:ascii="Times New Roman" w:hAnsi="Times New Roman" w:cs="Times New Roman"/>
          <w:sz w:val="24"/>
          <w:szCs w:val="24"/>
        </w:rPr>
        <w:t xml:space="preserve"> for a sample size of 900</w:t>
      </w:r>
    </w:p>
    <w:p w14:paraId="19D611F2" w14:textId="77777777" w:rsidR="00817C95" w:rsidRPr="00941FF6" w:rsidRDefault="00817C95" w:rsidP="001C281B">
      <w:pPr>
        <w:rPr>
          <w:rFonts w:ascii="Times New Roman" w:hAnsi="Times New Roman" w:cs="Times New Roman"/>
          <w:sz w:val="24"/>
          <w:szCs w:val="24"/>
        </w:rPr>
      </w:pPr>
      <w:r>
        <w:rPr>
          <w:rFonts w:ascii="Times New Roman" w:hAnsi="Times New Roman" w:cs="Times New Roman"/>
          <w:sz w:val="24"/>
          <w:szCs w:val="24"/>
        </w:rPr>
        <w:t>Confidence interval would be narrower by 32.91%</w:t>
      </w:r>
    </w:p>
    <w:p w14:paraId="447B267D"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e. The population of Ontario is 10 times as large as the population of Manitoba. Should</w:t>
      </w:r>
    </w:p>
    <w:p w14:paraId="43805E61"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we survey 10 times as many people in Ontario as in Manitoba </w:t>
      </w:r>
      <w:proofErr w:type="gramStart"/>
      <w:r w:rsidRPr="001C281B">
        <w:rPr>
          <w:rFonts w:ascii="Times New Roman" w:hAnsi="Times New Roman" w:cs="Times New Roman"/>
          <w:b/>
          <w:sz w:val="24"/>
          <w:szCs w:val="24"/>
        </w:rPr>
        <w:t>in order for</w:t>
      </w:r>
      <w:proofErr w:type="gramEnd"/>
      <w:r w:rsidRPr="001C281B">
        <w:rPr>
          <w:rFonts w:ascii="Times New Roman" w:hAnsi="Times New Roman" w:cs="Times New Roman"/>
          <w:b/>
          <w:sz w:val="24"/>
          <w:szCs w:val="24"/>
        </w:rPr>
        <w:t xml:space="preserve"> the</w:t>
      </w:r>
    </w:p>
    <w:p w14:paraId="2EB18854"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confidence intervals on our results to be of similar width in the two provinces?</w:t>
      </w:r>
    </w:p>
    <w:p w14:paraId="6BC7D73A" w14:textId="77777777" w:rsidR="00817C95" w:rsidRDefault="00817C95" w:rsidP="001C281B">
      <w:pPr>
        <w:rPr>
          <w:rFonts w:ascii="Times New Roman" w:hAnsi="Times New Roman" w:cs="Times New Roman"/>
          <w:b/>
          <w:sz w:val="24"/>
          <w:szCs w:val="24"/>
        </w:rPr>
      </w:pPr>
    </w:p>
    <w:p w14:paraId="6C98CEAB" w14:textId="77777777" w:rsidR="00817C95" w:rsidRPr="001C281B" w:rsidRDefault="00817C95" w:rsidP="001C281B">
      <w:pPr>
        <w:rPr>
          <w:rFonts w:ascii="Times New Roman" w:hAnsi="Times New Roman" w:cs="Times New Roman"/>
          <w:b/>
          <w:sz w:val="24"/>
          <w:szCs w:val="24"/>
        </w:rPr>
      </w:pPr>
    </w:p>
    <w:p w14:paraId="3D3D670A"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3. [10 marks] Production managers on an assembly line must monitor the output to be sure</w:t>
      </w:r>
    </w:p>
    <w:p w14:paraId="77A6BA47"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lastRenderedPageBreak/>
        <w:t>that the level of defective products remains small. They periodically inspect a random sample</w:t>
      </w:r>
    </w:p>
    <w:p w14:paraId="52453937"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of the items produced. If they find a significant increase in the proportion of items that must</w:t>
      </w:r>
    </w:p>
    <w:p w14:paraId="44B0E3E6"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be rejected, they’ll halt the assembly process until the problem can be identified and repaired.</w:t>
      </w:r>
    </w:p>
    <w:p w14:paraId="5123BE21" w14:textId="77777777" w:rsidR="001C281B" w:rsidRPr="00817C95" w:rsidRDefault="001C281B" w:rsidP="00817C95">
      <w:pPr>
        <w:pStyle w:val="ListParagraph"/>
        <w:numPr>
          <w:ilvl w:val="0"/>
          <w:numId w:val="1"/>
        </w:numPr>
        <w:rPr>
          <w:rFonts w:ascii="Times New Roman" w:hAnsi="Times New Roman" w:cs="Times New Roman"/>
          <w:b/>
          <w:sz w:val="24"/>
          <w:szCs w:val="24"/>
        </w:rPr>
      </w:pPr>
      <w:r w:rsidRPr="00817C95">
        <w:rPr>
          <w:rFonts w:ascii="Times New Roman" w:hAnsi="Times New Roman" w:cs="Times New Roman"/>
          <w:b/>
          <w:sz w:val="24"/>
          <w:szCs w:val="24"/>
        </w:rPr>
        <w:t>Write null and alternative hypotheses for this problem.</w:t>
      </w:r>
    </w:p>
    <w:p w14:paraId="6341CE14" w14:textId="77777777" w:rsidR="00817C95" w:rsidRDefault="00817C95" w:rsidP="00817C95">
      <w:pPr>
        <w:pStyle w:val="ListParagraph"/>
        <w:rPr>
          <w:rFonts w:ascii="Times New Roman" w:hAnsi="Times New Roman" w:cs="Times New Roman"/>
          <w:sz w:val="24"/>
          <w:szCs w:val="24"/>
        </w:rPr>
      </w:pPr>
      <w:r>
        <w:rPr>
          <w:rFonts w:ascii="Times New Roman" w:hAnsi="Times New Roman" w:cs="Times New Roman"/>
          <w:sz w:val="24"/>
          <w:szCs w:val="24"/>
        </w:rPr>
        <w:t>Null and alternative hypotheses</w:t>
      </w:r>
    </w:p>
    <w:p w14:paraId="6E8BCA27" w14:textId="77777777" w:rsidR="00817C95" w:rsidRDefault="00817C95" w:rsidP="00817C95">
      <w:pPr>
        <w:pStyle w:val="ListParagraph"/>
        <w:rPr>
          <w:rStyle w:val="mord"/>
          <w:rFonts w:ascii="Times New Roman" w:hAnsi="Times New Roman" w:cs="Times New Roman"/>
          <w:color w:val="333333"/>
          <w:sz w:val="24"/>
          <w:szCs w:val="24"/>
          <w:bdr w:val="none" w:sz="0" w:space="0" w:color="auto" w:frame="1"/>
        </w:rPr>
      </w:pPr>
      <w:r w:rsidRPr="00817C95">
        <w:rPr>
          <w:rStyle w:val="katex-mathml"/>
          <w:rFonts w:ascii="Times New Roman" w:hAnsi="Times New Roman" w:cs="Times New Roman"/>
          <w:color w:val="333333"/>
          <w:sz w:val="24"/>
          <w:szCs w:val="24"/>
          <w:bdr w:val="none" w:sz="0" w:space="0" w:color="auto" w:frame="1"/>
        </w:rPr>
        <w:t>H0</w:t>
      </w:r>
      <w:r>
        <w:rPr>
          <w:rStyle w:val="katex-mathml"/>
          <w:color w:val="333333"/>
          <w:bdr w:val="none" w:sz="0" w:space="0" w:color="auto" w:frame="1"/>
        </w:rPr>
        <w:t>=</w:t>
      </w:r>
      <w:r w:rsidRPr="00817C95">
        <w:rPr>
          <w:rStyle w:val="katex-mathml"/>
          <w:rFonts w:ascii="Times New Roman" w:hAnsi="Times New Roman" w:cs="Times New Roman"/>
          <w:color w:val="333333"/>
          <w:sz w:val="24"/>
          <w:szCs w:val="24"/>
          <w:bdr w:val="none" w:sz="0" w:space="0" w:color="auto" w:frame="1"/>
        </w:rPr>
        <w:t>p &lt; 0</w:t>
      </w:r>
      <w:r w:rsidRPr="00817C95">
        <w:rPr>
          <w:rStyle w:val="mord"/>
          <w:rFonts w:ascii="Times New Roman" w:hAnsi="Times New Roman" w:cs="Times New Roman"/>
          <w:i/>
          <w:iCs/>
          <w:color w:val="333333"/>
          <w:sz w:val="24"/>
          <w:szCs w:val="24"/>
          <w:bdr w:val="none" w:sz="0" w:space="0" w:color="auto" w:frame="1"/>
        </w:rPr>
        <w:t>H</w:t>
      </w:r>
      <w:r w:rsidRPr="00817C95">
        <w:rPr>
          <w:rStyle w:val="mord"/>
          <w:rFonts w:ascii="Times New Roman" w:hAnsi="Times New Roman" w:cs="Times New Roman"/>
          <w:color w:val="333333"/>
          <w:sz w:val="24"/>
          <w:szCs w:val="24"/>
          <w:bdr w:val="none" w:sz="0" w:space="0" w:color="auto" w:frame="1"/>
        </w:rPr>
        <w:t>0</w:t>
      </w:r>
      <w:proofErr w:type="gramStart"/>
      <w:r w:rsidRPr="00817C95">
        <w:rPr>
          <w:rStyle w:val="vlist-s"/>
          <w:rFonts w:ascii="Times New Roman" w:hAnsi="Times New Roman" w:cs="Times New Roman"/>
          <w:color w:val="333333"/>
          <w:sz w:val="24"/>
          <w:szCs w:val="24"/>
          <w:bdr w:val="none" w:sz="0" w:space="0" w:color="auto" w:frame="1"/>
        </w:rPr>
        <w:t>​</w:t>
      </w:r>
      <w:r w:rsidRPr="00817C95">
        <w:rPr>
          <w:rStyle w:val="mrel"/>
          <w:rFonts w:ascii="Times New Roman" w:hAnsi="Times New Roman" w:cs="Times New Roman"/>
          <w:color w:val="333333"/>
          <w:sz w:val="24"/>
          <w:szCs w:val="24"/>
          <w:bdr w:val="none" w:sz="0" w:space="0" w:color="auto" w:frame="1"/>
        </w:rPr>
        <w:t>:</w:t>
      </w:r>
      <w:r w:rsidRPr="00817C95">
        <w:rPr>
          <w:rStyle w:val="mord"/>
          <w:rFonts w:ascii="Times New Roman" w:hAnsi="Times New Roman" w:cs="Times New Roman"/>
          <w:i/>
          <w:iCs/>
          <w:color w:val="333333"/>
          <w:sz w:val="24"/>
          <w:szCs w:val="24"/>
          <w:bdr w:val="none" w:sz="0" w:space="0" w:color="auto" w:frame="1"/>
        </w:rPr>
        <w:t>p</w:t>
      </w:r>
      <w:proofErr w:type="gramEnd"/>
      <w:r w:rsidRPr="00817C95">
        <w:rPr>
          <w:rStyle w:val="mrel"/>
          <w:rFonts w:ascii="Times New Roman" w:hAnsi="Times New Roman" w:cs="Times New Roman"/>
          <w:color w:val="333333"/>
          <w:sz w:val="24"/>
          <w:szCs w:val="24"/>
          <w:bdr w:val="none" w:sz="0" w:space="0" w:color="auto" w:frame="1"/>
        </w:rPr>
        <w:t>&lt;</w:t>
      </w:r>
      <w:r w:rsidRPr="00817C95">
        <w:rPr>
          <w:rStyle w:val="mord"/>
          <w:rFonts w:ascii="Times New Roman" w:hAnsi="Times New Roman" w:cs="Times New Roman"/>
          <w:color w:val="333333"/>
          <w:sz w:val="24"/>
          <w:szCs w:val="24"/>
          <w:bdr w:val="none" w:sz="0" w:space="0" w:color="auto" w:frame="1"/>
        </w:rPr>
        <w:t>0</w:t>
      </w:r>
    </w:p>
    <w:p w14:paraId="03D721CC" w14:textId="77777777" w:rsidR="00817C95" w:rsidRPr="00817C95" w:rsidRDefault="00817C95" w:rsidP="00817C95">
      <w:pPr>
        <w:pStyle w:val="ListParagraph"/>
        <w:rPr>
          <w:rFonts w:ascii="Times New Roman" w:hAnsi="Times New Roman" w:cs="Times New Roman"/>
          <w:sz w:val="24"/>
          <w:szCs w:val="24"/>
        </w:rPr>
      </w:pPr>
      <w:r w:rsidRPr="00817C95">
        <w:rPr>
          <w:rStyle w:val="katex-mathml"/>
          <w:rFonts w:ascii="Times New Roman" w:hAnsi="Times New Roman" w:cs="Times New Roman"/>
          <w:color w:val="333333"/>
          <w:sz w:val="24"/>
          <w:szCs w:val="24"/>
          <w:bdr w:val="none" w:sz="0" w:space="0" w:color="auto" w:frame="1"/>
        </w:rPr>
        <w:t>Ha</w:t>
      </w:r>
      <w:r>
        <w:rPr>
          <w:rStyle w:val="katex-mathml"/>
          <w:color w:val="333333"/>
          <w:bdr w:val="none" w:sz="0" w:space="0" w:color="auto" w:frame="1"/>
        </w:rPr>
        <w:t>=</w:t>
      </w:r>
      <w:r w:rsidRPr="00817C95">
        <w:rPr>
          <w:rStyle w:val="katex-mathml"/>
          <w:rFonts w:ascii="Times New Roman" w:hAnsi="Times New Roman" w:cs="Times New Roman"/>
          <w:color w:val="333333"/>
          <w:sz w:val="24"/>
          <w:szCs w:val="24"/>
          <w:bdr w:val="none" w:sz="0" w:space="0" w:color="auto" w:frame="1"/>
        </w:rPr>
        <w:t>p &gt; 0</w:t>
      </w:r>
      <w:proofErr w:type="gramStart"/>
      <w:r w:rsidRPr="00817C95">
        <w:rPr>
          <w:rStyle w:val="mord"/>
          <w:rFonts w:ascii="Times New Roman" w:hAnsi="Times New Roman" w:cs="Times New Roman"/>
          <w:i/>
          <w:iCs/>
          <w:color w:val="333333"/>
          <w:sz w:val="24"/>
          <w:szCs w:val="24"/>
          <w:bdr w:val="none" w:sz="0" w:space="0" w:color="auto" w:frame="1"/>
        </w:rPr>
        <w:t>Ha</w:t>
      </w:r>
      <w:r w:rsidRPr="00817C95">
        <w:rPr>
          <w:rStyle w:val="vlist-s"/>
          <w:rFonts w:ascii="Times New Roman" w:hAnsi="Times New Roman" w:cs="Times New Roman"/>
          <w:color w:val="333333"/>
          <w:sz w:val="24"/>
          <w:szCs w:val="24"/>
          <w:bdr w:val="none" w:sz="0" w:space="0" w:color="auto" w:frame="1"/>
        </w:rPr>
        <w:t>​</w:t>
      </w:r>
      <w:r w:rsidRPr="00817C95">
        <w:rPr>
          <w:rStyle w:val="mrel"/>
          <w:rFonts w:ascii="Times New Roman" w:hAnsi="Times New Roman" w:cs="Times New Roman"/>
          <w:color w:val="333333"/>
          <w:sz w:val="24"/>
          <w:szCs w:val="24"/>
          <w:bdr w:val="none" w:sz="0" w:space="0" w:color="auto" w:frame="1"/>
        </w:rPr>
        <w:t>:</w:t>
      </w:r>
      <w:r w:rsidRPr="00817C95">
        <w:rPr>
          <w:rStyle w:val="mord"/>
          <w:rFonts w:ascii="Times New Roman" w:hAnsi="Times New Roman" w:cs="Times New Roman"/>
          <w:i/>
          <w:iCs/>
          <w:color w:val="333333"/>
          <w:sz w:val="24"/>
          <w:szCs w:val="24"/>
          <w:bdr w:val="none" w:sz="0" w:space="0" w:color="auto" w:frame="1"/>
        </w:rPr>
        <w:t>p</w:t>
      </w:r>
      <w:proofErr w:type="gramEnd"/>
      <w:r w:rsidRPr="00817C95">
        <w:rPr>
          <w:rStyle w:val="mrel"/>
          <w:rFonts w:ascii="Times New Roman" w:hAnsi="Times New Roman" w:cs="Times New Roman"/>
          <w:color w:val="333333"/>
          <w:sz w:val="24"/>
          <w:szCs w:val="24"/>
          <w:bdr w:val="none" w:sz="0" w:space="0" w:color="auto" w:frame="1"/>
        </w:rPr>
        <w:t>&gt;</w:t>
      </w:r>
      <w:r w:rsidRPr="00817C95">
        <w:rPr>
          <w:rStyle w:val="mord"/>
          <w:rFonts w:ascii="Times New Roman" w:hAnsi="Times New Roman" w:cs="Times New Roman"/>
          <w:color w:val="333333"/>
          <w:sz w:val="24"/>
          <w:szCs w:val="24"/>
          <w:bdr w:val="none" w:sz="0" w:space="0" w:color="auto" w:frame="1"/>
        </w:rPr>
        <w:t>0</w:t>
      </w:r>
    </w:p>
    <w:p w14:paraId="6F384AAD" w14:textId="77777777" w:rsidR="00817C95" w:rsidRPr="00817C95" w:rsidRDefault="00817C95" w:rsidP="00817C95">
      <w:pPr>
        <w:pStyle w:val="ListParagraph"/>
        <w:rPr>
          <w:rFonts w:ascii="Times New Roman" w:hAnsi="Times New Roman" w:cs="Times New Roman"/>
          <w:sz w:val="24"/>
          <w:szCs w:val="24"/>
        </w:rPr>
      </w:pPr>
    </w:p>
    <w:p w14:paraId="5D95B832" w14:textId="77777777" w:rsidR="001C281B" w:rsidRPr="00817C95" w:rsidRDefault="001C281B" w:rsidP="00817C95">
      <w:pPr>
        <w:pStyle w:val="ListParagraph"/>
        <w:numPr>
          <w:ilvl w:val="0"/>
          <w:numId w:val="1"/>
        </w:numPr>
        <w:rPr>
          <w:rFonts w:ascii="Times New Roman" w:hAnsi="Times New Roman" w:cs="Times New Roman"/>
          <w:b/>
          <w:sz w:val="24"/>
          <w:szCs w:val="24"/>
        </w:rPr>
      </w:pPr>
      <w:r w:rsidRPr="00817C95">
        <w:rPr>
          <w:rFonts w:ascii="Times New Roman" w:hAnsi="Times New Roman" w:cs="Times New Roman"/>
          <w:b/>
          <w:sz w:val="24"/>
          <w:szCs w:val="24"/>
        </w:rPr>
        <w:t xml:space="preserve">What </w:t>
      </w:r>
      <w:proofErr w:type="gramStart"/>
      <w:r w:rsidRPr="00817C95">
        <w:rPr>
          <w:rFonts w:ascii="Times New Roman" w:hAnsi="Times New Roman" w:cs="Times New Roman"/>
          <w:b/>
          <w:sz w:val="24"/>
          <w:szCs w:val="24"/>
        </w:rPr>
        <w:t>are</w:t>
      </w:r>
      <w:proofErr w:type="gramEnd"/>
      <w:r w:rsidRPr="00817C95">
        <w:rPr>
          <w:rFonts w:ascii="Times New Roman" w:hAnsi="Times New Roman" w:cs="Times New Roman"/>
          <w:b/>
          <w:sz w:val="24"/>
          <w:szCs w:val="24"/>
        </w:rPr>
        <w:t xml:space="preserve"> the Type I and Type II errors in this context?</w:t>
      </w:r>
    </w:p>
    <w:p w14:paraId="53C83EFD" w14:textId="77777777" w:rsidR="00817C95" w:rsidRDefault="00766BA7" w:rsidP="00817C95">
      <w:pPr>
        <w:pStyle w:val="ListParagraph"/>
        <w:rPr>
          <w:rFonts w:ascii="Times New Roman" w:hAnsi="Times New Roman" w:cs="Times New Roman"/>
          <w:sz w:val="24"/>
          <w:szCs w:val="24"/>
        </w:rPr>
      </w:pPr>
      <w:r>
        <w:rPr>
          <w:rFonts w:ascii="Times New Roman" w:hAnsi="Times New Roman" w:cs="Times New Roman"/>
          <w:sz w:val="24"/>
          <w:szCs w:val="24"/>
        </w:rPr>
        <w:t>Type 1 error occurs when rejecting the null hypothesis when it is true, the probability of wrongly detecting the increase in proportion of items that must be rejected when the proportion is large.</w:t>
      </w:r>
    </w:p>
    <w:p w14:paraId="44254E2C" w14:textId="77777777" w:rsidR="00766BA7" w:rsidRDefault="00766BA7" w:rsidP="00817C95">
      <w:pPr>
        <w:pStyle w:val="ListParagraph"/>
        <w:rPr>
          <w:rFonts w:ascii="Times New Roman" w:hAnsi="Times New Roman" w:cs="Times New Roman"/>
          <w:sz w:val="24"/>
          <w:szCs w:val="24"/>
        </w:rPr>
      </w:pPr>
    </w:p>
    <w:p w14:paraId="6634B4CA" w14:textId="77777777" w:rsidR="00766BA7" w:rsidRPr="00766BA7" w:rsidRDefault="00766BA7" w:rsidP="00817C95">
      <w:pPr>
        <w:pStyle w:val="ListParagraph"/>
        <w:rPr>
          <w:rFonts w:ascii="Times New Roman" w:hAnsi="Times New Roman" w:cs="Times New Roman"/>
          <w:sz w:val="24"/>
          <w:szCs w:val="24"/>
        </w:rPr>
      </w:pPr>
      <w:r>
        <w:rPr>
          <w:rFonts w:ascii="Times New Roman" w:hAnsi="Times New Roman" w:cs="Times New Roman"/>
          <w:sz w:val="24"/>
          <w:szCs w:val="24"/>
        </w:rPr>
        <w:t>Type 2 error occurs when failing rejecting the null hypothesis when it is false, the probability of correctly detecting the increase in proportion of items that must be rejected when proportion is large</w:t>
      </w:r>
    </w:p>
    <w:p w14:paraId="0F089C2D" w14:textId="77777777" w:rsidR="001C281B" w:rsidRPr="00766BA7" w:rsidRDefault="001C281B" w:rsidP="00766BA7">
      <w:pPr>
        <w:pStyle w:val="ListParagraph"/>
        <w:numPr>
          <w:ilvl w:val="0"/>
          <w:numId w:val="1"/>
        </w:numPr>
        <w:rPr>
          <w:rFonts w:ascii="Times New Roman" w:hAnsi="Times New Roman" w:cs="Times New Roman"/>
          <w:b/>
          <w:sz w:val="24"/>
          <w:szCs w:val="24"/>
        </w:rPr>
      </w:pPr>
      <w:r w:rsidRPr="00766BA7">
        <w:rPr>
          <w:rFonts w:ascii="Times New Roman" w:hAnsi="Times New Roman" w:cs="Times New Roman"/>
          <w:b/>
          <w:sz w:val="24"/>
          <w:szCs w:val="24"/>
        </w:rPr>
        <w:t>Which type of error would the factory owner consider more serious?</w:t>
      </w:r>
    </w:p>
    <w:p w14:paraId="585C2850" w14:textId="77777777" w:rsidR="00766BA7" w:rsidRPr="00766BA7" w:rsidRDefault="00766BA7" w:rsidP="00766BA7">
      <w:pPr>
        <w:pStyle w:val="ListParagraph"/>
        <w:rPr>
          <w:rFonts w:ascii="Times New Roman" w:hAnsi="Times New Roman" w:cs="Times New Roman"/>
          <w:sz w:val="24"/>
          <w:szCs w:val="24"/>
        </w:rPr>
      </w:pPr>
      <w:r>
        <w:rPr>
          <w:rFonts w:ascii="Times New Roman" w:hAnsi="Times New Roman" w:cs="Times New Roman"/>
          <w:sz w:val="24"/>
          <w:szCs w:val="24"/>
        </w:rPr>
        <w:t xml:space="preserve">Type 1 error is more serious to the factory owner because it rejects the fact that there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no defects</w:t>
      </w:r>
    </w:p>
    <w:p w14:paraId="62836737" w14:textId="77777777" w:rsidR="001C281B" w:rsidRPr="00766BA7" w:rsidRDefault="001C281B" w:rsidP="00766BA7">
      <w:pPr>
        <w:pStyle w:val="ListParagraph"/>
        <w:numPr>
          <w:ilvl w:val="0"/>
          <w:numId w:val="1"/>
        </w:numPr>
        <w:rPr>
          <w:rFonts w:ascii="Times New Roman" w:hAnsi="Times New Roman" w:cs="Times New Roman"/>
          <w:b/>
          <w:sz w:val="24"/>
          <w:szCs w:val="24"/>
        </w:rPr>
      </w:pPr>
      <w:r w:rsidRPr="00766BA7">
        <w:rPr>
          <w:rFonts w:ascii="Times New Roman" w:hAnsi="Times New Roman" w:cs="Times New Roman"/>
          <w:b/>
          <w:sz w:val="24"/>
          <w:szCs w:val="24"/>
        </w:rPr>
        <w:t>Which type of error might customers consider more serious?</w:t>
      </w:r>
    </w:p>
    <w:p w14:paraId="661BA73C" w14:textId="77777777" w:rsidR="00766BA7" w:rsidRPr="00766BA7" w:rsidRDefault="00766BA7" w:rsidP="00766BA7">
      <w:pPr>
        <w:pStyle w:val="ListParagraph"/>
        <w:rPr>
          <w:rFonts w:ascii="Times New Roman" w:hAnsi="Times New Roman" w:cs="Times New Roman"/>
          <w:sz w:val="24"/>
          <w:szCs w:val="24"/>
        </w:rPr>
      </w:pPr>
      <w:r>
        <w:rPr>
          <w:rFonts w:ascii="Times New Roman" w:hAnsi="Times New Roman" w:cs="Times New Roman"/>
          <w:sz w:val="24"/>
          <w:szCs w:val="24"/>
        </w:rPr>
        <w:t>Type 2 error is more serious to the customers because it rejects the fact that there are defects.</w:t>
      </w:r>
    </w:p>
    <w:p w14:paraId="4DEB851C"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4. [10 marks] The sodium content of twenty 300-gram boxes of organic cornflakes was</w:t>
      </w:r>
    </w:p>
    <w:p w14:paraId="5F5E549E"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determined. The data (in milligrams) are as follows:</w:t>
      </w:r>
    </w:p>
    <w:p w14:paraId="40E11C3F"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131.15, 130.69, 130.91, 129.54, 129.64, 128.77, 130.72, 128.33, 128.24, 129.65, 130.14, 129.29,</w:t>
      </w:r>
    </w:p>
    <w:p w14:paraId="1705777A"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128.71, 129.00, 129.39, 130.42, 129.53, 130.12, 129.78, 130.92.</w:t>
      </w:r>
    </w:p>
    <w:p w14:paraId="47C54DF3"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(a) Can you support a claim that mean sodium content of this brand of cornflakes differs from</w:t>
      </w:r>
    </w:p>
    <w:p w14:paraId="774C39D1"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 xml:space="preserve">130 milligrams? Use α = 0.05. Solve this part using critical values (without software), </w:t>
      </w:r>
      <w:proofErr w:type="gramStart"/>
      <w:r w:rsidRPr="001C281B">
        <w:rPr>
          <w:rFonts w:ascii="Times New Roman" w:hAnsi="Times New Roman" w:cs="Times New Roman"/>
          <w:b/>
          <w:sz w:val="24"/>
          <w:szCs w:val="24"/>
        </w:rPr>
        <w:t>and also</w:t>
      </w:r>
      <w:proofErr w:type="gramEnd"/>
    </w:p>
    <w:p w14:paraId="4252FF43" w14:textId="77777777" w:rsidR="001C281B" w:rsidRP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find the P-value by software.</w:t>
      </w:r>
    </w:p>
    <w:p w14:paraId="05177C65" w14:textId="77777777" w:rsidR="001C281B"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(b) Check by software that sodium content is nearly normally distributed.</w:t>
      </w:r>
    </w:p>
    <w:p w14:paraId="710BD401" w14:textId="77777777" w:rsidR="0026348F" w:rsidRPr="0026348F" w:rsidRDefault="0026348F" w:rsidP="001C281B">
      <w:pPr>
        <w:rPr>
          <w:rFonts w:ascii="Times New Roman" w:hAnsi="Times New Roman" w:cs="Times New Roman"/>
          <w:sz w:val="24"/>
          <w:szCs w:val="24"/>
        </w:rPr>
      </w:pPr>
      <w:r>
        <w:rPr>
          <w:rFonts w:ascii="Times New Roman" w:hAnsi="Times New Roman" w:cs="Times New Roman"/>
          <w:sz w:val="24"/>
          <w:szCs w:val="24"/>
        </w:rPr>
        <w:t>The normal probability plot provides good support that the data is normally distributed.</w:t>
      </w:r>
    </w:p>
    <w:p w14:paraId="6DD115BC" w14:textId="77777777" w:rsidR="00766BA7" w:rsidRPr="00766BA7" w:rsidRDefault="00766BA7" w:rsidP="001C281B">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C4335F4" wp14:editId="7979961F">
            <wp:extent cx="5314950" cy="33591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4950" cy="3359150"/>
                    </a:xfrm>
                    <a:prstGeom prst="rect">
                      <a:avLst/>
                    </a:prstGeom>
                    <a:noFill/>
                    <a:ln>
                      <a:noFill/>
                    </a:ln>
                  </pic:spPr>
                </pic:pic>
              </a:graphicData>
            </a:graphic>
          </wp:inline>
        </w:drawing>
      </w:r>
    </w:p>
    <w:p w14:paraId="093BB261" w14:textId="77777777" w:rsidR="00DF4D63" w:rsidRDefault="001C281B" w:rsidP="001C281B">
      <w:pPr>
        <w:rPr>
          <w:rFonts w:ascii="Times New Roman" w:hAnsi="Times New Roman" w:cs="Times New Roman"/>
          <w:b/>
          <w:sz w:val="24"/>
          <w:szCs w:val="24"/>
        </w:rPr>
      </w:pPr>
      <w:r w:rsidRPr="001C281B">
        <w:rPr>
          <w:rFonts w:ascii="Times New Roman" w:hAnsi="Times New Roman" w:cs="Times New Roman"/>
          <w:b/>
          <w:sz w:val="24"/>
          <w:szCs w:val="24"/>
        </w:rPr>
        <w:t>(c) Compute the power of the test if the true mean sodium content is 130.5 milligrams.</w:t>
      </w:r>
    </w:p>
    <w:p w14:paraId="5236E810" w14:textId="77777777" w:rsidR="0026348F" w:rsidRDefault="0026348F" w:rsidP="001C281B">
      <w:pP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8812437" wp14:editId="1D571CB0">
            <wp:extent cx="3568700" cy="19494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8700" cy="1949450"/>
                    </a:xfrm>
                    <a:prstGeom prst="rect">
                      <a:avLst/>
                    </a:prstGeom>
                    <a:noFill/>
                    <a:ln>
                      <a:noFill/>
                    </a:ln>
                  </pic:spPr>
                </pic:pic>
              </a:graphicData>
            </a:graphic>
          </wp:inline>
        </w:drawing>
      </w:r>
    </w:p>
    <w:p w14:paraId="1F7189D4" w14:textId="77777777" w:rsidR="0026348F" w:rsidRDefault="0026348F" w:rsidP="001C281B">
      <w:pPr>
        <w:rPr>
          <w:rFonts w:ascii="Times New Roman" w:hAnsi="Times New Roman" w:cs="Times New Roman"/>
          <w:b/>
          <w:sz w:val="24"/>
          <w:szCs w:val="24"/>
        </w:rPr>
      </w:pPr>
    </w:p>
    <w:p w14:paraId="61C13F96" w14:textId="77777777" w:rsidR="0026348F" w:rsidRDefault="0026348F" w:rsidP="001C281B">
      <w:pPr>
        <w:rPr>
          <w:rFonts w:ascii="Times New Roman" w:hAnsi="Times New Roman" w:cs="Times New Roman"/>
          <w:b/>
          <w:sz w:val="24"/>
          <w:szCs w:val="24"/>
        </w:rPr>
      </w:pPr>
    </w:p>
    <w:p w14:paraId="4DB158D3" w14:textId="77777777" w:rsidR="0026348F" w:rsidRDefault="0026348F" w:rsidP="001C281B">
      <w:pPr>
        <w:rPr>
          <w:rFonts w:ascii="Times New Roman" w:hAnsi="Times New Roman" w:cs="Times New Roman"/>
          <w:b/>
          <w:sz w:val="24"/>
          <w:szCs w:val="24"/>
        </w:rPr>
      </w:pPr>
    </w:p>
    <w:p w14:paraId="27A96FBE" w14:textId="77777777" w:rsidR="0026348F" w:rsidRDefault="0026348F" w:rsidP="001C281B">
      <w:pPr>
        <w:rPr>
          <w:rFonts w:ascii="Times New Roman" w:hAnsi="Times New Roman" w:cs="Times New Roman"/>
          <w:b/>
          <w:sz w:val="24"/>
          <w:szCs w:val="24"/>
        </w:rPr>
      </w:pPr>
    </w:p>
    <w:p w14:paraId="2A30A4BD" w14:textId="77777777" w:rsidR="0026348F" w:rsidRDefault="0026348F" w:rsidP="001C281B">
      <w:pPr>
        <w:rPr>
          <w:rFonts w:ascii="Times New Roman" w:hAnsi="Times New Roman" w:cs="Times New Roman"/>
          <w:b/>
          <w:sz w:val="24"/>
          <w:szCs w:val="24"/>
        </w:rPr>
      </w:pPr>
    </w:p>
    <w:p w14:paraId="272CC2E6" w14:textId="77777777" w:rsidR="0026348F" w:rsidRDefault="0026348F" w:rsidP="001C281B">
      <w:pPr>
        <w:rPr>
          <w:rFonts w:ascii="Times New Roman" w:hAnsi="Times New Roman" w:cs="Times New Roman"/>
          <w:b/>
          <w:sz w:val="24"/>
          <w:szCs w:val="24"/>
        </w:rPr>
      </w:pPr>
    </w:p>
    <w:p w14:paraId="7B3DBC08" w14:textId="77777777" w:rsidR="0026348F" w:rsidRDefault="0026348F" w:rsidP="001C281B">
      <w:pPr>
        <w:rPr>
          <w:rFonts w:ascii="Times New Roman" w:hAnsi="Times New Roman" w:cs="Times New Roman"/>
          <w:b/>
          <w:sz w:val="24"/>
          <w:szCs w:val="24"/>
        </w:rPr>
      </w:pPr>
    </w:p>
    <w:p w14:paraId="0A636DE1" w14:textId="77777777" w:rsidR="0026348F" w:rsidRDefault="0026348F" w:rsidP="001C281B">
      <w:pPr>
        <w:rPr>
          <w:rFonts w:ascii="Times New Roman" w:hAnsi="Times New Roman" w:cs="Times New Roman"/>
          <w:b/>
          <w:sz w:val="24"/>
          <w:szCs w:val="24"/>
        </w:rPr>
      </w:pPr>
    </w:p>
    <w:p w14:paraId="237B04AA" w14:textId="77777777" w:rsidR="0026348F" w:rsidRDefault="0026348F" w:rsidP="001C281B">
      <w:r>
        <w:lastRenderedPageBreak/>
        <w:t>7. Personal Ethics Statement</w:t>
      </w:r>
    </w:p>
    <w:p w14:paraId="416EC2E0" w14:textId="77777777" w:rsidR="0026348F" w:rsidRDefault="0026348F" w:rsidP="001C281B">
      <w:r>
        <w:t xml:space="preserve"> Individual Assignment: 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Academic Fraud Webpage</w:t>
      </w:r>
    </w:p>
    <w:p w14:paraId="5136F267" w14:textId="77777777" w:rsidR="0026348F" w:rsidRDefault="0026348F" w:rsidP="001C281B">
      <w:r>
        <w:rPr>
          <w:noProof/>
        </w:rPr>
        <mc:AlternateContent>
          <mc:Choice Requires="wpi">
            <w:drawing>
              <wp:anchor distT="0" distB="0" distL="114300" distR="114300" simplePos="0" relativeHeight="251666432" behindDoc="0" locked="0" layoutInCell="1" allowOverlap="1" wp14:anchorId="31F44316" wp14:editId="02BE70D9">
                <wp:simplePos x="0" y="0"/>
                <wp:positionH relativeFrom="column">
                  <wp:posOffset>167245</wp:posOffset>
                </wp:positionH>
                <wp:positionV relativeFrom="paragraph">
                  <wp:posOffset>-147309</wp:posOffset>
                </wp:positionV>
                <wp:extent cx="651510" cy="371475"/>
                <wp:effectExtent l="57150" t="38100" r="53340" b="47625"/>
                <wp:wrapNone/>
                <wp:docPr id="12" name="Encre 12"/>
                <wp:cNvGraphicFramePr/>
                <a:graphic xmlns:a="http://schemas.openxmlformats.org/drawingml/2006/main">
                  <a:graphicData uri="http://schemas.microsoft.com/office/word/2010/wordprocessingInk">
                    <w14:contentPart bwMode="auto" r:id="rId9">
                      <w14:nvContentPartPr>
                        <w14:cNvContentPartPr/>
                      </w14:nvContentPartPr>
                      <w14:xfrm>
                        <a:off x="0" y="0"/>
                        <a:ext cx="651510" cy="371475"/>
                      </w14:xfrm>
                    </w14:contentPart>
                  </a:graphicData>
                </a:graphic>
              </wp:anchor>
            </w:drawing>
          </mc:Choice>
          <mc:Fallback>
            <w:pict>
              <v:shapetype w14:anchorId="5A32F6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12" o:spid="_x0000_s1026" type="#_x0000_t75" style="position:absolute;margin-left:12.45pt;margin-top:-12.3pt;width:52.7pt;height:30.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&#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">
                <v:imagedata r:id="rId10" o:title=""/>
              </v:shape>
            </w:pict>
          </mc:Fallback>
        </mc:AlternateContent>
      </w:r>
      <w:r>
        <w:rPr>
          <w:noProof/>
        </w:rPr>
        <mc:AlternateContent>
          <mc:Choice Requires="wpi">
            <w:drawing>
              <wp:anchor distT="0" distB="0" distL="114300" distR="114300" simplePos="0" relativeHeight="251659264" behindDoc="0" locked="0" layoutInCell="1" allowOverlap="1" wp14:anchorId="5EFBDDBE" wp14:editId="7F76A29B">
                <wp:simplePos x="0" y="0"/>
                <wp:positionH relativeFrom="column">
                  <wp:posOffset>-1797580</wp:posOffset>
                </wp:positionH>
                <wp:positionV relativeFrom="paragraph">
                  <wp:posOffset>95379</wp:posOffset>
                </wp:positionV>
                <wp:extent cx="336600" cy="158760"/>
                <wp:effectExtent l="38100" t="57150" r="44450" b="50800"/>
                <wp:wrapNone/>
                <wp:docPr id="4" name="Encre 4"/>
                <wp:cNvGraphicFramePr/>
                <a:graphic xmlns:a="http://schemas.openxmlformats.org/drawingml/2006/main">
                  <a:graphicData uri="http://schemas.microsoft.com/office/word/2010/wordprocessingInk">
                    <w14:contentPart bwMode="auto" r:id="rId11">
                      <w14:nvContentPartPr>
                        <w14:cNvContentPartPr/>
                      </w14:nvContentPartPr>
                      <w14:xfrm>
                        <a:off x="0" y="0"/>
                        <a:ext cx="336600" cy="158760"/>
                      </w14:xfrm>
                    </w14:contentPart>
                  </a:graphicData>
                </a:graphic>
              </wp:anchor>
            </w:drawing>
          </mc:Choice>
          <mc:Fallback>
            <w:pict>
              <v:shape w14:anchorId="36423D16" id="Encre 4" o:spid="_x0000_s1026" type="#_x0000_t75" style="position:absolute;margin-left:-142.25pt;margin-top:6.8pt;width:27.9pt;height:13.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">
                <v:imagedata r:id="rId12" o:title=""/>
              </v:shape>
            </w:pict>
          </mc:Fallback>
        </mc:AlternateContent>
      </w:r>
      <w:r>
        <w:t xml:space="preserve"> ______________________________ May </w:t>
      </w:r>
      <w:proofErr w:type="gramStart"/>
      <w:r>
        <w:t>29</w:t>
      </w:r>
      <w:proofErr w:type="gramEnd"/>
      <w:r>
        <w:t xml:space="preserve"> 2019______________ </w:t>
      </w:r>
    </w:p>
    <w:p w14:paraId="43FE29E4" w14:textId="77777777" w:rsidR="0026348F" w:rsidRDefault="0026348F" w:rsidP="001C281B">
      <w:r>
        <w:t xml:space="preserve">Signature Date </w:t>
      </w:r>
    </w:p>
    <w:p w14:paraId="0899ECD1" w14:textId="77777777" w:rsidR="0026348F" w:rsidRDefault="0026348F" w:rsidP="001C281B">
      <w:r>
        <w:t>Leopardi, Anthony 8477846</w:t>
      </w:r>
    </w:p>
    <w:p w14:paraId="141ED15D" w14:textId="77777777" w:rsidR="0026348F" w:rsidRPr="0026348F" w:rsidRDefault="0026348F" w:rsidP="001C281B">
      <w:r>
        <w:t>Last Name (print), First Name (print) Student Number</w:t>
      </w:r>
    </w:p>
    <w:sectPr w:rsidR="0026348F" w:rsidRPr="002634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236FC5"/>
    <w:multiLevelType w:val="hybridMultilevel"/>
    <w:tmpl w:val="3E34CC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1B"/>
    <w:rsid w:val="001C281B"/>
    <w:rsid w:val="0026348F"/>
    <w:rsid w:val="0028054E"/>
    <w:rsid w:val="00287E4F"/>
    <w:rsid w:val="004340DB"/>
    <w:rsid w:val="00514802"/>
    <w:rsid w:val="00766BA7"/>
    <w:rsid w:val="00817C95"/>
    <w:rsid w:val="008F4AF6"/>
    <w:rsid w:val="00941FF6"/>
    <w:rsid w:val="00A06BCA"/>
    <w:rsid w:val="00DF4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C8EC"/>
  <w15:chartTrackingRefBased/>
  <w15:docId w15:val="{15B9C923-BEC8-4CD2-B837-02343A5E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7E4F"/>
    <w:rPr>
      <w:color w:val="808080"/>
    </w:rPr>
  </w:style>
  <w:style w:type="paragraph" w:styleId="ListParagraph">
    <w:name w:val="List Paragraph"/>
    <w:basedOn w:val="Normal"/>
    <w:uiPriority w:val="34"/>
    <w:qFormat/>
    <w:rsid w:val="00817C95"/>
    <w:pPr>
      <w:ind w:left="720"/>
      <w:contextualSpacing/>
    </w:pPr>
  </w:style>
  <w:style w:type="paragraph" w:styleId="NormalWeb">
    <w:name w:val="Normal (Web)"/>
    <w:basedOn w:val="Normal"/>
    <w:uiPriority w:val="99"/>
    <w:semiHidden/>
    <w:unhideWhenUsed/>
    <w:rsid w:val="00817C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atex-mathml">
    <w:name w:val="katex-mathml"/>
    <w:basedOn w:val="DefaultParagraphFont"/>
    <w:rsid w:val="00817C95"/>
  </w:style>
  <w:style w:type="character" w:customStyle="1" w:styleId="mord">
    <w:name w:val="mord"/>
    <w:basedOn w:val="DefaultParagraphFont"/>
    <w:rsid w:val="00817C95"/>
  </w:style>
  <w:style w:type="character" w:customStyle="1" w:styleId="vlist-s">
    <w:name w:val="vlist-s"/>
    <w:basedOn w:val="DefaultParagraphFont"/>
    <w:rsid w:val="00817C95"/>
  </w:style>
  <w:style w:type="character" w:customStyle="1" w:styleId="mrel">
    <w:name w:val="mrel"/>
    <w:basedOn w:val="DefaultParagraphFont"/>
    <w:rsid w:val="00817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7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ink/ink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30T00:48:45.298"/>
    </inkml:context>
    <inkml:brush xml:id="br0">
      <inkml:brushProperty name="width" value="0.05" units="cm"/>
      <inkml:brushProperty name="height" value="0.05" units="cm"/>
      <inkml:brushProperty name="ignorePressure" value="1"/>
    </inkml:brush>
  </inkml:definitions>
  <inkml:trace contextRef="#ctx0" brushRef="#br0">1 665,'3'-40,"3"0,4-11,21-74,4 9,-25 89,2 0,0 0,3-2,-14 28,0-2,1 0,0 0,-1 0,1 1,0-1,1 0,-1 1,0 0,1-1,-2 3,-1 0,1-1,-1 1,0 0,1 0,-1 0,1 0,-1 0,0 0,1 0,-1 0,1 0,-1 0,0 0,1 0,-1 0,1 0,-1 0,0 0,1 0,-1 0,0 0,1 1,-1-1,1 0,-1 0,0 1,0-1,1 0,-1 0,0 1,1-1,-1 0,0 1,0-1,1 0,-1 1,0-1,0 0,0 1,0-1,1 1,5 19,-5-19,11 62,4 46,-9-52,-3-25,2 12,4 12,-9-53,0 0,-1-1,1 1,1 0,-1-1,0 1,-1-3,1 1,-1-1,0 0,0 1,0-1,1 0,-1 0,0 1,1-1,-1 0,0 0,0 0,1 1,-1-1,1 0,-1 0,0 0,1 0,-1 0,0 1,1-2,-1 1,1 0,-1 0,0 0,1 0,-1 0,1 0,-1-1,0 1,1 0,-1 0,0-1,1 1,-1 0,0-1,1 1,-1 0,0-1,0 1,1 0,-1-1,0 1,1-2</inkml:trace>
  <inkml:trace contextRef="#ctx0" brushRef="#br0" timeOffset="358.198">2 582,'0'0,"0"0,0 0,0 0,0 0,0 0,0 0,8-5,6-2,5-2,3 0,1 1,0 3,-3 1</inkml:trace>
  <inkml:trace contextRef="#ctx0" brushRef="#br0" timeOffset="4728.366">332 577,'6'-33,"2"0,1 0,9-20,-17 50,0 1,-1 0,1 0,0 0,0 0,0 0,0 1,0-1,0 0,0 1,1-1,-1 0,1 1,1-2,-3 3,0 0,0 0,0 0,0 0,0 0,0 0,0 0,1 0,-1 0,0 0,0 0,0 1,0-1,0 0,0 0,0 0,0 0,0 0,0 0,0 0,1 0,-1 0,0 0,0 0,0 0,0 0,0 0,0 0,0 1,0-1,0 0,0 0,0 0,0 0,0 0,0 0,0 0,0 0,0 0,0 0,0 1,0-1,0 0,0 0,0 0,0 0,0 0,0 0,0 0,0 0,3 15,0 0,-1 0,-1 5,2 49,-3-46,1-5,0 39,-4 27,10-136,8-25,-7 34,-5 28,-1 2,1-1,1-2,-3 33,0 27,1 57,10-135,9-27,-21 61,0 0,0 0,0 0,0 1,0-1,0 0,0 0,0 0,0 0,0 0,0 0,1 0,-1 0,0 0,0 0,0 0,0 0,0 0,0 0,0 0,0 0,0 0,0 0,0 0,0 0,1 0,-1 0,0 0,0 0,0 0,0 0,0 0,0 0,0 0,0 0,0 0,0 0,0 0,0 0,1 0,-1 0,0 0,0 0,0 0,0 0,0 0,0 0,0-1,0 1,0 0,0 0,0 0,0 0,0 0,0 0,0 0,0 0,0 0,0 0,0 0,0 0,0-1,0 1,0 0,0 0,0 0,0 0,0 0,3 8,-2-5,9 33,-6-17,2 0,0 0,6 9,-12-27,1 0,-1 0,0 0,1 0,0 0,-1 0,1 0,0-1,-1 1,1 0,0 0,0-1,0 1,-1 0,1-1,0 1,0-1,0 1,1-1,-1 0,0 0,0 0,0 0,0 0,0 0,0 0,0 0,0-1,0 1,0-1,0 1,0 0,-1-1,1 0,0 1,0-1,0 1,-1-1,1 0,0 0,15-15,-1-1,-1 0,-1-1,9-16,-16 22,0 1,0-1,-2 0,1-1,-2 1,1-1,-1-6,3-23,0-26,-6 66,3-49,-1 0,-4-14,2 70,0 0,-1-1,0 1,0 0,0-1,-2 13,-18 127,15-83,2 23,4-79,0 33,1-34,-1 1,1-1,0 0,0 1,0-1,1 0,0 1,5 4,-7-8,0-1,0 0,1 0,-1 1,0-1,0 0,0 0,1 0,-1 0,0 1,0-1,1 0,-1 0,0 0,0 0,1 0,-1 0,0 0,1 0,-1 0,0 0,0 0,1 0,-1 0,0 0,1 0,-1 0,0 0,0 0,1 0,-1 0,0 0,0-1,1 1,-1 0,0 0,0 0,1 0,-1-1,0 1,0 0,0 0,0 0,1-1,-1 1,7-11,-1 0,0 0,-1-1,2-7,16-51,-9 16,-2 0,-2-3,-5 20,-1 1,-3 0,-1-24,-1 55,1 1,0 1,0 0,0 0,-1 0,0 0,1 0,-2-2,-2 23,-9 144,6 17,6-137,-1 6,-1 58,6 25,-3-125,0-4,1 0,-1 0,0-1,0 1,1 0,0 2,-1-4,2-2,22-84,-9 31,-7 25,1-2,2 0,3-6,-11 34,-3 12,-10 105,1-16,9-96,0-1,0 0,0 1,-1-1,1 0,0 1,0-1,0 0,0 1,0-1,0 0,0 1,0-1,1 1,-1-1,0 0,0 1,0-1,0 0,0 1,0-1,1 0,-1 0,0 1,7-8,-7 7,15-18,-9 10,0 0,1 1,0 0,1 0,-1 0,-6 7,-1 0,0-1,0 1,1 0,-1 0,0 0,1 0,-1-1,0 1,0 0,1 0,-1 0,0 0,1 0,-1 0,0 0,1 0,-1 0,0 0,1 0,-1 0,0 0,0 0,1 0,-1 0,0 1,1-1,-1 0,0 0,1 1,-1-1,1 1,0-1,-1 1,1 0,-1-1,1 1,-1 0,0 0,1-1,-1 1,0 0,2 4,-1 0,0 1,1 3,-1-5,11 77,-9-74,-3-7,0 0,0 0,0 0,1 0,-1 0,0 0,0 0,0 0,0 0,0 0,0 0,1 0,-1 0,0 0,0-1,0 1,0 0,0 0,0 0,0 0,0 0,1 0,-1 0,0-1,0 1,0 0,0 0,0 0,0 0,0 0,0 0,5-17,11-73,3-64,-15 118,-1 13,4-46,-3-3,-4 69,-1 5,-2 9,3-11,-18 86,5 1,-3 68,16-153,-1 9,1 0,0 0,0 0,1 0,1 0,0 0,1 2,-3-13,0 0,0 0,0 0,0 1,0-1,0 0,0 0,0 0,0 0,0 1,0-1,0 0,0 0,0 0,1 0,-1 0,0 1,0-1,0 0,0 0,0 0,0 0,1 0,-1 0,0 0,0 1,0-1,0 0,0 0,1 0,-1 0,0 0,0 0,0 0,0 0,1 0,-1 0,0 0,0 0,0 0,0 0,1 0,-1 0,0 0,0 0,0 0,0-1,1 1,-1 0,0 0,0 0,0 0,0 0,1 0,8-11,-9 11,10-15,-1 0,0 0,5-16,19-52,-10 13,-3 0,-3-2,-4 0,-2 0,-4-1,-2 0,-4-17,-4 49,2 37,0 7,-3 14,-35 296,34-266,-57 605,68-681,0 8,92-365,-103 448,3-45,1-5,0 0,0-1,2 1,-1-1,2 8,2-11,-2-4,-2-4,0 0,1 0,-1 0,0 0,0 0,0 0,0 0,0 0,0 0,0 0,0 0,0 0,0 0,0 0,1 0,-1 0,0 0,0 0,0 0,0 0,0 0,0 0,0-1,0 1,0 0,0 0,0 0,0 0,0 0,0 0,0 0,1 0,-1 0,0 0,0 0,0 0,0 0,0 0,0 0,0-1,0 1,0 0,0 0,0 0,1 0,-1 0,0 0,1 0,-1 0,0 0,1 0,-1 0,1 0,-1 0,0 0,1 1,-1-1,0 0,1 0,-1 0,0 0,1 1,-1-1,3 2,-1 0,0 0,1 0,-1 0,0 0,0 0,0 1,-1-1,1 1,0-1,0 2,4 8,-1 0,0 1,-3-8,19 56,-17-54,-4-7,0 0,0 0,1 0,-1 0,0 0,0 1,0-1,0 0,0 0,0 0,1 0,-1 0,0 0,0 0,0 0,0 0,1 0,-1 0,0 0,0 0,0 0,0 0,0 0,1 0,-1 0,0 0,0 0,0-1,0 1,1 0,0-1,0 0,0 0,-1 0,1 0,0 0,-1 0,1 0,-1 0,1-1,-1 1,12-35,-2-1,-2 0,1-14,-4 21,2-8,-9 55,-23 260,26-276,1-6,3-10,20-71,17-54,-40 136,-1 7,-2 10,1-10,-3 33,0 11,2 0,2 3,-1-47,0-2,0 0,0 0,0 0,0 0,0 0,1 0,-1 0,0 0,1 0,-1 0,3-1,3-7,11-24,0 0,-2-1,1-8,5-8,1 2,-17 39,-5 7,0 0,0 0,0 0,1 0,-1-1,0 1,0 0,0 0,0 0,0 0,0 0,0 0,0 0,0 0,1 0,-1 0,0 0,0 0,0 0,0 0,0 0,0 0,0 0,1 0,-1 0,0 0,0 0,0 0,0 0,0 0,0 0,0 0,0 1,0-1,1 0,-1 0,0 0,0 1,1 0,-1 0,1 1,-1-1,1 0,-1 1,0-1,0 0,0 1,0-1,5 77,0-5,-5-71,3 16,-3-18,0 0,0 0,0 1,0-1,0 0,1 0,-1 1,0-1,0 0,0 0,0 1,0-1,0 0,1 0,-1 0,0 0,0 1,0-1,0 0,1 0,-1 0,0 0,0 0,0 1,1-1,-1 0,0 0,0 0,1 0,-1 0,0 0,0 0,1 0,-1 0,0 0,0 0,1 0,-1 0,0 0,0 0,1 0,-1 0,0 0,0-1,0 1,1 0,-1 0,0 0,0 0,0 0,1 0,-1-1,0 1,0 0,0 0,0 0,1-1,-1 1,0 0,0 0,5-7,1 0,-2-1,1 1,-1-1,3-7,1-2,3-4,-1 0,1 1,5-5,-16 24,0 0,1 1,-1-1,1 1,-1-1,1 1,-1 0,1-1,-1 1,1-1,-1 1,1 0,-1-1,1 1,0 0,-1 0,0 0,1 0,-1 0,0 0,0 0,1 0,-1 0,0 0,1 0,-1 0,0 0,0 0,1 0,-1 0,0 1,0-1,1 0,-1 0,0 0,0 0,1 1,-1-1,0 0,2 2,-1 0,0 0,0 1,0-1,0 0,1 3,-1-3,9 28,-5-16,0 1,1-1,6 11,-11-25,-1 1,1 0,-1 0,1 0,-1 0,1 0,0-1,-1 1,1 0,0 0,0-1,0 1,-1-1,1 1,0-1,0 1,0-1,0 1,0-1,0 0,0 1,0-1,0 0,0 0,0 0,0 0,0 0,0 0,0 0,-1 1,1-1,0 0,-1 0,1 1,-1-1,1 1,-1-1,1 0,-1 1,1-1,-1 1,0-1,1 1,-1-1,0 1,1-1,-1 0,0 1,0-1,0 0,1 1,-1-1,0 0,0 0,1 1,-1-1,0 0,0 0,1 1,-1-1,0 0,1 0,-1 0,0 0,1 0,-1 1,0-1,1 0,-1 0,0 0,1 0,-1 0,0 0,1 0,-1 0,0 0,1 0,-1 0,1-1,-1 1,0 0,1 0,-1 0,0 0,0-1,1 1,-1 0,0 0,1 0,-1-1,3-2,1-1,-1 0,0 0,0 0,-1 0,2-3,12-27,-13 27,13-38,-1 61,-14-13,1-1,-1 0,1 1,-1-1,0 1,0-1,0 1,0 0,0-1,-1 3,7 15,-3-11,1 0,1-1,3 5,-6-8,1-1,-1 0,1 0,0-1,0 1,0-1,3 2,-2-4,-4-1</inkml:trace>
  <inkml:trace contextRef="#ctx0" brushRef="#br0" timeOffset="5200.022">638 331,'0'0,"0"0,0 0,0 0,0 0,0 0,11 1,12 3,14 1,13 3,10 1,8 2,6 1,-10-1</inkml:trace>
  <inkml:trace contextRef="#ctx0" brushRef="#br0" timeOffset="6354.653">1158 405,'0'0,"0"0,0 0,0 0,0 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30T00:48:31.680"/>
    </inkml:context>
    <inkml:brush xml:id="br0">
      <inkml:brushProperty name="width" value="0.05" units="cm"/>
      <inkml:brushProperty name="height" value="0.05" units="cm"/>
      <inkml:brushProperty name="ignorePressure" value="1"/>
    </inkml:brush>
  </inkml:definitions>
  <inkml:trace contextRef="#ctx0" brushRef="#br0">934 441,'-33'-10,"-1"0,2-3,0 0,0-2,1-2,-11-8,8 4,-1 1,0 2,-1 1,-1 2,-1 2,-9-1,-12-5,2-3,0-3,1-2,2-2,-40-30,84 52,7 5,-1-1,1 1,-1 0,1 0,-1 0,0 0,0 1,0 0,-3-1,2-5,1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DE3-C4B5-4DFF-8FB1-41A4801A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7</Pages>
  <Words>1001</Words>
  <Characters>5706</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Leopardi</dc:creator>
  <cp:keywords/>
  <dc:description/>
  <cp:lastModifiedBy>Anthony Leopardi</cp:lastModifiedBy>
  <cp:revision>3</cp:revision>
  <dcterms:created xsi:type="dcterms:W3CDTF">2019-05-29T21:56:00Z</dcterms:created>
  <dcterms:modified xsi:type="dcterms:W3CDTF">2019-10-02T04:24:00Z</dcterms:modified>
</cp:coreProperties>
</file>