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E9DBCC" w14:textId="77777777" w:rsidR="0060275A" w:rsidRDefault="0060275A">
      <w:pPr>
        <w:rPr>
          <w:b/>
        </w:rPr>
      </w:pPr>
    </w:p>
    <w:p w14:paraId="337B1DD6" w14:textId="77777777" w:rsidR="00035295" w:rsidRDefault="00035295" w:rsidP="00905000">
      <w:pPr>
        <w:jc w:val="center"/>
        <w:rPr>
          <w:b/>
          <w:sz w:val="72"/>
        </w:rPr>
      </w:pPr>
    </w:p>
    <w:p w14:paraId="153459E9" w14:textId="77777777" w:rsidR="00035295" w:rsidRDefault="00035295" w:rsidP="00905000">
      <w:pPr>
        <w:jc w:val="center"/>
        <w:rPr>
          <w:b/>
          <w:sz w:val="72"/>
        </w:rPr>
      </w:pPr>
    </w:p>
    <w:p w14:paraId="1469F7D8" w14:textId="77777777" w:rsidR="00035295" w:rsidRDefault="00035295" w:rsidP="00905000">
      <w:pPr>
        <w:jc w:val="center"/>
        <w:rPr>
          <w:b/>
          <w:sz w:val="72"/>
        </w:rPr>
      </w:pPr>
    </w:p>
    <w:p w14:paraId="4055D5C9" w14:textId="77777777" w:rsidR="00035295" w:rsidRDefault="00035295" w:rsidP="00905000">
      <w:pPr>
        <w:jc w:val="center"/>
        <w:rPr>
          <w:b/>
          <w:sz w:val="72"/>
        </w:rPr>
      </w:pPr>
    </w:p>
    <w:p w14:paraId="0AB6C5CB" w14:textId="5CD0E6C5" w:rsidR="009623B6" w:rsidRPr="00905000" w:rsidRDefault="00C24F00" w:rsidP="00905000">
      <w:pPr>
        <w:jc w:val="center"/>
        <w:rPr>
          <w:b/>
          <w:sz w:val="72"/>
        </w:rPr>
      </w:pPr>
      <w:r w:rsidRPr="00905000">
        <w:rPr>
          <w:b/>
          <w:sz w:val="72"/>
        </w:rPr>
        <w:t>Validation of Gas Law</w:t>
      </w:r>
      <w:r w:rsidR="00905000" w:rsidRPr="00905000">
        <w:rPr>
          <w:b/>
          <w:sz w:val="72"/>
        </w:rPr>
        <w:t>s</w:t>
      </w:r>
      <w:r w:rsidRPr="00905000">
        <w:rPr>
          <w:b/>
          <w:sz w:val="72"/>
        </w:rPr>
        <w:t xml:space="preserve">: </w:t>
      </w:r>
      <w:r w:rsidR="009623B6" w:rsidRPr="00905000">
        <w:rPr>
          <w:b/>
          <w:sz w:val="72"/>
        </w:rPr>
        <w:t xml:space="preserve"> Charles </w:t>
      </w:r>
      <w:r w:rsidRPr="00905000">
        <w:rPr>
          <w:b/>
          <w:sz w:val="72"/>
        </w:rPr>
        <w:t xml:space="preserve">Law </w:t>
      </w:r>
      <w:r w:rsidR="009623B6" w:rsidRPr="00905000">
        <w:rPr>
          <w:b/>
          <w:sz w:val="72"/>
        </w:rPr>
        <w:t xml:space="preserve">and Boyles </w:t>
      </w:r>
      <w:r w:rsidRPr="00905000">
        <w:rPr>
          <w:b/>
          <w:sz w:val="72"/>
        </w:rPr>
        <w:t>Law</w:t>
      </w:r>
    </w:p>
    <w:p w14:paraId="242B47BC" w14:textId="77777777" w:rsidR="002747C9" w:rsidRDefault="002747C9"/>
    <w:p w14:paraId="72B49251" w14:textId="77777777" w:rsidR="002073D7" w:rsidRDefault="002073D7"/>
    <w:p w14:paraId="145E240A" w14:textId="77777777" w:rsidR="002073D7" w:rsidRDefault="002073D7"/>
    <w:p w14:paraId="7A995BC9" w14:textId="77777777" w:rsidR="002073D7" w:rsidRDefault="002073D7"/>
    <w:p w14:paraId="68632B26" w14:textId="77777777" w:rsidR="002073D7" w:rsidRDefault="002073D7"/>
    <w:p w14:paraId="3F7B37D5" w14:textId="77777777" w:rsidR="002073D7" w:rsidRDefault="002073D7"/>
    <w:p w14:paraId="7519B6D9" w14:textId="77777777" w:rsidR="002073D7" w:rsidRDefault="002073D7"/>
    <w:p w14:paraId="7688A62E" w14:textId="77777777" w:rsidR="002073D7" w:rsidRDefault="002073D7"/>
    <w:p w14:paraId="735C1C95" w14:textId="77777777" w:rsidR="002073D7" w:rsidRDefault="002073D7"/>
    <w:p w14:paraId="2FC1734C" w14:textId="77777777" w:rsidR="002073D7" w:rsidRDefault="002073D7"/>
    <w:p w14:paraId="2B70E521" w14:textId="77777777" w:rsidR="002073D7" w:rsidRDefault="002073D7"/>
    <w:p w14:paraId="2512F782" w14:textId="77777777" w:rsidR="002073D7" w:rsidRDefault="002073D7"/>
    <w:p w14:paraId="63AE0BDE" w14:textId="77777777" w:rsidR="002073D7" w:rsidRDefault="002073D7"/>
    <w:p w14:paraId="270A3517" w14:textId="77777777" w:rsidR="002073D7" w:rsidRDefault="002073D7"/>
    <w:p w14:paraId="4DA38D58" w14:textId="77777777" w:rsidR="002073D7" w:rsidRDefault="002073D7"/>
    <w:p w14:paraId="16724895" w14:textId="77777777" w:rsidR="002073D7" w:rsidRDefault="002073D7"/>
    <w:p w14:paraId="395726EA" w14:textId="77777777" w:rsidR="002073D7" w:rsidRDefault="002073D7"/>
    <w:p w14:paraId="5F7CADFB" w14:textId="77777777" w:rsidR="002073D7" w:rsidRDefault="002073D7"/>
    <w:p w14:paraId="4D2B6141" w14:textId="77777777" w:rsidR="002073D7" w:rsidRDefault="002073D7"/>
    <w:p w14:paraId="143EEA1C" w14:textId="77777777" w:rsidR="002073D7" w:rsidRDefault="002073D7"/>
    <w:p w14:paraId="4CA7F270" w14:textId="77777777" w:rsidR="002073D7" w:rsidRDefault="002073D7"/>
    <w:p w14:paraId="620C8A5A" w14:textId="77777777" w:rsidR="002073D7" w:rsidRDefault="002073D7"/>
    <w:p w14:paraId="6325192C" w14:textId="77777777" w:rsidR="007A510E" w:rsidRDefault="007A510E" w:rsidP="00B540FA">
      <w:pPr>
        <w:rPr>
          <w:sz w:val="28"/>
        </w:rPr>
      </w:pPr>
    </w:p>
    <w:p w14:paraId="096A42A5" w14:textId="4C8B69E4" w:rsidR="00B540FA" w:rsidRDefault="007A510E" w:rsidP="00B540FA">
      <w:pPr>
        <w:jc w:val="right"/>
        <w:rPr>
          <w:sz w:val="28"/>
        </w:rPr>
      </w:pPr>
      <w:r>
        <w:rPr>
          <w:sz w:val="28"/>
        </w:rPr>
        <w:t>CHM1311</w:t>
      </w:r>
    </w:p>
    <w:p w14:paraId="1B6A2147" w14:textId="45BAD6CB" w:rsidR="00B540FA" w:rsidRPr="002073D7" w:rsidRDefault="00B540FA" w:rsidP="00B540FA">
      <w:pPr>
        <w:jc w:val="right"/>
        <w:rPr>
          <w:sz w:val="28"/>
        </w:rPr>
      </w:pPr>
      <w:r>
        <w:rPr>
          <w:sz w:val="28"/>
        </w:rPr>
        <w:t>Prof: Daren Richeson</w:t>
      </w:r>
      <w:bookmarkStart w:id="0" w:name="_GoBack"/>
      <w:bookmarkEnd w:id="0"/>
    </w:p>
    <w:p w14:paraId="100D465E" w14:textId="0F03D314" w:rsidR="00905000" w:rsidRPr="002073D7" w:rsidRDefault="00905000" w:rsidP="002073D7">
      <w:pPr>
        <w:jc w:val="right"/>
        <w:rPr>
          <w:sz w:val="28"/>
        </w:rPr>
      </w:pPr>
      <w:r w:rsidRPr="002073D7">
        <w:rPr>
          <w:sz w:val="28"/>
        </w:rPr>
        <w:t xml:space="preserve">TA name: </w:t>
      </w:r>
      <w:r w:rsidR="00B23C77" w:rsidRPr="002073D7">
        <w:rPr>
          <w:sz w:val="28"/>
        </w:rPr>
        <w:t>Yuchu Dou</w:t>
      </w:r>
    </w:p>
    <w:p w14:paraId="2883EFFB" w14:textId="1603AD07" w:rsidR="00035295" w:rsidRPr="002073D7" w:rsidRDefault="00B23C77" w:rsidP="002073D7">
      <w:pPr>
        <w:jc w:val="right"/>
        <w:rPr>
          <w:sz w:val="28"/>
        </w:rPr>
      </w:pPr>
      <w:r w:rsidRPr="002073D7">
        <w:rPr>
          <w:sz w:val="28"/>
        </w:rPr>
        <w:t xml:space="preserve">Date: </w:t>
      </w:r>
      <w:r w:rsidR="002073D7">
        <w:rPr>
          <w:sz w:val="28"/>
        </w:rPr>
        <w:t>September 27, 2018</w:t>
      </w:r>
    </w:p>
    <w:p w14:paraId="20CEBD1D" w14:textId="77777777" w:rsidR="009623B6" w:rsidRPr="00CD1C10" w:rsidRDefault="009623B6">
      <w:pPr>
        <w:rPr>
          <w:b/>
        </w:rPr>
      </w:pPr>
      <w:r w:rsidRPr="00CD1C10">
        <w:rPr>
          <w:b/>
        </w:rPr>
        <w:lastRenderedPageBreak/>
        <w:t xml:space="preserve">Introduction </w:t>
      </w:r>
    </w:p>
    <w:p w14:paraId="32C5FDE4" w14:textId="77777777" w:rsidR="00F25729" w:rsidRDefault="00F25729"/>
    <w:p w14:paraId="43D0654E" w14:textId="6C7839B9" w:rsidR="00857417" w:rsidRDefault="00892EA3" w:rsidP="006A5ED6">
      <w:pPr>
        <w:spacing w:line="360" w:lineRule="auto"/>
        <w:ind w:firstLine="360"/>
      </w:pPr>
      <w:r>
        <w:t>Gasses are impacted by three main factors including changes in te</w:t>
      </w:r>
      <w:r w:rsidR="00857417">
        <w:t>mperature, pressure and volume, and the relationship between these factors can be defined by the Ideal Gas Law Equation: PV=</w:t>
      </w:r>
      <w:r w:rsidR="00E82D0C">
        <w:t xml:space="preserve"> </w:t>
      </w:r>
      <w:r w:rsidR="00857417">
        <w:t>nRT</w:t>
      </w:r>
    </w:p>
    <w:p w14:paraId="2655B4AE" w14:textId="4C6722A4" w:rsidR="00857417" w:rsidRPr="00857417" w:rsidRDefault="00857417" w:rsidP="00857417">
      <w:pPr>
        <w:pStyle w:val="ListParagraph"/>
        <w:numPr>
          <w:ilvl w:val="0"/>
          <w:numId w:val="7"/>
        </w:numPr>
        <w:spacing w:line="360" w:lineRule="auto"/>
        <w:rPr>
          <w:rFonts w:ascii="Times New Roman" w:hAnsi="Times New Roman" w:cs="Times New Roman"/>
        </w:rPr>
      </w:pPr>
      <w:r w:rsidRPr="00857417">
        <w:rPr>
          <w:rFonts w:ascii="Times New Roman" w:hAnsi="Times New Roman" w:cs="Times New Roman"/>
        </w:rPr>
        <w:t xml:space="preserve">Pressure (P) </w:t>
      </w:r>
    </w:p>
    <w:p w14:paraId="3075A767" w14:textId="77777777" w:rsidR="00857417" w:rsidRDefault="00857417" w:rsidP="00857417">
      <w:pPr>
        <w:pStyle w:val="ListParagraph"/>
        <w:numPr>
          <w:ilvl w:val="0"/>
          <w:numId w:val="7"/>
        </w:numPr>
        <w:spacing w:line="360" w:lineRule="auto"/>
        <w:rPr>
          <w:rFonts w:ascii="Times New Roman" w:hAnsi="Times New Roman" w:cs="Times New Roman"/>
        </w:rPr>
      </w:pPr>
      <w:r w:rsidRPr="00857417">
        <w:rPr>
          <w:rFonts w:ascii="Times New Roman" w:hAnsi="Times New Roman" w:cs="Times New Roman"/>
        </w:rPr>
        <w:t xml:space="preserve">Volume (V) </w:t>
      </w:r>
    </w:p>
    <w:p w14:paraId="43EB00BB" w14:textId="2CA3F322" w:rsidR="00857417" w:rsidRPr="00857417" w:rsidRDefault="00857417" w:rsidP="00857417">
      <w:pPr>
        <w:pStyle w:val="ListParagraph"/>
        <w:numPr>
          <w:ilvl w:val="0"/>
          <w:numId w:val="7"/>
        </w:numPr>
        <w:spacing w:line="360" w:lineRule="auto"/>
        <w:rPr>
          <w:rFonts w:ascii="Times New Roman" w:hAnsi="Times New Roman" w:cs="Times New Roman"/>
        </w:rPr>
      </w:pPr>
      <w:r w:rsidRPr="00857417">
        <w:rPr>
          <w:rFonts w:ascii="Times New Roman" w:hAnsi="Times New Roman" w:cs="Times New Roman"/>
        </w:rPr>
        <w:t xml:space="preserve">number of moles of gas (n) </w:t>
      </w:r>
    </w:p>
    <w:p w14:paraId="7B3C6413" w14:textId="496FB904" w:rsidR="00857417" w:rsidRPr="00857417" w:rsidRDefault="00857417" w:rsidP="00857417">
      <w:pPr>
        <w:pStyle w:val="ListParagraph"/>
        <w:numPr>
          <w:ilvl w:val="0"/>
          <w:numId w:val="7"/>
        </w:numPr>
        <w:spacing w:line="360" w:lineRule="auto"/>
        <w:rPr>
          <w:rFonts w:ascii="Times New Roman" w:hAnsi="Times New Roman" w:cs="Times New Roman"/>
        </w:rPr>
      </w:pPr>
      <w:r w:rsidRPr="00857417">
        <w:rPr>
          <w:rFonts w:ascii="Times New Roman" w:hAnsi="Times New Roman" w:cs="Times New Roman"/>
        </w:rPr>
        <w:t xml:space="preserve">universal gas constant (R) </w:t>
      </w:r>
    </w:p>
    <w:p w14:paraId="52D07DED" w14:textId="18F9E24B" w:rsidR="00354F02" w:rsidRPr="00354F02" w:rsidRDefault="00857417" w:rsidP="00354F02">
      <w:pPr>
        <w:pStyle w:val="ListParagraph"/>
        <w:numPr>
          <w:ilvl w:val="0"/>
          <w:numId w:val="7"/>
        </w:numPr>
        <w:spacing w:line="360" w:lineRule="auto"/>
        <w:rPr>
          <w:rFonts w:ascii="Times New Roman" w:hAnsi="Times New Roman" w:cs="Times New Roman"/>
        </w:rPr>
      </w:pPr>
      <w:r w:rsidRPr="00857417">
        <w:rPr>
          <w:rFonts w:ascii="Times New Roman" w:hAnsi="Times New Roman" w:cs="Times New Roman"/>
        </w:rPr>
        <w:t xml:space="preserve">temperature (T) </w:t>
      </w:r>
    </w:p>
    <w:p w14:paraId="5A0D97DC" w14:textId="0654BC46" w:rsidR="0038029A" w:rsidRDefault="00780F55" w:rsidP="00120AF6">
      <w:pPr>
        <w:spacing w:line="360" w:lineRule="auto"/>
        <w:ind w:firstLine="360"/>
      </w:pPr>
      <w:r>
        <w:t>An ideal gas is characterized as one with gas particles that are small, equally sized, far apart, and without any volume or intermolecular forces to allow attraction or repulsion</w:t>
      </w:r>
      <w:r w:rsidR="00E71EF8">
        <w:t xml:space="preserve"> </w:t>
      </w:r>
      <w:r w:rsidR="00413E3D">
        <w:t>to one another</w:t>
      </w:r>
      <w:r>
        <w:t xml:space="preserve">. </w:t>
      </w:r>
      <w:r w:rsidR="00413E3D">
        <w:t>As indicated in the lab manual, in reality, these terms are difficul</w:t>
      </w:r>
      <w:r w:rsidR="00AA19E9">
        <w:t>t to satisfy</w:t>
      </w:r>
      <w:r w:rsidR="00C90648">
        <w:t xml:space="preserve">, since they </w:t>
      </w:r>
      <w:r w:rsidR="00AA19E9">
        <w:t xml:space="preserve">require </w:t>
      </w:r>
      <w:r w:rsidR="00413E3D">
        <w:t>low pressure a</w:t>
      </w:r>
      <w:r w:rsidR="00AA19E9">
        <w:t>nd high temperature conditions,</w:t>
      </w:r>
      <w:r w:rsidR="00C90648">
        <w:t xml:space="preserve"> </w:t>
      </w:r>
      <w:r w:rsidR="00AA19E9">
        <w:t>allow</w:t>
      </w:r>
      <w:r w:rsidR="00C90648">
        <w:t>ing</w:t>
      </w:r>
      <w:r w:rsidR="007C2353">
        <w:t xml:space="preserve"> for </w:t>
      </w:r>
      <w:r w:rsidR="00AA19E9">
        <w:t xml:space="preserve">less intermolecular forces </w:t>
      </w:r>
      <w:r w:rsidR="007C2353">
        <w:t xml:space="preserve">to exist </w:t>
      </w:r>
      <w:r w:rsidR="00AA19E9">
        <w:t>between gas molecules.</w:t>
      </w:r>
      <w:r w:rsidR="00413E3D">
        <w:t xml:space="preserve"> </w:t>
      </w:r>
      <w:r w:rsidR="00931018">
        <w:t>However, i</w:t>
      </w:r>
      <w:r w:rsidR="00413E3D">
        <w:t>f these conditions are manipulated to an increase in pressure</w:t>
      </w:r>
      <w:r w:rsidR="00113979">
        <w:t xml:space="preserve"> or lowered temperature, a </w:t>
      </w:r>
      <w:r w:rsidR="005E0F7A">
        <w:t xml:space="preserve">shift from </w:t>
      </w:r>
      <w:r w:rsidR="00113979">
        <w:t>the concept o</w:t>
      </w:r>
      <w:r w:rsidR="00931018">
        <w:t xml:space="preserve">f </w:t>
      </w:r>
      <w:r w:rsidR="005E0F7A">
        <w:t>idealit</w:t>
      </w:r>
      <w:r w:rsidR="00931018">
        <w:t>y</w:t>
      </w:r>
      <w:r w:rsidR="00113979">
        <w:t xml:space="preserve"> can be examined</w:t>
      </w:r>
      <w:r w:rsidR="00931018">
        <w:t xml:space="preserve">, </w:t>
      </w:r>
      <w:r w:rsidR="00113979">
        <w:t xml:space="preserve">since </w:t>
      </w:r>
      <w:r w:rsidR="00C90648">
        <w:t xml:space="preserve">real </w:t>
      </w:r>
      <w:r w:rsidR="00113979">
        <w:t xml:space="preserve">gasses do have intermolecular forces between molecules </w:t>
      </w:r>
      <w:r w:rsidR="00C90648">
        <w:t xml:space="preserve">as well as a </w:t>
      </w:r>
      <w:r w:rsidR="00113979">
        <w:t xml:space="preserve">volume. </w:t>
      </w:r>
    </w:p>
    <w:p w14:paraId="29663290" w14:textId="77777777" w:rsidR="00120AF6" w:rsidRDefault="00120AF6" w:rsidP="00120AF6">
      <w:pPr>
        <w:spacing w:line="360" w:lineRule="auto"/>
        <w:ind w:firstLine="360"/>
      </w:pPr>
    </w:p>
    <w:p w14:paraId="7FD3391C" w14:textId="6542E460" w:rsidR="008A0843" w:rsidRPr="008A0843" w:rsidRDefault="008A0843" w:rsidP="008A0843">
      <w:pPr>
        <w:spacing w:line="360" w:lineRule="auto"/>
        <w:rPr>
          <w:b/>
        </w:rPr>
      </w:pPr>
      <w:r w:rsidRPr="008A0843">
        <w:rPr>
          <w:b/>
        </w:rPr>
        <w:t>Purpose:</w:t>
      </w:r>
    </w:p>
    <w:p w14:paraId="227082F5" w14:textId="28EF643E" w:rsidR="00CE0EA7" w:rsidRDefault="00C56E77" w:rsidP="00905000">
      <w:pPr>
        <w:spacing w:line="360" w:lineRule="auto"/>
        <w:ind w:firstLine="360"/>
      </w:pPr>
      <w:r>
        <w:t>While th</w:t>
      </w:r>
      <w:r w:rsidR="00857417">
        <w:t xml:space="preserve">e Ideal gas law is driven from </w:t>
      </w:r>
      <w:r>
        <w:t>Charles’ Law, Boyle’s law, and Gay- Lussac’s Law, this</w:t>
      </w:r>
      <w:r w:rsidR="00354F02">
        <w:t xml:space="preserve"> </w:t>
      </w:r>
      <w:r w:rsidR="005C0B1A" w:rsidRPr="00CD1C10">
        <w:t>experiment</w:t>
      </w:r>
      <w:r>
        <w:t xml:space="preserve"> will solely </w:t>
      </w:r>
      <w:r w:rsidR="00354F02">
        <w:t xml:space="preserve">work </w:t>
      </w:r>
      <w:r w:rsidR="005C0B1A" w:rsidRPr="00CD1C10">
        <w:t xml:space="preserve">to </w:t>
      </w:r>
      <w:r w:rsidR="00CD1C10">
        <w:t>verify Charles’</w:t>
      </w:r>
      <w:r w:rsidR="00F25729">
        <w:t xml:space="preserve"> Law and Boyle’s Law.</w:t>
      </w:r>
      <w:r w:rsidR="00C27ABC">
        <w:t xml:space="preserve"> </w:t>
      </w:r>
      <w:r w:rsidR="00892EA3">
        <w:t>As mentioned in the lab manual, Charles Law examines the relationship between temperature and volume of a gas at a constant pressure</w:t>
      </w:r>
      <w:r>
        <w:t xml:space="preserve"> and states they are directly proportional, </w:t>
      </w:r>
      <w:r w:rsidR="00892EA3">
        <w:t xml:space="preserve">while Boyle’s law investigates the </w:t>
      </w:r>
      <w:r>
        <w:t xml:space="preserve">inverse </w:t>
      </w:r>
      <w:r w:rsidR="00892EA3">
        <w:t xml:space="preserve">relationship between the pressure and the volume of a confined gas. </w:t>
      </w:r>
      <w:r w:rsidR="00D7630B">
        <w:t xml:space="preserve">Charles’ Law will be verified using two different temperatures and Boyle’s Law will require trapping a gas at various volumes in a 20mL syringe that is connected to a </w:t>
      </w:r>
      <w:r w:rsidR="00CD2F5C">
        <w:t>Gas Pressure Sensor to record the changes in pressure.</w:t>
      </w:r>
    </w:p>
    <w:p w14:paraId="689A4440" w14:textId="77777777" w:rsidR="00035295" w:rsidRDefault="00035295" w:rsidP="002073D7">
      <w:pPr>
        <w:spacing w:line="360" w:lineRule="auto"/>
      </w:pPr>
    </w:p>
    <w:p w14:paraId="6E8B2C31" w14:textId="77777777" w:rsidR="002073D7" w:rsidRDefault="002073D7" w:rsidP="002073D7">
      <w:pPr>
        <w:spacing w:line="360" w:lineRule="auto"/>
      </w:pPr>
    </w:p>
    <w:p w14:paraId="6C2B4F35" w14:textId="7BC77DA7" w:rsidR="002073D7" w:rsidRDefault="00244D47" w:rsidP="002073D7">
      <w:pPr>
        <w:spacing w:line="360" w:lineRule="auto"/>
      </w:pPr>
      <w:r>
        <w:t>Reference:</w:t>
      </w:r>
    </w:p>
    <w:p w14:paraId="38033E1B" w14:textId="30AEE468" w:rsidR="00035295" w:rsidRPr="002073D7" w:rsidRDefault="002073D7" w:rsidP="002073D7">
      <w:pPr>
        <w:rPr>
          <w:rFonts w:eastAsia="Times New Roman"/>
        </w:rPr>
      </w:pPr>
      <w:r w:rsidRPr="002073D7">
        <w:rPr>
          <w:rFonts w:eastAsia="Times New Roman"/>
          <w:color w:val="222222"/>
          <w:shd w:val="clear" w:color="auto" w:fill="FFFFFF"/>
        </w:rPr>
        <w:t>Tenny KM, Cooper JS. Ideal Gas Behavior. [Updated 2018 Sep 20]. In: StatPearls [Internet]. Treasure Island (FL): StatPearls Publishing; 2018 Ja</w:t>
      </w:r>
      <w:r>
        <w:rPr>
          <w:rFonts w:eastAsia="Times New Roman"/>
          <w:color w:val="222222"/>
          <w:shd w:val="clear" w:color="auto" w:fill="FFFFFF"/>
        </w:rPr>
        <w:t>n</w:t>
      </w:r>
    </w:p>
    <w:p w14:paraId="54130133" w14:textId="77777777" w:rsidR="008A0843" w:rsidRDefault="008A0843">
      <w:pPr>
        <w:rPr>
          <w:b/>
        </w:rPr>
      </w:pPr>
    </w:p>
    <w:p w14:paraId="4C45C06B" w14:textId="77777777" w:rsidR="008A0843" w:rsidRDefault="008A0843" w:rsidP="008A0843">
      <w:pPr>
        <w:rPr>
          <w:b/>
        </w:rPr>
      </w:pPr>
      <w:r>
        <w:rPr>
          <w:b/>
        </w:rPr>
        <w:t xml:space="preserve">Chart 1: Variables for Charles’ Lab Experiment </w:t>
      </w:r>
    </w:p>
    <w:tbl>
      <w:tblPr>
        <w:tblStyle w:val="TableGrid"/>
        <w:tblW w:w="0" w:type="auto"/>
        <w:tblLayout w:type="fixed"/>
        <w:tblLook w:val="04A0" w:firstRow="1" w:lastRow="0" w:firstColumn="1" w:lastColumn="0" w:noHBand="0" w:noVBand="1"/>
      </w:tblPr>
      <w:tblGrid>
        <w:gridCol w:w="2547"/>
        <w:gridCol w:w="3686"/>
        <w:gridCol w:w="3117"/>
      </w:tblGrid>
      <w:tr w:rsidR="008A0843" w:rsidRPr="00CD1C10" w14:paraId="7E9B2EFF" w14:textId="77777777" w:rsidTr="00120AF6">
        <w:tc>
          <w:tcPr>
            <w:tcW w:w="2547" w:type="dxa"/>
          </w:tcPr>
          <w:p w14:paraId="2AF3990C" w14:textId="77777777" w:rsidR="008A0843" w:rsidRPr="00CD1C10" w:rsidRDefault="008A0843" w:rsidP="00120AF6">
            <w:pPr>
              <w:spacing w:line="360" w:lineRule="auto"/>
              <w:rPr>
                <w:b/>
              </w:rPr>
            </w:pPr>
            <w:r w:rsidRPr="00CD1C10">
              <w:rPr>
                <w:b/>
              </w:rPr>
              <w:t xml:space="preserve">Variables </w:t>
            </w:r>
          </w:p>
        </w:tc>
        <w:tc>
          <w:tcPr>
            <w:tcW w:w="3686" w:type="dxa"/>
          </w:tcPr>
          <w:p w14:paraId="5E432278" w14:textId="77777777" w:rsidR="008A0843" w:rsidRPr="00CD1C10" w:rsidRDefault="008A0843" w:rsidP="00120AF6">
            <w:pPr>
              <w:spacing w:line="360" w:lineRule="auto"/>
              <w:rPr>
                <w:b/>
              </w:rPr>
            </w:pPr>
            <w:r w:rsidRPr="00CD1C10">
              <w:rPr>
                <w:b/>
              </w:rPr>
              <w:t>Impact on Investigation</w:t>
            </w:r>
          </w:p>
        </w:tc>
        <w:tc>
          <w:tcPr>
            <w:tcW w:w="3117" w:type="dxa"/>
          </w:tcPr>
          <w:p w14:paraId="508E4FE0" w14:textId="77777777" w:rsidR="008A0843" w:rsidRPr="00CD1C10" w:rsidRDefault="008A0843" w:rsidP="00120AF6">
            <w:pPr>
              <w:spacing w:line="360" w:lineRule="auto"/>
              <w:rPr>
                <w:b/>
              </w:rPr>
            </w:pPr>
            <w:r w:rsidRPr="00CD1C10">
              <w:rPr>
                <w:b/>
              </w:rPr>
              <w:t xml:space="preserve">Controlling/Changing/ Measuring Each Variable </w:t>
            </w:r>
          </w:p>
        </w:tc>
      </w:tr>
      <w:tr w:rsidR="008A0843" w:rsidRPr="00CD1C10" w14:paraId="60A8C009" w14:textId="77777777" w:rsidTr="00120AF6">
        <w:tc>
          <w:tcPr>
            <w:tcW w:w="2547" w:type="dxa"/>
          </w:tcPr>
          <w:p w14:paraId="2266D8AF" w14:textId="77777777" w:rsidR="008A0843" w:rsidRPr="00CD1C10" w:rsidRDefault="008A0843" w:rsidP="00120AF6">
            <w:pPr>
              <w:spacing w:line="276" w:lineRule="auto"/>
            </w:pPr>
            <w:r w:rsidRPr="00CD1C10">
              <w:rPr>
                <w:b/>
              </w:rPr>
              <w:t>Independent Variable</w:t>
            </w:r>
          </w:p>
          <w:p w14:paraId="5E9388B7" w14:textId="77777777" w:rsidR="008A0843" w:rsidRPr="00CD1C10" w:rsidRDefault="008A0843" w:rsidP="00120AF6">
            <w:pPr>
              <w:spacing w:line="276" w:lineRule="auto"/>
            </w:pPr>
            <w:r>
              <w:t>Temperature (K)</w:t>
            </w:r>
          </w:p>
          <w:p w14:paraId="5CF0B7D5" w14:textId="77777777" w:rsidR="008A0843" w:rsidRPr="00CD1C10" w:rsidRDefault="008A0843" w:rsidP="00120AF6">
            <w:pPr>
              <w:spacing w:line="360" w:lineRule="auto"/>
            </w:pPr>
          </w:p>
        </w:tc>
        <w:tc>
          <w:tcPr>
            <w:tcW w:w="3686" w:type="dxa"/>
          </w:tcPr>
          <w:p w14:paraId="1118650A" w14:textId="77777777" w:rsidR="008A0843" w:rsidRDefault="00CB7F07" w:rsidP="00120AF6">
            <w:pPr>
              <w:spacing w:line="276" w:lineRule="auto"/>
            </w:pPr>
            <w:r>
              <w:t>In order to verify Charles’</w:t>
            </w:r>
            <w:r w:rsidR="008A0843">
              <w:t xml:space="preserve"> law and </w:t>
            </w:r>
            <w:r w:rsidR="008A0843" w:rsidRPr="00CD1C10">
              <w:t xml:space="preserve">the relationship between </w:t>
            </w:r>
            <w:r w:rsidR="008A0843">
              <w:t xml:space="preserve">temperature </w:t>
            </w:r>
            <w:r w:rsidR="008A0843" w:rsidRPr="00CD1C10">
              <w:t xml:space="preserve">and volume, </w:t>
            </w:r>
            <w:r w:rsidR="008A0843">
              <w:t>two different temperatures need to be used</w:t>
            </w:r>
            <w:r>
              <w:t xml:space="preserve">: </w:t>
            </w:r>
          </w:p>
          <w:p w14:paraId="52135090" w14:textId="77777777" w:rsidR="00CB7F07" w:rsidRDefault="00CB7F07" w:rsidP="00CB7F07">
            <w:pPr>
              <w:pStyle w:val="ListParagraph"/>
              <w:numPr>
                <w:ilvl w:val="0"/>
                <w:numId w:val="17"/>
              </w:numPr>
              <w:spacing w:line="276" w:lineRule="auto"/>
              <w:rPr>
                <w:rFonts w:ascii="Times New Roman" w:hAnsi="Times New Roman" w:cs="Times New Roman"/>
              </w:rPr>
            </w:pPr>
            <w:r>
              <w:rPr>
                <w:rFonts w:ascii="Times New Roman" w:hAnsi="Times New Roman" w:cs="Times New Roman"/>
              </w:rPr>
              <w:t>Temperature of boiling water</w:t>
            </w:r>
          </w:p>
          <w:p w14:paraId="19C9610A" w14:textId="1D679426" w:rsidR="00CB7F07" w:rsidRPr="00CB7F07" w:rsidRDefault="00CB7F07" w:rsidP="00CB7F07">
            <w:pPr>
              <w:pStyle w:val="ListParagraph"/>
              <w:numPr>
                <w:ilvl w:val="0"/>
                <w:numId w:val="17"/>
              </w:numPr>
              <w:spacing w:line="276" w:lineRule="auto"/>
              <w:rPr>
                <w:rFonts w:ascii="Times New Roman" w:hAnsi="Times New Roman" w:cs="Times New Roman"/>
              </w:rPr>
            </w:pPr>
            <w:r>
              <w:rPr>
                <w:rFonts w:ascii="Times New Roman" w:hAnsi="Times New Roman" w:cs="Times New Roman"/>
              </w:rPr>
              <w:t xml:space="preserve">Temperature of ice bath </w:t>
            </w:r>
          </w:p>
        </w:tc>
        <w:tc>
          <w:tcPr>
            <w:tcW w:w="3117" w:type="dxa"/>
          </w:tcPr>
          <w:p w14:paraId="44007581" w14:textId="48C3D1C0" w:rsidR="008A0843" w:rsidRPr="00CD1C10" w:rsidRDefault="00CB7F07" w:rsidP="00120AF6">
            <w:pPr>
              <w:spacing w:line="276" w:lineRule="auto"/>
            </w:pPr>
            <w:r>
              <w:t xml:space="preserve">The temperature of the gas in the Erlenmeyer flask will be determined by measuring the temperature of the boiling </w:t>
            </w:r>
            <w:r w:rsidR="008A0843">
              <w:t xml:space="preserve"> water</w:t>
            </w:r>
            <w:r>
              <w:t xml:space="preserve"> in the beaker that the flask is submerged in, and the temperature of the ice bath. It will be measured in degrees Celsius, and will be converted to Kalvin afterwards.</w:t>
            </w:r>
          </w:p>
        </w:tc>
      </w:tr>
      <w:tr w:rsidR="008A0843" w:rsidRPr="00CD1C10" w14:paraId="333E127F" w14:textId="77777777" w:rsidTr="00120AF6">
        <w:tc>
          <w:tcPr>
            <w:tcW w:w="2547" w:type="dxa"/>
          </w:tcPr>
          <w:p w14:paraId="44DC01DF" w14:textId="4A068E43" w:rsidR="008A0843" w:rsidRPr="00CD1C10" w:rsidRDefault="008A0843" w:rsidP="00120AF6">
            <w:pPr>
              <w:spacing w:line="276" w:lineRule="auto"/>
              <w:rPr>
                <w:b/>
              </w:rPr>
            </w:pPr>
            <w:r w:rsidRPr="00CD1C10">
              <w:rPr>
                <w:b/>
              </w:rPr>
              <w:t xml:space="preserve">Dependent Variable </w:t>
            </w:r>
          </w:p>
          <w:p w14:paraId="4740915E" w14:textId="77777777" w:rsidR="008A0843" w:rsidRPr="00CD1C10" w:rsidRDefault="008A0843" w:rsidP="00120AF6">
            <w:pPr>
              <w:spacing w:line="276" w:lineRule="auto"/>
            </w:pPr>
            <w:r>
              <w:t>Volume (ml)</w:t>
            </w:r>
          </w:p>
        </w:tc>
        <w:tc>
          <w:tcPr>
            <w:tcW w:w="3686" w:type="dxa"/>
          </w:tcPr>
          <w:p w14:paraId="13159652" w14:textId="77777777" w:rsidR="008A0843" w:rsidRPr="00CD1C10" w:rsidRDefault="008A0843" w:rsidP="00120AF6">
            <w:pPr>
              <w:spacing w:line="276" w:lineRule="auto"/>
            </w:pPr>
            <w:r>
              <w:t>According to Charles’ law, t</w:t>
            </w:r>
            <w:r w:rsidRPr="00CD1C10">
              <w:t xml:space="preserve">he </w:t>
            </w:r>
            <w:r>
              <w:t xml:space="preserve">volume </w:t>
            </w:r>
            <w:r w:rsidRPr="00CD1C10">
              <w:t xml:space="preserve">will change depending on the </w:t>
            </w:r>
            <w:r>
              <w:t xml:space="preserve">temperature </w:t>
            </w:r>
            <w:r w:rsidRPr="00CD1C10">
              <w:t xml:space="preserve">being tested.  </w:t>
            </w:r>
          </w:p>
          <w:p w14:paraId="3E349318" w14:textId="77777777" w:rsidR="008A0843" w:rsidRPr="00CD1C10" w:rsidRDefault="008A0843" w:rsidP="00120AF6">
            <w:pPr>
              <w:spacing w:line="276" w:lineRule="auto"/>
            </w:pPr>
          </w:p>
        </w:tc>
        <w:tc>
          <w:tcPr>
            <w:tcW w:w="3117" w:type="dxa"/>
          </w:tcPr>
          <w:p w14:paraId="01FBC841" w14:textId="1B5294D5" w:rsidR="008A0843" w:rsidRPr="00CD1C10" w:rsidRDefault="008A0843" w:rsidP="00120AF6">
            <w:pPr>
              <w:spacing w:line="276" w:lineRule="auto"/>
            </w:pPr>
            <w:r>
              <w:t>The volume will be measured in a graduated cylinder</w:t>
            </w:r>
            <w:r w:rsidR="00CB7F07">
              <w:t>, and the meniscus will be read at eye level in order to accurately obtain the volume.</w:t>
            </w:r>
          </w:p>
        </w:tc>
      </w:tr>
      <w:tr w:rsidR="008A0843" w:rsidRPr="00CD1C10" w14:paraId="4FCF0581" w14:textId="77777777" w:rsidTr="00120AF6">
        <w:tc>
          <w:tcPr>
            <w:tcW w:w="2547" w:type="dxa"/>
          </w:tcPr>
          <w:p w14:paraId="6F586468" w14:textId="77777777" w:rsidR="008A0843" w:rsidRPr="00CD1C10" w:rsidRDefault="008A0843" w:rsidP="00120AF6">
            <w:pPr>
              <w:spacing w:line="360" w:lineRule="auto"/>
              <w:rPr>
                <w:b/>
              </w:rPr>
            </w:pPr>
            <w:r w:rsidRPr="00CD1C10">
              <w:rPr>
                <w:b/>
              </w:rPr>
              <w:t>Controlled Variables</w:t>
            </w:r>
          </w:p>
          <w:p w14:paraId="2D10EB8F" w14:textId="77777777" w:rsidR="008A0843" w:rsidRDefault="008A0843" w:rsidP="00120AF6">
            <w:pPr>
              <w:pStyle w:val="ListParagraph"/>
              <w:numPr>
                <w:ilvl w:val="0"/>
                <w:numId w:val="14"/>
              </w:numPr>
              <w:spacing w:line="360" w:lineRule="auto"/>
              <w:rPr>
                <w:rFonts w:ascii="Times New Roman" w:hAnsi="Times New Roman" w:cs="Times New Roman"/>
              </w:rPr>
            </w:pPr>
            <w:r w:rsidRPr="00CD1C10">
              <w:rPr>
                <w:rFonts w:ascii="Times New Roman" w:hAnsi="Times New Roman" w:cs="Times New Roman"/>
              </w:rPr>
              <w:t xml:space="preserve"> </w:t>
            </w:r>
            <w:r>
              <w:rPr>
                <w:rFonts w:ascii="Times New Roman" w:hAnsi="Times New Roman" w:cs="Times New Roman"/>
              </w:rPr>
              <w:t>Pressure (kPa)</w:t>
            </w:r>
          </w:p>
          <w:p w14:paraId="7D299780" w14:textId="77777777" w:rsidR="008A0843" w:rsidRPr="00341513" w:rsidRDefault="008A0843" w:rsidP="00120AF6">
            <w:pPr>
              <w:pStyle w:val="ListParagraph"/>
              <w:numPr>
                <w:ilvl w:val="0"/>
                <w:numId w:val="14"/>
              </w:numPr>
              <w:spacing w:line="360" w:lineRule="auto"/>
              <w:rPr>
                <w:rFonts w:ascii="Times New Roman" w:hAnsi="Times New Roman" w:cs="Times New Roman"/>
              </w:rPr>
            </w:pPr>
            <w:r>
              <w:rPr>
                <w:rFonts w:ascii="Times New Roman" w:hAnsi="Times New Roman" w:cs="Times New Roman"/>
              </w:rPr>
              <w:t xml:space="preserve">Amount of gas </w:t>
            </w:r>
          </w:p>
        </w:tc>
        <w:tc>
          <w:tcPr>
            <w:tcW w:w="3686" w:type="dxa"/>
          </w:tcPr>
          <w:p w14:paraId="3FA5FF70" w14:textId="77777777" w:rsidR="008A0843" w:rsidRDefault="008A0843" w:rsidP="00120AF6">
            <w:pPr>
              <w:spacing w:line="276" w:lineRule="auto"/>
            </w:pPr>
            <w:r>
              <w:t xml:space="preserve">Pressure needs to be constant in order to examine the relationship between temperature and volume. If </w:t>
            </w:r>
            <w:r w:rsidRPr="005960FE">
              <w:t>the pressure is not equalized</w:t>
            </w:r>
            <w:r>
              <w:t xml:space="preserve"> to constant atmospheric pressure, then </w:t>
            </w:r>
            <w:r w:rsidRPr="005960FE">
              <w:t xml:space="preserve">Charles’ law is no longer </w:t>
            </w:r>
            <w:r>
              <w:t xml:space="preserve">applicable, as </w:t>
            </w:r>
            <w:r w:rsidRPr="005960FE">
              <w:t>pressure i</w:t>
            </w:r>
            <w:r>
              <w:t>s no longer a constant variable. Instead, it would apply the combined gas law as the relationship between all three variables is being determined.</w:t>
            </w:r>
          </w:p>
          <w:p w14:paraId="5E4541EE" w14:textId="77777777" w:rsidR="008A0843" w:rsidRPr="00CD1C10" w:rsidRDefault="008A0843" w:rsidP="00120AF6">
            <w:pPr>
              <w:spacing w:line="276" w:lineRule="auto"/>
            </w:pPr>
            <w:r>
              <w:t xml:space="preserve">There will be a constant amount of gas in the Erlenmeyer flask. </w:t>
            </w:r>
          </w:p>
        </w:tc>
        <w:tc>
          <w:tcPr>
            <w:tcW w:w="3117" w:type="dxa"/>
          </w:tcPr>
          <w:p w14:paraId="3BF8C934" w14:textId="524BAA07" w:rsidR="00E125D3" w:rsidRDefault="008A0843" w:rsidP="00E125D3">
            <w:pPr>
              <w:spacing w:line="276" w:lineRule="auto"/>
            </w:pPr>
            <w:r>
              <w:t>Pressure is constant</w:t>
            </w:r>
            <w:r w:rsidR="00E125D3">
              <w:t xml:space="preserve"> at </w:t>
            </w:r>
            <w:r>
              <w:t xml:space="preserve">atmospheric pressure. </w:t>
            </w:r>
          </w:p>
          <w:p w14:paraId="5411F41E" w14:textId="77777777" w:rsidR="008A0843" w:rsidRPr="00CD1C10" w:rsidRDefault="008A0843" w:rsidP="00120AF6">
            <w:pPr>
              <w:spacing w:line="276" w:lineRule="auto"/>
            </w:pPr>
            <w:r>
              <w:t>The amount of gas will be the amount of gas that fills the 150 ml flask.</w:t>
            </w:r>
          </w:p>
        </w:tc>
      </w:tr>
    </w:tbl>
    <w:p w14:paraId="515CAB5F" w14:textId="77777777" w:rsidR="00CE0EA7" w:rsidRDefault="00CE0EA7">
      <w:pPr>
        <w:rPr>
          <w:b/>
        </w:rPr>
      </w:pPr>
    </w:p>
    <w:p w14:paraId="7EA97BCC" w14:textId="77777777" w:rsidR="008A0843" w:rsidRPr="00CD1C10" w:rsidRDefault="008A0843" w:rsidP="008A0843">
      <w:pPr>
        <w:rPr>
          <w:b/>
        </w:rPr>
      </w:pPr>
      <w:r>
        <w:rPr>
          <w:b/>
        </w:rPr>
        <w:t xml:space="preserve">Chart 2: </w:t>
      </w:r>
      <w:r w:rsidRPr="00CD1C10">
        <w:rPr>
          <w:b/>
        </w:rPr>
        <w:t xml:space="preserve">Variables </w:t>
      </w:r>
      <w:r>
        <w:rPr>
          <w:b/>
        </w:rPr>
        <w:t xml:space="preserve">for Boyle’s Law Experiment </w:t>
      </w:r>
    </w:p>
    <w:tbl>
      <w:tblPr>
        <w:tblStyle w:val="TableGrid"/>
        <w:tblW w:w="0" w:type="auto"/>
        <w:tblLayout w:type="fixed"/>
        <w:tblLook w:val="04A0" w:firstRow="1" w:lastRow="0" w:firstColumn="1" w:lastColumn="0" w:noHBand="0" w:noVBand="1"/>
      </w:tblPr>
      <w:tblGrid>
        <w:gridCol w:w="2547"/>
        <w:gridCol w:w="3686"/>
        <w:gridCol w:w="3117"/>
      </w:tblGrid>
      <w:tr w:rsidR="008A0843" w:rsidRPr="00CD1C10" w14:paraId="1648A322" w14:textId="77777777" w:rsidTr="00120AF6">
        <w:tc>
          <w:tcPr>
            <w:tcW w:w="2547" w:type="dxa"/>
          </w:tcPr>
          <w:p w14:paraId="46FF3E04" w14:textId="77777777" w:rsidR="008A0843" w:rsidRPr="00CD1C10" w:rsidRDefault="008A0843" w:rsidP="00120AF6">
            <w:pPr>
              <w:spacing w:line="360" w:lineRule="auto"/>
              <w:rPr>
                <w:b/>
              </w:rPr>
            </w:pPr>
            <w:r w:rsidRPr="00CD1C10">
              <w:rPr>
                <w:b/>
              </w:rPr>
              <w:t xml:space="preserve">Variables </w:t>
            </w:r>
          </w:p>
        </w:tc>
        <w:tc>
          <w:tcPr>
            <w:tcW w:w="3686" w:type="dxa"/>
          </w:tcPr>
          <w:p w14:paraId="48FAF180" w14:textId="77777777" w:rsidR="008A0843" w:rsidRPr="00CD1C10" w:rsidRDefault="008A0843" w:rsidP="00120AF6">
            <w:pPr>
              <w:spacing w:line="360" w:lineRule="auto"/>
              <w:rPr>
                <w:b/>
              </w:rPr>
            </w:pPr>
            <w:r w:rsidRPr="00CD1C10">
              <w:rPr>
                <w:b/>
              </w:rPr>
              <w:t>Impact on Investigation</w:t>
            </w:r>
          </w:p>
        </w:tc>
        <w:tc>
          <w:tcPr>
            <w:tcW w:w="3117" w:type="dxa"/>
          </w:tcPr>
          <w:p w14:paraId="5E0F915E" w14:textId="77777777" w:rsidR="008A0843" w:rsidRPr="00CD1C10" w:rsidRDefault="008A0843" w:rsidP="00120AF6">
            <w:pPr>
              <w:spacing w:line="360" w:lineRule="auto"/>
              <w:rPr>
                <w:b/>
              </w:rPr>
            </w:pPr>
            <w:r w:rsidRPr="00CD1C10">
              <w:rPr>
                <w:b/>
              </w:rPr>
              <w:t xml:space="preserve">Controlling/Changing/ Measuring Each Variable </w:t>
            </w:r>
          </w:p>
        </w:tc>
      </w:tr>
      <w:tr w:rsidR="008A0843" w:rsidRPr="00CD1C10" w14:paraId="2B803C18" w14:textId="77777777" w:rsidTr="00120AF6">
        <w:tc>
          <w:tcPr>
            <w:tcW w:w="2547" w:type="dxa"/>
          </w:tcPr>
          <w:p w14:paraId="7BA71CF9" w14:textId="77777777" w:rsidR="008A0843" w:rsidRPr="00CD1C10" w:rsidRDefault="008A0843" w:rsidP="00120AF6">
            <w:pPr>
              <w:spacing w:line="276" w:lineRule="auto"/>
            </w:pPr>
            <w:r w:rsidRPr="00CD1C10">
              <w:rPr>
                <w:b/>
              </w:rPr>
              <w:t>Independent Variable</w:t>
            </w:r>
          </w:p>
          <w:p w14:paraId="550F838D" w14:textId="77777777" w:rsidR="008A0843" w:rsidRPr="00CD1C10" w:rsidRDefault="008A0843" w:rsidP="00120AF6">
            <w:pPr>
              <w:spacing w:line="276" w:lineRule="auto"/>
            </w:pPr>
            <w:r w:rsidRPr="00CD1C10">
              <w:t xml:space="preserve">Volume </w:t>
            </w:r>
            <w:r>
              <w:t>(ml)</w:t>
            </w:r>
          </w:p>
          <w:p w14:paraId="4F36A53E" w14:textId="77777777" w:rsidR="008A0843" w:rsidRPr="00CD1C10" w:rsidRDefault="008A0843" w:rsidP="00120AF6">
            <w:pPr>
              <w:spacing w:line="360" w:lineRule="auto"/>
            </w:pPr>
          </w:p>
        </w:tc>
        <w:tc>
          <w:tcPr>
            <w:tcW w:w="3686" w:type="dxa"/>
          </w:tcPr>
          <w:p w14:paraId="7E6E2060" w14:textId="77777777" w:rsidR="008A0843" w:rsidRPr="00CD1C10" w:rsidRDefault="008A0843" w:rsidP="00120AF6">
            <w:pPr>
              <w:spacing w:line="276" w:lineRule="auto"/>
            </w:pPr>
            <w:r w:rsidRPr="00CD1C10">
              <w:t>In order to verify Boyle’</w:t>
            </w:r>
            <w:r>
              <w:t xml:space="preserve">s law and </w:t>
            </w:r>
            <w:r w:rsidRPr="00CD1C10">
              <w:t xml:space="preserve">the relationship between pressure </w:t>
            </w:r>
            <w:r w:rsidRPr="00CD1C10">
              <w:lastRenderedPageBreak/>
              <w:t xml:space="preserve">and volume, different volumes have to be tested. </w:t>
            </w:r>
          </w:p>
          <w:p w14:paraId="61DCEF72" w14:textId="77777777" w:rsidR="008A0843" w:rsidRPr="00CD1C10" w:rsidRDefault="008A0843" w:rsidP="00120AF6">
            <w:pPr>
              <w:spacing w:line="276" w:lineRule="auto"/>
            </w:pPr>
            <w:r w:rsidRPr="00CD1C10">
              <w:t xml:space="preserve"> </w:t>
            </w:r>
          </w:p>
        </w:tc>
        <w:tc>
          <w:tcPr>
            <w:tcW w:w="3117" w:type="dxa"/>
          </w:tcPr>
          <w:p w14:paraId="73DAC9E5" w14:textId="77777777" w:rsidR="008A0843" w:rsidRPr="00CD1C10" w:rsidRDefault="008A0843" w:rsidP="00120AF6">
            <w:pPr>
              <w:spacing w:line="276" w:lineRule="auto"/>
            </w:pPr>
            <w:r w:rsidRPr="00CD1C10">
              <w:lastRenderedPageBreak/>
              <w:t xml:space="preserve">8 different volumes will be used, </w:t>
            </w:r>
            <w:r w:rsidRPr="00CD1C10">
              <w:rPr>
                <w:rFonts w:eastAsiaTheme="minorEastAsia"/>
              </w:rPr>
              <w:t>measured in a 20 mL</w:t>
            </w:r>
            <w:r>
              <w:rPr>
                <w:rFonts w:eastAsiaTheme="minorEastAsia"/>
              </w:rPr>
              <w:t xml:space="preserve"> plastic</w:t>
            </w:r>
            <w:r w:rsidRPr="00CD1C10">
              <w:rPr>
                <w:rFonts w:eastAsiaTheme="minorEastAsia"/>
              </w:rPr>
              <w:t xml:space="preserve"> syringe.</w:t>
            </w:r>
            <w:r>
              <w:t xml:space="preserve"> The volume </w:t>
            </w:r>
            <w:r>
              <w:lastRenderedPageBreak/>
              <w:t xml:space="preserve">will start at 16 mL and will be decreased by increments of 1 mL until the measurement on the syringe reads 9 mL.  </w:t>
            </w:r>
          </w:p>
        </w:tc>
      </w:tr>
      <w:tr w:rsidR="008A0843" w:rsidRPr="00CD1C10" w14:paraId="0BB055A0" w14:textId="77777777" w:rsidTr="00120AF6">
        <w:tc>
          <w:tcPr>
            <w:tcW w:w="2547" w:type="dxa"/>
          </w:tcPr>
          <w:p w14:paraId="718E3FC1" w14:textId="77777777" w:rsidR="008A0843" w:rsidRPr="00CD1C10" w:rsidRDefault="008A0843" w:rsidP="00120AF6">
            <w:pPr>
              <w:spacing w:line="276" w:lineRule="auto"/>
              <w:rPr>
                <w:b/>
              </w:rPr>
            </w:pPr>
            <w:r w:rsidRPr="00CD1C10">
              <w:rPr>
                <w:b/>
              </w:rPr>
              <w:lastRenderedPageBreak/>
              <w:t xml:space="preserve">Dependent Variable </w:t>
            </w:r>
          </w:p>
          <w:p w14:paraId="7930C38C" w14:textId="77777777" w:rsidR="008A0843" w:rsidRPr="00CD1C10" w:rsidRDefault="008A0843" w:rsidP="00120AF6">
            <w:pPr>
              <w:spacing w:line="276" w:lineRule="auto"/>
            </w:pPr>
            <w:r w:rsidRPr="00CD1C10">
              <w:t xml:space="preserve">Pressure </w:t>
            </w:r>
            <w:r>
              <w:t>(kPa)</w:t>
            </w:r>
          </w:p>
        </w:tc>
        <w:tc>
          <w:tcPr>
            <w:tcW w:w="3686" w:type="dxa"/>
          </w:tcPr>
          <w:p w14:paraId="5ECADC8D" w14:textId="77777777" w:rsidR="008A0843" w:rsidRPr="00CD1C10" w:rsidRDefault="008A0843" w:rsidP="00120AF6">
            <w:pPr>
              <w:spacing w:line="276" w:lineRule="auto"/>
            </w:pPr>
            <w:r>
              <w:t xml:space="preserve">According to Boyle’s law, the pressure will behave inversely to volume. Thus, change in pressure depends </w:t>
            </w:r>
            <w:r w:rsidRPr="00CD1C10">
              <w:t xml:space="preserve">on the volume being tested.  </w:t>
            </w:r>
          </w:p>
          <w:p w14:paraId="277BEF75" w14:textId="77777777" w:rsidR="008A0843" w:rsidRPr="00CD1C10" w:rsidRDefault="008A0843" w:rsidP="00120AF6">
            <w:pPr>
              <w:spacing w:line="276" w:lineRule="auto"/>
            </w:pPr>
          </w:p>
          <w:p w14:paraId="589E1400" w14:textId="77777777" w:rsidR="008A0843" w:rsidRPr="00CD1C10" w:rsidRDefault="008A0843" w:rsidP="00120AF6">
            <w:pPr>
              <w:spacing w:line="276" w:lineRule="auto"/>
            </w:pPr>
          </w:p>
        </w:tc>
        <w:tc>
          <w:tcPr>
            <w:tcW w:w="3117" w:type="dxa"/>
          </w:tcPr>
          <w:p w14:paraId="43721C31" w14:textId="77777777" w:rsidR="008A0843" w:rsidRPr="00CD1C10" w:rsidRDefault="008A0843" w:rsidP="00120AF6">
            <w:pPr>
              <w:spacing w:line="276" w:lineRule="auto"/>
            </w:pPr>
            <w:r>
              <w:t xml:space="preserve">The pressure (kPa) will be recorded using a gas pressure sensor and Lab quest. </w:t>
            </w:r>
            <w:r w:rsidRPr="00CD1C10">
              <w:t>After doing the</w:t>
            </w:r>
            <w:r>
              <w:t xml:space="preserve"> experiment, the volume and pressure obtained will </w:t>
            </w:r>
            <w:r w:rsidRPr="00CD1C10">
              <w:t>be used for calculations</w:t>
            </w:r>
            <w:r>
              <w:t xml:space="preserve"> such as the Boyle’s Law constant.</w:t>
            </w:r>
          </w:p>
        </w:tc>
      </w:tr>
      <w:tr w:rsidR="008A0843" w:rsidRPr="00CD1C10" w14:paraId="72C03116" w14:textId="77777777" w:rsidTr="00120AF6">
        <w:tc>
          <w:tcPr>
            <w:tcW w:w="2547" w:type="dxa"/>
          </w:tcPr>
          <w:p w14:paraId="06D19C17" w14:textId="77777777" w:rsidR="008A0843" w:rsidRPr="00CD1C10" w:rsidRDefault="008A0843" w:rsidP="00120AF6">
            <w:pPr>
              <w:spacing w:line="360" w:lineRule="auto"/>
              <w:rPr>
                <w:b/>
              </w:rPr>
            </w:pPr>
            <w:r w:rsidRPr="00CD1C10">
              <w:rPr>
                <w:b/>
              </w:rPr>
              <w:t>Controlled Variables</w:t>
            </w:r>
          </w:p>
          <w:p w14:paraId="325DE457" w14:textId="77777777" w:rsidR="008A0843" w:rsidRPr="00341513" w:rsidRDefault="008A0843" w:rsidP="00120AF6">
            <w:pPr>
              <w:spacing w:line="360" w:lineRule="auto"/>
            </w:pPr>
            <w:r>
              <w:t>Temperature (K)</w:t>
            </w:r>
          </w:p>
          <w:p w14:paraId="570DAA1B" w14:textId="77777777" w:rsidR="008A0843" w:rsidRPr="00341513" w:rsidRDefault="008A0843" w:rsidP="00120AF6">
            <w:pPr>
              <w:spacing w:line="360" w:lineRule="auto"/>
              <w:ind w:left="360"/>
            </w:pPr>
            <w:r w:rsidRPr="00341513">
              <w:t xml:space="preserve"> </w:t>
            </w:r>
          </w:p>
        </w:tc>
        <w:tc>
          <w:tcPr>
            <w:tcW w:w="3686" w:type="dxa"/>
          </w:tcPr>
          <w:p w14:paraId="4243B91B" w14:textId="755AEA67" w:rsidR="008A0843" w:rsidRDefault="008A0843" w:rsidP="00120AF6">
            <w:pPr>
              <w:spacing w:line="276" w:lineRule="auto"/>
            </w:pPr>
            <w:r>
              <w:t xml:space="preserve">Temperature needs to be constant in order to examine the relationship between pressure and volume. If </w:t>
            </w:r>
            <w:r w:rsidRPr="005960FE">
              <w:t xml:space="preserve">the </w:t>
            </w:r>
            <w:r>
              <w:t>temperature is not</w:t>
            </w:r>
            <w:r w:rsidR="00CB7F07">
              <w:t xml:space="preserve"> constant</w:t>
            </w:r>
            <w:r>
              <w:t xml:space="preserve">, then Boyle’s Law </w:t>
            </w:r>
            <w:r w:rsidRPr="005960FE">
              <w:t xml:space="preserve">is no longer </w:t>
            </w:r>
            <w:r>
              <w:t>applicable. Instead, it would apply the combined gas law as the relationship between all three variables is being determined.</w:t>
            </w:r>
          </w:p>
          <w:p w14:paraId="3B211ED8" w14:textId="77777777" w:rsidR="008A0843" w:rsidRPr="00CD1C10" w:rsidRDefault="008A0843" w:rsidP="00120AF6">
            <w:pPr>
              <w:spacing w:line="276" w:lineRule="auto"/>
            </w:pPr>
          </w:p>
        </w:tc>
        <w:tc>
          <w:tcPr>
            <w:tcW w:w="3117" w:type="dxa"/>
          </w:tcPr>
          <w:p w14:paraId="3BC6BC17" w14:textId="0DE25C3F" w:rsidR="00E125D3" w:rsidRDefault="00E125D3" w:rsidP="00E125D3">
            <w:pPr>
              <w:spacing w:line="276" w:lineRule="auto"/>
            </w:pPr>
            <w:r>
              <w:t>Temperature remains constant at room temperature. It will be assumed that room temperature will be the same throughout the duration of the experiment.</w:t>
            </w:r>
          </w:p>
          <w:p w14:paraId="00A91CBD" w14:textId="77777777" w:rsidR="008A0843" w:rsidRPr="00CD1C10" w:rsidRDefault="008A0843" w:rsidP="00120AF6">
            <w:pPr>
              <w:spacing w:line="276" w:lineRule="auto"/>
            </w:pPr>
          </w:p>
        </w:tc>
      </w:tr>
    </w:tbl>
    <w:p w14:paraId="7715EDC5" w14:textId="77777777" w:rsidR="008A0843" w:rsidRDefault="008A0843">
      <w:pPr>
        <w:rPr>
          <w:b/>
        </w:rPr>
      </w:pPr>
    </w:p>
    <w:p w14:paraId="1F4F9CF9" w14:textId="77777777" w:rsidR="008A0843" w:rsidRDefault="008A0843">
      <w:pPr>
        <w:rPr>
          <w:b/>
        </w:rPr>
      </w:pPr>
    </w:p>
    <w:p w14:paraId="3D7EF784" w14:textId="1BF26FB9" w:rsidR="00846958" w:rsidRPr="00CD1C10" w:rsidRDefault="004E32B8">
      <w:pPr>
        <w:rPr>
          <w:b/>
        </w:rPr>
      </w:pPr>
      <w:r w:rsidRPr="00CD1C10">
        <w:rPr>
          <w:b/>
        </w:rPr>
        <w:t>Materials</w:t>
      </w:r>
      <w:r w:rsidR="00045686">
        <w:rPr>
          <w:b/>
        </w:rPr>
        <w:t xml:space="preserve"> and Apparatus</w:t>
      </w:r>
      <w:r w:rsidRPr="00CD1C10">
        <w:rPr>
          <w:b/>
        </w:rPr>
        <w:t xml:space="preserve">: </w:t>
      </w:r>
    </w:p>
    <w:p w14:paraId="105084F2" w14:textId="77777777" w:rsidR="004E32B8" w:rsidRPr="00CD1C10" w:rsidRDefault="004E32B8">
      <w:pPr>
        <w:rPr>
          <w:b/>
        </w:rPr>
      </w:pPr>
    </w:p>
    <w:p w14:paraId="7E41DFE1" w14:textId="7CB8B45F" w:rsidR="009B6933" w:rsidRDefault="009B6933">
      <w:pPr>
        <w:rPr>
          <w:b/>
        </w:rPr>
      </w:pPr>
      <w:r w:rsidRPr="00CD1C10">
        <w:rPr>
          <w:b/>
        </w:rPr>
        <w:t>Charles’ Law experiment</w:t>
      </w:r>
    </w:p>
    <w:p w14:paraId="67DDDC89" w14:textId="77777777" w:rsidR="009D1A04" w:rsidRDefault="009D1A04" w:rsidP="00120AF6">
      <w:pPr>
        <w:rPr>
          <w:b/>
        </w:rPr>
      </w:pPr>
    </w:p>
    <w:p w14:paraId="45626A28" w14:textId="647B2635" w:rsidR="009D1A04" w:rsidRDefault="009D1A04" w:rsidP="00045686">
      <w:pPr>
        <w:jc w:val="center"/>
        <w:rPr>
          <w:b/>
        </w:rPr>
      </w:pPr>
      <w:r>
        <w:rPr>
          <w:noProof/>
        </w:rPr>
        <w:drawing>
          <wp:inline distT="0" distB="0" distL="0" distR="0" wp14:anchorId="6375AD06" wp14:editId="347B9CFE">
            <wp:extent cx="3155234" cy="2364740"/>
            <wp:effectExtent l="0" t="0" r="0" b="0"/>
            <wp:docPr id="5" name="Picture 5" descr="../../../var/folders/tg/6bc1301s5g33_lldtlz74fg80000gn/T/com.apple.iChat/Messages/Transfers/IMG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tg/6bc1301s5g33_lldtlz74fg80000gn/T/com.apple.iChat/Messages/Transfers/IMG_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59985" cy="2368301"/>
                    </a:xfrm>
                    <a:prstGeom prst="rect">
                      <a:avLst/>
                    </a:prstGeom>
                    <a:noFill/>
                    <a:ln>
                      <a:noFill/>
                    </a:ln>
                  </pic:spPr>
                </pic:pic>
              </a:graphicData>
            </a:graphic>
          </wp:inline>
        </w:drawing>
      </w:r>
    </w:p>
    <w:p w14:paraId="070A53CE" w14:textId="77777777" w:rsidR="00120AF6" w:rsidRPr="009D1A04" w:rsidRDefault="00120AF6" w:rsidP="00120AF6">
      <w:r>
        <w:rPr>
          <w:b/>
        </w:rPr>
        <w:t xml:space="preserve">Figure 1: </w:t>
      </w:r>
      <w:r>
        <w:t xml:space="preserve">Charles Law apparatus. The Erlenmeyer flask should be as low as possible in the beaker, however, should not come in contact with the sides or the bottom of the beaker. </w:t>
      </w:r>
    </w:p>
    <w:p w14:paraId="369AB4B7" w14:textId="77777777" w:rsidR="00045686" w:rsidRPr="00CD1C10" w:rsidRDefault="00045686">
      <w:pPr>
        <w:rPr>
          <w:b/>
        </w:rPr>
      </w:pPr>
    </w:p>
    <w:p w14:paraId="7ABEA860" w14:textId="2686E3FB" w:rsidR="009623B6" w:rsidRPr="00CD1C10" w:rsidRDefault="00E82D0C" w:rsidP="00E37CAA">
      <w:pPr>
        <w:pStyle w:val="ListParagraph"/>
        <w:numPr>
          <w:ilvl w:val="0"/>
          <w:numId w:val="3"/>
        </w:numPr>
        <w:spacing w:line="360" w:lineRule="auto"/>
        <w:rPr>
          <w:rFonts w:ascii="Times New Roman" w:hAnsi="Times New Roman" w:cs="Times New Roman"/>
          <w:b/>
        </w:rPr>
      </w:pPr>
      <w:r>
        <w:rPr>
          <w:rFonts w:ascii="Times New Roman" w:hAnsi="Times New Roman" w:cs="Times New Roman"/>
        </w:rPr>
        <w:t>125ml</w:t>
      </w:r>
      <w:r w:rsidR="009B6933" w:rsidRPr="00CD1C10">
        <w:rPr>
          <w:rFonts w:ascii="Times New Roman" w:hAnsi="Times New Roman" w:cs="Times New Roman"/>
        </w:rPr>
        <w:t xml:space="preserve"> Erlenmeyer flask</w:t>
      </w:r>
    </w:p>
    <w:p w14:paraId="7A028498" w14:textId="28BAD9D3" w:rsidR="009B6933" w:rsidRPr="00CD1C10" w:rsidRDefault="00E82D0C" w:rsidP="00E37CAA">
      <w:pPr>
        <w:pStyle w:val="ListParagraph"/>
        <w:numPr>
          <w:ilvl w:val="0"/>
          <w:numId w:val="3"/>
        </w:numPr>
        <w:spacing w:line="360" w:lineRule="auto"/>
        <w:rPr>
          <w:rFonts w:ascii="Times New Roman" w:hAnsi="Times New Roman" w:cs="Times New Roman"/>
          <w:b/>
        </w:rPr>
      </w:pPr>
      <w:r>
        <w:rPr>
          <w:rFonts w:ascii="Times New Roman" w:hAnsi="Times New Roman" w:cs="Times New Roman"/>
        </w:rPr>
        <w:t>600 ml</w:t>
      </w:r>
      <w:r w:rsidR="009B6933" w:rsidRPr="00CD1C10">
        <w:rPr>
          <w:rFonts w:ascii="Times New Roman" w:hAnsi="Times New Roman" w:cs="Times New Roman"/>
        </w:rPr>
        <w:t xml:space="preserve"> beaker</w:t>
      </w:r>
    </w:p>
    <w:p w14:paraId="67A42C1E" w14:textId="198A2A08" w:rsidR="009B6933" w:rsidRPr="00CD1C10" w:rsidRDefault="009B6933" w:rsidP="00E37CAA">
      <w:pPr>
        <w:pStyle w:val="ListParagraph"/>
        <w:numPr>
          <w:ilvl w:val="0"/>
          <w:numId w:val="3"/>
        </w:numPr>
        <w:spacing w:line="360" w:lineRule="auto"/>
        <w:rPr>
          <w:rFonts w:ascii="Times New Roman" w:hAnsi="Times New Roman" w:cs="Times New Roman"/>
          <w:b/>
        </w:rPr>
      </w:pPr>
      <w:r w:rsidRPr="00CD1C10">
        <w:rPr>
          <w:rFonts w:ascii="Times New Roman" w:hAnsi="Times New Roman" w:cs="Times New Roman"/>
        </w:rPr>
        <w:t xml:space="preserve">Rubber Stopper </w:t>
      </w:r>
    </w:p>
    <w:p w14:paraId="6FB71C7D" w14:textId="149BBA17" w:rsidR="009B6933" w:rsidRPr="00CD1C10" w:rsidRDefault="009B6933" w:rsidP="00E37CAA">
      <w:pPr>
        <w:pStyle w:val="ListParagraph"/>
        <w:numPr>
          <w:ilvl w:val="0"/>
          <w:numId w:val="3"/>
        </w:numPr>
        <w:spacing w:line="360" w:lineRule="auto"/>
        <w:rPr>
          <w:rFonts w:ascii="Times New Roman" w:hAnsi="Times New Roman" w:cs="Times New Roman"/>
          <w:b/>
        </w:rPr>
      </w:pPr>
      <w:r w:rsidRPr="00CD1C10">
        <w:rPr>
          <w:rFonts w:ascii="Times New Roman" w:hAnsi="Times New Roman" w:cs="Times New Roman"/>
        </w:rPr>
        <w:t>Thermometer</w:t>
      </w:r>
    </w:p>
    <w:p w14:paraId="7368C007" w14:textId="455B12CE" w:rsidR="009B6933" w:rsidRPr="00CD1C10" w:rsidRDefault="009B6933" w:rsidP="00E37CAA">
      <w:pPr>
        <w:pStyle w:val="ListParagraph"/>
        <w:numPr>
          <w:ilvl w:val="0"/>
          <w:numId w:val="3"/>
        </w:numPr>
        <w:spacing w:line="360" w:lineRule="auto"/>
        <w:rPr>
          <w:rFonts w:ascii="Times New Roman" w:hAnsi="Times New Roman" w:cs="Times New Roman"/>
          <w:b/>
        </w:rPr>
      </w:pPr>
      <w:r w:rsidRPr="00CD1C10">
        <w:rPr>
          <w:rFonts w:ascii="Times New Roman" w:hAnsi="Times New Roman" w:cs="Times New Roman"/>
        </w:rPr>
        <w:t>Ice Bath</w:t>
      </w:r>
    </w:p>
    <w:p w14:paraId="353ECD69" w14:textId="166E7529" w:rsidR="009B6933" w:rsidRPr="00CD1C10" w:rsidRDefault="009B6933" w:rsidP="00E37CAA">
      <w:pPr>
        <w:pStyle w:val="ListParagraph"/>
        <w:numPr>
          <w:ilvl w:val="0"/>
          <w:numId w:val="3"/>
        </w:numPr>
        <w:spacing w:line="360" w:lineRule="auto"/>
        <w:rPr>
          <w:rFonts w:ascii="Times New Roman" w:hAnsi="Times New Roman" w:cs="Times New Roman"/>
          <w:b/>
        </w:rPr>
      </w:pPr>
      <w:r w:rsidRPr="00CD1C10">
        <w:rPr>
          <w:rFonts w:ascii="Times New Roman" w:hAnsi="Times New Roman" w:cs="Times New Roman"/>
        </w:rPr>
        <w:t>Extension Clamp</w:t>
      </w:r>
    </w:p>
    <w:p w14:paraId="54EC994C" w14:textId="77777777" w:rsidR="009B6933" w:rsidRPr="00CD1C10" w:rsidRDefault="009B6933" w:rsidP="009B6933">
      <w:pPr>
        <w:rPr>
          <w:b/>
        </w:rPr>
      </w:pPr>
    </w:p>
    <w:p w14:paraId="73901AD3" w14:textId="095DAECF" w:rsidR="009B6933" w:rsidRDefault="009B6933" w:rsidP="009B6933">
      <w:pPr>
        <w:rPr>
          <w:b/>
        </w:rPr>
      </w:pPr>
      <w:r w:rsidRPr="00CD1C10">
        <w:rPr>
          <w:b/>
        </w:rPr>
        <w:t>Boyles Law experiment</w:t>
      </w:r>
    </w:p>
    <w:p w14:paraId="06577677" w14:textId="77777777" w:rsidR="00045686" w:rsidRDefault="00045686" w:rsidP="009B6933">
      <w:pPr>
        <w:rPr>
          <w:b/>
        </w:rPr>
      </w:pPr>
    </w:p>
    <w:p w14:paraId="681391BE" w14:textId="79A6467E" w:rsidR="00045686" w:rsidRDefault="006C0A64" w:rsidP="00045686">
      <w:pPr>
        <w:jc w:val="center"/>
        <w:rPr>
          <w:b/>
        </w:rPr>
      </w:pPr>
      <w:r>
        <w:rPr>
          <w:b/>
          <w:noProof/>
        </w:rPr>
        <w:drawing>
          <wp:inline distT="0" distB="0" distL="0" distR="0" wp14:anchorId="7AEB5751" wp14:editId="3181AEE5">
            <wp:extent cx="3351481" cy="2485030"/>
            <wp:effectExtent l="0" t="0" r="1905" b="4445"/>
            <wp:docPr id="3" name="Picture 3" descr="../Desktop/Screen%20Shot%202018-09-26%20at%208.41.0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09-26%20at%208.41.06%20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2325" cy="2507900"/>
                    </a:xfrm>
                    <a:prstGeom prst="rect">
                      <a:avLst/>
                    </a:prstGeom>
                    <a:noFill/>
                    <a:ln>
                      <a:noFill/>
                    </a:ln>
                  </pic:spPr>
                </pic:pic>
              </a:graphicData>
            </a:graphic>
          </wp:inline>
        </w:drawing>
      </w:r>
    </w:p>
    <w:p w14:paraId="7E9B6CC7" w14:textId="14F12AD1" w:rsidR="00045686" w:rsidRDefault="00120AF6" w:rsidP="00045686">
      <w:pPr>
        <w:jc w:val="center"/>
        <w:rPr>
          <w:b/>
        </w:rPr>
      </w:pPr>
      <w:r>
        <w:rPr>
          <w:b/>
        </w:rPr>
        <w:t>Figure 2</w:t>
      </w:r>
      <w:r w:rsidR="00045686">
        <w:rPr>
          <w:b/>
        </w:rPr>
        <w:t xml:space="preserve">: </w:t>
      </w:r>
      <w:r w:rsidRPr="00120AF6">
        <w:t>Boyle’s Law Apparatus</w:t>
      </w:r>
    </w:p>
    <w:p w14:paraId="51CB07E1" w14:textId="77777777" w:rsidR="00045686" w:rsidRPr="00CD1C10" w:rsidRDefault="00045686" w:rsidP="009B6933">
      <w:pPr>
        <w:rPr>
          <w:b/>
        </w:rPr>
      </w:pPr>
    </w:p>
    <w:p w14:paraId="51ED449F" w14:textId="5ECBA9A7" w:rsidR="009B6933" w:rsidRPr="00CD1C10" w:rsidRDefault="00A414D4" w:rsidP="00E37CAA">
      <w:pPr>
        <w:pStyle w:val="ListParagraph"/>
        <w:numPr>
          <w:ilvl w:val="0"/>
          <w:numId w:val="3"/>
        </w:numPr>
        <w:spacing w:line="360" w:lineRule="auto"/>
        <w:rPr>
          <w:rFonts w:ascii="Times New Roman" w:hAnsi="Times New Roman" w:cs="Times New Roman"/>
          <w:b/>
        </w:rPr>
      </w:pPr>
      <w:r w:rsidRPr="00CD1C10">
        <w:rPr>
          <w:rFonts w:ascii="Times New Roman" w:hAnsi="Times New Roman" w:cs="Times New Roman"/>
        </w:rPr>
        <w:t>Lab quest</w:t>
      </w:r>
      <w:r w:rsidR="009B6933" w:rsidRPr="00CD1C10">
        <w:rPr>
          <w:rFonts w:ascii="Times New Roman" w:hAnsi="Times New Roman" w:cs="Times New Roman"/>
        </w:rPr>
        <w:t xml:space="preserve"> 2</w:t>
      </w:r>
    </w:p>
    <w:p w14:paraId="269160DD" w14:textId="17161F54" w:rsidR="009B6933" w:rsidRPr="00CD1C10" w:rsidRDefault="009B6933" w:rsidP="00E37CAA">
      <w:pPr>
        <w:pStyle w:val="ListParagraph"/>
        <w:numPr>
          <w:ilvl w:val="0"/>
          <w:numId w:val="3"/>
        </w:numPr>
        <w:spacing w:line="360" w:lineRule="auto"/>
        <w:rPr>
          <w:rFonts w:ascii="Times New Roman" w:hAnsi="Times New Roman" w:cs="Times New Roman"/>
          <w:b/>
        </w:rPr>
      </w:pPr>
      <w:r w:rsidRPr="00CD1C10">
        <w:rPr>
          <w:rFonts w:ascii="Times New Roman" w:hAnsi="Times New Roman" w:cs="Times New Roman"/>
        </w:rPr>
        <w:t xml:space="preserve">Vernier Gas Pressure Sensor </w:t>
      </w:r>
    </w:p>
    <w:p w14:paraId="659EF711" w14:textId="60AA5108" w:rsidR="00354A63" w:rsidRPr="00120AF6" w:rsidRDefault="009B6933" w:rsidP="004E32B8">
      <w:pPr>
        <w:pStyle w:val="ListParagraph"/>
        <w:numPr>
          <w:ilvl w:val="0"/>
          <w:numId w:val="3"/>
        </w:numPr>
        <w:spacing w:line="360" w:lineRule="auto"/>
        <w:rPr>
          <w:rFonts w:ascii="Times New Roman" w:hAnsi="Times New Roman" w:cs="Times New Roman"/>
          <w:b/>
        </w:rPr>
      </w:pPr>
      <w:r w:rsidRPr="00CD1C10">
        <w:rPr>
          <w:rFonts w:ascii="Times New Roman" w:hAnsi="Times New Roman" w:cs="Times New Roman"/>
        </w:rPr>
        <w:t xml:space="preserve">20 mL Syringe </w:t>
      </w:r>
    </w:p>
    <w:p w14:paraId="0EDC9E40" w14:textId="5970B751" w:rsidR="004D45FB" w:rsidRDefault="00D15F08">
      <w:pPr>
        <w:rPr>
          <w:b/>
        </w:rPr>
      </w:pPr>
      <w:r>
        <w:rPr>
          <w:b/>
        </w:rPr>
        <w:t>Safety Precautions</w:t>
      </w:r>
    </w:p>
    <w:p w14:paraId="0304405D" w14:textId="77777777" w:rsidR="00120AF6" w:rsidRDefault="00120AF6">
      <w:pPr>
        <w:rPr>
          <w:b/>
        </w:rPr>
      </w:pPr>
    </w:p>
    <w:p w14:paraId="2715416B" w14:textId="1B9AA8B0" w:rsidR="00D15F08" w:rsidRPr="00AD51F6" w:rsidRDefault="00D15F08" w:rsidP="00AD51F6">
      <w:pPr>
        <w:spacing w:line="360" w:lineRule="auto"/>
      </w:pPr>
      <w:r>
        <w:t xml:space="preserve">After the water is boiled, </w:t>
      </w:r>
      <w:r w:rsidR="001D7DCF">
        <w:t xml:space="preserve">do not touch </w:t>
      </w:r>
      <w:r>
        <w:t>both hotplate and Erlenmeyer flask</w:t>
      </w:r>
      <w:r w:rsidR="001D7DCF">
        <w:t xml:space="preserve"> as they are both hot</w:t>
      </w:r>
      <w:r>
        <w:t>.</w:t>
      </w:r>
      <w:r w:rsidR="001D7DCF">
        <w:t xml:space="preserve"> Use extension clamp in order to move the Erlenmeyer flask into the ice bath. If any of these hot materials come in contact with skin, wash hand immediately with cold water. Wear safety glasses and appropriate lab wear. </w:t>
      </w:r>
    </w:p>
    <w:p w14:paraId="1C5B2C40" w14:textId="77777777" w:rsidR="00D15F08" w:rsidRPr="00D15F08" w:rsidRDefault="00D15F08">
      <w:pPr>
        <w:rPr>
          <w:b/>
        </w:rPr>
      </w:pPr>
    </w:p>
    <w:p w14:paraId="7F4E7351" w14:textId="77777777" w:rsidR="009623B6" w:rsidRPr="00CD1C10" w:rsidRDefault="009623B6">
      <w:pPr>
        <w:rPr>
          <w:b/>
        </w:rPr>
      </w:pPr>
      <w:r w:rsidRPr="00CD1C10">
        <w:rPr>
          <w:b/>
        </w:rPr>
        <w:t xml:space="preserve">Procedure </w:t>
      </w:r>
    </w:p>
    <w:p w14:paraId="7FAAE1C8" w14:textId="77777777" w:rsidR="009623B6" w:rsidRPr="00CD1C10" w:rsidRDefault="009623B6"/>
    <w:p w14:paraId="6D2C451C" w14:textId="6FD24F72" w:rsidR="001B7E09" w:rsidRDefault="001B7E09">
      <w:pPr>
        <w:rPr>
          <w:b/>
        </w:rPr>
      </w:pPr>
      <w:r w:rsidRPr="00FD341F">
        <w:rPr>
          <w:b/>
        </w:rPr>
        <w:t xml:space="preserve">Verification of </w:t>
      </w:r>
      <w:r w:rsidR="008E7EAF" w:rsidRPr="00FD341F">
        <w:rPr>
          <w:b/>
        </w:rPr>
        <w:t xml:space="preserve">Charles’ </w:t>
      </w:r>
      <w:r w:rsidR="00FD341F" w:rsidRPr="00FD341F">
        <w:rPr>
          <w:b/>
        </w:rPr>
        <w:t>Law:</w:t>
      </w:r>
    </w:p>
    <w:p w14:paraId="6523A46E" w14:textId="77777777" w:rsidR="004C017A" w:rsidRPr="00FD341F" w:rsidRDefault="004C017A">
      <w:pPr>
        <w:rPr>
          <w:b/>
        </w:rPr>
      </w:pPr>
    </w:p>
    <w:p w14:paraId="14C06BA3" w14:textId="00F3995F" w:rsidR="00E350F5" w:rsidRPr="004C017A" w:rsidRDefault="00E350F5" w:rsidP="004C017A">
      <w:pPr>
        <w:spacing w:line="360" w:lineRule="auto"/>
      </w:pPr>
      <w:r w:rsidRPr="004C017A">
        <w:lastRenderedPageBreak/>
        <w:t xml:space="preserve">The procedure </w:t>
      </w:r>
      <w:r w:rsidR="004C017A">
        <w:t xml:space="preserve">for this part of the experiment </w:t>
      </w:r>
      <w:r w:rsidRPr="004C017A">
        <w:t>is the same</w:t>
      </w:r>
      <w:r w:rsidR="00FD341F" w:rsidRPr="004C017A">
        <w:t xml:space="preserve"> as described in the Lab manual, however, the steps included below are the </w:t>
      </w:r>
      <w:r w:rsidR="004C017A" w:rsidRPr="004C017A">
        <w:t>one’s</w:t>
      </w:r>
      <w:r w:rsidR="00FD341F" w:rsidRPr="004C017A">
        <w:t xml:space="preserve"> that were slightly modified</w:t>
      </w:r>
      <w:r w:rsidR="00120AF6">
        <w:t>:</w:t>
      </w:r>
    </w:p>
    <w:p w14:paraId="7D39E024" w14:textId="77777777" w:rsidR="004C017A" w:rsidRDefault="00FD341F" w:rsidP="004C017A">
      <w:pPr>
        <w:pStyle w:val="ListParagraph"/>
        <w:numPr>
          <w:ilvl w:val="0"/>
          <w:numId w:val="11"/>
        </w:numPr>
        <w:spacing w:line="360" w:lineRule="auto"/>
        <w:rPr>
          <w:rFonts w:ascii="Times New Roman" w:hAnsi="Times New Roman" w:cs="Times New Roman"/>
        </w:rPr>
      </w:pPr>
      <w:r w:rsidRPr="004C017A">
        <w:rPr>
          <w:rFonts w:ascii="Times New Roman" w:hAnsi="Times New Roman" w:cs="Times New Roman"/>
        </w:rPr>
        <w:t xml:space="preserve">Turn on the hotplate and heat the boiling. Monitor the temperature of the water in the beaker. Once the water is boiling, allow the Erlenmeyer to remain in the boiling water. </w:t>
      </w:r>
    </w:p>
    <w:p w14:paraId="577D3C35" w14:textId="169E7B3D" w:rsidR="00FD341F" w:rsidRPr="00D15F08" w:rsidRDefault="00FD341F" w:rsidP="004C017A">
      <w:pPr>
        <w:pStyle w:val="ListParagraph"/>
        <w:numPr>
          <w:ilvl w:val="0"/>
          <w:numId w:val="13"/>
        </w:numPr>
        <w:spacing w:line="360" w:lineRule="auto"/>
        <w:rPr>
          <w:rFonts w:ascii="Times New Roman" w:hAnsi="Times New Roman" w:cs="Times New Roman"/>
        </w:rPr>
      </w:pPr>
      <w:r w:rsidRPr="004C017A">
        <w:rPr>
          <w:rFonts w:ascii="Times New Roman" w:hAnsi="Times New Roman" w:cs="Times New Roman"/>
        </w:rPr>
        <w:t xml:space="preserve"> Using a thermometer, determine the temperature of the water. Place a figure over the hole on the stopper and remove the Erlenmeyer from the hot water by disconnecting the extension clamp from the clamp holder. Do not touch the Erlenmeyer flask directly as it is hot. </w:t>
      </w:r>
    </w:p>
    <w:p w14:paraId="7FCAC6B5" w14:textId="04784E94" w:rsidR="00FD341F" w:rsidRPr="00FD341F" w:rsidRDefault="00FD341F" w:rsidP="004C017A">
      <w:pPr>
        <w:spacing w:line="360" w:lineRule="auto"/>
      </w:pPr>
      <w:r>
        <w:t>As seen</w:t>
      </w:r>
      <w:r w:rsidR="0008510C">
        <w:t xml:space="preserve"> above</w:t>
      </w:r>
      <w:r>
        <w:t xml:space="preserve">, the main modification made was to step 6, simply because the lab did not have a digital thermometer which could fit inside the rubber stopper of the Erlenmeyer flask. Thus, the water of the boiled water was measured, and it was assumed that the temperature of the air inside the Erlenmeyer flask was equivalent to the temperature of the boiled water.  </w:t>
      </w:r>
    </w:p>
    <w:p w14:paraId="31168D03" w14:textId="77777777" w:rsidR="008E7EAF" w:rsidRDefault="008E7EAF" w:rsidP="004C017A">
      <w:pPr>
        <w:spacing w:line="360" w:lineRule="auto"/>
      </w:pPr>
    </w:p>
    <w:p w14:paraId="28AA3B29" w14:textId="65A90775" w:rsidR="008E7EAF" w:rsidRPr="00FD341F" w:rsidRDefault="008E7EAF" w:rsidP="008E7EAF">
      <w:pPr>
        <w:rPr>
          <w:b/>
        </w:rPr>
      </w:pPr>
      <w:r w:rsidRPr="00FD341F">
        <w:rPr>
          <w:b/>
        </w:rPr>
        <w:t>Verification of Boyle’s Law</w:t>
      </w:r>
    </w:p>
    <w:p w14:paraId="6B8E77FC" w14:textId="77777777" w:rsidR="001B7E09" w:rsidRDefault="001B7E09" w:rsidP="004C017A">
      <w:pPr>
        <w:spacing w:line="360" w:lineRule="auto"/>
      </w:pPr>
    </w:p>
    <w:p w14:paraId="39BCEB69" w14:textId="2B2C650D" w:rsidR="004C017A" w:rsidRDefault="004C017A" w:rsidP="004C017A">
      <w:pPr>
        <w:pStyle w:val="ListParagraph"/>
        <w:numPr>
          <w:ilvl w:val="0"/>
          <w:numId w:val="10"/>
        </w:numPr>
        <w:spacing w:line="360" w:lineRule="auto"/>
        <w:rPr>
          <w:rFonts w:ascii="Times New Roman" w:hAnsi="Times New Roman" w:cs="Times New Roman"/>
        </w:rPr>
      </w:pPr>
      <w:r>
        <w:rPr>
          <w:rFonts w:ascii="Times New Roman" w:hAnsi="Times New Roman" w:cs="Times New Roman"/>
        </w:rPr>
        <w:t>P</w:t>
      </w:r>
      <w:r w:rsidR="00BD5068">
        <w:rPr>
          <w:rFonts w:ascii="Times New Roman" w:hAnsi="Times New Roman" w:cs="Times New Roman"/>
        </w:rPr>
        <w:t>repare</w:t>
      </w:r>
      <w:r w:rsidR="00547A70">
        <w:rPr>
          <w:rFonts w:ascii="Times New Roman" w:hAnsi="Times New Roman" w:cs="Times New Roman"/>
        </w:rPr>
        <w:t xml:space="preserve"> your air sample by moving the plunger of the 20mL syringe to the 16mL mark.</w:t>
      </w:r>
    </w:p>
    <w:p w14:paraId="5D4B0AAC" w14:textId="38891920" w:rsidR="004C017A" w:rsidRDefault="004C017A" w:rsidP="004C017A">
      <w:pPr>
        <w:pStyle w:val="ListParagraph"/>
        <w:numPr>
          <w:ilvl w:val="0"/>
          <w:numId w:val="10"/>
        </w:numPr>
        <w:spacing w:line="360" w:lineRule="auto"/>
        <w:rPr>
          <w:rFonts w:ascii="Times New Roman" w:hAnsi="Times New Roman" w:cs="Times New Roman"/>
        </w:rPr>
      </w:pPr>
      <w:r>
        <w:rPr>
          <w:rFonts w:ascii="Times New Roman" w:hAnsi="Times New Roman" w:cs="Times New Roman"/>
        </w:rPr>
        <w:t xml:space="preserve">After preparing your air sample, connect the 20 mL syringe to the valve of the Gas Pressure Sensor, and connect the </w:t>
      </w:r>
      <w:r w:rsidR="00547A70" w:rsidRPr="004C017A">
        <w:rPr>
          <w:rFonts w:ascii="Times New Roman" w:hAnsi="Times New Roman" w:cs="Times New Roman"/>
        </w:rPr>
        <w:t>the Gas Pressure S</w:t>
      </w:r>
      <w:r>
        <w:rPr>
          <w:rFonts w:ascii="Times New Roman" w:hAnsi="Times New Roman" w:cs="Times New Roman"/>
        </w:rPr>
        <w:t>ensor</w:t>
      </w:r>
      <w:r w:rsidR="00547A70" w:rsidRPr="004C017A">
        <w:rPr>
          <w:rFonts w:ascii="Times New Roman" w:hAnsi="Times New Roman" w:cs="Times New Roman"/>
        </w:rPr>
        <w:t xml:space="preserve"> to your Lab quest 2.  </w:t>
      </w:r>
    </w:p>
    <w:p w14:paraId="7E95AA93" w14:textId="6B9D8EBA" w:rsidR="004C017A" w:rsidRDefault="004C017A" w:rsidP="004C017A">
      <w:pPr>
        <w:pStyle w:val="ListParagraph"/>
        <w:numPr>
          <w:ilvl w:val="0"/>
          <w:numId w:val="10"/>
        </w:numPr>
        <w:spacing w:line="360" w:lineRule="auto"/>
        <w:rPr>
          <w:rFonts w:ascii="Times New Roman" w:hAnsi="Times New Roman" w:cs="Times New Roman"/>
        </w:rPr>
      </w:pPr>
      <w:r>
        <w:rPr>
          <w:rFonts w:ascii="Times New Roman" w:hAnsi="Times New Roman" w:cs="Times New Roman"/>
        </w:rPr>
        <w:t>Set up Lab quest as described in the lab manual in step two of the “How to Use the Equipment”</w:t>
      </w:r>
      <w:r w:rsidR="00442492">
        <w:rPr>
          <w:rFonts w:ascii="Times New Roman" w:hAnsi="Times New Roman" w:cs="Times New Roman"/>
        </w:rPr>
        <w:t xml:space="preserve"> section, and remember to add 0.8mL to each of your volume readings</w:t>
      </w:r>
      <w:r w:rsidR="00AD51F6">
        <w:rPr>
          <w:rFonts w:ascii="Times New Roman" w:hAnsi="Times New Roman" w:cs="Times New Roman"/>
        </w:rPr>
        <w:t xml:space="preserve"> </w:t>
      </w:r>
      <w:r w:rsidR="00442492">
        <w:rPr>
          <w:rFonts w:ascii="Times New Roman" w:hAnsi="Times New Roman" w:cs="Times New Roman"/>
        </w:rPr>
        <w:t xml:space="preserve">on the syringe since there is 0.8 mL of space inside the pressure sensor. </w:t>
      </w:r>
      <w:r w:rsidR="00AD51F6">
        <w:rPr>
          <w:rFonts w:ascii="Times New Roman" w:hAnsi="Times New Roman" w:cs="Times New Roman"/>
        </w:rPr>
        <w:t xml:space="preserve">Also, press “keep” button on Lab Quest only once the pressure on the screen becomes relatively stable. </w:t>
      </w:r>
    </w:p>
    <w:p w14:paraId="73F375F4" w14:textId="16796105" w:rsidR="00442492" w:rsidRDefault="00442492" w:rsidP="004C017A">
      <w:pPr>
        <w:pStyle w:val="ListParagraph"/>
        <w:numPr>
          <w:ilvl w:val="0"/>
          <w:numId w:val="10"/>
        </w:numPr>
        <w:spacing w:line="360" w:lineRule="auto"/>
        <w:rPr>
          <w:rFonts w:ascii="Times New Roman" w:hAnsi="Times New Roman" w:cs="Times New Roman"/>
        </w:rPr>
      </w:pPr>
      <w:r>
        <w:rPr>
          <w:rFonts w:ascii="Times New Roman" w:hAnsi="Times New Roman" w:cs="Times New Roman"/>
        </w:rPr>
        <w:t>Start collecting your data, writing down the pressure for the volume at essentially 16.8 m</w:t>
      </w:r>
      <w:r w:rsidR="00AD51F6">
        <w:rPr>
          <w:rFonts w:ascii="Times New Roman" w:hAnsi="Times New Roman" w:cs="Times New Roman"/>
        </w:rPr>
        <w:t>L.</w:t>
      </w:r>
    </w:p>
    <w:p w14:paraId="6EBBC37F" w14:textId="36281527" w:rsidR="001B7E09" w:rsidRDefault="00442492" w:rsidP="00196A59">
      <w:pPr>
        <w:pStyle w:val="ListParagraph"/>
        <w:numPr>
          <w:ilvl w:val="0"/>
          <w:numId w:val="10"/>
        </w:numPr>
        <w:spacing w:line="360" w:lineRule="auto"/>
        <w:rPr>
          <w:rFonts w:ascii="Times New Roman" w:hAnsi="Times New Roman" w:cs="Times New Roman"/>
        </w:rPr>
      </w:pPr>
      <w:r w:rsidRPr="00AD51F6">
        <w:rPr>
          <w:rFonts w:ascii="Times New Roman" w:hAnsi="Times New Roman" w:cs="Times New Roman"/>
        </w:rPr>
        <w:t>Next, decrease the volume by moving the plunger of the syring</w:t>
      </w:r>
      <w:r w:rsidR="0061428B">
        <w:rPr>
          <w:rFonts w:ascii="Times New Roman" w:hAnsi="Times New Roman" w:cs="Times New Roman"/>
        </w:rPr>
        <w:t>e to 15.0 ml</w:t>
      </w:r>
      <w:r w:rsidR="00D15F08" w:rsidRPr="00AD51F6">
        <w:rPr>
          <w:rFonts w:ascii="Times New Roman" w:hAnsi="Times New Roman" w:cs="Times New Roman"/>
        </w:rPr>
        <w:t xml:space="preserve">, and </w:t>
      </w:r>
      <w:r w:rsidR="00AD51F6" w:rsidRPr="00AD51F6">
        <w:rPr>
          <w:rFonts w:ascii="Times New Roman" w:hAnsi="Times New Roman" w:cs="Times New Roman"/>
        </w:rPr>
        <w:t xml:space="preserve">record the pressure </w:t>
      </w:r>
      <w:r w:rsidR="00AD51F6">
        <w:rPr>
          <w:rFonts w:ascii="Times New Roman" w:hAnsi="Times New Roman" w:cs="Times New Roman"/>
        </w:rPr>
        <w:t>when it is stable.</w:t>
      </w:r>
    </w:p>
    <w:p w14:paraId="3D10B09B" w14:textId="226A11CB" w:rsidR="00AD51F6" w:rsidRDefault="00AD51F6" w:rsidP="00196A59">
      <w:pPr>
        <w:pStyle w:val="ListParagraph"/>
        <w:numPr>
          <w:ilvl w:val="0"/>
          <w:numId w:val="10"/>
        </w:numPr>
        <w:spacing w:line="360" w:lineRule="auto"/>
        <w:rPr>
          <w:rFonts w:ascii="Times New Roman" w:hAnsi="Times New Roman" w:cs="Times New Roman"/>
        </w:rPr>
      </w:pPr>
      <w:r>
        <w:rPr>
          <w:rFonts w:ascii="Times New Roman" w:hAnsi="Times New Roman" w:cs="Times New Roman"/>
        </w:rPr>
        <w:t xml:space="preserve">Continue in this manner until you have measured the pressure in the syringe by decreasing the volume 1 mL at a time </w:t>
      </w:r>
      <w:r w:rsidR="0061428B">
        <w:rPr>
          <w:rFonts w:ascii="Times New Roman" w:hAnsi="Times New Roman" w:cs="Times New Roman"/>
        </w:rPr>
        <w:t>up until 9.0 ml</w:t>
      </w:r>
      <w:r>
        <w:rPr>
          <w:rFonts w:ascii="Times New Roman" w:hAnsi="Times New Roman" w:cs="Times New Roman"/>
        </w:rPr>
        <w:t xml:space="preserve">. As stated in the lab manual, </w:t>
      </w:r>
      <w:r w:rsidR="0061428B">
        <w:rPr>
          <w:rFonts w:ascii="Times New Roman" w:hAnsi="Times New Roman" w:cs="Times New Roman"/>
        </w:rPr>
        <w:t xml:space="preserve">after the final pressure is recorded for 9.0 ml, move the plunger back to the original volume of 16.0 mL and decide which pressure reading at the original volume to keep. </w:t>
      </w:r>
    </w:p>
    <w:p w14:paraId="52840A4D" w14:textId="24BCBEA1" w:rsidR="0061428B" w:rsidRDefault="0061428B" w:rsidP="00196A59">
      <w:pPr>
        <w:pStyle w:val="ListParagraph"/>
        <w:numPr>
          <w:ilvl w:val="0"/>
          <w:numId w:val="10"/>
        </w:numPr>
        <w:spacing w:line="360" w:lineRule="auto"/>
        <w:rPr>
          <w:rFonts w:ascii="Times New Roman" w:hAnsi="Times New Roman" w:cs="Times New Roman"/>
        </w:rPr>
      </w:pPr>
      <w:r>
        <w:rPr>
          <w:rFonts w:ascii="Times New Roman" w:hAnsi="Times New Roman" w:cs="Times New Roman"/>
        </w:rPr>
        <w:lastRenderedPageBreak/>
        <w:t xml:space="preserve">Stop data collection and </w:t>
      </w:r>
      <w:r w:rsidR="006E4FC5">
        <w:rPr>
          <w:rFonts w:ascii="Times New Roman" w:hAnsi="Times New Roman" w:cs="Times New Roman"/>
        </w:rPr>
        <w:t xml:space="preserve">view the plotted points on the graph. Remove the data point for the original volume which you do not want to keep (instructions on how to do this are explained in step 4 of the lab manual). </w:t>
      </w:r>
    </w:p>
    <w:p w14:paraId="6C80D01C" w14:textId="263D1142" w:rsidR="006E4FC5" w:rsidRDefault="006E4FC5" w:rsidP="00196A59">
      <w:pPr>
        <w:pStyle w:val="ListParagraph"/>
        <w:numPr>
          <w:ilvl w:val="0"/>
          <w:numId w:val="10"/>
        </w:numPr>
        <w:spacing w:line="360" w:lineRule="auto"/>
        <w:rPr>
          <w:rFonts w:ascii="Times New Roman" w:hAnsi="Times New Roman" w:cs="Times New Roman"/>
        </w:rPr>
      </w:pPr>
      <w:r>
        <w:rPr>
          <w:rFonts w:ascii="Times New Roman" w:hAnsi="Times New Roman" w:cs="Times New Roman"/>
        </w:rPr>
        <w:t>Next, choose a line of best fit, or a curve fit, which ever is a better match for your graph, and save and transfer your data to your USB. Repeat steps 1-8 to conduct at</w:t>
      </w:r>
      <w:r w:rsidR="00BD5068">
        <w:rPr>
          <w:rFonts w:ascii="Times New Roman" w:hAnsi="Times New Roman" w:cs="Times New Roman"/>
        </w:rPr>
        <w:t xml:space="preserve"> </w:t>
      </w:r>
      <w:r>
        <w:rPr>
          <w:rFonts w:ascii="Times New Roman" w:hAnsi="Times New Roman" w:cs="Times New Roman"/>
        </w:rPr>
        <w:t>least one more trial.</w:t>
      </w:r>
    </w:p>
    <w:p w14:paraId="7D518625" w14:textId="7D76D2DB" w:rsidR="00AD51F6" w:rsidRPr="00AD51F6" w:rsidRDefault="0061428B" w:rsidP="00196A59">
      <w:pPr>
        <w:pStyle w:val="ListParagraph"/>
        <w:numPr>
          <w:ilvl w:val="0"/>
          <w:numId w:val="10"/>
        </w:numPr>
        <w:spacing w:line="360" w:lineRule="auto"/>
        <w:rPr>
          <w:rFonts w:ascii="Times New Roman" w:hAnsi="Times New Roman" w:cs="Times New Roman"/>
        </w:rPr>
      </w:pPr>
      <w:r>
        <w:rPr>
          <w:rFonts w:ascii="Times New Roman" w:hAnsi="Times New Roman" w:cs="Times New Roman"/>
        </w:rPr>
        <w:t xml:space="preserve">The data collection and the information gathered was used to calculate a Boyle’s Law constant and develop an equation for Boyle’s Law. </w:t>
      </w:r>
    </w:p>
    <w:p w14:paraId="59A4C37F" w14:textId="22498A2F" w:rsidR="009623B6" w:rsidRPr="00DB13C4" w:rsidRDefault="00DB13C4">
      <w:pPr>
        <w:rPr>
          <w:b/>
        </w:rPr>
      </w:pPr>
      <w:r w:rsidRPr="00DB13C4">
        <w:rPr>
          <w:b/>
        </w:rPr>
        <w:t xml:space="preserve">Raw </w:t>
      </w:r>
      <w:r w:rsidR="009623B6" w:rsidRPr="00DB13C4">
        <w:rPr>
          <w:b/>
        </w:rPr>
        <w:t xml:space="preserve">Data </w:t>
      </w:r>
    </w:p>
    <w:p w14:paraId="028704C0" w14:textId="77777777" w:rsidR="00FE36BD" w:rsidRPr="00CD1C10" w:rsidRDefault="00FE36BD"/>
    <w:p w14:paraId="2B91866E" w14:textId="7C600042" w:rsidR="00FE36BD" w:rsidRPr="00CD1C10" w:rsidRDefault="00772C0E" w:rsidP="00FE36BD">
      <w:pPr>
        <w:rPr>
          <w:b/>
        </w:rPr>
      </w:pPr>
      <w:r w:rsidRPr="00CD1C10">
        <w:rPr>
          <w:b/>
        </w:rPr>
        <w:t xml:space="preserve">Table 1: </w:t>
      </w:r>
      <w:r w:rsidR="00586DE6" w:rsidRPr="00CD1C10">
        <w:rPr>
          <w:b/>
        </w:rPr>
        <w:t>Charles Law</w:t>
      </w:r>
    </w:p>
    <w:p w14:paraId="45479F38" w14:textId="73681E51" w:rsidR="00CD1C10" w:rsidRPr="00CD1C10" w:rsidRDefault="00CD1C10" w:rsidP="00FE36BD">
      <w:pPr>
        <w:rPr>
          <w:b/>
        </w:rPr>
      </w:pPr>
    </w:p>
    <w:tbl>
      <w:tblPr>
        <w:tblStyle w:val="TableGrid"/>
        <w:tblW w:w="9493" w:type="dxa"/>
        <w:tblLayout w:type="fixed"/>
        <w:tblLook w:val="04A0" w:firstRow="1" w:lastRow="0" w:firstColumn="1" w:lastColumn="0" w:noHBand="0" w:noVBand="1"/>
      </w:tblPr>
      <w:tblGrid>
        <w:gridCol w:w="3397"/>
        <w:gridCol w:w="2694"/>
        <w:gridCol w:w="3402"/>
      </w:tblGrid>
      <w:tr w:rsidR="00943850" w:rsidRPr="00CD1C10" w14:paraId="5BA828E6" w14:textId="77777777" w:rsidTr="0094236E">
        <w:trPr>
          <w:trHeight w:val="326"/>
        </w:trPr>
        <w:tc>
          <w:tcPr>
            <w:tcW w:w="3397" w:type="dxa"/>
            <w:tcBorders>
              <w:top w:val="nil"/>
            </w:tcBorders>
          </w:tcPr>
          <w:p w14:paraId="48BE53BF" w14:textId="77777777" w:rsidR="00FE36BD" w:rsidRPr="00CD1C10" w:rsidRDefault="00FE36BD" w:rsidP="0094236E"/>
        </w:tc>
        <w:tc>
          <w:tcPr>
            <w:tcW w:w="2694" w:type="dxa"/>
          </w:tcPr>
          <w:p w14:paraId="489FA6BF" w14:textId="77777777" w:rsidR="00FE36BD" w:rsidRPr="00CD1C10" w:rsidRDefault="00FE36BD" w:rsidP="00196A59">
            <w:pPr>
              <w:jc w:val="center"/>
              <w:rPr>
                <w:b/>
              </w:rPr>
            </w:pPr>
            <w:r w:rsidRPr="00CD1C10">
              <w:rPr>
                <w:b/>
              </w:rPr>
              <w:t>Trial 1</w:t>
            </w:r>
          </w:p>
        </w:tc>
        <w:tc>
          <w:tcPr>
            <w:tcW w:w="3402" w:type="dxa"/>
          </w:tcPr>
          <w:p w14:paraId="2FCCB77E" w14:textId="77777777" w:rsidR="00FE36BD" w:rsidRPr="00CD1C10" w:rsidRDefault="00FE36BD" w:rsidP="00196A59">
            <w:pPr>
              <w:jc w:val="center"/>
              <w:rPr>
                <w:b/>
              </w:rPr>
            </w:pPr>
            <w:r w:rsidRPr="00CD1C10">
              <w:rPr>
                <w:b/>
              </w:rPr>
              <w:t>Trial 2</w:t>
            </w:r>
          </w:p>
        </w:tc>
      </w:tr>
      <w:tr w:rsidR="00943850" w:rsidRPr="00CD1C10" w14:paraId="3FC81B6C" w14:textId="77777777" w:rsidTr="00943850">
        <w:trPr>
          <w:trHeight w:val="647"/>
        </w:trPr>
        <w:tc>
          <w:tcPr>
            <w:tcW w:w="3397" w:type="dxa"/>
          </w:tcPr>
          <w:p w14:paraId="5D35EE5F" w14:textId="1990A238" w:rsidR="00FE36BD" w:rsidRPr="00CD1C10" w:rsidRDefault="00943850" w:rsidP="00196A59">
            <w:r w:rsidRPr="00CD1C10">
              <w:t>T</w:t>
            </w:r>
            <w:r w:rsidRPr="00CD1C10">
              <w:rPr>
                <w:vertAlign w:val="subscript"/>
              </w:rPr>
              <w:t>1</w:t>
            </w:r>
            <w:r w:rsidRPr="00CD1C10">
              <w:t xml:space="preserve"> - Temperature of boiled water</w:t>
            </w:r>
            <w:r w:rsidR="00EA653B">
              <w:t xml:space="preserve"> (K)</w:t>
            </w:r>
            <w:r w:rsidR="0094236E" w:rsidRPr="00CD1C10">
              <w:t xml:space="preserve"> </w:t>
            </w:r>
          </w:p>
        </w:tc>
        <w:tc>
          <w:tcPr>
            <w:tcW w:w="2694" w:type="dxa"/>
          </w:tcPr>
          <w:p w14:paraId="7906A526" w14:textId="62E2405E" w:rsidR="00FE36BD" w:rsidRPr="00687F6B" w:rsidRDefault="00687F6B" w:rsidP="00687F6B">
            <w:pPr>
              <w:rPr>
                <w:vertAlign w:val="superscript"/>
              </w:rPr>
            </w:pPr>
            <w:r>
              <w:t>10</w:t>
            </w:r>
            <w:r w:rsidR="00EA653B">
              <w:t>1</w:t>
            </w:r>
            <w:r w:rsidR="00EA653B" w:rsidRPr="00EA653B">
              <w:rPr>
                <w:color w:val="424242"/>
              </w:rPr>
              <w:t>°</w:t>
            </w:r>
            <w:r w:rsidR="00EA653B">
              <w:rPr>
                <w:color w:val="424242"/>
              </w:rPr>
              <w:t>C + 273 = 374K</w:t>
            </w:r>
          </w:p>
        </w:tc>
        <w:tc>
          <w:tcPr>
            <w:tcW w:w="3402" w:type="dxa"/>
          </w:tcPr>
          <w:p w14:paraId="0EFA9F90" w14:textId="1CCC4066" w:rsidR="00FE36BD" w:rsidRPr="00CD1C10" w:rsidRDefault="00EA653B" w:rsidP="00196A59">
            <w:r>
              <w:t>375</w:t>
            </w:r>
          </w:p>
        </w:tc>
      </w:tr>
      <w:tr w:rsidR="00943850" w:rsidRPr="00CD1C10" w14:paraId="1CBA0767" w14:textId="77777777" w:rsidTr="00943850">
        <w:trPr>
          <w:trHeight w:val="674"/>
        </w:trPr>
        <w:tc>
          <w:tcPr>
            <w:tcW w:w="3397" w:type="dxa"/>
          </w:tcPr>
          <w:p w14:paraId="7AD0DC57" w14:textId="5CABF558" w:rsidR="00FE36BD" w:rsidRPr="00CD1C10" w:rsidRDefault="00943850" w:rsidP="00196A59">
            <w:r w:rsidRPr="00CD1C10">
              <w:t>T</w:t>
            </w:r>
            <w:r w:rsidRPr="00CD1C10">
              <w:rPr>
                <w:vertAlign w:val="subscript"/>
              </w:rPr>
              <w:t>2</w:t>
            </w:r>
            <w:r w:rsidRPr="00CD1C10">
              <w:t xml:space="preserve"> -Temperature of ice bath </w:t>
            </w:r>
            <w:r w:rsidR="00EA653B">
              <w:t>(K)</w:t>
            </w:r>
          </w:p>
        </w:tc>
        <w:tc>
          <w:tcPr>
            <w:tcW w:w="2694" w:type="dxa"/>
          </w:tcPr>
          <w:p w14:paraId="39A1FB34" w14:textId="3644D4C1" w:rsidR="00FE36BD" w:rsidRPr="00CD1C10" w:rsidRDefault="00EA653B" w:rsidP="00196A59">
            <w:r>
              <w:t xml:space="preserve">278 </w:t>
            </w:r>
          </w:p>
        </w:tc>
        <w:tc>
          <w:tcPr>
            <w:tcW w:w="3402" w:type="dxa"/>
          </w:tcPr>
          <w:p w14:paraId="162ECEA3" w14:textId="6381D9E9" w:rsidR="00FE36BD" w:rsidRPr="00CD1C10" w:rsidRDefault="00EA653B" w:rsidP="00196A59">
            <w:r>
              <w:t>279</w:t>
            </w:r>
          </w:p>
        </w:tc>
      </w:tr>
      <w:tr w:rsidR="00943850" w:rsidRPr="00CD1C10" w14:paraId="35119B01" w14:textId="77777777" w:rsidTr="00EA653B">
        <w:trPr>
          <w:trHeight w:val="506"/>
        </w:trPr>
        <w:tc>
          <w:tcPr>
            <w:tcW w:w="3397" w:type="dxa"/>
          </w:tcPr>
          <w:p w14:paraId="74F5BA0C" w14:textId="19AA3E7D" w:rsidR="00FE36BD" w:rsidRPr="00CD1C10" w:rsidRDefault="00943850" w:rsidP="00196A59">
            <w:r w:rsidRPr="00CD1C10">
              <w:t>V</w:t>
            </w:r>
            <w:r w:rsidRPr="00CD1C10">
              <w:rPr>
                <w:vertAlign w:val="subscript"/>
              </w:rPr>
              <w:t>1</w:t>
            </w:r>
            <w:r w:rsidRPr="00CD1C10">
              <w:t xml:space="preserve">- Volume in beaker </w:t>
            </w:r>
            <w:r w:rsidR="00EA653B">
              <w:t>(L)</w:t>
            </w:r>
          </w:p>
          <w:p w14:paraId="27BAB922" w14:textId="4BF007E3" w:rsidR="00943850" w:rsidRPr="00CD1C10" w:rsidRDefault="00943850" w:rsidP="00196A59"/>
        </w:tc>
        <w:tc>
          <w:tcPr>
            <w:tcW w:w="2694" w:type="dxa"/>
          </w:tcPr>
          <w:p w14:paraId="415D2877" w14:textId="5115BE84" w:rsidR="00FE36BD" w:rsidRPr="00CD1C10" w:rsidRDefault="00EA653B" w:rsidP="00196A59">
            <w:r>
              <w:t>147 ml/1000 = 0.147 L</w:t>
            </w:r>
          </w:p>
          <w:p w14:paraId="2DE63247" w14:textId="77777777" w:rsidR="00FE36BD" w:rsidRPr="00CD1C10" w:rsidRDefault="00FE36BD" w:rsidP="00196A59"/>
        </w:tc>
        <w:tc>
          <w:tcPr>
            <w:tcW w:w="3402" w:type="dxa"/>
          </w:tcPr>
          <w:p w14:paraId="7323877C" w14:textId="39C429AC" w:rsidR="00FE36BD" w:rsidRPr="00CD1C10" w:rsidRDefault="00EA653B" w:rsidP="00196A59">
            <w:r>
              <w:t>0.151</w:t>
            </w:r>
          </w:p>
        </w:tc>
      </w:tr>
      <w:tr w:rsidR="0094236E" w:rsidRPr="00CD1C10" w14:paraId="126713D0" w14:textId="77777777" w:rsidTr="0094236E">
        <w:trPr>
          <w:trHeight w:val="632"/>
        </w:trPr>
        <w:tc>
          <w:tcPr>
            <w:tcW w:w="3397" w:type="dxa"/>
          </w:tcPr>
          <w:p w14:paraId="14316A5F" w14:textId="332BF81C" w:rsidR="0094236E" w:rsidRPr="00CD1C10" w:rsidRDefault="0094236E" w:rsidP="00196A59">
            <w:r w:rsidRPr="00CD1C10">
              <w:t>V</w:t>
            </w:r>
            <w:r w:rsidRPr="00CD1C10">
              <w:rPr>
                <w:vertAlign w:val="subscript"/>
              </w:rPr>
              <w:t>cw</w:t>
            </w:r>
            <w:r w:rsidRPr="00CD1C10">
              <w:t xml:space="preserve">- Volume of Graduated Cylinder </w:t>
            </w:r>
            <w:r w:rsidR="00EA653B">
              <w:t>(L)</w:t>
            </w:r>
          </w:p>
        </w:tc>
        <w:tc>
          <w:tcPr>
            <w:tcW w:w="2694" w:type="dxa"/>
          </w:tcPr>
          <w:p w14:paraId="46CA6E64" w14:textId="5DE68A00" w:rsidR="0094236E" w:rsidRPr="00EA653B" w:rsidRDefault="00EA653B" w:rsidP="00196A59">
            <w:r>
              <w:t>0.</w:t>
            </w:r>
            <w:r w:rsidR="00967E7F">
              <w:t>0</w:t>
            </w:r>
            <w:r>
              <w:t xml:space="preserve">251 </w:t>
            </w:r>
          </w:p>
          <w:p w14:paraId="5EF9CECA" w14:textId="77777777" w:rsidR="0094236E" w:rsidRPr="00CD1C10" w:rsidRDefault="0094236E" w:rsidP="00196A59"/>
        </w:tc>
        <w:tc>
          <w:tcPr>
            <w:tcW w:w="3402" w:type="dxa"/>
          </w:tcPr>
          <w:p w14:paraId="307EFAC5" w14:textId="54862848" w:rsidR="0094236E" w:rsidRPr="00CD1C10" w:rsidRDefault="00EA653B" w:rsidP="00196A59">
            <w:r>
              <w:t>0.038</w:t>
            </w:r>
          </w:p>
        </w:tc>
      </w:tr>
    </w:tbl>
    <w:p w14:paraId="3371B6BF" w14:textId="77777777" w:rsidR="00FE36BD" w:rsidRPr="00CD1C10" w:rsidRDefault="00FE36BD"/>
    <w:p w14:paraId="00CDCBD8" w14:textId="77777777" w:rsidR="006655E7" w:rsidRDefault="006655E7">
      <w:pPr>
        <w:rPr>
          <w:b/>
        </w:rPr>
      </w:pPr>
    </w:p>
    <w:p w14:paraId="7211D73C" w14:textId="77777777" w:rsidR="006655E7" w:rsidRDefault="006655E7">
      <w:pPr>
        <w:rPr>
          <w:b/>
        </w:rPr>
      </w:pPr>
    </w:p>
    <w:p w14:paraId="20ECB322" w14:textId="23F752D8" w:rsidR="009623B6" w:rsidRPr="00772C0E" w:rsidRDefault="00772C0E">
      <w:pPr>
        <w:rPr>
          <w:b/>
        </w:rPr>
      </w:pPr>
      <w:r w:rsidRPr="00CD1C10">
        <w:rPr>
          <w:b/>
        </w:rPr>
        <w:t>Table 2</w:t>
      </w:r>
      <w:r>
        <w:rPr>
          <w:b/>
        </w:rPr>
        <w:t xml:space="preserve">: </w:t>
      </w:r>
      <w:r w:rsidR="006D2416" w:rsidRPr="00CD1C10">
        <w:rPr>
          <w:b/>
        </w:rPr>
        <w:t>Boyle’s Law</w:t>
      </w:r>
    </w:p>
    <w:p w14:paraId="017B6448" w14:textId="0792BE0E" w:rsidR="00CD1C10" w:rsidRPr="00CD1C10" w:rsidRDefault="00CD1C10">
      <w:pPr>
        <w:rPr>
          <w:b/>
        </w:rPr>
      </w:pPr>
    </w:p>
    <w:tbl>
      <w:tblPr>
        <w:tblStyle w:val="TableGrid"/>
        <w:tblW w:w="8075" w:type="dxa"/>
        <w:tblLayout w:type="fixed"/>
        <w:tblLook w:val="04A0" w:firstRow="1" w:lastRow="0" w:firstColumn="1" w:lastColumn="0" w:noHBand="0" w:noVBand="1"/>
      </w:tblPr>
      <w:tblGrid>
        <w:gridCol w:w="1838"/>
        <w:gridCol w:w="2977"/>
        <w:gridCol w:w="3260"/>
      </w:tblGrid>
      <w:tr w:rsidR="009623B6" w:rsidRPr="00CD1C10" w14:paraId="181DB8AC" w14:textId="77777777" w:rsidTr="009623B6">
        <w:trPr>
          <w:trHeight w:val="311"/>
        </w:trPr>
        <w:tc>
          <w:tcPr>
            <w:tcW w:w="1838" w:type="dxa"/>
            <w:tcBorders>
              <w:bottom w:val="nil"/>
            </w:tcBorders>
          </w:tcPr>
          <w:p w14:paraId="33A0EA95" w14:textId="77777777" w:rsidR="009623B6" w:rsidRPr="00CD1C10" w:rsidRDefault="00FE6051" w:rsidP="00196A59">
            <w:pPr>
              <w:rPr>
                <w:b/>
              </w:rPr>
            </w:pPr>
            <w:r w:rsidRPr="00CD1C10">
              <w:rPr>
                <w:b/>
              </w:rPr>
              <w:t>Volume (ml)</w:t>
            </w:r>
          </w:p>
        </w:tc>
        <w:tc>
          <w:tcPr>
            <w:tcW w:w="6237" w:type="dxa"/>
            <w:gridSpan w:val="2"/>
          </w:tcPr>
          <w:p w14:paraId="3F5417B1" w14:textId="77777777" w:rsidR="009623B6" w:rsidRPr="00CD1C10" w:rsidRDefault="00FE6051" w:rsidP="00196A59">
            <w:pPr>
              <w:jc w:val="center"/>
            </w:pPr>
            <w:r w:rsidRPr="00CD1C10">
              <w:rPr>
                <w:b/>
              </w:rPr>
              <w:t>Pressure (kPa)</w:t>
            </w:r>
          </w:p>
        </w:tc>
      </w:tr>
      <w:tr w:rsidR="009623B6" w:rsidRPr="00CD1C10" w14:paraId="42A9CFE9" w14:textId="77777777" w:rsidTr="009623B6">
        <w:tc>
          <w:tcPr>
            <w:tcW w:w="1838" w:type="dxa"/>
            <w:tcBorders>
              <w:top w:val="nil"/>
            </w:tcBorders>
          </w:tcPr>
          <w:p w14:paraId="47424A05" w14:textId="77777777" w:rsidR="009623B6" w:rsidRPr="00CD1C10" w:rsidRDefault="009623B6" w:rsidP="00196A59"/>
        </w:tc>
        <w:tc>
          <w:tcPr>
            <w:tcW w:w="2977" w:type="dxa"/>
          </w:tcPr>
          <w:p w14:paraId="551E69BF" w14:textId="77777777" w:rsidR="009623B6" w:rsidRPr="00CD1C10" w:rsidRDefault="009623B6" w:rsidP="00196A59">
            <w:pPr>
              <w:jc w:val="center"/>
              <w:rPr>
                <w:b/>
              </w:rPr>
            </w:pPr>
            <w:r w:rsidRPr="00CD1C10">
              <w:rPr>
                <w:b/>
              </w:rPr>
              <w:t>Trial 1</w:t>
            </w:r>
          </w:p>
        </w:tc>
        <w:tc>
          <w:tcPr>
            <w:tcW w:w="3260" w:type="dxa"/>
          </w:tcPr>
          <w:p w14:paraId="0ACBAC9E" w14:textId="77777777" w:rsidR="009623B6" w:rsidRPr="00CD1C10" w:rsidRDefault="009623B6" w:rsidP="00196A59">
            <w:pPr>
              <w:jc w:val="center"/>
              <w:rPr>
                <w:b/>
              </w:rPr>
            </w:pPr>
            <w:r w:rsidRPr="00CD1C10">
              <w:rPr>
                <w:b/>
              </w:rPr>
              <w:t>Trial 2</w:t>
            </w:r>
          </w:p>
        </w:tc>
      </w:tr>
      <w:tr w:rsidR="009623B6" w:rsidRPr="00CD1C10" w14:paraId="762E36BC" w14:textId="77777777" w:rsidTr="009623B6">
        <w:trPr>
          <w:trHeight w:val="647"/>
        </w:trPr>
        <w:tc>
          <w:tcPr>
            <w:tcW w:w="1838" w:type="dxa"/>
          </w:tcPr>
          <w:p w14:paraId="079A056D" w14:textId="77777777" w:rsidR="009623B6" w:rsidRPr="00CD1C10" w:rsidRDefault="009623B6" w:rsidP="00196A59">
            <w:pPr>
              <w:rPr>
                <w:b/>
              </w:rPr>
            </w:pPr>
            <w:r w:rsidRPr="00CD1C10">
              <w:rPr>
                <w:b/>
              </w:rPr>
              <w:t>16.8</w:t>
            </w:r>
          </w:p>
        </w:tc>
        <w:tc>
          <w:tcPr>
            <w:tcW w:w="2977" w:type="dxa"/>
          </w:tcPr>
          <w:p w14:paraId="3ACEC9AA" w14:textId="77777777" w:rsidR="009623B6" w:rsidRPr="00CD1C10" w:rsidRDefault="009623B6" w:rsidP="00196A59">
            <w:r w:rsidRPr="00CD1C10">
              <w:t>103.83</w:t>
            </w:r>
          </w:p>
        </w:tc>
        <w:tc>
          <w:tcPr>
            <w:tcW w:w="3260" w:type="dxa"/>
          </w:tcPr>
          <w:p w14:paraId="2A1B58E6" w14:textId="77777777" w:rsidR="009623B6" w:rsidRPr="00CD1C10" w:rsidRDefault="009623B6" w:rsidP="00196A59">
            <w:r w:rsidRPr="00CD1C10">
              <w:t>102.48</w:t>
            </w:r>
          </w:p>
        </w:tc>
      </w:tr>
      <w:tr w:rsidR="009623B6" w:rsidRPr="00CD1C10" w14:paraId="0E9ACC2B" w14:textId="77777777" w:rsidTr="009623B6">
        <w:trPr>
          <w:trHeight w:val="674"/>
        </w:trPr>
        <w:tc>
          <w:tcPr>
            <w:tcW w:w="1838" w:type="dxa"/>
          </w:tcPr>
          <w:p w14:paraId="65F6B990" w14:textId="77777777" w:rsidR="009623B6" w:rsidRPr="00CD1C10" w:rsidRDefault="009623B6" w:rsidP="00196A59">
            <w:pPr>
              <w:rPr>
                <w:b/>
              </w:rPr>
            </w:pPr>
            <w:r w:rsidRPr="00CD1C10">
              <w:rPr>
                <w:b/>
              </w:rPr>
              <w:t>15.8</w:t>
            </w:r>
          </w:p>
        </w:tc>
        <w:tc>
          <w:tcPr>
            <w:tcW w:w="2977" w:type="dxa"/>
          </w:tcPr>
          <w:p w14:paraId="4539BF79" w14:textId="77777777" w:rsidR="009623B6" w:rsidRPr="00CD1C10" w:rsidRDefault="009623B6" w:rsidP="00196A59">
            <w:r w:rsidRPr="00CD1C10">
              <w:t>108.81</w:t>
            </w:r>
          </w:p>
        </w:tc>
        <w:tc>
          <w:tcPr>
            <w:tcW w:w="3260" w:type="dxa"/>
          </w:tcPr>
          <w:p w14:paraId="53736FF4" w14:textId="77777777" w:rsidR="009623B6" w:rsidRPr="00CD1C10" w:rsidRDefault="009623B6" w:rsidP="00196A59">
            <w:r w:rsidRPr="00CD1C10">
              <w:t>110.29</w:t>
            </w:r>
          </w:p>
        </w:tc>
      </w:tr>
      <w:tr w:rsidR="009623B6" w:rsidRPr="00CD1C10" w14:paraId="78A8ED9C" w14:textId="77777777" w:rsidTr="00C044EF">
        <w:trPr>
          <w:trHeight w:val="716"/>
        </w:trPr>
        <w:tc>
          <w:tcPr>
            <w:tcW w:w="1838" w:type="dxa"/>
          </w:tcPr>
          <w:p w14:paraId="63975001" w14:textId="77777777" w:rsidR="009623B6" w:rsidRPr="00CD1C10" w:rsidRDefault="009623B6" w:rsidP="00196A59">
            <w:pPr>
              <w:rPr>
                <w:b/>
              </w:rPr>
            </w:pPr>
            <w:r w:rsidRPr="00CD1C10">
              <w:rPr>
                <w:b/>
              </w:rPr>
              <w:t>14.8</w:t>
            </w:r>
          </w:p>
        </w:tc>
        <w:tc>
          <w:tcPr>
            <w:tcW w:w="2977" w:type="dxa"/>
          </w:tcPr>
          <w:p w14:paraId="3EE53405" w14:textId="77777777" w:rsidR="009623B6" w:rsidRPr="00CD1C10" w:rsidRDefault="009623B6" w:rsidP="00196A59">
            <w:r w:rsidRPr="00CD1C10">
              <w:t>117.74</w:t>
            </w:r>
          </w:p>
          <w:p w14:paraId="7A096EBE" w14:textId="77777777" w:rsidR="009623B6" w:rsidRPr="00CD1C10" w:rsidRDefault="009623B6" w:rsidP="00196A59"/>
        </w:tc>
        <w:tc>
          <w:tcPr>
            <w:tcW w:w="3260" w:type="dxa"/>
          </w:tcPr>
          <w:p w14:paraId="56EA6170" w14:textId="77777777" w:rsidR="009623B6" w:rsidRPr="00CD1C10" w:rsidRDefault="009623B6" w:rsidP="00196A59">
            <w:r w:rsidRPr="00CD1C10">
              <w:t>115.28</w:t>
            </w:r>
          </w:p>
        </w:tc>
      </w:tr>
      <w:tr w:rsidR="009623B6" w:rsidRPr="00CD1C10" w14:paraId="2B2D1A11" w14:textId="77777777" w:rsidTr="009623B6">
        <w:trPr>
          <w:trHeight w:val="632"/>
        </w:trPr>
        <w:tc>
          <w:tcPr>
            <w:tcW w:w="1838" w:type="dxa"/>
          </w:tcPr>
          <w:p w14:paraId="03B07768" w14:textId="77777777" w:rsidR="009623B6" w:rsidRPr="00CD1C10" w:rsidRDefault="009623B6" w:rsidP="00196A59">
            <w:pPr>
              <w:rPr>
                <w:b/>
              </w:rPr>
            </w:pPr>
            <w:r w:rsidRPr="00CD1C10">
              <w:rPr>
                <w:b/>
              </w:rPr>
              <w:t>13.8</w:t>
            </w:r>
          </w:p>
        </w:tc>
        <w:tc>
          <w:tcPr>
            <w:tcW w:w="2977" w:type="dxa"/>
          </w:tcPr>
          <w:p w14:paraId="23E17C77" w14:textId="77777777" w:rsidR="009623B6" w:rsidRPr="00CD1C10" w:rsidRDefault="009623B6" w:rsidP="00196A59">
            <w:r w:rsidRPr="00CD1C10">
              <w:t>123.84</w:t>
            </w:r>
          </w:p>
        </w:tc>
        <w:tc>
          <w:tcPr>
            <w:tcW w:w="3260" w:type="dxa"/>
          </w:tcPr>
          <w:p w14:paraId="1C70B71A" w14:textId="77777777" w:rsidR="009623B6" w:rsidRPr="00CD1C10" w:rsidRDefault="009623B6" w:rsidP="00196A59">
            <w:r w:rsidRPr="00CD1C10">
              <w:t>125.94</w:t>
            </w:r>
          </w:p>
        </w:tc>
      </w:tr>
      <w:tr w:rsidR="009623B6" w:rsidRPr="00CD1C10" w14:paraId="362D6280" w14:textId="77777777" w:rsidTr="009623B6">
        <w:trPr>
          <w:trHeight w:val="674"/>
        </w:trPr>
        <w:tc>
          <w:tcPr>
            <w:tcW w:w="1838" w:type="dxa"/>
          </w:tcPr>
          <w:p w14:paraId="7C4DCBCC" w14:textId="77777777" w:rsidR="009623B6" w:rsidRPr="00CD1C10" w:rsidRDefault="009623B6" w:rsidP="00196A59">
            <w:pPr>
              <w:rPr>
                <w:b/>
              </w:rPr>
            </w:pPr>
            <w:r w:rsidRPr="00CD1C10">
              <w:rPr>
                <w:b/>
              </w:rPr>
              <w:t>12.8</w:t>
            </w:r>
          </w:p>
        </w:tc>
        <w:tc>
          <w:tcPr>
            <w:tcW w:w="2977" w:type="dxa"/>
          </w:tcPr>
          <w:p w14:paraId="4F905834" w14:textId="77777777" w:rsidR="009623B6" w:rsidRPr="00CD1C10" w:rsidRDefault="009623B6" w:rsidP="00196A59">
            <w:r w:rsidRPr="00CD1C10">
              <w:t>130.99</w:t>
            </w:r>
          </w:p>
        </w:tc>
        <w:tc>
          <w:tcPr>
            <w:tcW w:w="3260" w:type="dxa"/>
          </w:tcPr>
          <w:p w14:paraId="6F94AFE9" w14:textId="77777777" w:rsidR="009623B6" w:rsidRPr="00CD1C10" w:rsidRDefault="009623B6" w:rsidP="00196A59">
            <w:r w:rsidRPr="00CD1C10">
              <w:t>1</w:t>
            </w:r>
            <w:r w:rsidR="00FE6051" w:rsidRPr="00CD1C10">
              <w:t>33.79</w:t>
            </w:r>
          </w:p>
        </w:tc>
      </w:tr>
      <w:tr w:rsidR="009623B6" w:rsidRPr="00CD1C10" w14:paraId="3BFFEA95" w14:textId="77777777" w:rsidTr="009623B6">
        <w:trPr>
          <w:trHeight w:val="647"/>
        </w:trPr>
        <w:tc>
          <w:tcPr>
            <w:tcW w:w="1838" w:type="dxa"/>
          </w:tcPr>
          <w:p w14:paraId="06288EDD" w14:textId="77777777" w:rsidR="009623B6" w:rsidRPr="00CD1C10" w:rsidRDefault="009623B6" w:rsidP="00196A59">
            <w:pPr>
              <w:rPr>
                <w:b/>
              </w:rPr>
            </w:pPr>
            <w:r w:rsidRPr="00CD1C10">
              <w:rPr>
                <w:b/>
              </w:rPr>
              <w:lastRenderedPageBreak/>
              <w:t>11.8</w:t>
            </w:r>
          </w:p>
        </w:tc>
        <w:tc>
          <w:tcPr>
            <w:tcW w:w="2977" w:type="dxa"/>
          </w:tcPr>
          <w:p w14:paraId="5CFD56E7" w14:textId="77777777" w:rsidR="009623B6" w:rsidRPr="00CD1C10" w:rsidRDefault="009623B6" w:rsidP="00196A59">
            <w:r w:rsidRPr="00CD1C10">
              <w:t>134.38</w:t>
            </w:r>
          </w:p>
        </w:tc>
        <w:tc>
          <w:tcPr>
            <w:tcW w:w="3260" w:type="dxa"/>
          </w:tcPr>
          <w:p w14:paraId="7DFBB29B" w14:textId="77777777" w:rsidR="009623B6" w:rsidRPr="00CD1C10" w:rsidRDefault="00FE6051" w:rsidP="00196A59">
            <w:r w:rsidRPr="00CD1C10">
              <w:t>144.39</w:t>
            </w:r>
          </w:p>
        </w:tc>
      </w:tr>
      <w:tr w:rsidR="009623B6" w:rsidRPr="00CD1C10" w14:paraId="43F2B789" w14:textId="77777777" w:rsidTr="009623B6">
        <w:trPr>
          <w:trHeight w:val="591"/>
        </w:trPr>
        <w:tc>
          <w:tcPr>
            <w:tcW w:w="1838" w:type="dxa"/>
          </w:tcPr>
          <w:p w14:paraId="63D71CC9" w14:textId="77777777" w:rsidR="009623B6" w:rsidRPr="00CD1C10" w:rsidRDefault="009623B6" w:rsidP="00196A59">
            <w:pPr>
              <w:rPr>
                <w:b/>
              </w:rPr>
            </w:pPr>
            <w:r w:rsidRPr="00CD1C10">
              <w:rPr>
                <w:b/>
              </w:rPr>
              <w:t>10.8</w:t>
            </w:r>
          </w:p>
        </w:tc>
        <w:tc>
          <w:tcPr>
            <w:tcW w:w="2977" w:type="dxa"/>
          </w:tcPr>
          <w:p w14:paraId="4E782FDF" w14:textId="77777777" w:rsidR="009623B6" w:rsidRPr="00CD1C10" w:rsidRDefault="009623B6" w:rsidP="00196A59">
            <w:r w:rsidRPr="00CD1C10">
              <w:t>159.87</w:t>
            </w:r>
          </w:p>
        </w:tc>
        <w:tc>
          <w:tcPr>
            <w:tcW w:w="3260" w:type="dxa"/>
          </w:tcPr>
          <w:p w14:paraId="73D16A94" w14:textId="77777777" w:rsidR="009623B6" w:rsidRPr="00CD1C10" w:rsidRDefault="009623B6" w:rsidP="00196A59">
            <w:r w:rsidRPr="00CD1C10">
              <w:t>1</w:t>
            </w:r>
            <w:r w:rsidR="00FE6051" w:rsidRPr="00CD1C10">
              <w:t>60.19</w:t>
            </w:r>
          </w:p>
        </w:tc>
      </w:tr>
      <w:tr w:rsidR="009623B6" w:rsidRPr="00CD1C10" w14:paraId="16B7B883" w14:textId="77777777" w:rsidTr="009623B6">
        <w:trPr>
          <w:trHeight w:val="591"/>
        </w:trPr>
        <w:tc>
          <w:tcPr>
            <w:tcW w:w="1838" w:type="dxa"/>
          </w:tcPr>
          <w:p w14:paraId="5177E1B4" w14:textId="77777777" w:rsidR="009623B6" w:rsidRPr="00CD1C10" w:rsidRDefault="009623B6" w:rsidP="00196A59">
            <w:pPr>
              <w:rPr>
                <w:b/>
              </w:rPr>
            </w:pPr>
            <w:r w:rsidRPr="00CD1C10">
              <w:rPr>
                <w:b/>
              </w:rPr>
              <w:t>9.8</w:t>
            </w:r>
          </w:p>
        </w:tc>
        <w:tc>
          <w:tcPr>
            <w:tcW w:w="2977" w:type="dxa"/>
          </w:tcPr>
          <w:p w14:paraId="7F1A958C" w14:textId="77777777" w:rsidR="009623B6" w:rsidRPr="00CD1C10" w:rsidRDefault="009623B6" w:rsidP="00196A59">
            <w:r w:rsidRPr="00CD1C10">
              <w:t>171.51</w:t>
            </w:r>
          </w:p>
        </w:tc>
        <w:tc>
          <w:tcPr>
            <w:tcW w:w="3260" w:type="dxa"/>
          </w:tcPr>
          <w:p w14:paraId="39E80FED" w14:textId="77777777" w:rsidR="009623B6" w:rsidRPr="00CD1C10" w:rsidRDefault="009623B6" w:rsidP="00196A59">
            <w:r w:rsidRPr="00CD1C10">
              <w:t>1</w:t>
            </w:r>
            <w:r w:rsidR="00FE6051" w:rsidRPr="00CD1C10">
              <w:t>73.75</w:t>
            </w:r>
          </w:p>
        </w:tc>
      </w:tr>
    </w:tbl>
    <w:p w14:paraId="7A46EABD" w14:textId="77777777" w:rsidR="008A0843" w:rsidRDefault="008A0843"/>
    <w:p w14:paraId="0DA8414F" w14:textId="6AA99AC6" w:rsidR="008A0843" w:rsidRDefault="008A0843">
      <w:pPr>
        <w:rPr>
          <w:b/>
        </w:rPr>
      </w:pPr>
      <w:r>
        <w:rPr>
          <w:b/>
        </w:rPr>
        <w:t xml:space="preserve">Qualitative Observations </w:t>
      </w:r>
    </w:p>
    <w:p w14:paraId="586B1378" w14:textId="77777777" w:rsidR="009E22AD" w:rsidRDefault="009E22AD">
      <w:pPr>
        <w:rPr>
          <w:b/>
        </w:rPr>
      </w:pPr>
    </w:p>
    <w:p w14:paraId="1ED6D563" w14:textId="1C078317" w:rsidR="009E22AD" w:rsidRPr="009E22AD" w:rsidRDefault="009E22AD" w:rsidP="00BD5068">
      <w:pPr>
        <w:spacing w:line="360" w:lineRule="auto"/>
      </w:pPr>
      <w:r w:rsidRPr="009E22AD">
        <w:t>Charles’</w:t>
      </w:r>
      <w:r>
        <w:t xml:space="preserve"> Law:</w:t>
      </w:r>
    </w:p>
    <w:p w14:paraId="131D653F" w14:textId="4C9F8F09" w:rsidR="009E22AD" w:rsidRDefault="0038029A" w:rsidP="00BD5068">
      <w:pPr>
        <w:pStyle w:val="ListParagraph"/>
        <w:numPr>
          <w:ilvl w:val="0"/>
          <w:numId w:val="3"/>
        </w:numPr>
        <w:spacing w:line="360" w:lineRule="auto"/>
        <w:rPr>
          <w:rFonts w:ascii="Times New Roman" w:hAnsi="Times New Roman" w:cs="Times New Roman"/>
        </w:rPr>
      </w:pPr>
      <w:r>
        <w:rPr>
          <w:rFonts w:ascii="Times New Roman" w:hAnsi="Times New Roman" w:cs="Times New Roman"/>
        </w:rPr>
        <w:t xml:space="preserve">While performing the Charles Law procedure, </w:t>
      </w:r>
      <w:r w:rsidR="009E22AD">
        <w:rPr>
          <w:rFonts w:ascii="Times New Roman" w:hAnsi="Times New Roman" w:cs="Times New Roman"/>
        </w:rPr>
        <w:t>small bubbles began to form</w:t>
      </w:r>
      <w:r w:rsidR="00404F3A">
        <w:rPr>
          <w:rFonts w:ascii="Times New Roman" w:hAnsi="Times New Roman" w:cs="Times New Roman"/>
        </w:rPr>
        <w:t xml:space="preserve"> around</w:t>
      </w:r>
      <w:r w:rsidR="009E22AD">
        <w:rPr>
          <w:rFonts w:ascii="Times New Roman" w:hAnsi="Times New Roman" w:cs="Times New Roman"/>
        </w:rPr>
        <w:t xml:space="preserve"> 4 minutes after heating the water in the beaker on the hot plate set at high temperature </w:t>
      </w:r>
    </w:p>
    <w:p w14:paraId="6F69B423" w14:textId="77777777" w:rsidR="009E22AD" w:rsidRDefault="009E22AD" w:rsidP="00BD5068">
      <w:pPr>
        <w:pStyle w:val="ListParagraph"/>
        <w:numPr>
          <w:ilvl w:val="0"/>
          <w:numId w:val="3"/>
        </w:numPr>
        <w:spacing w:line="360" w:lineRule="auto"/>
        <w:rPr>
          <w:rFonts w:ascii="Times New Roman" w:hAnsi="Times New Roman" w:cs="Times New Roman"/>
        </w:rPr>
      </w:pPr>
      <w:r>
        <w:rPr>
          <w:rFonts w:ascii="Times New Roman" w:hAnsi="Times New Roman" w:cs="Times New Roman"/>
        </w:rPr>
        <w:t>At around 6-7 minutes, big bubbles began to form, indicating that the temperature inside the flask reached approximately boiling temperature (100 Degrees Celsius)</w:t>
      </w:r>
    </w:p>
    <w:p w14:paraId="263B0C97" w14:textId="58DE7796" w:rsidR="009E22AD" w:rsidRDefault="009E22AD" w:rsidP="00BD5068">
      <w:pPr>
        <w:pStyle w:val="ListParagraph"/>
        <w:numPr>
          <w:ilvl w:val="0"/>
          <w:numId w:val="3"/>
        </w:numPr>
        <w:spacing w:line="360" w:lineRule="auto"/>
        <w:rPr>
          <w:rFonts w:ascii="Times New Roman" w:hAnsi="Times New Roman" w:cs="Times New Roman"/>
        </w:rPr>
      </w:pPr>
      <w:r>
        <w:rPr>
          <w:rFonts w:ascii="Times New Roman" w:hAnsi="Times New Roman" w:cs="Times New Roman"/>
        </w:rPr>
        <w:t xml:space="preserve">When the flask was placed into the ice bath, water almost immediately entered the flask </w:t>
      </w:r>
    </w:p>
    <w:p w14:paraId="3D722692" w14:textId="77777777" w:rsidR="009E22AD" w:rsidRDefault="009E22AD" w:rsidP="00BD5068">
      <w:pPr>
        <w:spacing w:line="360" w:lineRule="auto"/>
      </w:pPr>
    </w:p>
    <w:p w14:paraId="2B57A738" w14:textId="245DD86D" w:rsidR="0038029A" w:rsidRPr="009E22AD" w:rsidRDefault="009E22AD" w:rsidP="00BD5068">
      <w:pPr>
        <w:spacing w:line="360" w:lineRule="auto"/>
      </w:pPr>
      <w:r>
        <w:t>Boyles’ Law:</w:t>
      </w:r>
    </w:p>
    <w:p w14:paraId="07A38F3A" w14:textId="699E8DE8" w:rsidR="008A0843" w:rsidRDefault="008A0843" w:rsidP="00BD5068">
      <w:pPr>
        <w:pStyle w:val="ListParagraph"/>
        <w:numPr>
          <w:ilvl w:val="0"/>
          <w:numId w:val="3"/>
        </w:numPr>
        <w:spacing w:line="360" w:lineRule="auto"/>
        <w:rPr>
          <w:rFonts w:ascii="Times New Roman" w:hAnsi="Times New Roman" w:cs="Times New Roman"/>
        </w:rPr>
      </w:pPr>
      <w:r w:rsidRPr="0038029A">
        <w:rPr>
          <w:rFonts w:ascii="Times New Roman" w:hAnsi="Times New Roman" w:cs="Times New Roman"/>
        </w:rPr>
        <w:t>While conducting Boyle’s law, as we continued to decrease the volume of gas in the syringe by increments of 1ml, it became more and more difficult to hold the syringe in place</w:t>
      </w:r>
    </w:p>
    <w:p w14:paraId="3751C320" w14:textId="592A738B" w:rsidR="00404F3A" w:rsidRDefault="00404F3A" w:rsidP="00BD5068">
      <w:pPr>
        <w:pStyle w:val="ListParagraph"/>
        <w:numPr>
          <w:ilvl w:val="0"/>
          <w:numId w:val="3"/>
        </w:numPr>
        <w:spacing w:line="360" w:lineRule="auto"/>
        <w:rPr>
          <w:rFonts w:ascii="Times New Roman" w:hAnsi="Times New Roman" w:cs="Times New Roman"/>
        </w:rPr>
      </w:pPr>
      <w:r>
        <w:rPr>
          <w:rFonts w:ascii="Times New Roman" w:hAnsi="Times New Roman" w:cs="Times New Roman"/>
        </w:rPr>
        <w:t>At around 11.8 ml, the pressure pushing back against the plunger of the syringe was a lot more prevalent that the increments before</w:t>
      </w:r>
    </w:p>
    <w:p w14:paraId="203F298F" w14:textId="7E9E6287" w:rsidR="00404F3A" w:rsidRPr="0038029A" w:rsidRDefault="00404F3A" w:rsidP="00BD5068">
      <w:pPr>
        <w:pStyle w:val="ListParagraph"/>
        <w:numPr>
          <w:ilvl w:val="0"/>
          <w:numId w:val="3"/>
        </w:numPr>
        <w:spacing w:line="360" w:lineRule="auto"/>
        <w:rPr>
          <w:rFonts w:ascii="Times New Roman" w:hAnsi="Times New Roman" w:cs="Times New Roman"/>
        </w:rPr>
      </w:pPr>
      <w:r>
        <w:rPr>
          <w:rFonts w:ascii="Times New Roman" w:hAnsi="Times New Roman" w:cs="Times New Roman"/>
        </w:rPr>
        <w:t>At our last increment, 9.8 ml, the pressure pushing back felt the greatest of all the previous</w:t>
      </w:r>
    </w:p>
    <w:p w14:paraId="09C521AD" w14:textId="77777777" w:rsidR="008A0843" w:rsidRDefault="008A0843"/>
    <w:p w14:paraId="3CEFFD66" w14:textId="5227FC33" w:rsidR="00705AA6" w:rsidRPr="008A0843" w:rsidRDefault="008A0843">
      <w:pPr>
        <w:rPr>
          <w:b/>
        </w:rPr>
      </w:pPr>
      <w:r w:rsidRPr="008A0843">
        <w:rPr>
          <w:b/>
        </w:rPr>
        <w:t xml:space="preserve">Processing Data and Discussion </w:t>
      </w:r>
    </w:p>
    <w:p w14:paraId="6303026C" w14:textId="77777777" w:rsidR="008A0843" w:rsidRDefault="008A0843">
      <w:pPr>
        <w:rPr>
          <w:b/>
        </w:rPr>
      </w:pPr>
    </w:p>
    <w:p w14:paraId="2EA427B9" w14:textId="736680B5" w:rsidR="00CD1C10" w:rsidRPr="00CD1C10" w:rsidRDefault="00CD1C10">
      <w:r w:rsidRPr="00CD1C10">
        <w:rPr>
          <w:b/>
        </w:rPr>
        <w:t>Graph</w:t>
      </w:r>
      <w:r w:rsidR="00766B44" w:rsidRPr="00CD1C10">
        <w:rPr>
          <w:b/>
        </w:rPr>
        <w:t xml:space="preserve"> 1</w:t>
      </w:r>
      <w:r w:rsidRPr="00CD1C10">
        <w:rPr>
          <w:b/>
        </w:rPr>
        <w:t xml:space="preserve">: </w:t>
      </w:r>
      <w:r w:rsidRPr="00CD1C10">
        <w:t>The relationship between pressure and volume</w:t>
      </w:r>
      <w:r w:rsidR="00120AF6">
        <w:t xml:space="preserve"> in the first trial, </w:t>
      </w:r>
      <w:r w:rsidRPr="00CD1C10">
        <w:t xml:space="preserve">obtained by decreasing the volume by </w:t>
      </w:r>
      <w:r w:rsidR="00120AF6">
        <w:t>increments pf 1 ml each ti</w:t>
      </w:r>
      <w:r w:rsidRPr="00CD1C10">
        <w:t>m</w:t>
      </w:r>
      <w:r w:rsidR="00120AF6">
        <w:t>e</w:t>
      </w:r>
      <w:r w:rsidRPr="00CD1C10">
        <w:t xml:space="preserve">. </w:t>
      </w:r>
    </w:p>
    <w:p w14:paraId="349B4FE5" w14:textId="77777777" w:rsidR="00766B44" w:rsidRPr="00CD1C10" w:rsidRDefault="00766B44"/>
    <w:p w14:paraId="60EB4C33" w14:textId="07FB9DBC" w:rsidR="00766B44" w:rsidRPr="00CD1C10" w:rsidRDefault="005A5FA8">
      <w:r>
        <w:rPr>
          <w:noProof/>
        </w:rPr>
        <w:lastRenderedPageBreak/>
        <w:drawing>
          <wp:inline distT="0" distB="0" distL="0" distR="0" wp14:anchorId="04AF9B1B" wp14:editId="0A876A09">
            <wp:extent cx="5943600" cy="3481705"/>
            <wp:effectExtent l="0" t="0" r="0" b="0"/>
            <wp:docPr id="8" name="Picture 8" descr="../Desktop/Screen%20Shot%202018-09-27%20at%206.37.4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8-09-27%20at%206.37.45%20PM.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481705"/>
                    </a:xfrm>
                    <a:prstGeom prst="rect">
                      <a:avLst/>
                    </a:prstGeom>
                    <a:noFill/>
                    <a:ln>
                      <a:noFill/>
                    </a:ln>
                  </pic:spPr>
                </pic:pic>
              </a:graphicData>
            </a:graphic>
          </wp:inline>
        </w:drawing>
      </w:r>
    </w:p>
    <w:p w14:paraId="77279766" w14:textId="77777777" w:rsidR="00766B44" w:rsidRPr="00CD1C10" w:rsidRDefault="00766B44"/>
    <w:p w14:paraId="645D3BE2" w14:textId="27F7ACB3" w:rsidR="00705AA6" w:rsidRPr="00404F3A" w:rsidRDefault="00120AF6" w:rsidP="00404F3A">
      <w:pPr>
        <w:rPr>
          <w:b/>
        </w:rPr>
      </w:pPr>
      <w:r>
        <w:rPr>
          <w:b/>
        </w:rPr>
        <w:t>Graph</w:t>
      </w:r>
      <w:r w:rsidR="00766B44" w:rsidRPr="00CD1C10">
        <w:rPr>
          <w:b/>
        </w:rPr>
        <w:t xml:space="preserve"> </w:t>
      </w:r>
      <w:r>
        <w:rPr>
          <w:b/>
        </w:rPr>
        <w:t>2</w:t>
      </w:r>
      <w:r>
        <w:t xml:space="preserve">: </w:t>
      </w:r>
      <w:r w:rsidRPr="00CD1C10">
        <w:t>The relationship between pressure and volume</w:t>
      </w:r>
      <w:r>
        <w:t xml:space="preserve"> in the second trial, </w:t>
      </w:r>
      <w:r w:rsidRPr="00CD1C10">
        <w:t xml:space="preserve">obtained by decreasing the volume by </w:t>
      </w:r>
      <w:r>
        <w:t>increments pf 1 ml each ti</w:t>
      </w:r>
      <w:r w:rsidRPr="00CD1C10">
        <w:t>m</w:t>
      </w:r>
      <w:r>
        <w:t>e</w:t>
      </w:r>
      <w:r w:rsidRPr="00CD1C10">
        <w:t>.</w:t>
      </w:r>
    </w:p>
    <w:p w14:paraId="6886073B" w14:textId="194D7899" w:rsidR="00705AA6" w:rsidRPr="00CD1C10" w:rsidRDefault="005A5FA8">
      <w:r>
        <w:rPr>
          <w:noProof/>
        </w:rPr>
        <w:drawing>
          <wp:inline distT="0" distB="0" distL="0" distR="0" wp14:anchorId="79DB698D" wp14:editId="62A2C431">
            <wp:extent cx="5932170" cy="3493770"/>
            <wp:effectExtent l="0" t="0" r="11430" b="11430"/>
            <wp:docPr id="7" name="Picture 7" descr="../Desktop/Screen%20Shot%202018-09-27%20at%206.36.4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8-09-27%20at%206.36.49%20PM.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32170" cy="3493770"/>
                    </a:xfrm>
                    <a:prstGeom prst="rect">
                      <a:avLst/>
                    </a:prstGeom>
                    <a:noFill/>
                    <a:ln>
                      <a:noFill/>
                    </a:ln>
                  </pic:spPr>
                </pic:pic>
              </a:graphicData>
            </a:graphic>
          </wp:inline>
        </w:drawing>
      </w:r>
    </w:p>
    <w:p w14:paraId="5F2FB898" w14:textId="77777777" w:rsidR="00DB13C4" w:rsidRDefault="00DB13C4"/>
    <w:p w14:paraId="60FF83B4" w14:textId="74EF4832" w:rsidR="001F353E" w:rsidRDefault="001F353E" w:rsidP="001F353E">
      <w:pPr>
        <w:spacing w:line="360" w:lineRule="auto"/>
      </w:pPr>
      <w:r w:rsidRPr="001F353E">
        <w:t>From the graphs above, with data derived from Tabl</w:t>
      </w:r>
      <w:r w:rsidR="005D423B">
        <w:t>e 2,</w:t>
      </w:r>
      <w:r w:rsidRPr="001F353E">
        <w:rPr>
          <w:color w:val="FF0000"/>
        </w:rPr>
        <w:t xml:space="preserve"> </w:t>
      </w:r>
      <w:r w:rsidRPr="001F353E">
        <w:rPr>
          <w:color w:val="000000" w:themeColor="text1"/>
        </w:rPr>
        <w:t>it is evident that volume and pressure are inversely related. As the volume decreases from 16.8 ml</w:t>
      </w:r>
      <w:r>
        <w:rPr>
          <w:color w:val="000000" w:themeColor="text1"/>
        </w:rPr>
        <w:t xml:space="preserve"> by increments of 1 ml</w:t>
      </w:r>
      <w:r w:rsidRPr="001F353E">
        <w:rPr>
          <w:color w:val="000000" w:themeColor="text1"/>
        </w:rPr>
        <w:t xml:space="preserve">, the pressure </w:t>
      </w:r>
      <w:r w:rsidRPr="001F353E">
        <w:rPr>
          <w:color w:val="000000" w:themeColor="text1"/>
        </w:rPr>
        <w:lastRenderedPageBreak/>
        <w:t>continues to increase. This can be explained by</w:t>
      </w:r>
      <w:r w:rsidR="000F602F">
        <w:rPr>
          <w:color w:val="000000" w:themeColor="text1"/>
        </w:rPr>
        <w:t xml:space="preserve"> applying</w:t>
      </w:r>
      <w:r>
        <w:rPr>
          <w:color w:val="000000" w:themeColor="text1"/>
        </w:rPr>
        <w:t xml:space="preserve"> Boyle’s Law. Boyle’s Law states that with conditions of constant temperature, a decrease in volume causes </w:t>
      </w:r>
      <w:r w:rsidRPr="001F353E">
        <w:t xml:space="preserve">molecules of gas </w:t>
      </w:r>
      <w:r>
        <w:t>to be</w:t>
      </w:r>
      <w:r w:rsidRPr="001F353E">
        <w:t xml:space="preserve"> compressed and pushed closer together in a shrinking space, intern causing the pressure to b</w:t>
      </w:r>
      <w:r>
        <w:t xml:space="preserve">uild up. </w:t>
      </w:r>
      <w:r w:rsidR="000F602F">
        <w:t xml:space="preserve">Thus, this supports the </w:t>
      </w:r>
      <w:r w:rsidR="003A2241">
        <w:t>purpose</w:t>
      </w:r>
      <w:r w:rsidR="000F602F">
        <w:t xml:space="preserve"> of the experiment and verifies Boyle’s Law. However, looking at the graphs, it is noticeable that there is not a linear line of best fit, and instead, it is curved. This is important because it li</w:t>
      </w:r>
      <w:r w:rsidR="00A14D8E">
        <w:t xml:space="preserve">nks back to the idea that the behavior of real gasses is not ideal. </w:t>
      </w:r>
    </w:p>
    <w:p w14:paraId="31CF3576" w14:textId="1B598121" w:rsidR="00766B44" w:rsidRPr="00A14D8E" w:rsidRDefault="00A14D8E" w:rsidP="00A14D8E">
      <w:pPr>
        <w:spacing w:line="360" w:lineRule="auto"/>
      </w:pPr>
      <w:r>
        <w:t xml:space="preserve">In addition, the curve in graph 1 and graph 2 appear to be very similar, however there are a few discrepancies or random errors in the first trial. For example, the point at 10.8ml and 11.8 ml do not seem to fit the the curve of best fit as well as the other points in the graph or the points in graph 2. </w:t>
      </w:r>
    </w:p>
    <w:p w14:paraId="2EC5931F" w14:textId="5625841B" w:rsidR="007C577E" w:rsidRPr="00565146" w:rsidRDefault="007C577E">
      <w:pPr>
        <w:rPr>
          <w:b/>
        </w:rPr>
      </w:pPr>
    </w:p>
    <w:p w14:paraId="267D150F" w14:textId="6C41D13A" w:rsidR="00963DFF" w:rsidRDefault="00963DFF">
      <w:r w:rsidRPr="007C577E">
        <w:rPr>
          <w:b/>
        </w:rPr>
        <w:t>Charles’ Law</w:t>
      </w:r>
      <w:r w:rsidR="00967E7F">
        <w:t xml:space="preserve"> (refer to questions in lab manual)</w:t>
      </w:r>
    </w:p>
    <w:p w14:paraId="512B71C3" w14:textId="77777777" w:rsidR="007C577E" w:rsidRDefault="007C577E"/>
    <w:p w14:paraId="49E2FF2C" w14:textId="0875DE85" w:rsidR="00963DFF" w:rsidRDefault="00963DFF" w:rsidP="00963DFF">
      <w:pPr>
        <w:pStyle w:val="ListParagraph"/>
        <w:numPr>
          <w:ilvl w:val="0"/>
          <w:numId w:val="1"/>
        </w:numPr>
        <w:rPr>
          <w:rFonts w:ascii="Times New Roman" w:hAnsi="Times New Roman" w:cs="Times New Roman"/>
        </w:rPr>
      </w:pPr>
      <w:r>
        <w:rPr>
          <w:rFonts w:ascii="Times New Roman" w:hAnsi="Times New Roman" w:cs="Times New Roman"/>
        </w:rPr>
        <w:t>V</w:t>
      </w:r>
      <w:r>
        <w:rPr>
          <w:rFonts w:ascii="Times New Roman" w:hAnsi="Times New Roman" w:cs="Times New Roman"/>
          <w:vertAlign w:val="subscript"/>
        </w:rPr>
        <w:t>1</w:t>
      </w:r>
      <w:r>
        <w:rPr>
          <w:rFonts w:ascii="Times New Roman" w:hAnsi="Times New Roman" w:cs="Times New Roman"/>
        </w:rPr>
        <w:t xml:space="preserve">= </w:t>
      </w:r>
      <w:r w:rsidR="00967E7F">
        <w:rPr>
          <w:rFonts w:ascii="Times New Roman" w:hAnsi="Times New Roman" w:cs="Times New Roman"/>
        </w:rPr>
        <w:t>0.147 ml</w:t>
      </w:r>
    </w:p>
    <w:p w14:paraId="7B539942" w14:textId="0F11BE25" w:rsidR="007C577E" w:rsidRPr="00AC110A" w:rsidRDefault="00967E7F" w:rsidP="00AC110A">
      <w:pPr>
        <w:pStyle w:val="ListParagraph"/>
        <w:rPr>
          <w:rFonts w:ascii="Times New Roman" w:hAnsi="Times New Roman" w:cs="Times New Roman"/>
        </w:rPr>
      </w:pPr>
      <w:r>
        <w:rPr>
          <w:rFonts w:ascii="Times New Roman" w:hAnsi="Times New Roman" w:cs="Times New Roman"/>
        </w:rPr>
        <w:t>T</w:t>
      </w:r>
      <w:r>
        <w:rPr>
          <w:rFonts w:ascii="Times New Roman" w:hAnsi="Times New Roman" w:cs="Times New Roman"/>
          <w:vertAlign w:val="subscript"/>
        </w:rPr>
        <w:t>2</w:t>
      </w:r>
      <w:r>
        <w:rPr>
          <w:rFonts w:ascii="Times New Roman" w:hAnsi="Times New Roman" w:cs="Times New Roman"/>
        </w:rPr>
        <w:t>= 374 K</w:t>
      </w:r>
    </w:p>
    <w:p w14:paraId="52380F13" w14:textId="5384B4D1" w:rsidR="00967E7F" w:rsidRPr="00967E7F" w:rsidRDefault="00967E7F" w:rsidP="00967E7F">
      <w:pPr>
        <w:pStyle w:val="ListParagraph"/>
        <w:numPr>
          <w:ilvl w:val="0"/>
          <w:numId w:val="1"/>
        </w:numPr>
        <w:rPr>
          <w:rFonts w:ascii="Times New Roman" w:hAnsi="Times New Roman" w:cs="Times New Roman"/>
        </w:rPr>
      </w:pPr>
      <w:r>
        <w:rPr>
          <w:rFonts w:ascii="Times New Roman" w:hAnsi="Times New Roman" w:cs="Times New Roman"/>
        </w:rPr>
        <w:t>V</w:t>
      </w:r>
      <w:r>
        <w:rPr>
          <w:rFonts w:ascii="Times New Roman" w:hAnsi="Times New Roman" w:cs="Times New Roman"/>
          <w:vertAlign w:val="subscript"/>
        </w:rPr>
        <w:t xml:space="preserve">2 </w:t>
      </w:r>
      <w:r>
        <w:rPr>
          <w:rFonts w:ascii="Times New Roman" w:hAnsi="Times New Roman" w:cs="Times New Roman"/>
        </w:rPr>
        <w:t>(volume of the gas at T</w:t>
      </w:r>
      <w:r>
        <w:rPr>
          <w:rFonts w:ascii="Times New Roman" w:hAnsi="Times New Roman" w:cs="Times New Roman"/>
          <w:vertAlign w:val="subscript"/>
        </w:rPr>
        <w:t>2</w:t>
      </w:r>
      <w:r w:rsidR="007C577E">
        <w:rPr>
          <w:rFonts w:ascii="Times New Roman" w:hAnsi="Times New Roman" w:cs="Times New Roman"/>
          <w:vertAlign w:val="subscript"/>
        </w:rPr>
        <w:t xml:space="preserve"> </w:t>
      </w:r>
      <w:r w:rsidR="007C577E">
        <w:rPr>
          <w:rFonts w:ascii="Times New Roman" w:hAnsi="Times New Roman" w:cs="Times New Roman"/>
        </w:rPr>
        <w:t>for trial 1)</w:t>
      </w:r>
      <w:r>
        <w:rPr>
          <w:rFonts w:ascii="Times New Roman" w:hAnsi="Times New Roman" w:cs="Times New Roman"/>
        </w:rPr>
        <w:t xml:space="preserve"> = V</w:t>
      </w:r>
      <w:r>
        <w:rPr>
          <w:rFonts w:ascii="Times New Roman" w:hAnsi="Times New Roman" w:cs="Times New Roman"/>
          <w:vertAlign w:val="subscript"/>
        </w:rPr>
        <w:t>cw</w:t>
      </w:r>
      <w:r>
        <w:rPr>
          <w:rFonts w:ascii="Times New Roman" w:hAnsi="Times New Roman" w:cs="Times New Roman"/>
        </w:rPr>
        <w:t xml:space="preserve"> – V</w:t>
      </w:r>
      <w:r>
        <w:rPr>
          <w:rFonts w:ascii="Times New Roman" w:hAnsi="Times New Roman" w:cs="Times New Roman"/>
          <w:vertAlign w:val="subscript"/>
        </w:rPr>
        <w:t>1</w:t>
      </w:r>
    </w:p>
    <w:p w14:paraId="41DE0D72" w14:textId="22A63907" w:rsidR="00967E7F" w:rsidRDefault="00967E7F" w:rsidP="00967E7F">
      <w:pPr>
        <w:pStyle w:val="ListParagraph"/>
        <w:rPr>
          <w:rFonts w:ascii="Times New Roman" w:hAnsi="Times New Roman" w:cs="Times New Roman"/>
        </w:rPr>
      </w:pPr>
      <w:r>
        <w:rPr>
          <w:rFonts w:ascii="Times New Roman" w:hAnsi="Times New Roman" w:cs="Times New Roman"/>
          <w:vertAlign w:val="subscript"/>
        </w:rPr>
        <w:t xml:space="preserve">                                                                   </w:t>
      </w:r>
      <w:r>
        <w:rPr>
          <w:rFonts w:ascii="Times New Roman" w:hAnsi="Times New Roman" w:cs="Times New Roman"/>
        </w:rPr>
        <w:t>= 0.147 L – 0.0251 L</w:t>
      </w:r>
    </w:p>
    <w:p w14:paraId="7048F9C7" w14:textId="251E4432" w:rsidR="00967E7F" w:rsidRDefault="00967E7F" w:rsidP="00967E7F">
      <w:pPr>
        <w:pStyle w:val="ListParagraph"/>
        <w:rPr>
          <w:rFonts w:ascii="Times New Roman" w:hAnsi="Times New Roman" w:cs="Times New Roman"/>
        </w:rPr>
      </w:pPr>
      <w:r>
        <w:rPr>
          <w:rFonts w:ascii="Times New Roman" w:hAnsi="Times New Roman" w:cs="Times New Roman"/>
        </w:rPr>
        <w:t xml:space="preserve">                                             = 0.1219 L</w:t>
      </w:r>
    </w:p>
    <w:p w14:paraId="5D985F1D" w14:textId="654D10A8" w:rsidR="00967E7F" w:rsidRPr="00D76972" w:rsidRDefault="00967E7F" w:rsidP="00D76972">
      <w:pPr>
        <w:pStyle w:val="ListParagraph"/>
        <w:numPr>
          <w:ilvl w:val="0"/>
          <w:numId w:val="1"/>
        </w:numPr>
        <w:rPr>
          <w:rFonts w:ascii="Times New Roman" w:hAnsi="Times New Roman" w:cs="Times New Roman"/>
        </w:rPr>
      </w:pPr>
      <w:r w:rsidRPr="00D76972">
        <w:rPr>
          <w:rFonts w:ascii="Times New Roman" w:hAnsi="Times New Roman" w:cs="Times New Roman"/>
        </w:rPr>
        <w:t xml:space="preserve">Charles Law = </w:t>
      </w:r>
      <w:r w:rsidR="007C656C" w:rsidRPr="00D76972">
        <w:rPr>
          <w:rFonts w:ascii="Times New Roman" w:hAnsi="Times New Roman" w:cs="Times New Roman"/>
        </w:rPr>
        <w:t xml:space="preserve"> V</w:t>
      </w:r>
      <w:r w:rsidR="007C656C" w:rsidRPr="00D76972">
        <w:rPr>
          <w:rFonts w:ascii="Times New Roman" w:hAnsi="Times New Roman" w:cs="Times New Roman"/>
          <w:vertAlign w:val="subscript"/>
        </w:rPr>
        <w:t>1</w:t>
      </w:r>
      <w:r w:rsidR="007C656C" w:rsidRPr="00D76972">
        <w:rPr>
          <w:rFonts w:ascii="Times New Roman" w:hAnsi="Times New Roman" w:cs="Times New Roman"/>
        </w:rPr>
        <w:t>/T</w:t>
      </w:r>
      <w:r w:rsidR="007C656C" w:rsidRPr="00D76972">
        <w:rPr>
          <w:rFonts w:ascii="Times New Roman" w:hAnsi="Times New Roman" w:cs="Times New Roman"/>
          <w:vertAlign w:val="subscript"/>
        </w:rPr>
        <w:t xml:space="preserve">1 </w:t>
      </w:r>
      <w:r w:rsidR="007C656C" w:rsidRPr="00D76972">
        <w:rPr>
          <w:rFonts w:ascii="Times New Roman" w:hAnsi="Times New Roman" w:cs="Times New Roman"/>
        </w:rPr>
        <w:t>= V</w:t>
      </w:r>
      <w:r w:rsidR="007C656C" w:rsidRPr="00D76972">
        <w:rPr>
          <w:rFonts w:ascii="Times New Roman" w:hAnsi="Times New Roman" w:cs="Times New Roman"/>
          <w:vertAlign w:val="subscript"/>
        </w:rPr>
        <w:t>2</w:t>
      </w:r>
      <w:r w:rsidR="007C656C" w:rsidRPr="00D76972">
        <w:rPr>
          <w:rFonts w:ascii="Times New Roman" w:hAnsi="Times New Roman" w:cs="Times New Roman"/>
        </w:rPr>
        <w:t>/T</w:t>
      </w:r>
      <w:r w:rsidR="007C656C" w:rsidRPr="00D76972">
        <w:rPr>
          <w:rFonts w:ascii="Times New Roman" w:hAnsi="Times New Roman" w:cs="Times New Roman"/>
          <w:vertAlign w:val="subscript"/>
        </w:rPr>
        <w:t>2</w:t>
      </w:r>
      <w:r w:rsidR="007C577E" w:rsidRPr="00D76972">
        <w:rPr>
          <w:rFonts w:ascii="Times New Roman" w:hAnsi="Times New Roman" w:cs="Times New Roman"/>
        </w:rPr>
        <w:t xml:space="preserve"> (using values from trial one)</w:t>
      </w:r>
    </w:p>
    <w:p w14:paraId="5673B70C" w14:textId="34E47DA3" w:rsidR="007C656C" w:rsidRDefault="007C656C" w:rsidP="007C656C">
      <w:pPr>
        <w:pStyle w:val="ListParagraph"/>
        <w:rPr>
          <w:rFonts w:ascii="Times New Roman" w:hAnsi="Times New Roman" w:cs="Times New Roman"/>
        </w:rPr>
      </w:pPr>
      <w:r>
        <w:rPr>
          <w:rFonts w:ascii="Times New Roman" w:hAnsi="Times New Roman" w:cs="Times New Roman"/>
          <w:vertAlign w:val="subscript"/>
        </w:rPr>
        <w:t xml:space="preserve">         </w:t>
      </w:r>
      <w:r>
        <w:rPr>
          <w:rFonts w:ascii="Times New Roman" w:hAnsi="Times New Roman" w:cs="Times New Roman"/>
        </w:rPr>
        <w:t xml:space="preserve">               = 0.147 L / 374 K</w:t>
      </w:r>
      <w:r w:rsidR="00196A59">
        <w:rPr>
          <w:rFonts w:ascii="Times New Roman" w:hAnsi="Times New Roman" w:cs="Times New Roman"/>
        </w:rPr>
        <w:t xml:space="preserve"> =</w:t>
      </w:r>
      <w:r>
        <w:rPr>
          <w:rFonts w:ascii="Times New Roman" w:hAnsi="Times New Roman" w:cs="Times New Roman"/>
        </w:rPr>
        <w:t xml:space="preserve"> 0.1219 L / 278 K</w:t>
      </w:r>
    </w:p>
    <w:p w14:paraId="0208CC49" w14:textId="1E602C98" w:rsidR="007C656C" w:rsidRDefault="009664F6" w:rsidP="007C656C">
      <w:pPr>
        <w:pStyle w:val="ListParagraph"/>
        <w:rPr>
          <w:rFonts w:ascii="Times New Roman" w:hAnsi="Times New Roman" w:cs="Times New Roman"/>
        </w:rPr>
      </w:pPr>
      <w:r>
        <w:rPr>
          <w:rFonts w:ascii="Times New Roman" w:hAnsi="Times New Roman" w:cs="Times New Roman"/>
        </w:rPr>
        <w:t xml:space="preserve">       </w:t>
      </w:r>
      <w:r w:rsidR="00B2117A">
        <w:rPr>
          <w:rFonts w:ascii="Times New Roman" w:hAnsi="Times New Roman" w:cs="Times New Roman"/>
        </w:rPr>
        <w:t xml:space="preserve">              = 3.93 x E-4 </w:t>
      </w:r>
      <w:r w:rsidR="007C577E">
        <w:rPr>
          <w:rFonts w:ascii="Times New Roman" w:hAnsi="Times New Roman" w:cs="Times New Roman"/>
        </w:rPr>
        <w:t xml:space="preserve">=  </w:t>
      </w:r>
      <w:r>
        <w:rPr>
          <w:rFonts w:ascii="Times New Roman" w:hAnsi="Times New Roman" w:cs="Times New Roman"/>
        </w:rPr>
        <w:t>4.3 x</w:t>
      </w:r>
      <w:r w:rsidR="007C656C">
        <w:rPr>
          <w:rFonts w:ascii="Times New Roman" w:hAnsi="Times New Roman" w:cs="Times New Roman"/>
        </w:rPr>
        <w:t xml:space="preserve"> E-4</w:t>
      </w:r>
    </w:p>
    <w:p w14:paraId="5B6CE7F2" w14:textId="77777777" w:rsidR="007C656C" w:rsidRDefault="007C656C" w:rsidP="007C656C">
      <w:pPr>
        <w:pStyle w:val="ListParagraph"/>
        <w:rPr>
          <w:rFonts w:ascii="Times New Roman" w:hAnsi="Times New Roman" w:cs="Times New Roman"/>
        </w:rPr>
      </w:pPr>
    </w:p>
    <w:p w14:paraId="0B7C0657" w14:textId="1AB1A938" w:rsidR="00FA1AAA" w:rsidRPr="007C577E" w:rsidRDefault="007C577E" w:rsidP="00FA1AAA">
      <w:pPr>
        <w:pStyle w:val="ListParagraph"/>
        <w:numPr>
          <w:ilvl w:val="0"/>
          <w:numId w:val="1"/>
        </w:numPr>
        <w:rPr>
          <w:rFonts w:ascii="Times New Roman" w:hAnsi="Times New Roman" w:cs="Times New Roman"/>
          <w:b/>
        </w:rPr>
      </w:pPr>
      <w:r>
        <w:rPr>
          <w:rFonts w:ascii="Times New Roman" w:hAnsi="Times New Roman" w:cs="Times New Roman"/>
          <w:b/>
        </w:rPr>
        <w:t xml:space="preserve"> Table</w:t>
      </w:r>
      <w:r w:rsidR="005D423B">
        <w:rPr>
          <w:rFonts w:ascii="Times New Roman" w:hAnsi="Times New Roman" w:cs="Times New Roman"/>
          <w:b/>
        </w:rPr>
        <w:t xml:space="preserve"> 3</w:t>
      </w:r>
      <w:r>
        <w:rPr>
          <w:rFonts w:ascii="Times New Roman" w:hAnsi="Times New Roman" w:cs="Times New Roman"/>
          <w:b/>
        </w:rPr>
        <w:t xml:space="preserve">: Average of variables </w:t>
      </w:r>
      <w:r w:rsidR="00851A86">
        <w:rPr>
          <w:rFonts w:ascii="Times New Roman" w:hAnsi="Times New Roman" w:cs="Times New Roman"/>
          <w:b/>
        </w:rPr>
        <w:t xml:space="preserve">using data from </w:t>
      </w:r>
      <w:r>
        <w:rPr>
          <w:rFonts w:ascii="Times New Roman" w:hAnsi="Times New Roman" w:cs="Times New Roman"/>
          <w:b/>
        </w:rPr>
        <w:t>both trials</w:t>
      </w:r>
    </w:p>
    <w:p w14:paraId="42CE9E21" w14:textId="77777777" w:rsidR="00FA1AAA" w:rsidRDefault="00FA1AAA" w:rsidP="00FA1AAA"/>
    <w:tbl>
      <w:tblPr>
        <w:tblStyle w:val="TableGrid"/>
        <w:tblW w:w="0" w:type="auto"/>
        <w:tblInd w:w="1804" w:type="dxa"/>
        <w:tblLook w:val="04A0" w:firstRow="1" w:lastRow="0" w:firstColumn="1" w:lastColumn="0" w:noHBand="0" w:noVBand="1"/>
      </w:tblPr>
      <w:tblGrid>
        <w:gridCol w:w="885"/>
        <w:gridCol w:w="1559"/>
      </w:tblGrid>
      <w:tr w:rsidR="001031D8" w14:paraId="348A7713" w14:textId="77777777" w:rsidTr="001031D8">
        <w:trPr>
          <w:trHeight w:val="536"/>
        </w:trPr>
        <w:tc>
          <w:tcPr>
            <w:tcW w:w="885" w:type="dxa"/>
          </w:tcPr>
          <w:p w14:paraId="54E5A03A" w14:textId="6530AFFC" w:rsidR="00FA1AAA" w:rsidRDefault="001031D8" w:rsidP="00FA1AAA">
            <w:r>
              <w:t>T</w:t>
            </w:r>
            <w:r>
              <w:rPr>
                <w:vertAlign w:val="subscript"/>
              </w:rPr>
              <w:t>1</w:t>
            </w:r>
          </w:p>
        </w:tc>
        <w:tc>
          <w:tcPr>
            <w:tcW w:w="1559" w:type="dxa"/>
          </w:tcPr>
          <w:p w14:paraId="0840AF1C" w14:textId="5292873B" w:rsidR="00FA1AAA" w:rsidRDefault="001031D8" w:rsidP="00FA1AAA">
            <w:r>
              <w:t>373.5 K</w:t>
            </w:r>
          </w:p>
        </w:tc>
      </w:tr>
      <w:tr w:rsidR="001031D8" w14:paraId="7EB2B295" w14:textId="77777777" w:rsidTr="001031D8">
        <w:trPr>
          <w:trHeight w:val="508"/>
        </w:trPr>
        <w:tc>
          <w:tcPr>
            <w:tcW w:w="885" w:type="dxa"/>
          </w:tcPr>
          <w:p w14:paraId="3F06ECB1" w14:textId="553FBE32" w:rsidR="00FA1AAA" w:rsidRDefault="001031D8" w:rsidP="00FA1AAA">
            <w:r>
              <w:t>T</w:t>
            </w:r>
            <w:r>
              <w:rPr>
                <w:vertAlign w:val="subscript"/>
              </w:rPr>
              <w:t>2</w:t>
            </w:r>
          </w:p>
        </w:tc>
        <w:tc>
          <w:tcPr>
            <w:tcW w:w="1559" w:type="dxa"/>
          </w:tcPr>
          <w:p w14:paraId="07B32582" w14:textId="6942B514" w:rsidR="00FA1AAA" w:rsidRDefault="001031D8" w:rsidP="00FA1AAA">
            <w:r>
              <w:t>278.5 K</w:t>
            </w:r>
          </w:p>
        </w:tc>
      </w:tr>
      <w:tr w:rsidR="001031D8" w14:paraId="2CEFACF5" w14:textId="77777777" w:rsidTr="001031D8">
        <w:trPr>
          <w:trHeight w:val="466"/>
        </w:trPr>
        <w:tc>
          <w:tcPr>
            <w:tcW w:w="885" w:type="dxa"/>
          </w:tcPr>
          <w:p w14:paraId="2879ED79" w14:textId="77DA114B" w:rsidR="00FA1AAA" w:rsidRDefault="001031D8" w:rsidP="00FA1AAA">
            <w:r>
              <w:t>V</w:t>
            </w:r>
            <w:r>
              <w:rPr>
                <w:vertAlign w:val="subscript"/>
              </w:rPr>
              <w:t>1</w:t>
            </w:r>
          </w:p>
        </w:tc>
        <w:tc>
          <w:tcPr>
            <w:tcW w:w="1559" w:type="dxa"/>
          </w:tcPr>
          <w:p w14:paraId="689811CC" w14:textId="3F29A9B1" w:rsidR="00FA1AAA" w:rsidRDefault="001031D8" w:rsidP="00FA1AAA">
            <w:r>
              <w:t>0.149 L</w:t>
            </w:r>
          </w:p>
        </w:tc>
      </w:tr>
      <w:tr w:rsidR="001031D8" w14:paraId="4B39B67D" w14:textId="77777777" w:rsidTr="007C577E">
        <w:trPr>
          <w:trHeight w:val="437"/>
        </w:trPr>
        <w:tc>
          <w:tcPr>
            <w:tcW w:w="885" w:type="dxa"/>
          </w:tcPr>
          <w:p w14:paraId="01CAF16C" w14:textId="1A09D987" w:rsidR="00FA1AAA" w:rsidRDefault="001031D8" w:rsidP="00FA1AAA">
            <w:r>
              <w:t>V</w:t>
            </w:r>
            <w:r>
              <w:rPr>
                <w:vertAlign w:val="subscript"/>
              </w:rPr>
              <w:t>2</w:t>
            </w:r>
          </w:p>
        </w:tc>
        <w:tc>
          <w:tcPr>
            <w:tcW w:w="1559" w:type="dxa"/>
          </w:tcPr>
          <w:p w14:paraId="619C7B79" w14:textId="3C5FB495" w:rsidR="00FA1AAA" w:rsidRDefault="001031D8" w:rsidP="00FA1AAA">
            <w:r>
              <w:t>0.117 L</w:t>
            </w:r>
          </w:p>
        </w:tc>
      </w:tr>
    </w:tbl>
    <w:p w14:paraId="56ADB2E7" w14:textId="77777777" w:rsidR="001031D8" w:rsidRPr="007C577E" w:rsidRDefault="001031D8" w:rsidP="007C577E"/>
    <w:p w14:paraId="60B530AB" w14:textId="2218E76A" w:rsidR="001031D8" w:rsidRPr="00196A59" w:rsidRDefault="001031D8" w:rsidP="00A565D7">
      <w:pPr>
        <w:spacing w:line="360" w:lineRule="auto"/>
        <w:rPr>
          <w:b/>
        </w:rPr>
      </w:pPr>
      <w:r w:rsidRPr="00196A59">
        <w:rPr>
          <w:b/>
        </w:rPr>
        <w:t xml:space="preserve">Sample Calculation to Calculate Averages </w:t>
      </w:r>
    </w:p>
    <w:p w14:paraId="5F0DDBFC" w14:textId="5F52EDDC" w:rsidR="007C656C" w:rsidRPr="00196A59" w:rsidRDefault="007C656C" w:rsidP="00A565D7">
      <w:pPr>
        <w:spacing w:line="360" w:lineRule="auto"/>
      </w:pPr>
      <w:r w:rsidRPr="00196A59">
        <w:t>T</w:t>
      </w:r>
      <w:r w:rsidRPr="00196A59">
        <w:rPr>
          <w:vertAlign w:val="subscript"/>
        </w:rPr>
        <w:t>1</w:t>
      </w:r>
      <w:r w:rsidRPr="00196A59">
        <w:t xml:space="preserve"> = (Trial 1 T</w:t>
      </w:r>
      <w:r w:rsidRPr="00196A59">
        <w:rPr>
          <w:vertAlign w:val="subscript"/>
        </w:rPr>
        <w:t xml:space="preserve">1 </w:t>
      </w:r>
      <w:r w:rsidRPr="00196A59">
        <w:t>+ Trial 2</w:t>
      </w:r>
      <w:r w:rsidR="00FA1AAA" w:rsidRPr="00196A59">
        <w:t xml:space="preserve"> T</w:t>
      </w:r>
      <w:r w:rsidR="00FA1AAA" w:rsidRPr="00196A59">
        <w:rPr>
          <w:vertAlign w:val="subscript"/>
        </w:rPr>
        <w:t>1</w:t>
      </w:r>
      <w:r w:rsidRPr="00196A59">
        <w:t>) / 2</w:t>
      </w:r>
    </w:p>
    <w:p w14:paraId="0E61291B" w14:textId="68D6CA0E" w:rsidR="007C656C" w:rsidRPr="00196A59" w:rsidRDefault="00196A59" w:rsidP="00A565D7">
      <w:pPr>
        <w:spacing w:line="360" w:lineRule="auto"/>
      </w:pPr>
      <w:r>
        <w:t xml:space="preserve">    </w:t>
      </w:r>
      <w:r w:rsidR="007C656C" w:rsidRPr="00196A59">
        <w:t xml:space="preserve"> = (374 + 373) / 2</w:t>
      </w:r>
    </w:p>
    <w:p w14:paraId="6A790369" w14:textId="5ACD737D" w:rsidR="007C577E" w:rsidRDefault="00196A59" w:rsidP="00F6613E">
      <w:pPr>
        <w:spacing w:line="360" w:lineRule="auto"/>
      </w:pPr>
      <w:r>
        <w:t xml:space="preserve">     </w:t>
      </w:r>
      <w:r w:rsidR="001031D8" w:rsidRPr="00196A59">
        <w:t xml:space="preserve"> </w:t>
      </w:r>
      <w:r w:rsidR="007C656C" w:rsidRPr="00196A59">
        <w:t>= 373.5 K</w:t>
      </w:r>
    </w:p>
    <w:p w14:paraId="3F84D0A6" w14:textId="15F3EA80" w:rsidR="007C577E" w:rsidRPr="007C577E" w:rsidRDefault="007C577E" w:rsidP="007C577E">
      <w:r w:rsidRPr="007C577E">
        <w:t>Charles Law =  V</w:t>
      </w:r>
      <w:r w:rsidRPr="007C577E">
        <w:rPr>
          <w:vertAlign w:val="subscript"/>
        </w:rPr>
        <w:t>1</w:t>
      </w:r>
      <w:r w:rsidRPr="007C577E">
        <w:t>/T</w:t>
      </w:r>
      <w:r w:rsidRPr="007C577E">
        <w:rPr>
          <w:vertAlign w:val="subscript"/>
        </w:rPr>
        <w:t xml:space="preserve">1 </w:t>
      </w:r>
      <w:r w:rsidRPr="007C577E">
        <w:t>= V</w:t>
      </w:r>
      <w:r w:rsidRPr="007C577E">
        <w:rPr>
          <w:vertAlign w:val="subscript"/>
        </w:rPr>
        <w:t>2</w:t>
      </w:r>
      <w:r w:rsidRPr="007C577E">
        <w:t>/T</w:t>
      </w:r>
      <w:r w:rsidRPr="007C577E">
        <w:rPr>
          <w:vertAlign w:val="subscript"/>
        </w:rPr>
        <w:t>2</w:t>
      </w:r>
      <w:r w:rsidRPr="007C577E">
        <w:t xml:space="preserve"> </w:t>
      </w:r>
      <w:r>
        <w:t xml:space="preserve">(using average values from table </w:t>
      </w:r>
      <w:r>
        <w:rPr>
          <w:b/>
        </w:rPr>
        <w:t>cndn</w:t>
      </w:r>
      <w:r w:rsidRPr="007C577E">
        <w:t>)</w:t>
      </w:r>
    </w:p>
    <w:p w14:paraId="654553A8" w14:textId="29A88337" w:rsidR="007C577E" w:rsidRDefault="007C577E" w:rsidP="007C577E">
      <w:pPr>
        <w:pStyle w:val="ListParagraph"/>
        <w:rPr>
          <w:rFonts w:ascii="Times New Roman" w:hAnsi="Times New Roman" w:cs="Times New Roman"/>
        </w:rPr>
      </w:pPr>
      <w:r>
        <w:rPr>
          <w:rFonts w:ascii="Times New Roman" w:hAnsi="Times New Roman" w:cs="Times New Roman"/>
          <w:vertAlign w:val="subscript"/>
        </w:rPr>
        <w:t xml:space="preserve">         </w:t>
      </w:r>
      <w:r w:rsidR="00D76972">
        <w:rPr>
          <w:rFonts w:ascii="Times New Roman" w:hAnsi="Times New Roman" w:cs="Times New Roman"/>
        </w:rPr>
        <w:t xml:space="preserve">   </w:t>
      </w:r>
      <w:r>
        <w:rPr>
          <w:rFonts w:ascii="Times New Roman" w:hAnsi="Times New Roman" w:cs="Times New Roman"/>
        </w:rPr>
        <w:t xml:space="preserve">= </w:t>
      </w:r>
      <w:r w:rsidR="00D76972">
        <w:rPr>
          <w:rFonts w:ascii="Times New Roman" w:hAnsi="Times New Roman" w:cs="Times New Roman"/>
        </w:rPr>
        <w:t xml:space="preserve"> 0.149 L / 373.5 K = 0.117 L / 278.5 K</w:t>
      </w:r>
    </w:p>
    <w:p w14:paraId="0490623F" w14:textId="27CB042D" w:rsidR="00196A59" w:rsidRDefault="00D76972" w:rsidP="00753480">
      <w:pPr>
        <w:pStyle w:val="ListParagraph"/>
        <w:rPr>
          <w:rFonts w:ascii="Times New Roman" w:hAnsi="Times New Roman" w:cs="Times New Roman"/>
        </w:rPr>
      </w:pPr>
      <w:r>
        <w:rPr>
          <w:rFonts w:ascii="Times New Roman" w:hAnsi="Times New Roman" w:cs="Times New Roman"/>
        </w:rPr>
        <w:lastRenderedPageBreak/>
        <w:t xml:space="preserve">         =</w:t>
      </w:r>
      <w:r w:rsidR="0038029A">
        <w:rPr>
          <w:rFonts w:ascii="Times New Roman" w:hAnsi="Times New Roman" w:cs="Times New Roman"/>
        </w:rPr>
        <w:t>3.99 x E-4 = 4.20x E-4</w:t>
      </w:r>
    </w:p>
    <w:p w14:paraId="0B731324" w14:textId="77777777" w:rsidR="0038029A" w:rsidRDefault="0038029A" w:rsidP="0038029A"/>
    <w:p w14:paraId="7DA278C5" w14:textId="5AB9321E" w:rsidR="0038029A" w:rsidRPr="0038029A" w:rsidRDefault="0038029A" w:rsidP="00F6613E">
      <w:pPr>
        <w:spacing w:line="360" w:lineRule="auto"/>
      </w:pPr>
      <w:r>
        <w:t>Although</w:t>
      </w:r>
      <w:r w:rsidR="00851A86">
        <w:t xml:space="preserve"> the numbers above are not completely equal to each other, similar to question 3, </w:t>
      </w:r>
      <w:r w:rsidR="00F6613E">
        <w:t xml:space="preserve">they are relatively close with a difference of </w:t>
      </w:r>
      <w:r w:rsidR="00456E69">
        <w:t>2.1 x E-5. T</w:t>
      </w:r>
      <w:r w:rsidR="00851A86">
        <w:t xml:space="preserve">his </w:t>
      </w:r>
      <w:r w:rsidR="00456E69">
        <w:t>is to be expected because of sources of error, and the idea that gasses do not act ideally under variations of temperature, volume, or pressure.</w:t>
      </w:r>
    </w:p>
    <w:p w14:paraId="3DAD06B8" w14:textId="370641E7" w:rsidR="00753480" w:rsidRPr="00753480" w:rsidRDefault="00851A86" w:rsidP="00753480">
      <w:pPr>
        <w:pStyle w:val="ListParagraph"/>
        <w:rPr>
          <w:rFonts w:ascii="Times New Roman" w:hAnsi="Times New Roman" w:cs="Times New Roman"/>
        </w:rPr>
      </w:pPr>
      <w:r>
        <w:rPr>
          <w:rFonts w:ascii="Times New Roman" w:hAnsi="Times New Roman" w:cs="Times New Roman"/>
        </w:rPr>
        <w:t xml:space="preserve"> </w:t>
      </w:r>
    </w:p>
    <w:p w14:paraId="48D7FA0D" w14:textId="625A585B" w:rsidR="007C656C" w:rsidRPr="00196A59" w:rsidRDefault="001031D8" w:rsidP="007C577E">
      <w:pPr>
        <w:pStyle w:val="ListParagraph"/>
        <w:numPr>
          <w:ilvl w:val="0"/>
          <w:numId w:val="16"/>
        </w:numPr>
        <w:rPr>
          <w:rFonts w:ascii="Times New Roman" w:hAnsi="Times New Roman" w:cs="Times New Roman"/>
          <w:b/>
        </w:rPr>
      </w:pPr>
      <w:r w:rsidRPr="00196A59">
        <w:rPr>
          <w:rFonts w:ascii="Times New Roman" w:hAnsi="Times New Roman" w:cs="Times New Roman"/>
          <w:b/>
        </w:rPr>
        <w:t>Percent Error Calculation</w:t>
      </w:r>
    </w:p>
    <w:p w14:paraId="3985CF9A" w14:textId="77777777" w:rsidR="00967E7F" w:rsidRDefault="00967E7F" w:rsidP="00967E7F"/>
    <w:p w14:paraId="2A6369E1" w14:textId="29DB391F" w:rsidR="00967E7F" w:rsidRPr="00196A59" w:rsidRDefault="00D67274" w:rsidP="00967E7F">
      <w:r>
        <w:rPr>
          <w:noProof/>
        </w:rPr>
        <w:drawing>
          <wp:inline distT="0" distB="0" distL="0" distR="0" wp14:anchorId="1C7C13E3" wp14:editId="4F810D07">
            <wp:extent cx="2108835" cy="1065382"/>
            <wp:effectExtent l="0" t="0" r="0" b="1905"/>
            <wp:docPr id="6" name="Picture 6" descr="../Desktop/Screen%20Shot%202018-09-27%20at%208.59.07%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8-09-27%20at%208.59.07%20A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77263" cy="1150472"/>
                    </a:xfrm>
                    <a:prstGeom prst="rect">
                      <a:avLst/>
                    </a:prstGeom>
                    <a:noFill/>
                    <a:ln>
                      <a:noFill/>
                    </a:ln>
                  </pic:spPr>
                </pic:pic>
              </a:graphicData>
            </a:graphic>
          </wp:inline>
        </w:drawing>
      </w:r>
    </w:p>
    <w:p w14:paraId="02DF4090" w14:textId="4D2E9847" w:rsidR="009664F6" w:rsidRPr="00196A59" w:rsidRDefault="00196A59" w:rsidP="000E6DAF">
      <w:pPr>
        <w:rPr>
          <w:rFonts w:eastAsiaTheme="minorEastAsia"/>
          <w:color w:val="000000" w:themeColor="text1"/>
          <w:sz w:val="32"/>
          <w:szCs w:val="36"/>
        </w:rPr>
      </w:pPr>
      <w:r>
        <w:rPr>
          <w:b/>
          <w:color w:val="000000" w:themeColor="text1"/>
          <w:sz w:val="28"/>
        </w:rPr>
        <w:t xml:space="preserve">  </w:t>
      </w:r>
      <w:r w:rsidR="000E6DAF">
        <w:rPr>
          <w:b/>
          <w:color w:val="000000" w:themeColor="text1"/>
          <w:sz w:val="28"/>
        </w:rPr>
        <w:t xml:space="preserve">   </w:t>
      </w:r>
      <w:r w:rsidRPr="00196A59">
        <w:rPr>
          <w:b/>
          <w:color w:val="000000" w:themeColor="text1"/>
          <w:sz w:val="32"/>
        </w:rPr>
        <w:t>=</w:t>
      </w:r>
      <m:oMath>
        <m:f>
          <m:fPr>
            <m:ctrlPr>
              <w:rPr>
                <w:rFonts w:ascii="Cambria Math" w:hAnsi="Cambria Math" w:cs="Al Bayan Plain"/>
                <w:i/>
                <w:color w:val="000000" w:themeColor="text1"/>
                <w:sz w:val="36"/>
                <w:szCs w:val="36"/>
              </w:rPr>
            </m:ctrlPr>
          </m:fPr>
          <m:num>
            <m:d>
              <m:dPr>
                <m:ctrlPr>
                  <w:rPr>
                    <w:rFonts w:ascii="Cambria Math" w:hAnsi="Cambria Math" w:cs="Al Bayan Plain"/>
                    <w:i/>
                    <w:color w:val="000000" w:themeColor="text1"/>
                    <w:sz w:val="36"/>
                    <w:szCs w:val="36"/>
                  </w:rPr>
                </m:ctrlPr>
              </m:dPr>
              <m:e>
                <m:f>
                  <m:fPr>
                    <m:ctrlPr>
                      <w:rPr>
                        <w:rFonts w:ascii="Cambria Math" w:hAnsi="Cambria Math" w:cs="Al Bayan Plain"/>
                        <w:color w:val="000000" w:themeColor="text1"/>
                        <w:sz w:val="36"/>
                        <w:szCs w:val="36"/>
                      </w:rPr>
                    </m:ctrlPr>
                  </m:fPr>
                  <m:num>
                    <m:r>
                      <m:rPr>
                        <m:sty m:val="p"/>
                      </m:rPr>
                      <w:rPr>
                        <w:rFonts w:ascii="Cambria Math" w:hAnsi="Cambria Math" w:cs="Al Bayan Plain"/>
                        <w:color w:val="000000" w:themeColor="text1"/>
                        <w:sz w:val="36"/>
                        <w:szCs w:val="36"/>
                      </w:rPr>
                      <m:t>0.149 L</m:t>
                    </m:r>
                  </m:num>
                  <m:den>
                    <m:r>
                      <m:rPr>
                        <m:sty m:val="p"/>
                      </m:rPr>
                      <w:rPr>
                        <w:rFonts w:ascii="Cambria Math" w:hAnsi="Cambria Math" w:cs="Al Bayan Plain"/>
                        <w:color w:val="000000" w:themeColor="text1"/>
                        <w:sz w:val="36"/>
                        <w:szCs w:val="36"/>
                      </w:rPr>
                      <m:t>373.5 K</m:t>
                    </m:r>
                  </m:den>
                </m:f>
              </m:e>
            </m:d>
            <m:r>
              <w:rPr>
                <w:rFonts w:ascii="Cambria Math" w:hAnsi="Cambria Math" w:cs="Al Bayan Plain"/>
                <w:color w:val="000000" w:themeColor="text1"/>
                <w:sz w:val="36"/>
                <w:szCs w:val="36"/>
              </w:rPr>
              <m:t xml:space="preserve"> </m:t>
            </m:r>
            <m:r>
              <w:rPr>
                <w:rFonts w:ascii="Cambria Math" w:hAnsi="Cambria Math" w:cs="Al Bayan Plain"/>
                <w:color w:val="000000" w:themeColor="text1"/>
                <w:sz w:val="28"/>
                <w:szCs w:val="36"/>
              </w:rPr>
              <m:t>-</m:t>
            </m:r>
            <m:r>
              <w:rPr>
                <w:rFonts w:ascii="Cambria Math" w:hAnsi="Cambria Math" w:cs="Al Bayan Plain"/>
                <w:color w:val="000000" w:themeColor="text1"/>
                <w:sz w:val="36"/>
                <w:szCs w:val="36"/>
              </w:rPr>
              <m:t xml:space="preserve"> </m:t>
            </m:r>
            <m:d>
              <m:dPr>
                <m:ctrlPr>
                  <w:rPr>
                    <w:rFonts w:ascii="Cambria Math" w:hAnsi="Cambria Math" w:cs="Al Bayan Plain"/>
                    <w:i/>
                    <w:color w:val="000000" w:themeColor="text1"/>
                    <w:sz w:val="36"/>
                    <w:szCs w:val="36"/>
                  </w:rPr>
                </m:ctrlPr>
              </m:dPr>
              <m:e>
                <m:f>
                  <m:fPr>
                    <m:ctrlPr>
                      <w:rPr>
                        <w:rFonts w:ascii="Cambria Math" w:hAnsi="Cambria Math" w:cs="Al Bayan Plain"/>
                        <w:color w:val="000000" w:themeColor="text1"/>
                        <w:sz w:val="36"/>
                        <w:szCs w:val="36"/>
                      </w:rPr>
                    </m:ctrlPr>
                  </m:fPr>
                  <m:num>
                    <m:r>
                      <m:rPr>
                        <m:sty m:val="p"/>
                      </m:rPr>
                      <w:rPr>
                        <w:rFonts w:ascii="Cambria Math" w:hAnsi="Cambria Math" w:cs="Al Bayan Plain"/>
                        <w:color w:val="000000" w:themeColor="text1"/>
                        <w:sz w:val="36"/>
                        <w:szCs w:val="36"/>
                      </w:rPr>
                      <m:t>0.117 L</m:t>
                    </m:r>
                  </m:num>
                  <m:den>
                    <m:r>
                      <m:rPr>
                        <m:sty m:val="p"/>
                      </m:rPr>
                      <w:rPr>
                        <w:rFonts w:ascii="Cambria Math" w:hAnsi="Cambria Math" w:cs="Al Bayan Plain"/>
                        <w:color w:val="000000" w:themeColor="text1"/>
                        <w:sz w:val="36"/>
                        <w:szCs w:val="36"/>
                      </w:rPr>
                      <m:t>278.5 K</m:t>
                    </m:r>
                  </m:den>
                </m:f>
              </m:e>
            </m:d>
          </m:num>
          <m:den>
            <m:f>
              <m:fPr>
                <m:ctrlPr>
                  <w:rPr>
                    <w:rFonts w:ascii="Cambria Math" w:hAnsi="Cambria Math" w:cs="Al Bayan Plain"/>
                    <w:color w:val="000000" w:themeColor="text1"/>
                    <w:sz w:val="36"/>
                    <w:szCs w:val="36"/>
                  </w:rPr>
                </m:ctrlPr>
              </m:fPr>
              <m:num>
                <m:r>
                  <m:rPr>
                    <m:sty m:val="p"/>
                  </m:rPr>
                  <w:rPr>
                    <w:rFonts w:ascii="Cambria Math" w:hAnsi="Cambria Math" w:cs="Al Bayan Plain"/>
                    <w:color w:val="000000" w:themeColor="text1"/>
                    <w:sz w:val="36"/>
                    <w:szCs w:val="36"/>
                  </w:rPr>
                  <m:t>0.149 L</m:t>
                </m:r>
              </m:num>
              <m:den>
                <m:r>
                  <m:rPr>
                    <m:sty m:val="p"/>
                  </m:rPr>
                  <w:rPr>
                    <w:rFonts w:ascii="Cambria Math" w:hAnsi="Cambria Math" w:cs="Al Bayan Plain"/>
                    <w:color w:val="000000" w:themeColor="text1"/>
                    <w:sz w:val="36"/>
                    <w:szCs w:val="36"/>
                  </w:rPr>
                  <m:t>373.5 K</m:t>
                </m:r>
              </m:den>
            </m:f>
          </m:den>
        </m:f>
        <m:r>
          <w:rPr>
            <w:rFonts w:ascii="Cambria Math" w:hAnsi="Cambria Math" w:cs="Al Bayan Plain"/>
            <w:color w:val="000000" w:themeColor="text1"/>
            <w:sz w:val="36"/>
            <w:szCs w:val="36"/>
          </w:rPr>
          <m:t xml:space="preserve"> </m:t>
        </m:r>
        <m:r>
          <m:rPr>
            <m:sty m:val="p"/>
          </m:rPr>
          <w:rPr>
            <w:rFonts w:ascii="Cambria Math" w:hAnsi="Cambria Math" w:cs="Al Bayan Plain"/>
            <w:color w:val="000000" w:themeColor="text1"/>
            <w:sz w:val="28"/>
            <w:szCs w:val="36"/>
          </w:rPr>
          <m:t>X 100%</m:t>
        </m:r>
      </m:oMath>
      <w:r w:rsidR="009664F6" w:rsidRPr="00196A59">
        <w:rPr>
          <w:rFonts w:eastAsiaTheme="minorEastAsia"/>
          <w:color w:val="000000" w:themeColor="text1"/>
          <w:szCs w:val="40"/>
        </w:rPr>
        <w:t xml:space="preserve">  </w:t>
      </w:r>
    </w:p>
    <w:p w14:paraId="6A901FC6" w14:textId="77777777" w:rsidR="009664F6" w:rsidRPr="00196A59" w:rsidRDefault="009664F6" w:rsidP="000E6DAF">
      <w:pPr>
        <w:rPr>
          <w:rFonts w:eastAsiaTheme="minorEastAsia"/>
          <w:color w:val="000000" w:themeColor="text1"/>
          <w:sz w:val="32"/>
          <w:szCs w:val="36"/>
        </w:rPr>
      </w:pPr>
    </w:p>
    <w:p w14:paraId="1E3188CA" w14:textId="14E91A00" w:rsidR="00967E7F" w:rsidRPr="00196A59" w:rsidRDefault="00196A59" w:rsidP="00967E7F">
      <w:pPr>
        <w:rPr>
          <w:rFonts w:eastAsiaTheme="minorEastAsia"/>
          <w:color w:val="000000" w:themeColor="text1"/>
          <w:sz w:val="28"/>
        </w:rPr>
      </w:pPr>
      <w:r>
        <w:rPr>
          <w:rFonts w:eastAsiaTheme="minorEastAsia"/>
          <w:color w:val="000000" w:themeColor="text1"/>
          <w:sz w:val="48"/>
          <w:szCs w:val="44"/>
        </w:rPr>
        <w:t xml:space="preserve"> </w:t>
      </w:r>
      <w:r w:rsidRPr="00196A59">
        <w:rPr>
          <w:rFonts w:eastAsiaTheme="minorEastAsia"/>
          <w:color w:val="000000" w:themeColor="text1"/>
          <w:sz w:val="48"/>
          <w:szCs w:val="44"/>
        </w:rPr>
        <w:t xml:space="preserve">  </w:t>
      </w:r>
      <w:r w:rsidR="000E6DAF" w:rsidRPr="00196A59">
        <w:rPr>
          <w:b/>
          <w:color w:val="000000" w:themeColor="text1"/>
          <w:sz w:val="32"/>
        </w:rPr>
        <w:t xml:space="preserve">= </w:t>
      </w:r>
      <m:oMath>
        <m:f>
          <m:fPr>
            <m:ctrlPr>
              <w:rPr>
                <w:rFonts w:ascii="Cambria Math" w:hAnsi="Cambria Math"/>
                <w:color w:val="000000" w:themeColor="text1"/>
                <w:sz w:val="32"/>
              </w:rPr>
            </m:ctrlPr>
          </m:fPr>
          <m:num>
            <m:d>
              <m:dPr>
                <m:ctrlPr>
                  <w:rPr>
                    <w:rFonts w:ascii="Cambria Math" w:hAnsi="Cambria Math"/>
                    <w:color w:val="000000" w:themeColor="text1"/>
                    <w:sz w:val="32"/>
                  </w:rPr>
                </m:ctrlPr>
              </m:dPr>
              <m:e>
                <m:r>
                  <m:rPr>
                    <m:sty m:val="p"/>
                  </m:rPr>
                  <w:rPr>
                    <w:rFonts w:ascii="Cambria Math" w:hAnsi="Cambria Math"/>
                    <w:color w:val="000000" w:themeColor="text1"/>
                    <w:sz w:val="32"/>
                  </w:rPr>
                  <m:t>3.989 X E-4</m:t>
                </m:r>
              </m:e>
            </m:d>
            <m:r>
              <w:rPr>
                <w:rFonts w:ascii="Cambria Math" w:hAnsi="Cambria Math"/>
                <w:color w:val="000000" w:themeColor="text1"/>
                <w:sz w:val="32"/>
              </w:rPr>
              <m:t xml:space="preserve"> </m:t>
            </m:r>
            <m:r>
              <w:rPr>
                <w:rFonts w:ascii="Cambria Math" w:hAnsi="Cambria Math" w:cs="Al Bayan Plain"/>
                <w:color w:val="000000" w:themeColor="text1"/>
                <w:sz w:val="28"/>
                <w:szCs w:val="36"/>
              </w:rPr>
              <m:t>-</m:t>
            </m:r>
            <m:r>
              <m:rPr>
                <m:sty m:val="p"/>
              </m:rPr>
              <w:rPr>
                <w:rFonts w:ascii="Cambria Math" w:hAnsi="Cambria Math"/>
                <w:color w:val="000000" w:themeColor="text1"/>
                <w:sz w:val="44"/>
              </w:rPr>
              <m:t xml:space="preserve"> </m:t>
            </m:r>
            <m:r>
              <m:rPr>
                <m:sty m:val="p"/>
              </m:rPr>
              <w:rPr>
                <w:rFonts w:ascii="Cambria Math" w:hAnsi="Cambria Math"/>
                <w:color w:val="000000" w:themeColor="text1"/>
                <w:sz w:val="32"/>
              </w:rPr>
              <m:t>(4.200 X E-4)</m:t>
            </m:r>
          </m:num>
          <m:den>
            <m:r>
              <m:rPr>
                <m:sty m:val="p"/>
              </m:rPr>
              <w:rPr>
                <w:rFonts w:ascii="Cambria Math" w:hAnsi="Cambria Math"/>
                <w:color w:val="000000" w:themeColor="text1"/>
                <w:sz w:val="32"/>
              </w:rPr>
              <m:t>(3.989 X E-4)</m:t>
            </m:r>
          </m:den>
        </m:f>
      </m:oMath>
      <w:r w:rsidR="009664F6" w:rsidRPr="00196A59">
        <w:rPr>
          <w:rFonts w:eastAsiaTheme="minorEastAsia"/>
          <w:color w:val="000000" w:themeColor="text1"/>
          <w:sz w:val="36"/>
        </w:rPr>
        <w:t xml:space="preserve"> </w:t>
      </w:r>
      <w:r w:rsidR="009664F6" w:rsidRPr="00196A59">
        <w:rPr>
          <w:rFonts w:eastAsiaTheme="minorEastAsia"/>
          <w:color w:val="000000" w:themeColor="text1"/>
          <w:sz w:val="28"/>
        </w:rPr>
        <w:t>X 100%</w:t>
      </w:r>
    </w:p>
    <w:p w14:paraId="049EF4F4" w14:textId="77777777" w:rsidR="00196A59" w:rsidRPr="00196A59" w:rsidRDefault="00196A59" w:rsidP="00196A59">
      <w:pPr>
        <w:rPr>
          <w:b/>
          <w:color w:val="000000" w:themeColor="text1"/>
          <w:sz w:val="36"/>
        </w:rPr>
      </w:pPr>
      <w:r w:rsidRPr="00196A59">
        <w:rPr>
          <w:b/>
          <w:color w:val="000000" w:themeColor="text1"/>
          <w:sz w:val="36"/>
        </w:rPr>
        <w:t xml:space="preserve">                 </w:t>
      </w:r>
    </w:p>
    <w:p w14:paraId="7A8BDD2A" w14:textId="1C10F64C" w:rsidR="00196A59" w:rsidRPr="00196A59" w:rsidRDefault="00196A59" w:rsidP="00196A59">
      <w:pPr>
        <w:rPr>
          <w:rFonts w:eastAsiaTheme="minorEastAsia"/>
          <w:color w:val="000000" w:themeColor="text1"/>
          <w:sz w:val="28"/>
        </w:rPr>
      </w:pPr>
      <w:r>
        <w:rPr>
          <w:b/>
          <w:color w:val="000000" w:themeColor="text1"/>
          <w:sz w:val="32"/>
        </w:rPr>
        <w:t xml:space="preserve">   </w:t>
      </w:r>
      <w:r w:rsidRPr="00196A59">
        <w:rPr>
          <w:b/>
          <w:color w:val="000000" w:themeColor="text1"/>
          <w:sz w:val="32"/>
        </w:rPr>
        <w:t xml:space="preserve">  </w:t>
      </w:r>
      <m:oMath>
        <m:r>
          <m:rPr>
            <m:sty m:val="bi"/>
          </m:rPr>
          <w:rPr>
            <w:rFonts w:ascii="Cambria Math" w:hAnsi="Cambria Math"/>
            <w:color w:val="000000" w:themeColor="text1"/>
            <w:sz w:val="28"/>
          </w:rPr>
          <m:t>=</m:t>
        </m:r>
        <m:r>
          <m:rPr>
            <m:sty m:val="bi"/>
          </m:rPr>
          <w:rPr>
            <w:rFonts w:ascii="Cambria Math" w:hAnsi="Cambria Math"/>
            <w:color w:val="000000" w:themeColor="text1"/>
            <w:sz w:val="22"/>
          </w:rPr>
          <m:t>-</m:t>
        </m:r>
        <m:r>
          <m:rPr>
            <m:sty m:val="bi"/>
          </m:rPr>
          <w:rPr>
            <w:rFonts w:ascii="Cambria Math" w:hAnsi="Cambria Math"/>
            <w:color w:val="000000" w:themeColor="text1"/>
            <w:sz w:val="36"/>
          </w:rPr>
          <m:t xml:space="preserve"> </m:t>
        </m:r>
        <m:r>
          <w:rPr>
            <w:rFonts w:ascii="Cambria Math" w:hAnsi="Cambria Math"/>
            <w:color w:val="000000" w:themeColor="text1"/>
          </w:rPr>
          <m:t>5.714 %</m:t>
        </m:r>
      </m:oMath>
    </w:p>
    <w:p w14:paraId="595059A4" w14:textId="77777777" w:rsidR="00196A59" w:rsidRDefault="00196A59" w:rsidP="009664F6">
      <w:pPr>
        <w:rPr>
          <w:rFonts w:eastAsiaTheme="minorEastAsia"/>
          <w:color w:val="000000" w:themeColor="text1"/>
          <w:sz w:val="28"/>
        </w:rPr>
      </w:pPr>
    </w:p>
    <w:p w14:paraId="6BB3D27A" w14:textId="3E52E9B0" w:rsidR="00B2117A" w:rsidRPr="00F6613E" w:rsidRDefault="00B2117A" w:rsidP="00F6613E">
      <w:pPr>
        <w:spacing w:line="360" w:lineRule="auto"/>
        <w:rPr>
          <w:rFonts w:eastAsiaTheme="minorEastAsia"/>
          <w:color w:val="000000" w:themeColor="text1"/>
        </w:rPr>
      </w:pPr>
      <w:r w:rsidRPr="00F6613E">
        <w:rPr>
          <w:rFonts w:eastAsiaTheme="minorEastAsia"/>
          <w:color w:val="000000" w:themeColor="text1"/>
        </w:rPr>
        <w:t xml:space="preserve">Since the percent error does not equal zero, it is evident that the data collected is not fully in accord with Charles’ law. </w:t>
      </w:r>
      <w:r w:rsidR="009C5DA3" w:rsidRPr="00F6613E">
        <w:rPr>
          <w:rFonts w:eastAsiaTheme="minorEastAsia"/>
          <w:color w:val="000000" w:themeColor="text1"/>
        </w:rPr>
        <w:t xml:space="preserve">This result was predictable as it fulfills the idea that gasses are not ideal. </w:t>
      </w:r>
    </w:p>
    <w:p w14:paraId="02D1673C" w14:textId="181EF4E2" w:rsidR="001031D8" w:rsidRDefault="001031D8" w:rsidP="00967E7F"/>
    <w:p w14:paraId="36722557" w14:textId="5298B69B" w:rsidR="001031D8" w:rsidRPr="00A565D7" w:rsidRDefault="00196A59" w:rsidP="00967E7F">
      <w:pPr>
        <w:rPr>
          <w:b/>
        </w:rPr>
      </w:pPr>
      <w:r w:rsidRPr="00A565D7">
        <w:rPr>
          <w:b/>
        </w:rPr>
        <w:t>Boyle’s Law</w:t>
      </w:r>
      <w:r w:rsidR="002C6064">
        <w:rPr>
          <w:b/>
        </w:rPr>
        <w:t xml:space="preserve"> (refer to lab manual for questions)</w:t>
      </w:r>
    </w:p>
    <w:p w14:paraId="7FE1B5B8" w14:textId="77777777" w:rsidR="00196A59" w:rsidRDefault="00196A59" w:rsidP="00967E7F"/>
    <w:p w14:paraId="540F4B74" w14:textId="5EE83EE5" w:rsidR="001031D8" w:rsidRPr="00AC45B6" w:rsidRDefault="00A565D7" w:rsidP="00A565D7">
      <w:pPr>
        <w:pStyle w:val="ListParagraph"/>
        <w:numPr>
          <w:ilvl w:val="0"/>
          <w:numId w:val="15"/>
        </w:numPr>
        <w:rPr>
          <w:rFonts w:ascii="Times New Roman" w:hAnsi="Times New Roman" w:cs="Times New Roman"/>
          <w:b/>
        </w:rPr>
      </w:pPr>
      <w:r w:rsidRPr="00AC45B6">
        <w:rPr>
          <w:rFonts w:ascii="Times New Roman" w:hAnsi="Times New Roman" w:cs="Times New Roman"/>
          <w:b/>
        </w:rPr>
        <w:t xml:space="preserve">Determining the Rate Constant </w:t>
      </w:r>
      <w:r w:rsidR="00AC45B6">
        <w:rPr>
          <w:rFonts w:ascii="Times New Roman" w:hAnsi="Times New Roman" w:cs="Times New Roman"/>
          <w:b/>
        </w:rPr>
        <w:t>(k)</w:t>
      </w:r>
    </w:p>
    <w:p w14:paraId="68C55EEE" w14:textId="77777777" w:rsidR="00A565D7" w:rsidRPr="00A565D7" w:rsidRDefault="00A565D7" w:rsidP="00A565D7">
      <w:pPr>
        <w:ind w:left="360"/>
      </w:pPr>
    </w:p>
    <w:p w14:paraId="69CE919B" w14:textId="7A37A1BD" w:rsidR="001031D8" w:rsidRDefault="00196A59" w:rsidP="00967E7F">
      <w:r>
        <w:t xml:space="preserve">K = PV </w:t>
      </w:r>
    </w:p>
    <w:p w14:paraId="3CB4AC02" w14:textId="77777777" w:rsidR="00196A59" w:rsidRDefault="00196A59" w:rsidP="00967E7F"/>
    <w:p w14:paraId="4344C7C5" w14:textId="1BAC09E8" w:rsidR="00196A59" w:rsidRDefault="00B05582" w:rsidP="00967E7F">
      <w:r>
        <w:t>=</w:t>
      </w:r>
      <w:r w:rsidR="00F07B55">
        <w:t>(</w:t>
      </w:r>
      <w:r w:rsidR="00F07B55">
        <w:rPr>
          <w:u w:val="single"/>
        </w:rPr>
        <w:t>Average of K=</w:t>
      </w:r>
      <w:r w:rsidRPr="00A565D7">
        <w:rPr>
          <w:u w:val="single"/>
        </w:rPr>
        <w:t>PV in Trial 1</w:t>
      </w:r>
      <w:r w:rsidR="00F07B55">
        <w:rPr>
          <w:u w:val="single"/>
        </w:rPr>
        <w:t>)</w:t>
      </w:r>
      <w:r w:rsidRPr="00A565D7">
        <w:rPr>
          <w:u w:val="single"/>
        </w:rPr>
        <w:t xml:space="preserve"> + </w:t>
      </w:r>
      <w:r w:rsidR="00F07B55">
        <w:rPr>
          <w:u w:val="single"/>
        </w:rPr>
        <w:t>(</w:t>
      </w:r>
      <w:r w:rsidRPr="00A565D7">
        <w:rPr>
          <w:u w:val="single"/>
        </w:rPr>
        <w:t>Average of  K= PV in Trial 1</w:t>
      </w:r>
      <w:r w:rsidR="00F07B55">
        <w:rPr>
          <w:u w:val="single"/>
        </w:rPr>
        <w:t>)</w:t>
      </w:r>
    </w:p>
    <w:p w14:paraId="29EC9D40" w14:textId="755973A4" w:rsidR="00A565D7" w:rsidRDefault="00A565D7" w:rsidP="00967E7F">
      <w:r>
        <w:t xml:space="preserve">                                          2</w:t>
      </w:r>
    </w:p>
    <w:p w14:paraId="40337AD3" w14:textId="64F380AE" w:rsidR="00A565D7" w:rsidRDefault="00A565D7" w:rsidP="00A565D7">
      <w:r>
        <w:t xml:space="preserve">= </w:t>
      </w:r>
      <w:r>
        <w:rPr>
          <w:u w:val="single"/>
        </w:rPr>
        <w:t>1.6981 + 1.7187</w:t>
      </w:r>
    </w:p>
    <w:p w14:paraId="59BDD34F" w14:textId="06B9D157" w:rsidR="00A565D7" w:rsidRDefault="00A565D7" w:rsidP="00967E7F">
      <w:r>
        <w:t xml:space="preserve">               2</w:t>
      </w:r>
    </w:p>
    <w:p w14:paraId="191455EE" w14:textId="2AD7E2BE" w:rsidR="001031D8" w:rsidRDefault="00A565D7" w:rsidP="00967E7F">
      <w:r>
        <w:t>= 1.71 kPa / L</w:t>
      </w:r>
    </w:p>
    <w:p w14:paraId="3204CC7E" w14:textId="77777777" w:rsidR="00F07B55" w:rsidRDefault="00F07B55" w:rsidP="00967E7F"/>
    <w:p w14:paraId="329C58C6" w14:textId="37F08EBC" w:rsidR="00F07B55" w:rsidRDefault="00F07B55" w:rsidP="00967E7F">
      <w:pPr>
        <w:rPr>
          <w:b/>
        </w:rPr>
      </w:pPr>
      <w:r>
        <w:rPr>
          <w:b/>
        </w:rPr>
        <w:t xml:space="preserve">Sample Calculation : </w:t>
      </w:r>
      <w:r w:rsidR="00AC45B6">
        <w:rPr>
          <w:b/>
        </w:rPr>
        <w:t>Average of k</w:t>
      </w:r>
      <w:r>
        <w:rPr>
          <w:b/>
        </w:rPr>
        <w:t>=PV in Trial 1</w:t>
      </w:r>
    </w:p>
    <w:p w14:paraId="534340FE" w14:textId="77777777" w:rsidR="000743FB" w:rsidRDefault="000743FB" w:rsidP="00967E7F">
      <w:pPr>
        <w:rPr>
          <w:b/>
        </w:rPr>
      </w:pPr>
    </w:p>
    <w:p w14:paraId="2B101D83" w14:textId="046AD539" w:rsidR="000743FB" w:rsidRPr="000743FB" w:rsidRDefault="000743FB" w:rsidP="00967E7F">
      <w:pPr>
        <w:rPr>
          <w:b/>
        </w:rPr>
      </w:pPr>
      <w:r>
        <w:t xml:space="preserve">         </w:t>
      </w:r>
      <w:r w:rsidR="00F07B55">
        <w:t>(15.8</w:t>
      </w:r>
      <w:r>
        <w:t xml:space="preserve"> ml x 106.81 kPa) + (14.8 x 117.74) + (13.8 x 123.84) + (12.8 x 130.99 ) + (11.8 x       </w:t>
      </w:r>
      <w:r w:rsidR="00AC45B6">
        <w:t>k</w:t>
      </w:r>
      <w:r>
        <w:t xml:space="preserve">=       134.38)  + (10.8 x 159.87 ) + (9.8 x 171.51 ) </w:t>
      </w:r>
    </w:p>
    <w:p w14:paraId="7CCB3BF1" w14:textId="30761499" w:rsidR="000743FB" w:rsidRDefault="000743FB" w:rsidP="00967E7F">
      <w:r>
        <w:rPr>
          <w:noProof/>
        </w:rPr>
        <mc:AlternateContent>
          <mc:Choice Requires="wps">
            <w:drawing>
              <wp:anchor distT="0" distB="0" distL="114300" distR="114300" simplePos="0" relativeHeight="251659264" behindDoc="0" locked="0" layoutInCell="1" allowOverlap="1" wp14:anchorId="2B04F738" wp14:editId="178CB189">
                <wp:simplePos x="0" y="0"/>
                <wp:positionH relativeFrom="column">
                  <wp:posOffset>398586</wp:posOffset>
                </wp:positionH>
                <wp:positionV relativeFrom="paragraph">
                  <wp:posOffset>91732</wp:posOffset>
                </wp:positionV>
                <wp:extent cx="5596450" cy="342"/>
                <wp:effectExtent l="0" t="0" r="17145" b="25400"/>
                <wp:wrapNone/>
                <wp:docPr id="9" name="Straight Connector 9"/>
                <wp:cNvGraphicFramePr/>
                <a:graphic xmlns:a="http://schemas.openxmlformats.org/drawingml/2006/main">
                  <a:graphicData uri="http://schemas.microsoft.com/office/word/2010/wordprocessingShape">
                    <wps:wsp>
                      <wps:cNvCnPr/>
                      <wps:spPr>
                        <a:xfrm>
                          <a:off x="0" y="0"/>
                          <a:ext cx="5596450" cy="34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444402" id="Straight_x0020_Connector_x0020_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4pt,7.2pt" to="472.05pt,7.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" strokecolor="black [3200]" strokeweight=".5pt">
                <v:stroke joinstyle="miter"/>
              </v:line>
            </w:pict>
          </mc:Fallback>
        </mc:AlternateContent>
      </w:r>
      <w:r>
        <w:t xml:space="preserve">                                               </w:t>
      </w:r>
    </w:p>
    <w:p w14:paraId="34402DD0" w14:textId="20FF2B8E" w:rsidR="000743FB" w:rsidRDefault="000743FB" w:rsidP="00967E7F">
      <w:r>
        <w:t xml:space="preserve">                                                                8</w:t>
      </w:r>
    </w:p>
    <w:p w14:paraId="5E150187" w14:textId="58E8795A" w:rsidR="000743FB" w:rsidRDefault="00AC45B6" w:rsidP="00967E7F">
      <w:r>
        <w:t>k</w:t>
      </w:r>
      <w:r w:rsidR="000743FB">
        <w:t xml:space="preserve"> = 1698.1045 ml x 1000</w:t>
      </w:r>
    </w:p>
    <w:p w14:paraId="57061FCF" w14:textId="14CE0760" w:rsidR="000743FB" w:rsidRDefault="00AC45B6" w:rsidP="00967E7F">
      <w:r>
        <w:t>k</w:t>
      </w:r>
      <w:r w:rsidR="000743FB">
        <w:t xml:space="preserve"> = 1.70 L</w:t>
      </w:r>
    </w:p>
    <w:p w14:paraId="643C460B" w14:textId="77777777" w:rsidR="00F07B55" w:rsidRDefault="00F07B55" w:rsidP="00967E7F"/>
    <w:p w14:paraId="5057927F" w14:textId="0EDBF749" w:rsidR="00F07B55" w:rsidRPr="00AC45B6" w:rsidRDefault="00452697" w:rsidP="00AC45B6">
      <w:pPr>
        <w:pStyle w:val="ListParagraph"/>
        <w:numPr>
          <w:ilvl w:val="0"/>
          <w:numId w:val="15"/>
        </w:numPr>
        <w:rPr>
          <w:rFonts w:ascii="Times New Roman" w:hAnsi="Times New Roman" w:cs="Times New Roman"/>
          <w:b/>
        </w:rPr>
      </w:pPr>
      <w:r>
        <w:rPr>
          <w:rFonts w:ascii="Times New Roman" w:hAnsi="Times New Roman" w:cs="Times New Roman"/>
        </w:rPr>
        <w:t>Looking at the calculations in question 1, t</w:t>
      </w:r>
      <w:r w:rsidR="007C577E" w:rsidRPr="00452697">
        <w:rPr>
          <w:rFonts w:ascii="Times New Roman" w:hAnsi="Times New Roman" w:cs="Times New Roman"/>
        </w:rPr>
        <w:t>he equation that can be developed from this is</w:t>
      </w:r>
      <w:r w:rsidR="00AC45B6" w:rsidRPr="00452697">
        <w:rPr>
          <w:rFonts w:ascii="Times New Roman" w:hAnsi="Times New Roman" w:cs="Times New Roman"/>
        </w:rPr>
        <w:t xml:space="preserve">: </w:t>
      </w:r>
      <w:r w:rsidR="007C577E" w:rsidRPr="00AC45B6">
        <w:rPr>
          <w:rFonts w:ascii="Times New Roman" w:hAnsi="Times New Roman" w:cs="Times New Roman"/>
          <w:b/>
        </w:rPr>
        <w:t xml:space="preserve"> </w:t>
      </w:r>
      <w:r w:rsidR="00F07B55" w:rsidRPr="00AC45B6">
        <w:rPr>
          <w:rFonts w:ascii="Times New Roman" w:hAnsi="Times New Roman" w:cs="Times New Roman"/>
          <w:b/>
        </w:rPr>
        <w:t>P</w:t>
      </w:r>
      <w:r w:rsidR="00433945" w:rsidRPr="00AC45B6">
        <w:rPr>
          <w:rFonts w:ascii="Times New Roman" w:hAnsi="Times New Roman" w:cs="Times New Roman"/>
          <w:b/>
          <w:vertAlign w:val="subscript"/>
        </w:rPr>
        <w:t>1</w:t>
      </w:r>
      <w:r w:rsidR="00AC45B6" w:rsidRPr="00AC45B6">
        <w:rPr>
          <w:rFonts w:ascii="Times New Roman" w:hAnsi="Times New Roman" w:cs="Times New Roman"/>
          <w:b/>
        </w:rPr>
        <w:t>V</w:t>
      </w:r>
      <w:r w:rsidR="00AC45B6" w:rsidRPr="00AC45B6">
        <w:rPr>
          <w:rFonts w:ascii="Times New Roman" w:hAnsi="Times New Roman" w:cs="Times New Roman"/>
          <w:b/>
          <w:vertAlign w:val="subscript"/>
        </w:rPr>
        <w:t>1</w:t>
      </w:r>
      <w:r w:rsidR="00AC45B6" w:rsidRPr="00AC45B6">
        <w:rPr>
          <w:rFonts w:ascii="Times New Roman" w:hAnsi="Times New Roman" w:cs="Times New Roman"/>
          <w:b/>
        </w:rPr>
        <w:t xml:space="preserve"> = k = P</w:t>
      </w:r>
      <w:r w:rsidR="00AC45B6">
        <w:rPr>
          <w:rFonts w:ascii="Times New Roman" w:hAnsi="Times New Roman" w:cs="Times New Roman"/>
          <w:b/>
          <w:vertAlign w:val="subscript"/>
        </w:rPr>
        <w:t>2</w:t>
      </w:r>
      <w:r w:rsidR="00AC45B6" w:rsidRPr="00AC45B6">
        <w:rPr>
          <w:rFonts w:ascii="Times New Roman" w:hAnsi="Times New Roman" w:cs="Times New Roman"/>
          <w:b/>
        </w:rPr>
        <w:t>V</w:t>
      </w:r>
      <w:r w:rsidR="00AC45B6">
        <w:rPr>
          <w:rFonts w:ascii="Times New Roman" w:hAnsi="Times New Roman" w:cs="Times New Roman"/>
          <w:b/>
          <w:vertAlign w:val="subscript"/>
        </w:rPr>
        <w:t>2</w:t>
      </w:r>
    </w:p>
    <w:p w14:paraId="5D2ACFB5" w14:textId="77777777" w:rsidR="00AC45B6" w:rsidRPr="00AC45B6" w:rsidRDefault="00AC45B6">
      <w:pPr>
        <w:rPr>
          <w:b/>
          <w:vertAlign w:val="subscript"/>
        </w:rPr>
      </w:pPr>
    </w:p>
    <w:p w14:paraId="2E064F14" w14:textId="262D3070" w:rsidR="00AC45B6" w:rsidRDefault="00AC45B6" w:rsidP="00DC2070">
      <w:pPr>
        <w:spacing w:line="360" w:lineRule="auto"/>
      </w:pPr>
      <w:r w:rsidRPr="00AC45B6">
        <w:t>P</w:t>
      </w:r>
      <w:r w:rsidRPr="00AC45B6">
        <w:rPr>
          <w:vertAlign w:val="subscript"/>
        </w:rPr>
        <w:t>1</w:t>
      </w:r>
      <w:r w:rsidRPr="00AC45B6">
        <w:t>V</w:t>
      </w:r>
      <w:r w:rsidRPr="00AC45B6">
        <w:rPr>
          <w:vertAlign w:val="subscript"/>
        </w:rPr>
        <w:t>1</w:t>
      </w:r>
      <w:r>
        <w:rPr>
          <w:b/>
          <w:vertAlign w:val="subscript"/>
        </w:rPr>
        <w:t xml:space="preserve"> </w:t>
      </w:r>
      <w:r>
        <w:t>refers to average pressure x volume in trial 1 and</w:t>
      </w:r>
      <w:r w:rsidRPr="00AC45B6">
        <w:t xml:space="preserve"> P</w:t>
      </w:r>
      <w:r w:rsidRPr="00AC45B6">
        <w:rPr>
          <w:vertAlign w:val="subscript"/>
        </w:rPr>
        <w:t>2</w:t>
      </w:r>
      <w:r w:rsidRPr="00AC45B6">
        <w:t>V</w:t>
      </w:r>
      <w:r w:rsidRPr="00AC45B6">
        <w:rPr>
          <w:vertAlign w:val="subscript"/>
        </w:rPr>
        <w:t>2</w:t>
      </w:r>
      <w:r>
        <w:rPr>
          <w:vertAlign w:val="subscript"/>
        </w:rPr>
        <w:t xml:space="preserve"> </w:t>
      </w:r>
      <w:r>
        <w:t>refers to average pressure x volume in trial 2. From the previous question, we can sub in the values for these variables to get:</w:t>
      </w:r>
    </w:p>
    <w:p w14:paraId="782E6031" w14:textId="77777777" w:rsidR="00AC45B6" w:rsidRDefault="00AC45B6" w:rsidP="00AC45B6"/>
    <w:p w14:paraId="2EA7FD40" w14:textId="78267072" w:rsidR="00AC45B6" w:rsidRDefault="00AC45B6" w:rsidP="00AC45B6">
      <w:r>
        <w:t>1.70 kPa/L = 1.71 kPa/L = 1.72 kPa/L</w:t>
      </w:r>
    </w:p>
    <w:p w14:paraId="584671AC" w14:textId="77777777" w:rsidR="00452697" w:rsidRDefault="00452697" w:rsidP="00AC45B6"/>
    <w:p w14:paraId="27AA5EFF" w14:textId="5B5190F5" w:rsidR="00452697" w:rsidRPr="00AC45B6" w:rsidRDefault="00452697" w:rsidP="00DC2070">
      <w:pPr>
        <w:spacing w:line="360" w:lineRule="auto"/>
      </w:pPr>
      <w:r>
        <w:t>Just like in the equation to verify Charles’ law, the values are extremely close with a</w:t>
      </w:r>
      <w:r w:rsidR="00905000">
        <w:t xml:space="preserve"> difference of only 0.01 kPa/L. In this case, due to the close nature and difference of only one decimal, this may just be a random error that must have occurred during the experimental procedure.</w:t>
      </w:r>
    </w:p>
    <w:p w14:paraId="29B049F7" w14:textId="77777777" w:rsidR="00AC45B6" w:rsidRPr="00AC45B6" w:rsidRDefault="00AC45B6"/>
    <w:p w14:paraId="5145DD6A" w14:textId="63A913A9" w:rsidR="00206FD8" w:rsidRDefault="002C6064" w:rsidP="00DC2070">
      <w:pPr>
        <w:pStyle w:val="ListParagraph"/>
        <w:numPr>
          <w:ilvl w:val="0"/>
          <w:numId w:val="15"/>
        </w:numPr>
        <w:spacing w:line="360" w:lineRule="auto"/>
        <w:rPr>
          <w:rFonts w:ascii="Times New Roman" w:hAnsi="Times New Roman" w:cs="Times New Roman"/>
        </w:rPr>
      </w:pPr>
      <w:r>
        <w:rPr>
          <w:rFonts w:ascii="Times New Roman" w:hAnsi="Times New Roman" w:cs="Times New Roman"/>
        </w:rPr>
        <w:t>In the procedure we were instructed to note down the</w:t>
      </w:r>
      <w:r w:rsidR="00905000">
        <w:rPr>
          <w:rFonts w:ascii="Times New Roman" w:hAnsi="Times New Roman" w:cs="Times New Roman"/>
        </w:rPr>
        <w:t xml:space="preserve"> value of the first and last measurements at the same mark on the syringe. We did this for the second trial, where 101.69 was the last measurement </w:t>
      </w:r>
      <w:r w:rsidR="00B3329D">
        <w:rPr>
          <w:rFonts w:ascii="Times New Roman" w:hAnsi="Times New Roman" w:cs="Times New Roman"/>
        </w:rPr>
        <w:t>at 16.8 ml, and</w:t>
      </w:r>
      <w:r w:rsidR="00905000">
        <w:rPr>
          <w:rFonts w:ascii="Times New Roman" w:hAnsi="Times New Roman" w:cs="Times New Roman"/>
        </w:rPr>
        <w:t xml:space="preserve"> 102.48 </w:t>
      </w:r>
      <w:r w:rsidR="00B3329D">
        <w:rPr>
          <w:rFonts w:ascii="Times New Roman" w:hAnsi="Times New Roman" w:cs="Times New Roman"/>
        </w:rPr>
        <w:t>was the original value. Because the values are relatively close, both would appear to be fine on the graphed data. The purpose of this is mainly to ensure accuracy</w:t>
      </w:r>
      <w:r w:rsidR="00120AF6">
        <w:rPr>
          <w:rFonts w:ascii="Times New Roman" w:hAnsi="Times New Roman" w:cs="Times New Roman"/>
        </w:rPr>
        <w:t xml:space="preserve"> of the data collected</w:t>
      </w:r>
      <w:r w:rsidR="00B3329D">
        <w:rPr>
          <w:rFonts w:ascii="Times New Roman" w:hAnsi="Times New Roman" w:cs="Times New Roman"/>
        </w:rPr>
        <w:t xml:space="preserve">. </w:t>
      </w:r>
    </w:p>
    <w:p w14:paraId="774AECD4" w14:textId="58329EEA" w:rsidR="00846958" w:rsidRPr="00DC2070" w:rsidRDefault="00206FD8" w:rsidP="00DC2070">
      <w:pPr>
        <w:pStyle w:val="ListParagraph"/>
        <w:numPr>
          <w:ilvl w:val="0"/>
          <w:numId w:val="15"/>
        </w:numPr>
        <w:spacing w:line="360" w:lineRule="auto"/>
        <w:rPr>
          <w:rFonts w:ascii="Times New Roman" w:hAnsi="Times New Roman" w:cs="Times New Roman"/>
        </w:rPr>
      </w:pPr>
      <w:r w:rsidRPr="00DC2070">
        <w:rPr>
          <w:rFonts w:ascii="Times New Roman" w:hAnsi="Times New Roman" w:cs="Times New Roman"/>
        </w:rPr>
        <w:t>Boyle’s law requires certain conditions be met fo</w:t>
      </w:r>
      <w:r w:rsidR="00B3329D" w:rsidRPr="00DC2070">
        <w:rPr>
          <w:rFonts w:ascii="Times New Roman" w:hAnsi="Times New Roman" w:cs="Times New Roman"/>
        </w:rPr>
        <w:t xml:space="preserve">r other gas variables, the main one being temperature. As described in the variables chart, </w:t>
      </w:r>
      <w:r w:rsidR="00DC2070" w:rsidRPr="00DC2070">
        <w:rPr>
          <w:rFonts w:ascii="Times New Roman" w:hAnsi="Times New Roman" w:cs="Times New Roman"/>
        </w:rPr>
        <w:t xml:space="preserve">temperature is kept constant in order to directly examine the relationship between pressure and volume. If the temperature is not constant, then Boyle’s Law is no longer applicable as the combined gas law would be more appropriate. </w:t>
      </w:r>
      <w:r w:rsidR="00DC2070">
        <w:rPr>
          <w:rFonts w:ascii="Times New Roman" w:hAnsi="Times New Roman" w:cs="Times New Roman"/>
        </w:rPr>
        <w:t xml:space="preserve">However, there is no actual way in order to keep temperature constant, instead, we just made the assumption that the room temperature will stay constant throughout the experiment. </w:t>
      </w:r>
    </w:p>
    <w:p w14:paraId="7C27554E" w14:textId="77777777" w:rsidR="001B55F9" w:rsidRPr="00CD1C10" w:rsidRDefault="001B55F9"/>
    <w:p w14:paraId="1BAC64E7" w14:textId="77777777" w:rsidR="00D937BB" w:rsidRDefault="00D937BB">
      <w:pPr>
        <w:rPr>
          <w:b/>
        </w:rPr>
      </w:pPr>
    </w:p>
    <w:p w14:paraId="5E09774C" w14:textId="5147BAEF" w:rsidR="005F2F50" w:rsidRDefault="00846958" w:rsidP="00B23C77">
      <w:pPr>
        <w:rPr>
          <w:b/>
        </w:rPr>
      </w:pPr>
      <w:r w:rsidRPr="00CD1C10">
        <w:rPr>
          <w:b/>
        </w:rPr>
        <w:t xml:space="preserve">Sources of Error and </w:t>
      </w:r>
      <w:r w:rsidR="007D5EB9">
        <w:rPr>
          <w:b/>
        </w:rPr>
        <w:t xml:space="preserve">Suggestions for </w:t>
      </w:r>
      <w:r w:rsidR="00855B45">
        <w:rPr>
          <w:b/>
        </w:rPr>
        <w:t>Improvement</w:t>
      </w:r>
    </w:p>
    <w:p w14:paraId="649C7A1E" w14:textId="77777777" w:rsidR="00120AF6" w:rsidRDefault="00120AF6" w:rsidP="00B23C77">
      <w:pPr>
        <w:rPr>
          <w:b/>
        </w:rPr>
      </w:pPr>
    </w:p>
    <w:p w14:paraId="2C327C7F" w14:textId="58B86482" w:rsidR="005F2F50" w:rsidRPr="005F2F50" w:rsidRDefault="005F2F50" w:rsidP="009A7FA4">
      <w:pPr>
        <w:spacing w:line="360" w:lineRule="auto"/>
      </w:pPr>
      <w:r>
        <w:lastRenderedPageBreak/>
        <w:t>It must be noted that only two trials were conducted for both of these experiments. The most impactful suggestion for improvement would include conducting more trials, which could be used to obtain an overall average</w:t>
      </w:r>
      <w:r w:rsidR="00BF0A4D">
        <w:t>,</w:t>
      </w:r>
      <w:r>
        <w:t xml:space="preserve"> </w:t>
      </w:r>
      <w:r w:rsidR="00BF0A4D">
        <w:t xml:space="preserve">leading to a </w:t>
      </w:r>
      <w:r>
        <w:t xml:space="preserve">more accurate result. </w:t>
      </w:r>
    </w:p>
    <w:p w14:paraId="5FBB946A" w14:textId="77777777" w:rsidR="00855B45" w:rsidRPr="00855B45" w:rsidRDefault="00855B45">
      <w:pPr>
        <w:rPr>
          <w:b/>
        </w:rPr>
      </w:pPr>
    </w:p>
    <w:p w14:paraId="48D22BA2" w14:textId="5AF0065B" w:rsidR="00A414D4" w:rsidRPr="00851A86" w:rsidRDefault="00A414D4">
      <w:r w:rsidRPr="00851A86">
        <w:t>Charles’ Law</w:t>
      </w:r>
      <w:r w:rsidR="00851A86">
        <w:t xml:space="preserve"> Experiment:</w:t>
      </w:r>
    </w:p>
    <w:p w14:paraId="2222293A" w14:textId="77777777" w:rsidR="009A7FA4" w:rsidRDefault="009A7FA4" w:rsidP="009A7FA4">
      <w:pPr>
        <w:spacing w:line="360" w:lineRule="auto"/>
        <w:rPr>
          <w:b/>
        </w:rPr>
      </w:pPr>
    </w:p>
    <w:p w14:paraId="4057173C" w14:textId="77777777" w:rsidR="009A7FA4" w:rsidRPr="009A7FA4" w:rsidRDefault="007D5EB9" w:rsidP="009A7FA4">
      <w:pPr>
        <w:spacing w:line="360" w:lineRule="auto"/>
        <w:rPr>
          <w:b/>
        </w:rPr>
      </w:pPr>
      <w:r w:rsidRPr="009A7FA4">
        <w:rPr>
          <w:b/>
        </w:rPr>
        <w:t xml:space="preserve">Error in timing the boiling or cooling process- </w:t>
      </w:r>
    </w:p>
    <w:p w14:paraId="4C30D363" w14:textId="68231F9A" w:rsidR="005F2F50" w:rsidRPr="009A7FA4" w:rsidRDefault="007D5EB9" w:rsidP="009A7FA4">
      <w:pPr>
        <w:spacing w:line="360" w:lineRule="auto"/>
        <w:rPr>
          <w:b/>
        </w:rPr>
      </w:pPr>
      <w:r w:rsidRPr="009A7FA4">
        <w:t>In this experiment, the assumption was made that the temperature in the flask was equivalent to the temperature of the boiled water</w:t>
      </w:r>
      <w:r w:rsidR="00C12AAF" w:rsidRPr="009A7FA4">
        <w:t xml:space="preserve"> or that of the ice bath</w:t>
      </w:r>
      <w:r w:rsidRPr="009A7FA4">
        <w:t xml:space="preserve">. </w:t>
      </w:r>
      <w:r w:rsidR="000A46B3" w:rsidRPr="009A7FA4">
        <w:t>However, t</w:t>
      </w:r>
      <w:r w:rsidRPr="009A7FA4">
        <w:t>his could lead to error because</w:t>
      </w:r>
      <w:r w:rsidR="00C12AAF" w:rsidRPr="009A7FA4">
        <w:t xml:space="preserve"> if</w:t>
      </w:r>
      <w:r w:rsidRPr="009A7FA4">
        <w:t xml:space="preserve"> not enough tim</w:t>
      </w:r>
      <w:r w:rsidR="00796B02" w:rsidRPr="009A7FA4">
        <w:t>e was given for the temperature</w:t>
      </w:r>
      <w:r w:rsidRPr="009A7FA4">
        <w:t xml:space="preserve"> inside the flask </w:t>
      </w:r>
      <w:r w:rsidR="00341513" w:rsidRPr="009A7FA4">
        <w:t>to equal that of the boiled water or ice bath, inaccurate temperature could be recorded. Similarly, if</w:t>
      </w:r>
      <w:r w:rsidRPr="009A7FA4">
        <w:t xml:space="preserve"> the Erlenmeyer flask was allocated </w:t>
      </w:r>
      <w:r w:rsidR="00341513" w:rsidRPr="009A7FA4">
        <w:t xml:space="preserve">too much time to boil, and not enough </w:t>
      </w:r>
      <w:r w:rsidRPr="009A7FA4">
        <w:t xml:space="preserve">cooling time or vise versa, </w:t>
      </w:r>
      <w:r w:rsidR="00341513" w:rsidRPr="009A7FA4">
        <w:t xml:space="preserve">incorrect data for temperatures could </w:t>
      </w:r>
      <w:r w:rsidR="00796B02" w:rsidRPr="009A7FA4">
        <w:t xml:space="preserve">once again </w:t>
      </w:r>
      <w:r w:rsidR="00341513" w:rsidRPr="009A7FA4">
        <w:t>be r</w:t>
      </w:r>
      <w:r w:rsidR="00AA3A8D" w:rsidRPr="009A7FA4">
        <w:t>ecoded.</w:t>
      </w:r>
    </w:p>
    <w:p w14:paraId="23806FC1" w14:textId="139466FF" w:rsidR="007D5EB9" w:rsidRDefault="00AA3A8D" w:rsidP="009A7FA4">
      <w:pPr>
        <w:spacing w:line="360" w:lineRule="auto"/>
      </w:pPr>
      <w:r>
        <w:t xml:space="preserve">In order to avoid this, </w:t>
      </w:r>
      <w:r w:rsidR="00796B02" w:rsidRPr="00F67FB5">
        <w:t>the flas</w:t>
      </w:r>
      <w:r>
        <w:t xml:space="preserve">k should be constantly monitored </w:t>
      </w:r>
      <w:r w:rsidR="00741CE0">
        <w:t>especially when bubbles begin to form in the water, in order to prevent it from heating for too long. In addition, time could be set appropriately as a constant variable.</w:t>
      </w:r>
    </w:p>
    <w:p w14:paraId="77EE43AB" w14:textId="77777777" w:rsidR="00614CF1" w:rsidRPr="00F67FB5" w:rsidRDefault="00614CF1" w:rsidP="00F67FB5">
      <w:pPr>
        <w:spacing w:line="360" w:lineRule="auto"/>
        <w:ind w:left="360"/>
      </w:pPr>
    </w:p>
    <w:p w14:paraId="7499F44C" w14:textId="77777777" w:rsidR="00796B02" w:rsidRPr="009A7FA4" w:rsidRDefault="00796B02" w:rsidP="009A7FA4">
      <w:pPr>
        <w:spacing w:line="360" w:lineRule="auto"/>
        <w:rPr>
          <w:b/>
        </w:rPr>
      </w:pPr>
      <w:r w:rsidRPr="009A7FA4">
        <w:rPr>
          <w:b/>
        </w:rPr>
        <w:t xml:space="preserve">Escaping Gas- </w:t>
      </w:r>
    </w:p>
    <w:p w14:paraId="0AE923BE" w14:textId="0FA80524" w:rsidR="004909D4" w:rsidRDefault="00796B02" w:rsidP="009A7FA4">
      <w:pPr>
        <w:spacing w:line="360" w:lineRule="auto"/>
      </w:pPr>
      <w:r>
        <w:t>While transferring the Erlenmeyer flask into the ice bath, it was essential to k</w:t>
      </w:r>
      <w:r w:rsidR="00B2117A" w:rsidRPr="00796B02">
        <w:t xml:space="preserve">eeping the hole in the </w:t>
      </w:r>
      <w:r>
        <w:t xml:space="preserve">rubber </w:t>
      </w:r>
      <w:r w:rsidR="00B2117A" w:rsidRPr="00796B02">
        <w:t>stopper firmly closed using your figure</w:t>
      </w:r>
      <w:r>
        <w:t xml:space="preserve"> so that gas could not escape. However, since the </w:t>
      </w:r>
      <w:r w:rsidR="00F67FB5">
        <w:t xml:space="preserve">flask is very hot, skin contact with it can cause your hand to shift slightly, </w:t>
      </w:r>
      <w:r w:rsidR="00B2117A" w:rsidRPr="00796B02">
        <w:t>allow</w:t>
      </w:r>
      <w:r w:rsidR="00F67FB5">
        <w:t xml:space="preserve">ing air to escape. Similarly, when removing the flask out of the ice bath while keeping a figure over the hole, sensitivity to the cold could also cause discomfort and cause your figure to move slightly, leading to inaccurate data collection. </w:t>
      </w:r>
    </w:p>
    <w:p w14:paraId="2B232C93" w14:textId="77777777" w:rsidR="00614CF1" w:rsidRDefault="00614CF1" w:rsidP="00796B02">
      <w:pPr>
        <w:spacing w:line="360" w:lineRule="auto"/>
        <w:ind w:left="360"/>
      </w:pPr>
    </w:p>
    <w:p w14:paraId="0AA7014B" w14:textId="7F71DF69" w:rsidR="00614CF1" w:rsidRPr="009A7FA4" w:rsidRDefault="00AA3A8D" w:rsidP="009A7FA4">
      <w:pPr>
        <w:spacing w:line="360" w:lineRule="auto"/>
        <w:rPr>
          <w:b/>
        </w:rPr>
      </w:pPr>
      <w:r w:rsidRPr="009A7FA4">
        <w:rPr>
          <w:b/>
        </w:rPr>
        <w:t xml:space="preserve">Incorrect Volume </w:t>
      </w:r>
      <w:r w:rsidR="00614CF1" w:rsidRPr="009A7FA4">
        <w:rPr>
          <w:b/>
        </w:rPr>
        <w:t>-</w:t>
      </w:r>
    </w:p>
    <w:p w14:paraId="4D73D3DD" w14:textId="77777777" w:rsidR="009A7FA4" w:rsidRDefault="00F67FB5" w:rsidP="009A7FA4">
      <w:pPr>
        <w:spacing w:line="360" w:lineRule="auto"/>
      </w:pPr>
      <w:r>
        <w:t xml:space="preserve">When pouring the water obtained in the Erlenmeyer flask from the ice bath into a graduated cylinder, drops stuck to the outside of the flask could </w:t>
      </w:r>
      <w:r w:rsidR="005960FE">
        <w:t xml:space="preserve">have entered the cylinder. This would </w:t>
      </w:r>
      <w:r>
        <w:t>slightly inc</w:t>
      </w:r>
      <w:r w:rsidR="005960FE">
        <w:t>rease the volume, leading to an error in the data colle</w:t>
      </w:r>
      <w:r w:rsidR="00563E31">
        <w:t>ction of the volume.</w:t>
      </w:r>
    </w:p>
    <w:p w14:paraId="5EB7E752" w14:textId="6F93AEDB" w:rsidR="005F2F50" w:rsidRDefault="005F2F50" w:rsidP="009A7FA4">
      <w:pPr>
        <w:spacing w:line="360" w:lineRule="auto"/>
      </w:pPr>
      <w:r>
        <w:t>To avoid this situation, the tip of the flask should be placed directly on the tip of the graduated cylinder. This way, droplets from the outer surface of the flask have a lower chance of entering the graduated cylinder.</w:t>
      </w:r>
    </w:p>
    <w:p w14:paraId="7457565C" w14:textId="77777777" w:rsidR="00D937BB" w:rsidRDefault="00D937BB" w:rsidP="00563E31">
      <w:pPr>
        <w:spacing w:line="360" w:lineRule="auto"/>
        <w:ind w:left="360"/>
      </w:pPr>
    </w:p>
    <w:p w14:paraId="155559A3" w14:textId="77777777" w:rsidR="009A7FA4" w:rsidRDefault="00354A63" w:rsidP="009A7FA4">
      <w:pPr>
        <w:spacing w:line="360" w:lineRule="auto"/>
      </w:pPr>
      <w:r w:rsidRPr="009A7FA4">
        <w:rPr>
          <w:b/>
        </w:rPr>
        <w:t>E</w:t>
      </w:r>
      <w:r w:rsidR="00AA3A8D" w:rsidRPr="009A7FA4">
        <w:rPr>
          <w:b/>
        </w:rPr>
        <w:t>qualizing Water L</w:t>
      </w:r>
      <w:r w:rsidRPr="009A7FA4">
        <w:rPr>
          <w:b/>
        </w:rPr>
        <w:t xml:space="preserve">evel </w:t>
      </w:r>
      <w:r w:rsidR="009C5DA3" w:rsidRPr="009A7FA4">
        <w:rPr>
          <w:b/>
        </w:rPr>
        <w:t>–</w:t>
      </w:r>
      <w:r w:rsidR="007D5EB9" w:rsidRPr="009A7FA4">
        <w:rPr>
          <w:b/>
        </w:rPr>
        <w:t xml:space="preserve"> </w:t>
      </w:r>
    </w:p>
    <w:p w14:paraId="469442C4" w14:textId="065C7B2A" w:rsidR="00A414D4" w:rsidRPr="009A7FA4" w:rsidRDefault="007D5EB9" w:rsidP="009A7FA4">
      <w:pPr>
        <w:spacing w:line="360" w:lineRule="auto"/>
      </w:pPr>
      <w:r w:rsidRPr="009A7FA4">
        <w:t>W</w:t>
      </w:r>
      <w:r w:rsidR="009C5DA3" w:rsidRPr="009A7FA4">
        <w:t xml:space="preserve">hen </w:t>
      </w:r>
      <w:r w:rsidR="005960FE" w:rsidRPr="009A7FA4">
        <w:t xml:space="preserve">the flask is raised in the ice bath, the total pressure in the flask becomes equalized to the atmospheric pressure. However, if this step </w:t>
      </w:r>
      <w:r w:rsidR="009C5DA3" w:rsidRPr="009A7FA4">
        <w:t>is not done correctly, then the pressure is</w:t>
      </w:r>
      <w:r w:rsidR="005960FE" w:rsidRPr="009A7FA4">
        <w:t xml:space="preserve"> not equalized and Charles’ law is </w:t>
      </w:r>
      <w:r w:rsidR="009C5DA3" w:rsidRPr="009A7FA4">
        <w:t xml:space="preserve">no longer </w:t>
      </w:r>
      <w:r w:rsidR="005960FE" w:rsidRPr="009A7FA4">
        <w:t xml:space="preserve">applicable since pressure is no longer a constant variable. </w:t>
      </w:r>
    </w:p>
    <w:p w14:paraId="4B7BED4B" w14:textId="77777777" w:rsidR="005960FE" w:rsidRDefault="005960FE"/>
    <w:p w14:paraId="40D22D46" w14:textId="18BD20D2" w:rsidR="00A414D4" w:rsidRPr="00851A86" w:rsidRDefault="00851A86" w:rsidP="00D034B4">
      <w:pPr>
        <w:spacing w:line="360" w:lineRule="auto"/>
      </w:pPr>
      <w:r>
        <w:t>Boyle’s Law Experiment:</w:t>
      </w:r>
    </w:p>
    <w:p w14:paraId="605E5652" w14:textId="77777777" w:rsidR="009A7FA4" w:rsidRPr="009A7FA4" w:rsidRDefault="00741CE0" w:rsidP="009A7FA4">
      <w:pPr>
        <w:spacing w:line="360" w:lineRule="auto"/>
        <w:rPr>
          <w:b/>
        </w:rPr>
      </w:pPr>
      <w:r w:rsidRPr="009A7FA4">
        <w:rPr>
          <w:b/>
        </w:rPr>
        <w:t>Ina</w:t>
      </w:r>
      <w:r w:rsidR="007C656C" w:rsidRPr="009A7FA4">
        <w:rPr>
          <w:b/>
        </w:rPr>
        <w:t xml:space="preserve">ccurate </w:t>
      </w:r>
      <w:r w:rsidR="00614CF1" w:rsidRPr="009A7FA4">
        <w:rPr>
          <w:b/>
        </w:rPr>
        <w:t xml:space="preserve">Reading of Syringe- </w:t>
      </w:r>
    </w:p>
    <w:p w14:paraId="701CDABE" w14:textId="77777777" w:rsidR="009A7FA4" w:rsidRDefault="00741CE0" w:rsidP="009A7FA4">
      <w:pPr>
        <w:spacing w:line="360" w:lineRule="auto"/>
        <w:rPr>
          <w:b/>
        </w:rPr>
      </w:pPr>
      <w:r w:rsidRPr="009A7FA4">
        <w:t xml:space="preserve">As mentioned in the observations, as </w:t>
      </w:r>
      <w:r w:rsidR="009C1469" w:rsidRPr="009A7FA4">
        <w:t xml:space="preserve">we continued to decrease </w:t>
      </w:r>
      <w:r w:rsidRPr="009A7FA4">
        <w:t>the</w:t>
      </w:r>
      <w:r w:rsidR="009C1469" w:rsidRPr="009A7FA4">
        <w:t xml:space="preserve"> volume of </w:t>
      </w:r>
      <w:r w:rsidR="00855B45" w:rsidRPr="009A7FA4">
        <w:t xml:space="preserve">gas </w:t>
      </w:r>
      <w:r w:rsidR="009C1469" w:rsidRPr="009A7FA4">
        <w:t>in</w:t>
      </w:r>
      <w:r w:rsidRPr="009A7FA4">
        <w:t xml:space="preserve"> th</w:t>
      </w:r>
      <w:r w:rsidR="009C1469" w:rsidRPr="009A7FA4">
        <w:t>e syringe by</w:t>
      </w:r>
      <w:r w:rsidR="00563E31" w:rsidRPr="009A7FA4">
        <w:t xml:space="preserve"> increments of</w:t>
      </w:r>
      <w:r w:rsidR="009C1469" w:rsidRPr="009A7FA4">
        <w:t xml:space="preserve"> 1ml, it became more and more difficult t</w:t>
      </w:r>
      <w:r w:rsidR="00D034B4" w:rsidRPr="009A7FA4">
        <w:t>o hold the syringe in place</w:t>
      </w:r>
      <w:r w:rsidR="00855B45" w:rsidRPr="009A7FA4">
        <w:t xml:space="preserve">. This is because </w:t>
      </w:r>
      <w:r w:rsidR="00D034B4" w:rsidRPr="009A7FA4">
        <w:t xml:space="preserve">the molecules of gas </w:t>
      </w:r>
      <w:r w:rsidR="00855B45" w:rsidRPr="009A7FA4">
        <w:t>were being compressed and pushed closer together</w:t>
      </w:r>
      <w:r w:rsidR="00763737" w:rsidRPr="009A7FA4">
        <w:t xml:space="preserve"> in a </w:t>
      </w:r>
      <w:r w:rsidR="00614CF1" w:rsidRPr="009A7FA4">
        <w:t xml:space="preserve">shrinking </w:t>
      </w:r>
      <w:r w:rsidR="00763737" w:rsidRPr="009A7FA4">
        <w:t>space</w:t>
      </w:r>
      <w:r w:rsidR="00855B45" w:rsidRPr="009A7FA4">
        <w:t xml:space="preserve">, </w:t>
      </w:r>
      <w:r w:rsidR="006A6D20" w:rsidRPr="009A7FA4">
        <w:t xml:space="preserve">intern </w:t>
      </w:r>
      <w:r w:rsidR="00763737" w:rsidRPr="009A7FA4">
        <w:t xml:space="preserve">causing </w:t>
      </w:r>
      <w:r w:rsidR="006A6D20" w:rsidRPr="009A7FA4">
        <w:t xml:space="preserve">the </w:t>
      </w:r>
      <w:r w:rsidR="00855B45" w:rsidRPr="009A7FA4">
        <w:t xml:space="preserve">pressure </w:t>
      </w:r>
      <w:r w:rsidR="00D937BB" w:rsidRPr="009A7FA4">
        <w:t>to build up and push</w:t>
      </w:r>
      <w:r w:rsidR="00855B45" w:rsidRPr="009A7FA4">
        <w:t xml:space="preserve"> back </w:t>
      </w:r>
      <w:r w:rsidR="00D937BB" w:rsidRPr="009A7FA4">
        <w:t xml:space="preserve">against the </w:t>
      </w:r>
      <w:r w:rsidR="00090C81" w:rsidRPr="009A7FA4">
        <w:t>plunger of the</w:t>
      </w:r>
      <w:r w:rsidR="00D937BB" w:rsidRPr="009A7FA4">
        <w:t xml:space="preserve"> syringe</w:t>
      </w:r>
      <w:r w:rsidR="00855B45" w:rsidRPr="009A7FA4">
        <w:t xml:space="preserve">. </w:t>
      </w:r>
      <w:r w:rsidR="00763737" w:rsidRPr="009A7FA4">
        <w:t>This caused trouble be</w:t>
      </w:r>
      <w:r w:rsidR="00090C81" w:rsidRPr="009A7FA4">
        <w:t>cause it would slightly cause changes in the volume being recorded.</w:t>
      </w:r>
      <w:r w:rsidR="00D937BB" w:rsidRPr="009A7FA4">
        <w:t xml:space="preserve"> As the volume was being interrupted, it further impacted the pressure as we had to wait for the pressure being measured on Lab quest to become somewhat stable. Once the pressure appeared stable and the pressure was submitted, we noticed that within that movement of clicking the button, the pressure </w:t>
      </w:r>
      <w:r w:rsidR="00FE08FC" w:rsidRPr="009A7FA4">
        <w:t xml:space="preserve">submitted was </w:t>
      </w:r>
      <w:r w:rsidR="00D937BB" w:rsidRPr="009A7FA4">
        <w:t xml:space="preserve">slightly </w:t>
      </w:r>
      <w:r w:rsidR="00FE08FC" w:rsidRPr="009A7FA4">
        <w:t xml:space="preserve">different from when we clicked the button </w:t>
      </w:r>
      <w:r w:rsidR="00D937BB" w:rsidRPr="009A7FA4">
        <w:t>because the grip on the syringe may have slightly</w:t>
      </w:r>
      <w:r w:rsidR="00FE08FC" w:rsidRPr="009A7FA4">
        <w:t xml:space="preserve"> shifted and</w:t>
      </w:r>
      <w:r w:rsidR="00D937BB" w:rsidRPr="009A7FA4">
        <w:t xml:space="preserve"> changed the volume, causing the data to have error. </w:t>
      </w:r>
    </w:p>
    <w:p w14:paraId="4D3F20B2" w14:textId="1E0099B2" w:rsidR="00BF0A4D" w:rsidRPr="009A7FA4" w:rsidRDefault="009173B4" w:rsidP="009A7FA4">
      <w:pPr>
        <w:spacing w:line="360" w:lineRule="auto"/>
        <w:rPr>
          <w:b/>
        </w:rPr>
      </w:pPr>
      <w:r>
        <w:t xml:space="preserve">In order to avoid unwanted fluctuations in volume, a more defined syringe with lockable positions could be used so that it is not only easier to view, but can also withstand the pressure being exerted back to provide a more accurate volume and pressure reading.  </w:t>
      </w:r>
    </w:p>
    <w:p w14:paraId="76DADCAE" w14:textId="77777777" w:rsidR="00BF0A4D" w:rsidRPr="00FE08FC" w:rsidRDefault="00BF0A4D" w:rsidP="00D937BB">
      <w:pPr>
        <w:spacing w:line="360" w:lineRule="auto"/>
      </w:pPr>
    </w:p>
    <w:p w14:paraId="4DE21F84" w14:textId="77777777" w:rsidR="009A7FA4" w:rsidRPr="009A7FA4" w:rsidRDefault="00090C81" w:rsidP="009A7FA4">
      <w:pPr>
        <w:spacing w:line="360" w:lineRule="auto"/>
        <w:rPr>
          <w:b/>
        </w:rPr>
      </w:pPr>
      <w:r w:rsidRPr="009A7FA4">
        <w:rPr>
          <w:b/>
        </w:rPr>
        <w:t xml:space="preserve">Lab quest </w:t>
      </w:r>
      <w:r w:rsidR="00563E31" w:rsidRPr="009A7FA4">
        <w:rPr>
          <w:b/>
        </w:rPr>
        <w:t xml:space="preserve">Data logger </w:t>
      </w:r>
    </w:p>
    <w:p w14:paraId="2068531F" w14:textId="5D499D7C" w:rsidR="0038029A" w:rsidRPr="0038029A" w:rsidRDefault="00FE08FC" w:rsidP="0038029A">
      <w:pPr>
        <w:spacing w:line="360" w:lineRule="auto"/>
      </w:pPr>
      <w:r w:rsidRPr="009A7FA4">
        <w:t>One of the main issues with Lab quest was that it automatically rounds to two decimal places,</w:t>
      </w:r>
      <w:r w:rsidR="00282845" w:rsidRPr="009A7FA4">
        <w:t xml:space="preserve"> causing a slight inaccuracy in the pressure being recorded</w:t>
      </w:r>
      <w:r w:rsidR="005F2F50" w:rsidRPr="009A7FA4">
        <w:t xml:space="preserve"> and within the other calculations that required this data</w:t>
      </w:r>
      <w:r w:rsidR="00282845" w:rsidRPr="009A7FA4">
        <w:t>.</w:t>
      </w:r>
    </w:p>
    <w:p w14:paraId="04C661B8" w14:textId="77777777" w:rsidR="00CB7F07" w:rsidRDefault="00CB7F07">
      <w:pPr>
        <w:rPr>
          <w:b/>
        </w:rPr>
      </w:pPr>
    </w:p>
    <w:p w14:paraId="1EEBA596" w14:textId="77777777" w:rsidR="003A2241" w:rsidRDefault="009623B6">
      <w:pPr>
        <w:rPr>
          <w:b/>
        </w:rPr>
      </w:pPr>
      <w:r w:rsidRPr="003A2241">
        <w:rPr>
          <w:b/>
        </w:rPr>
        <w:t>Conclusion</w:t>
      </w:r>
    </w:p>
    <w:p w14:paraId="0D87DEB9" w14:textId="77777777" w:rsidR="003A2241" w:rsidRDefault="003A2241">
      <w:pPr>
        <w:rPr>
          <w:b/>
        </w:rPr>
      </w:pPr>
    </w:p>
    <w:p w14:paraId="5E5776E1" w14:textId="49778BEF" w:rsidR="009623B6" w:rsidRDefault="003A2241" w:rsidP="00B23C77">
      <w:pPr>
        <w:spacing w:line="360" w:lineRule="auto"/>
      </w:pPr>
      <w:r>
        <w:lastRenderedPageBreak/>
        <w:t xml:space="preserve">As depicted in the data tables and graphs, this lab successfully verifies Charles’ Law and Boyle’s Law. </w:t>
      </w:r>
      <w:r w:rsidR="0038029A">
        <w:t>For Charles’</w:t>
      </w:r>
      <w:r w:rsidR="00120AF6">
        <w:t xml:space="preserve"> Law, we can use the data tables to understand that volume and temperature are proportionately related, whereas the graphs for Boyle’s law indicate that pressure and volume are indirectly related. As volume decreases, pressure increases and vise versa. However, from the</w:t>
      </w:r>
      <w:r w:rsidR="00CB61C6">
        <w:t xml:space="preserve"> calculations, the idea of ideal</w:t>
      </w:r>
      <w:r w:rsidR="00FD6310">
        <w:t xml:space="preserve"> gasses can be viewed as </w:t>
      </w:r>
      <w:r>
        <w:t>str</w:t>
      </w:r>
      <w:r w:rsidR="00FD6310">
        <w:t>ictly a theoretical concept.</w:t>
      </w:r>
      <w:r>
        <w:t xml:space="preserve">   </w:t>
      </w:r>
    </w:p>
    <w:p w14:paraId="74710671" w14:textId="77777777" w:rsidR="00B23C77" w:rsidRPr="00CB7F07" w:rsidRDefault="00B23C77" w:rsidP="00B23C77">
      <w:pPr>
        <w:spacing w:line="360" w:lineRule="auto"/>
        <w:rPr>
          <w:b/>
        </w:rPr>
      </w:pPr>
    </w:p>
    <w:p w14:paraId="63BB77ED" w14:textId="29F4BAA8" w:rsidR="00846958" w:rsidRPr="00CB7F07" w:rsidRDefault="00846958" w:rsidP="00B23C77">
      <w:pPr>
        <w:spacing w:line="360" w:lineRule="auto"/>
        <w:rPr>
          <w:b/>
        </w:rPr>
      </w:pPr>
      <w:r w:rsidRPr="00CB7F07">
        <w:rPr>
          <w:b/>
        </w:rPr>
        <w:t xml:space="preserve">Extension of Experiment </w:t>
      </w:r>
    </w:p>
    <w:p w14:paraId="08C7535F" w14:textId="280DDE8B" w:rsidR="00ED063B" w:rsidRPr="00CD1C10" w:rsidRDefault="004909D4" w:rsidP="00B23C77">
      <w:pPr>
        <w:spacing w:line="360" w:lineRule="auto"/>
      </w:pPr>
      <w:r>
        <w:t xml:space="preserve">An extension to this lab could be to verify </w:t>
      </w:r>
      <w:r w:rsidR="00ED063B">
        <w:t>Gay-Lus</w:t>
      </w:r>
      <w:r w:rsidR="00E125D3">
        <w:t>s</w:t>
      </w:r>
      <w:r w:rsidR="00ED063B">
        <w:t>ac</w:t>
      </w:r>
      <w:r w:rsidR="00E125D3">
        <w:t>’</w:t>
      </w:r>
      <w:r w:rsidR="00ED063B">
        <w:t>s Law</w:t>
      </w:r>
      <w:r w:rsidR="00E125D3">
        <w:t xml:space="preserve">, examining the relationship between pressure and temperature. </w:t>
      </w:r>
    </w:p>
    <w:p w14:paraId="5633855C" w14:textId="77777777" w:rsidR="00242C6F" w:rsidRPr="00CD1C10" w:rsidRDefault="00242C6F"/>
    <w:p w14:paraId="65A358FD" w14:textId="77777777" w:rsidR="00BD5068" w:rsidRDefault="00BD5068"/>
    <w:p w14:paraId="2F1125DF" w14:textId="77777777" w:rsidR="00B23C77" w:rsidRDefault="00B23C77">
      <w:pPr>
        <w:rPr>
          <w:b/>
        </w:rPr>
      </w:pPr>
    </w:p>
    <w:p w14:paraId="65AAAD72" w14:textId="77777777" w:rsidR="00035295" w:rsidRDefault="00035295">
      <w:pPr>
        <w:rPr>
          <w:b/>
        </w:rPr>
      </w:pPr>
    </w:p>
    <w:p w14:paraId="5FCCE9F8" w14:textId="77777777" w:rsidR="00035295" w:rsidRDefault="00035295">
      <w:pPr>
        <w:rPr>
          <w:b/>
        </w:rPr>
      </w:pPr>
    </w:p>
    <w:p w14:paraId="5338BD16" w14:textId="77777777" w:rsidR="00035295" w:rsidRDefault="00035295">
      <w:pPr>
        <w:rPr>
          <w:b/>
        </w:rPr>
      </w:pPr>
    </w:p>
    <w:p w14:paraId="42BAE7B5" w14:textId="77777777" w:rsidR="00035295" w:rsidRDefault="00035295">
      <w:pPr>
        <w:rPr>
          <w:b/>
        </w:rPr>
      </w:pPr>
    </w:p>
    <w:p w14:paraId="1757E81E" w14:textId="77777777" w:rsidR="00035295" w:rsidRDefault="00035295">
      <w:pPr>
        <w:rPr>
          <w:b/>
        </w:rPr>
      </w:pPr>
    </w:p>
    <w:p w14:paraId="227086D0" w14:textId="77777777" w:rsidR="00035295" w:rsidRDefault="00035295">
      <w:pPr>
        <w:rPr>
          <w:b/>
        </w:rPr>
      </w:pPr>
    </w:p>
    <w:p w14:paraId="51F0B114" w14:textId="77777777" w:rsidR="00035295" w:rsidRDefault="00035295">
      <w:pPr>
        <w:rPr>
          <w:b/>
        </w:rPr>
      </w:pPr>
    </w:p>
    <w:p w14:paraId="19C62C1A" w14:textId="77777777" w:rsidR="00035295" w:rsidRDefault="00035295">
      <w:pPr>
        <w:rPr>
          <w:b/>
        </w:rPr>
      </w:pPr>
    </w:p>
    <w:p w14:paraId="6296A122" w14:textId="77777777" w:rsidR="00035295" w:rsidRDefault="00035295">
      <w:pPr>
        <w:rPr>
          <w:b/>
        </w:rPr>
      </w:pPr>
    </w:p>
    <w:p w14:paraId="47B07E53" w14:textId="77777777" w:rsidR="00035295" w:rsidRDefault="00035295">
      <w:pPr>
        <w:rPr>
          <w:b/>
        </w:rPr>
      </w:pPr>
    </w:p>
    <w:p w14:paraId="58EB2259" w14:textId="77777777" w:rsidR="00035295" w:rsidRDefault="00035295">
      <w:pPr>
        <w:rPr>
          <w:b/>
        </w:rPr>
      </w:pPr>
    </w:p>
    <w:p w14:paraId="4F919543" w14:textId="77777777" w:rsidR="00035295" w:rsidRDefault="00035295">
      <w:pPr>
        <w:rPr>
          <w:b/>
        </w:rPr>
      </w:pPr>
    </w:p>
    <w:p w14:paraId="1F17F885" w14:textId="77777777" w:rsidR="00035295" w:rsidRDefault="00035295">
      <w:pPr>
        <w:rPr>
          <w:b/>
        </w:rPr>
      </w:pPr>
    </w:p>
    <w:p w14:paraId="75A5BD3C" w14:textId="77777777" w:rsidR="00035295" w:rsidRDefault="00035295">
      <w:pPr>
        <w:rPr>
          <w:b/>
        </w:rPr>
      </w:pPr>
    </w:p>
    <w:p w14:paraId="7259AC77" w14:textId="77777777" w:rsidR="00035295" w:rsidRDefault="00035295">
      <w:pPr>
        <w:rPr>
          <w:b/>
        </w:rPr>
      </w:pPr>
    </w:p>
    <w:p w14:paraId="753A533A" w14:textId="77777777" w:rsidR="00035295" w:rsidRDefault="00035295">
      <w:pPr>
        <w:rPr>
          <w:b/>
        </w:rPr>
      </w:pPr>
    </w:p>
    <w:p w14:paraId="5997DDF7" w14:textId="77777777" w:rsidR="00035295" w:rsidRDefault="00035295">
      <w:pPr>
        <w:rPr>
          <w:b/>
        </w:rPr>
      </w:pPr>
    </w:p>
    <w:p w14:paraId="322B3D59" w14:textId="77777777" w:rsidR="00035295" w:rsidRDefault="00035295">
      <w:pPr>
        <w:rPr>
          <w:b/>
        </w:rPr>
      </w:pPr>
    </w:p>
    <w:p w14:paraId="3FDD5965" w14:textId="77777777" w:rsidR="00035295" w:rsidRDefault="00035295">
      <w:pPr>
        <w:rPr>
          <w:b/>
        </w:rPr>
      </w:pPr>
    </w:p>
    <w:p w14:paraId="29BB5E45" w14:textId="77777777" w:rsidR="00035295" w:rsidRDefault="00035295">
      <w:pPr>
        <w:rPr>
          <w:b/>
        </w:rPr>
      </w:pPr>
    </w:p>
    <w:p w14:paraId="141C4A18" w14:textId="77777777" w:rsidR="00035295" w:rsidRDefault="00035295">
      <w:pPr>
        <w:rPr>
          <w:b/>
        </w:rPr>
      </w:pPr>
    </w:p>
    <w:p w14:paraId="1C534A12" w14:textId="77777777" w:rsidR="00035295" w:rsidRDefault="00035295">
      <w:pPr>
        <w:rPr>
          <w:b/>
        </w:rPr>
      </w:pPr>
    </w:p>
    <w:p w14:paraId="424D55BA" w14:textId="77777777" w:rsidR="00035295" w:rsidRDefault="00035295">
      <w:pPr>
        <w:rPr>
          <w:b/>
        </w:rPr>
      </w:pPr>
    </w:p>
    <w:p w14:paraId="2BDE9B76" w14:textId="77777777" w:rsidR="00035295" w:rsidRDefault="00035295">
      <w:pPr>
        <w:rPr>
          <w:b/>
        </w:rPr>
      </w:pPr>
    </w:p>
    <w:p w14:paraId="15FEBE02" w14:textId="77777777" w:rsidR="00035295" w:rsidRDefault="00035295">
      <w:pPr>
        <w:rPr>
          <w:b/>
        </w:rPr>
      </w:pPr>
    </w:p>
    <w:p w14:paraId="68CC18C8" w14:textId="77777777" w:rsidR="00035295" w:rsidRDefault="00035295">
      <w:pPr>
        <w:rPr>
          <w:b/>
        </w:rPr>
      </w:pPr>
    </w:p>
    <w:p w14:paraId="78DFAA7D" w14:textId="77777777" w:rsidR="00035295" w:rsidRDefault="00035295">
      <w:pPr>
        <w:rPr>
          <w:b/>
        </w:rPr>
      </w:pPr>
    </w:p>
    <w:p w14:paraId="379C6496" w14:textId="77777777" w:rsidR="00035295" w:rsidRDefault="00035295">
      <w:pPr>
        <w:rPr>
          <w:b/>
        </w:rPr>
      </w:pPr>
    </w:p>
    <w:p w14:paraId="05CBACFB" w14:textId="77777777" w:rsidR="00035295" w:rsidRDefault="00035295">
      <w:pPr>
        <w:rPr>
          <w:b/>
        </w:rPr>
      </w:pPr>
    </w:p>
    <w:p w14:paraId="71B7CE88" w14:textId="77777777" w:rsidR="00035295" w:rsidRDefault="00035295">
      <w:pPr>
        <w:rPr>
          <w:b/>
        </w:rPr>
      </w:pPr>
    </w:p>
    <w:p w14:paraId="5640E3DF" w14:textId="52975684" w:rsidR="00035295" w:rsidRDefault="00035295">
      <w:pPr>
        <w:rPr>
          <w:b/>
        </w:rPr>
      </w:pPr>
      <w:r>
        <w:rPr>
          <w:b/>
        </w:rPr>
        <w:lastRenderedPageBreak/>
        <w:t>Raw Data</w:t>
      </w:r>
    </w:p>
    <w:p w14:paraId="46ED311A" w14:textId="77777777" w:rsidR="00120AF6" w:rsidRDefault="00120AF6">
      <w:pPr>
        <w:rPr>
          <w:b/>
        </w:rPr>
      </w:pPr>
    </w:p>
    <w:p w14:paraId="1529250C" w14:textId="66E74D8F" w:rsidR="00035295" w:rsidRDefault="006A084B">
      <w:pPr>
        <w:rPr>
          <w:b/>
        </w:rPr>
      </w:pPr>
      <w:r>
        <w:rPr>
          <w:b/>
          <w:noProof/>
        </w:rPr>
        <w:drawing>
          <wp:inline distT="0" distB="0" distL="0" distR="0" wp14:anchorId="1A693EA3" wp14:editId="5B514D3E">
            <wp:extent cx="5795010" cy="7372350"/>
            <wp:effectExtent l="0" t="0" r="0" b="0"/>
            <wp:docPr id="1" name="Picture 1" descr="Screen%20Shot%202018-09-27%20at%209.18.3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8-09-27%20at%209.18.33%20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95010" cy="7372350"/>
                    </a:xfrm>
                    <a:prstGeom prst="rect">
                      <a:avLst/>
                    </a:prstGeom>
                    <a:noFill/>
                    <a:ln>
                      <a:noFill/>
                    </a:ln>
                  </pic:spPr>
                </pic:pic>
              </a:graphicData>
            </a:graphic>
          </wp:inline>
        </w:drawing>
      </w:r>
    </w:p>
    <w:p w14:paraId="667EFE2C" w14:textId="77777777" w:rsidR="00035295" w:rsidRDefault="00035295">
      <w:pPr>
        <w:rPr>
          <w:b/>
        </w:rPr>
      </w:pPr>
    </w:p>
    <w:p w14:paraId="549F9CBD" w14:textId="77777777" w:rsidR="001C436F" w:rsidRDefault="001C436F">
      <w:pPr>
        <w:rPr>
          <w:b/>
        </w:rPr>
      </w:pPr>
    </w:p>
    <w:p w14:paraId="23C9DB0E" w14:textId="29EA72F9" w:rsidR="008A0843" w:rsidRDefault="008A0843">
      <w:pPr>
        <w:rPr>
          <w:b/>
        </w:rPr>
      </w:pPr>
      <w:r w:rsidRPr="00851A86">
        <w:rPr>
          <w:b/>
        </w:rPr>
        <w:lastRenderedPageBreak/>
        <w:t xml:space="preserve">Works Cited </w:t>
      </w:r>
    </w:p>
    <w:p w14:paraId="11E56F45" w14:textId="77777777" w:rsidR="008A0843" w:rsidRDefault="008A0843">
      <w:pPr>
        <w:rPr>
          <w:b/>
        </w:rPr>
      </w:pPr>
    </w:p>
    <w:p w14:paraId="167394DA" w14:textId="477E5A1A" w:rsidR="00244D47" w:rsidRPr="00244D47" w:rsidRDefault="00244D47" w:rsidP="00244D47">
      <w:pPr>
        <w:pStyle w:val="ListParagraph"/>
        <w:numPr>
          <w:ilvl w:val="0"/>
          <w:numId w:val="18"/>
        </w:numPr>
        <w:rPr>
          <w:rFonts w:ascii="Times New Roman" w:hAnsi="Times New Roman" w:cs="Times New Roman"/>
        </w:rPr>
      </w:pPr>
      <w:r w:rsidRPr="00244D47">
        <w:rPr>
          <w:rFonts w:ascii="Times New Roman" w:hAnsi="Times New Roman" w:cs="Times New Roman"/>
        </w:rPr>
        <w:t xml:space="preserve">T.S. Eliot, “Verification of Gas Laws”. Lab Manual </w:t>
      </w:r>
    </w:p>
    <w:p w14:paraId="31235402" w14:textId="50C4A476" w:rsidR="00244D47" w:rsidRPr="00244D47" w:rsidRDefault="00244D47" w:rsidP="00244D47">
      <w:pPr>
        <w:pStyle w:val="ListParagraph"/>
        <w:numPr>
          <w:ilvl w:val="0"/>
          <w:numId w:val="18"/>
        </w:numPr>
        <w:rPr>
          <w:rFonts w:ascii="Times New Roman" w:eastAsia="Times New Roman" w:hAnsi="Times New Roman" w:cs="Times New Roman"/>
        </w:rPr>
      </w:pPr>
      <w:r w:rsidRPr="00244D47">
        <w:rPr>
          <w:rFonts w:ascii="Times New Roman" w:eastAsia="Times New Roman" w:hAnsi="Times New Roman" w:cs="Times New Roman"/>
          <w:color w:val="222222"/>
          <w:shd w:val="clear" w:color="auto" w:fill="FFFFFF"/>
        </w:rPr>
        <w:t>Tenny KM, Cooper JS. Ideal Gas Behavior. [Updated 2018 Sep 20]. In: StatPearls [Internet]. Treasure Island (FL): StatPearls Publishing; 2018 Jan</w:t>
      </w:r>
    </w:p>
    <w:p w14:paraId="22E6185D" w14:textId="77777777" w:rsidR="00244D47" w:rsidRPr="00244D47" w:rsidRDefault="00244D47" w:rsidP="00244D47">
      <w:pPr>
        <w:rPr>
          <w:rFonts w:eastAsia="Times New Roman"/>
        </w:rPr>
      </w:pPr>
    </w:p>
    <w:p w14:paraId="45553DA3" w14:textId="5504E508" w:rsidR="00244D47" w:rsidRDefault="00244D47" w:rsidP="00244D47">
      <w:pPr>
        <w:rPr>
          <w:rFonts w:eastAsia="Times New Roman"/>
        </w:rPr>
      </w:pPr>
      <w:r>
        <w:rPr>
          <w:rFonts w:eastAsia="Times New Roman"/>
        </w:rPr>
        <w:t>Image obtained from:</w:t>
      </w:r>
    </w:p>
    <w:p w14:paraId="5F1711E8" w14:textId="08B9A53E" w:rsidR="00244D47" w:rsidRPr="00244D47" w:rsidRDefault="00244D47" w:rsidP="00244D47">
      <w:pPr>
        <w:rPr>
          <w:rFonts w:eastAsia="Times New Roman"/>
        </w:rPr>
      </w:pPr>
      <w:r w:rsidRPr="00244D47">
        <w:rPr>
          <w:rFonts w:eastAsia="Times New Roman"/>
        </w:rPr>
        <w:t>Slideplayer. “</w:t>
      </w:r>
      <w:r>
        <w:rPr>
          <w:rFonts w:eastAsia="Times New Roman"/>
        </w:rPr>
        <w:t>E</w:t>
      </w:r>
      <w:r w:rsidRPr="00244D47">
        <w:rPr>
          <w:color w:val="343434"/>
        </w:rPr>
        <w:t>xploring Boyle’s Law using Vernier Equipment</w:t>
      </w:r>
      <w:r>
        <w:rPr>
          <w:color w:val="343434"/>
        </w:rPr>
        <w:t>”. 2018</w:t>
      </w:r>
    </w:p>
    <w:p w14:paraId="548509F0" w14:textId="77777777" w:rsidR="00244D47" w:rsidRDefault="00244D47"/>
    <w:p w14:paraId="04BB09CC" w14:textId="77777777" w:rsidR="00244D47" w:rsidRPr="00CD1C10" w:rsidRDefault="00244D47"/>
    <w:sectPr w:rsidR="00244D47" w:rsidRPr="00CD1C10" w:rsidSect="004D662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BA6276" w14:textId="77777777" w:rsidR="00CC2E45" w:rsidRDefault="00CC2E45" w:rsidP="002073D7">
      <w:r>
        <w:separator/>
      </w:r>
    </w:p>
  </w:endnote>
  <w:endnote w:type="continuationSeparator" w:id="0">
    <w:p w14:paraId="3F92C3B9" w14:textId="77777777" w:rsidR="00CC2E45" w:rsidRDefault="00CC2E45" w:rsidP="00207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Math">
    <w:panose1 w:val="02040503050406030204"/>
    <w:charset w:val="00"/>
    <w:family w:val="auto"/>
    <w:pitch w:val="variable"/>
    <w:sig w:usb0="E00002FF" w:usb1="420024FF" w:usb2="00000000" w:usb3="00000000" w:csb0="0000019F" w:csb1="00000000"/>
  </w:font>
  <w:font w:name="Al Bayan Plain">
    <w:panose1 w:val="00000000000000000000"/>
    <w:charset w:val="B2"/>
    <w:family w:val="auto"/>
    <w:pitch w:val="variable"/>
    <w:sig w:usb0="00002001" w:usb1="00000000" w:usb2="00000008" w:usb3="00000000" w:csb0="0000004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0CAB58" w14:textId="77777777" w:rsidR="00CC2E45" w:rsidRDefault="00CC2E45" w:rsidP="002073D7">
      <w:r>
        <w:separator/>
      </w:r>
    </w:p>
  </w:footnote>
  <w:footnote w:type="continuationSeparator" w:id="0">
    <w:p w14:paraId="2A6D8747" w14:textId="77777777" w:rsidR="00CC2E45" w:rsidRDefault="00CC2E45" w:rsidP="002073D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FC6A72"/>
    <w:multiLevelType w:val="hybridMultilevel"/>
    <w:tmpl w:val="3E8618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A40D7F"/>
    <w:multiLevelType w:val="hybridMultilevel"/>
    <w:tmpl w:val="5A2E2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4E024C"/>
    <w:multiLevelType w:val="hybridMultilevel"/>
    <w:tmpl w:val="496E507C"/>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B03370"/>
    <w:multiLevelType w:val="hybridMultilevel"/>
    <w:tmpl w:val="F5B6CD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3424E8"/>
    <w:multiLevelType w:val="hybridMultilevel"/>
    <w:tmpl w:val="93EE97F6"/>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436353"/>
    <w:multiLevelType w:val="hybridMultilevel"/>
    <w:tmpl w:val="F8986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A807BF"/>
    <w:multiLevelType w:val="hybridMultilevel"/>
    <w:tmpl w:val="580C2802"/>
    <w:lvl w:ilvl="0" w:tplc="881627B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C22F4C"/>
    <w:multiLevelType w:val="hybridMultilevel"/>
    <w:tmpl w:val="3DFAEB76"/>
    <w:lvl w:ilvl="0" w:tplc="590EE336">
      <w:start w:val="1"/>
      <w:numFmt w:val="bullet"/>
      <w:lvlText w:val="-"/>
      <w:lvlJc w:val="left"/>
      <w:pPr>
        <w:ind w:left="720" w:hanging="360"/>
      </w:pPr>
      <w:rPr>
        <w:rFonts w:ascii="Calibri" w:eastAsiaTheme="minorHAnsi" w:hAnsi="Calibri" w:cstheme="minorBid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A41772"/>
    <w:multiLevelType w:val="hybridMultilevel"/>
    <w:tmpl w:val="5FE8BCE8"/>
    <w:lvl w:ilvl="0" w:tplc="2F461358">
      <w:start w:val="2"/>
      <w:numFmt w:val="bullet"/>
      <w:lvlText w:val=" "/>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D900897"/>
    <w:multiLevelType w:val="hybridMultilevel"/>
    <w:tmpl w:val="F5B6CD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532637D"/>
    <w:multiLevelType w:val="hybridMultilevel"/>
    <w:tmpl w:val="5F78DF7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8095089"/>
    <w:multiLevelType w:val="hybridMultilevel"/>
    <w:tmpl w:val="A44EC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80F1E2F"/>
    <w:multiLevelType w:val="hybridMultilevel"/>
    <w:tmpl w:val="E8B87D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DDC452B"/>
    <w:multiLevelType w:val="hybridMultilevel"/>
    <w:tmpl w:val="FAA67042"/>
    <w:lvl w:ilvl="0" w:tplc="9F78446A">
      <w:start w:val="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B6E253E"/>
    <w:multiLevelType w:val="hybridMultilevel"/>
    <w:tmpl w:val="8ED634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C751BB0"/>
    <w:multiLevelType w:val="hybridMultilevel"/>
    <w:tmpl w:val="CDF840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FB67454"/>
    <w:multiLevelType w:val="hybridMultilevel"/>
    <w:tmpl w:val="05642E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9080787"/>
    <w:multiLevelType w:val="hybridMultilevel"/>
    <w:tmpl w:val="05642E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
  </w:num>
  <w:num w:numId="3">
    <w:abstractNumId w:val="7"/>
  </w:num>
  <w:num w:numId="4">
    <w:abstractNumId w:val="3"/>
  </w:num>
  <w:num w:numId="5">
    <w:abstractNumId w:val="0"/>
  </w:num>
  <w:num w:numId="6">
    <w:abstractNumId w:val="11"/>
  </w:num>
  <w:num w:numId="7">
    <w:abstractNumId w:val="6"/>
  </w:num>
  <w:num w:numId="8">
    <w:abstractNumId w:val="8"/>
  </w:num>
  <w:num w:numId="9">
    <w:abstractNumId w:val="4"/>
  </w:num>
  <w:num w:numId="10">
    <w:abstractNumId w:val="14"/>
  </w:num>
  <w:num w:numId="11">
    <w:abstractNumId w:val="10"/>
  </w:num>
  <w:num w:numId="12">
    <w:abstractNumId w:val="13"/>
  </w:num>
  <w:num w:numId="13">
    <w:abstractNumId w:val="2"/>
  </w:num>
  <w:num w:numId="14">
    <w:abstractNumId w:val="9"/>
  </w:num>
  <w:num w:numId="15">
    <w:abstractNumId w:val="12"/>
  </w:num>
  <w:num w:numId="16">
    <w:abstractNumId w:val="16"/>
  </w:num>
  <w:num w:numId="17">
    <w:abstractNumId w:val="15"/>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3B6"/>
    <w:rsid w:val="00035295"/>
    <w:rsid w:val="00045686"/>
    <w:rsid w:val="0004749E"/>
    <w:rsid w:val="000743FB"/>
    <w:rsid w:val="0008510C"/>
    <w:rsid w:val="00090C81"/>
    <w:rsid w:val="000A0173"/>
    <w:rsid w:val="000A46B3"/>
    <w:rsid w:val="000E6DAF"/>
    <w:rsid w:val="000F602F"/>
    <w:rsid w:val="001031D8"/>
    <w:rsid w:val="00113979"/>
    <w:rsid w:val="00120AF6"/>
    <w:rsid w:val="00196A59"/>
    <w:rsid w:val="001A2FAF"/>
    <w:rsid w:val="001B55F9"/>
    <w:rsid w:val="001B7E09"/>
    <w:rsid w:val="001C436F"/>
    <w:rsid w:val="001D0C0F"/>
    <w:rsid w:val="001D7DCF"/>
    <w:rsid w:val="001F353E"/>
    <w:rsid w:val="0020295B"/>
    <w:rsid w:val="00206FD8"/>
    <w:rsid w:val="002073D7"/>
    <w:rsid w:val="00242C6F"/>
    <w:rsid w:val="00244D47"/>
    <w:rsid w:val="00263E4A"/>
    <w:rsid w:val="002747C9"/>
    <w:rsid w:val="00282845"/>
    <w:rsid w:val="002C6064"/>
    <w:rsid w:val="002D73F5"/>
    <w:rsid w:val="002F461D"/>
    <w:rsid w:val="00301BD1"/>
    <w:rsid w:val="00341513"/>
    <w:rsid w:val="00354A63"/>
    <w:rsid w:val="00354F02"/>
    <w:rsid w:val="0038029A"/>
    <w:rsid w:val="00390A8C"/>
    <w:rsid w:val="00397BB9"/>
    <w:rsid w:val="003A2241"/>
    <w:rsid w:val="003B3ABA"/>
    <w:rsid w:val="003C1ABF"/>
    <w:rsid w:val="00404F3A"/>
    <w:rsid w:val="00413E3D"/>
    <w:rsid w:val="00433945"/>
    <w:rsid w:val="00442492"/>
    <w:rsid w:val="00452697"/>
    <w:rsid w:val="00456E69"/>
    <w:rsid w:val="004861FE"/>
    <w:rsid w:val="004909D4"/>
    <w:rsid w:val="004C017A"/>
    <w:rsid w:val="004D45FB"/>
    <w:rsid w:val="004D662C"/>
    <w:rsid w:val="004E32B8"/>
    <w:rsid w:val="00547A70"/>
    <w:rsid w:val="00563E31"/>
    <w:rsid w:val="00565146"/>
    <w:rsid w:val="005746B5"/>
    <w:rsid w:val="00586DE6"/>
    <w:rsid w:val="005960FE"/>
    <w:rsid w:val="005A5FA8"/>
    <w:rsid w:val="005B67B9"/>
    <w:rsid w:val="005C0B1A"/>
    <w:rsid w:val="005D29A3"/>
    <w:rsid w:val="005D423B"/>
    <w:rsid w:val="005E0F7A"/>
    <w:rsid w:val="005F2F50"/>
    <w:rsid w:val="0060275A"/>
    <w:rsid w:val="0061428B"/>
    <w:rsid w:val="00614CF1"/>
    <w:rsid w:val="006655E7"/>
    <w:rsid w:val="006729C9"/>
    <w:rsid w:val="00687F6B"/>
    <w:rsid w:val="006A084B"/>
    <w:rsid w:val="006A5ED6"/>
    <w:rsid w:val="006A6D20"/>
    <w:rsid w:val="006C0A64"/>
    <w:rsid w:val="006C7791"/>
    <w:rsid w:val="006D2416"/>
    <w:rsid w:val="006E4FC5"/>
    <w:rsid w:val="00705AA6"/>
    <w:rsid w:val="00740038"/>
    <w:rsid w:val="00741CE0"/>
    <w:rsid w:val="00753480"/>
    <w:rsid w:val="00763737"/>
    <w:rsid w:val="00766B44"/>
    <w:rsid w:val="00772C0E"/>
    <w:rsid w:val="00780F55"/>
    <w:rsid w:val="00796B02"/>
    <w:rsid w:val="007A510E"/>
    <w:rsid w:val="007C2353"/>
    <w:rsid w:val="007C577E"/>
    <w:rsid w:val="007C656C"/>
    <w:rsid w:val="007D5EB9"/>
    <w:rsid w:val="00846958"/>
    <w:rsid w:val="00851A86"/>
    <w:rsid w:val="00855B45"/>
    <w:rsid w:val="00857417"/>
    <w:rsid w:val="00860D07"/>
    <w:rsid w:val="00892EA3"/>
    <w:rsid w:val="008A0843"/>
    <w:rsid w:val="008D487A"/>
    <w:rsid w:val="008D6D8C"/>
    <w:rsid w:val="008E7EAF"/>
    <w:rsid w:val="008F3F19"/>
    <w:rsid w:val="00900B97"/>
    <w:rsid w:val="00905000"/>
    <w:rsid w:val="00905DC3"/>
    <w:rsid w:val="009173B4"/>
    <w:rsid w:val="00931018"/>
    <w:rsid w:val="0094236E"/>
    <w:rsid w:val="00943850"/>
    <w:rsid w:val="009623B6"/>
    <w:rsid w:val="00963DFF"/>
    <w:rsid w:val="009664F6"/>
    <w:rsid w:val="00967E7F"/>
    <w:rsid w:val="009950FB"/>
    <w:rsid w:val="009A7FA4"/>
    <w:rsid w:val="009B4C78"/>
    <w:rsid w:val="009B6933"/>
    <w:rsid w:val="009C1469"/>
    <w:rsid w:val="009C5DA3"/>
    <w:rsid w:val="009D1A04"/>
    <w:rsid w:val="009E22AD"/>
    <w:rsid w:val="009F774C"/>
    <w:rsid w:val="00A14D8E"/>
    <w:rsid w:val="00A14F45"/>
    <w:rsid w:val="00A414D4"/>
    <w:rsid w:val="00A565D7"/>
    <w:rsid w:val="00A7282A"/>
    <w:rsid w:val="00AA19E9"/>
    <w:rsid w:val="00AA3A8D"/>
    <w:rsid w:val="00AA57D2"/>
    <w:rsid w:val="00AC110A"/>
    <w:rsid w:val="00AC45B6"/>
    <w:rsid w:val="00AD51F6"/>
    <w:rsid w:val="00B05582"/>
    <w:rsid w:val="00B130A1"/>
    <w:rsid w:val="00B2117A"/>
    <w:rsid w:val="00B23C77"/>
    <w:rsid w:val="00B26276"/>
    <w:rsid w:val="00B3329D"/>
    <w:rsid w:val="00B408A2"/>
    <w:rsid w:val="00B53FC1"/>
    <w:rsid w:val="00B540FA"/>
    <w:rsid w:val="00B65627"/>
    <w:rsid w:val="00B938CA"/>
    <w:rsid w:val="00BC281E"/>
    <w:rsid w:val="00BD5068"/>
    <w:rsid w:val="00BF0A4D"/>
    <w:rsid w:val="00C044EF"/>
    <w:rsid w:val="00C12AAF"/>
    <w:rsid w:val="00C24F00"/>
    <w:rsid w:val="00C27ABC"/>
    <w:rsid w:val="00C51C30"/>
    <w:rsid w:val="00C56E77"/>
    <w:rsid w:val="00C90648"/>
    <w:rsid w:val="00CB1FB2"/>
    <w:rsid w:val="00CB61C6"/>
    <w:rsid w:val="00CB7F07"/>
    <w:rsid w:val="00CC2E45"/>
    <w:rsid w:val="00CD1C10"/>
    <w:rsid w:val="00CD2F5C"/>
    <w:rsid w:val="00CE0EA7"/>
    <w:rsid w:val="00D034B4"/>
    <w:rsid w:val="00D15F08"/>
    <w:rsid w:val="00D67274"/>
    <w:rsid w:val="00D7536B"/>
    <w:rsid w:val="00D7630B"/>
    <w:rsid w:val="00D76972"/>
    <w:rsid w:val="00D937BB"/>
    <w:rsid w:val="00DB13C4"/>
    <w:rsid w:val="00DB2193"/>
    <w:rsid w:val="00DC2070"/>
    <w:rsid w:val="00E125D3"/>
    <w:rsid w:val="00E350F5"/>
    <w:rsid w:val="00E35E3B"/>
    <w:rsid w:val="00E37CAA"/>
    <w:rsid w:val="00E71EF8"/>
    <w:rsid w:val="00E74A1B"/>
    <w:rsid w:val="00E76487"/>
    <w:rsid w:val="00E82D0C"/>
    <w:rsid w:val="00EA653B"/>
    <w:rsid w:val="00ED063B"/>
    <w:rsid w:val="00F04A70"/>
    <w:rsid w:val="00F07B55"/>
    <w:rsid w:val="00F25729"/>
    <w:rsid w:val="00F44508"/>
    <w:rsid w:val="00F659AB"/>
    <w:rsid w:val="00F6613E"/>
    <w:rsid w:val="00F67FB5"/>
    <w:rsid w:val="00FA085E"/>
    <w:rsid w:val="00FA1AAA"/>
    <w:rsid w:val="00FD341F"/>
    <w:rsid w:val="00FD6310"/>
    <w:rsid w:val="00FE08FC"/>
    <w:rsid w:val="00FE3653"/>
    <w:rsid w:val="00FE36BD"/>
    <w:rsid w:val="00FE60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1634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73D7"/>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623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2416"/>
    <w:pPr>
      <w:ind w:left="720"/>
      <w:contextualSpacing/>
    </w:pPr>
    <w:rPr>
      <w:rFonts w:asciiTheme="minorHAnsi" w:hAnsiTheme="minorHAnsi" w:cstheme="minorBidi"/>
    </w:rPr>
  </w:style>
  <w:style w:type="character" w:styleId="Hyperlink">
    <w:name w:val="Hyperlink"/>
    <w:basedOn w:val="DefaultParagraphFont"/>
    <w:uiPriority w:val="99"/>
    <w:unhideWhenUsed/>
    <w:rsid w:val="0060275A"/>
    <w:rPr>
      <w:color w:val="0563C1" w:themeColor="hyperlink"/>
      <w:u w:val="single"/>
    </w:rPr>
  </w:style>
  <w:style w:type="character" w:styleId="FollowedHyperlink">
    <w:name w:val="FollowedHyperlink"/>
    <w:basedOn w:val="DefaultParagraphFont"/>
    <w:uiPriority w:val="99"/>
    <w:semiHidden/>
    <w:unhideWhenUsed/>
    <w:rsid w:val="00035295"/>
    <w:rPr>
      <w:color w:val="954F72" w:themeColor="followedHyperlink"/>
      <w:u w:val="single"/>
    </w:rPr>
  </w:style>
  <w:style w:type="paragraph" w:styleId="FootnoteText">
    <w:name w:val="footnote text"/>
    <w:basedOn w:val="Normal"/>
    <w:link w:val="FootnoteTextChar"/>
    <w:uiPriority w:val="99"/>
    <w:unhideWhenUsed/>
    <w:rsid w:val="002073D7"/>
  </w:style>
  <w:style w:type="character" w:customStyle="1" w:styleId="FootnoteTextChar">
    <w:name w:val="Footnote Text Char"/>
    <w:basedOn w:val="DefaultParagraphFont"/>
    <w:link w:val="FootnoteText"/>
    <w:uiPriority w:val="99"/>
    <w:rsid w:val="002073D7"/>
    <w:rPr>
      <w:rFonts w:ascii="Times New Roman" w:hAnsi="Times New Roman" w:cs="Times New Roman"/>
    </w:rPr>
  </w:style>
  <w:style w:type="character" w:styleId="FootnoteReference">
    <w:name w:val="footnote reference"/>
    <w:basedOn w:val="DefaultParagraphFont"/>
    <w:uiPriority w:val="99"/>
    <w:unhideWhenUsed/>
    <w:rsid w:val="002073D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316383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D7D7D78-9C52-714C-BE6D-A7B2D4C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2961</Words>
  <Characters>16882</Characters>
  <Application>Microsoft Macintosh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Navjot Basra</dc:creator>
  <cp:keywords/>
  <dc:description/>
  <cp:lastModifiedBy>Navjot Basra</cp:lastModifiedBy>
  <cp:revision>10</cp:revision>
  <cp:lastPrinted>2018-09-27T22:35:00Z</cp:lastPrinted>
  <dcterms:created xsi:type="dcterms:W3CDTF">2018-09-28T01:19:00Z</dcterms:created>
  <dcterms:modified xsi:type="dcterms:W3CDTF">2019-09-27T05:36:00Z</dcterms:modified>
</cp:coreProperties>
</file>