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424DF" w14:textId="12A2A830" w:rsidR="00CB2FA1" w:rsidRDefault="001B1598" w:rsidP="00AD284B">
      <w:pPr>
        <w:spacing w:after="0" w:line="240" w:lineRule="auto"/>
        <w:rPr>
          <w:rFonts w:ascii="Times New Roman" w:hAnsi="Times New Roman" w:cs="Times New Roman"/>
          <w:sz w:val="24"/>
          <w:szCs w:val="24"/>
          <w:u w:val="single"/>
        </w:rPr>
      </w:pPr>
      <w:bookmarkStart w:id="0" w:name="_GoBack"/>
      <w:bookmarkEnd w:id="0"/>
      <w:r w:rsidRPr="001B1598">
        <w:rPr>
          <w:rFonts w:ascii="Times New Roman" w:hAnsi="Times New Roman" w:cs="Times New Roman"/>
          <w:sz w:val="24"/>
          <w:szCs w:val="24"/>
          <w:u w:val="single"/>
        </w:rPr>
        <w:t xml:space="preserve">Deng </w:t>
      </w:r>
      <w:r w:rsidR="00AD284B" w:rsidRPr="001B1598">
        <w:rPr>
          <w:rFonts w:ascii="Times New Roman" w:hAnsi="Times New Roman" w:cs="Times New Roman"/>
          <w:sz w:val="24"/>
          <w:szCs w:val="24"/>
          <w:u w:val="single"/>
        </w:rPr>
        <w:t>Xiaoping</w:t>
      </w:r>
      <w:r w:rsidRPr="001B1598">
        <w:rPr>
          <w:rFonts w:ascii="Times New Roman" w:hAnsi="Times New Roman" w:cs="Times New Roman"/>
          <w:sz w:val="24"/>
          <w:szCs w:val="24"/>
          <w:u w:val="single"/>
        </w:rPr>
        <w:t xml:space="preserve"> in Power</w:t>
      </w:r>
    </w:p>
    <w:p w14:paraId="051AFC94" w14:textId="1201D5C7" w:rsidR="00AD284B" w:rsidRDefault="00AD284B" w:rsidP="00A469F4">
      <w:pPr>
        <w:spacing w:after="0" w:line="240" w:lineRule="auto"/>
        <w:ind w:firstLine="720"/>
        <w:rPr>
          <w:rFonts w:ascii="Times New Roman" w:hAnsi="Times New Roman" w:cs="Times New Roman"/>
          <w:sz w:val="24"/>
          <w:szCs w:val="24"/>
        </w:rPr>
      </w:pPr>
      <w:r w:rsidRPr="00AD284B">
        <w:rPr>
          <w:rFonts w:ascii="Times New Roman" w:hAnsi="Times New Roman" w:cs="Times New Roman"/>
          <w:sz w:val="24"/>
          <w:szCs w:val="24"/>
        </w:rPr>
        <w:t>Mao dies in 1976 (was in charge for almost three decades)</w:t>
      </w:r>
    </w:p>
    <w:p w14:paraId="6B7300B1" w14:textId="3F7D63E9" w:rsidR="00AD284B" w:rsidRDefault="00AD284B" w:rsidP="00AD284B">
      <w:pPr>
        <w:spacing w:after="0" w:line="240" w:lineRule="auto"/>
        <w:rPr>
          <w:rFonts w:ascii="Times New Roman" w:hAnsi="Times New Roman" w:cs="Times New Roman"/>
          <w:sz w:val="24"/>
          <w:szCs w:val="24"/>
        </w:rPr>
      </w:pPr>
      <w:r>
        <w:rPr>
          <w:rFonts w:ascii="Times New Roman" w:hAnsi="Times New Roman" w:cs="Times New Roman"/>
          <w:sz w:val="24"/>
          <w:szCs w:val="24"/>
        </w:rPr>
        <w:t>Power vacuum in China; Mao was an absolute dictator; no line of succession</w:t>
      </w:r>
    </w:p>
    <w:p w14:paraId="486EB424" w14:textId="3DAE0F76" w:rsidR="00AD284B" w:rsidRDefault="00AD284B" w:rsidP="00AD284B">
      <w:pPr>
        <w:spacing w:after="0" w:line="240" w:lineRule="auto"/>
        <w:rPr>
          <w:rFonts w:ascii="Times New Roman" w:hAnsi="Times New Roman" w:cs="Times New Roman"/>
          <w:sz w:val="24"/>
          <w:szCs w:val="24"/>
        </w:rPr>
      </w:pPr>
      <w:r>
        <w:rPr>
          <w:rFonts w:ascii="Times New Roman" w:hAnsi="Times New Roman" w:cs="Times New Roman"/>
          <w:sz w:val="24"/>
          <w:szCs w:val="24"/>
        </w:rPr>
        <w:t>Power struggle between old Maoists and others who were advocating reforms for what Mao put in place. The result is the rise of Deng.</w:t>
      </w:r>
    </w:p>
    <w:p w14:paraId="03FFD44E" w14:textId="1E980982" w:rsidR="00AD284B" w:rsidRDefault="00AD284B" w:rsidP="00AD284B">
      <w:pPr>
        <w:spacing w:after="0" w:line="240" w:lineRule="auto"/>
        <w:rPr>
          <w:rFonts w:ascii="Times New Roman" w:hAnsi="Times New Roman" w:cs="Times New Roman"/>
          <w:sz w:val="24"/>
          <w:szCs w:val="24"/>
        </w:rPr>
      </w:pPr>
      <w:r>
        <w:rPr>
          <w:rFonts w:ascii="Times New Roman" w:hAnsi="Times New Roman" w:cs="Times New Roman"/>
          <w:sz w:val="24"/>
          <w:szCs w:val="24"/>
        </w:rPr>
        <w:t>Xiaoping is not a Maoist, communist yes, but he had imprisoned by Mao during the cultural revolution, so he was an old political opponent within the communist party. He will be the one to take the final step with the United States towards formal diplomatic recognition, but he will also will put in place very ambitious reforms in China that will allow it to become the economic powerhouse that it is today.</w:t>
      </w:r>
    </w:p>
    <w:p w14:paraId="49B189A8" w14:textId="3AFACC2C" w:rsidR="00AD284B" w:rsidRDefault="00AD284B" w:rsidP="00AD284B">
      <w:pPr>
        <w:spacing w:after="0" w:line="240" w:lineRule="auto"/>
        <w:rPr>
          <w:rFonts w:ascii="Times New Roman" w:hAnsi="Times New Roman" w:cs="Times New Roman"/>
          <w:sz w:val="24"/>
          <w:szCs w:val="24"/>
        </w:rPr>
      </w:pPr>
    </w:p>
    <w:p w14:paraId="42777B2B" w14:textId="3B8ADF82" w:rsidR="00AD284B" w:rsidRDefault="00AD284B" w:rsidP="00A469F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Xiaoping will follow Mao’s example when it comes to the United States. The Shanghai Communique had normalized relations across the Pacific between the U.S and China but had stopped short of actual diplomatic recognition. The United States still officially consider Taiwan </w:t>
      </w:r>
      <w:r w:rsidR="00680F45">
        <w:rPr>
          <w:rFonts w:ascii="Times New Roman" w:hAnsi="Times New Roman" w:cs="Times New Roman"/>
          <w:sz w:val="24"/>
          <w:szCs w:val="24"/>
        </w:rPr>
        <w:t xml:space="preserve">the legitimate power of China, still had not officially recognized the People’s Republic. </w:t>
      </w:r>
    </w:p>
    <w:p w14:paraId="59AD4243" w14:textId="66D3DB7B" w:rsidR="00680F45" w:rsidRDefault="00680F45" w:rsidP="00AD284B">
      <w:pPr>
        <w:spacing w:after="0" w:line="240" w:lineRule="auto"/>
        <w:rPr>
          <w:rFonts w:ascii="Times New Roman" w:hAnsi="Times New Roman" w:cs="Times New Roman"/>
          <w:sz w:val="24"/>
          <w:szCs w:val="24"/>
        </w:rPr>
      </w:pPr>
    </w:p>
    <w:p w14:paraId="6897E109" w14:textId="79D8E018" w:rsidR="00680F45" w:rsidRDefault="00680F45" w:rsidP="00A469F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Xiaoping and Jimmy Carter meet in 1978 when Deng visits the United States.</w:t>
      </w:r>
      <w:r w:rsidR="00A469F4">
        <w:rPr>
          <w:rFonts w:ascii="Times New Roman" w:hAnsi="Times New Roman" w:cs="Times New Roman"/>
          <w:sz w:val="24"/>
          <w:szCs w:val="24"/>
        </w:rPr>
        <w:t xml:space="preserve"> This establishes formal diplomatic relations between the two, thirty years later. There will now be an American embassy in China and the People’s Republic will have an ambassador in the United States. There is still the problem with Taiwan because the People’s Republic is still claiming that Taiwan is a rebel province that should be under their control. Officially, Washington will break diplomatic relations with Taiwan but won’t totally abandon the Taiwanese. They will remove some of their troops from Taiwan. As part of the agreement, Jimmy Carter is going to insist that the dispute between the two Chinas be resolved peacefully. “You don’t have a green light to go ahead and invade the </w:t>
      </w:r>
      <w:r w:rsidR="00D04BD2">
        <w:rPr>
          <w:rFonts w:ascii="Times New Roman" w:hAnsi="Times New Roman" w:cs="Times New Roman"/>
          <w:sz w:val="24"/>
          <w:szCs w:val="24"/>
        </w:rPr>
        <w:t>Taiwanese</w:t>
      </w:r>
      <w:r w:rsidR="00A469F4">
        <w:rPr>
          <w:rFonts w:ascii="Times New Roman" w:hAnsi="Times New Roman" w:cs="Times New Roman"/>
          <w:sz w:val="24"/>
          <w:szCs w:val="24"/>
        </w:rPr>
        <w:t>.”</w:t>
      </w:r>
      <w:r w:rsidR="00D04BD2">
        <w:rPr>
          <w:rFonts w:ascii="Times New Roman" w:hAnsi="Times New Roman" w:cs="Times New Roman"/>
          <w:sz w:val="24"/>
          <w:szCs w:val="24"/>
        </w:rPr>
        <w:t xml:space="preserve"> This allows for an increase in trade between the U.S and China. </w:t>
      </w:r>
    </w:p>
    <w:p w14:paraId="1019FAB9" w14:textId="62EB684C" w:rsidR="00D04BD2" w:rsidRDefault="00D04BD2" w:rsidP="00A469F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1949, the People’s Republic of China is born. Truman takes a lot of heat for losing China and official U.S policy from that point forward is the legitimate power of China is Taiwan. It will take 30 years for that to be reversed and for the United States to accept the inevitable.</w:t>
      </w:r>
    </w:p>
    <w:p w14:paraId="7C0D17E1" w14:textId="3ED8BF87" w:rsidR="00D04BD2" w:rsidRDefault="00D04BD2" w:rsidP="00A469F4">
      <w:pPr>
        <w:spacing w:after="0" w:line="240" w:lineRule="auto"/>
        <w:ind w:firstLine="720"/>
        <w:rPr>
          <w:rFonts w:ascii="Times New Roman" w:hAnsi="Times New Roman" w:cs="Times New Roman"/>
          <w:sz w:val="24"/>
          <w:szCs w:val="24"/>
        </w:rPr>
      </w:pPr>
    </w:p>
    <w:p w14:paraId="1C388658" w14:textId="1AB30BB7" w:rsidR="00CD3295" w:rsidRDefault="00BD7F2B" w:rsidP="00A469F4">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Deng will employ a mixture of centralized bureaucratic control and borrow elements from Western style capitalism</w:t>
      </w:r>
      <w:r w:rsidR="002A25AB">
        <w:rPr>
          <w:rFonts w:ascii="Times New Roman" w:hAnsi="Times New Roman" w:cs="Times New Roman"/>
          <w:sz w:val="24"/>
          <w:szCs w:val="24"/>
        </w:rPr>
        <w:t>/borrowing elements of economic liberalism</w:t>
      </w:r>
    </w:p>
    <w:p w14:paraId="3CDCF149" w14:textId="475B7BF7" w:rsidR="00BD7F2B" w:rsidRDefault="00BD7F2B" w:rsidP="00BD7F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 will reduce the rapid demographic expansion in China/stop population growth. The Chinese have too large a population for it to be efficient. One child policy</w:t>
      </w:r>
    </w:p>
    <w:p w14:paraId="34BD1745" w14:textId="2AA2F9E9" w:rsidR="00BD7F2B" w:rsidRDefault="00C90030" w:rsidP="00BD7F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 will invite foreign investment into China. He will open special economic zones in China along the coasts/where the ports are to try and boost trade between China and the rest of the world.</w:t>
      </w:r>
    </w:p>
    <w:p w14:paraId="7994AEAE" w14:textId="13D99341" w:rsidR="002A25AB" w:rsidRDefault="002A25AB" w:rsidP="002A25AB">
      <w:pPr>
        <w:spacing w:after="0" w:line="240" w:lineRule="auto"/>
        <w:rPr>
          <w:rFonts w:ascii="Times New Roman" w:hAnsi="Times New Roman" w:cs="Times New Roman"/>
          <w:sz w:val="24"/>
          <w:szCs w:val="24"/>
        </w:rPr>
      </w:pPr>
    </w:p>
    <w:p w14:paraId="1CF2F264" w14:textId="72D2805C" w:rsidR="002A25AB" w:rsidRDefault="002A25AB" w:rsidP="005A6EE7">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Deng never intended to loosen the political control of the Chinese communist party. He was not trying to invite democratization. When you open the Chinese market to world trade, you bring in Western influences. When Pepsi Cola and McDonalds start </w:t>
      </w:r>
      <w:r w:rsidR="00126967">
        <w:rPr>
          <w:rFonts w:ascii="Times New Roman" w:hAnsi="Times New Roman" w:cs="Times New Roman"/>
          <w:sz w:val="24"/>
          <w:szCs w:val="24"/>
        </w:rPr>
        <w:t>investing in China, along with Ronald McDonald, come some silly ideas about democratization. Over time, the Chinese people start demanding a loosening of the political control of the Chinese Communist Party. By the late 1980s, there are massive pro-democracy protesters. They want better living conditions. They start parading around with the “Goddess of Democracy” (statue of liberty)</w:t>
      </w:r>
      <w:r w:rsidR="00307910">
        <w:rPr>
          <w:rFonts w:ascii="Times New Roman" w:hAnsi="Times New Roman" w:cs="Times New Roman"/>
          <w:sz w:val="24"/>
          <w:szCs w:val="24"/>
        </w:rPr>
        <w:t xml:space="preserve">. This is an imminent threat to the Communist party in China, to their political control over the country. </w:t>
      </w:r>
      <w:r w:rsidR="00307910">
        <w:rPr>
          <w:rFonts w:ascii="Times New Roman" w:hAnsi="Times New Roman" w:cs="Times New Roman"/>
          <w:sz w:val="24"/>
          <w:szCs w:val="24"/>
        </w:rPr>
        <w:lastRenderedPageBreak/>
        <w:t>Eventually, they decide to crack down on this political dissent. The goal was to bring in outside economic influences to improve the Chinese economy but never to bring in ideas of democratization.</w:t>
      </w:r>
      <w:r w:rsidR="00E051B7">
        <w:rPr>
          <w:rFonts w:ascii="Times New Roman" w:hAnsi="Times New Roman" w:cs="Times New Roman"/>
          <w:sz w:val="24"/>
          <w:szCs w:val="24"/>
        </w:rPr>
        <w:t xml:space="preserve"> In 1989, the government decide to violently stop the protests</w:t>
      </w:r>
      <w:r w:rsidR="00F9263A">
        <w:rPr>
          <w:rFonts w:ascii="Times New Roman" w:hAnsi="Times New Roman" w:cs="Times New Roman"/>
          <w:sz w:val="24"/>
          <w:szCs w:val="24"/>
        </w:rPr>
        <w:t xml:space="preserve"> in the Tiananmen Massacre of 1989.</w:t>
      </w:r>
      <w:r w:rsidR="003513B6">
        <w:rPr>
          <w:rFonts w:ascii="Times New Roman" w:hAnsi="Times New Roman" w:cs="Times New Roman"/>
          <w:sz w:val="24"/>
          <w:szCs w:val="24"/>
        </w:rPr>
        <w:t xml:space="preserve"> At least 1300 dead.</w:t>
      </w:r>
    </w:p>
    <w:p w14:paraId="4BC6BD4D" w14:textId="5CD8587E" w:rsidR="00280C12" w:rsidRDefault="00280C12" w:rsidP="002A25AB">
      <w:pPr>
        <w:spacing w:after="0" w:line="240" w:lineRule="auto"/>
        <w:rPr>
          <w:rFonts w:ascii="Times New Roman" w:hAnsi="Times New Roman" w:cs="Times New Roman"/>
          <w:sz w:val="24"/>
          <w:szCs w:val="24"/>
        </w:rPr>
      </w:pPr>
      <w:r>
        <w:rPr>
          <w:rFonts w:ascii="Times New Roman" w:hAnsi="Times New Roman" w:cs="Times New Roman"/>
          <w:sz w:val="24"/>
          <w:szCs w:val="24"/>
        </w:rPr>
        <w:t>Lesson learned: “We have to very careful about the kind of outsides influences we let in.</w:t>
      </w:r>
      <w:r w:rsidR="00D85EED">
        <w:rPr>
          <w:rFonts w:ascii="Times New Roman" w:hAnsi="Times New Roman" w:cs="Times New Roman"/>
          <w:sz w:val="24"/>
          <w:szCs w:val="24"/>
        </w:rPr>
        <w:t xml:space="preserve"> We have to control the flow of ideas.</w:t>
      </w:r>
      <w:r>
        <w:rPr>
          <w:rFonts w:ascii="Times New Roman" w:hAnsi="Times New Roman" w:cs="Times New Roman"/>
          <w:sz w:val="24"/>
          <w:szCs w:val="24"/>
        </w:rPr>
        <w:t>”</w:t>
      </w:r>
      <w:r w:rsidR="00E47A78">
        <w:rPr>
          <w:rFonts w:ascii="Times New Roman" w:hAnsi="Times New Roman" w:cs="Times New Roman"/>
          <w:sz w:val="24"/>
          <w:szCs w:val="24"/>
        </w:rPr>
        <w:t xml:space="preserve"> =&gt; why there is a tight control over the Internet</w:t>
      </w:r>
    </w:p>
    <w:p w14:paraId="72C7D2B4" w14:textId="76EB4A09" w:rsidR="003513B6" w:rsidRDefault="003513B6" w:rsidP="002A25AB">
      <w:pPr>
        <w:spacing w:after="0" w:line="240" w:lineRule="auto"/>
        <w:rPr>
          <w:rFonts w:ascii="Times New Roman" w:hAnsi="Times New Roman" w:cs="Times New Roman"/>
          <w:sz w:val="24"/>
          <w:szCs w:val="24"/>
        </w:rPr>
      </w:pPr>
    </w:p>
    <w:p w14:paraId="3B8424D8" w14:textId="179EFEDB" w:rsidR="003513B6" w:rsidRDefault="003513B6" w:rsidP="003513B6">
      <w:pPr>
        <w:spacing w:after="0" w:line="240" w:lineRule="auto"/>
        <w:jc w:val="center"/>
        <w:rPr>
          <w:rFonts w:ascii="Times New Roman" w:hAnsi="Times New Roman" w:cs="Times New Roman"/>
          <w:b/>
          <w:sz w:val="24"/>
          <w:szCs w:val="24"/>
        </w:rPr>
      </w:pPr>
      <w:r w:rsidRPr="003513B6">
        <w:rPr>
          <w:rFonts w:ascii="Times New Roman" w:hAnsi="Times New Roman" w:cs="Times New Roman"/>
          <w:b/>
          <w:sz w:val="24"/>
          <w:szCs w:val="24"/>
        </w:rPr>
        <w:t>The Middle East from Suez to Camp David</w:t>
      </w:r>
    </w:p>
    <w:p w14:paraId="49A3D42D" w14:textId="2D0F9A2A" w:rsidR="003513B6" w:rsidRDefault="003513B6" w:rsidP="003513B6">
      <w:pPr>
        <w:spacing w:after="0" w:line="240" w:lineRule="auto"/>
        <w:rPr>
          <w:rFonts w:ascii="Times New Roman" w:hAnsi="Times New Roman" w:cs="Times New Roman"/>
          <w:b/>
          <w:sz w:val="24"/>
          <w:szCs w:val="24"/>
        </w:rPr>
      </w:pPr>
    </w:p>
    <w:p w14:paraId="4A9A129A" w14:textId="5D314B21" w:rsidR="003513B6" w:rsidRPr="002A3578" w:rsidRDefault="002A3578" w:rsidP="003513B6">
      <w:pPr>
        <w:spacing w:after="0" w:line="240" w:lineRule="auto"/>
        <w:rPr>
          <w:rFonts w:ascii="Times New Roman" w:hAnsi="Times New Roman" w:cs="Times New Roman"/>
          <w:sz w:val="24"/>
          <w:szCs w:val="24"/>
          <w:u w:val="single"/>
        </w:rPr>
      </w:pPr>
      <w:r w:rsidRPr="002A3578">
        <w:rPr>
          <w:rFonts w:ascii="Times New Roman" w:hAnsi="Times New Roman" w:cs="Times New Roman"/>
          <w:sz w:val="24"/>
          <w:szCs w:val="24"/>
          <w:u w:val="single"/>
        </w:rPr>
        <w:t>Nasser Triumphant</w:t>
      </w:r>
    </w:p>
    <w:p w14:paraId="10576938" w14:textId="06BFB408" w:rsidR="002A3578" w:rsidRDefault="002A3578" w:rsidP="002A357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1956, Nasser nationalizes the Suez Canal and is invaded by France, Great Britain and Israel in response to that. Militarily, Egypt is defeated. The Secret Plan of France, Great Britain and Israel works to perfect but in 1956, the United States, under Dwight Eisenhower, decide to side against the French and British allies and force them to back down.</w:t>
      </w:r>
    </w:p>
    <w:p w14:paraId="036A46B7" w14:textId="30439E19" w:rsidR="002A3578" w:rsidRDefault="002A3578" w:rsidP="002A357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Nasser is the hero of the Arab people. Nasser gets his dam at Aswan built. That is because he has found new allies in the Soviet Union, in Nikita Khrushchev, who will send economic and military aid. He starts being criticized by people in the Arab world. He was successful in kicking out the imperialists. He got the British out of Egypt. By the early 1960s, decolonization is in full swing. The French are leaving. Nasser had also made it his goal to get rid of Israel, to kick Israel out. That has not gone anywhere, no progress. That creates discontent. Other Arab leaders, specifically in Syria, begin criticizing Nasser for his lack of action</w:t>
      </w:r>
      <w:r w:rsidR="00821FAF">
        <w:rPr>
          <w:rFonts w:ascii="Times New Roman" w:hAnsi="Times New Roman" w:cs="Times New Roman"/>
          <w:sz w:val="24"/>
          <w:szCs w:val="24"/>
        </w:rPr>
        <w:t>/ he can’t confront Israel.</w:t>
      </w:r>
      <w:r w:rsidR="000F543B">
        <w:rPr>
          <w:rFonts w:ascii="Times New Roman" w:hAnsi="Times New Roman" w:cs="Times New Roman"/>
          <w:sz w:val="24"/>
          <w:szCs w:val="24"/>
        </w:rPr>
        <w:t xml:space="preserve"> His leadership is being threatened by Syria, who is also a Soviet ally at the time.</w:t>
      </w:r>
      <w:r w:rsidR="00AE3190">
        <w:rPr>
          <w:rFonts w:ascii="Times New Roman" w:hAnsi="Times New Roman" w:cs="Times New Roman"/>
          <w:sz w:val="24"/>
          <w:szCs w:val="24"/>
        </w:rPr>
        <w:t xml:space="preserve"> The Soviets are sending aid to them too</w:t>
      </w:r>
      <w:r w:rsidR="00FA6175">
        <w:rPr>
          <w:rFonts w:ascii="Times New Roman" w:hAnsi="Times New Roman" w:cs="Times New Roman"/>
          <w:sz w:val="24"/>
          <w:szCs w:val="24"/>
        </w:rPr>
        <w:t>.</w:t>
      </w:r>
    </w:p>
    <w:p w14:paraId="2D14E11A" w14:textId="10D716C0" w:rsidR="00AA467F" w:rsidRDefault="00AA467F" w:rsidP="002A357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He decides to ramp up his rhetoric against Israel. He goes on the radio and starts to publicly denounce and threaten Israel. In the summer of 1967, he starts taking action that will be perceived in Israel as a clear and immediate threat. First, he will close the straits of Tiran, the only access that Israel has to the Red Sea. He closes Israeli shipping there. Then, Nasser will sign military alliances with Syria and Jordan. This feels like a clear and immediate threat to Israel. Egypt now has formal military allies on all sides. Finally, Nasser will request that the UN peacekeeping force that had been present in the Sinai desert, since the Suez Crisis (to separate Israel from Egypt) leave. If he wants the UN out, he can request that, and the UN will comply. Now, there are no more peacekeepers providing a buffer between Egypt and Israel. Israelis believe war is imminent and decide to launch a pre-emptive war. Israeli Defence Minister Moshe Dayan talks to his government, “We are under imminent threat of attack.</w:t>
      </w:r>
      <w:r w:rsidR="00AE6756">
        <w:rPr>
          <w:rFonts w:ascii="Times New Roman" w:hAnsi="Times New Roman" w:cs="Times New Roman"/>
          <w:sz w:val="24"/>
          <w:szCs w:val="24"/>
        </w:rPr>
        <w:t xml:space="preserve"> We must do something now before we are overrun</w:t>
      </w:r>
      <w:r w:rsidR="00193A51">
        <w:rPr>
          <w:rFonts w:ascii="Times New Roman" w:hAnsi="Times New Roman" w:cs="Times New Roman"/>
          <w:sz w:val="24"/>
          <w:szCs w:val="24"/>
        </w:rPr>
        <w:t>.</w:t>
      </w:r>
      <w:r>
        <w:rPr>
          <w:rFonts w:ascii="Times New Roman" w:hAnsi="Times New Roman" w:cs="Times New Roman"/>
          <w:sz w:val="24"/>
          <w:szCs w:val="24"/>
        </w:rPr>
        <w:t>”</w:t>
      </w:r>
      <w:r w:rsidR="00193A51">
        <w:rPr>
          <w:rFonts w:ascii="Times New Roman" w:hAnsi="Times New Roman" w:cs="Times New Roman"/>
          <w:sz w:val="24"/>
          <w:szCs w:val="24"/>
        </w:rPr>
        <w:t xml:space="preserve"> Israel is facing enemies on three sides: Syria, Jordan, Egypt—they are all military allies of each other.</w:t>
      </w:r>
      <w:r w:rsidR="00F95300">
        <w:rPr>
          <w:rFonts w:ascii="Times New Roman" w:hAnsi="Times New Roman" w:cs="Times New Roman"/>
          <w:sz w:val="24"/>
          <w:szCs w:val="24"/>
        </w:rPr>
        <w:t xml:space="preserve"> Was Nasser going to attack? Depends who you ask </w:t>
      </w:r>
      <w:r w:rsidR="00F95300" w:rsidRPr="00F95300">
        <w:rPr>
          <w:rFonts w:ascii="Times New Roman" w:hAnsi="Times New Roman" w:cs="Times New Roman"/>
          <w:sz w:val="24"/>
          <w:szCs w:val="24"/>
        </w:rPr>
        <w:sym w:font="Wingdings" w:char="F04A"/>
      </w:r>
    </w:p>
    <w:p w14:paraId="2690749B" w14:textId="09A6723D" w:rsidR="00F95300" w:rsidRDefault="0082487F" w:rsidP="002A357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June of 1967, Israel, believing it was under an imminent threat of attack, launches a pre-emptive war. This war is extremely successful. The Egyptian air force is destroyed on the ground, without even being able to take off. Within a matter of days, Israeli tanks are through the Sinai desert. The Egyptian military is routed. In response to this attack on Egypt, its ally, Jordan mobilizes its forces. Israel turns their army onto Jordan. In a matter of days again, Israel routs the Jordanian military, captures and occupies the West bank and the part of Jerusalem they did not already control, which is, symbolically, an important victory for Israel. Then, the Israeli military turns its gaze upon Syria</w:t>
      </w:r>
      <w:r w:rsidR="007D1A0F">
        <w:rPr>
          <w:rFonts w:ascii="Times New Roman" w:hAnsi="Times New Roman" w:cs="Times New Roman"/>
          <w:sz w:val="24"/>
          <w:szCs w:val="24"/>
        </w:rPr>
        <w:t>, attacks Syria too, to capture the Golan Heights</w:t>
      </w:r>
      <w:r w:rsidR="0013461C">
        <w:rPr>
          <w:rFonts w:ascii="Times New Roman" w:hAnsi="Times New Roman" w:cs="Times New Roman"/>
          <w:sz w:val="24"/>
          <w:szCs w:val="24"/>
        </w:rPr>
        <w:t xml:space="preserve">, which is a plateau that looks down on Syria on one side and Syria on the other. From there, artillery pieces can shell down into Israel or Syria, depending on who owns it. Israel captures that piece of territory from </w:t>
      </w:r>
      <w:r w:rsidR="0013461C">
        <w:rPr>
          <w:rFonts w:ascii="Times New Roman" w:hAnsi="Times New Roman" w:cs="Times New Roman"/>
          <w:sz w:val="24"/>
          <w:szCs w:val="24"/>
        </w:rPr>
        <w:lastRenderedPageBreak/>
        <w:t>Syria too.</w:t>
      </w:r>
      <w:r w:rsidR="00597E5D">
        <w:rPr>
          <w:rFonts w:ascii="Times New Roman" w:hAnsi="Times New Roman" w:cs="Times New Roman"/>
          <w:sz w:val="24"/>
          <w:szCs w:val="24"/>
        </w:rPr>
        <w:t xml:space="preserve"> From Israel’s perspective, the goal of this war was to secure Israel’s existence by providing defence in depth. Prior to 1967 (6-day war), Israel is in a tough strategic position. From the North, Syrian forces can shell down onto Israel from the Golan Heights. From the East, the Jordanian military can easily cut off Israel into two. From the South, the Egyptian forces can deploy the Sinai desert and start climbing very quickly upward through Jerusalem. After the 6-day war, however, Israel has tripled in size and given itself strategic depth. They have widened Israel by taking over the West bank, countering the threat from Jordan that would cut them into two and they have taken over the Sinai desert, giving themselves a huge buffer against the most powerful enemy of the three, Egypt. They gain this defence in depth!</w:t>
      </w:r>
    </w:p>
    <w:p w14:paraId="51794947" w14:textId="54E3CF33" w:rsidR="00597E5D" w:rsidRDefault="00B51A5A" w:rsidP="002A357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Problems: </w:t>
      </w:r>
      <w:r w:rsidR="00597E5D">
        <w:rPr>
          <w:rFonts w:ascii="Times New Roman" w:hAnsi="Times New Roman" w:cs="Times New Roman"/>
          <w:sz w:val="24"/>
          <w:szCs w:val="24"/>
        </w:rPr>
        <w:t>1.5 million Palestinians are now under Israeli rule.</w:t>
      </w:r>
      <w:r w:rsidR="00FB6D63">
        <w:rPr>
          <w:rFonts w:ascii="Times New Roman" w:hAnsi="Times New Roman" w:cs="Times New Roman"/>
          <w:sz w:val="24"/>
          <w:szCs w:val="24"/>
        </w:rPr>
        <w:t xml:space="preserve"> Also, the rest of the world is unsure that they agree with Israel that this was a justified war because it is hard to argue that you are waging a defensive war when you end up tripling the size of your country as a result.</w:t>
      </w:r>
    </w:p>
    <w:p w14:paraId="4290BF61" w14:textId="2275DCDA" w:rsidR="00C60EE3" w:rsidRDefault="00C60EE3" w:rsidP="002A357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UN gets involved and the Security Council at the UN will draft a resolution:</w:t>
      </w:r>
    </w:p>
    <w:p w14:paraId="1EA653BD" w14:textId="7F62FE7D" w:rsidR="00C60EE3" w:rsidRDefault="00C60EE3" w:rsidP="00263EBC">
      <w:pPr>
        <w:pStyle w:val="ListParagraph"/>
        <w:numPr>
          <w:ilvl w:val="0"/>
          <w:numId w:val="2"/>
        </w:numPr>
        <w:spacing w:after="0" w:line="240" w:lineRule="auto"/>
        <w:rPr>
          <w:rFonts w:ascii="Times New Roman" w:hAnsi="Times New Roman" w:cs="Times New Roman"/>
          <w:sz w:val="24"/>
          <w:szCs w:val="24"/>
        </w:rPr>
      </w:pPr>
      <w:r w:rsidRPr="00263EBC">
        <w:rPr>
          <w:rFonts w:ascii="Times New Roman" w:hAnsi="Times New Roman" w:cs="Times New Roman"/>
          <w:sz w:val="24"/>
          <w:szCs w:val="24"/>
        </w:rPr>
        <w:t xml:space="preserve">Withdrawal of Israeli armed forces </w:t>
      </w:r>
      <w:r w:rsidRPr="00263EBC">
        <w:rPr>
          <w:rFonts w:ascii="Times New Roman" w:hAnsi="Times New Roman" w:cs="Times New Roman"/>
          <w:b/>
          <w:sz w:val="24"/>
          <w:szCs w:val="24"/>
        </w:rPr>
        <w:t>from occupied territories</w:t>
      </w:r>
      <w:r w:rsidRPr="00263EBC">
        <w:rPr>
          <w:rFonts w:ascii="Times New Roman" w:hAnsi="Times New Roman" w:cs="Times New Roman"/>
          <w:sz w:val="24"/>
          <w:szCs w:val="24"/>
        </w:rPr>
        <w:t xml:space="preserve"> in the recent conflict</w:t>
      </w:r>
    </w:p>
    <w:p w14:paraId="13C9F3AE" w14:textId="31F05D1B" w:rsidR="00263EBC" w:rsidRDefault="00263EBC" w:rsidP="00263E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doesn’t specify =&gt; </w:t>
      </w:r>
      <w:r w:rsidRPr="00263EBC">
        <w:rPr>
          <w:rFonts w:ascii="Times New Roman" w:hAnsi="Times New Roman" w:cs="Times New Roman"/>
          <w:sz w:val="24"/>
          <w:szCs w:val="24"/>
          <w:u w:val="single"/>
        </w:rPr>
        <w:t>all</w:t>
      </w:r>
      <w:r>
        <w:rPr>
          <w:rFonts w:ascii="Times New Roman" w:hAnsi="Times New Roman" w:cs="Times New Roman"/>
          <w:sz w:val="24"/>
          <w:szCs w:val="24"/>
        </w:rPr>
        <w:t xml:space="preserve"> occupied territories?</w:t>
      </w:r>
    </w:p>
    <w:p w14:paraId="6D3093AC" w14:textId="77489167" w:rsidR="00263EBC" w:rsidRDefault="00263EBC" w:rsidP="00263EBC">
      <w:pPr>
        <w:pStyle w:val="ListParagraph"/>
        <w:numPr>
          <w:ilvl w:val="0"/>
          <w:numId w:val="2"/>
        </w:numPr>
        <w:spacing w:after="0" w:line="240" w:lineRule="auto"/>
        <w:rPr>
          <w:rFonts w:ascii="Times New Roman" w:hAnsi="Times New Roman" w:cs="Times New Roman"/>
          <w:sz w:val="24"/>
          <w:szCs w:val="24"/>
        </w:rPr>
      </w:pPr>
      <w:r w:rsidRPr="00263EBC">
        <w:rPr>
          <w:rFonts w:ascii="Times New Roman" w:hAnsi="Times New Roman" w:cs="Times New Roman"/>
          <w:sz w:val="24"/>
          <w:szCs w:val="24"/>
        </w:rPr>
        <w:t xml:space="preserve">Respect for an acknowledgement of the sovereignty, territorial integrity and political independence of </w:t>
      </w:r>
      <w:r w:rsidRPr="00263EBC">
        <w:rPr>
          <w:rFonts w:ascii="Times New Roman" w:hAnsi="Times New Roman" w:cs="Times New Roman"/>
          <w:b/>
          <w:sz w:val="24"/>
          <w:szCs w:val="24"/>
        </w:rPr>
        <w:t>every State</w:t>
      </w:r>
      <w:r w:rsidRPr="00263EBC">
        <w:rPr>
          <w:rFonts w:ascii="Times New Roman" w:hAnsi="Times New Roman" w:cs="Times New Roman"/>
          <w:sz w:val="24"/>
          <w:szCs w:val="24"/>
        </w:rPr>
        <w:t xml:space="preserve"> in the area</w:t>
      </w:r>
    </w:p>
    <w:p w14:paraId="35FF229E" w14:textId="1FD963C2" w:rsidR="00263EBC" w:rsidRDefault="00A50E54" w:rsidP="00263EBC">
      <w:pPr>
        <w:spacing w:after="0" w:line="240" w:lineRule="auto"/>
        <w:rPr>
          <w:rFonts w:ascii="Times New Roman" w:hAnsi="Times New Roman" w:cs="Times New Roman"/>
          <w:sz w:val="24"/>
          <w:szCs w:val="24"/>
        </w:rPr>
      </w:pPr>
      <w:r>
        <w:rPr>
          <w:rFonts w:ascii="Times New Roman" w:hAnsi="Times New Roman" w:cs="Times New Roman"/>
          <w:sz w:val="24"/>
          <w:szCs w:val="24"/>
        </w:rPr>
        <w:t>Arab neighbours do not recognize Israel as a state/right to exist</w:t>
      </w:r>
    </w:p>
    <w:p w14:paraId="71D4D8F9" w14:textId="1F748051" w:rsidR="00A50E54" w:rsidRDefault="00A50E54" w:rsidP="00A50E54">
      <w:pPr>
        <w:pStyle w:val="ListParagraph"/>
        <w:numPr>
          <w:ilvl w:val="0"/>
          <w:numId w:val="2"/>
        </w:numPr>
        <w:spacing w:after="0" w:line="240" w:lineRule="auto"/>
        <w:rPr>
          <w:rFonts w:ascii="Times New Roman" w:hAnsi="Times New Roman" w:cs="Times New Roman"/>
          <w:sz w:val="24"/>
          <w:szCs w:val="24"/>
        </w:rPr>
      </w:pPr>
      <w:r w:rsidRPr="00A50E54">
        <w:rPr>
          <w:rFonts w:ascii="Times New Roman" w:hAnsi="Times New Roman" w:cs="Times New Roman"/>
          <w:sz w:val="24"/>
          <w:szCs w:val="24"/>
        </w:rPr>
        <w:t xml:space="preserve">The right to live in peace within </w:t>
      </w:r>
      <w:r w:rsidRPr="00A50E54">
        <w:rPr>
          <w:rFonts w:ascii="Times New Roman" w:hAnsi="Times New Roman" w:cs="Times New Roman"/>
          <w:b/>
          <w:sz w:val="24"/>
          <w:szCs w:val="24"/>
        </w:rPr>
        <w:t>secure and recognized boundaries</w:t>
      </w:r>
      <w:r w:rsidRPr="00A50E54">
        <w:rPr>
          <w:rFonts w:ascii="Times New Roman" w:hAnsi="Times New Roman" w:cs="Times New Roman"/>
          <w:sz w:val="24"/>
          <w:szCs w:val="24"/>
        </w:rPr>
        <w:t xml:space="preserve"> free from threats or acts of force</w:t>
      </w:r>
    </w:p>
    <w:p w14:paraId="536B6968" w14:textId="37594D1F" w:rsidR="00A50E54" w:rsidRDefault="00A50E54" w:rsidP="00A50E54">
      <w:pPr>
        <w:spacing w:after="0" w:line="240" w:lineRule="auto"/>
        <w:rPr>
          <w:rFonts w:ascii="Times New Roman" w:hAnsi="Times New Roman" w:cs="Times New Roman"/>
          <w:sz w:val="24"/>
          <w:szCs w:val="24"/>
        </w:rPr>
      </w:pPr>
      <w:r>
        <w:rPr>
          <w:rFonts w:ascii="Times New Roman" w:hAnsi="Times New Roman" w:cs="Times New Roman"/>
          <w:sz w:val="24"/>
          <w:szCs w:val="24"/>
        </w:rPr>
        <w:t>Recognized by who? Where should the boundaries be?</w:t>
      </w:r>
    </w:p>
    <w:p w14:paraId="77F072B4" w14:textId="15C19C24" w:rsidR="00A50E54" w:rsidRPr="00A50E54" w:rsidRDefault="00A50E54" w:rsidP="00A50E54">
      <w:pPr>
        <w:pStyle w:val="ListParagraph"/>
        <w:numPr>
          <w:ilvl w:val="0"/>
          <w:numId w:val="2"/>
        </w:numPr>
        <w:spacing w:after="0" w:line="240" w:lineRule="auto"/>
        <w:rPr>
          <w:rFonts w:ascii="Times New Roman" w:hAnsi="Times New Roman" w:cs="Times New Roman"/>
          <w:sz w:val="24"/>
          <w:szCs w:val="24"/>
        </w:rPr>
      </w:pPr>
      <w:r w:rsidRPr="00A50E54">
        <w:rPr>
          <w:rFonts w:ascii="Times New Roman" w:hAnsi="Times New Roman" w:cs="Times New Roman"/>
          <w:sz w:val="24"/>
          <w:szCs w:val="24"/>
        </w:rPr>
        <w:t xml:space="preserve">For achieving a </w:t>
      </w:r>
      <w:r w:rsidRPr="00A50E54">
        <w:rPr>
          <w:rFonts w:ascii="Times New Roman" w:hAnsi="Times New Roman" w:cs="Times New Roman"/>
          <w:b/>
          <w:sz w:val="24"/>
          <w:szCs w:val="24"/>
        </w:rPr>
        <w:t>just settlement</w:t>
      </w:r>
      <w:r w:rsidRPr="00A50E54">
        <w:rPr>
          <w:rFonts w:ascii="Times New Roman" w:hAnsi="Times New Roman" w:cs="Times New Roman"/>
          <w:sz w:val="24"/>
          <w:szCs w:val="24"/>
        </w:rPr>
        <w:t xml:space="preserve"> of the refugee problem</w:t>
      </w:r>
    </w:p>
    <w:p w14:paraId="3F8FDB8F" w14:textId="21E5BBFA" w:rsidR="00A50E54" w:rsidRPr="00A50E54" w:rsidRDefault="00A50E54" w:rsidP="00A50E54">
      <w:pPr>
        <w:spacing w:after="0" w:line="240" w:lineRule="auto"/>
        <w:rPr>
          <w:rFonts w:ascii="Times New Roman" w:hAnsi="Times New Roman" w:cs="Times New Roman"/>
          <w:sz w:val="24"/>
          <w:szCs w:val="24"/>
        </w:rPr>
      </w:pPr>
      <w:r>
        <w:rPr>
          <w:rFonts w:ascii="Times New Roman" w:hAnsi="Times New Roman" w:cs="Times New Roman"/>
          <w:sz w:val="24"/>
          <w:szCs w:val="24"/>
        </w:rPr>
        <w:t>Who gets to decide what “just” means? Does it mean right of return for all the Palestinians…Israel cannot agree to that.</w:t>
      </w:r>
    </w:p>
    <w:p w14:paraId="2EF3C6BE" w14:textId="591C413C" w:rsidR="00A50E54" w:rsidRDefault="00A50E54" w:rsidP="00263EBC">
      <w:pPr>
        <w:spacing w:after="0" w:line="240" w:lineRule="auto"/>
        <w:rPr>
          <w:rFonts w:ascii="Times New Roman" w:hAnsi="Times New Roman" w:cs="Times New Roman"/>
          <w:sz w:val="24"/>
          <w:szCs w:val="24"/>
        </w:rPr>
      </w:pPr>
    </w:p>
    <w:p w14:paraId="2BFF8F50" w14:textId="5A7D7075" w:rsidR="00A50E54" w:rsidRDefault="00A50E54" w:rsidP="00263EBC">
      <w:pPr>
        <w:spacing w:after="0" w:line="240" w:lineRule="auto"/>
        <w:rPr>
          <w:rFonts w:ascii="Times New Roman" w:hAnsi="Times New Roman" w:cs="Times New Roman"/>
          <w:sz w:val="24"/>
          <w:szCs w:val="24"/>
        </w:rPr>
      </w:pPr>
      <w:r>
        <w:rPr>
          <w:rFonts w:ascii="Times New Roman" w:hAnsi="Times New Roman" w:cs="Times New Roman"/>
          <w:sz w:val="24"/>
          <w:szCs w:val="24"/>
        </w:rPr>
        <w:t>Ambiguous on purpose so it would pass; one of the superpowers could have vetoed it otherwise</w:t>
      </w:r>
      <w:r w:rsidR="00567E13">
        <w:rPr>
          <w:rFonts w:ascii="Times New Roman" w:hAnsi="Times New Roman" w:cs="Times New Roman"/>
          <w:sz w:val="24"/>
          <w:szCs w:val="24"/>
        </w:rPr>
        <w:t>. The UN is ineffective in trying to solve this conflict.</w:t>
      </w:r>
    </w:p>
    <w:p w14:paraId="19502095" w14:textId="7DDC0200" w:rsidR="00EC15A0" w:rsidRDefault="00EC15A0" w:rsidP="00263E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Palestinians will find a voice in Yasser Arafat, leader of the Palestinian Liberation Organization (PLO), formed in 1964, prior to the </w:t>
      </w:r>
      <w:r w:rsidR="00542490">
        <w:rPr>
          <w:rFonts w:ascii="Times New Roman" w:hAnsi="Times New Roman" w:cs="Times New Roman"/>
          <w:sz w:val="24"/>
          <w:szCs w:val="24"/>
        </w:rPr>
        <w:t>six-day</w:t>
      </w:r>
      <w:r>
        <w:rPr>
          <w:rFonts w:ascii="Times New Roman" w:hAnsi="Times New Roman" w:cs="Times New Roman"/>
          <w:sz w:val="24"/>
          <w:szCs w:val="24"/>
        </w:rPr>
        <w:t xml:space="preserve"> war, but it rises to prominence </w:t>
      </w:r>
      <w:r w:rsidR="00542490">
        <w:rPr>
          <w:rFonts w:ascii="Times New Roman" w:hAnsi="Times New Roman" w:cs="Times New Roman"/>
          <w:sz w:val="24"/>
          <w:szCs w:val="24"/>
        </w:rPr>
        <w:t>because of</w:t>
      </w:r>
      <w:r>
        <w:rPr>
          <w:rFonts w:ascii="Times New Roman" w:hAnsi="Times New Roman" w:cs="Times New Roman"/>
          <w:sz w:val="24"/>
          <w:szCs w:val="24"/>
        </w:rPr>
        <w:t xml:space="preserve"> the war.</w:t>
      </w:r>
      <w:r w:rsidR="00542490">
        <w:rPr>
          <w:rFonts w:ascii="Times New Roman" w:hAnsi="Times New Roman" w:cs="Times New Roman"/>
          <w:sz w:val="24"/>
          <w:szCs w:val="24"/>
        </w:rPr>
        <w:t xml:space="preserve"> They are based out of Jordan. By 1970, they have grown so much that they’ve become a state within a state in Jordan. This frustrates the King Hussein of Jordan, who feels the Palestinians are not actually his people and that Arafat is challenging his power in Jordan. In 1970, there is a quasi-civil-war in Jordan.</w:t>
      </w:r>
      <w:r w:rsidR="009C6B7F">
        <w:rPr>
          <w:rFonts w:ascii="Times New Roman" w:hAnsi="Times New Roman" w:cs="Times New Roman"/>
          <w:sz w:val="24"/>
          <w:szCs w:val="24"/>
        </w:rPr>
        <w:t xml:space="preserve"> The King Hussein will prevail over Arafat’s PLO and Arafat </w:t>
      </w:r>
      <w:r w:rsidR="00483DF1">
        <w:rPr>
          <w:rFonts w:ascii="Times New Roman" w:hAnsi="Times New Roman" w:cs="Times New Roman"/>
          <w:sz w:val="24"/>
          <w:szCs w:val="24"/>
        </w:rPr>
        <w:t>must</w:t>
      </w:r>
      <w:r w:rsidR="009C6B7F">
        <w:rPr>
          <w:rFonts w:ascii="Times New Roman" w:hAnsi="Times New Roman" w:cs="Times New Roman"/>
          <w:sz w:val="24"/>
          <w:szCs w:val="24"/>
        </w:rPr>
        <w:t xml:space="preserve"> go into exile and relocate in Lebanon.</w:t>
      </w:r>
      <w:r w:rsidR="00483DF1">
        <w:rPr>
          <w:rFonts w:ascii="Times New Roman" w:hAnsi="Times New Roman" w:cs="Times New Roman"/>
          <w:sz w:val="24"/>
          <w:szCs w:val="24"/>
        </w:rPr>
        <w:t xml:space="preserve"> The PLO starts to use more radical means to bring that issue to the world and force political change. This is when terrorism takes route.</w:t>
      </w:r>
    </w:p>
    <w:p w14:paraId="7C45B7BA" w14:textId="19A652FC" w:rsidR="00EB3A30" w:rsidRDefault="00EB3A30" w:rsidP="00263EBC">
      <w:pPr>
        <w:spacing w:after="0" w:line="240" w:lineRule="auto"/>
        <w:rPr>
          <w:rFonts w:ascii="Times New Roman" w:hAnsi="Times New Roman" w:cs="Times New Roman"/>
          <w:sz w:val="24"/>
          <w:szCs w:val="24"/>
        </w:rPr>
      </w:pPr>
    </w:p>
    <w:p w14:paraId="1CCA3D21" w14:textId="7BC10AA1" w:rsidR="00EB3A30" w:rsidRDefault="00EB3A30" w:rsidP="00E60F4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Black September (terrorist group), an offshoot group of Arafat’s al Fatah movement kidnaps eleven Israeli athletes who perish as German police stage a rescue attempt.</w:t>
      </w:r>
    </w:p>
    <w:p w14:paraId="37C1AB2A" w14:textId="12C77616" w:rsidR="00EB3A30" w:rsidRDefault="00EB3A30" w:rsidP="00263EBC">
      <w:pPr>
        <w:spacing w:after="0" w:line="240" w:lineRule="auto"/>
        <w:rPr>
          <w:rFonts w:ascii="Times New Roman" w:hAnsi="Times New Roman" w:cs="Times New Roman"/>
          <w:sz w:val="24"/>
          <w:szCs w:val="24"/>
        </w:rPr>
      </w:pPr>
      <w:r>
        <w:rPr>
          <w:rFonts w:ascii="Times New Roman" w:hAnsi="Times New Roman" w:cs="Times New Roman"/>
          <w:sz w:val="24"/>
          <w:szCs w:val="24"/>
        </w:rPr>
        <w:t>September-for that month in 1970 when King Hussein kicks out the PLO, when this more radical and violent group decides to wage a terrorist incident in Munich at the Olympics by kidnapping and killing Israeli athletes. One of the many instances. This brings the reality of the Palestinian problem to the attention of the world because now people are talking about—the goal all along.</w:t>
      </w:r>
    </w:p>
    <w:p w14:paraId="0909F41A" w14:textId="5DE62F35" w:rsidR="00E60F4C" w:rsidRDefault="00E60F4C" w:rsidP="00263EBC">
      <w:pPr>
        <w:spacing w:after="0" w:line="240" w:lineRule="auto"/>
        <w:rPr>
          <w:rFonts w:ascii="Times New Roman" w:hAnsi="Times New Roman" w:cs="Times New Roman"/>
          <w:sz w:val="24"/>
          <w:szCs w:val="24"/>
        </w:rPr>
      </w:pPr>
    </w:p>
    <w:p w14:paraId="62ADF312" w14:textId="2BBA0AA1" w:rsidR="00E60F4C" w:rsidRPr="00263EBC" w:rsidRDefault="00E60F4C" w:rsidP="00263EBC">
      <w:pPr>
        <w:spacing w:after="0" w:line="240" w:lineRule="auto"/>
        <w:rPr>
          <w:rFonts w:ascii="Times New Roman" w:hAnsi="Times New Roman" w:cs="Times New Roman"/>
          <w:sz w:val="24"/>
          <w:szCs w:val="24"/>
        </w:rPr>
      </w:pPr>
      <w:r>
        <w:rPr>
          <w:rFonts w:ascii="Times New Roman" w:hAnsi="Times New Roman" w:cs="Times New Roman"/>
          <w:sz w:val="24"/>
          <w:szCs w:val="24"/>
        </w:rPr>
        <w:tab/>
        <w:t>After 6 days the fighting stops but there is no peace treaty. Israel has occupied the territory, but a state of war still exists. There is still on and off fighting between Israel and Egypt.</w:t>
      </w:r>
      <w:r w:rsidR="005A613A">
        <w:rPr>
          <w:rFonts w:ascii="Times New Roman" w:hAnsi="Times New Roman" w:cs="Times New Roman"/>
          <w:sz w:val="24"/>
          <w:szCs w:val="24"/>
        </w:rPr>
        <w:t xml:space="preserve"> Nasser will die in 1970.</w:t>
      </w:r>
      <w:r w:rsidR="00C5225C">
        <w:rPr>
          <w:rFonts w:ascii="Times New Roman" w:hAnsi="Times New Roman" w:cs="Times New Roman"/>
          <w:sz w:val="24"/>
          <w:szCs w:val="24"/>
        </w:rPr>
        <w:t xml:space="preserve"> His successor is </w:t>
      </w:r>
      <w:r w:rsidR="00D22311">
        <w:rPr>
          <w:rFonts w:ascii="Times New Roman" w:hAnsi="Times New Roman" w:cs="Times New Roman"/>
          <w:sz w:val="24"/>
          <w:szCs w:val="24"/>
        </w:rPr>
        <w:t xml:space="preserve">his devoted friend, right hand man, Anwar al-Sadat. </w:t>
      </w:r>
    </w:p>
    <w:p w14:paraId="61648446" w14:textId="31CF8128" w:rsidR="00C60EE3" w:rsidRDefault="004153D2" w:rsidP="00C60EE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Sadat finds himself in an uncomfortable situation. He is still in a state of conflict with Israel. Part of his territory, the Sinai desert, is still occupied. He wants to get that back. He is starting to feel more and more disillusioned with the Soviet Union. Maybe he should cozy up to the Americans?</w:t>
      </w:r>
    </w:p>
    <w:p w14:paraId="009AB885" w14:textId="4AA589C0" w:rsidR="004153D2" w:rsidRDefault="004153D2" w:rsidP="00C60EE3">
      <w:pPr>
        <w:spacing w:after="0" w:line="240" w:lineRule="auto"/>
        <w:rPr>
          <w:rFonts w:ascii="Times New Roman" w:hAnsi="Times New Roman" w:cs="Times New Roman"/>
          <w:sz w:val="24"/>
          <w:szCs w:val="24"/>
        </w:rPr>
      </w:pPr>
    </w:p>
    <w:p w14:paraId="68AAB736" w14:textId="77777777" w:rsidR="00712042" w:rsidRDefault="004153D2" w:rsidP="00C60EE3">
      <w:pPr>
        <w:spacing w:after="0" w:line="240" w:lineRule="auto"/>
        <w:rPr>
          <w:rFonts w:ascii="Times New Roman" w:hAnsi="Times New Roman" w:cs="Times New Roman"/>
          <w:sz w:val="24"/>
          <w:szCs w:val="24"/>
        </w:rPr>
      </w:pPr>
      <w:r>
        <w:rPr>
          <w:rFonts w:ascii="Times New Roman" w:hAnsi="Times New Roman" w:cs="Times New Roman"/>
          <w:sz w:val="24"/>
          <w:szCs w:val="24"/>
        </w:rPr>
        <w:t>For now, he must concentrate on the immediate problem, which is Israeli troops in the Sinai desert. When he takes power in 1970, he attempts to rebuild Egyptian military power so that he can eventually launch an attack on Israel and take back his territory that is currently being occupied. In 1973, he finally feels strong enough to do it. In 1973, Yom Kippur and Ramadan fall close to each other by coincidence and this is when he is going to strike, taking the Israeli by surprise. The early stages of this war are tremendously successful for Egypt.</w:t>
      </w:r>
    </w:p>
    <w:p w14:paraId="52B21BFA" w14:textId="77777777" w:rsidR="00712042" w:rsidRDefault="00712042" w:rsidP="00C60EE3">
      <w:pPr>
        <w:spacing w:after="0" w:line="240" w:lineRule="auto"/>
        <w:rPr>
          <w:rFonts w:ascii="Times New Roman" w:hAnsi="Times New Roman" w:cs="Times New Roman"/>
          <w:sz w:val="24"/>
          <w:szCs w:val="24"/>
        </w:rPr>
      </w:pPr>
    </w:p>
    <w:p w14:paraId="4BA276DF" w14:textId="3E3D4367" w:rsidR="004153D2" w:rsidRDefault="00712042" w:rsidP="00C60EE3">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In 1973, the Yom Kippur war, Sadat is triumphant at first. It appears </w:t>
      </w:r>
      <w:r w:rsidR="00A27D29">
        <w:rPr>
          <w:rFonts w:ascii="Times New Roman" w:hAnsi="Times New Roman" w:cs="Times New Roman"/>
          <w:sz w:val="24"/>
          <w:szCs w:val="24"/>
        </w:rPr>
        <w:t>that Israel’s very existence is threatened until the United States gets over its reluctance to get involved and starts sending massive military aid to Israel, allowing Israel to begin turning the tide against the Egyptian advance. However, this creates a problem for the United States, just as Nixon had predicted.</w:t>
      </w:r>
      <w:r w:rsidR="004153D2">
        <w:rPr>
          <w:rFonts w:ascii="Times New Roman" w:hAnsi="Times New Roman" w:cs="Times New Roman"/>
          <w:sz w:val="24"/>
          <w:szCs w:val="24"/>
        </w:rPr>
        <w:t xml:space="preserve"> </w:t>
      </w:r>
      <w:r w:rsidR="00A27D29">
        <w:rPr>
          <w:rFonts w:ascii="Times New Roman" w:hAnsi="Times New Roman" w:cs="Times New Roman"/>
          <w:sz w:val="24"/>
          <w:szCs w:val="24"/>
        </w:rPr>
        <w:t>Nixon gets heavily criticized for this intervention in the rest of the Arab world. A new weapon of war enters the conflict: oil. By the 1970s, the United States are no longer the net exporters of oil. It depends on oil imports from around the world. The Oil Producing Exporting Countries (OPEC) of the world launch an oil embargo to hurt the United States’ economy and try to force the U.S. to back out of this Israeli support. This begins the first oil shock/oil crisis, where American citizens</w:t>
      </w:r>
      <w:r w:rsidR="00D653E9">
        <w:rPr>
          <w:rFonts w:ascii="Times New Roman" w:hAnsi="Times New Roman" w:cs="Times New Roman"/>
          <w:sz w:val="24"/>
          <w:szCs w:val="24"/>
        </w:rPr>
        <w:t xml:space="preserve"> (big car culture)</w:t>
      </w:r>
      <w:r w:rsidR="00A27D29">
        <w:rPr>
          <w:rFonts w:ascii="Times New Roman" w:hAnsi="Times New Roman" w:cs="Times New Roman"/>
          <w:sz w:val="24"/>
          <w:szCs w:val="24"/>
        </w:rPr>
        <w:t xml:space="preserve"> have trouble filling their cars</w:t>
      </w:r>
      <w:r w:rsidR="00E541E6">
        <w:rPr>
          <w:rFonts w:ascii="Times New Roman" w:hAnsi="Times New Roman" w:cs="Times New Roman"/>
          <w:sz w:val="24"/>
          <w:szCs w:val="24"/>
        </w:rPr>
        <w:t xml:space="preserve"> (no gas/very expensive)</w:t>
      </w:r>
      <w:r w:rsidR="00A27D29">
        <w:rPr>
          <w:rFonts w:ascii="Times New Roman" w:hAnsi="Times New Roman" w:cs="Times New Roman"/>
          <w:sz w:val="24"/>
          <w:szCs w:val="24"/>
        </w:rPr>
        <w:t>.</w:t>
      </w:r>
    </w:p>
    <w:p w14:paraId="4F4FA6ED" w14:textId="3DC3AA24" w:rsidR="00E541E6" w:rsidRDefault="00E541E6" w:rsidP="00C60EE3">
      <w:pPr>
        <w:spacing w:after="0" w:line="240" w:lineRule="auto"/>
        <w:rPr>
          <w:rFonts w:ascii="Times New Roman" w:hAnsi="Times New Roman" w:cs="Times New Roman"/>
          <w:sz w:val="24"/>
          <w:szCs w:val="24"/>
        </w:rPr>
      </w:pPr>
    </w:p>
    <w:p w14:paraId="1662EAF7" w14:textId="175D069E" w:rsidR="00E541E6" w:rsidRDefault="00E541E6" w:rsidP="00C60EE3">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United States cannot abandon Israel, their ally, but they </w:t>
      </w:r>
      <w:r w:rsidR="00D9078A">
        <w:rPr>
          <w:rFonts w:ascii="Times New Roman" w:hAnsi="Times New Roman" w:cs="Times New Roman"/>
          <w:sz w:val="24"/>
          <w:szCs w:val="24"/>
        </w:rPr>
        <w:t>must</w:t>
      </w:r>
      <w:r>
        <w:rPr>
          <w:rFonts w:ascii="Times New Roman" w:hAnsi="Times New Roman" w:cs="Times New Roman"/>
          <w:sz w:val="24"/>
          <w:szCs w:val="24"/>
        </w:rPr>
        <w:t xml:space="preserve"> fix this to alleviate the pressure they are under.</w:t>
      </w:r>
      <w:r w:rsidR="00D9078A">
        <w:rPr>
          <w:rFonts w:ascii="Times New Roman" w:hAnsi="Times New Roman" w:cs="Times New Roman"/>
          <w:sz w:val="24"/>
          <w:szCs w:val="24"/>
        </w:rPr>
        <w:t xml:space="preserve"> This is when Henry Kissinger goes to the Middle East to do </w:t>
      </w:r>
      <w:r w:rsidR="00D9078A" w:rsidRPr="00D9078A">
        <w:rPr>
          <w:rFonts w:ascii="Times New Roman" w:hAnsi="Times New Roman" w:cs="Times New Roman"/>
          <w:sz w:val="24"/>
          <w:szCs w:val="24"/>
          <w:highlight w:val="lightGray"/>
        </w:rPr>
        <w:t>“shuttle”</w:t>
      </w:r>
      <w:r w:rsidR="00D9078A">
        <w:rPr>
          <w:rFonts w:ascii="Times New Roman" w:hAnsi="Times New Roman" w:cs="Times New Roman"/>
          <w:sz w:val="24"/>
          <w:szCs w:val="24"/>
        </w:rPr>
        <w:t xml:space="preserve"> diplomacy, meaning he shuttles back and forth between the Egyptians and Israelis to broker an agreement that allows for a ceasefire and an agreement that the Israeli armed forces will pull back slowly from the Sinai desert</w:t>
      </w:r>
      <w:r w:rsidR="0082533D">
        <w:rPr>
          <w:rFonts w:ascii="Times New Roman" w:hAnsi="Times New Roman" w:cs="Times New Roman"/>
          <w:sz w:val="24"/>
          <w:szCs w:val="24"/>
        </w:rPr>
        <w:t>.</w:t>
      </w:r>
      <w:r w:rsidR="001B622B">
        <w:rPr>
          <w:rFonts w:ascii="Times New Roman" w:hAnsi="Times New Roman" w:cs="Times New Roman"/>
          <w:sz w:val="24"/>
          <w:szCs w:val="24"/>
        </w:rPr>
        <w:t xml:space="preserve"> This is the beginning of a long term </w:t>
      </w:r>
      <w:r w:rsidR="00E30227">
        <w:rPr>
          <w:rFonts w:ascii="Times New Roman" w:hAnsi="Times New Roman" w:cs="Times New Roman"/>
          <w:sz w:val="24"/>
          <w:szCs w:val="24"/>
        </w:rPr>
        <w:t xml:space="preserve">American </w:t>
      </w:r>
      <w:r w:rsidR="001B622B">
        <w:rPr>
          <w:rFonts w:ascii="Times New Roman" w:hAnsi="Times New Roman" w:cs="Times New Roman"/>
          <w:sz w:val="24"/>
          <w:szCs w:val="24"/>
        </w:rPr>
        <w:t xml:space="preserve">diplomatic </w:t>
      </w:r>
      <w:r w:rsidR="00E30227">
        <w:rPr>
          <w:rFonts w:ascii="Times New Roman" w:hAnsi="Times New Roman" w:cs="Times New Roman"/>
          <w:sz w:val="24"/>
          <w:szCs w:val="24"/>
        </w:rPr>
        <w:t>involvement in the Middle East.</w:t>
      </w:r>
      <w:r w:rsidR="007D7FE9">
        <w:rPr>
          <w:rFonts w:ascii="Times New Roman" w:hAnsi="Times New Roman" w:cs="Times New Roman"/>
          <w:sz w:val="24"/>
          <w:szCs w:val="24"/>
        </w:rPr>
        <w:t xml:space="preserve"> Prior to that, the United States had interests in the Middle East but they were not trying to be peace brokers.</w:t>
      </w:r>
    </w:p>
    <w:p w14:paraId="6482CD8C" w14:textId="77777777" w:rsidR="00597E5D" w:rsidRPr="002A25AB" w:rsidRDefault="00597E5D" w:rsidP="002A3578">
      <w:pPr>
        <w:spacing w:after="0" w:line="240" w:lineRule="auto"/>
        <w:ind w:firstLine="720"/>
        <w:rPr>
          <w:rFonts w:ascii="Times New Roman" w:hAnsi="Times New Roman" w:cs="Times New Roman"/>
          <w:sz w:val="24"/>
          <w:szCs w:val="24"/>
        </w:rPr>
      </w:pPr>
    </w:p>
    <w:p w14:paraId="1AD6C738" w14:textId="3CA56059" w:rsidR="00AD284B" w:rsidRDefault="00AD284B" w:rsidP="00AD284B">
      <w:pPr>
        <w:spacing w:after="0" w:line="240" w:lineRule="auto"/>
        <w:rPr>
          <w:rFonts w:ascii="Times New Roman" w:hAnsi="Times New Roman" w:cs="Times New Roman"/>
          <w:sz w:val="24"/>
          <w:szCs w:val="24"/>
        </w:rPr>
      </w:pPr>
    </w:p>
    <w:p w14:paraId="2F6E083B" w14:textId="77777777" w:rsidR="00AD284B" w:rsidRDefault="00AD284B" w:rsidP="00AD284B">
      <w:pPr>
        <w:spacing w:after="0" w:line="240" w:lineRule="auto"/>
        <w:rPr>
          <w:rFonts w:ascii="Times New Roman" w:hAnsi="Times New Roman" w:cs="Times New Roman"/>
          <w:sz w:val="24"/>
          <w:szCs w:val="24"/>
        </w:rPr>
      </w:pPr>
    </w:p>
    <w:p w14:paraId="3895C742" w14:textId="77777777" w:rsidR="00AD284B" w:rsidRPr="00AD284B" w:rsidRDefault="00AD284B" w:rsidP="00AD284B">
      <w:pPr>
        <w:spacing w:after="0" w:line="240" w:lineRule="auto"/>
        <w:rPr>
          <w:rFonts w:ascii="Times New Roman" w:hAnsi="Times New Roman" w:cs="Times New Roman"/>
          <w:sz w:val="24"/>
          <w:szCs w:val="24"/>
        </w:rPr>
      </w:pPr>
    </w:p>
    <w:p w14:paraId="470B8F7D" w14:textId="77777777" w:rsidR="00AD284B" w:rsidRPr="001B1598" w:rsidRDefault="00AD284B" w:rsidP="00AD284B">
      <w:pPr>
        <w:spacing w:after="0" w:line="240" w:lineRule="auto"/>
        <w:rPr>
          <w:rFonts w:ascii="Times New Roman" w:hAnsi="Times New Roman" w:cs="Times New Roman"/>
          <w:sz w:val="24"/>
          <w:szCs w:val="24"/>
          <w:u w:val="single"/>
        </w:rPr>
      </w:pPr>
    </w:p>
    <w:sectPr w:rsidR="00AD284B" w:rsidRPr="001B15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32897"/>
    <w:multiLevelType w:val="hybridMultilevel"/>
    <w:tmpl w:val="415CBA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4250163"/>
    <w:multiLevelType w:val="hybridMultilevel"/>
    <w:tmpl w:val="18107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598"/>
    <w:rsid w:val="00033786"/>
    <w:rsid w:val="000F543B"/>
    <w:rsid w:val="00126967"/>
    <w:rsid w:val="0013461C"/>
    <w:rsid w:val="00193A51"/>
    <w:rsid w:val="001B1598"/>
    <w:rsid w:val="001B622B"/>
    <w:rsid w:val="00263EBC"/>
    <w:rsid w:val="00280C12"/>
    <w:rsid w:val="002A25AB"/>
    <w:rsid w:val="002A3578"/>
    <w:rsid w:val="00307910"/>
    <w:rsid w:val="003513B6"/>
    <w:rsid w:val="004153D2"/>
    <w:rsid w:val="00483DF1"/>
    <w:rsid w:val="00542490"/>
    <w:rsid w:val="00567E13"/>
    <w:rsid w:val="00597E5D"/>
    <w:rsid w:val="005A613A"/>
    <w:rsid w:val="005A6EE7"/>
    <w:rsid w:val="00621631"/>
    <w:rsid w:val="00680F45"/>
    <w:rsid w:val="00712042"/>
    <w:rsid w:val="007D1A0F"/>
    <w:rsid w:val="007D5935"/>
    <w:rsid w:val="007D7FE9"/>
    <w:rsid w:val="00821FAF"/>
    <w:rsid w:val="0082487F"/>
    <w:rsid w:val="0082533D"/>
    <w:rsid w:val="009C6B7F"/>
    <w:rsid w:val="00A27D29"/>
    <w:rsid w:val="00A469F4"/>
    <w:rsid w:val="00A50E54"/>
    <w:rsid w:val="00AA467F"/>
    <w:rsid w:val="00AD284B"/>
    <w:rsid w:val="00AE3190"/>
    <w:rsid w:val="00AE6756"/>
    <w:rsid w:val="00B51A5A"/>
    <w:rsid w:val="00BD7F2B"/>
    <w:rsid w:val="00C5225C"/>
    <w:rsid w:val="00C60EE3"/>
    <w:rsid w:val="00C90030"/>
    <w:rsid w:val="00CB2FA1"/>
    <w:rsid w:val="00CD3295"/>
    <w:rsid w:val="00D04BD2"/>
    <w:rsid w:val="00D22311"/>
    <w:rsid w:val="00D653E9"/>
    <w:rsid w:val="00D85EED"/>
    <w:rsid w:val="00D9078A"/>
    <w:rsid w:val="00E051B7"/>
    <w:rsid w:val="00E30227"/>
    <w:rsid w:val="00E47A78"/>
    <w:rsid w:val="00E541E6"/>
    <w:rsid w:val="00E60F4C"/>
    <w:rsid w:val="00EB3A30"/>
    <w:rsid w:val="00EC15A0"/>
    <w:rsid w:val="00F9263A"/>
    <w:rsid w:val="00F95300"/>
    <w:rsid w:val="00FA6175"/>
    <w:rsid w:val="00FB6D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CB512"/>
  <w15:chartTrackingRefBased/>
  <w15:docId w15:val="{81B5FBEE-68BE-4C8C-98C9-CC2B5F2DA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F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1998</Words>
  <Characters>11393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2019-10-01T04:59:00Z</dcterms:created>
  <dcterms:modified xsi:type="dcterms:W3CDTF">2019-10-01T04:59:00Z</dcterms:modified>
</cp:coreProperties>
</file>