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COMM 1148 - Chapter 1</w:t>
      </w:r>
    </w:p>
    <w:p w:rsidR="00000000" w:rsidDel="00000000" w:rsidP="00000000" w:rsidRDefault="00000000" w:rsidRPr="00000000" w14:paraId="00000002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Communication Definition:</w:t>
      </w:r>
    </w:p>
    <w:p w:rsidR="00000000" w:rsidDel="00000000" w:rsidP="00000000" w:rsidRDefault="00000000" w:rsidRPr="00000000" w14:paraId="00000004">
      <w:pPr>
        <w:numPr>
          <w:ilvl w:val="0"/>
          <w:numId w:val="3"/>
        </w:numPr>
        <w:ind w:left="720" w:hanging="360"/>
      </w:pPr>
      <w:r w:rsidDel="00000000" w:rsidR="00000000" w:rsidRPr="00000000">
        <w:rPr>
          <w:rtl w:val="0"/>
        </w:rPr>
        <w:t xml:space="preserve">The process of simultaneously giving and receiving information, verbal or nonverbal</w:t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6">
      <w:pPr>
        <w:rPr>
          <w:b w:val="1"/>
          <w:highlight w:val="cyan"/>
          <w:u w:val="single"/>
        </w:rPr>
      </w:pPr>
      <w:r w:rsidDel="00000000" w:rsidR="00000000" w:rsidRPr="00000000">
        <w:rPr>
          <w:b w:val="1"/>
          <w:highlight w:val="cyan"/>
          <w:u w:val="single"/>
          <w:rtl w:val="0"/>
        </w:rPr>
        <w:t xml:space="preserve">Aristotelian Model of Communications:</w:t>
      </w:r>
    </w:p>
    <w:p w:rsidR="00000000" w:rsidDel="00000000" w:rsidP="00000000" w:rsidRDefault="00000000" w:rsidRPr="00000000" w14:paraId="00000007">
      <w:pPr>
        <w:numPr>
          <w:ilvl w:val="0"/>
          <w:numId w:val="6"/>
        </w:numPr>
        <w:ind w:left="720" w:hanging="360"/>
      </w:pPr>
      <w:r w:rsidDel="00000000" w:rsidR="00000000" w:rsidRPr="00000000">
        <w:rPr>
          <w:rtl w:val="0"/>
        </w:rPr>
        <w:t xml:space="preserve">Who &gt; What &gt; Whom</w:t>
      </w:r>
    </w:p>
    <w:p w:rsidR="00000000" w:rsidDel="00000000" w:rsidP="00000000" w:rsidRDefault="00000000" w:rsidRPr="00000000" w14:paraId="00000008">
      <w:pPr>
        <w:numPr>
          <w:ilvl w:val="0"/>
          <w:numId w:val="6"/>
        </w:numPr>
        <w:ind w:left="720" w:hanging="360"/>
      </w:pPr>
      <w:r w:rsidDel="00000000" w:rsidR="00000000" w:rsidRPr="00000000">
        <w:rPr>
          <w:rtl w:val="0"/>
        </w:rPr>
        <w:t xml:space="preserve">One-way/linear communication</w:t>
      </w:r>
    </w:p>
    <w:p w:rsidR="00000000" w:rsidDel="00000000" w:rsidP="00000000" w:rsidRDefault="00000000" w:rsidRPr="00000000" w14:paraId="00000009">
      <w:pPr>
        <w:numPr>
          <w:ilvl w:val="0"/>
          <w:numId w:val="6"/>
        </w:numPr>
        <w:ind w:left="720" w:hanging="360"/>
      </w:pPr>
      <w:r w:rsidDel="00000000" w:rsidR="00000000" w:rsidRPr="00000000">
        <w:rPr>
          <w:rtl w:val="0"/>
        </w:rPr>
        <w:t xml:space="preserve">Focused on act of persuading</w:t>
      </w:r>
    </w:p>
    <w:p w:rsidR="00000000" w:rsidDel="00000000" w:rsidP="00000000" w:rsidRDefault="00000000" w:rsidRPr="00000000" w14:paraId="0000000A">
      <w:pPr>
        <w:numPr>
          <w:ilvl w:val="0"/>
          <w:numId w:val="6"/>
        </w:numPr>
        <w:ind w:left="720" w:hanging="360"/>
      </w:pPr>
      <w:r w:rsidDel="00000000" w:rsidR="00000000" w:rsidRPr="00000000">
        <w:rPr>
          <w:rtl w:val="0"/>
        </w:rPr>
        <w:t xml:space="preserve">Based on the knowledge of audience demographics such as age and status</w:t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C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Ethos or Source Credibility Appeals:</w:t>
      </w:r>
    </w:p>
    <w:p w:rsidR="00000000" w:rsidDel="00000000" w:rsidP="00000000" w:rsidRDefault="00000000" w:rsidRPr="00000000" w14:paraId="0000000D">
      <w:pPr>
        <w:numPr>
          <w:ilvl w:val="0"/>
          <w:numId w:val="14"/>
        </w:numPr>
        <w:ind w:left="720" w:hanging="360"/>
      </w:pPr>
      <w:r w:rsidDel="00000000" w:rsidR="00000000" w:rsidRPr="00000000">
        <w:rPr>
          <w:rtl w:val="0"/>
        </w:rPr>
        <w:t xml:space="preserve">Appeals based on the personal attractiveness of a communicator to the audience</w:t>
      </w:r>
    </w:p>
    <w:p w:rsidR="00000000" w:rsidDel="00000000" w:rsidP="00000000" w:rsidRDefault="00000000" w:rsidRPr="00000000" w14:paraId="0000000E">
      <w:pPr>
        <w:numPr>
          <w:ilvl w:val="1"/>
          <w:numId w:val="14"/>
        </w:numPr>
        <w:ind w:left="1440" w:hanging="360"/>
      </w:pPr>
      <w:r w:rsidDel="00000000" w:rsidR="00000000" w:rsidRPr="00000000">
        <w:rPr>
          <w:rtl w:val="0"/>
        </w:rPr>
        <w:t xml:space="preserve">Safety or Trustworthiness (One’s character)</w:t>
      </w:r>
    </w:p>
    <w:p w:rsidR="00000000" w:rsidDel="00000000" w:rsidP="00000000" w:rsidRDefault="00000000" w:rsidRPr="00000000" w14:paraId="0000000F">
      <w:pPr>
        <w:numPr>
          <w:ilvl w:val="1"/>
          <w:numId w:val="14"/>
        </w:numPr>
        <w:ind w:left="1440" w:hanging="360"/>
      </w:pPr>
      <w:r w:rsidDel="00000000" w:rsidR="00000000" w:rsidRPr="00000000">
        <w:rPr>
          <w:rtl w:val="0"/>
        </w:rPr>
        <w:t xml:space="preserve">Expertise (One’s credibility)</w:t>
      </w:r>
    </w:p>
    <w:p w:rsidR="00000000" w:rsidDel="00000000" w:rsidP="00000000" w:rsidRDefault="00000000" w:rsidRPr="00000000" w14:paraId="00000010">
      <w:pPr>
        <w:numPr>
          <w:ilvl w:val="1"/>
          <w:numId w:val="14"/>
        </w:numPr>
        <w:ind w:left="1440" w:hanging="360"/>
      </w:pPr>
      <w:r w:rsidDel="00000000" w:rsidR="00000000" w:rsidRPr="00000000">
        <w:rPr>
          <w:rtl w:val="0"/>
        </w:rPr>
        <w:t xml:space="preserve">Sociability (One’s likability)</w:t>
      </w:r>
    </w:p>
    <w:p w:rsidR="00000000" w:rsidDel="00000000" w:rsidP="00000000" w:rsidRDefault="00000000" w:rsidRPr="00000000" w14:paraId="00000011">
      <w:pPr>
        <w:numPr>
          <w:ilvl w:val="1"/>
          <w:numId w:val="14"/>
        </w:numPr>
        <w:ind w:left="1440" w:hanging="360"/>
      </w:pPr>
      <w:r w:rsidDel="00000000" w:rsidR="00000000" w:rsidRPr="00000000">
        <w:rPr>
          <w:rtl w:val="0"/>
        </w:rPr>
        <w:t xml:space="preserve">Composure (One’s ability to be clam and to control oneself)</w:t>
      </w:r>
    </w:p>
    <w:p w:rsidR="00000000" w:rsidDel="00000000" w:rsidP="00000000" w:rsidRDefault="00000000" w:rsidRPr="00000000" w14:paraId="00000012">
      <w:pPr>
        <w:numPr>
          <w:ilvl w:val="1"/>
          <w:numId w:val="14"/>
        </w:numPr>
        <w:ind w:left="1440" w:hanging="360"/>
      </w:pPr>
      <w:r w:rsidDel="00000000" w:rsidR="00000000" w:rsidRPr="00000000">
        <w:rPr>
          <w:rtl w:val="0"/>
        </w:rPr>
        <w:t xml:space="preserve">Dynamism (One’s energy level)</w:t>
      </w:r>
    </w:p>
    <w:p w:rsidR="00000000" w:rsidDel="00000000" w:rsidP="00000000" w:rsidRDefault="00000000" w:rsidRPr="00000000" w14:paraId="00000013">
      <w:pPr>
        <w:numPr>
          <w:ilvl w:val="1"/>
          <w:numId w:val="14"/>
        </w:numPr>
        <w:ind w:left="1440" w:hanging="360"/>
      </w:pPr>
      <w:r w:rsidDel="00000000" w:rsidR="00000000" w:rsidRPr="00000000">
        <w:rPr>
          <w:rtl w:val="0"/>
        </w:rPr>
        <w:t xml:space="preserve">Status (One’s position or rank in society)</w:t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5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Logos or Logical Appeals:</w:t>
      </w:r>
    </w:p>
    <w:p w:rsidR="00000000" w:rsidDel="00000000" w:rsidP="00000000" w:rsidRDefault="00000000" w:rsidRPr="00000000" w14:paraId="00000016">
      <w:pPr>
        <w:numPr>
          <w:ilvl w:val="0"/>
          <w:numId w:val="1"/>
        </w:numPr>
        <w:ind w:left="720" w:hanging="360"/>
      </w:pPr>
      <w:r w:rsidDel="00000000" w:rsidR="00000000" w:rsidRPr="00000000">
        <w:rPr>
          <w:rtl w:val="0"/>
        </w:rPr>
        <w:t xml:space="preserve">Appeals based on logic and reasoning</w:t>
      </w:r>
    </w:p>
    <w:p w:rsidR="00000000" w:rsidDel="00000000" w:rsidP="00000000" w:rsidRDefault="00000000" w:rsidRPr="00000000" w14:paraId="00000017">
      <w:pPr>
        <w:numPr>
          <w:ilvl w:val="1"/>
          <w:numId w:val="1"/>
        </w:numPr>
        <w:ind w:left="1440" w:hanging="360"/>
      </w:pPr>
      <w:r w:rsidDel="00000000" w:rsidR="00000000" w:rsidRPr="00000000">
        <w:rPr>
          <w:rtl w:val="0"/>
        </w:rPr>
        <w:t xml:space="preserve">Speaker’s use evidence (examples, statistics, etc.) to support point of view</w:t>
      </w:r>
    </w:p>
    <w:p w:rsidR="00000000" w:rsidDel="00000000" w:rsidP="00000000" w:rsidRDefault="00000000" w:rsidRPr="00000000" w14:paraId="00000018">
      <w:pPr>
        <w:numPr>
          <w:ilvl w:val="1"/>
          <w:numId w:val="1"/>
        </w:numPr>
        <w:ind w:left="1440" w:hanging="360"/>
      </w:pPr>
      <w:r w:rsidDel="00000000" w:rsidR="00000000" w:rsidRPr="00000000">
        <w:rPr>
          <w:rtl w:val="0"/>
        </w:rPr>
        <w:t xml:space="preserve">Speaker’s use of argumentation and reasoning:</w:t>
      </w:r>
    </w:p>
    <w:p w:rsidR="00000000" w:rsidDel="00000000" w:rsidP="00000000" w:rsidRDefault="00000000" w:rsidRPr="00000000" w14:paraId="00000019">
      <w:pPr>
        <w:numPr>
          <w:ilvl w:val="2"/>
          <w:numId w:val="1"/>
        </w:numPr>
        <w:ind w:left="2160" w:hanging="360"/>
      </w:pPr>
      <w:r w:rsidDel="00000000" w:rsidR="00000000" w:rsidRPr="00000000">
        <w:rPr>
          <w:rtl w:val="0"/>
        </w:rPr>
        <w:t xml:space="preserve">Cause and effect reasoning (Observe effect and look for cause)</w:t>
      </w:r>
    </w:p>
    <w:p w:rsidR="00000000" w:rsidDel="00000000" w:rsidP="00000000" w:rsidRDefault="00000000" w:rsidRPr="00000000" w14:paraId="0000001A">
      <w:pPr>
        <w:numPr>
          <w:ilvl w:val="2"/>
          <w:numId w:val="1"/>
        </w:numPr>
        <w:ind w:left="2160" w:hanging="360"/>
      </w:pPr>
      <w:r w:rsidDel="00000000" w:rsidR="00000000" w:rsidRPr="00000000">
        <w:rPr>
          <w:rtl w:val="0"/>
        </w:rPr>
        <w:t xml:space="preserve">Sign reasoning (Try and figure out what the sing means)</w:t>
      </w:r>
    </w:p>
    <w:p w:rsidR="00000000" w:rsidDel="00000000" w:rsidP="00000000" w:rsidRDefault="00000000" w:rsidRPr="00000000" w14:paraId="0000001B">
      <w:pPr>
        <w:numPr>
          <w:ilvl w:val="2"/>
          <w:numId w:val="1"/>
        </w:numPr>
        <w:ind w:left="2160" w:hanging="360"/>
      </w:pPr>
      <w:r w:rsidDel="00000000" w:rsidR="00000000" w:rsidRPr="00000000">
        <w:rPr>
          <w:rtl w:val="0"/>
        </w:rPr>
        <w:t xml:space="preserve">Analogical reasoning (What is try about one situation must be also true for another)</w:t>
      </w:r>
    </w:p>
    <w:p w:rsidR="00000000" w:rsidDel="00000000" w:rsidP="00000000" w:rsidRDefault="00000000" w:rsidRPr="00000000" w14:paraId="0000001C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D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Pathos or Emotional Appeals:</w:t>
      </w:r>
    </w:p>
    <w:p w:rsidR="00000000" w:rsidDel="00000000" w:rsidP="00000000" w:rsidRDefault="00000000" w:rsidRPr="00000000" w14:paraId="0000001E">
      <w:pPr>
        <w:numPr>
          <w:ilvl w:val="0"/>
          <w:numId w:val="4"/>
        </w:numPr>
        <w:ind w:left="720" w:hanging="360"/>
      </w:pPr>
      <w:r w:rsidDel="00000000" w:rsidR="00000000" w:rsidRPr="00000000">
        <w:rPr>
          <w:rtl w:val="0"/>
        </w:rPr>
        <w:t xml:space="preserve">Appeals based on the expected emotional response of an audience</w:t>
      </w:r>
    </w:p>
    <w:p w:rsidR="00000000" w:rsidDel="00000000" w:rsidP="00000000" w:rsidRDefault="00000000" w:rsidRPr="00000000" w14:paraId="0000001F">
      <w:pPr>
        <w:numPr>
          <w:ilvl w:val="0"/>
          <w:numId w:val="4"/>
        </w:numPr>
        <w:ind w:left="720" w:hanging="360"/>
      </w:pPr>
      <w:r w:rsidDel="00000000" w:rsidR="00000000" w:rsidRPr="00000000">
        <w:rPr>
          <w:rtl w:val="0"/>
        </w:rPr>
        <w:t xml:space="preserve">Communications make emotional appeals based on fear, compassion, pride, guilt, generosity, patriotism, loyalty, or other</w:t>
      </w:r>
    </w:p>
    <w:p w:rsidR="00000000" w:rsidDel="00000000" w:rsidP="00000000" w:rsidRDefault="00000000" w:rsidRPr="00000000" w14:paraId="00000020">
      <w:pPr>
        <w:numPr>
          <w:ilvl w:val="0"/>
          <w:numId w:val="4"/>
        </w:numPr>
        <w:ind w:left="720" w:hanging="360"/>
      </w:pPr>
      <w:r w:rsidDel="00000000" w:rsidR="00000000" w:rsidRPr="00000000">
        <w:rPr>
          <w:rtl w:val="0"/>
        </w:rPr>
        <w:t xml:space="preserve">Emotions above stimulate physical changes in body</w:t>
      </w:r>
    </w:p>
    <w:p w:rsidR="00000000" w:rsidDel="00000000" w:rsidP="00000000" w:rsidRDefault="00000000" w:rsidRPr="00000000" w14:paraId="00000021">
      <w:pPr>
        <w:numPr>
          <w:ilvl w:val="0"/>
          <w:numId w:val="4"/>
        </w:numPr>
        <w:ind w:left="720" w:hanging="360"/>
      </w:pPr>
      <w:r w:rsidDel="00000000" w:rsidR="00000000" w:rsidRPr="00000000">
        <w:rPr>
          <w:rtl w:val="0"/>
        </w:rPr>
        <w:t xml:space="preserve">Message should not stimulate responses based only on emotions</w:t>
      </w:r>
    </w:p>
    <w:p w:rsidR="00000000" w:rsidDel="00000000" w:rsidP="00000000" w:rsidRDefault="00000000" w:rsidRPr="00000000" w14:paraId="00000022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23">
      <w:pPr>
        <w:rPr>
          <w:b w:val="1"/>
          <w:highlight w:val="cyan"/>
          <w:u w:val="single"/>
        </w:rPr>
      </w:pPr>
      <w:r w:rsidDel="00000000" w:rsidR="00000000" w:rsidRPr="00000000">
        <w:rPr>
          <w:b w:val="1"/>
          <w:highlight w:val="cyan"/>
          <w:u w:val="single"/>
          <w:rtl w:val="0"/>
        </w:rPr>
        <w:t xml:space="preserve">Lasswell’s Effects Model:</w:t>
      </w:r>
    </w:p>
    <w:p w:rsidR="00000000" w:rsidDel="00000000" w:rsidP="00000000" w:rsidRDefault="00000000" w:rsidRPr="00000000" w14:paraId="00000024">
      <w:pPr>
        <w:numPr>
          <w:ilvl w:val="0"/>
          <w:numId w:val="7"/>
        </w:numPr>
        <w:ind w:left="720" w:hanging="360"/>
      </w:pPr>
      <w:r w:rsidDel="00000000" w:rsidR="00000000" w:rsidRPr="00000000">
        <w:rPr>
          <w:rtl w:val="0"/>
        </w:rPr>
        <w:t xml:space="preserve">Who &gt; What &gt; </w:t>
      </w:r>
      <w:r w:rsidDel="00000000" w:rsidR="00000000" w:rsidRPr="00000000">
        <w:rPr>
          <w:highlight w:val="yellow"/>
          <w:rtl w:val="0"/>
        </w:rPr>
        <w:t xml:space="preserve">Channel</w:t>
      </w:r>
      <w:r w:rsidDel="00000000" w:rsidR="00000000" w:rsidRPr="00000000">
        <w:rPr>
          <w:rtl w:val="0"/>
        </w:rPr>
        <w:t xml:space="preserve"> &gt; Whom &gt; = </w:t>
      </w:r>
      <w:r w:rsidDel="00000000" w:rsidR="00000000" w:rsidRPr="00000000">
        <w:rPr>
          <w:highlight w:val="yellow"/>
          <w:rtl w:val="0"/>
        </w:rPr>
        <w:t xml:space="preserve">Effect</w:t>
      </w:r>
    </w:p>
    <w:p w:rsidR="00000000" w:rsidDel="00000000" w:rsidP="00000000" w:rsidRDefault="00000000" w:rsidRPr="00000000" w14:paraId="00000025">
      <w:pPr>
        <w:numPr>
          <w:ilvl w:val="0"/>
          <w:numId w:val="7"/>
        </w:numPr>
        <w:ind w:left="720" w:hanging="360"/>
      </w:pPr>
      <w:r w:rsidDel="00000000" w:rsidR="00000000" w:rsidRPr="00000000">
        <w:rPr>
          <w:rtl w:val="0"/>
        </w:rPr>
        <w:t xml:space="preserve">One-way communication</w:t>
      </w:r>
    </w:p>
    <w:p w:rsidR="00000000" w:rsidDel="00000000" w:rsidP="00000000" w:rsidRDefault="00000000" w:rsidRPr="00000000" w14:paraId="00000026">
      <w:pPr>
        <w:numPr>
          <w:ilvl w:val="0"/>
          <w:numId w:val="7"/>
        </w:numPr>
        <w:ind w:left="720" w:hanging="360"/>
      </w:pPr>
      <w:r w:rsidDel="00000000" w:rsidR="00000000" w:rsidRPr="00000000">
        <w:rPr>
          <w:rtl w:val="0"/>
        </w:rPr>
        <w:t xml:space="preserve">Channel (the medium used to transmit a message)</w:t>
      </w:r>
    </w:p>
    <w:p w:rsidR="00000000" w:rsidDel="00000000" w:rsidP="00000000" w:rsidRDefault="00000000" w:rsidRPr="00000000" w14:paraId="00000027">
      <w:pPr>
        <w:numPr>
          <w:ilvl w:val="0"/>
          <w:numId w:val="7"/>
        </w:numPr>
        <w:ind w:left="720" w:hanging="360"/>
      </w:pPr>
      <w:r w:rsidDel="00000000" w:rsidR="00000000" w:rsidRPr="00000000">
        <w:rPr>
          <w:rtl w:val="0"/>
        </w:rPr>
        <w:t xml:space="preserve">Effects (the intended or unintended impact(s) of a message)</w:t>
      </w:r>
    </w:p>
    <w:p w:rsidR="00000000" w:rsidDel="00000000" w:rsidP="00000000" w:rsidRDefault="00000000" w:rsidRPr="00000000" w14:paraId="00000028">
      <w:pPr>
        <w:numPr>
          <w:ilvl w:val="0"/>
          <w:numId w:val="7"/>
        </w:numPr>
        <w:ind w:left="720" w:hanging="360"/>
      </w:pPr>
      <w:r w:rsidDel="00000000" w:rsidR="00000000" w:rsidRPr="00000000">
        <w:rPr>
          <w:rtl w:val="0"/>
        </w:rPr>
        <w:t xml:space="preserve">Often applied in political contexts</w:t>
      </w:r>
    </w:p>
    <w:p w:rsidR="00000000" w:rsidDel="00000000" w:rsidP="00000000" w:rsidRDefault="00000000" w:rsidRPr="00000000" w14:paraId="00000029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2A">
      <w:pPr>
        <w:rPr>
          <w:b w:val="1"/>
          <w:highlight w:val="cyan"/>
          <w:u w:val="single"/>
        </w:rPr>
      </w:pPr>
      <w:r w:rsidDel="00000000" w:rsidR="00000000" w:rsidRPr="00000000">
        <w:rPr>
          <w:b w:val="1"/>
          <w:highlight w:val="cyan"/>
          <w:u w:val="single"/>
          <w:rtl w:val="0"/>
        </w:rPr>
        <w:t xml:space="preserve">Shannon-Weaver Mathematical Model:</w:t>
      </w:r>
    </w:p>
    <w:p w:rsidR="00000000" w:rsidDel="00000000" w:rsidP="00000000" w:rsidRDefault="00000000" w:rsidRPr="00000000" w14:paraId="0000002B">
      <w:pPr>
        <w:numPr>
          <w:ilvl w:val="0"/>
          <w:numId w:val="5"/>
        </w:numPr>
        <w:ind w:left="720" w:hanging="360"/>
      </w:pPr>
      <w:r w:rsidDel="00000000" w:rsidR="00000000" w:rsidRPr="00000000">
        <w:rPr>
          <w:rtl w:val="0"/>
        </w:rPr>
        <w:t xml:space="preserve">Source &gt; Encoder &gt; Channel/Message </w:t>
      </w:r>
      <w:r w:rsidDel="00000000" w:rsidR="00000000" w:rsidRPr="00000000">
        <w:rPr>
          <w:highlight w:val="yellow"/>
          <w:rtl w:val="0"/>
        </w:rPr>
        <w:t xml:space="preserve">(Noise)</w:t>
      </w:r>
      <w:r w:rsidDel="00000000" w:rsidR="00000000" w:rsidRPr="00000000">
        <w:rPr>
          <w:rtl w:val="0"/>
        </w:rPr>
        <w:t xml:space="preserve"> &gt; Decoder &gt; Receiver &gt; </w:t>
      </w:r>
      <w:r w:rsidDel="00000000" w:rsidR="00000000" w:rsidRPr="00000000">
        <w:rPr>
          <w:highlight w:val="yellow"/>
          <w:rtl w:val="0"/>
        </w:rPr>
        <w:t xml:space="preserve">Feedback</w:t>
      </w:r>
    </w:p>
    <w:p w:rsidR="00000000" w:rsidDel="00000000" w:rsidP="00000000" w:rsidRDefault="00000000" w:rsidRPr="00000000" w14:paraId="0000002C">
      <w:pPr>
        <w:numPr>
          <w:ilvl w:val="0"/>
          <w:numId w:val="5"/>
        </w:numPr>
        <w:ind w:left="720" w:hanging="360"/>
      </w:pPr>
      <w:r w:rsidDel="00000000" w:rsidR="00000000" w:rsidRPr="00000000">
        <w:rPr>
          <w:rtl w:val="0"/>
        </w:rPr>
        <w:t xml:space="preserve">Interactive communication</w:t>
      </w:r>
    </w:p>
    <w:p w:rsidR="00000000" w:rsidDel="00000000" w:rsidP="00000000" w:rsidRDefault="00000000" w:rsidRPr="00000000" w14:paraId="0000002D">
      <w:pPr>
        <w:numPr>
          <w:ilvl w:val="0"/>
          <w:numId w:val="5"/>
        </w:numPr>
        <w:ind w:left="720" w:hanging="360"/>
      </w:pPr>
      <w:r w:rsidDel="00000000" w:rsidR="00000000" w:rsidRPr="00000000">
        <w:rPr>
          <w:rtl w:val="0"/>
        </w:rPr>
        <w:t xml:space="preserve">External Noise (interference from an environmental source, Ex. People talking)</w:t>
      </w:r>
    </w:p>
    <w:p w:rsidR="00000000" w:rsidDel="00000000" w:rsidP="00000000" w:rsidRDefault="00000000" w:rsidRPr="00000000" w14:paraId="0000002E">
      <w:pPr>
        <w:numPr>
          <w:ilvl w:val="0"/>
          <w:numId w:val="5"/>
        </w:numPr>
        <w:ind w:left="720" w:hanging="360"/>
      </w:pPr>
      <w:r w:rsidDel="00000000" w:rsidR="00000000" w:rsidRPr="00000000">
        <w:rPr>
          <w:rtl w:val="0"/>
        </w:rPr>
        <w:t xml:space="preserve">Internal Noise (interference from an internal source)</w:t>
      </w:r>
    </w:p>
    <w:p w:rsidR="00000000" w:rsidDel="00000000" w:rsidP="00000000" w:rsidRDefault="00000000" w:rsidRPr="00000000" w14:paraId="0000002F">
      <w:pPr>
        <w:numPr>
          <w:ilvl w:val="0"/>
          <w:numId w:val="5"/>
        </w:numPr>
        <w:ind w:left="720" w:hanging="360"/>
      </w:pPr>
      <w:r w:rsidDel="00000000" w:rsidR="00000000" w:rsidRPr="00000000">
        <w:rPr>
          <w:rtl w:val="0"/>
        </w:rPr>
        <w:t xml:space="preserve">Physiological Noise (inference from a biological condition or function, Ex. Headache)</w:t>
      </w:r>
    </w:p>
    <w:p w:rsidR="00000000" w:rsidDel="00000000" w:rsidP="00000000" w:rsidRDefault="00000000" w:rsidRPr="00000000" w14:paraId="00000030">
      <w:pPr>
        <w:numPr>
          <w:ilvl w:val="0"/>
          <w:numId w:val="5"/>
        </w:numPr>
        <w:ind w:left="720" w:hanging="360"/>
      </w:pPr>
      <w:r w:rsidDel="00000000" w:rsidR="00000000" w:rsidRPr="00000000">
        <w:rPr>
          <w:rtl w:val="0"/>
        </w:rPr>
        <w:t xml:space="preserve">Psychological Noise (Inference from a mental state, Ex. Relationship)</w:t>
      </w:r>
    </w:p>
    <w:p w:rsidR="00000000" w:rsidDel="00000000" w:rsidP="00000000" w:rsidRDefault="00000000" w:rsidRPr="00000000" w14:paraId="00000031">
      <w:pPr>
        <w:numPr>
          <w:ilvl w:val="0"/>
          <w:numId w:val="5"/>
        </w:numPr>
        <w:ind w:left="720" w:hanging="360"/>
      </w:pPr>
      <w:r w:rsidDel="00000000" w:rsidR="00000000" w:rsidRPr="00000000">
        <w:rPr>
          <w:rtl w:val="0"/>
        </w:rPr>
        <w:t xml:space="preserve">Feedback (response to a message or activity)</w:t>
      </w:r>
    </w:p>
    <w:p w:rsidR="00000000" w:rsidDel="00000000" w:rsidP="00000000" w:rsidRDefault="00000000" w:rsidRPr="00000000" w14:paraId="00000032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33">
      <w:pPr>
        <w:rPr>
          <w:b w:val="1"/>
          <w:highlight w:val="cyan"/>
          <w:u w:val="single"/>
        </w:rPr>
      </w:pPr>
      <w:r w:rsidDel="00000000" w:rsidR="00000000" w:rsidRPr="00000000">
        <w:rPr>
          <w:b w:val="1"/>
          <w:highlight w:val="cyan"/>
          <w:u w:val="single"/>
          <w:rtl w:val="0"/>
        </w:rPr>
        <w:t xml:space="preserve">Schram Model:</w:t>
      </w:r>
    </w:p>
    <w:p w:rsidR="00000000" w:rsidDel="00000000" w:rsidP="00000000" w:rsidRDefault="00000000" w:rsidRPr="00000000" w14:paraId="00000034">
      <w:pPr>
        <w:numPr>
          <w:ilvl w:val="0"/>
          <w:numId w:val="10"/>
        </w:numPr>
        <w:ind w:left="720" w:hanging="360"/>
      </w:pPr>
      <w:r w:rsidDel="00000000" w:rsidR="00000000" w:rsidRPr="00000000">
        <w:rPr>
          <w:rtl w:val="0"/>
        </w:rPr>
        <w:t xml:space="preserve">Interactive communication</w:t>
      </w:r>
    </w:p>
    <w:p w:rsidR="00000000" w:rsidDel="00000000" w:rsidP="00000000" w:rsidRDefault="00000000" w:rsidRPr="00000000" w14:paraId="00000035">
      <w:pPr>
        <w:numPr>
          <w:ilvl w:val="0"/>
          <w:numId w:val="10"/>
        </w:numPr>
        <w:ind w:left="720" w:hanging="360"/>
      </w:pPr>
      <w:r w:rsidDel="00000000" w:rsidR="00000000" w:rsidRPr="00000000">
        <w:rPr>
          <w:rtl w:val="0"/>
        </w:rPr>
        <w:t xml:space="preserve">Field of experience (Source &gt; Encoding &gt; Signal &gt; Decoding &gt; Destination)</w:t>
      </w:r>
    </w:p>
    <w:p w:rsidR="00000000" w:rsidDel="00000000" w:rsidP="00000000" w:rsidRDefault="00000000" w:rsidRPr="00000000" w14:paraId="00000036">
      <w:pPr>
        <w:numPr>
          <w:ilvl w:val="0"/>
          <w:numId w:val="10"/>
        </w:numPr>
        <w:ind w:left="720" w:hanging="360"/>
      </w:pPr>
      <w:r w:rsidDel="00000000" w:rsidR="00000000" w:rsidRPr="00000000">
        <w:rPr>
          <w:rtl w:val="0"/>
        </w:rPr>
        <w:t xml:space="preserve">Field of experience (people can respond differently based on age, gender, culture) </w:t>
      </w:r>
    </w:p>
    <w:p w:rsidR="00000000" w:rsidDel="00000000" w:rsidP="00000000" w:rsidRDefault="00000000" w:rsidRPr="00000000" w14:paraId="00000037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38">
      <w:pPr>
        <w:rPr>
          <w:b w:val="1"/>
          <w:highlight w:val="cyan"/>
          <w:u w:val="single"/>
        </w:rPr>
      </w:pPr>
      <w:r w:rsidDel="00000000" w:rsidR="00000000" w:rsidRPr="00000000">
        <w:rPr>
          <w:b w:val="1"/>
          <w:highlight w:val="cyan"/>
          <w:u w:val="single"/>
          <w:rtl w:val="0"/>
        </w:rPr>
        <w:t xml:space="preserve">Dance Model:</w:t>
      </w:r>
    </w:p>
    <w:p w:rsidR="00000000" w:rsidDel="00000000" w:rsidP="00000000" w:rsidRDefault="00000000" w:rsidRPr="00000000" w14:paraId="00000039">
      <w:pPr>
        <w:numPr>
          <w:ilvl w:val="0"/>
          <w:numId w:val="12"/>
        </w:numPr>
        <w:ind w:left="720" w:hanging="360"/>
      </w:pPr>
      <w:r w:rsidDel="00000000" w:rsidR="00000000" w:rsidRPr="00000000">
        <w:rPr>
          <w:rtl w:val="0"/>
        </w:rPr>
        <w:t xml:space="preserve">Communication is a never-ending process</w:t>
      </w:r>
    </w:p>
    <w:p w:rsidR="00000000" w:rsidDel="00000000" w:rsidP="00000000" w:rsidRDefault="00000000" w:rsidRPr="00000000" w14:paraId="0000003A">
      <w:pPr>
        <w:numPr>
          <w:ilvl w:val="0"/>
          <w:numId w:val="12"/>
        </w:numPr>
        <w:ind w:left="720" w:hanging="360"/>
      </w:pPr>
      <w:r w:rsidDel="00000000" w:rsidR="00000000" w:rsidRPr="00000000">
        <w:rPr>
          <w:rtl w:val="0"/>
        </w:rPr>
        <w:t xml:space="preserve">No beginning or end</w:t>
      </w:r>
    </w:p>
    <w:p w:rsidR="00000000" w:rsidDel="00000000" w:rsidP="00000000" w:rsidRDefault="00000000" w:rsidRPr="00000000" w14:paraId="0000003B">
      <w:pPr>
        <w:numPr>
          <w:ilvl w:val="0"/>
          <w:numId w:val="12"/>
        </w:numPr>
        <w:ind w:left="720" w:hanging="360"/>
      </w:pPr>
      <w:r w:rsidDel="00000000" w:rsidR="00000000" w:rsidRPr="00000000">
        <w:rPr>
          <w:rtl w:val="0"/>
        </w:rPr>
        <w:t xml:space="preserve">Dynamic, ongoing, cumulative effects</w:t>
      </w:r>
    </w:p>
    <w:p w:rsidR="00000000" w:rsidDel="00000000" w:rsidP="00000000" w:rsidRDefault="00000000" w:rsidRPr="00000000" w14:paraId="0000003C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3D">
      <w:pPr>
        <w:rPr>
          <w:b w:val="1"/>
          <w:highlight w:val="cyan"/>
          <w:u w:val="single"/>
        </w:rPr>
      </w:pPr>
      <w:r w:rsidDel="00000000" w:rsidR="00000000" w:rsidRPr="00000000">
        <w:rPr>
          <w:b w:val="1"/>
          <w:highlight w:val="cyan"/>
          <w:u w:val="single"/>
          <w:rtl w:val="0"/>
        </w:rPr>
        <w:t xml:space="preserve"> Barnlund’s Transactional Mode:</w:t>
      </w:r>
    </w:p>
    <w:p w:rsidR="00000000" w:rsidDel="00000000" w:rsidP="00000000" w:rsidRDefault="00000000" w:rsidRPr="00000000" w14:paraId="0000003E">
      <w:pPr>
        <w:numPr>
          <w:ilvl w:val="0"/>
          <w:numId w:val="13"/>
        </w:numPr>
        <w:ind w:left="720" w:hanging="360"/>
      </w:pPr>
      <w:r w:rsidDel="00000000" w:rsidR="00000000" w:rsidRPr="00000000">
        <w:rPr>
          <w:rtl w:val="0"/>
        </w:rPr>
        <w:t xml:space="preserve">Contributed idea that communicators act simultaneously as senders and receivers and includes both verbal and nonverbal elements</w:t>
      </w:r>
    </w:p>
    <w:p w:rsidR="00000000" w:rsidDel="00000000" w:rsidP="00000000" w:rsidRDefault="00000000" w:rsidRPr="00000000" w14:paraId="0000003F">
      <w:pPr>
        <w:numPr>
          <w:ilvl w:val="0"/>
          <w:numId w:val="13"/>
        </w:numPr>
        <w:ind w:left="720" w:hanging="360"/>
      </w:pPr>
      <w:r w:rsidDel="00000000" w:rsidR="00000000" w:rsidRPr="00000000">
        <w:rPr>
          <w:rtl w:val="0"/>
        </w:rPr>
        <w:t xml:space="preserve">Paralanguage (elements of speech that are not recognized as language, Ex. Facial expressions)</w:t>
      </w:r>
    </w:p>
    <w:p w:rsidR="00000000" w:rsidDel="00000000" w:rsidP="00000000" w:rsidRDefault="00000000" w:rsidRPr="00000000" w14:paraId="00000040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41">
      <w:pPr>
        <w:rPr>
          <w:b w:val="1"/>
          <w:highlight w:val="cyan"/>
          <w:u w:val="single"/>
        </w:rPr>
      </w:pPr>
      <w:r w:rsidDel="00000000" w:rsidR="00000000" w:rsidRPr="00000000">
        <w:rPr>
          <w:b w:val="1"/>
          <w:highlight w:val="cyan"/>
          <w:u w:val="single"/>
          <w:rtl w:val="0"/>
        </w:rPr>
        <w:t xml:space="preserve">Ferguson’s Critical Communication Model (CCM):</w:t>
      </w:r>
    </w:p>
    <w:p w:rsidR="00000000" w:rsidDel="00000000" w:rsidP="00000000" w:rsidRDefault="00000000" w:rsidRPr="00000000" w14:paraId="00000042">
      <w:pPr>
        <w:numPr>
          <w:ilvl w:val="0"/>
          <w:numId w:val="17"/>
        </w:numPr>
        <w:ind w:left="720" w:hanging="360"/>
      </w:pPr>
      <w:r w:rsidDel="00000000" w:rsidR="00000000" w:rsidRPr="00000000">
        <w:rPr>
          <w:rtl w:val="0"/>
        </w:rPr>
        <w:t xml:space="preserve">Outcomes of Communication Acts</w:t>
      </w:r>
    </w:p>
    <w:p w:rsidR="00000000" w:rsidDel="00000000" w:rsidP="00000000" w:rsidRDefault="00000000" w:rsidRPr="00000000" w14:paraId="00000043">
      <w:pPr>
        <w:numPr>
          <w:ilvl w:val="1"/>
          <w:numId w:val="17"/>
        </w:numPr>
        <w:ind w:left="1440" w:hanging="360"/>
      </w:pPr>
      <w:r w:rsidDel="00000000" w:rsidR="00000000" w:rsidRPr="00000000">
        <w:rPr>
          <w:rtl w:val="0"/>
        </w:rPr>
        <w:t xml:space="preserve">Short term effects</w:t>
      </w:r>
    </w:p>
    <w:p w:rsidR="00000000" w:rsidDel="00000000" w:rsidP="00000000" w:rsidRDefault="00000000" w:rsidRPr="00000000" w14:paraId="00000044">
      <w:pPr>
        <w:numPr>
          <w:ilvl w:val="1"/>
          <w:numId w:val="17"/>
        </w:numPr>
        <w:ind w:left="1440" w:hanging="360"/>
      </w:pPr>
      <w:r w:rsidDel="00000000" w:rsidR="00000000" w:rsidRPr="00000000">
        <w:rPr>
          <w:rtl w:val="0"/>
        </w:rPr>
        <w:t xml:space="preserve">Long term effects</w:t>
      </w:r>
    </w:p>
    <w:p w:rsidR="00000000" w:rsidDel="00000000" w:rsidP="00000000" w:rsidRDefault="00000000" w:rsidRPr="00000000" w14:paraId="00000045">
      <w:pPr>
        <w:numPr>
          <w:ilvl w:val="0"/>
          <w:numId w:val="17"/>
        </w:numPr>
        <w:ind w:left="720" w:hanging="360"/>
      </w:pPr>
      <w:r w:rsidDel="00000000" w:rsidR="00000000" w:rsidRPr="00000000">
        <w:rPr>
          <w:rtl w:val="0"/>
        </w:rPr>
        <w:t xml:space="preserve">Costs of achieving outcomes</w:t>
      </w:r>
    </w:p>
    <w:p w:rsidR="00000000" w:rsidDel="00000000" w:rsidP="00000000" w:rsidRDefault="00000000" w:rsidRPr="00000000" w14:paraId="00000046">
      <w:pPr>
        <w:numPr>
          <w:ilvl w:val="1"/>
          <w:numId w:val="17"/>
        </w:numPr>
        <w:ind w:left="1440" w:hanging="360"/>
      </w:pPr>
      <w:r w:rsidDel="00000000" w:rsidR="00000000" w:rsidRPr="00000000">
        <w:rPr>
          <w:rtl w:val="0"/>
        </w:rPr>
        <w:t xml:space="preserve">To the individual</w:t>
      </w:r>
    </w:p>
    <w:p w:rsidR="00000000" w:rsidDel="00000000" w:rsidP="00000000" w:rsidRDefault="00000000" w:rsidRPr="00000000" w14:paraId="00000047">
      <w:pPr>
        <w:numPr>
          <w:ilvl w:val="1"/>
          <w:numId w:val="17"/>
        </w:numPr>
        <w:ind w:left="1440" w:hanging="360"/>
      </w:pPr>
      <w:r w:rsidDel="00000000" w:rsidR="00000000" w:rsidRPr="00000000">
        <w:rPr>
          <w:rtl w:val="0"/>
        </w:rPr>
        <w:t xml:space="preserve">To groups</w:t>
      </w:r>
    </w:p>
    <w:p w:rsidR="00000000" w:rsidDel="00000000" w:rsidP="00000000" w:rsidRDefault="00000000" w:rsidRPr="00000000" w14:paraId="00000048">
      <w:pPr>
        <w:numPr>
          <w:ilvl w:val="1"/>
          <w:numId w:val="17"/>
        </w:numPr>
        <w:ind w:left="1440" w:hanging="360"/>
      </w:pPr>
      <w:r w:rsidDel="00000000" w:rsidR="00000000" w:rsidRPr="00000000">
        <w:rPr>
          <w:rtl w:val="0"/>
        </w:rPr>
        <w:t xml:space="preserve">To society</w:t>
      </w:r>
    </w:p>
    <w:p w:rsidR="00000000" w:rsidDel="00000000" w:rsidP="00000000" w:rsidRDefault="00000000" w:rsidRPr="00000000" w14:paraId="00000049">
      <w:pPr>
        <w:numPr>
          <w:ilvl w:val="0"/>
          <w:numId w:val="17"/>
        </w:numPr>
        <w:ind w:left="720" w:hanging="360"/>
      </w:pPr>
      <w:r w:rsidDel="00000000" w:rsidR="00000000" w:rsidRPr="00000000">
        <w:rPr>
          <w:rtl w:val="0"/>
        </w:rPr>
        <w:t xml:space="preserve">Bases for judging costs</w:t>
      </w:r>
    </w:p>
    <w:p w:rsidR="00000000" w:rsidDel="00000000" w:rsidP="00000000" w:rsidRDefault="00000000" w:rsidRPr="00000000" w14:paraId="0000004A">
      <w:pPr>
        <w:numPr>
          <w:ilvl w:val="1"/>
          <w:numId w:val="17"/>
        </w:numPr>
        <w:ind w:left="1440" w:hanging="360"/>
      </w:pPr>
      <w:r w:rsidDel="00000000" w:rsidR="00000000" w:rsidRPr="00000000">
        <w:rPr>
          <w:rtl w:val="0"/>
        </w:rPr>
        <w:t xml:space="preserve">Motives of communicator (intent)</w:t>
      </w:r>
    </w:p>
    <w:p w:rsidR="00000000" w:rsidDel="00000000" w:rsidP="00000000" w:rsidRDefault="00000000" w:rsidRPr="00000000" w14:paraId="0000004B">
      <w:pPr>
        <w:numPr>
          <w:ilvl w:val="1"/>
          <w:numId w:val="17"/>
        </w:numPr>
        <w:ind w:left="1440" w:hanging="360"/>
      </w:pPr>
      <w:r w:rsidDel="00000000" w:rsidR="00000000" w:rsidRPr="00000000">
        <w:rPr>
          <w:rtl w:val="0"/>
        </w:rPr>
        <w:t xml:space="preserve">Means employed</w:t>
      </w:r>
    </w:p>
    <w:p w:rsidR="00000000" w:rsidDel="00000000" w:rsidP="00000000" w:rsidRDefault="00000000" w:rsidRPr="00000000" w14:paraId="0000004C">
      <w:pPr>
        <w:numPr>
          <w:ilvl w:val="1"/>
          <w:numId w:val="17"/>
        </w:numPr>
        <w:ind w:left="1440" w:hanging="360"/>
      </w:pPr>
      <w:r w:rsidDel="00000000" w:rsidR="00000000" w:rsidRPr="00000000">
        <w:rPr>
          <w:rtl w:val="0"/>
        </w:rPr>
        <w:t xml:space="preserve">Ethical quality of the outcomes</w:t>
      </w:r>
    </w:p>
    <w:p w:rsidR="00000000" w:rsidDel="00000000" w:rsidP="00000000" w:rsidRDefault="00000000" w:rsidRPr="00000000" w14:paraId="0000004D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4E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What can we learn from these Models:</w:t>
      </w:r>
    </w:p>
    <w:p w:rsidR="00000000" w:rsidDel="00000000" w:rsidP="00000000" w:rsidRDefault="00000000" w:rsidRPr="00000000" w14:paraId="0000004F">
      <w:pPr>
        <w:numPr>
          <w:ilvl w:val="0"/>
          <w:numId w:val="16"/>
        </w:numPr>
        <w:ind w:left="720" w:hanging="360"/>
      </w:pPr>
      <w:r w:rsidDel="00000000" w:rsidR="00000000" w:rsidRPr="00000000">
        <w:rPr>
          <w:rtl w:val="0"/>
        </w:rPr>
        <w:t xml:space="preserve">Communication can be Intentional or Unintentional</w:t>
      </w:r>
    </w:p>
    <w:p w:rsidR="00000000" w:rsidDel="00000000" w:rsidP="00000000" w:rsidRDefault="00000000" w:rsidRPr="00000000" w14:paraId="00000050">
      <w:pPr>
        <w:numPr>
          <w:ilvl w:val="0"/>
          <w:numId w:val="16"/>
        </w:numPr>
        <w:ind w:left="720" w:hanging="360"/>
      </w:pPr>
      <w:r w:rsidDel="00000000" w:rsidR="00000000" w:rsidRPr="00000000">
        <w:rPr>
          <w:rtl w:val="0"/>
        </w:rPr>
        <w:t xml:space="preserve">Communication has a Relational and Content Dimension</w:t>
      </w:r>
    </w:p>
    <w:p w:rsidR="00000000" w:rsidDel="00000000" w:rsidP="00000000" w:rsidRDefault="00000000" w:rsidRPr="00000000" w14:paraId="00000051">
      <w:pPr>
        <w:numPr>
          <w:ilvl w:val="0"/>
          <w:numId w:val="16"/>
        </w:numPr>
        <w:ind w:left="720" w:hanging="360"/>
      </w:pPr>
      <w:r w:rsidDel="00000000" w:rsidR="00000000" w:rsidRPr="00000000">
        <w:rPr>
          <w:rtl w:val="0"/>
        </w:rPr>
        <w:t xml:space="preserve">Communication Benefits from shared Fields of Experience</w:t>
      </w:r>
    </w:p>
    <w:p w:rsidR="00000000" w:rsidDel="00000000" w:rsidP="00000000" w:rsidRDefault="00000000" w:rsidRPr="00000000" w14:paraId="00000052">
      <w:pPr>
        <w:numPr>
          <w:ilvl w:val="0"/>
          <w:numId w:val="16"/>
        </w:numPr>
        <w:ind w:left="720" w:hanging="360"/>
      </w:pPr>
      <w:r w:rsidDel="00000000" w:rsidR="00000000" w:rsidRPr="00000000">
        <w:rPr>
          <w:rtl w:val="0"/>
        </w:rPr>
        <w:t xml:space="preserve">Communication Is Irreversible and Unrepeatable</w:t>
      </w:r>
    </w:p>
    <w:p w:rsidR="00000000" w:rsidDel="00000000" w:rsidP="00000000" w:rsidRDefault="00000000" w:rsidRPr="00000000" w14:paraId="00000053">
      <w:pPr>
        <w:numPr>
          <w:ilvl w:val="0"/>
          <w:numId w:val="16"/>
        </w:numPr>
        <w:ind w:left="720" w:hanging="360"/>
      </w:pPr>
      <w:r w:rsidDel="00000000" w:rsidR="00000000" w:rsidRPr="00000000">
        <w:rPr>
          <w:rtl w:val="0"/>
        </w:rPr>
        <w:t xml:space="preserve">Sending and Receiving Occurs Simultaneously, with both Verbal and Nonverbal Elements</w:t>
      </w:r>
    </w:p>
    <w:p w:rsidR="00000000" w:rsidDel="00000000" w:rsidP="00000000" w:rsidRDefault="00000000" w:rsidRPr="00000000" w14:paraId="00000054">
      <w:pPr>
        <w:numPr>
          <w:ilvl w:val="0"/>
          <w:numId w:val="16"/>
        </w:numPr>
        <w:ind w:left="720" w:hanging="360"/>
      </w:pPr>
      <w:r w:rsidDel="00000000" w:rsidR="00000000" w:rsidRPr="00000000">
        <w:rPr>
          <w:rtl w:val="0"/>
        </w:rPr>
        <w:t xml:space="preserve">Communication Is a Dynamic, Ongoing Process</w:t>
      </w:r>
    </w:p>
    <w:p w:rsidR="00000000" w:rsidDel="00000000" w:rsidP="00000000" w:rsidRDefault="00000000" w:rsidRPr="00000000" w14:paraId="00000055">
      <w:pPr>
        <w:numPr>
          <w:ilvl w:val="0"/>
          <w:numId w:val="16"/>
        </w:numPr>
        <w:ind w:left="720" w:hanging="360"/>
      </w:pPr>
      <w:r w:rsidDel="00000000" w:rsidR="00000000" w:rsidRPr="00000000">
        <w:rPr>
          <w:rtl w:val="0"/>
        </w:rPr>
        <w:t xml:space="preserve">Environment Affects Communication</w:t>
      </w:r>
    </w:p>
    <w:p w:rsidR="00000000" w:rsidDel="00000000" w:rsidP="00000000" w:rsidRDefault="00000000" w:rsidRPr="00000000" w14:paraId="00000056">
      <w:pPr>
        <w:numPr>
          <w:ilvl w:val="0"/>
          <w:numId w:val="16"/>
        </w:numPr>
        <w:ind w:left="720" w:hanging="360"/>
      </w:pPr>
      <w:r w:rsidDel="00000000" w:rsidR="00000000" w:rsidRPr="00000000">
        <w:rPr>
          <w:rtl w:val="0"/>
        </w:rPr>
        <w:t xml:space="preserve">Noise Affects Communication</w:t>
      </w:r>
    </w:p>
    <w:p w:rsidR="00000000" w:rsidDel="00000000" w:rsidP="00000000" w:rsidRDefault="00000000" w:rsidRPr="00000000" w14:paraId="00000057">
      <w:pPr>
        <w:numPr>
          <w:ilvl w:val="0"/>
          <w:numId w:val="16"/>
        </w:numPr>
        <w:ind w:left="720" w:hanging="360"/>
      </w:pPr>
      <w:r w:rsidDel="00000000" w:rsidR="00000000" w:rsidRPr="00000000">
        <w:rPr>
          <w:rtl w:val="0"/>
        </w:rPr>
        <w:t xml:space="preserve">Channels Matter</w:t>
      </w:r>
    </w:p>
    <w:p w:rsidR="00000000" w:rsidDel="00000000" w:rsidP="00000000" w:rsidRDefault="00000000" w:rsidRPr="00000000" w14:paraId="00000058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59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Communication has a cultural component:</w:t>
      </w:r>
    </w:p>
    <w:p w:rsidR="00000000" w:rsidDel="00000000" w:rsidP="00000000" w:rsidRDefault="00000000" w:rsidRPr="00000000" w14:paraId="0000005A">
      <w:pPr>
        <w:numPr>
          <w:ilvl w:val="0"/>
          <w:numId w:val="15"/>
        </w:numPr>
        <w:ind w:left="720" w:hanging="360"/>
      </w:pPr>
      <w:r w:rsidDel="00000000" w:rsidR="00000000" w:rsidRPr="00000000">
        <w:rPr>
          <w:rtl w:val="0"/>
        </w:rPr>
        <w:t xml:space="preserve">Standpoint theory:</w:t>
      </w:r>
    </w:p>
    <w:p w:rsidR="00000000" w:rsidDel="00000000" w:rsidP="00000000" w:rsidRDefault="00000000" w:rsidRPr="00000000" w14:paraId="0000005B">
      <w:pPr>
        <w:numPr>
          <w:ilvl w:val="1"/>
          <w:numId w:val="15"/>
        </w:numPr>
        <w:ind w:left="1440" w:hanging="360"/>
      </w:pPr>
      <w:r w:rsidDel="00000000" w:rsidR="00000000" w:rsidRPr="00000000">
        <w:rPr>
          <w:rtl w:val="0"/>
        </w:rPr>
        <w:t xml:space="preserve">Theory that holds that our background and experience determine our perspective</w:t>
      </w:r>
    </w:p>
    <w:p w:rsidR="00000000" w:rsidDel="00000000" w:rsidP="00000000" w:rsidRDefault="00000000" w:rsidRPr="00000000" w14:paraId="0000005C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5D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Communication has a Power Dimension:</w:t>
      </w:r>
    </w:p>
    <w:p w:rsidR="00000000" w:rsidDel="00000000" w:rsidP="00000000" w:rsidRDefault="00000000" w:rsidRPr="00000000" w14:paraId="0000005E">
      <w:pPr>
        <w:numPr>
          <w:ilvl w:val="0"/>
          <w:numId w:val="11"/>
        </w:numPr>
        <w:ind w:left="720" w:hanging="360"/>
      </w:pPr>
      <w:r w:rsidDel="00000000" w:rsidR="00000000" w:rsidRPr="00000000">
        <w:rPr>
          <w:rtl w:val="0"/>
        </w:rPr>
        <w:t xml:space="preserve">5 types of power:</w:t>
      </w:r>
    </w:p>
    <w:p w:rsidR="00000000" w:rsidDel="00000000" w:rsidP="00000000" w:rsidRDefault="00000000" w:rsidRPr="00000000" w14:paraId="0000005F">
      <w:pPr>
        <w:numPr>
          <w:ilvl w:val="1"/>
          <w:numId w:val="11"/>
        </w:numPr>
        <w:ind w:left="1440" w:hanging="360"/>
      </w:pPr>
      <w:r w:rsidDel="00000000" w:rsidR="00000000" w:rsidRPr="00000000">
        <w:rPr>
          <w:rtl w:val="0"/>
        </w:rPr>
        <w:t xml:space="preserve">Reward Power (power that comes from offering benefits or gifts)</w:t>
      </w:r>
    </w:p>
    <w:p w:rsidR="00000000" w:rsidDel="00000000" w:rsidP="00000000" w:rsidRDefault="00000000" w:rsidRPr="00000000" w14:paraId="00000060">
      <w:pPr>
        <w:numPr>
          <w:ilvl w:val="1"/>
          <w:numId w:val="11"/>
        </w:numPr>
        <w:ind w:left="1440" w:hanging="360"/>
      </w:pPr>
      <w:r w:rsidDel="00000000" w:rsidR="00000000" w:rsidRPr="00000000">
        <w:rPr>
          <w:rtl w:val="0"/>
        </w:rPr>
        <w:t xml:space="preserve">Legitimate Power (power that comes from holding an office, title, or other legitimate position)</w:t>
      </w:r>
    </w:p>
    <w:p w:rsidR="00000000" w:rsidDel="00000000" w:rsidP="00000000" w:rsidRDefault="00000000" w:rsidRPr="00000000" w14:paraId="00000061">
      <w:pPr>
        <w:numPr>
          <w:ilvl w:val="1"/>
          <w:numId w:val="11"/>
        </w:numPr>
        <w:ind w:left="1440" w:hanging="360"/>
      </w:pPr>
      <w:r w:rsidDel="00000000" w:rsidR="00000000" w:rsidRPr="00000000">
        <w:rPr>
          <w:rtl w:val="0"/>
        </w:rPr>
        <w:t xml:space="preserve">Expert Power (power that comes from knowledge or expertise)</w:t>
      </w:r>
    </w:p>
    <w:p w:rsidR="00000000" w:rsidDel="00000000" w:rsidP="00000000" w:rsidRDefault="00000000" w:rsidRPr="00000000" w14:paraId="00000062">
      <w:pPr>
        <w:numPr>
          <w:ilvl w:val="1"/>
          <w:numId w:val="11"/>
        </w:numPr>
        <w:ind w:left="1440" w:hanging="360"/>
      </w:pPr>
      <w:r w:rsidDel="00000000" w:rsidR="00000000" w:rsidRPr="00000000">
        <w:rPr>
          <w:rtl w:val="0"/>
        </w:rPr>
        <w:t xml:space="preserve">Coercive Power (power that comes from making threats of intimidations)</w:t>
      </w:r>
    </w:p>
    <w:p w:rsidR="00000000" w:rsidDel="00000000" w:rsidP="00000000" w:rsidRDefault="00000000" w:rsidRPr="00000000" w14:paraId="00000063">
      <w:pPr>
        <w:numPr>
          <w:ilvl w:val="1"/>
          <w:numId w:val="11"/>
        </w:numPr>
        <w:ind w:left="1440" w:hanging="360"/>
      </w:pPr>
      <w:r w:rsidDel="00000000" w:rsidR="00000000" w:rsidRPr="00000000">
        <w:rPr>
          <w:rtl w:val="0"/>
        </w:rPr>
        <w:t xml:space="preserve">Referent Power (power that comes from personal attractiveness)</w:t>
      </w:r>
    </w:p>
    <w:p w:rsidR="00000000" w:rsidDel="00000000" w:rsidP="00000000" w:rsidRDefault="00000000" w:rsidRPr="00000000" w14:paraId="00000064">
      <w:pPr>
        <w:numPr>
          <w:ilvl w:val="0"/>
          <w:numId w:val="11"/>
        </w:numPr>
        <w:ind w:left="720" w:hanging="360"/>
      </w:pPr>
      <w:r w:rsidDel="00000000" w:rsidR="00000000" w:rsidRPr="00000000">
        <w:rPr>
          <w:rtl w:val="0"/>
        </w:rPr>
        <w:t xml:space="preserve">Trickle-Down Access (controlled and restricted access to information, flowing mostly downward)</w:t>
      </w:r>
    </w:p>
    <w:p w:rsidR="00000000" w:rsidDel="00000000" w:rsidP="00000000" w:rsidRDefault="00000000" w:rsidRPr="00000000" w14:paraId="00000065">
      <w:pPr>
        <w:numPr>
          <w:ilvl w:val="0"/>
          <w:numId w:val="11"/>
        </w:numPr>
        <w:ind w:left="720" w:hanging="360"/>
      </w:pPr>
      <w:r w:rsidDel="00000000" w:rsidR="00000000" w:rsidRPr="00000000">
        <w:rPr>
          <w:rtl w:val="0"/>
        </w:rPr>
        <w:t xml:space="preserve">Simulating Access (Unrestricted access to information flowing from mass media and reaching everyone at the same time)</w:t>
      </w:r>
    </w:p>
    <w:p w:rsidR="00000000" w:rsidDel="00000000" w:rsidP="00000000" w:rsidRDefault="00000000" w:rsidRPr="00000000" w14:paraId="00000066">
      <w:pPr>
        <w:numPr>
          <w:ilvl w:val="0"/>
          <w:numId w:val="11"/>
        </w:numPr>
        <w:ind w:left="720" w:hanging="360"/>
      </w:pPr>
      <w:r w:rsidDel="00000000" w:rsidR="00000000" w:rsidRPr="00000000">
        <w:rPr>
          <w:rtl w:val="0"/>
        </w:rPr>
        <w:t xml:space="preserve">Open Access (Unrestricted and uncontrolled sharing of information on open platforms, accessible to everyone</w:t>
      </w:r>
    </w:p>
    <w:p w:rsidR="00000000" w:rsidDel="00000000" w:rsidP="00000000" w:rsidRDefault="00000000" w:rsidRPr="00000000" w14:paraId="00000067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68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Communication Has a Strong Ethical Dimension:</w:t>
      </w:r>
    </w:p>
    <w:p w:rsidR="00000000" w:rsidDel="00000000" w:rsidP="00000000" w:rsidRDefault="00000000" w:rsidRPr="00000000" w14:paraId="00000069">
      <w:pPr>
        <w:numPr>
          <w:ilvl w:val="0"/>
          <w:numId w:val="2"/>
        </w:numPr>
        <w:ind w:left="720" w:hanging="360"/>
      </w:pPr>
      <w:r w:rsidDel="00000000" w:rsidR="00000000" w:rsidRPr="00000000">
        <w:rPr>
          <w:rtl w:val="0"/>
        </w:rPr>
        <w:t xml:space="preserve">Ex. Pg 25,26</w:t>
      </w:r>
    </w:p>
    <w:p w:rsidR="00000000" w:rsidDel="00000000" w:rsidP="00000000" w:rsidRDefault="00000000" w:rsidRPr="00000000" w14:paraId="0000006A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6B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Transfer of Information:</w:t>
      </w:r>
    </w:p>
    <w:p w:rsidR="00000000" w:rsidDel="00000000" w:rsidP="00000000" w:rsidRDefault="00000000" w:rsidRPr="00000000" w14:paraId="0000006C">
      <w:pPr>
        <w:rPr/>
      </w:pPr>
      <w:r w:rsidDel="00000000" w:rsidR="00000000" w:rsidRPr="00000000">
        <w:rPr>
          <w:rtl w:val="0"/>
        </w:rPr>
        <w:t xml:space="preserve">Breakdown:</w:t>
      </w:r>
    </w:p>
    <w:p w:rsidR="00000000" w:rsidDel="00000000" w:rsidP="00000000" w:rsidRDefault="00000000" w:rsidRPr="00000000" w14:paraId="0000006D">
      <w:pPr>
        <w:numPr>
          <w:ilvl w:val="0"/>
          <w:numId w:val="8"/>
        </w:numPr>
        <w:ind w:left="720" w:hanging="360"/>
      </w:pPr>
      <w:r w:rsidDel="00000000" w:rsidR="00000000" w:rsidRPr="00000000">
        <w:rPr>
          <w:rtl w:val="0"/>
        </w:rPr>
        <w:t xml:space="preserve">Speed affects our ability to comprehend</w:t>
      </w:r>
    </w:p>
    <w:p w:rsidR="00000000" w:rsidDel="00000000" w:rsidP="00000000" w:rsidRDefault="00000000" w:rsidRPr="00000000" w14:paraId="0000006E">
      <w:pPr>
        <w:numPr>
          <w:ilvl w:val="0"/>
          <w:numId w:val="8"/>
        </w:numPr>
        <w:ind w:left="720" w:hanging="360"/>
      </w:pPr>
      <w:r w:rsidDel="00000000" w:rsidR="00000000" w:rsidRPr="00000000">
        <w:rPr>
          <w:rtl w:val="0"/>
        </w:rPr>
        <w:t xml:space="preserve">Personality affects out ability to comprehend and communicate</w:t>
      </w:r>
    </w:p>
    <w:p w:rsidR="00000000" w:rsidDel="00000000" w:rsidP="00000000" w:rsidRDefault="00000000" w:rsidRPr="00000000" w14:paraId="0000006F">
      <w:pPr>
        <w:numPr>
          <w:ilvl w:val="0"/>
          <w:numId w:val="8"/>
        </w:numPr>
        <w:ind w:left="720" w:hanging="360"/>
      </w:pPr>
      <w:r w:rsidDel="00000000" w:rsidR="00000000" w:rsidRPr="00000000">
        <w:rPr>
          <w:rtl w:val="0"/>
        </w:rPr>
        <w:t xml:space="preserve">Linguistic differences affect our ability to understand</w:t>
      </w:r>
    </w:p>
    <w:p w:rsidR="00000000" w:rsidDel="00000000" w:rsidP="00000000" w:rsidRDefault="00000000" w:rsidRPr="00000000" w14:paraId="00000070">
      <w:pPr>
        <w:numPr>
          <w:ilvl w:val="0"/>
          <w:numId w:val="8"/>
        </w:numPr>
        <w:ind w:left="720" w:hanging="360"/>
      </w:pPr>
      <w:r w:rsidDel="00000000" w:rsidR="00000000" w:rsidRPr="00000000">
        <w:rPr>
          <w:rtl w:val="0"/>
        </w:rPr>
        <w:t xml:space="preserve">The use of unfamiliar jargon reduces understanding</w:t>
      </w:r>
    </w:p>
    <w:p w:rsidR="00000000" w:rsidDel="00000000" w:rsidP="00000000" w:rsidRDefault="00000000" w:rsidRPr="00000000" w14:paraId="00000071">
      <w:pPr>
        <w:numPr>
          <w:ilvl w:val="0"/>
          <w:numId w:val="8"/>
        </w:numPr>
        <w:ind w:left="720" w:hanging="360"/>
      </w:pPr>
      <w:r w:rsidDel="00000000" w:rsidR="00000000" w:rsidRPr="00000000">
        <w:rPr>
          <w:rtl w:val="0"/>
        </w:rPr>
        <w:t xml:space="preserve">Expectancy affects comprehension</w:t>
      </w:r>
    </w:p>
    <w:p w:rsidR="00000000" w:rsidDel="00000000" w:rsidP="00000000" w:rsidRDefault="00000000" w:rsidRPr="00000000" w14:paraId="00000072">
      <w:pPr>
        <w:numPr>
          <w:ilvl w:val="0"/>
          <w:numId w:val="8"/>
        </w:numPr>
        <w:ind w:left="720" w:hanging="360"/>
      </w:pPr>
      <w:r w:rsidDel="00000000" w:rsidR="00000000" w:rsidRPr="00000000">
        <w:rPr>
          <w:rtl w:val="0"/>
        </w:rPr>
        <w:t xml:space="preserve">Redundant information creates noise in the communication experience</w:t>
      </w:r>
    </w:p>
    <w:p w:rsidR="00000000" w:rsidDel="00000000" w:rsidP="00000000" w:rsidRDefault="00000000" w:rsidRPr="00000000" w14:paraId="00000073">
      <w:pPr>
        <w:numPr>
          <w:ilvl w:val="0"/>
          <w:numId w:val="8"/>
        </w:numPr>
        <w:ind w:left="720" w:hanging="360"/>
      </w:pPr>
      <w:r w:rsidDel="00000000" w:rsidR="00000000" w:rsidRPr="00000000">
        <w:rPr>
          <w:rtl w:val="0"/>
        </w:rPr>
        <w:t xml:space="preserve">When meaning is painful to us, we switch off or distort</w:t>
      </w:r>
    </w:p>
    <w:p w:rsidR="00000000" w:rsidDel="00000000" w:rsidP="00000000" w:rsidRDefault="00000000" w:rsidRPr="00000000" w14:paraId="00000074">
      <w:pPr>
        <w:numPr>
          <w:ilvl w:val="0"/>
          <w:numId w:val="8"/>
        </w:numPr>
        <w:ind w:left="720" w:hanging="360"/>
      </w:pPr>
      <w:r w:rsidDel="00000000" w:rsidR="00000000" w:rsidRPr="00000000">
        <w:rPr>
          <w:rtl w:val="0"/>
        </w:rPr>
        <w:t xml:space="preserve">Ambiguous or non-specific information makes understanding more difficult</w:t>
      </w:r>
    </w:p>
    <w:p w:rsidR="00000000" w:rsidDel="00000000" w:rsidP="00000000" w:rsidRDefault="00000000" w:rsidRPr="00000000" w14:paraId="00000075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76">
      <w:pPr>
        <w:rPr/>
      </w:pPr>
      <w:r w:rsidDel="00000000" w:rsidR="00000000" w:rsidRPr="00000000">
        <w:rPr>
          <w:rtl w:val="0"/>
        </w:rPr>
        <w:t xml:space="preserve">Tips for success:</w:t>
      </w:r>
    </w:p>
    <w:p w:rsidR="00000000" w:rsidDel="00000000" w:rsidP="00000000" w:rsidRDefault="00000000" w:rsidRPr="00000000" w14:paraId="00000077">
      <w:pPr>
        <w:numPr>
          <w:ilvl w:val="0"/>
          <w:numId w:val="9"/>
        </w:numPr>
        <w:ind w:left="720" w:hanging="360"/>
      </w:pPr>
      <w:r w:rsidDel="00000000" w:rsidR="00000000" w:rsidRPr="00000000">
        <w:rPr>
          <w:rtl w:val="0"/>
        </w:rPr>
        <w:t xml:space="preserve">Be flexible in communicating and interpreting communication</w:t>
      </w:r>
    </w:p>
    <w:p w:rsidR="00000000" w:rsidDel="00000000" w:rsidP="00000000" w:rsidRDefault="00000000" w:rsidRPr="00000000" w14:paraId="00000078">
      <w:pPr>
        <w:numPr>
          <w:ilvl w:val="0"/>
          <w:numId w:val="9"/>
        </w:numPr>
        <w:ind w:left="720" w:hanging="360"/>
      </w:pPr>
      <w:r w:rsidDel="00000000" w:rsidR="00000000" w:rsidRPr="00000000">
        <w:rPr>
          <w:rtl w:val="0"/>
        </w:rPr>
        <w:t xml:space="preserve">Be succinct and clear and listen for unspoken messages</w:t>
      </w:r>
    </w:p>
    <w:p w:rsidR="00000000" w:rsidDel="00000000" w:rsidP="00000000" w:rsidRDefault="00000000" w:rsidRPr="00000000" w14:paraId="00000079">
      <w:pPr>
        <w:numPr>
          <w:ilvl w:val="0"/>
          <w:numId w:val="9"/>
        </w:numPr>
        <w:ind w:left="720" w:hanging="360"/>
      </w:pPr>
      <w:r w:rsidDel="00000000" w:rsidR="00000000" w:rsidRPr="00000000">
        <w:rPr>
          <w:rtl w:val="0"/>
        </w:rPr>
        <w:t xml:space="preserve">Wait until someone finishes speaking before responding</w:t>
      </w:r>
    </w:p>
    <w:p w:rsidR="00000000" w:rsidDel="00000000" w:rsidP="00000000" w:rsidRDefault="00000000" w:rsidRPr="00000000" w14:paraId="0000007A">
      <w:pPr>
        <w:numPr>
          <w:ilvl w:val="0"/>
          <w:numId w:val="9"/>
        </w:numPr>
        <w:ind w:left="720" w:hanging="360"/>
      </w:pPr>
      <w:r w:rsidDel="00000000" w:rsidR="00000000" w:rsidRPr="00000000">
        <w:rPr>
          <w:rtl w:val="0"/>
        </w:rPr>
        <w:t xml:space="preserve">Be specific and use concrete language</w:t>
      </w:r>
    </w:p>
    <w:p w:rsidR="00000000" w:rsidDel="00000000" w:rsidP="00000000" w:rsidRDefault="00000000" w:rsidRPr="00000000" w14:paraId="0000007B">
      <w:pPr>
        <w:numPr>
          <w:ilvl w:val="0"/>
          <w:numId w:val="9"/>
        </w:numPr>
        <w:ind w:left="720" w:hanging="360"/>
      </w:pPr>
      <w:r w:rsidDel="00000000" w:rsidR="00000000" w:rsidRPr="00000000">
        <w:rPr>
          <w:rtl w:val="0"/>
        </w:rPr>
        <w:t xml:space="preserve">Use language that is accessible; avoid unfamiliar jargon</w:t>
      </w:r>
    </w:p>
    <w:p w:rsidR="00000000" w:rsidDel="00000000" w:rsidP="00000000" w:rsidRDefault="00000000" w:rsidRPr="00000000" w14:paraId="0000007C">
      <w:pPr>
        <w:numPr>
          <w:ilvl w:val="0"/>
          <w:numId w:val="9"/>
        </w:numPr>
        <w:ind w:left="720" w:hanging="360"/>
      </w:pPr>
      <w:r w:rsidDel="00000000" w:rsidR="00000000" w:rsidRPr="00000000">
        <w:rPr>
          <w:rtl w:val="0"/>
        </w:rPr>
        <w:t xml:space="preserve">Develop a large repertoire of communication skills, which can help you to communicate with people from different backgrounds</w:t>
      </w:r>
    </w:p>
    <w:p w:rsidR="00000000" w:rsidDel="00000000" w:rsidP="00000000" w:rsidRDefault="00000000" w:rsidRPr="00000000" w14:paraId="0000007D">
      <w:pPr>
        <w:numPr>
          <w:ilvl w:val="0"/>
          <w:numId w:val="9"/>
        </w:numPr>
        <w:ind w:left="720" w:hanging="360"/>
      </w:pPr>
      <w:r w:rsidDel="00000000" w:rsidR="00000000" w:rsidRPr="00000000">
        <w:rPr>
          <w:rtl w:val="0"/>
        </w:rPr>
        <w:t xml:space="preserve">Stick to more formal language patterns when communicating in a second language</w:t>
      </w:r>
    </w:p>
    <w:p w:rsidR="00000000" w:rsidDel="00000000" w:rsidP="00000000" w:rsidRDefault="00000000" w:rsidRPr="00000000" w14:paraId="0000007E">
      <w:pPr>
        <w:numPr>
          <w:ilvl w:val="0"/>
          <w:numId w:val="9"/>
        </w:numPr>
        <w:ind w:left="720" w:hanging="360"/>
      </w:pPr>
      <w:r w:rsidDel="00000000" w:rsidR="00000000" w:rsidRPr="00000000">
        <w:rPr>
          <w:rtl w:val="0"/>
        </w:rPr>
        <w:t xml:space="preserve">Be aware of the meaning of nonverbal signals</w:t>
      </w:r>
    </w:p>
    <w:p w:rsidR="00000000" w:rsidDel="00000000" w:rsidP="00000000" w:rsidRDefault="00000000" w:rsidRPr="00000000" w14:paraId="0000007F">
      <w:pPr>
        <w:numPr>
          <w:ilvl w:val="0"/>
          <w:numId w:val="9"/>
        </w:numPr>
        <w:ind w:left="720" w:hanging="360"/>
      </w:pPr>
      <w:r w:rsidDel="00000000" w:rsidR="00000000" w:rsidRPr="00000000">
        <w:rPr>
          <w:rtl w:val="0"/>
        </w:rPr>
        <w:t xml:space="preserve">Ask questions and give feedback</w:t>
      </w:r>
    </w:p>
    <w:p w:rsidR="00000000" w:rsidDel="00000000" w:rsidP="00000000" w:rsidRDefault="00000000" w:rsidRPr="00000000" w14:paraId="00000080">
      <w:pPr>
        <w:numPr>
          <w:ilvl w:val="0"/>
          <w:numId w:val="9"/>
        </w:numPr>
        <w:ind w:left="720" w:hanging="360"/>
      </w:pPr>
      <w:r w:rsidDel="00000000" w:rsidR="00000000" w:rsidRPr="00000000">
        <w:rPr>
          <w:rtl w:val="0"/>
        </w:rPr>
        <w:t xml:space="preserve">Find alternative ways of explaining a point and use repetition</w:t>
      </w:r>
    </w:p>
    <w:p w:rsidR="00000000" w:rsidDel="00000000" w:rsidP="00000000" w:rsidRDefault="00000000" w:rsidRPr="00000000" w14:paraId="00000081">
      <w:pPr>
        <w:rPr/>
      </w:pPr>
      <w:r w:rsidDel="00000000" w:rsidR="00000000" w:rsidRPr="00000000">
        <w:rPr>
          <w:rtl w:val="0"/>
        </w:rPr>
      </w:r>
    </w:p>
    <w:sectPr>
      <w:pgSz w:h="15840" w:w="12240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