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E5C811" w14:textId="2B934D57" w:rsidR="00764A2A" w:rsidRDefault="00764A2A" w:rsidP="00CD5518">
      <w:pPr>
        <w:pStyle w:val="NormalWeb"/>
        <w:spacing w:before="0" w:beforeAutospacing="0" w:after="0" w:afterAutospacing="0" w:line="276" w:lineRule="auto"/>
        <w:rPr>
          <w:rFonts w:ascii="Arial (W1)" w:hAnsi="Arial (W1)" w:cs="Arial (W1)"/>
          <w:color w:val="212121"/>
          <w:u w:val="single"/>
        </w:rPr>
      </w:pPr>
      <w:bookmarkStart w:id="0" w:name="_GoBack"/>
      <w:bookmarkEnd w:id="0"/>
      <w:r>
        <w:rPr>
          <w:rFonts w:ascii="Arial (W1)" w:hAnsi="Arial (W1)" w:cs="Arial (W1)"/>
          <w:color w:val="212121"/>
          <w:u w:val="single"/>
        </w:rPr>
        <w:t xml:space="preserve">What is the etiology and prognosis of each of the diseases in the table below? </w:t>
      </w:r>
    </w:p>
    <w:p w14:paraId="6A39197A" w14:textId="77777777" w:rsidR="00764A2A" w:rsidRPr="00764A2A" w:rsidRDefault="00764A2A" w:rsidP="00CD5518">
      <w:pPr>
        <w:pStyle w:val="NormalWeb"/>
        <w:spacing w:before="0" w:beforeAutospacing="0" w:after="0" w:afterAutospacing="0" w:line="276" w:lineRule="auto"/>
        <w:rPr>
          <w:rFonts w:ascii="Arial (W1)" w:hAnsi="Arial (W1)" w:cs="Arial (W1)"/>
          <w:color w:val="212121"/>
          <w:u w:val="single"/>
        </w:rPr>
      </w:pPr>
    </w:p>
    <w:p w14:paraId="2BC50645" w14:textId="408E4162" w:rsidR="00C95795" w:rsidRDefault="006D6479" w:rsidP="00CD5518">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 xml:space="preserve">Hemophilia A </w:t>
      </w:r>
    </w:p>
    <w:p w14:paraId="5865DC81" w14:textId="77777777" w:rsidR="001F5403" w:rsidRDefault="001F5403" w:rsidP="00CD5518">
      <w:pPr>
        <w:pStyle w:val="NormalWeb"/>
        <w:spacing w:before="0" w:beforeAutospacing="0" w:after="0" w:afterAutospacing="0" w:line="276" w:lineRule="auto"/>
        <w:rPr>
          <w:rFonts w:ascii="Arial (W1)" w:hAnsi="Arial (W1)" w:cs="Arial (W1)"/>
          <w:i/>
          <w:color w:val="212121"/>
        </w:rPr>
      </w:pPr>
      <w:r>
        <w:rPr>
          <w:rFonts w:ascii="Arial (W1)" w:hAnsi="Arial (W1)" w:cs="Arial (W1)"/>
          <w:i/>
          <w:color w:val="212121"/>
        </w:rPr>
        <w:t>Etiology</w:t>
      </w:r>
    </w:p>
    <w:p w14:paraId="61966D39" w14:textId="7CB006B0" w:rsidR="00034474" w:rsidRDefault="00034474" w:rsidP="00CD5518">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Mutation in gene F8 of factor VIII (deficiency in coagulation factor VIII) (x-linked recessive)</w:t>
      </w:r>
    </w:p>
    <w:p w14:paraId="269BBD4F" w14:textId="4FD557C4" w:rsidR="00034474" w:rsidRPr="00034474" w:rsidRDefault="00034474" w:rsidP="00034474">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Intron1 or Intron 22 inversion</w:t>
      </w:r>
    </w:p>
    <w:p w14:paraId="63A81720" w14:textId="1359001C" w:rsidR="001F5403" w:rsidRDefault="001F5403" w:rsidP="00CD5518">
      <w:pPr>
        <w:pStyle w:val="NormalWeb"/>
        <w:spacing w:before="0" w:beforeAutospacing="0" w:after="0" w:afterAutospacing="0" w:line="276" w:lineRule="auto"/>
        <w:rPr>
          <w:rFonts w:ascii="Arial (W1)" w:hAnsi="Arial (W1)" w:cs="Arial (W1)"/>
          <w:i/>
          <w:color w:val="212121"/>
        </w:rPr>
      </w:pPr>
      <w:r>
        <w:rPr>
          <w:rFonts w:ascii="Arial (W1)" w:hAnsi="Arial (W1)" w:cs="Arial (W1)"/>
          <w:i/>
          <w:color w:val="212121"/>
        </w:rPr>
        <w:t xml:space="preserve">Prognosis </w:t>
      </w:r>
    </w:p>
    <w:p w14:paraId="4694EB0C" w14:textId="043E1CBE" w:rsidR="00034474" w:rsidRPr="00034474" w:rsidRDefault="00034474" w:rsidP="00034474">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Bleeding into joints cause joint complications </w:t>
      </w:r>
    </w:p>
    <w:p w14:paraId="3DF852CF" w14:textId="14410468" w:rsidR="00A1418B" w:rsidRDefault="009B4E12" w:rsidP="00A1418B">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Without treatment, death before adulthood </w:t>
      </w:r>
    </w:p>
    <w:p w14:paraId="6D2A8478" w14:textId="1DACE8EE" w:rsidR="00092D31" w:rsidRPr="00A1418B" w:rsidRDefault="00092D31" w:rsidP="00A1418B">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With treatment, life expectancy 10 years less than healthy adults </w:t>
      </w:r>
      <w:r w:rsidR="00E20C0A">
        <w:rPr>
          <w:rFonts w:ascii="Arial (W1)" w:hAnsi="Arial (W1)" w:cs="Arial (W1)"/>
          <w:color w:val="212121"/>
        </w:rPr>
        <w:t>(depends on severity)</w:t>
      </w:r>
    </w:p>
    <w:p w14:paraId="5DE156B3" w14:textId="77777777" w:rsidR="00034474" w:rsidRDefault="00034474" w:rsidP="00CD5518">
      <w:pPr>
        <w:pStyle w:val="NormalWeb"/>
        <w:spacing w:before="0" w:beforeAutospacing="0" w:after="0" w:afterAutospacing="0" w:line="276" w:lineRule="auto"/>
        <w:rPr>
          <w:rFonts w:ascii="Arial (W1)" w:hAnsi="Arial (W1)" w:cs="Arial (W1)"/>
          <w:b/>
          <w:color w:val="212121"/>
        </w:rPr>
      </w:pPr>
    </w:p>
    <w:p w14:paraId="32950766" w14:textId="74BC35D6" w:rsidR="006D6479" w:rsidRDefault="006D6479" w:rsidP="00CD5518">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 xml:space="preserve">Hemophilia B </w:t>
      </w:r>
    </w:p>
    <w:p w14:paraId="5F4AA909" w14:textId="1739E1C7" w:rsidR="00D42162" w:rsidRDefault="00D42162" w:rsidP="00CD5518">
      <w:pPr>
        <w:pStyle w:val="NormalWeb"/>
        <w:spacing w:before="0" w:beforeAutospacing="0" w:after="0" w:afterAutospacing="0" w:line="276" w:lineRule="auto"/>
        <w:rPr>
          <w:rFonts w:ascii="Arial (W1)" w:hAnsi="Arial (W1)" w:cs="Arial (W1)"/>
          <w:i/>
          <w:color w:val="212121"/>
        </w:rPr>
      </w:pPr>
      <w:r>
        <w:rPr>
          <w:rFonts w:ascii="Arial (W1)" w:hAnsi="Arial (W1)" w:cs="Arial (W1)"/>
          <w:i/>
          <w:color w:val="212121"/>
        </w:rPr>
        <w:t xml:space="preserve">Etiology </w:t>
      </w:r>
    </w:p>
    <w:p w14:paraId="51EA9653" w14:textId="771ECF7A" w:rsidR="000671F3" w:rsidRPr="000671F3" w:rsidRDefault="000671F3" w:rsidP="000671F3">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Mutation in gene F9 of factor IX (deficiency in coagulation factor IX) (x-linked recessive) </w:t>
      </w:r>
    </w:p>
    <w:p w14:paraId="4E43B9C0" w14:textId="22975FC5" w:rsidR="00D42162" w:rsidRDefault="00D42162" w:rsidP="00CD5518">
      <w:pPr>
        <w:pStyle w:val="NormalWeb"/>
        <w:spacing w:before="0" w:beforeAutospacing="0" w:after="0" w:afterAutospacing="0" w:line="276" w:lineRule="auto"/>
        <w:rPr>
          <w:rFonts w:ascii="Arial (W1)" w:hAnsi="Arial (W1)" w:cs="Arial (W1)"/>
          <w:i/>
          <w:color w:val="212121"/>
        </w:rPr>
      </w:pPr>
      <w:r>
        <w:rPr>
          <w:rFonts w:ascii="Arial (W1)" w:hAnsi="Arial (W1)" w:cs="Arial (W1)"/>
          <w:i/>
          <w:color w:val="212121"/>
        </w:rPr>
        <w:t>Prognosis</w:t>
      </w:r>
    </w:p>
    <w:p w14:paraId="51C42EE8" w14:textId="656BF412" w:rsidR="000671F3" w:rsidRPr="000671F3" w:rsidRDefault="000671F3" w:rsidP="00CD5518">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Bleeding into joints cause joint complications </w:t>
      </w:r>
    </w:p>
    <w:p w14:paraId="779FFEF2" w14:textId="77777777" w:rsidR="00E20C0A" w:rsidRDefault="00E20C0A" w:rsidP="00E20C0A">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Without treatment, death before adulthood </w:t>
      </w:r>
    </w:p>
    <w:p w14:paraId="13D1EDE4" w14:textId="02E5D8DB" w:rsidR="00E20C0A" w:rsidRPr="00E20C0A" w:rsidRDefault="00E20C0A" w:rsidP="00E20C0A">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With treatment, life expectancy 10 years less than healthy adults (depends on severity)</w:t>
      </w:r>
    </w:p>
    <w:p w14:paraId="291E2D1B" w14:textId="77777777" w:rsidR="003E2A01" w:rsidRDefault="003E2A01" w:rsidP="00CD5518">
      <w:pPr>
        <w:pStyle w:val="NormalWeb"/>
        <w:spacing w:before="0" w:beforeAutospacing="0" w:after="0" w:afterAutospacing="0" w:line="276" w:lineRule="auto"/>
        <w:rPr>
          <w:rFonts w:ascii="Arial (W1)" w:hAnsi="Arial (W1)" w:cs="Arial (W1)"/>
          <w:b/>
          <w:color w:val="212121"/>
          <w:sz w:val="21"/>
        </w:rPr>
      </w:pPr>
    </w:p>
    <w:p w14:paraId="797F3971" w14:textId="1F8AC116" w:rsidR="000671F3" w:rsidRPr="003E2A01" w:rsidRDefault="003E2A01" w:rsidP="00CD5518">
      <w:pPr>
        <w:pStyle w:val="NormalWeb"/>
        <w:spacing w:before="0" w:beforeAutospacing="0" w:after="0" w:afterAutospacing="0" w:line="276" w:lineRule="auto"/>
        <w:rPr>
          <w:rFonts w:ascii="Arial (W1)" w:hAnsi="Arial (W1)" w:cs="Arial (W1)"/>
          <w:b/>
          <w:color w:val="212121"/>
          <w:sz w:val="21"/>
        </w:rPr>
      </w:pPr>
      <w:r w:rsidRPr="003E2A01">
        <w:rPr>
          <w:rFonts w:ascii="Arial (W1)" w:hAnsi="Arial (W1)" w:cs="Arial (W1)"/>
          <w:b/>
          <w:color w:val="212121"/>
          <w:sz w:val="21"/>
        </w:rPr>
        <w:sym w:font="Wingdings" w:char="F0E0"/>
      </w:r>
      <w:r w:rsidRPr="003E2A01">
        <w:rPr>
          <w:rFonts w:ascii="Arial (W1)" w:hAnsi="Arial (W1)" w:cs="Arial (W1)"/>
          <w:b/>
          <w:color w:val="212121"/>
          <w:sz w:val="21"/>
        </w:rPr>
        <w:t xml:space="preserve"> </w:t>
      </w:r>
      <w:r w:rsidR="007C628D" w:rsidRPr="003E2A01">
        <w:rPr>
          <w:rFonts w:ascii="Arial (W1)" w:hAnsi="Arial (W1)" w:cs="Arial (W1)"/>
          <w:b/>
          <w:color w:val="212121"/>
          <w:sz w:val="21"/>
        </w:rPr>
        <w:t xml:space="preserve">Hemophilia B Leyden </w:t>
      </w:r>
    </w:p>
    <w:p w14:paraId="23B2F5AA" w14:textId="77777777" w:rsidR="007C628D" w:rsidRPr="003E2A01" w:rsidRDefault="007C628D" w:rsidP="00CD5518">
      <w:pPr>
        <w:pStyle w:val="NormalWeb"/>
        <w:spacing w:before="0" w:beforeAutospacing="0" w:after="0" w:afterAutospacing="0" w:line="276" w:lineRule="auto"/>
        <w:rPr>
          <w:rFonts w:ascii="Arial (W1)" w:hAnsi="Arial (W1)" w:cs="Arial (W1)"/>
          <w:i/>
          <w:color w:val="212121"/>
          <w:sz w:val="21"/>
        </w:rPr>
      </w:pPr>
      <w:r w:rsidRPr="003E2A01">
        <w:rPr>
          <w:rFonts w:ascii="Arial (W1)" w:hAnsi="Arial (W1)" w:cs="Arial (W1)"/>
          <w:i/>
          <w:color w:val="212121"/>
          <w:sz w:val="21"/>
        </w:rPr>
        <w:t>Etiology</w:t>
      </w:r>
    </w:p>
    <w:p w14:paraId="7E32EAAF" w14:textId="26F6623C" w:rsidR="007C628D" w:rsidRPr="003E2A01" w:rsidRDefault="0022139F" w:rsidP="0022139F">
      <w:pPr>
        <w:pStyle w:val="NormalWeb"/>
        <w:numPr>
          <w:ilvl w:val="0"/>
          <w:numId w:val="1"/>
        </w:numPr>
        <w:spacing w:before="0" w:beforeAutospacing="0" w:after="0" w:afterAutospacing="0" w:line="276" w:lineRule="auto"/>
        <w:rPr>
          <w:rFonts w:ascii="Arial (W1)" w:hAnsi="Arial (W1)" w:cs="Arial (W1)"/>
          <w:i/>
          <w:color w:val="212121"/>
          <w:sz w:val="21"/>
        </w:rPr>
      </w:pPr>
      <w:r w:rsidRPr="003E2A01">
        <w:rPr>
          <w:rFonts w:ascii="Arial (W1)" w:hAnsi="Arial (W1)" w:cs="Arial (W1)"/>
          <w:color w:val="212121"/>
          <w:sz w:val="21"/>
        </w:rPr>
        <w:t xml:space="preserve">Mutation in F9 gene promoter region </w:t>
      </w:r>
      <w:r w:rsidR="007C628D" w:rsidRPr="003E2A01">
        <w:rPr>
          <w:rFonts w:ascii="Arial (W1)" w:hAnsi="Arial (W1)" w:cs="Arial (W1)"/>
          <w:i/>
          <w:color w:val="212121"/>
          <w:sz w:val="21"/>
        </w:rPr>
        <w:t xml:space="preserve"> </w:t>
      </w:r>
    </w:p>
    <w:p w14:paraId="0D9C130B" w14:textId="28175F62" w:rsidR="007C628D" w:rsidRPr="003E2A01" w:rsidRDefault="007C628D" w:rsidP="00CD5518">
      <w:pPr>
        <w:pStyle w:val="NormalWeb"/>
        <w:spacing w:before="0" w:beforeAutospacing="0" w:after="0" w:afterAutospacing="0" w:line="276" w:lineRule="auto"/>
        <w:rPr>
          <w:rFonts w:ascii="Arial (W1)" w:hAnsi="Arial (W1)" w:cs="Arial (W1)"/>
          <w:i/>
          <w:color w:val="212121"/>
          <w:sz w:val="21"/>
        </w:rPr>
      </w:pPr>
      <w:r w:rsidRPr="003E2A01">
        <w:rPr>
          <w:rFonts w:ascii="Arial (W1)" w:hAnsi="Arial (W1)" w:cs="Arial (W1)"/>
          <w:i/>
          <w:color w:val="212121"/>
          <w:sz w:val="21"/>
        </w:rPr>
        <w:t xml:space="preserve">Prognosis </w:t>
      </w:r>
    </w:p>
    <w:p w14:paraId="55236559" w14:textId="5D0177FB" w:rsidR="0022139F" w:rsidRPr="003E2A01" w:rsidRDefault="0022139F" w:rsidP="0022139F">
      <w:pPr>
        <w:pStyle w:val="NormalWeb"/>
        <w:numPr>
          <w:ilvl w:val="0"/>
          <w:numId w:val="1"/>
        </w:numPr>
        <w:spacing w:before="0" w:beforeAutospacing="0" w:after="0" w:afterAutospacing="0" w:line="276" w:lineRule="auto"/>
        <w:rPr>
          <w:rFonts w:ascii="Arial (W1)" w:hAnsi="Arial (W1)" w:cs="Arial (W1)"/>
          <w:color w:val="212121"/>
          <w:sz w:val="21"/>
        </w:rPr>
      </w:pPr>
      <w:r w:rsidRPr="003E2A01">
        <w:rPr>
          <w:rFonts w:ascii="Arial (W1)" w:hAnsi="Arial (W1)" w:cs="Arial (W1)"/>
          <w:color w:val="212121"/>
          <w:sz w:val="21"/>
        </w:rPr>
        <w:t xml:space="preserve">Severity decreases after puberty, androgens can bind to drive factor 9 transcription </w:t>
      </w:r>
    </w:p>
    <w:p w14:paraId="46C16E0F" w14:textId="77777777" w:rsidR="00365E7A" w:rsidRDefault="00365E7A" w:rsidP="00CD5518">
      <w:pPr>
        <w:pStyle w:val="NormalWeb"/>
        <w:spacing w:before="0" w:beforeAutospacing="0" w:after="0" w:afterAutospacing="0" w:line="276" w:lineRule="auto"/>
        <w:rPr>
          <w:rFonts w:ascii="Arial (W1)" w:hAnsi="Arial (W1)" w:cs="Arial (W1)"/>
          <w:b/>
          <w:color w:val="212121"/>
        </w:rPr>
      </w:pPr>
    </w:p>
    <w:p w14:paraId="15DDB02C" w14:textId="51EE54CC" w:rsidR="006D6479" w:rsidRDefault="006D6479" w:rsidP="00CD5518">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Thrombophilia</w:t>
      </w:r>
    </w:p>
    <w:p w14:paraId="05A8149D" w14:textId="49CF8E36" w:rsidR="00365E7A" w:rsidRDefault="00365E7A" w:rsidP="00CD5518">
      <w:pPr>
        <w:pStyle w:val="NormalWeb"/>
        <w:spacing w:before="0" w:beforeAutospacing="0" w:after="0" w:afterAutospacing="0" w:line="276" w:lineRule="auto"/>
        <w:rPr>
          <w:rFonts w:ascii="Arial (W1)" w:hAnsi="Arial (W1)" w:cs="Arial (W1)"/>
          <w:i/>
          <w:color w:val="212121"/>
        </w:rPr>
      </w:pPr>
      <w:r>
        <w:rPr>
          <w:rFonts w:ascii="Arial (W1)" w:hAnsi="Arial (W1)" w:cs="Arial (W1)"/>
          <w:i/>
          <w:color w:val="212121"/>
        </w:rPr>
        <w:t xml:space="preserve">Etiology </w:t>
      </w:r>
    </w:p>
    <w:p w14:paraId="318B4B50" w14:textId="3CF0B6DE" w:rsidR="00365E7A" w:rsidRDefault="00365E7A" w:rsidP="00365E7A">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Decrease in level or function of anticoagulant factors: protein C, S, </w:t>
      </w:r>
      <w:proofErr w:type="spellStart"/>
      <w:r>
        <w:rPr>
          <w:rFonts w:ascii="Arial (W1)" w:hAnsi="Arial (W1)" w:cs="Arial (W1)"/>
          <w:color w:val="212121"/>
        </w:rPr>
        <w:t>antithrombin</w:t>
      </w:r>
      <w:proofErr w:type="spellEnd"/>
      <w:r>
        <w:rPr>
          <w:rFonts w:ascii="Arial (W1)" w:hAnsi="Arial (W1)" w:cs="Arial (W1)"/>
          <w:color w:val="212121"/>
        </w:rPr>
        <w:t xml:space="preserve"> </w:t>
      </w:r>
    </w:p>
    <w:p w14:paraId="45DCBFA5" w14:textId="5348025A" w:rsidR="00365E7A" w:rsidRPr="00365E7A" w:rsidRDefault="00365E7A" w:rsidP="00365E7A">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OR increase in level of function of </w:t>
      </w:r>
      <w:proofErr w:type="spellStart"/>
      <w:r>
        <w:rPr>
          <w:rFonts w:ascii="Arial (W1)" w:hAnsi="Arial (W1)" w:cs="Arial (W1)"/>
          <w:color w:val="212121"/>
        </w:rPr>
        <w:t>procoagulant</w:t>
      </w:r>
      <w:proofErr w:type="spellEnd"/>
      <w:r>
        <w:rPr>
          <w:rFonts w:ascii="Arial (W1)" w:hAnsi="Arial (W1)" w:cs="Arial (W1)"/>
          <w:color w:val="212121"/>
        </w:rPr>
        <w:t xml:space="preserve"> factors: V Leiden, Prothrombin 20210</w:t>
      </w:r>
    </w:p>
    <w:p w14:paraId="44D6E1E3" w14:textId="61CB0DC9" w:rsidR="00E348DF" w:rsidRDefault="00365E7A" w:rsidP="00365E7A">
      <w:pPr>
        <w:pStyle w:val="NormalWeb"/>
        <w:spacing w:before="0" w:beforeAutospacing="0" w:after="0" w:afterAutospacing="0" w:line="276" w:lineRule="auto"/>
        <w:rPr>
          <w:rFonts w:ascii="Arial (W1)" w:hAnsi="Arial (W1)" w:cs="Arial (W1)"/>
          <w:i/>
          <w:color w:val="212121"/>
        </w:rPr>
      </w:pPr>
      <w:r>
        <w:rPr>
          <w:rFonts w:ascii="Arial (W1)" w:hAnsi="Arial (W1)" w:cs="Arial (W1)"/>
          <w:i/>
          <w:color w:val="212121"/>
        </w:rPr>
        <w:t xml:space="preserve">Prognosis </w:t>
      </w:r>
    </w:p>
    <w:p w14:paraId="0C8F1329" w14:textId="3A3E3B08" w:rsidR="00365E7A" w:rsidRPr="00365E7A" w:rsidRDefault="00365E7A" w:rsidP="00365E7A">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Treatment not needed in patient has low relative risk mutation, long life expectancy </w:t>
      </w:r>
    </w:p>
    <w:p w14:paraId="07045340" w14:textId="469FEC5E" w:rsidR="000A436A" w:rsidRDefault="00365E7A" w:rsidP="00E348DF">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If patient has had thrombus before, m</w:t>
      </w:r>
      <w:r w:rsidR="000A436A">
        <w:rPr>
          <w:rFonts w:ascii="Arial (W1)" w:hAnsi="Arial (W1)" w:cs="Arial (W1)"/>
          <w:color w:val="212121"/>
        </w:rPr>
        <w:t xml:space="preserve">ore likely to experience episodes of venous thrombosis </w:t>
      </w:r>
      <w:r w:rsidR="000A436A" w:rsidRPr="000A436A">
        <w:rPr>
          <w:rFonts w:ascii="Arial (W1)" w:hAnsi="Arial (W1)" w:cs="Arial (W1)"/>
          <w:color w:val="212121"/>
        </w:rPr>
        <w:sym w:font="Wingdings" w:char="F0E0"/>
      </w:r>
      <w:r w:rsidR="000A436A">
        <w:rPr>
          <w:rFonts w:ascii="Arial (W1)" w:hAnsi="Arial (W1)" w:cs="Arial (W1)"/>
          <w:color w:val="212121"/>
        </w:rPr>
        <w:t xml:space="preserve"> maybe sudden death </w:t>
      </w:r>
      <w:r w:rsidR="000B4AB5">
        <w:rPr>
          <w:rFonts w:ascii="Arial (W1)" w:hAnsi="Arial (W1)" w:cs="Arial (W1)"/>
          <w:color w:val="212121"/>
        </w:rPr>
        <w:t xml:space="preserve">or </w:t>
      </w:r>
      <w:proofErr w:type="gramStart"/>
      <w:r w:rsidR="000B4AB5">
        <w:rPr>
          <w:rFonts w:ascii="Arial (W1)" w:hAnsi="Arial (W1)" w:cs="Arial (W1)"/>
          <w:color w:val="212121"/>
        </w:rPr>
        <w:t>long term</w:t>
      </w:r>
      <w:proofErr w:type="gramEnd"/>
      <w:r w:rsidR="000B4AB5">
        <w:rPr>
          <w:rFonts w:ascii="Arial (W1)" w:hAnsi="Arial (W1)" w:cs="Arial (W1)"/>
          <w:color w:val="212121"/>
        </w:rPr>
        <w:t xml:space="preserve"> complications </w:t>
      </w:r>
    </w:p>
    <w:p w14:paraId="003BA8FF" w14:textId="77777777" w:rsidR="00365E7A" w:rsidRDefault="00365E7A" w:rsidP="00CD5518">
      <w:pPr>
        <w:pStyle w:val="NormalWeb"/>
        <w:spacing w:before="0" w:beforeAutospacing="0" w:after="0" w:afterAutospacing="0" w:line="276" w:lineRule="auto"/>
        <w:rPr>
          <w:rFonts w:ascii="Arial (W1)" w:hAnsi="Arial (W1)" w:cs="Arial (W1)"/>
          <w:b/>
          <w:color w:val="212121"/>
        </w:rPr>
      </w:pPr>
    </w:p>
    <w:p w14:paraId="736A593C" w14:textId="60D7851E" w:rsidR="006D6479" w:rsidRDefault="006D6479" w:rsidP="00CD5518">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 xml:space="preserve">Atherosclerosis </w:t>
      </w:r>
    </w:p>
    <w:p w14:paraId="60EA7FB9" w14:textId="7A2C6426" w:rsidR="004F0264" w:rsidRDefault="004F0264" w:rsidP="00CD5518">
      <w:pPr>
        <w:pStyle w:val="NormalWeb"/>
        <w:spacing w:before="0" w:beforeAutospacing="0" w:after="0" w:afterAutospacing="0" w:line="276" w:lineRule="auto"/>
        <w:rPr>
          <w:rFonts w:ascii="Arial (W1)" w:hAnsi="Arial (W1)" w:cs="Arial (W1)"/>
          <w:i/>
          <w:color w:val="212121"/>
        </w:rPr>
      </w:pPr>
      <w:r>
        <w:rPr>
          <w:rFonts w:ascii="Arial (W1)" w:hAnsi="Arial (W1)" w:cs="Arial (W1)"/>
          <w:i/>
          <w:color w:val="212121"/>
        </w:rPr>
        <w:t xml:space="preserve">Etiology </w:t>
      </w:r>
    </w:p>
    <w:p w14:paraId="6930AF14" w14:textId="77777777" w:rsidR="004F0264" w:rsidRDefault="004F0264" w:rsidP="004F0264">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Endothelium becomes damaged by high blood pressure, smoking or high cholesterol </w:t>
      </w:r>
    </w:p>
    <w:p w14:paraId="73BE39D4" w14:textId="77777777" w:rsidR="004F0264" w:rsidRDefault="004F0264" w:rsidP="004F0264">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Damaged endothelium allows cholesterol, white blood cells to build-up as plaque on arterial wall, creating potential blockage </w:t>
      </w:r>
      <w:r w:rsidRPr="00A74C71">
        <w:rPr>
          <w:rFonts w:ascii="Arial (W1)" w:hAnsi="Arial (W1)" w:cs="Arial (W1)"/>
          <w:color w:val="212121"/>
        </w:rPr>
        <w:sym w:font="Wingdings" w:char="F0E0"/>
      </w:r>
      <w:r>
        <w:rPr>
          <w:rFonts w:ascii="Arial (W1)" w:hAnsi="Arial (W1)" w:cs="Arial (W1)"/>
          <w:color w:val="212121"/>
        </w:rPr>
        <w:t xml:space="preserve"> i</w:t>
      </w:r>
      <w:r w:rsidRPr="00A74C71">
        <w:rPr>
          <w:rFonts w:ascii="Arial (W1)" w:hAnsi="Arial (W1)" w:cs="Arial (W1)"/>
          <w:color w:val="212121"/>
        </w:rPr>
        <w:t xml:space="preserve">ncrease risk of cardiovascular diseases </w:t>
      </w:r>
    </w:p>
    <w:p w14:paraId="1F32C7EC" w14:textId="63BD6B3B" w:rsidR="004F0264" w:rsidRDefault="004F0264" w:rsidP="004F0264">
      <w:pPr>
        <w:pStyle w:val="NormalWeb"/>
        <w:spacing w:before="0" w:beforeAutospacing="0" w:after="0" w:afterAutospacing="0" w:line="276" w:lineRule="auto"/>
        <w:rPr>
          <w:rFonts w:ascii="Arial (W1)" w:hAnsi="Arial (W1)" w:cs="Arial (W1)"/>
          <w:i/>
          <w:color w:val="212121"/>
        </w:rPr>
      </w:pPr>
      <w:r w:rsidRPr="004F0264">
        <w:rPr>
          <w:rFonts w:ascii="Arial (W1)" w:hAnsi="Arial (W1)" w:cs="Arial (W1)"/>
          <w:i/>
          <w:color w:val="212121"/>
        </w:rPr>
        <w:t xml:space="preserve">Prognosis </w:t>
      </w:r>
    </w:p>
    <w:p w14:paraId="2700B8F3" w14:textId="147B4F9E" w:rsidR="000C12B4" w:rsidRPr="00261FFE" w:rsidRDefault="000C12B4" w:rsidP="000C12B4">
      <w:pPr>
        <w:pStyle w:val="ListParagraph"/>
        <w:numPr>
          <w:ilvl w:val="0"/>
          <w:numId w:val="1"/>
        </w:numPr>
        <w:rPr>
          <w:rFonts w:ascii="Arial" w:eastAsia="Times New Roman" w:hAnsi="Arial" w:cs="Arial"/>
          <w:sz w:val="36"/>
        </w:rPr>
      </w:pPr>
      <w:r w:rsidRPr="00261FFE">
        <w:rPr>
          <w:rFonts w:ascii="Arial" w:eastAsia="Times New Roman" w:hAnsi="Arial" w:cs="Arial"/>
          <w:color w:val="353535"/>
          <w:szCs w:val="20"/>
          <w:shd w:val="clear" w:color="auto" w:fill="FFFFFF"/>
        </w:rPr>
        <w:t xml:space="preserve">If </w:t>
      </w:r>
      <w:r w:rsidR="00261FFE" w:rsidRPr="00261FFE">
        <w:rPr>
          <w:rFonts w:ascii="Arial" w:eastAsia="Times New Roman" w:hAnsi="Arial" w:cs="Arial"/>
          <w:color w:val="353535"/>
          <w:szCs w:val="20"/>
          <w:shd w:val="clear" w:color="auto" w:fill="FFFFFF"/>
        </w:rPr>
        <w:t xml:space="preserve">left untreated, patient will </w:t>
      </w:r>
      <w:r w:rsidRPr="00261FFE">
        <w:rPr>
          <w:rFonts w:ascii="Arial" w:eastAsia="Times New Roman" w:hAnsi="Arial" w:cs="Arial"/>
          <w:color w:val="353535"/>
          <w:szCs w:val="20"/>
          <w:shd w:val="clear" w:color="auto" w:fill="FFFFFF"/>
        </w:rPr>
        <w:t>progress from stable angina to unstable angina and a myocardial infarction which may result in death</w:t>
      </w:r>
    </w:p>
    <w:p w14:paraId="4672ABB9" w14:textId="20455E8B" w:rsidR="004F0264" w:rsidRPr="004F0264" w:rsidRDefault="004F0264" w:rsidP="004F0264">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Poor prognosis for males, increased age </w:t>
      </w:r>
    </w:p>
    <w:p w14:paraId="26A09A25" w14:textId="77777777" w:rsidR="003E2A01" w:rsidRDefault="003E2A01" w:rsidP="00CD5518">
      <w:pPr>
        <w:pStyle w:val="NormalWeb"/>
        <w:spacing w:before="0" w:beforeAutospacing="0" w:after="0" w:afterAutospacing="0" w:line="276" w:lineRule="auto"/>
        <w:rPr>
          <w:rFonts w:ascii="Arial (W1)" w:hAnsi="Arial (W1)" w:cs="Arial (W1)"/>
          <w:b/>
          <w:color w:val="212121"/>
        </w:rPr>
      </w:pPr>
    </w:p>
    <w:p w14:paraId="3F37F5A5" w14:textId="69AB92C1" w:rsidR="006D6479" w:rsidRDefault="006D6479" w:rsidP="00CD5518">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 xml:space="preserve">Cardiomyopathies </w:t>
      </w:r>
    </w:p>
    <w:p w14:paraId="7A4633B0" w14:textId="2F90C26B" w:rsidR="003E2A01" w:rsidRDefault="003E2A01" w:rsidP="00CD5518">
      <w:pPr>
        <w:pStyle w:val="NormalWeb"/>
        <w:spacing w:before="0" w:beforeAutospacing="0" w:after="0" w:afterAutospacing="0" w:line="276" w:lineRule="auto"/>
        <w:rPr>
          <w:rFonts w:ascii="Arial (W1)" w:hAnsi="Arial (W1)" w:cs="Arial (W1)"/>
          <w:i/>
          <w:color w:val="212121"/>
        </w:rPr>
      </w:pPr>
      <w:r>
        <w:rPr>
          <w:rFonts w:ascii="Arial (W1)" w:hAnsi="Arial (W1)" w:cs="Arial (W1)"/>
          <w:i/>
          <w:color w:val="212121"/>
        </w:rPr>
        <w:t xml:space="preserve">Etiology </w:t>
      </w:r>
    </w:p>
    <w:p w14:paraId="05B51C8F" w14:textId="6EBE5D20" w:rsidR="003E2A01" w:rsidRDefault="003E2A01" w:rsidP="003E2A01">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Mutations in structural / functional cardiomyocyte proteins </w:t>
      </w:r>
    </w:p>
    <w:p w14:paraId="7CCA0F6A" w14:textId="4B29DF0B" w:rsidR="003E2A01" w:rsidRPr="003E2A01" w:rsidRDefault="003E2A01" w:rsidP="003E2A01">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Complex, can arise due to environmental factors </w:t>
      </w:r>
    </w:p>
    <w:p w14:paraId="7239D441" w14:textId="5F7F3FA3" w:rsidR="003E2A01" w:rsidRDefault="003E2A01" w:rsidP="00CD5518">
      <w:pPr>
        <w:pStyle w:val="NormalWeb"/>
        <w:spacing w:before="0" w:beforeAutospacing="0" w:after="0" w:afterAutospacing="0" w:line="276" w:lineRule="auto"/>
        <w:rPr>
          <w:rFonts w:ascii="Arial (W1)" w:hAnsi="Arial (W1)" w:cs="Arial (W1)"/>
          <w:i/>
          <w:color w:val="212121"/>
        </w:rPr>
      </w:pPr>
      <w:r>
        <w:rPr>
          <w:rFonts w:ascii="Arial (W1)" w:hAnsi="Arial (W1)" w:cs="Arial (W1)"/>
          <w:i/>
          <w:color w:val="212121"/>
        </w:rPr>
        <w:t xml:space="preserve">Prognosis </w:t>
      </w:r>
    </w:p>
    <w:p w14:paraId="205E7E57" w14:textId="45646B93" w:rsidR="003E2A01" w:rsidRDefault="003E2A01" w:rsidP="003E2A01">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May cause sudden cardiac death </w:t>
      </w:r>
    </w:p>
    <w:p w14:paraId="47ACA5E0" w14:textId="49BD9948" w:rsidR="003E2A01" w:rsidRPr="003E2A01" w:rsidRDefault="003E2A01" w:rsidP="003E2A01">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Lead to heart failure: inability to pump blood (dilated heart, stiff heart, right heart failure) </w:t>
      </w:r>
    </w:p>
    <w:p w14:paraId="154983B0" w14:textId="77777777" w:rsidR="00E24C80" w:rsidRDefault="00E24C80" w:rsidP="00CD5518">
      <w:pPr>
        <w:pStyle w:val="NormalWeb"/>
        <w:spacing w:before="0" w:beforeAutospacing="0" w:after="0" w:afterAutospacing="0" w:line="276" w:lineRule="auto"/>
        <w:rPr>
          <w:rFonts w:ascii="Arial (W1)" w:hAnsi="Arial (W1)" w:cs="Arial (W1)"/>
          <w:b/>
          <w:color w:val="212121"/>
        </w:rPr>
      </w:pPr>
    </w:p>
    <w:p w14:paraId="471AC95B" w14:textId="71014981" w:rsidR="006D6479" w:rsidRDefault="006D6479" w:rsidP="00CD5518">
      <w:pPr>
        <w:pStyle w:val="NormalWeb"/>
        <w:spacing w:before="0" w:beforeAutospacing="0" w:after="0" w:afterAutospacing="0" w:line="276" w:lineRule="auto"/>
        <w:rPr>
          <w:rFonts w:ascii="Arial (W1)" w:hAnsi="Arial (W1)" w:cs="Arial (W1)"/>
          <w:b/>
          <w:color w:val="212121"/>
        </w:rPr>
      </w:pPr>
      <w:proofErr w:type="spellStart"/>
      <w:r w:rsidRPr="00C95795">
        <w:rPr>
          <w:rFonts w:ascii="Arial (W1)" w:hAnsi="Arial (W1)" w:cs="Arial (W1)"/>
          <w:b/>
          <w:color w:val="212121"/>
        </w:rPr>
        <w:t>Channelopathies</w:t>
      </w:r>
      <w:proofErr w:type="spellEnd"/>
      <w:r w:rsidRPr="00C95795">
        <w:rPr>
          <w:rFonts w:ascii="Arial (W1)" w:hAnsi="Arial (W1)" w:cs="Arial (W1)"/>
          <w:b/>
          <w:color w:val="212121"/>
        </w:rPr>
        <w:t xml:space="preserve"> </w:t>
      </w:r>
      <w:r w:rsidR="00F0067A">
        <w:rPr>
          <w:rFonts w:ascii="Arial (W1)" w:hAnsi="Arial (W1)" w:cs="Arial (W1)"/>
          <w:b/>
          <w:color w:val="212121"/>
        </w:rPr>
        <w:t>(LQTS)</w:t>
      </w:r>
    </w:p>
    <w:p w14:paraId="108CD0DB" w14:textId="77777777" w:rsidR="00D76A89" w:rsidRDefault="00D76A89" w:rsidP="00CD5518">
      <w:pPr>
        <w:pStyle w:val="NormalWeb"/>
        <w:spacing w:before="0" w:beforeAutospacing="0" w:after="0" w:afterAutospacing="0" w:line="276" w:lineRule="auto"/>
        <w:rPr>
          <w:rFonts w:ascii="Arial (W1)" w:hAnsi="Arial (W1)" w:cs="Arial (W1)"/>
          <w:i/>
          <w:color w:val="212121"/>
        </w:rPr>
      </w:pPr>
      <w:r>
        <w:rPr>
          <w:rFonts w:ascii="Arial (W1)" w:hAnsi="Arial (W1)" w:cs="Arial (W1)"/>
          <w:i/>
          <w:color w:val="212121"/>
        </w:rPr>
        <w:t>Etiology</w:t>
      </w:r>
    </w:p>
    <w:p w14:paraId="72BB49B3" w14:textId="77777777" w:rsidR="00D76A89" w:rsidRPr="00D76A89" w:rsidRDefault="00D76A89" w:rsidP="00D76A89">
      <w:pPr>
        <w:pStyle w:val="NormalWeb"/>
        <w:numPr>
          <w:ilvl w:val="0"/>
          <w:numId w:val="1"/>
        </w:numPr>
        <w:spacing w:before="0" w:beforeAutospacing="0" w:after="0" w:afterAutospacing="0" w:line="276" w:lineRule="auto"/>
        <w:rPr>
          <w:rFonts w:ascii="Arial (W1)" w:hAnsi="Arial (W1)" w:cs="Arial (W1)"/>
          <w:i/>
          <w:color w:val="212121"/>
        </w:rPr>
      </w:pPr>
      <w:r>
        <w:rPr>
          <w:rFonts w:ascii="Arial (W1)" w:hAnsi="Arial (W1)" w:cs="Arial (W1)"/>
          <w:color w:val="212121"/>
        </w:rPr>
        <w:t>Mutations in proteins for cardiac ion channels</w:t>
      </w:r>
    </w:p>
    <w:p w14:paraId="697AA4EB" w14:textId="314F7283" w:rsidR="00D76A89" w:rsidRDefault="00D76A89" w:rsidP="00D76A89">
      <w:pPr>
        <w:pStyle w:val="NormalWeb"/>
        <w:numPr>
          <w:ilvl w:val="0"/>
          <w:numId w:val="1"/>
        </w:numPr>
        <w:spacing w:before="0" w:beforeAutospacing="0" w:after="0" w:afterAutospacing="0" w:line="276" w:lineRule="auto"/>
        <w:rPr>
          <w:rFonts w:ascii="Arial (W1)" w:hAnsi="Arial (W1)" w:cs="Arial (W1)"/>
          <w:i/>
          <w:color w:val="212121"/>
        </w:rPr>
      </w:pPr>
      <w:r>
        <w:rPr>
          <w:rFonts w:ascii="Arial (W1)" w:hAnsi="Arial (W1)" w:cs="Arial (W1)"/>
          <w:color w:val="212121"/>
        </w:rPr>
        <w:t>LQT1 = KCNQ1 mutation, LQT2 = KCNH2 mutation, LQT3 = SCN5A mutation</w:t>
      </w:r>
      <w:r>
        <w:rPr>
          <w:rFonts w:ascii="Arial (W1)" w:hAnsi="Arial (W1)" w:cs="Arial (W1)"/>
          <w:i/>
          <w:color w:val="212121"/>
        </w:rPr>
        <w:t xml:space="preserve"> </w:t>
      </w:r>
    </w:p>
    <w:p w14:paraId="2115A849" w14:textId="455D17CA" w:rsidR="00D76A89" w:rsidRPr="00D76A89" w:rsidRDefault="00D76A89" w:rsidP="00CD5518">
      <w:pPr>
        <w:pStyle w:val="NormalWeb"/>
        <w:spacing w:before="0" w:beforeAutospacing="0" w:after="0" w:afterAutospacing="0" w:line="276" w:lineRule="auto"/>
        <w:rPr>
          <w:rFonts w:ascii="Arial (W1)" w:hAnsi="Arial (W1)" w:cs="Arial (W1)"/>
          <w:color w:val="212121"/>
        </w:rPr>
      </w:pPr>
      <w:r>
        <w:rPr>
          <w:rFonts w:ascii="Arial (W1)" w:hAnsi="Arial (W1)" w:cs="Arial (W1)"/>
          <w:i/>
          <w:color w:val="212121"/>
        </w:rPr>
        <w:t>Prognosis</w:t>
      </w:r>
    </w:p>
    <w:p w14:paraId="391B8D1C" w14:textId="4659E919" w:rsidR="00F0067A" w:rsidRDefault="000E02C1" w:rsidP="000E02C1">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Extended QT interval (time it takes for heart to contract and refill with blood) </w:t>
      </w:r>
    </w:p>
    <w:p w14:paraId="4052DFA1" w14:textId="570D6D8B" w:rsidR="000E02C1" w:rsidRPr="00F0067A" w:rsidRDefault="000E02C1" w:rsidP="000E02C1">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Increa</w:t>
      </w:r>
      <w:r w:rsidR="00D76A89">
        <w:rPr>
          <w:rFonts w:ascii="Arial (W1)" w:hAnsi="Arial (W1)" w:cs="Arial (W1)"/>
          <w:color w:val="212121"/>
        </w:rPr>
        <w:t xml:space="preserve">sed chance of arrhythmia, </w:t>
      </w:r>
      <w:r>
        <w:rPr>
          <w:rFonts w:ascii="Arial (W1)" w:hAnsi="Arial (W1)" w:cs="Arial (W1)"/>
          <w:color w:val="212121"/>
        </w:rPr>
        <w:t xml:space="preserve">may cause sudden death </w:t>
      </w:r>
      <w:r w:rsidR="00D76A89">
        <w:rPr>
          <w:rFonts w:ascii="Arial (W1)" w:hAnsi="Arial (W1)" w:cs="Arial (W1)"/>
          <w:color w:val="212121"/>
        </w:rPr>
        <w:t xml:space="preserve">(5-35% have sudden death) </w:t>
      </w:r>
    </w:p>
    <w:p w14:paraId="1A292FCD" w14:textId="77777777" w:rsidR="00F0067A" w:rsidRPr="00C95795" w:rsidRDefault="00F0067A" w:rsidP="00CD5518">
      <w:pPr>
        <w:pStyle w:val="NormalWeb"/>
        <w:spacing w:before="0" w:beforeAutospacing="0" w:after="0" w:afterAutospacing="0" w:line="276" w:lineRule="auto"/>
        <w:rPr>
          <w:rFonts w:ascii="Arial (W1)" w:hAnsi="Arial (W1)" w:cs="Arial (W1)"/>
          <w:b/>
          <w:color w:val="212121"/>
        </w:rPr>
      </w:pPr>
    </w:p>
    <w:p w14:paraId="7765FBBD" w14:textId="22166EC7" w:rsidR="000B5BEA" w:rsidRDefault="000B5BEA" w:rsidP="00CD5518">
      <w:pPr>
        <w:pStyle w:val="NormalWeb"/>
        <w:spacing w:before="0" w:beforeAutospacing="0" w:after="0" w:afterAutospacing="0" w:line="276" w:lineRule="auto"/>
        <w:rPr>
          <w:rFonts w:ascii="Arial (W1)" w:hAnsi="Arial (W1)" w:cs="Arial (W1)"/>
          <w:b/>
          <w:color w:val="212121"/>
        </w:rPr>
      </w:pPr>
      <w:r>
        <w:rPr>
          <w:rFonts w:ascii="Arial (W1)" w:hAnsi="Arial (W1)" w:cs="Arial (W1)"/>
          <w:b/>
          <w:color w:val="212121"/>
        </w:rPr>
        <w:t xml:space="preserve">Familial Retinoblastoma </w:t>
      </w:r>
    </w:p>
    <w:p w14:paraId="1C6AF073" w14:textId="3B26604F" w:rsidR="00DD386B" w:rsidRDefault="00DD386B" w:rsidP="00CD5518">
      <w:pPr>
        <w:pStyle w:val="NormalWeb"/>
        <w:spacing w:before="0" w:beforeAutospacing="0" w:after="0" w:afterAutospacing="0" w:line="276" w:lineRule="auto"/>
        <w:rPr>
          <w:rFonts w:ascii="Arial (W1)" w:hAnsi="Arial (W1)" w:cs="Arial (W1)"/>
          <w:i/>
          <w:color w:val="212121"/>
        </w:rPr>
      </w:pPr>
      <w:r>
        <w:rPr>
          <w:rFonts w:ascii="Arial (W1)" w:hAnsi="Arial (W1)" w:cs="Arial (W1)"/>
          <w:i/>
          <w:color w:val="212121"/>
        </w:rPr>
        <w:t xml:space="preserve">Etiology </w:t>
      </w:r>
    </w:p>
    <w:p w14:paraId="5E75D4A7" w14:textId="19B85FC0" w:rsidR="00FE01D1" w:rsidRDefault="004371AE" w:rsidP="004371AE">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Loss of 1 </w:t>
      </w:r>
      <w:proofErr w:type="spellStart"/>
      <w:r>
        <w:rPr>
          <w:rFonts w:ascii="Arial (W1)" w:hAnsi="Arial (W1)" w:cs="Arial (W1)"/>
          <w:color w:val="212121"/>
        </w:rPr>
        <w:t>Rb</w:t>
      </w:r>
      <w:proofErr w:type="spellEnd"/>
      <w:r>
        <w:rPr>
          <w:rFonts w:ascii="Arial (W1)" w:hAnsi="Arial (W1)" w:cs="Arial (W1)"/>
          <w:color w:val="212121"/>
        </w:rPr>
        <w:t xml:space="preserve"> tumor suppressor gene </w:t>
      </w:r>
    </w:p>
    <w:p w14:paraId="20E18677" w14:textId="5EEE5D66" w:rsidR="006A5623" w:rsidRPr="00BD29E0" w:rsidRDefault="006A5623" w:rsidP="004371AE">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Causing </w:t>
      </w:r>
      <w:r w:rsidR="001907EE">
        <w:rPr>
          <w:rFonts w:ascii="Arial (W1)" w:hAnsi="Arial (W1)" w:cs="Arial (W1)"/>
          <w:color w:val="212121"/>
        </w:rPr>
        <w:t>bilateral tumor (both</w:t>
      </w:r>
      <w:r>
        <w:rPr>
          <w:rFonts w:ascii="Arial (W1)" w:hAnsi="Arial (W1)" w:cs="Arial (W1)"/>
          <w:color w:val="212121"/>
        </w:rPr>
        <w:t xml:space="preserve"> eye</w:t>
      </w:r>
      <w:r w:rsidR="001907EE">
        <w:rPr>
          <w:rFonts w:ascii="Arial (W1)" w:hAnsi="Arial (W1)" w:cs="Arial (W1)"/>
          <w:color w:val="212121"/>
        </w:rPr>
        <w:t>s</w:t>
      </w:r>
      <w:r>
        <w:rPr>
          <w:rFonts w:ascii="Arial (W1)" w:hAnsi="Arial (W1)" w:cs="Arial (W1)"/>
          <w:color w:val="212121"/>
        </w:rPr>
        <w:t xml:space="preserve">) </w:t>
      </w:r>
    </w:p>
    <w:p w14:paraId="4D9729AB" w14:textId="4A4992B6" w:rsidR="00DD386B" w:rsidRDefault="00DD386B" w:rsidP="00CD5518">
      <w:pPr>
        <w:pStyle w:val="NormalWeb"/>
        <w:spacing w:before="0" w:beforeAutospacing="0" w:after="0" w:afterAutospacing="0" w:line="276" w:lineRule="auto"/>
        <w:rPr>
          <w:rFonts w:ascii="Arial (W1)" w:hAnsi="Arial (W1)" w:cs="Arial (W1)"/>
          <w:i/>
          <w:color w:val="212121"/>
        </w:rPr>
      </w:pPr>
      <w:r>
        <w:rPr>
          <w:rFonts w:ascii="Arial (W1)" w:hAnsi="Arial (W1)" w:cs="Arial (W1)"/>
          <w:i/>
          <w:color w:val="212121"/>
        </w:rPr>
        <w:t xml:space="preserve">Prognosis </w:t>
      </w:r>
    </w:p>
    <w:p w14:paraId="3DE49488" w14:textId="2066C007" w:rsidR="006A5623" w:rsidRDefault="006A5623" w:rsidP="006A5623">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Usually found in young children, may be surgically removed</w:t>
      </w:r>
    </w:p>
    <w:p w14:paraId="02E39F98" w14:textId="5830B521" w:rsidR="006A5623" w:rsidRDefault="006A5623" w:rsidP="006A5623">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Recurrence possible </w:t>
      </w:r>
    </w:p>
    <w:p w14:paraId="4501268C" w14:textId="77777777" w:rsidR="006A5623" w:rsidRPr="006A5623" w:rsidRDefault="006A5623" w:rsidP="006A5623">
      <w:pPr>
        <w:pStyle w:val="NormalWeb"/>
        <w:spacing w:before="0" w:beforeAutospacing="0" w:after="0" w:afterAutospacing="0" w:line="276" w:lineRule="auto"/>
        <w:ind w:left="720"/>
        <w:rPr>
          <w:rFonts w:ascii="Arial (W1)" w:hAnsi="Arial (W1)" w:cs="Arial (W1)"/>
          <w:color w:val="212121"/>
        </w:rPr>
      </w:pPr>
    </w:p>
    <w:p w14:paraId="673CC9CB" w14:textId="51A48FB3" w:rsidR="000B5BEA" w:rsidRDefault="000B5BEA" w:rsidP="00CD5518">
      <w:pPr>
        <w:pStyle w:val="NormalWeb"/>
        <w:spacing w:before="0" w:beforeAutospacing="0" w:after="0" w:afterAutospacing="0" w:line="276" w:lineRule="auto"/>
        <w:rPr>
          <w:rFonts w:ascii="Arial (W1)" w:hAnsi="Arial (W1)" w:cs="Arial (W1)"/>
          <w:b/>
          <w:color w:val="212121"/>
        </w:rPr>
      </w:pPr>
      <w:r>
        <w:rPr>
          <w:rFonts w:ascii="Arial (W1)" w:hAnsi="Arial (W1)" w:cs="Arial (W1)"/>
          <w:b/>
          <w:color w:val="212121"/>
        </w:rPr>
        <w:t xml:space="preserve">Sporadic Retinoblastoma </w:t>
      </w:r>
    </w:p>
    <w:p w14:paraId="038E2C0F" w14:textId="3BEBF42D" w:rsidR="00DD386B" w:rsidRDefault="00DD386B" w:rsidP="00CD5518">
      <w:pPr>
        <w:pStyle w:val="NormalWeb"/>
        <w:spacing w:before="0" w:beforeAutospacing="0" w:after="0" w:afterAutospacing="0" w:line="276" w:lineRule="auto"/>
        <w:rPr>
          <w:rFonts w:ascii="Arial (W1)" w:hAnsi="Arial (W1)" w:cs="Arial (W1)"/>
          <w:i/>
          <w:color w:val="212121"/>
        </w:rPr>
      </w:pPr>
      <w:r w:rsidRPr="00DD386B">
        <w:rPr>
          <w:rFonts w:ascii="Arial (W1)" w:hAnsi="Arial (W1)" w:cs="Arial (W1)"/>
          <w:i/>
          <w:color w:val="212121"/>
        </w:rPr>
        <w:t xml:space="preserve">Etiology </w:t>
      </w:r>
    </w:p>
    <w:p w14:paraId="24FDBF70" w14:textId="30BF4947" w:rsidR="00DD386B" w:rsidRDefault="001907EE" w:rsidP="001907EE">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Loss of 2 (both) </w:t>
      </w:r>
      <w:proofErr w:type="spellStart"/>
      <w:r>
        <w:rPr>
          <w:rFonts w:ascii="Arial (W1)" w:hAnsi="Arial (W1)" w:cs="Arial (W1)"/>
          <w:color w:val="212121"/>
        </w:rPr>
        <w:t>Rb</w:t>
      </w:r>
      <w:proofErr w:type="spellEnd"/>
      <w:r>
        <w:rPr>
          <w:rFonts w:ascii="Arial (W1)" w:hAnsi="Arial (W1)" w:cs="Arial (W1)"/>
          <w:color w:val="212121"/>
        </w:rPr>
        <w:t xml:space="preserve"> tumor genes </w:t>
      </w:r>
    </w:p>
    <w:p w14:paraId="44D4BF64" w14:textId="0CD9BD00" w:rsidR="001907EE" w:rsidRPr="001907EE" w:rsidRDefault="001907EE" w:rsidP="001907EE">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Causing unilateral tumor (one eye) </w:t>
      </w:r>
    </w:p>
    <w:p w14:paraId="003CEA0F" w14:textId="66033B10" w:rsidR="00DD386B" w:rsidRDefault="00DD386B" w:rsidP="00CD5518">
      <w:pPr>
        <w:pStyle w:val="NormalWeb"/>
        <w:spacing w:before="0" w:beforeAutospacing="0" w:after="0" w:afterAutospacing="0" w:line="276" w:lineRule="auto"/>
        <w:rPr>
          <w:rFonts w:ascii="Arial (W1)" w:hAnsi="Arial (W1)" w:cs="Arial (W1)"/>
          <w:i/>
          <w:color w:val="212121"/>
        </w:rPr>
      </w:pPr>
      <w:r w:rsidRPr="00DD386B">
        <w:rPr>
          <w:rFonts w:ascii="Arial (W1)" w:hAnsi="Arial (W1)" w:cs="Arial (W1)"/>
          <w:i/>
          <w:color w:val="212121"/>
        </w:rPr>
        <w:t xml:space="preserve">Prognosis </w:t>
      </w:r>
    </w:p>
    <w:p w14:paraId="301B3166" w14:textId="5E5FC1D6" w:rsidR="001907EE" w:rsidRPr="001907EE" w:rsidRDefault="001907EE" w:rsidP="001907EE">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Usually found early, may be surgically removed </w:t>
      </w:r>
    </w:p>
    <w:p w14:paraId="1E777128" w14:textId="51DD4133" w:rsidR="000B5BEA" w:rsidRPr="001907EE" w:rsidRDefault="001907EE" w:rsidP="001907EE">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Very rare recurrence</w:t>
      </w:r>
    </w:p>
    <w:p w14:paraId="6D2C7C74" w14:textId="77777777" w:rsidR="00D74CCF" w:rsidRDefault="00D74CCF" w:rsidP="00CD5518">
      <w:pPr>
        <w:pStyle w:val="NormalWeb"/>
        <w:spacing w:before="0" w:beforeAutospacing="0" w:after="0" w:afterAutospacing="0" w:line="276" w:lineRule="auto"/>
        <w:rPr>
          <w:rFonts w:ascii="Arial (W1)" w:hAnsi="Arial (W1)" w:cs="Arial (W1)"/>
          <w:b/>
          <w:color w:val="212121"/>
        </w:rPr>
      </w:pPr>
    </w:p>
    <w:p w14:paraId="7629E920" w14:textId="79BFEF3C" w:rsidR="006D6479" w:rsidRDefault="006D6479" w:rsidP="00CD5518">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 xml:space="preserve">Chronic Myelogenous Leukemia </w:t>
      </w:r>
    </w:p>
    <w:p w14:paraId="5EAF5F95" w14:textId="08F2B145" w:rsidR="00D74CCF" w:rsidRDefault="00D74CCF" w:rsidP="00CD5518">
      <w:pPr>
        <w:pStyle w:val="NormalWeb"/>
        <w:spacing w:before="0" w:beforeAutospacing="0" w:after="0" w:afterAutospacing="0" w:line="276" w:lineRule="auto"/>
        <w:rPr>
          <w:rFonts w:ascii="Arial (W1)" w:hAnsi="Arial (W1)" w:cs="Arial (W1)"/>
          <w:i/>
          <w:color w:val="212121"/>
        </w:rPr>
      </w:pPr>
      <w:r>
        <w:rPr>
          <w:rFonts w:ascii="Arial (W1)" w:hAnsi="Arial (W1)" w:cs="Arial (W1)"/>
          <w:i/>
          <w:color w:val="212121"/>
        </w:rPr>
        <w:t xml:space="preserve">Etiology </w:t>
      </w:r>
    </w:p>
    <w:p w14:paraId="61876B3F" w14:textId="5AB3ED71" w:rsidR="00D74CCF" w:rsidRPr="00D74CCF" w:rsidRDefault="00D74CCF" w:rsidP="00D74CCF">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Translocation (9;22) creates Philadelphia chromosome with BCR-ABL mutation </w:t>
      </w:r>
    </w:p>
    <w:p w14:paraId="43A8E796" w14:textId="41C92FAC" w:rsidR="00D74CCF" w:rsidRPr="00D74CCF" w:rsidRDefault="00D74CCF" w:rsidP="00D74CCF">
      <w:pPr>
        <w:pStyle w:val="NormalWeb"/>
        <w:spacing w:before="0" w:beforeAutospacing="0" w:after="0" w:afterAutospacing="0" w:line="276" w:lineRule="auto"/>
        <w:rPr>
          <w:rFonts w:ascii="Arial (W1)" w:hAnsi="Arial (W1)" w:cs="Arial (W1)"/>
          <w:i/>
          <w:color w:val="212121"/>
        </w:rPr>
      </w:pPr>
      <w:r>
        <w:rPr>
          <w:rFonts w:ascii="Arial (W1)" w:hAnsi="Arial (W1)" w:cs="Arial (W1)"/>
          <w:i/>
          <w:color w:val="212121"/>
        </w:rPr>
        <w:t>Prognosis</w:t>
      </w:r>
    </w:p>
    <w:p w14:paraId="298D5005" w14:textId="4F618923" w:rsidR="007C1D96" w:rsidRDefault="007C1D96" w:rsidP="00D74CCF">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Progresses </w:t>
      </w:r>
      <w:r w:rsidR="00335783">
        <w:rPr>
          <w:rFonts w:ascii="Arial (W1)" w:hAnsi="Arial (W1)" w:cs="Arial (W1)"/>
          <w:color w:val="212121"/>
        </w:rPr>
        <w:t xml:space="preserve">slowly, </w:t>
      </w:r>
      <w:r w:rsidR="006B4B51">
        <w:rPr>
          <w:rFonts w:ascii="Arial (W1)" w:hAnsi="Arial (W1)" w:cs="Arial (W1)"/>
          <w:color w:val="212121"/>
        </w:rPr>
        <w:t xml:space="preserve">so many survive 5+ years </w:t>
      </w:r>
      <w:r w:rsidR="00D74CCF">
        <w:rPr>
          <w:rFonts w:ascii="Arial (W1)" w:hAnsi="Arial (W1)" w:cs="Arial (W1)"/>
          <w:color w:val="212121"/>
        </w:rPr>
        <w:t>(</w:t>
      </w:r>
      <w:r w:rsidR="00335783" w:rsidRPr="00D74CCF">
        <w:rPr>
          <w:rFonts w:ascii="Arial (W1)" w:hAnsi="Arial (W1)" w:cs="Arial (W1)"/>
          <w:color w:val="212121"/>
        </w:rPr>
        <w:t xml:space="preserve">high number of blast cells is </w:t>
      </w:r>
      <w:r w:rsidR="00D74CCF" w:rsidRPr="00D74CCF">
        <w:rPr>
          <w:rFonts w:ascii="Arial (W1)" w:hAnsi="Arial (W1)" w:cs="Arial (W1)"/>
          <w:color w:val="212121"/>
        </w:rPr>
        <w:t>less favo</w:t>
      </w:r>
      <w:r w:rsidR="006B4B51" w:rsidRPr="00D74CCF">
        <w:rPr>
          <w:rFonts w:ascii="Arial (W1)" w:hAnsi="Arial (W1)" w:cs="Arial (W1)"/>
          <w:color w:val="212121"/>
        </w:rPr>
        <w:t>rable</w:t>
      </w:r>
      <w:r w:rsidR="00D74CCF">
        <w:rPr>
          <w:rFonts w:ascii="Arial (W1)" w:hAnsi="Arial (W1)" w:cs="Arial (W1)"/>
          <w:color w:val="212121"/>
        </w:rPr>
        <w:t>)</w:t>
      </w:r>
    </w:p>
    <w:p w14:paraId="6BD6E6C5" w14:textId="29A0F3C1" w:rsidR="00D74CCF" w:rsidRDefault="00D74CCF" w:rsidP="00D74CCF">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Treatment w/ tyrosine kinase inhibitors, resistance may develop, lowering life expectancy </w:t>
      </w:r>
    </w:p>
    <w:p w14:paraId="4FA1DD52" w14:textId="77777777" w:rsidR="000D1204" w:rsidRPr="00D74CCF" w:rsidRDefault="000D1204" w:rsidP="000D1204">
      <w:pPr>
        <w:pStyle w:val="NormalWeb"/>
        <w:spacing w:before="0" w:beforeAutospacing="0" w:after="0" w:afterAutospacing="0" w:line="276" w:lineRule="auto"/>
        <w:ind w:left="720"/>
        <w:rPr>
          <w:rFonts w:ascii="Arial (W1)" w:hAnsi="Arial (W1)" w:cs="Arial (W1)"/>
          <w:color w:val="212121"/>
        </w:rPr>
      </w:pPr>
    </w:p>
    <w:p w14:paraId="22A6F2DE" w14:textId="4F711AF0" w:rsidR="006D6479" w:rsidRDefault="006D6479" w:rsidP="00CD5518">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 xml:space="preserve">Acute Myelogenous Leukemia </w:t>
      </w:r>
    </w:p>
    <w:p w14:paraId="0FB47B78" w14:textId="5A459AA2" w:rsidR="000D1204" w:rsidRDefault="000D1204" w:rsidP="00CD5518">
      <w:pPr>
        <w:pStyle w:val="NormalWeb"/>
        <w:spacing w:before="0" w:beforeAutospacing="0" w:after="0" w:afterAutospacing="0" w:line="276" w:lineRule="auto"/>
        <w:rPr>
          <w:rFonts w:ascii="Arial (W1)" w:hAnsi="Arial (W1)" w:cs="Arial (W1)"/>
          <w:i/>
          <w:color w:val="212121"/>
        </w:rPr>
      </w:pPr>
      <w:r>
        <w:rPr>
          <w:rFonts w:ascii="Arial (W1)" w:hAnsi="Arial (W1)" w:cs="Arial (W1)"/>
          <w:i/>
          <w:color w:val="212121"/>
        </w:rPr>
        <w:t xml:space="preserve">Etiology </w:t>
      </w:r>
    </w:p>
    <w:p w14:paraId="6225408A" w14:textId="77777777" w:rsidR="00953F5F" w:rsidRDefault="00953F5F" w:rsidP="00953F5F">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lastRenderedPageBreak/>
        <w:t>Idiopathic (spontaneous/unknown)</w:t>
      </w:r>
    </w:p>
    <w:p w14:paraId="3B4A2AE5" w14:textId="4541AF92" w:rsidR="000D1204" w:rsidRPr="00953F5F" w:rsidRDefault="00953F5F" w:rsidP="00953F5F">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Proliferation of immature </w:t>
      </w:r>
      <w:proofErr w:type="spellStart"/>
      <w:r>
        <w:rPr>
          <w:rFonts w:ascii="Arial (W1)" w:hAnsi="Arial (W1)" w:cs="Arial (W1)"/>
          <w:color w:val="212121"/>
        </w:rPr>
        <w:t>hematopoetic</w:t>
      </w:r>
      <w:proofErr w:type="spellEnd"/>
      <w:r>
        <w:rPr>
          <w:rFonts w:ascii="Arial (W1)" w:hAnsi="Arial (W1)" w:cs="Arial (W1)"/>
          <w:color w:val="212121"/>
        </w:rPr>
        <w:t xml:space="preserve"> cells due to somatic mutation </w:t>
      </w:r>
    </w:p>
    <w:p w14:paraId="78822107" w14:textId="03F94856" w:rsidR="0014542D" w:rsidRPr="00953F5F" w:rsidRDefault="000D1204" w:rsidP="00953F5F">
      <w:pPr>
        <w:pStyle w:val="NormalWeb"/>
        <w:spacing w:before="0" w:beforeAutospacing="0" w:after="0" w:afterAutospacing="0" w:line="276" w:lineRule="auto"/>
        <w:rPr>
          <w:rFonts w:ascii="Arial (W1)" w:hAnsi="Arial (W1)" w:cs="Arial (W1)"/>
          <w:i/>
          <w:color w:val="212121"/>
        </w:rPr>
      </w:pPr>
      <w:r>
        <w:rPr>
          <w:rFonts w:ascii="Arial (W1)" w:hAnsi="Arial (W1)" w:cs="Arial (W1)"/>
          <w:i/>
          <w:color w:val="212121"/>
        </w:rPr>
        <w:t>Prognosis</w:t>
      </w:r>
    </w:p>
    <w:p w14:paraId="5B104E8D" w14:textId="77777777" w:rsidR="004575BF" w:rsidRPr="004575BF" w:rsidRDefault="0014542D" w:rsidP="004575BF">
      <w:pPr>
        <w:pStyle w:val="NormalWeb"/>
        <w:numPr>
          <w:ilvl w:val="0"/>
          <w:numId w:val="1"/>
        </w:numPr>
        <w:spacing w:before="0" w:beforeAutospacing="0" w:after="0" w:afterAutospacing="0" w:line="276" w:lineRule="auto"/>
        <w:rPr>
          <w:rFonts w:ascii="Arial (W1)" w:hAnsi="Arial (W1)" w:cs="Arial (W1)"/>
          <w:b/>
          <w:color w:val="212121"/>
        </w:rPr>
      </w:pPr>
      <w:r>
        <w:rPr>
          <w:rFonts w:ascii="Arial (W1)" w:hAnsi="Arial (W1)" w:cs="Arial (W1)"/>
          <w:color w:val="212121"/>
        </w:rPr>
        <w:t xml:space="preserve">Progresses </w:t>
      </w:r>
      <w:r w:rsidR="00FB6106">
        <w:rPr>
          <w:rFonts w:ascii="Arial (W1)" w:hAnsi="Arial (W1)" w:cs="Arial (W1)"/>
          <w:color w:val="212121"/>
        </w:rPr>
        <w:t>rapidly</w:t>
      </w:r>
    </w:p>
    <w:p w14:paraId="5549CB6D" w14:textId="5738D12F" w:rsidR="004575BF" w:rsidRPr="00AA2DE8" w:rsidRDefault="006B4B51" w:rsidP="004575BF">
      <w:pPr>
        <w:pStyle w:val="NormalWeb"/>
        <w:numPr>
          <w:ilvl w:val="0"/>
          <w:numId w:val="1"/>
        </w:numPr>
        <w:spacing w:before="0" w:beforeAutospacing="0" w:after="0" w:afterAutospacing="0" w:line="276" w:lineRule="auto"/>
        <w:rPr>
          <w:rFonts w:ascii="Arial (W1)" w:hAnsi="Arial (W1)" w:cs="Arial (W1)"/>
          <w:b/>
          <w:color w:val="212121"/>
        </w:rPr>
      </w:pPr>
      <w:r>
        <w:rPr>
          <w:rFonts w:ascii="Arial (W1)" w:hAnsi="Arial (W1)" w:cs="Arial (W1)"/>
          <w:color w:val="212121"/>
        </w:rPr>
        <w:t xml:space="preserve">Most children survive (curable in 50-60%), most adults do not survive but depends on age </w:t>
      </w:r>
    </w:p>
    <w:p w14:paraId="0D58CBFC" w14:textId="77777777" w:rsidR="00953F5F" w:rsidRDefault="00953F5F" w:rsidP="004575BF">
      <w:pPr>
        <w:pStyle w:val="NormalWeb"/>
        <w:spacing w:before="0" w:beforeAutospacing="0" w:after="0" w:afterAutospacing="0" w:line="276" w:lineRule="auto"/>
        <w:rPr>
          <w:rFonts w:ascii="Arial (W1)" w:hAnsi="Arial (W1)" w:cs="Arial (W1)"/>
          <w:b/>
          <w:color w:val="212121"/>
        </w:rPr>
      </w:pPr>
    </w:p>
    <w:p w14:paraId="5349C0AA" w14:textId="1BA24F31" w:rsidR="006D6479" w:rsidRDefault="006D6479" w:rsidP="004575BF">
      <w:pPr>
        <w:pStyle w:val="NormalWeb"/>
        <w:spacing w:before="0" w:beforeAutospacing="0" w:after="0" w:afterAutospacing="0" w:line="276" w:lineRule="auto"/>
        <w:rPr>
          <w:rFonts w:ascii="Arial (W1)" w:hAnsi="Arial (W1)" w:cs="Arial (W1)"/>
          <w:b/>
          <w:color w:val="212121"/>
        </w:rPr>
      </w:pPr>
      <w:r w:rsidRPr="004575BF">
        <w:rPr>
          <w:rFonts w:ascii="Arial (W1)" w:hAnsi="Arial (W1)" w:cs="Arial (W1)"/>
          <w:b/>
          <w:color w:val="212121"/>
        </w:rPr>
        <w:t xml:space="preserve">Cervical Cancer </w:t>
      </w:r>
    </w:p>
    <w:p w14:paraId="4C5AC7A9" w14:textId="12357A18" w:rsidR="005442B8" w:rsidRDefault="005442B8" w:rsidP="004575BF">
      <w:pPr>
        <w:pStyle w:val="NormalWeb"/>
        <w:spacing w:before="0" w:beforeAutospacing="0" w:after="0" w:afterAutospacing="0" w:line="276" w:lineRule="auto"/>
        <w:rPr>
          <w:rFonts w:ascii="Arial (W1)" w:hAnsi="Arial (W1)" w:cs="Arial (W1)"/>
          <w:i/>
          <w:color w:val="212121"/>
        </w:rPr>
      </w:pPr>
      <w:r>
        <w:rPr>
          <w:rFonts w:ascii="Arial (W1)" w:hAnsi="Arial (W1)" w:cs="Arial (W1)"/>
          <w:i/>
          <w:color w:val="212121"/>
        </w:rPr>
        <w:t xml:space="preserve">Etiology </w:t>
      </w:r>
    </w:p>
    <w:p w14:paraId="2AF75793" w14:textId="293B0925" w:rsidR="005442B8" w:rsidRDefault="005442B8" w:rsidP="005442B8">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HPV infection (high risk strains 16 &amp; 18) integration of HPV genome into host chromosome</w:t>
      </w:r>
    </w:p>
    <w:p w14:paraId="32A97004" w14:textId="19B92458" w:rsidR="005442B8" w:rsidRPr="005442B8" w:rsidRDefault="005442B8" w:rsidP="005442B8">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Complex (exact etiology is unknown) </w:t>
      </w:r>
    </w:p>
    <w:p w14:paraId="51AA6D71" w14:textId="2899AFBB" w:rsidR="005442B8" w:rsidRPr="005442B8" w:rsidRDefault="005442B8" w:rsidP="004575BF">
      <w:pPr>
        <w:pStyle w:val="NormalWeb"/>
        <w:spacing w:before="0" w:beforeAutospacing="0" w:after="0" w:afterAutospacing="0" w:line="276" w:lineRule="auto"/>
        <w:rPr>
          <w:rFonts w:ascii="Arial (W1)" w:hAnsi="Arial (W1)" w:cs="Arial (W1)"/>
          <w:i/>
          <w:color w:val="212121"/>
        </w:rPr>
      </w:pPr>
      <w:r>
        <w:rPr>
          <w:rFonts w:ascii="Arial (W1)" w:hAnsi="Arial (W1)" w:cs="Arial (W1)"/>
          <w:i/>
          <w:color w:val="212121"/>
        </w:rPr>
        <w:t xml:space="preserve">Prognosis </w:t>
      </w:r>
    </w:p>
    <w:p w14:paraId="4E6911E1" w14:textId="051596E2" w:rsidR="001F5403" w:rsidRDefault="005442B8" w:rsidP="005442B8">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Once progressed to carcinoma</w:t>
      </w:r>
      <w:r w:rsidR="008C7C4F">
        <w:rPr>
          <w:rFonts w:ascii="Arial (W1)" w:hAnsi="Arial (W1)" w:cs="Arial (W1)"/>
          <w:color w:val="212121"/>
        </w:rPr>
        <w:t>, cells will spread</w:t>
      </w:r>
      <w:r>
        <w:rPr>
          <w:rFonts w:ascii="Arial (W1)" w:hAnsi="Arial (W1)" w:cs="Arial (W1)"/>
          <w:color w:val="212121"/>
        </w:rPr>
        <w:t xml:space="preserve"> without treatment</w:t>
      </w:r>
      <w:r w:rsidR="00E0290F">
        <w:rPr>
          <w:rFonts w:ascii="Arial (W1)" w:hAnsi="Arial (W1)" w:cs="Arial (W1)"/>
          <w:color w:val="212121"/>
        </w:rPr>
        <w:t>, treatment extends life</w:t>
      </w:r>
    </w:p>
    <w:p w14:paraId="62F7B5C9" w14:textId="35E655F8" w:rsidR="00E0290F" w:rsidRPr="005442B8" w:rsidRDefault="00E0290F" w:rsidP="005442B8">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High survivability when caught early (</w:t>
      </w:r>
      <w:proofErr w:type="gramStart"/>
      <w:r>
        <w:rPr>
          <w:rFonts w:ascii="Arial (W1)" w:hAnsi="Arial (W1)" w:cs="Arial (W1)"/>
          <w:color w:val="212121"/>
        </w:rPr>
        <w:t>5 year</w:t>
      </w:r>
      <w:proofErr w:type="gramEnd"/>
      <w:r>
        <w:rPr>
          <w:rFonts w:ascii="Arial (W1)" w:hAnsi="Arial (W1)" w:cs="Arial (W1)"/>
          <w:color w:val="212121"/>
        </w:rPr>
        <w:t xml:space="preserve"> survival 91%) </w:t>
      </w:r>
    </w:p>
    <w:p w14:paraId="3C3AB84E" w14:textId="77777777" w:rsidR="008C7C4F" w:rsidRDefault="008C7C4F" w:rsidP="00CD5518">
      <w:pPr>
        <w:pStyle w:val="NormalWeb"/>
        <w:spacing w:before="0" w:beforeAutospacing="0" w:after="0" w:afterAutospacing="0" w:line="276" w:lineRule="auto"/>
        <w:rPr>
          <w:rFonts w:ascii="Arial (W1)" w:hAnsi="Arial (W1)" w:cs="Arial (W1)"/>
          <w:b/>
          <w:color w:val="212121"/>
        </w:rPr>
      </w:pPr>
    </w:p>
    <w:p w14:paraId="3129A3D7" w14:textId="765BD791" w:rsidR="000B5BEA" w:rsidRDefault="000B5BEA" w:rsidP="00CD5518">
      <w:pPr>
        <w:pStyle w:val="NormalWeb"/>
        <w:spacing w:before="0" w:beforeAutospacing="0" w:after="0" w:afterAutospacing="0" w:line="276" w:lineRule="auto"/>
        <w:rPr>
          <w:rFonts w:ascii="Arial (W1)" w:hAnsi="Arial (W1)" w:cs="Arial (W1)"/>
          <w:b/>
          <w:color w:val="212121"/>
        </w:rPr>
      </w:pPr>
      <w:r>
        <w:rPr>
          <w:rFonts w:ascii="Arial (W1)" w:hAnsi="Arial (W1)" w:cs="Arial (W1)"/>
          <w:b/>
          <w:color w:val="212121"/>
        </w:rPr>
        <w:t xml:space="preserve">Alzheimer’s Disease </w:t>
      </w:r>
    </w:p>
    <w:p w14:paraId="1CAEBB80" w14:textId="41EE99B1" w:rsidR="000B5BEA" w:rsidRDefault="000B5BEA" w:rsidP="00CD5518">
      <w:pPr>
        <w:pStyle w:val="NormalWeb"/>
        <w:spacing w:before="0" w:beforeAutospacing="0" w:after="0" w:afterAutospacing="0" w:line="276" w:lineRule="auto"/>
        <w:rPr>
          <w:rFonts w:ascii="Arial (W1)" w:hAnsi="Arial (W1)" w:cs="Arial (W1)"/>
          <w:i/>
          <w:color w:val="212121"/>
        </w:rPr>
      </w:pPr>
      <w:r>
        <w:rPr>
          <w:rFonts w:ascii="Arial (W1)" w:hAnsi="Arial (W1)" w:cs="Arial (W1)"/>
          <w:i/>
          <w:color w:val="212121"/>
        </w:rPr>
        <w:t xml:space="preserve">Etiology </w:t>
      </w:r>
    </w:p>
    <w:p w14:paraId="1E7645A7" w14:textId="36344A2B" w:rsidR="008D5A7C" w:rsidRPr="008D5A7C" w:rsidRDefault="008D5A7C" w:rsidP="008D5A7C">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Accumulation of amyloid plaques and neurofibrillary tangles due to mutations (complex)</w:t>
      </w:r>
    </w:p>
    <w:p w14:paraId="3C69CD1D" w14:textId="798AF211" w:rsidR="000B5BEA" w:rsidRDefault="000B5BEA" w:rsidP="00CD5518">
      <w:pPr>
        <w:pStyle w:val="NormalWeb"/>
        <w:spacing w:before="0" w:beforeAutospacing="0" w:after="0" w:afterAutospacing="0" w:line="276" w:lineRule="auto"/>
        <w:rPr>
          <w:rFonts w:ascii="Arial (W1)" w:hAnsi="Arial (W1)" w:cs="Arial (W1)"/>
          <w:i/>
          <w:color w:val="212121"/>
        </w:rPr>
      </w:pPr>
      <w:r>
        <w:rPr>
          <w:rFonts w:ascii="Arial (W1)" w:hAnsi="Arial (W1)" w:cs="Arial (W1)"/>
          <w:i/>
          <w:color w:val="212121"/>
        </w:rPr>
        <w:t xml:space="preserve">Prognosis </w:t>
      </w:r>
    </w:p>
    <w:p w14:paraId="0F0E19AF" w14:textId="6F660642" w:rsidR="008D5A7C" w:rsidRPr="008D5A7C" w:rsidRDefault="008D5A7C" w:rsidP="008D5A7C">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Symptoms worsen over time, eventually fatal (patients live 4-8 years after diagnosis)</w:t>
      </w:r>
    </w:p>
    <w:p w14:paraId="376D2C51" w14:textId="77777777" w:rsidR="00352C25" w:rsidRDefault="00352C25" w:rsidP="00CD5518">
      <w:pPr>
        <w:pStyle w:val="NormalWeb"/>
        <w:spacing w:before="0" w:beforeAutospacing="0" w:after="0" w:afterAutospacing="0" w:line="276" w:lineRule="auto"/>
        <w:rPr>
          <w:rFonts w:ascii="Arial (W1)" w:hAnsi="Arial (W1)" w:cs="Arial (W1)"/>
          <w:b/>
          <w:color w:val="212121"/>
        </w:rPr>
      </w:pPr>
    </w:p>
    <w:p w14:paraId="6491FB41" w14:textId="77777777" w:rsidR="001F5403" w:rsidRDefault="001F5403" w:rsidP="00CD5518">
      <w:pPr>
        <w:pStyle w:val="NormalWeb"/>
        <w:spacing w:before="0" w:beforeAutospacing="0" w:after="0" w:afterAutospacing="0" w:line="276" w:lineRule="auto"/>
        <w:rPr>
          <w:rFonts w:ascii="Arial (W1)" w:hAnsi="Arial (W1)" w:cs="Arial (W1)"/>
          <w:b/>
          <w:color w:val="212121"/>
        </w:rPr>
      </w:pPr>
      <w:r>
        <w:rPr>
          <w:rFonts w:ascii="Arial (W1)" w:hAnsi="Arial (W1)" w:cs="Arial (W1)"/>
          <w:b/>
          <w:color w:val="212121"/>
        </w:rPr>
        <w:t>ALS</w:t>
      </w:r>
    </w:p>
    <w:p w14:paraId="6CD03A8D" w14:textId="032324CF" w:rsidR="001F5403" w:rsidRPr="00E24C80" w:rsidRDefault="001F5403" w:rsidP="00CD5518">
      <w:pPr>
        <w:pStyle w:val="NormalWeb"/>
        <w:spacing w:before="0" w:beforeAutospacing="0" w:after="0" w:afterAutospacing="0" w:line="276" w:lineRule="auto"/>
        <w:rPr>
          <w:rFonts w:ascii="Arial (W1)" w:hAnsi="Arial (W1)" w:cs="Arial (W1)"/>
          <w:i/>
          <w:color w:val="212121"/>
        </w:rPr>
      </w:pPr>
      <w:r w:rsidRPr="00E24C80">
        <w:rPr>
          <w:rFonts w:ascii="Arial (W1)" w:hAnsi="Arial (W1)" w:cs="Arial (W1)"/>
          <w:i/>
          <w:color w:val="212121"/>
        </w:rPr>
        <w:t xml:space="preserve">Etiology </w:t>
      </w:r>
    </w:p>
    <w:p w14:paraId="5958683A" w14:textId="19BE1B15" w:rsidR="00352C25" w:rsidRPr="00352C25" w:rsidRDefault="00352C25" w:rsidP="00352C25">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Arises from loss of neurons in corticospinal tract and motor unit (anterior horn cell) </w:t>
      </w:r>
    </w:p>
    <w:p w14:paraId="7647CA80" w14:textId="3B307E46" w:rsidR="001F5403" w:rsidRDefault="001F5403" w:rsidP="00CD5518">
      <w:pPr>
        <w:pStyle w:val="NormalWeb"/>
        <w:spacing w:before="0" w:beforeAutospacing="0" w:after="0" w:afterAutospacing="0" w:line="276" w:lineRule="auto"/>
        <w:rPr>
          <w:rFonts w:ascii="Arial (W1)" w:hAnsi="Arial (W1)" w:cs="Arial (W1)"/>
          <w:i/>
          <w:color w:val="212121"/>
        </w:rPr>
      </w:pPr>
      <w:r w:rsidRPr="00E24C80">
        <w:rPr>
          <w:rFonts w:ascii="Arial (W1)" w:hAnsi="Arial (W1)" w:cs="Arial (W1)"/>
          <w:i/>
          <w:color w:val="212121"/>
        </w:rPr>
        <w:t>Prognosis</w:t>
      </w:r>
    </w:p>
    <w:p w14:paraId="2D21C5DA" w14:textId="38627718" w:rsidR="00352C25" w:rsidRDefault="00352C25" w:rsidP="00352C25">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Progressive with no cure (80% death within 2-5 years, 10% live over 10 years)</w:t>
      </w:r>
    </w:p>
    <w:p w14:paraId="1A0DCD76" w14:textId="267198EB" w:rsidR="00557BF4" w:rsidRPr="00557BF4" w:rsidRDefault="00352C25" w:rsidP="00557BF4">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May aspirate food into lungs at late stages due to bulbar weakness or pneumonia</w:t>
      </w:r>
    </w:p>
    <w:p w14:paraId="7249F48B" w14:textId="77777777" w:rsidR="00352C25" w:rsidRDefault="00352C25" w:rsidP="00CD5518">
      <w:pPr>
        <w:pStyle w:val="NormalWeb"/>
        <w:spacing w:before="0" w:beforeAutospacing="0" w:after="0" w:afterAutospacing="0" w:line="276" w:lineRule="auto"/>
        <w:rPr>
          <w:rFonts w:ascii="Arial (W1)" w:hAnsi="Arial (W1)" w:cs="Arial (W1)"/>
          <w:b/>
          <w:color w:val="212121"/>
        </w:rPr>
      </w:pPr>
    </w:p>
    <w:p w14:paraId="084A521C" w14:textId="77777777" w:rsidR="00E24C80" w:rsidRDefault="0081608E" w:rsidP="00CD5518">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Huntington’s Disease</w:t>
      </w:r>
    </w:p>
    <w:p w14:paraId="000EB1C9" w14:textId="77777777" w:rsidR="00E24C80" w:rsidRDefault="00E24C80" w:rsidP="00CD5518">
      <w:pPr>
        <w:pStyle w:val="NormalWeb"/>
        <w:spacing w:before="0" w:beforeAutospacing="0" w:after="0" w:afterAutospacing="0" w:line="276" w:lineRule="auto"/>
        <w:rPr>
          <w:rFonts w:ascii="Arial (W1)" w:hAnsi="Arial (W1)" w:cs="Arial (W1)"/>
          <w:i/>
          <w:color w:val="212121"/>
        </w:rPr>
      </w:pPr>
      <w:r>
        <w:rPr>
          <w:rFonts w:ascii="Arial (W1)" w:hAnsi="Arial (W1)" w:cs="Arial (W1)"/>
          <w:i/>
          <w:color w:val="212121"/>
        </w:rPr>
        <w:t xml:space="preserve">Etiology </w:t>
      </w:r>
    </w:p>
    <w:p w14:paraId="791262F5" w14:textId="56612180" w:rsidR="00FD3261" w:rsidRPr="00FD3261" w:rsidRDefault="00FD3261" w:rsidP="00FD3261">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CAG repeat expansion of HTT gene (&gt;40 repeats) </w:t>
      </w:r>
    </w:p>
    <w:p w14:paraId="53818E7C" w14:textId="45E555C5" w:rsidR="0081608E" w:rsidRDefault="00E24C80" w:rsidP="00CD5518">
      <w:pPr>
        <w:pStyle w:val="NormalWeb"/>
        <w:spacing w:before="0" w:beforeAutospacing="0" w:after="0" w:afterAutospacing="0" w:line="276" w:lineRule="auto"/>
        <w:rPr>
          <w:rFonts w:ascii="Arial (W1)" w:hAnsi="Arial (W1)" w:cs="Arial (W1)"/>
          <w:b/>
          <w:color w:val="212121"/>
        </w:rPr>
      </w:pPr>
      <w:r>
        <w:rPr>
          <w:rFonts w:ascii="Arial (W1)" w:hAnsi="Arial (W1)" w:cs="Arial (W1)"/>
          <w:i/>
          <w:color w:val="212121"/>
        </w:rPr>
        <w:t xml:space="preserve">Prognosis </w:t>
      </w:r>
      <w:r w:rsidR="0081608E" w:rsidRPr="00C95795">
        <w:rPr>
          <w:rFonts w:ascii="Arial (W1)" w:hAnsi="Arial (W1)" w:cs="Arial (W1)"/>
          <w:b/>
          <w:color w:val="212121"/>
        </w:rPr>
        <w:t xml:space="preserve"> </w:t>
      </w:r>
    </w:p>
    <w:p w14:paraId="674F160C" w14:textId="0FC5EC2E" w:rsidR="00FD3261" w:rsidRDefault="00FD3261" w:rsidP="00FD3261">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Progressive and fatal usually 15-20 </w:t>
      </w:r>
      <w:proofErr w:type="spellStart"/>
      <w:r>
        <w:rPr>
          <w:rFonts w:ascii="Arial (W1)" w:hAnsi="Arial (W1)" w:cs="Arial (W1)"/>
          <w:color w:val="212121"/>
        </w:rPr>
        <w:t>yrs</w:t>
      </w:r>
      <w:proofErr w:type="spellEnd"/>
      <w:r>
        <w:rPr>
          <w:rFonts w:ascii="Arial (W1)" w:hAnsi="Arial (W1)" w:cs="Arial (W1)"/>
          <w:color w:val="212121"/>
        </w:rPr>
        <w:t xml:space="preserve"> after onset) </w:t>
      </w:r>
    </w:p>
    <w:p w14:paraId="482D5FED" w14:textId="1F5DA3F7" w:rsidR="00FD3261" w:rsidRDefault="00FD3261" w:rsidP="00FD3261">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Progressively worsening chorea, memory </w:t>
      </w:r>
    </w:p>
    <w:p w14:paraId="144E6AA3" w14:textId="77777777" w:rsidR="00FD3261" w:rsidRPr="00FD3261" w:rsidRDefault="00FD3261" w:rsidP="00FD3261">
      <w:pPr>
        <w:pStyle w:val="NormalWeb"/>
        <w:spacing w:before="0" w:beforeAutospacing="0" w:after="0" w:afterAutospacing="0" w:line="276" w:lineRule="auto"/>
        <w:rPr>
          <w:rFonts w:ascii="Arial (W1)" w:hAnsi="Arial (W1)" w:cs="Arial (W1)"/>
          <w:color w:val="212121"/>
        </w:rPr>
      </w:pPr>
    </w:p>
    <w:p w14:paraId="7F0144D4" w14:textId="7F642C9B" w:rsidR="00CF796F" w:rsidRDefault="00E24C80" w:rsidP="00CD5518">
      <w:pPr>
        <w:pStyle w:val="NormalWeb"/>
        <w:spacing w:before="0" w:beforeAutospacing="0" w:after="0" w:afterAutospacing="0" w:line="276" w:lineRule="auto"/>
        <w:rPr>
          <w:rFonts w:ascii="Arial (W1)" w:hAnsi="Arial (W1)" w:cs="Arial (W1)"/>
          <w:b/>
          <w:color w:val="212121"/>
        </w:rPr>
      </w:pPr>
      <w:r>
        <w:rPr>
          <w:rFonts w:ascii="Arial (W1)" w:hAnsi="Arial (W1)" w:cs="Arial (W1)"/>
          <w:b/>
          <w:color w:val="212121"/>
        </w:rPr>
        <w:t xml:space="preserve">Prions </w:t>
      </w:r>
    </w:p>
    <w:p w14:paraId="5121E320" w14:textId="77777777" w:rsidR="00E24C80" w:rsidRDefault="00E24C80" w:rsidP="00E24C80">
      <w:pPr>
        <w:pStyle w:val="NormalWeb"/>
        <w:spacing w:before="0" w:beforeAutospacing="0" w:after="0" w:afterAutospacing="0" w:line="276" w:lineRule="auto"/>
        <w:rPr>
          <w:rFonts w:ascii="Arial (W1)" w:hAnsi="Arial (W1)" w:cs="Arial (W1)"/>
          <w:i/>
          <w:color w:val="212121"/>
        </w:rPr>
      </w:pPr>
      <w:r>
        <w:rPr>
          <w:rFonts w:ascii="Arial (W1)" w:hAnsi="Arial (W1)" w:cs="Arial (W1)"/>
          <w:i/>
          <w:color w:val="212121"/>
        </w:rPr>
        <w:t xml:space="preserve">Etiology </w:t>
      </w:r>
    </w:p>
    <w:p w14:paraId="0A184355" w14:textId="4D88F9ED" w:rsidR="00E24C80" w:rsidRPr="00E24C80" w:rsidRDefault="00E24C80" w:rsidP="00E24C80">
      <w:pPr>
        <w:pStyle w:val="NormalWeb"/>
        <w:numPr>
          <w:ilvl w:val="0"/>
          <w:numId w:val="1"/>
        </w:numPr>
        <w:spacing w:before="0" w:beforeAutospacing="0" w:after="0" w:afterAutospacing="0" w:line="276" w:lineRule="auto"/>
        <w:rPr>
          <w:rFonts w:ascii="Arial (W1)" w:hAnsi="Arial (W1)" w:cs="Arial (W1)"/>
          <w:i/>
          <w:color w:val="212121"/>
        </w:rPr>
      </w:pPr>
      <w:r>
        <w:rPr>
          <w:rFonts w:ascii="Arial (W1)" w:hAnsi="Arial (W1)" w:cs="Arial (W1)"/>
          <w:color w:val="212121"/>
        </w:rPr>
        <w:t>M</w:t>
      </w:r>
      <w:r w:rsidRPr="00E24C80">
        <w:rPr>
          <w:rFonts w:ascii="Arial" w:eastAsia="Times New Roman" w:hAnsi="Arial" w:cs="Arial"/>
          <w:bCs/>
          <w:color w:val="353535"/>
          <w:szCs w:val="20"/>
          <w:bdr w:val="none" w:sz="0" w:space="0" w:color="auto" w:frame="1"/>
        </w:rPr>
        <w:t xml:space="preserve">utation in the </w:t>
      </w:r>
      <w:proofErr w:type="spellStart"/>
      <w:r w:rsidRPr="00E24C80">
        <w:rPr>
          <w:rFonts w:ascii="Arial" w:eastAsia="Times New Roman" w:hAnsi="Arial" w:cs="Arial"/>
          <w:bCs/>
          <w:color w:val="353535"/>
          <w:szCs w:val="20"/>
          <w:bdr w:val="none" w:sz="0" w:space="0" w:color="auto" w:frame="1"/>
        </w:rPr>
        <w:t>PrP</w:t>
      </w:r>
      <w:proofErr w:type="spellEnd"/>
      <w:r w:rsidRPr="00E24C80">
        <w:rPr>
          <w:rFonts w:ascii="Arial" w:eastAsia="Times New Roman" w:hAnsi="Arial" w:cs="Arial"/>
          <w:bCs/>
          <w:color w:val="353535"/>
          <w:szCs w:val="20"/>
          <w:bdr w:val="none" w:sz="0" w:space="0" w:color="auto" w:frame="1"/>
        </w:rPr>
        <w:t xml:space="preserve"> gene BUT also there are cases where patients have eaten contaminated beef and so the contaminated beef (</w:t>
      </w:r>
      <w:proofErr w:type="spellStart"/>
      <w:proofErr w:type="gramStart"/>
      <w:r w:rsidRPr="00E24C80">
        <w:rPr>
          <w:rFonts w:ascii="Arial" w:eastAsia="Times New Roman" w:hAnsi="Arial" w:cs="Arial"/>
          <w:bCs/>
          <w:color w:val="353535"/>
          <w:szCs w:val="20"/>
          <w:bdr w:val="none" w:sz="0" w:space="0" w:color="auto" w:frame="1"/>
        </w:rPr>
        <w:t>PrP</w:t>
      </w:r>
      <w:r>
        <w:rPr>
          <w:rFonts w:ascii="Arial" w:eastAsia="Times New Roman" w:hAnsi="Arial" w:cs="Arial"/>
          <w:bCs/>
          <w:color w:val="353535"/>
          <w:szCs w:val="20"/>
          <w:bdr w:val="none" w:sz="0" w:space="0" w:color="auto" w:frame="1"/>
          <w:vertAlign w:val="superscript"/>
        </w:rPr>
        <w:t>s</w:t>
      </w:r>
      <w:proofErr w:type="spellEnd"/>
      <w:r>
        <w:rPr>
          <w:rFonts w:ascii="Arial" w:eastAsia="Times New Roman" w:hAnsi="Arial" w:cs="Arial"/>
          <w:bCs/>
          <w:color w:val="353535"/>
          <w:szCs w:val="20"/>
          <w:bdr w:val="none" w:sz="0" w:space="0" w:color="auto" w:frame="1"/>
          <w:vertAlign w:val="superscript"/>
        </w:rPr>
        <w:t xml:space="preserve"> )</w:t>
      </w:r>
      <w:proofErr w:type="gramEnd"/>
      <w:r>
        <w:rPr>
          <w:rFonts w:ascii="Arial" w:eastAsia="Times New Roman" w:hAnsi="Arial" w:cs="Arial"/>
          <w:bCs/>
          <w:color w:val="353535"/>
          <w:szCs w:val="20"/>
          <w:bdr w:val="none" w:sz="0" w:space="0" w:color="auto" w:frame="1"/>
          <w:vertAlign w:val="superscript"/>
        </w:rPr>
        <w:t xml:space="preserve"> </w:t>
      </w:r>
      <w:r w:rsidRPr="00E24C80">
        <w:rPr>
          <w:rFonts w:ascii="Arial" w:eastAsia="Times New Roman" w:hAnsi="Arial" w:cs="Arial"/>
          <w:bCs/>
          <w:color w:val="353535"/>
          <w:szCs w:val="20"/>
          <w:bdr w:val="none" w:sz="0" w:space="0" w:color="auto" w:frame="1"/>
        </w:rPr>
        <w:t>would be the cause of the disease</w:t>
      </w:r>
    </w:p>
    <w:p w14:paraId="1AE8E78B" w14:textId="3A0E6F1C" w:rsidR="00E24C80" w:rsidRDefault="00E24C80" w:rsidP="00CD5518">
      <w:pPr>
        <w:pStyle w:val="NormalWeb"/>
        <w:spacing w:before="0" w:beforeAutospacing="0" w:after="0" w:afterAutospacing="0" w:line="276" w:lineRule="auto"/>
        <w:rPr>
          <w:rFonts w:ascii="Arial (W1)" w:hAnsi="Arial (W1)" w:cs="Arial (W1)"/>
          <w:i/>
          <w:color w:val="212121"/>
        </w:rPr>
      </w:pPr>
      <w:r>
        <w:rPr>
          <w:rFonts w:ascii="Arial (W1)" w:hAnsi="Arial (W1)" w:cs="Arial (W1)"/>
          <w:i/>
          <w:color w:val="212121"/>
        </w:rPr>
        <w:t>Prognosis</w:t>
      </w:r>
    </w:p>
    <w:p w14:paraId="5109FBB4" w14:textId="42CAFA1F" w:rsidR="00E24C80" w:rsidRPr="00FD3261" w:rsidRDefault="00E24C80" w:rsidP="00E24C80">
      <w:pPr>
        <w:pStyle w:val="NormalWeb"/>
        <w:numPr>
          <w:ilvl w:val="0"/>
          <w:numId w:val="1"/>
        </w:numPr>
        <w:spacing w:before="0" w:beforeAutospacing="0" w:after="0" w:afterAutospacing="0" w:line="276" w:lineRule="auto"/>
        <w:rPr>
          <w:rFonts w:ascii="Arial (W1)" w:hAnsi="Arial (W1)" w:cs="Arial (W1)"/>
          <w:i/>
          <w:color w:val="212121"/>
        </w:rPr>
      </w:pPr>
      <w:r>
        <w:rPr>
          <w:rFonts w:ascii="Arial (W1)" w:hAnsi="Arial (W1)" w:cs="Arial (W1)"/>
          <w:color w:val="212121"/>
        </w:rPr>
        <w:t xml:space="preserve">Severe mental decline </w:t>
      </w:r>
      <w:r w:rsidR="00FD3261">
        <w:rPr>
          <w:rFonts w:ascii="Arial (W1)" w:hAnsi="Arial (W1)" w:cs="Arial (W1)"/>
          <w:color w:val="212121"/>
        </w:rPr>
        <w:t xml:space="preserve">(dementia) and loss of motor control </w:t>
      </w:r>
    </w:p>
    <w:p w14:paraId="5C9851AF" w14:textId="1758C003" w:rsidR="00FD3261" w:rsidRPr="002C6A4E" w:rsidRDefault="00FD3261" w:rsidP="00E24C80">
      <w:pPr>
        <w:pStyle w:val="NormalWeb"/>
        <w:numPr>
          <w:ilvl w:val="0"/>
          <w:numId w:val="1"/>
        </w:numPr>
        <w:spacing w:before="0" w:beforeAutospacing="0" w:after="0" w:afterAutospacing="0" w:line="276" w:lineRule="auto"/>
        <w:rPr>
          <w:rFonts w:ascii="Arial (W1)" w:hAnsi="Arial (W1)" w:cs="Arial (W1)"/>
          <w:i/>
          <w:color w:val="212121"/>
        </w:rPr>
      </w:pPr>
      <w:r>
        <w:rPr>
          <w:rFonts w:ascii="Arial (W1)" w:hAnsi="Arial (W1)" w:cs="Arial (W1)"/>
          <w:color w:val="212121"/>
        </w:rPr>
        <w:t xml:space="preserve">Live 1-5 years after diagnosis </w:t>
      </w:r>
    </w:p>
    <w:p w14:paraId="20AE724F" w14:textId="77777777" w:rsidR="002C6A4E" w:rsidRPr="00E24C80" w:rsidRDefault="002C6A4E" w:rsidP="002C6A4E">
      <w:pPr>
        <w:pStyle w:val="NormalWeb"/>
        <w:spacing w:before="0" w:beforeAutospacing="0" w:after="0" w:afterAutospacing="0" w:line="276" w:lineRule="auto"/>
        <w:ind w:left="720"/>
        <w:rPr>
          <w:rFonts w:ascii="Arial (W1)" w:hAnsi="Arial (W1)" w:cs="Arial (W1)"/>
          <w:i/>
          <w:color w:val="212121"/>
        </w:rPr>
      </w:pPr>
    </w:p>
    <w:p w14:paraId="4AA94C15" w14:textId="77777777" w:rsidR="002C6A4E" w:rsidRDefault="007F3A9D" w:rsidP="00CD5518">
      <w:pPr>
        <w:pStyle w:val="NormalWeb"/>
        <w:spacing w:before="0" w:beforeAutospacing="0" w:after="0" w:afterAutospacing="0" w:line="276" w:lineRule="auto"/>
        <w:rPr>
          <w:rFonts w:ascii="Arial" w:hAnsi="Arial" w:cs="Arial"/>
          <w:color w:val="212121"/>
          <w:u w:val="single"/>
        </w:rPr>
      </w:pPr>
      <w:r w:rsidRPr="002C6A4E">
        <w:rPr>
          <w:rFonts w:ascii="Arial" w:hAnsi="Arial" w:cs="Arial"/>
          <w:color w:val="212121"/>
          <w:u w:val="single"/>
        </w:rPr>
        <w:lastRenderedPageBreak/>
        <w:t xml:space="preserve">Several of the diseases covered this semester are complex diseases. </w:t>
      </w:r>
    </w:p>
    <w:p w14:paraId="0389E163" w14:textId="5BD8A13C" w:rsidR="007F3A9D" w:rsidRPr="002C6A4E" w:rsidRDefault="007F3A9D" w:rsidP="00CD5518">
      <w:pPr>
        <w:pStyle w:val="NormalWeb"/>
        <w:spacing w:before="0" w:beforeAutospacing="0" w:after="0" w:afterAutospacing="0" w:line="276" w:lineRule="auto"/>
        <w:rPr>
          <w:rFonts w:ascii="Arial" w:hAnsi="Arial" w:cs="Arial"/>
          <w:color w:val="212121"/>
          <w:u w:val="single"/>
        </w:rPr>
      </w:pPr>
      <w:r w:rsidRPr="002C6A4E">
        <w:rPr>
          <w:rFonts w:ascii="Arial" w:hAnsi="Arial" w:cs="Arial"/>
          <w:color w:val="212121"/>
          <w:u w:val="single"/>
        </w:rPr>
        <w:t xml:space="preserve">For each of the 3 diseases listed below provide 3 environmental (not genetic) risk factors. </w:t>
      </w:r>
    </w:p>
    <w:p w14:paraId="5B984790" w14:textId="2E4FE8F8" w:rsidR="007F3A9D" w:rsidRDefault="007F3A9D" w:rsidP="00CD5518">
      <w:pPr>
        <w:pStyle w:val="NormalWeb"/>
        <w:spacing w:before="0" w:beforeAutospacing="0" w:after="0" w:afterAutospacing="0" w:line="276" w:lineRule="auto"/>
        <w:rPr>
          <w:rFonts w:ascii="Arial" w:hAnsi="Arial" w:cs="Arial"/>
          <w:color w:val="212121"/>
        </w:rPr>
      </w:pPr>
    </w:p>
    <w:p w14:paraId="2CB0A93F" w14:textId="77777777" w:rsidR="00CF796F" w:rsidRDefault="00CF796F" w:rsidP="00CF796F">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Thrombophilia</w:t>
      </w:r>
    </w:p>
    <w:p w14:paraId="48E1309E" w14:textId="2E096459" w:rsidR="000B4AB5" w:rsidRDefault="000B4AB5" w:rsidP="000B4AB5">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Obesity </w:t>
      </w:r>
    </w:p>
    <w:p w14:paraId="395B7C61" w14:textId="44827378" w:rsidR="000B4AB5" w:rsidRDefault="000B4AB5" w:rsidP="000B4AB5">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Immobilization / pregnancy / long-haul travel </w:t>
      </w:r>
    </w:p>
    <w:p w14:paraId="50616C3E" w14:textId="0FE0ECCC" w:rsidR="000B4AB5" w:rsidRPr="000B4AB5" w:rsidRDefault="000B4AB5" w:rsidP="000B4AB5">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Spinal cord injury, stroke </w:t>
      </w:r>
    </w:p>
    <w:p w14:paraId="10599AF9" w14:textId="77777777" w:rsidR="00CF796F" w:rsidRDefault="00CF796F" w:rsidP="00CF796F">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 xml:space="preserve">Atherosclerosis </w:t>
      </w:r>
    </w:p>
    <w:p w14:paraId="23D80357" w14:textId="02D97E58" w:rsidR="00997DE6" w:rsidRDefault="00997DE6" w:rsidP="00997DE6">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Hypertension</w:t>
      </w:r>
    </w:p>
    <w:p w14:paraId="24FC8F68" w14:textId="1AD379AC" w:rsidR="00997DE6" w:rsidRDefault="00997DE6" w:rsidP="00997DE6">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Cigarette smoking </w:t>
      </w:r>
    </w:p>
    <w:p w14:paraId="6412A68C" w14:textId="01F834AB" w:rsidR="000D795D" w:rsidRDefault="000D795D" w:rsidP="00997DE6">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Hyperlipidemia </w:t>
      </w:r>
    </w:p>
    <w:p w14:paraId="589B0810" w14:textId="77777777" w:rsidR="00CF796F" w:rsidRDefault="00CF796F" w:rsidP="00CF796F">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 xml:space="preserve">Cardiomyopathies </w:t>
      </w:r>
    </w:p>
    <w:p w14:paraId="0A8716E8" w14:textId="4FDD4943" w:rsidR="009E4A13" w:rsidRDefault="009E4A13" w:rsidP="009E4A13">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Alcohol use </w:t>
      </w:r>
    </w:p>
    <w:p w14:paraId="60C06486" w14:textId="3969B75C" w:rsidR="009E4A13" w:rsidRPr="009E4A13" w:rsidRDefault="009E4A13" w:rsidP="009E4A13">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High blood pressure / hypertension </w:t>
      </w:r>
    </w:p>
    <w:p w14:paraId="4E914433" w14:textId="77777777" w:rsidR="00CF796F" w:rsidRDefault="00CF796F" w:rsidP="00CF796F">
      <w:pPr>
        <w:pStyle w:val="NormalWeb"/>
        <w:spacing w:before="0" w:beforeAutospacing="0" w:after="0" w:afterAutospacing="0" w:line="276" w:lineRule="auto"/>
        <w:rPr>
          <w:rFonts w:ascii="Arial (W1)" w:hAnsi="Arial (W1)" w:cs="Arial (W1)"/>
          <w:b/>
          <w:color w:val="212121"/>
        </w:rPr>
      </w:pPr>
      <w:proofErr w:type="spellStart"/>
      <w:r w:rsidRPr="00C95795">
        <w:rPr>
          <w:rFonts w:ascii="Arial (W1)" w:hAnsi="Arial (W1)" w:cs="Arial (W1)"/>
          <w:b/>
          <w:color w:val="212121"/>
        </w:rPr>
        <w:t>Channelopathies</w:t>
      </w:r>
      <w:proofErr w:type="spellEnd"/>
      <w:r w:rsidRPr="00C95795">
        <w:rPr>
          <w:rFonts w:ascii="Arial (W1)" w:hAnsi="Arial (W1)" w:cs="Arial (W1)"/>
          <w:b/>
          <w:color w:val="212121"/>
        </w:rPr>
        <w:t xml:space="preserve"> </w:t>
      </w:r>
    </w:p>
    <w:p w14:paraId="1FFF1F9F" w14:textId="60425D41" w:rsidR="00B0474A" w:rsidRDefault="00B0474A" w:rsidP="00B0474A">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Medications / medical conditions </w:t>
      </w:r>
    </w:p>
    <w:p w14:paraId="7F3B7874" w14:textId="46F280C2" w:rsidR="00B0474A" w:rsidRPr="00B0474A" w:rsidRDefault="00B0474A" w:rsidP="00B0474A">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Electrolyte abnormalities </w:t>
      </w:r>
    </w:p>
    <w:p w14:paraId="35F23211" w14:textId="77777777" w:rsidR="00CF796F" w:rsidRDefault="00CF796F" w:rsidP="00CF796F">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 xml:space="preserve">Chronic Myelogenous Leukemia </w:t>
      </w:r>
    </w:p>
    <w:p w14:paraId="0CBA194D" w14:textId="51C635E6" w:rsidR="00CE7335" w:rsidRDefault="00CE7335" w:rsidP="00CE7335">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Exposure to radiation </w:t>
      </w:r>
    </w:p>
    <w:p w14:paraId="2A093367" w14:textId="3E05C180" w:rsidR="000D795D" w:rsidRDefault="000D795D" w:rsidP="00CE7335">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Smoking</w:t>
      </w:r>
    </w:p>
    <w:p w14:paraId="6F26E25F" w14:textId="25A6C688" w:rsidR="00CE7335" w:rsidRPr="00CE7335" w:rsidRDefault="000D795D" w:rsidP="00CE7335">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Chemotherapy </w:t>
      </w:r>
    </w:p>
    <w:p w14:paraId="27779257" w14:textId="77777777" w:rsidR="00CF796F" w:rsidRDefault="00CF796F" w:rsidP="00CF796F">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 xml:space="preserve">Acute Myelogenous Leukemia </w:t>
      </w:r>
    </w:p>
    <w:p w14:paraId="163C9AE8" w14:textId="1DCD3DE7" w:rsidR="00CE7335" w:rsidRDefault="00CE7335" w:rsidP="00CE7335">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Exposure to benzene </w:t>
      </w:r>
    </w:p>
    <w:p w14:paraId="73E11AC7" w14:textId="7D6AA220" w:rsidR="00CE7335" w:rsidRPr="00CE7335" w:rsidRDefault="00CE7335" w:rsidP="00CE7335">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Smoking </w:t>
      </w:r>
    </w:p>
    <w:p w14:paraId="3135D71E" w14:textId="77777777" w:rsidR="00CF796F" w:rsidRDefault="00CF796F" w:rsidP="00CF796F">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 xml:space="preserve">Cervical Cancer </w:t>
      </w:r>
    </w:p>
    <w:p w14:paraId="72694078" w14:textId="2355B852" w:rsidR="000E59B0" w:rsidRPr="000E59B0" w:rsidRDefault="000E59B0" w:rsidP="000E59B0">
      <w:pPr>
        <w:pStyle w:val="NormalWeb"/>
        <w:numPr>
          <w:ilvl w:val="0"/>
          <w:numId w:val="1"/>
        </w:numPr>
        <w:spacing w:before="0" w:beforeAutospacing="0" w:after="0" w:afterAutospacing="0" w:line="276" w:lineRule="auto"/>
        <w:rPr>
          <w:rFonts w:ascii="Arial (W1)" w:hAnsi="Arial (W1)" w:cs="Arial (W1)"/>
          <w:color w:val="212121"/>
        </w:rPr>
      </w:pPr>
      <w:r w:rsidRPr="000E59B0">
        <w:rPr>
          <w:rFonts w:ascii="Arial (W1)" w:hAnsi="Arial (W1)" w:cs="Arial (W1)"/>
          <w:color w:val="212121"/>
        </w:rPr>
        <w:t xml:space="preserve">HPV infection (sexual activity) </w:t>
      </w:r>
    </w:p>
    <w:p w14:paraId="39DB0B85" w14:textId="0EB00A54" w:rsidR="000E59B0" w:rsidRDefault="00015CD9" w:rsidP="000E59B0">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Multi-parity </w:t>
      </w:r>
      <w:r w:rsidR="00AD450F">
        <w:rPr>
          <w:rFonts w:ascii="Arial (W1)" w:hAnsi="Arial (W1)" w:cs="Arial (W1)"/>
          <w:color w:val="212121"/>
        </w:rPr>
        <w:t xml:space="preserve">(having more than 2 kids) </w:t>
      </w:r>
    </w:p>
    <w:p w14:paraId="08E63ADA" w14:textId="60CA13D8" w:rsidR="00A7282A" w:rsidRPr="00631516" w:rsidRDefault="00A7282A" w:rsidP="000E59B0">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Prolonged use of oral contraceptives </w:t>
      </w:r>
    </w:p>
    <w:p w14:paraId="2904620B" w14:textId="77777777" w:rsidR="00CF796F" w:rsidRDefault="00CF796F" w:rsidP="00CD5518">
      <w:pPr>
        <w:pStyle w:val="NormalWeb"/>
        <w:spacing w:before="0" w:beforeAutospacing="0" w:after="0" w:afterAutospacing="0" w:line="276" w:lineRule="auto"/>
        <w:rPr>
          <w:rFonts w:ascii="Arial" w:hAnsi="Arial" w:cs="Arial"/>
          <w:color w:val="212121"/>
        </w:rPr>
      </w:pPr>
    </w:p>
    <w:p w14:paraId="0B24E3C2" w14:textId="77777777" w:rsidR="00E14265" w:rsidRPr="00E14265" w:rsidRDefault="007F3A9D" w:rsidP="00CD5518">
      <w:pPr>
        <w:pStyle w:val="NormalWeb"/>
        <w:spacing w:before="0" w:beforeAutospacing="0" w:after="0" w:afterAutospacing="0" w:line="276" w:lineRule="auto"/>
        <w:rPr>
          <w:rFonts w:ascii="Arial" w:hAnsi="Arial" w:cs="Arial"/>
          <w:color w:val="212121"/>
          <w:u w:val="single"/>
        </w:rPr>
      </w:pPr>
      <w:r w:rsidRPr="00E14265">
        <w:rPr>
          <w:rFonts w:ascii="Arial" w:hAnsi="Arial" w:cs="Arial"/>
          <w:color w:val="212121"/>
          <w:u w:val="single"/>
        </w:rPr>
        <w:t>For each disease listed below, provide</w:t>
      </w:r>
      <w:r w:rsidR="00E14265" w:rsidRPr="00E14265">
        <w:rPr>
          <w:rFonts w:ascii="Arial" w:hAnsi="Arial" w:cs="Arial"/>
          <w:color w:val="212121"/>
          <w:u w:val="single"/>
        </w:rPr>
        <w:t xml:space="preserve"> 1 morphological change</w:t>
      </w:r>
      <w:r w:rsidRPr="00E14265">
        <w:rPr>
          <w:rFonts w:ascii="Arial" w:hAnsi="Arial" w:cs="Arial"/>
          <w:color w:val="212121"/>
          <w:u w:val="single"/>
        </w:rPr>
        <w:t xml:space="preserve"> that is critical in a diagnosis of the dis</w:t>
      </w:r>
      <w:r w:rsidR="00E14265" w:rsidRPr="00E14265">
        <w:rPr>
          <w:rFonts w:ascii="Arial" w:hAnsi="Arial" w:cs="Arial"/>
          <w:color w:val="212121"/>
          <w:u w:val="single"/>
        </w:rPr>
        <w:t>ease and indicate where</w:t>
      </w:r>
      <w:r w:rsidRPr="00E14265">
        <w:rPr>
          <w:rFonts w:ascii="Arial" w:hAnsi="Arial" w:cs="Arial"/>
          <w:color w:val="212121"/>
          <w:u w:val="single"/>
        </w:rPr>
        <w:t xml:space="preserve"> this morphological change occurs. </w:t>
      </w:r>
    </w:p>
    <w:p w14:paraId="23CA96DA" w14:textId="21422F9E" w:rsidR="007F3A9D" w:rsidRDefault="007F3A9D" w:rsidP="00CD5518">
      <w:pPr>
        <w:pStyle w:val="NormalWeb"/>
        <w:spacing w:before="0" w:beforeAutospacing="0" w:after="0" w:afterAutospacing="0" w:line="276" w:lineRule="auto"/>
        <w:rPr>
          <w:rFonts w:ascii="Arial" w:hAnsi="Arial" w:cs="Arial"/>
          <w:color w:val="212121"/>
          <w:u w:val="single"/>
        </w:rPr>
      </w:pPr>
      <w:r w:rsidRPr="00E14265">
        <w:rPr>
          <w:rFonts w:ascii="Arial" w:hAnsi="Arial" w:cs="Arial"/>
          <w:color w:val="212121"/>
          <w:u w:val="single"/>
        </w:rPr>
        <w:t>You can assume some of these changes are observed during an autopsy.</w:t>
      </w:r>
    </w:p>
    <w:p w14:paraId="5AA465B7" w14:textId="77777777" w:rsidR="00234A98" w:rsidRPr="00E14265" w:rsidRDefault="00234A98" w:rsidP="00CD5518">
      <w:pPr>
        <w:pStyle w:val="NormalWeb"/>
        <w:spacing w:before="0" w:beforeAutospacing="0" w:after="0" w:afterAutospacing="0" w:line="276" w:lineRule="auto"/>
        <w:rPr>
          <w:rFonts w:ascii="Arial" w:hAnsi="Arial" w:cs="Arial"/>
          <w:color w:val="212121"/>
          <w:u w:val="single"/>
        </w:rPr>
      </w:pPr>
    </w:p>
    <w:p w14:paraId="5F1EF5B0" w14:textId="01D4C671" w:rsidR="00CF796F" w:rsidRDefault="003B323D" w:rsidP="00CF796F">
      <w:pPr>
        <w:pStyle w:val="NormalWeb"/>
        <w:spacing w:before="0" w:beforeAutospacing="0" w:after="0" w:afterAutospacing="0" w:line="276" w:lineRule="auto"/>
        <w:rPr>
          <w:rFonts w:ascii="Arial (W1)" w:hAnsi="Arial (W1)" w:cs="Arial (W1)"/>
          <w:b/>
          <w:color w:val="212121"/>
        </w:rPr>
      </w:pPr>
      <w:r>
        <w:rPr>
          <w:rFonts w:ascii="Arial (W1)" w:hAnsi="Arial (W1)" w:cs="Arial (W1)"/>
          <w:b/>
          <w:color w:val="212121"/>
        </w:rPr>
        <w:t xml:space="preserve">Hemophilia </w:t>
      </w:r>
    </w:p>
    <w:p w14:paraId="59BBBDD7" w14:textId="4ABE6ACE" w:rsidR="001B280B" w:rsidRDefault="001B280B" w:rsidP="001B280B">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Muscle wasting </w:t>
      </w:r>
    </w:p>
    <w:p w14:paraId="41C43814" w14:textId="224B93FD" w:rsidR="00CF796F" w:rsidRPr="003B323D" w:rsidRDefault="001B280B" w:rsidP="00CF796F">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Occurs in legs </w:t>
      </w:r>
    </w:p>
    <w:p w14:paraId="13DDBA0F" w14:textId="77777777" w:rsidR="00CF796F" w:rsidRDefault="00CF796F" w:rsidP="00CF796F">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 xml:space="preserve">Atherosclerosis </w:t>
      </w:r>
    </w:p>
    <w:p w14:paraId="7C5502A5" w14:textId="1BABE8E9" w:rsidR="00FF6636" w:rsidRPr="003B323D" w:rsidRDefault="003B323D" w:rsidP="00FF6636">
      <w:pPr>
        <w:pStyle w:val="NormalWeb"/>
        <w:numPr>
          <w:ilvl w:val="0"/>
          <w:numId w:val="1"/>
        </w:numPr>
        <w:spacing w:before="0" w:beforeAutospacing="0" w:after="0" w:afterAutospacing="0" w:line="276" w:lineRule="auto"/>
        <w:rPr>
          <w:rFonts w:ascii="Arial (W1)" w:hAnsi="Arial (W1)" w:cs="Arial (W1)"/>
          <w:b/>
          <w:color w:val="212121"/>
        </w:rPr>
      </w:pPr>
      <w:r>
        <w:rPr>
          <w:rFonts w:ascii="Arial (W1)" w:hAnsi="Arial (W1)" w:cs="Arial (W1)"/>
          <w:color w:val="212121"/>
        </w:rPr>
        <w:t>Atheromatous plaque</w:t>
      </w:r>
    </w:p>
    <w:p w14:paraId="3F397E37" w14:textId="062067C2" w:rsidR="003B323D" w:rsidRPr="00C95795" w:rsidRDefault="003B323D" w:rsidP="00FF6636">
      <w:pPr>
        <w:pStyle w:val="NormalWeb"/>
        <w:numPr>
          <w:ilvl w:val="0"/>
          <w:numId w:val="1"/>
        </w:numPr>
        <w:spacing w:before="0" w:beforeAutospacing="0" w:after="0" w:afterAutospacing="0" w:line="276" w:lineRule="auto"/>
        <w:rPr>
          <w:rFonts w:ascii="Arial (W1)" w:hAnsi="Arial (W1)" w:cs="Arial (W1)"/>
          <w:b/>
          <w:color w:val="212121"/>
        </w:rPr>
      </w:pPr>
      <w:r>
        <w:rPr>
          <w:rFonts w:ascii="Arial (W1)" w:hAnsi="Arial (W1)" w:cs="Arial (W1)"/>
          <w:color w:val="212121"/>
        </w:rPr>
        <w:t>Occurs in arteries (bifurcations, branch sites, curves)</w:t>
      </w:r>
    </w:p>
    <w:p w14:paraId="3C379230" w14:textId="7A014F92" w:rsidR="00CF796F" w:rsidRDefault="00CF796F" w:rsidP="00CF796F">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Cardiomyopathies</w:t>
      </w:r>
      <w:r w:rsidR="003B323D">
        <w:rPr>
          <w:rFonts w:ascii="Arial (W1)" w:hAnsi="Arial (W1)" w:cs="Arial (W1)"/>
          <w:b/>
          <w:color w:val="212121"/>
        </w:rPr>
        <w:t xml:space="preserve">: Dilated cardiomyopathy </w:t>
      </w:r>
    </w:p>
    <w:p w14:paraId="7E01EA86" w14:textId="02A00C80" w:rsidR="00441519" w:rsidRDefault="003B323D" w:rsidP="00441519">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Enlargement of all chambers of the heart</w:t>
      </w:r>
      <w:r w:rsidR="00441519">
        <w:rPr>
          <w:rFonts w:ascii="Arial (W1)" w:hAnsi="Arial (W1)" w:cs="Arial (W1)"/>
          <w:color w:val="212121"/>
        </w:rPr>
        <w:t xml:space="preserve"> </w:t>
      </w:r>
    </w:p>
    <w:p w14:paraId="58638C15" w14:textId="77F9FEA4" w:rsidR="00441519" w:rsidRDefault="003B323D" w:rsidP="00CF796F">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Occurs in heart</w:t>
      </w:r>
    </w:p>
    <w:p w14:paraId="560F1107" w14:textId="31F4611F" w:rsidR="003B323D" w:rsidRDefault="003B323D" w:rsidP="003B323D">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lastRenderedPageBreak/>
        <w:t>Cardiomyopathies</w:t>
      </w:r>
      <w:r>
        <w:rPr>
          <w:rFonts w:ascii="Arial (W1)" w:hAnsi="Arial (W1)" w:cs="Arial (W1)"/>
          <w:b/>
          <w:color w:val="212121"/>
        </w:rPr>
        <w:t xml:space="preserve">: Hypertrophic cardiomyopathy </w:t>
      </w:r>
    </w:p>
    <w:p w14:paraId="540CD5B8" w14:textId="55D8B8A8" w:rsidR="003B323D" w:rsidRDefault="003B323D" w:rsidP="003B323D">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Thickened left ventricle wall </w:t>
      </w:r>
    </w:p>
    <w:p w14:paraId="7D0F7A6E" w14:textId="0AED7B86" w:rsidR="003B323D" w:rsidRPr="003B323D" w:rsidRDefault="003B323D" w:rsidP="003B323D">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Occurs in heart </w:t>
      </w:r>
    </w:p>
    <w:p w14:paraId="60E0FA6F" w14:textId="0B479431" w:rsidR="003B323D" w:rsidRDefault="003B323D" w:rsidP="003B323D">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Cardiomyopathies</w:t>
      </w:r>
      <w:r>
        <w:rPr>
          <w:rFonts w:ascii="Arial (W1)" w:hAnsi="Arial (W1)" w:cs="Arial (W1)"/>
          <w:b/>
          <w:color w:val="212121"/>
        </w:rPr>
        <w:t xml:space="preserve">: Restrictive cardiomyopathy </w:t>
      </w:r>
    </w:p>
    <w:p w14:paraId="53A87E6C" w14:textId="30F57C89" w:rsidR="003B323D" w:rsidRDefault="003B323D" w:rsidP="003B323D">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Rigid or stiff ventricular wall </w:t>
      </w:r>
    </w:p>
    <w:p w14:paraId="65B0212C" w14:textId="2124A27D" w:rsidR="003B323D" w:rsidRPr="003B323D" w:rsidRDefault="003B323D" w:rsidP="003B323D">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Occurs in heart</w:t>
      </w:r>
    </w:p>
    <w:p w14:paraId="27111A9B" w14:textId="77777777" w:rsidR="00CF796F" w:rsidRDefault="00CF796F" w:rsidP="00CF796F">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 xml:space="preserve">Chronic Myelogenous Leukemia </w:t>
      </w:r>
    </w:p>
    <w:p w14:paraId="76EA7105" w14:textId="52828704" w:rsidR="00873AC2" w:rsidRDefault="00873AC2" w:rsidP="00873AC2">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Increased myeloid cells of varying maturity </w:t>
      </w:r>
    </w:p>
    <w:p w14:paraId="564C91CF" w14:textId="3D6E0AE2" w:rsidR="00873AC2" w:rsidRPr="00873AC2" w:rsidRDefault="00873AC2" w:rsidP="00873AC2">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Occurs in peripheral blood </w:t>
      </w:r>
    </w:p>
    <w:p w14:paraId="5636701E" w14:textId="77777777" w:rsidR="00CF796F" w:rsidRDefault="00CF796F" w:rsidP="00CF796F">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 xml:space="preserve">Acute Myelogenous Leukemia </w:t>
      </w:r>
    </w:p>
    <w:p w14:paraId="3A555719" w14:textId="575B1136" w:rsidR="00A24BD0" w:rsidRDefault="00267679" w:rsidP="00A24BD0">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&gt; 20 % blasts in peripheral blood, found in bone marrow </w:t>
      </w:r>
    </w:p>
    <w:p w14:paraId="61D550C0" w14:textId="4F87CD2F" w:rsidR="009014DC" w:rsidRPr="00A24BD0" w:rsidRDefault="009014DC" w:rsidP="00A24BD0">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occurs in bone marrow and peripheral blood </w:t>
      </w:r>
    </w:p>
    <w:p w14:paraId="01781781" w14:textId="77777777" w:rsidR="00CF796F" w:rsidRDefault="00CF796F" w:rsidP="00CF796F">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 xml:space="preserve">Cervical Cancer </w:t>
      </w:r>
    </w:p>
    <w:p w14:paraId="25355B01" w14:textId="75D8FA31" w:rsidR="0035464C" w:rsidRDefault="0035464C" w:rsidP="0035464C">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Carcinoma / dysplasia </w:t>
      </w:r>
    </w:p>
    <w:p w14:paraId="20033180" w14:textId="6F638DF1" w:rsidR="0035464C" w:rsidRPr="0035464C" w:rsidRDefault="0035464C" w:rsidP="0035464C">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Cervical transformation zone </w:t>
      </w:r>
    </w:p>
    <w:p w14:paraId="2DB96EBB" w14:textId="77777777" w:rsidR="00CF796F" w:rsidRDefault="00CF796F" w:rsidP="00CF796F">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 xml:space="preserve">Alzheimer’s Disease </w:t>
      </w:r>
    </w:p>
    <w:p w14:paraId="033AEF10" w14:textId="244A5859" w:rsidR="004841DD" w:rsidRDefault="004841DD" w:rsidP="004841DD">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Amyloid beta plaques and neurofibrillary tangles </w:t>
      </w:r>
    </w:p>
    <w:p w14:paraId="532C0867" w14:textId="0CA61A2B" w:rsidR="004841DD" w:rsidRPr="004841DD" w:rsidRDefault="004841DD" w:rsidP="004841DD">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Occurs in the brain </w:t>
      </w:r>
    </w:p>
    <w:p w14:paraId="45616896" w14:textId="30FA36EE" w:rsidR="00FE7023" w:rsidRDefault="00FE7023" w:rsidP="00CF796F">
      <w:pPr>
        <w:pStyle w:val="NormalWeb"/>
        <w:spacing w:before="0" w:beforeAutospacing="0" w:after="0" w:afterAutospacing="0" w:line="276" w:lineRule="auto"/>
        <w:rPr>
          <w:rFonts w:ascii="Arial (W1)" w:hAnsi="Arial (W1)" w:cs="Arial (W1)"/>
          <w:b/>
          <w:color w:val="212121"/>
        </w:rPr>
      </w:pPr>
      <w:r>
        <w:rPr>
          <w:rFonts w:ascii="Arial (W1)" w:hAnsi="Arial (W1)" w:cs="Arial (W1)"/>
          <w:b/>
          <w:color w:val="212121"/>
        </w:rPr>
        <w:t xml:space="preserve">ALS </w:t>
      </w:r>
    </w:p>
    <w:p w14:paraId="44F61E6E" w14:textId="33F7ED14" w:rsidR="00FE7023" w:rsidRDefault="00FE7023" w:rsidP="00FE7023">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Loss of neurons in corticospinal tract and anterior horn</w:t>
      </w:r>
    </w:p>
    <w:p w14:paraId="595F316C" w14:textId="4B8DFF91" w:rsidR="00FE7023" w:rsidRPr="00FE7023" w:rsidRDefault="00FE7023" w:rsidP="00FE7023">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Occurs in spinal cord </w:t>
      </w:r>
    </w:p>
    <w:p w14:paraId="77FC46DA" w14:textId="530A5AE4" w:rsidR="00C95795" w:rsidRDefault="008C2EF8" w:rsidP="00C95795">
      <w:pPr>
        <w:pStyle w:val="NormalWeb"/>
        <w:spacing w:before="0" w:beforeAutospacing="0" w:after="0" w:afterAutospacing="0" w:line="276" w:lineRule="auto"/>
        <w:rPr>
          <w:rFonts w:ascii="Arial (W1)" w:hAnsi="Arial (W1)" w:cs="Arial (W1)"/>
          <w:b/>
          <w:color w:val="212121"/>
        </w:rPr>
      </w:pPr>
      <w:r>
        <w:rPr>
          <w:rFonts w:ascii="Arial (W1)" w:hAnsi="Arial (W1)" w:cs="Arial (W1)"/>
          <w:b/>
          <w:color w:val="212121"/>
        </w:rPr>
        <w:t xml:space="preserve">(s) or (f) </w:t>
      </w:r>
      <w:r w:rsidR="00C95795" w:rsidRPr="00C95795">
        <w:rPr>
          <w:rFonts w:ascii="Arial (W1)" w:hAnsi="Arial (W1)" w:cs="Arial (W1)"/>
          <w:b/>
          <w:color w:val="212121"/>
        </w:rPr>
        <w:t>CJD</w:t>
      </w:r>
    </w:p>
    <w:p w14:paraId="17F11560" w14:textId="203561F1" w:rsidR="00807147" w:rsidRPr="00807147" w:rsidRDefault="00807147" w:rsidP="00807147">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Vacuolization (brain) </w:t>
      </w:r>
    </w:p>
    <w:p w14:paraId="243703AC" w14:textId="77777777" w:rsidR="00C95795" w:rsidRDefault="00C95795" w:rsidP="00C95795">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GSS</w:t>
      </w:r>
    </w:p>
    <w:p w14:paraId="53CC290F" w14:textId="34321665" w:rsidR="00807147" w:rsidRPr="00807147" w:rsidRDefault="00807147" w:rsidP="00807147">
      <w:pPr>
        <w:pStyle w:val="NormalWeb"/>
        <w:numPr>
          <w:ilvl w:val="0"/>
          <w:numId w:val="1"/>
        </w:numPr>
        <w:spacing w:before="0" w:beforeAutospacing="0" w:after="0" w:afterAutospacing="0" w:line="276" w:lineRule="auto"/>
        <w:rPr>
          <w:rFonts w:ascii="Arial (W1)" w:hAnsi="Arial (W1)" w:cs="Arial (W1)"/>
          <w:color w:val="212121"/>
        </w:rPr>
      </w:pPr>
      <w:proofErr w:type="spellStart"/>
      <w:r>
        <w:rPr>
          <w:rFonts w:ascii="Arial (W1)" w:hAnsi="Arial (W1)" w:cs="Arial (W1)"/>
          <w:color w:val="212121"/>
        </w:rPr>
        <w:t>PrP</w:t>
      </w:r>
      <w:proofErr w:type="spellEnd"/>
      <w:r>
        <w:rPr>
          <w:rFonts w:ascii="Arial (W1)" w:hAnsi="Arial (W1)" w:cs="Arial (W1)"/>
          <w:color w:val="212121"/>
        </w:rPr>
        <w:t xml:space="preserve"> plaques (brain)</w:t>
      </w:r>
    </w:p>
    <w:p w14:paraId="6D94954E" w14:textId="77777777" w:rsidR="00C95795" w:rsidRDefault="00C95795" w:rsidP="00C95795">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Kuru</w:t>
      </w:r>
    </w:p>
    <w:p w14:paraId="6B2504F9" w14:textId="1DA92B6F" w:rsidR="00EC312B" w:rsidRPr="00807147" w:rsidRDefault="00EC312B" w:rsidP="00807147">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Kuru plaque</w:t>
      </w:r>
      <w:r w:rsidR="00807147">
        <w:rPr>
          <w:rFonts w:ascii="Arial (W1)" w:hAnsi="Arial (W1)" w:cs="Arial (W1)"/>
          <w:color w:val="212121"/>
        </w:rPr>
        <w:t xml:space="preserve"> (brain) </w:t>
      </w:r>
    </w:p>
    <w:p w14:paraId="230DAFD3" w14:textId="5BB90F1C" w:rsidR="00CF796F" w:rsidRDefault="00C95795" w:rsidP="00CD5518">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 xml:space="preserve">Fatal Insomnia </w:t>
      </w:r>
    </w:p>
    <w:p w14:paraId="3E218A88" w14:textId="77777777" w:rsidR="005C1155" w:rsidRDefault="00807147" w:rsidP="00CD5518">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Neuronal loss/gliosis of thalamus (brain) </w:t>
      </w:r>
    </w:p>
    <w:p w14:paraId="7258A4B5" w14:textId="77777777" w:rsidR="00EA3BE5" w:rsidRDefault="00EA3BE5" w:rsidP="00EA3BE5">
      <w:pPr>
        <w:pStyle w:val="NormalWeb"/>
        <w:spacing w:before="0" w:beforeAutospacing="0" w:after="0" w:afterAutospacing="0" w:line="276" w:lineRule="auto"/>
        <w:rPr>
          <w:rFonts w:ascii="Arial (W1)" w:hAnsi="Arial (W1)" w:cs="Arial (W1)"/>
          <w:color w:val="212121"/>
        </w:rPr>
      </w:pPr>
    </w:p>
    <w:p w14:paraId="31D9FB99" w14:textId="27CC58C0" w:rsidR="007F3A9D" w:rsidRPr="005C1155" w:rsidRDefault="007F3A9D" w:rsidP="005C1155">
      <w:pPr>
        <w:pStyle w:val="NormalWeb"/>
        <w:spacing w:before="0" w:beforeAutospacing="0" w:after="0" w:afterAutospacing="0" w:line="276" w:lineRule="auto"/>
        <w:rPr>
          <w:rFonts w:ascii="Arial (W1)" w:hAnsi="Arial (W1)" w:cs="Arial (W1)"/>
          <w:color w:val="212121"/>
        </w:rPr>
      </w:pPr>
      <w:r w:rsidRPr="005C1155">
        <w:rPr>
          <w:rFonts w:ascii="Arial" w:hAnsi="Arial" w:cs="Arial"/>
          <w:color w:val="212121"/>
          <w:u w:val="single"/>
        </w:rPr>
        <w:t xml:space="preserve">For each of the diseases listed in the table below give 2 characteristic symptoms. </w:t>
      </w:r>
    </w:p>
    <w:p w14:paraId="6C86C788" w14:textId="77777777" w:rsidR="00E0155C" w:rsidRPr="00E0155C" w:rsidRDefault="00E0155C" w:rsidP="00CD5518">
      <w:pPr>
        <w:pStyle w:val="NormalWeb"/>
        <w:spacing w:before="0" w:beforeAutospacing="0" w:after="0" w:afterAutospacing="0" w:line="276" w:lineRule="auto"/>
        <w:rPr>
          <w:rFonts w:ascii="Arial" w:hAnsi="Arial" w:cs="Arial"/>
          <w:color w:val="212121"/>
          <w:u w:val="single"/>
        </w:rPr>
      </w:pPr>
    </w:p>
    <w:p w14:paraId="30B6905C" w14:textId="77777777" w:rsidR="00CF796F" w:rsidRDefault="00CF796F" w:rsidP="00CF796F">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 xml:space="preserve">Hemophilia A </w:t>
      </w:r>
    </w:p>
    <w:p w14:paraId="29D40DBE" w14:textId="078641F9" w:rsidR="00B53766" w:rsidRDefault="00B53766" w:rsidP="00B53766">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Prolonged bleeding </w:t>
      </w:r>
    </w:p>
    <w:p w14:paraId="163D9188" w14:textId="5ED50F56" w:rsidR="00B53766" w:rsidRDefault="002E67C2" w:rsidP="00B53766">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Bruising </w:t>
      </w:r>
    </w:p>
    <w:p w14:paraId="18E62C84" w14:textId="51467A80" w:rsidR="00441519" w:rsidRPr="00441519" w:rsidRDefault="00441519" w:rsidP="00441519">
      <w:pPr>
        <w:pStyle w:val="NormalWeb"/>
        <w:spacing w:before="0" w:beforeAutospacing="0" w:after="0" w:afterAutospacing="0" w:line="276" w:lineRule="auto"/>
        <w:rPr>
          <w:rFonts w:ascii="Arial (W1)" w:hAnsi="Arial (W1)" w:cs="Arial (W1)"/>
          <w:b/>
          <w:color w:val="212121"/>
        </w:rPr>
      </w:pPr>
      <w:r>
        <w:rPr>
          <w:rFonts w:ascii="Arial (W1)" w:hAnsi="Arial (W1)" w:cs="Arial (W1)"/>
          <w:b/>
          <w:color w:val="212121"/>
        </w:rPr>
        <w:t>Deep Vein Thrombosis</w:t>
      </w:r>
    </w:p>
    <w:p w14:paraId="208BA039" w14:textId="5716A992" w:rsidR="00FF6636" w:rsidRDefault="00B53766" w:rsidP="00CC709D">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Pain, swelling, erythema in leg </w:t>
      </w:r>
    </w:p>
    <w:p w14:paraId="3581FEBF" w14:textId="5983A169" w:rsidR="00B53766" w:rsidRDefault="00B53766" w:rsidP="00CC709D">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Discoloration / bruising </w:t>
      </w:r>
    </w:p>
    <w:p w14:paraId="17D66355" w14:textId="16AD7DC3" w:rsidR="00441519" w:rsidRDefault="00441519" w:rsidP="00441519">
      <w:pPr>
        <w:pStyle w:val="NormalWeb"/>
        <w:spacing w:before="0" w:beforeAutospacing="0" w:after="0" w:afterAutospacing="0" w:line="276" w:lineRule="auto"/>
        <w:rPr>
          <w:rFonts w:ascii="Arial (W1)" w:hAnsi="Arial (W1)" w:cs="Arial (W1)"/>
          <w:b/>
          <w:color w:val="212121"/>
        </w:rPr>
      </w:pPr>
      <w:r>
        <w:rPr>
          <w:rFonts w:ascii="Arial (W1)" w:hAnsi="Arial (W1)" w:cs="Arial (W1)"/>
          <w:b/>
          <w:color w:val="212121"/>
        </w:rPr>
        <w:t xml:space="preserve">Pulmonary Embolism </w:t>
      </w:r>
    </w:p>
    <w:p w14:paraId="18BE5911" w14:textId="6870F234" w:rsidR="00441519" w:rsidRDefault="00441519" w:rsidP="00441519">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Shortness of breath</w:t>
      </w:r>
    </w:p>
    <w:p w14:paraId="24DDB4E1" w14:textId="09957D00" w:rsidR="00441519" w:rsidRPr="00441519" w:rsidRDefault="00441519" w:rsidP="00441519">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Chest pain</w:t>
      </w:r>
    </w:p>
    <w:p w14:paraId="5069C267" w14:textId="77E7E6A3" w:rsidR="00CF796F" w:rsidRDefault="00CF796F" w:rsidP="00CF796F">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 xml:space="preserve">Atherosclerosis </w:t>
      </w:r>
      <w:r w:rsidR="00441519">
        <w:rPr>
          <w:rFonts w:ascii="Arial (W1)" w:hAnsi="Arial (W1)" w:cs="Arial (W1)"/>
          <w:b/>
          <w:color w:val="212121"/>
        </w:rPr>
        <w:t xml:space="preserve">(myocardial infarction) </w:t>
      </w:r>
    </w:p>
    <w:p w14:paraId="46E91C1A" w14:textId="6FDEC091" w:rsidR="00441519" w:rsidRDefault="00441519" w:rsidP="00441519">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lastRenderedPageBreak/>
        <w:t xml:space="preserve">Chest pain </w:t>
      </w:r>
    </w:p>
    <w:p w14:paraId="47179C94" w14:textId="414041F8" w:rsidR="00441519" w:rsidRPr="00441519" w:rsidRDefault="00441519" w:rsidP="00441519">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Sudden death</w:t>
      </w:r>
    </w:p>
    <w:p w14:paraId="0453CBBA" w14:textId="77777777" w:rsidR="00CF796F" w:rsidRDefault="00CF796F" w:rsidP="00CF796F">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 xml:space="preserve">Cardiomyopathies </w:t>
      </w:r>
    </w:p>
    <w:p w14:paraId="5A130A60" w14:textId="169FD074" w:rsidR="009E638D" w:rsidRPr="0063373C" w:rsidRDefault="00441519" w:rsidP="0063373C">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Sudden death</w:t>
      </w:r>
    </w:p>
    <w:p w14:paraId="1DBB5E09" w14:textId="77777777" w:rsidR="00CF796F" w:rsidRDefault="00CF796F" w:rsidP="00CF796F">
      <w:pPr>
        <w:pStyle w:val="NormalWeb"/>
        <w:spacing w:before="0" w:beforeAutospacing="0" w:after="0" w:afterAutospacing="0" w:line="276" w:lineRule="auto"/>
        <w:rPr>
          <w:rFonts w:ascii="Arial (W1)" w:hAnsi="Arial (W1)" w:cs="Arial (W1)"/>
          <w:b/>
          <w:color w:val="212121"/>
        </w:rPr>
      </w:pPr>
      <w:proofErr w:type="spellStart"/>
      <w:r w:rsidRPr="00C95795">
        <w:rPr>
          <w:rFonts w:ascii="Arial (W1)" w:hAnsi="Arial (W1)" w:cs="Arial (W1)"/>
          <w:b/>
          <w:color w:val="212121"/>
        </w:rPr>
        <w:t>Channelopathies</w:t>
      </w:r>
      <w:proofErr w:type="spellEnd"/>
      <w:r w:rsidRPr="00C95795">
        <w:rPr>
          <w:rFonts w:ascii="Arial (W1)" w:hAnsi="Arial (W1)" w:cs="Arial (W1)"/>
          <w:b/>
          <w:color w:val="212121"/>
        </w:rPr>
        <w:t xml:space="preserve"> </w:t>
      </w:r>
    </w:p>
    <w:p w14:paraId="2781DB45" w14:textId="37C4D10D" w:rsidR="009E638D" w:rsidRPr="00030882" w:rsidRDefault="00030882" w:rsidP="009E638D">
      <w:pPr>
        <w:pStyle w:val="NormalWeb"/>
        <w:numPr>
          <w:ilvl w:val="0"/>
          <w:numId w:val="1"/>
        </w:numPr>
        <w:spacing w:before="0" w:beforeAutospacing="0" w:after="0" w:afterAutospacing="0" w:line="276" w:lineRule="auto"/>
        <w:rPr>
          <w:rFonts w:ascii="Arial (W1)" w:hAnsi="Arial (W1)" w:cs="Arial (W1)"/>
          <w:b/>
          <w:color w:val="212121"/>
        </w:rPr>
      </w:pPr>
      <w:r>
        <w:rPr>
          <w:rFonts w:ascii="Arial (W1)" w:hAnsi="Arial (W1)" w:cs="Arial (W1)"/>
          <w:color w:val="212121"/>
        </w:rPr>
        <w:t xml:space="preserve">Fainting </w:t>
      </w:r>
    </w:p>
    <w:p w14:paraId="51515208" w14:textId="1494B8E4" w:rsidR="00030882" w:rsidRPr="00C95795" w:rsidRDefault="00030882" w:rsidP="009E638D">
      <w:pPr>
        <w:pStyle w:val="NormalWeb"/>
        <w:numPr>
          <w:ilvl w:val="0"/>
          <w:numId w:val="1"/>
        </w:numPr>
        <w:spacing w:before="0" w:beforeAutospacing="0" w:after="0" w:afterAutospacing="0" w:line="276" w:lineRule="auto"/>
        <w:rPr>
          <w:rFonts w:ascii="Arial (W1)" w:hAnsi="Arial (W1)" w:cs="Arial (W1)"/>
          <w:b/>
          <w:color w:val="212121"/>
        </w:rPr>
      </w:pPr>
      <w:r>
        <w:rPr>
          <w:rFonts w:ascii="Arial (W1)" w:hAnsi="Arial (W1)" w:cs="Arial (W1)"/>
          <w:color w:val="212121"/>
        </w:rPr>
        <w:t xml:space="preserve">Seizures </w:t>
      </w:r>
    </w:p>
    <w:p w14:paraId="38135357" w14:textId="77777777" w:rsidR="00CF796F" w:rsidRDefault="00CF796F" w:rsidP="00CF796F">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 xml:space="preserve">Chronic Myelogenous Leukemia </w:t>
      </w:r>
    </w:p>
    <w:p w14:paraId="2E96DC8D" w14:textId="12C5A3AB" w:rsidR="004F13F7" w:rsidRDefault="004F13F7" w:rsidP="004F13F7">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Loss of weight without trying </w:t>
      </w:r>
    </w:p>
    <w:p w14:paraId="2B7DC39A" w14:textId="69E2FCD9" w:rsidR="004F13F7" w:rsidRPr="004F13F7" w:rsidRDefault="004F13F7" w:rsidP="004F13F7">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Night sweats </w:t>
      </w:r>
    </w:p>
    <w:p w14:paraId="587102CD" w14:textId="77777777" w:rsidR="00CF796F" w:rsidRDefault="00CF796F" w:rsidP="00CF796F">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 xml:space="preserve">Acute Myelogenous Leukemia </w:t>
      </w:r>
    </w:p>
    <w:p w14:paraId="440AFA2E" w14:textId="6439A4CC" w:rsidR="004F13F7" w:rsidRDefault="004F13F7" w:rsidP="004F13F7">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Bone pain </w:t>
      </w:r>
    </w:p>
    <w:p w14:paraId="1EF97CE8" w14:textId="1274221E" w:rsidR="004F13F7" w:rsidRPr="004F13F7" w:rsidRDefault="004F13F7" w:rsidP="004F13F7">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Lethargy and fatigue </w:t>
      </w:r>
    </w:p>
    <w:p w14:paraId="02855648" w14:textId="77777777" w:rsidR="00CF796F" w:rsidRDefault="00CF796F" w:rsidP="00CF796F">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 xml:space="preserve">Cervical Cancer </w:t>
      </w:r>
    </w:p>
    <w:p w14:paraId="43078A4E" w14:textId="271A6D05" w:rsidR="009E6B61" w:rsidRDefault="009E6B61" w:rsidP="009E6B61">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Spotting or light bleeding between or following periods</w:t>
      </w:r>
    </w:p>
    <w:p w14:paraId="608345D2" w14:textId="625CC28B" w:rsidR="009E6B61" w:rsidRPr="009E6B61" w:rsidRDefault="009E6B61" w:rsidP="009E6B61">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Unexplained, persistent pelvic/back pain </w:t>
      </w:r>
    </w:p>
    <w:p w14:paraId="504BB989" w14:textId="77777777" w:rsidR="00CF796F" w:rsidRDefault="00CF796F" w:rsidP="00CF796F">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Human Papilloma Virus</w:t>
      </w:r>
    </w:p>
    <w:p w14:paraId="5FEFCEEE" w14:textId="76C93BD5" w:rsidR="00F84406" w:rsidRDefault="00F84406" w:rsidP="00F84406">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Genital warts</w:t>
      </w:r>
    </w:p>
    <w:p w14:paraId="764CAE57" w14:textId="72402395" w:rsidR="00F84406" w:rsidRPr="00F84406" w:rsidRDefault="00F84406" w:rsidP="00F84406">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Easy infection </w:t>
      </w:r>
    </w:p>
    <w:p w14:paraId="04198B27" w14:textId="77777777" w:rsidR="00CF796F" w:rsidRDefault="00CF796F" w:rsidP="00CF796F">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 xml:space="preserve">Alzheimer’s Disease </w:t>
      </w:r>
    </w:p>
    <w:p w14:paraId="0C0CBB46" w14:textId="3986D83D" w:rsidR="00441519" w:rsidRDefault="00441519" w:rsidP="00441519">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Dementia </w:t>
      </w:r>
    </w:p>
    <w:p w14:paraId="05228151" w14:textId="134DE592" w:rsidR="00441519" w:rsidRDefault="00441519" w:rsidP="00441519">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Personality changes </w:t>
      </w:r>
    </w:p>
    <w:p w14:paraId="2E6CDACC" w14:textId="5EA78E76" w:rsidR="00441519" w:rsidRDefault="00441519" w:rsidP="00441519">
      <w:pPr>
        <w:pStyle w:val="NormalWeb"/>
        <w:spacing w:before="0" w:beforeAutospacing="0" w:after="0" w:afterAutospacing="0" w:line="276" w:lineRule="auto"/>
        <w:rPr>
          <w:rFonts w:ascii="Arial (W1)" w:hAnsi="Arial (W1)" w:cs="Arial (W1)"/>
          <w:b/>
          <w:color w:val="212121"/>
        </w:rPr>
      </w:pPr>
      <w:r>
        <w:rPr>
          <w:rFonts w:ascii="Arial (W1)" w:hAnsi="Arial (W1)" w:cs="Arial (W1)"/>
          <w:b/>
          <w:color w:val="212121"/>
        </w:rPr>
        <w:t>ALS</w:t>
      </w:r>
    </w:p>
    <w:p w14:paraId="211285E6" w14:textId="40A25D4B" w:rsidR="00441519" w:rsidRDefault="00441519" w:rsidP="00441519">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Weakness or spasticity </w:t>
      </w:r>
    </w:p>
    <w:p w14:paraId="719A1EF4" w14:textId="7C21FC9E" w:rsidR="00441519" w:rsidRPr="00441519" w:rsidRDefault="00441519" w:rsidP="00441519">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Difficulty breathing</w:t>
      </w:r>
    </w:p>
    <w:p w14:paraId="62FBFB22" w14:textId="77777777" w:rsidR="00CF796F" w:rsidRDefault="00CF796F" w:rsidP="00CF796F">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 xml:space="preserve">Huntington’s Disease </w:t>
      </w:r>
    </w:p>
    <w:p w14:paraId="21A1F049" w14:textId="106929D2" w:rsidR="00F84406" w:rsidRDefault="00300317" w:rsidP="00300317">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Involuntary jerking or writhing (chorea) </w:t>
      </w:r>
    </w:p>
    <w:p w14:paraId="663BA3D6" w14:textId="2A64D30B" w:rsidR="00300317" w:rsidRPr="00F84406" w:rsidRDefault="00300317" w:rsidP="00300317">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Muscle rigidity (dystonia) </w:t>
      </w:r>
    </w:p>
    <w:p w14:paraId="4D606C3D" w14:textId="77777777" w:rsidR="00C95795" w:rsidRDefault="00C95795" w:rsidP="00C95795">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CJD</w:t>
      </w:r>
    </w:p>
    <w:p w14:paraId="3D53D7C7" w14:textId="3666195D" w:rsidR="00743D3E" w:rsidRDefault="00743D3E" w:rsidP="00743D3E">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Personality changes </w:t>
      </w:r>
    </w:p>
    <w:p w14:paraId="62D23C74" w14:textId="1D79FD3A" w:rsidR="00743D3E" w:rsidRPr="00743D3E" w:rsidRDefault="00743D3E" w:rsidP="00743D3E">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Anxiety / depression </w:t>
      </w:r>
    </w:p>
    <w:p w14:paraId="07254CE3" w14:textId="77777777" w:rsidR="00C95795" w:rsidRDefault="00C95795" w:rsidP="00C95795">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GSS</w:t>
      </w:r>
    </w:p>
    <w:p w14:paraId="6BF44EBE" w14:textId="0191FCA5" w:rsidR="00743D3E" w:rsidRDefault="00743D3E" w:rsidP="00743D3E">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Progressive ataxia, clumsiness, unsteadiness </w:t>
      </w:r>
    </w:p>
    <w:p w14:paraId="2A89BFDB" w14:textId="24E389E2" w:rsidR="00743D3E" w:rsidRPr="00743D3E" w:rsidRDefault="00743D3E" w:rsidP="00743D3E">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Dysarthria (slurred speech)</w:t>
      </w:r>
    </w:p>
    <w:p w14:paraId="3D034315" w14:textId="77777777" w:rsidR="00C95795" w:rsidRDefault="00C95795" w:rsidP="00C95795">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Kuru</w:t>
      </w:r>
    </w:p>
    <w:p w14:paraId="482D5AA0" w14:textId="16AE6D66" w:rsidR="00743D3E" w:rsidRDefault="00743D3E" w:rsidP="00743D3E">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Difficulty swallowing </w:t>
      </w:r>
    </w:p>
    <w:p w14:paraId="6FDD4509" w14:textId="3E495A48" w:rsidR="00743D3E" w:rsidRPr="00743D3E" w:rsidRDefault="00743D3E" w:rsidP="00743D3E">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Arm and leg pain </w:t>
      </w:r>
    </w:p>
    <w:p w14:paraId="41315352" w14:textId="77777777" w:rsidR="00C95795" w:rsidRPr="00C95795" w:rsidRDefault="00C95795" w:rsidP="00C95795">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 xml:space="preserve">Fatal Insomnia </w:t>
      </w:r>
    </w:p>
    <w:p w14:paraId="77DE2861" w14:textId="6C84FFE0" w:rsidR="00CF796F" w:rsidRDefault="002752E8" w:rsidP="002752E8">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Difficulty falling asleep </w:t>
      </w:r>
    </w:p>
    <w:p w14:paraId="14647263" w14:textId="41BD2C35" w:rsidR="002752E8" w:rsidRDefault="002752E8" w:rsidP="002752E8">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 xml:space="preserve">Cognitive decline (ataxia) </w:t>
      </w:r>
    </w:p>
    <w:p w14:paraId="5A6A07B5" w14:textId="77777777" w:rsidR="00CF796F" w:rsidRPr="00CD5518" w:rsidRDefault="00CF796F" w:rsidP="00CD5518">
      <w:pPr>
        <w:pStyle w:val="NormalWeb"/>
        <w:spacing w:before="0" w:beforeAutospacing="0" w:after="0" w:afterAutospacing="0" w:line="276" w:lineRule="auto"/>
        <w:rPr>
          <w:rFonts w:ascii="Arial (W1)" w:hAnsi="Arial (W1)" w:cs="Arial (W1)"/>
          <w:color w:val="212121"/>
        </w:rPr>
      </w:pPr>
    </w:p>
    <w:p w14:paraId="1295F586" w14:textId="77777777" w:rsidR="007F3A9D" w:rsidRPr="00CD5518" w:rsidRDefault="007F3A9D" w:rsidP="00CD5518">
      <w:pPr>
        <w:pStyle w:val="NormalWeb"/>
        <w:spacing w:before="0" w:beforeAutospacing="0" w:after="0" w:afterAutospacing="0" w:line="276" w:lineRule="auto"/>
        <w:rPr>
          <w:rFonts w:ascii="Arial (W1)" w:hAnsi="Arial (W1)" w:cs="Arial (W1)"/>
          <w:color w:val="212121"/>
        </w:rPr>
      </w:pPr>
      <w:r w:rsidRPr="00CD5518">
        <w:rPr>
          <w:rFonts w:ascii="Arial" w:hAnsi="Arial" w:cs="Arial"/>
          <w:color w:val="212121"/>
        </w:rPr>
        <w:t> </w:t>
      </w:r>
    </w:p>
    <w:p w14:paraId="1DF8E076" w14:textId="2EF9F01F" w:rsidR="007F3A9D" w:rsidRPr="00566ED8" w:rsidRDefault="007F3A9D" w:rsidP="00CD5518">
      <w:pPr>
        <w:pStyle w:val="NormalWeb"/>
        <w:spacing w:before="0" w:beforeAutospacing="0" w:after="0" w:afterAutospacing="0" w:line="276" w:lineRule="auto"/>
        <w:rPr>
          <w:rFonts w:ascii="Arial" w:hAnsi="Arial" w:cs="Arial"/>
          <w:color w:val="212121"/>
          <w:u w:val="single"/>
        </w:rPr>
      </w:pPr>
      <w:r w:rsidRPr="00566ED8">
        <w:rPr>
          <w:rFonts w:ascii="Arial" w:hAnsi="Arial" w:cs="Arial"/>
          <w:color w:val="212121"/>
          <w:u w:val="single"/>
        </w:rPr>
        <w:lastRenderedPageBreak/>
        <w:t xml:space="preserve">The following are some of the drugs used in the treatment of the various pathologies/diseases you have learned about this semester. For each drug in the table below indicate which patient/disease the drug is used for and its mechanism of action. </w:t>
      </w:r>
    </w:p>
    <w:p w14:paraId="21F98B20" w14:textId="77777777" w:rsidR="003B2A0C" w:rsidRDefault="003B2A0C" w:rsidP="00CD5518">
      <w:pPr>
        <w:pStyle w:val="NormalWeb"/>
        <w:spacing w:before="0" w:beforeAutospacing="0" w:after="0" w:afterAutospacing="0" w:line="276" w:lineRule="auto"/>
        <w:rPr>
          <w:rFonts w:ascii="Arial" w:hAnsi="Arial" w:cs="Arial"/>
          <w:color w:val="212121"/>
        </w:rPr>
      </w:pPr>
    </w:p>
    <w:p w14:paraId="20BBBE88" w14:textId="77777777" w:rsidR="006E1B74" w:rsidRDefault="006E1B74" w:rsidP="00CD5518">
      <w:pPr>
        <w:pStyle w:val="NormalWeb"/>
        <w:spacing w:before="0" w:beforeAutospacing="0" w:after="0" w:afterAutospacing="0" w:line="276" w:lineRule="auto"/>
        <w:rPr>
          <w:rFonts w:ascii="Arial (W1)" w:hAnsi="Arial (W1)" w:cs="Arial (W1)"/>
          <w:color w:val="212121"/>
        </w:rPr>
      </w:pPr>
      <w:proofErr w:type="spellStart"/>
      <w:r>
        <w:rPr>
          <w:rFonts w:ascii="Arial (W1)" w:hAnsi="Arial (W1)" w:cs="Arial (W1)"/>
          <w:b/>
          <w:color w:val="212121"/>
        </w:rPr>
        <w:t>PEGylation</w:t>
      </w:r>
      <w:proofErr w:type="spellEnd"/>
      <w:r>
        <w:rPr>
          <w:rFonts w:ascii="Arial (W1)" w:hAnsi="Arial (W1)" w:cs="Arial (W1)"/>
          <w:b/>
          <w:color w:val="212121"/>
        </w:rPr>
        <w:t xml:space="preserve"> </w:t>
      </w:r>
      <w:r w:rsidRPr="006E1B74">
        <w:rPr>
          <w:rFonts w:ascii="Arial (W1)" w:hAnsi="Arial (W1)" w:cs="Arial (W1)"/>
          <w:color w:val="212121"/>
        </w:rPr>
        <w:sym w:font="Wingdings" w:char="F0E0"/>
      </w:r>
      <w:r>
        <w:rPr>
          <w:rFonts w:ascii="Arial (W1)" w:hAnsi="Arial (W1)" w:cs="Arial (W1)"/>
          <w:color w:val="212121"/>
        </w:rPr>
        <w:t xml:space="preserve"> Patient: Hemophilia B </w:t>
      </w:r>
    </w:p>
    <w:p w14:paraId="20C01A0F" w14:textId="2E750616" w:rsidR="00CF796F" w:rsidRPr="006E1B74" w:rsidRDefault="006E1B74" w:rsidP="00CD5518">
      <w:pPr>
        <w:pStyle w:val="NormalWeb"/>
        <w:spacing w:before="0" w:beforeAutospacing="0" w:after="0" w:afterAutospacing="0" w:line="276" w:lineRule="auto"/>
        <w:rPr>
          <w:rFonts w:ascii="Arial (W1)" w:hAnsi="Arial (W1)" w:cs="Arial (W1)"/>
          <w:color w:val="212121"/>
        </w:rPr>
      </w:pPr>
      <w:r>
        <w:rPr>
          <w:rFonts w:ascii="Arial (W1)" w:hAnsi="Arial (W1)" w:cs="Arial (W1)"/>
          <w:i/>
          <w:color w:val="212121"/>
        </w:rPr>
        <w:t>Mechanism</w:t>
      </w:r>
      <w:r>
        <w:rPr>
          <w:rFonts w:ascii="Arial (W1)" w:hAnsi="Arial (W1)" w:cs="Arial (W1)"/>
          <w:color w:val="212121"/>
        </w:rPr>
        <w:t xml:space="preserve">: hydrophilic polymers added to factor 9 so half-life is extended in the blood </w:t>
      </w:r>
    </w:p>
    <w:p w14:paraId="5A775747" w14:textId="77777777" w:rsidR="006E1B74" w:rsidRDefault="006E1B74" w:rsidP="00CD5518">
      <w:pPr>
        <w:pStyle w:val="NormalWeb"/>
        <w:spacing w:before="0" w:beforeAutospacing="0" w:after="0" w:afterAutospacing="0" w:line="276" w:lineRule="auto"/>
        <w:rPr>
          <w:rFonts w:ascii="Arial (W1)" w:hAnsi="Arial (W1)" w:cs="Arial (W1)"/>
          <w:b/>
          <w:color w:val="212121"/>
        </w:rPr>
      </w:pPr>
    </w:p>
    <w:p w14:paraId="2F5C1E1A" w14:textId="0CD6D7AC" w:rsidR="006E1B74" w:rsidRDefault="006E1B74" w:rsidP="00CD5518">
      <w:pPr>
        <w:pStyle w:val="NormalWeb"/>
        <w:spacing w:before="0" w:beforeAutospacing="0" w:after="0" w:afterAutospacing="0" w:line="276" w:lineRule="auto"/>
        <w:rPr>
          <w:rFonts w:ascii="Arial (W1)" w:hAnsi="Arial (W1)" w:cs="Arial (W1)"/>
          <w:color w:val="212121"/>
        </w:rPr>
      </w:pPr>
      <w:r>
        <w:rPr>
          <w:rFonts w:ascii="Arial (W1)" w:hAnsi="Arial (W1)" w:cs="Arial (W1)"/>
          <w:b/>
          <w:color w:val="212121"/>
        </w:rPr>
        <w:t>Tissue Factors Pathway Inhibitor</w:t>
      </w:r>
      <w:r>
        <w:rPr>
          <w:rFonts w:ascii="Arial (W1)" w:hAnsi="Arial (W1)" w:cs="Arial (W1)"/>
          <w:color w:val="212121"/>
        </w:rPr>
        <w:t xml:space="preserve"> </w:t>
      </w:r>
      <w:r w:rsidRPr="006E1B74">
        <w:rPr>
          <w:rFonts w:ascii="Arial (W1)" w:hAnsi="Arial (W1)" w:cs="Arial (W1)"/>
          <w:color w:val="212121"/>
        </w:rPr>
        <w:sym w:font="Wingdings" w:char="F0E0"/>
      </w:r>
      <w:r w:rsidR="009F61DC">
        <w:rPr>
          <w:rFonts w:ascii="Arial (W1)" w:hAnsi="Arial (W1)" w:cs="Arial (W1)"/>
          <w:color w:val="212121"/>
        </w:rPr>
        <w:t xml:space="preserve"> Patient: Hemophilia</w:t>
      </w:r>
    </w:p>
    <w:p w14:paraId="67E7FB7C" w14:textId="4C35DCF1" w:rsidR="006E1B74" w:rsidRDefault="006E1B74" w:rsidP="00CD5518">
      <w:pPr>
        <w:pStyle w:val="NormalWeb"/>
        <w:spacing w:before="0" w:beforeAutospacing="0" w:after="0" w:afterAutospacing="0" w:line="276" w:lineRule="auto"/>
        <w:rPr>
          <w:rFonts w:ascii="Arial (W1)" w:hAnsi="Arial (W1)" w:cs="Arial (W1)"/>
          <w:color w:val="212121"/>
        </w:rPr>
      </w:pPr>
      <w:r>
        <w:rPr>
          <w:rFonts w:ascii="Arial (W1)" w:hAnsi="Arial (W1)" w:cs="Arial (W1)"/>
          <w:i/>
          <w:color w:val="212121"/>
        </w:rPr>
        <w:t>Mechanism</w:t>
      </w:r>
      <w:r>
        <w:rPr>
          <w:rFonts w:ascii="Arial (W1)" w:hAnsi="Arial (W1)" w:cs="Arial (W1)"/>
          <w:color w:val="212121"/>
        </w:rPr>
        <w:t xml:space="preserve">: prevent blocking of extrinsic pathway by tissue factor </w:t>
      </w:r>
    </w:p>
    <w:p w14:paraId="6BC6FF1D" w14:textId="77777777" w:rsidR="006E1B74" w:rsidRDefault="006E1B74" w:rsidP="00CD5518">
      <w:pPr>
        <w:pStyle w:val="NormalWeb"/>
        <w:spacing w:before="0" w:beforeAutospacing="0" w:after="0" w:afterAutospacing="0" w:line="276" w:lineRule="auto"/>
        <w:rPr>
          <w:rFonts w:ascii="Arial (W1)" w:hAnsi="Arial (W1)" w:cs="Arial (W1)"/>
          <w:color w:val="212121"/>
        </w:rPr>
      </w:pPr>
    </w:p>
    <w:p w14:paraId="4969E87C" w14:textId="05502923" w:rsidR="006E1B74" w:rsidRDefault="006E1B74" w:rsidP="00CD5518">
      <w:pPr>
        <w:pStyle w:val="NormalWeb"/>
        <w:spacing w:before="0" w:beforeAutospacing="0" w:after="0" w:afterAutospacing="0" w:line="276" w:lineRule="auto"/>
        <w:rPr>
          <w:rFonts w:ascii="Arial (W1)" w:hAnsi="Arial (W1)" w:cs="Arial (W1)"/>
          <w:b/>
          <w:color w:val="212121"/>
        </w:rPr>
      </w:pPr>
      <w:proofErr w:type="spellStart"/>
      <w:r>
        <w:rPr>
          <w:rFonts w:ascii="Arial (W1)" w:hAnsi="Arial (W1)" w:cs="Arial (W1)"/>
          <w:b/>
          <w:color w:val="212121"/>
        </w:rPr>
        <w:t>FVIIa</w:t>
      </w:r>
      <w:proofErr w:type="spellEnd"/>
      <w:r>
        <w:rPr>
          <w:rFonts w:ascii="Arial (W1)" w:hAnsi="Arial (W1)" w:cs="Arial (W1)"/>
          <w:b/>
          <w:color w:val="212121"/>
        </w:rPr>
        <w:t xml:space="preserve"> Bypass Agent </w:t>
      </w:r>
      <w:r w:rsidR="00291171" w:rsidRPr="00291171">
        <w:rPr>
          <w:rFonts w:ascii="Arial (W1)" w:hAnsi="Arial (W1)" w:cs="Arial (W1)"/>
          <w:color w:val="212121"/>
        </w:rPr>
        <w:sym w:font="Wingdings" w:char="F0E0"/>
      </w:r>
      <w:r w:rsidR="00291171">
        <w:rPr>
          <w:rFonts w:ascii="Arial (W1)" w:hAnsi="Arial (W1)" w:cs="Arial (W1)"/>
          <w:color w:val="212121"/>
        </w:rPr>
        <w:t xml:space="preserve"> Patient:</w:t>
      </w:r>
      <w:r w:rsidR="009F61DC">
        <w:rPr>
          <w:rFonts w:ascii="Arial (W1)" w:hAnsi="Arial (W1)" w:cs="Arial (W1)"/>
          <w:color w:val="212121"/>
        </w:rPr>
        <w:t xml:space="preserve"> Hemophilia</w:t>
      </w:r>
    </w:p>
    <w:p w14:paraId="62AB757E" w14:textId="7B409525" w:rsidR="007C14F9" w:rsidRPr="00614CB2" w:rsidRDefault="007C14F9" w:rsidP="007C14F9">
      <w:pPr>
        <w:pStyle w:val="NormalWeb"/>
        <w:spacing w:before="0" w:beforeAutospacing="0" w:after="0" w:afterAutospacing="0" w:line="276" w:lineRule="auto"/>
        <w:rPr>
          <w:rFonts w:ascii="Arial (W1)" w:hAnsi="Arial (W1)" w:cs="Arial (W1)"/>
          <w:color w:val="212121"/>
        </w:rPr>
      </w:pPr>
      <w:r>
        <w:rPr>
          <w:rFonts w:ascii="Arial (W1)" w:hAnsi="Arial (W1)" w:cs="Arial (W1)"/>
          <w:i/>
          <w:color w:val="212121"/>
        </w:rPr>
        <w:t xml:space="preserve">Mechanism: </w:t>
      </w:r>
      <w:r w:rsidR="00614CB2">
        <w:rPr>
          <w:rFonts w:ascii="Arial (W1)" w:hAnsi="Arial (W1)" w:cs="Arial (W1)"/>
          <w:color w:val="212121"/>
        </w:rPr>
        <w:t>use high amounts of factor 7 to bypass through the inhibition of the extrinsic pathway by tissue factor</w:t>
      </w:r>
    </w:p>
    <w:p w14:paraId="7F08BC34" w14:textId="77777777" w:rsidR="006E1B74" w:rsidRDefault="006E1B74" w:rsidP="00CD5518">
      <w:pPr>
        <w:pStyle w:val="NormalWeb"/>
        <w:spacing w:before="0" w:beforeAutospacing="0" w:after="0" w:afterAutospacing="0" w:line="276" w:lineRule="auto"/>
        <w:rPr>
          <w:rFonts w:ascii="Arial (W1)" w:hAnsi="Arial (W1)" w:cs="Arial (W1)"/>
          <w:b/>
          <w:color w:val="212121"/>
        </w:rPr>
      </w:pPr>
    </w:p>
    <w:p w14:paraId="7A961A6A" w14:textId="10B202B2" w:rsidR="006E1B74" w:rsidRDefault="006E1B74" w:rsidP="00CD5518">
      <w:pPr>
        <w:pStyle w:val="NormalWeb"/>
        <w:spacing w:before="0" w:beforeAutospacing="0" w:after="0" w:afterAutospacing="0" w:line="276" w:lineRule="auto"/>
        <w:rPr>
          <w:rFonts w:ascii="Arial (W1)" w:hAnsi="Arial (W1)" w:cs="Arial (W1)"/>
          <w:b/>
          <w:color w:val="212121"/>
        </w:rPr>
      </w:pPr>
      <w:r>
        <w:rPr>
          <w:rFonts w:ascii="Arial (W1)" w:hAnsi="Arial (W1)" w:cs="Arial (W1)"/>
          <w:b/>
          <w:color w:val="212121"/>
        </w:rPr>
        <w:t xml:space="preserve">ACE901 </w:t>
      </w:r>
      <w:proofErr w:type="spellStart"/>
      <w:r>
        <w:rPr>
          <w:rFonts w:ascii="Arial (W1)" w:hAnsi="Arial (W1)" w:cs="Arial (W1)"/>
          <w:b/>
          <w:color w:val="212121"/>
        </w:rPr>
        <w:t>Emicizumab</w:t>
      </w:r>
      <w:proofErr w:type="spellEnd"/>
      <w:r>
        <w:rPr>
          <w:rFonts w:ascii="Arial (W1)" w:hAnsi="Arial (W1)" w:cs="Arial (W1)"/>
          <w:b/>
          <w:color w:val="212121"/>
        </w:rPr>
        <w:t xml:space="preserve"> </w:t>
      </w:r>
      <w:r w:rsidR="00291171" w:rsidRPr="00291171">
        <w:rPr>
          <w:rFonts w:ascii="Arial (W1)" w:hAnsi="Arial (W1)" w:cs="Arial (W1)"/>
          <w:color w:val="212121"/>
        </w:rPr>
        <w:sym w:font="Wingdings" w:char="F0E0"/>
      </w:r>
      <w:r w:rsidR="00291171">
        <w:rPr>
          <w:rFonts w:ascii="Arial (W1)" w:hAnsi="Arial (W1)" w:cs="Arial (W1)"/>
          <w:color w:val="212121"/>
        </w:rPr>
        <w:t xml:space="preserve"> Patient:</w:t>
      </w:r>
      <w:r w:rsidR="00D81F1F">
        <w:rPr>
          <w:rFonts w:ascii="Arial (W1)" w:hAnsi="Arial (W1)" w:cs="Arial (W1)"/>
          <w:color w:val="212121"/>
        </w:rPr>
        <w:t xml:space="preserve"> Hemophilia A</w:t>
      </w:r>
    </w:p>
    <w:p w14:paraId="66C747B3" w14:textId="3F99683C" w:rsidR="007C14F9" w:rsidRPr="00614CB2" w:rsidRDefault="007C14F9" w:rsidP="007C14F9">
      <w:pPr>
        <w:pStyle w:val="NormalWeb"/>
        <w:spacing w:before="0" w:beforeAutospacing="0" w:after="0" w:afterAutospacing="0" w:line="276" w:lineRule="auto"/>
        <w:rPr>
          <w:rFonts w:ascii="Arial (W1)" w:hAnsi="Arial (W1)" w:cs="Arial (W1)"/>
          <w:color w:val="212121"/>
        </w:rPr>
      </w:pPr>
      <w:r>
        <w:rPr>
          <w:rFonts w:ascii="Arial (W1)" w:hAnsi="Arial (W1)" w:cs="Arial (W1)"/>
          <w:i/>
          <w:color w:val="212121"/>
        </w:rPr>
        <w:t xml:space="preserve">Mechanism: </w:t>
      </w:r>
      <w:r w:rsidR="00614CB2">
        <w:rPr>
          <w:rFonts w:ascii="Arial (W1)" w:hAnsi="Arial (W1)" w:cs="Arial (W1)"/>
          <w:color w:val="212121"/>
        </w:rPr>
        <w:t xml:space="preserve">bispecific antibody binds to factor 9a and 10 to mimic factor 8 </w:t>
      </w:r>
      <w:proofErr w:type="spellStart"/>
      <w:r w:rsidR="00614CB2">
        <w:rPr>
          <w:rFonts w:ascii="Arial (W1)" w:hAnsi="Arial (W1)" w:cs="Arial (W1)"/>
          <w:color w:val="212121"/>
        </w:rPr>
        <w:t>acitivity</w:t>
      </w:r>
      <w:proofErr w:type="spellEnd"/>
      <w:r w:rsidR="00614CB2">
        <w:rPr>
          <w:rFonts w:ascii="Arial (W1)" w:hAnsi="Arial (W1)" w:cs="Arial (W1)"/>
          <w:color w:val="212121"/>
        </w:rPr>
        <w:t xml:space="preserve"> </w:t>
      </w:r>
    </w:p>
    <w:p w14:paraId="6B80444C" w14:textId="77777777" w:rsidR="006E1B74" w:rsidRDefault="006E1B74" w:rsidP="00CD5518">
      <w:pPr>
        <w:pStyle w:val="NormalWeb"/>
        <w:spacing w:before="0" w:beforeAutospacing="0" w:after="0" w:afterAutospacing="0" w:line="276" w:lineRule="auto"/>
        <w:rPr>
          <w:rFonts w:ascii="Arial (W1)" w:hAnsi="Arial (W1)" w:cs="Arial (W1)"/>
          <w:b/>
          <w:color w:val="212121"/>
        </w:rPr>
      </w:pPr>
    </w:p>
    <w:p w14:paraId="67AED7CA" w14:textId="1CDA7F52" w:rsidR="006E1B74" w:rsidRDefault="006E1B74" w:rsidP="00CD5518">
      <w:pPr>
        <w:pStyle w:val="NormalWeb"/>
        <w:spacing w:before="0" w:beforeAutospacing="0" w:after="0" w:afterAutospacing="0" w:line="276" w:lineRule="auto"/>
        <w:rPr>
          <w:rFonts w:ascii="Arial (W1)" w:hAnsi="Arial (W1)" w:cs="Arial (W1)"/>
          <w:b/>
          <w:color w:val="212121"/>
        </w:rPr>
      </w:pPr>
      <w:r>
        <w:rPr>
          <w:rFonts w:ascii="Arial (W1)" w:hAnsi="Arial (W1)" w:cs="Arial (W1)"/>
          <w:b/>
          <w:color w:val="212121"/>
        </w:rPr>
        <w:t xml:space="preserve">Tissue Factor Plasminogen Activator </w:t>
      </w:r>
      <w:r w:rsidR="00291171" w:rsidRPr="00291171">
        <w:rPr>
          <w:rFonts w:ascii="Arial (W1)" w:hAnsi="Arial (W1)" w:cs="Arial (W1)"/>
          <w:color w:val="212121"/>
        </w:rPr>
        <w:sym w:font="Wingdings" w:char="F0E0"/>
      </w:r>
      <w:r w:rsidR="00291171">
        <w:rPr>
          <w:rFonts w:ascii="Arial (W1)" w:hAnsi="Arial (W1)" w:cs="Arial (W1)"/>
          <w:color w:val="212121"/>
        </w:rPr>
        <w:t xml:space="preserve"> Patient:</w:t>
      </w:r>
      <w:r w:rsidR="00D81F1F">
        <w:rPr>
          <w:rFonts w:ascii="Arial (W1)" w:hAnsi="Arial (W1)" w:cs="Arial (W1)"/>
          <w:color w:val="212121"/>
        </w:rPr>
        <w:t xml:space="preserve"> Venous thromboembolism </w:t>
      </w:r>
    </w:p>
    <w:p w14:paraId="2ADB44F7" w14:textId="75224AB8" w:rsidR="007C14F9" w:rsidRPr="00614CB2" w:rsidRDefault="007C14F9" w:rsidP="007C14F9">
      <w:pPr>
        <w:pStyle w:val="NormalWeb"/>
        <w:spacing w:before="0" w:beforeAutospacing="0" w:after="0" w:afterAutospacing="0" w:line="276" w:lineRule="auto"/>
        <w:rPr>
          <w:rFonts w:ascii="Arial (W1)" w:hAnsi="Arial (W1)" w:cs="Arial (W1)"/>
          <w:color w:val="212121"/>
        </w:rPr>
      </w:pPr>
      <w:r>
        <w:rPr>
          <w:rFonts w:ascii="Arial (W1)" w:hAnsi="Arial (W1)" w:cs="Arial (W1)"/>
          <w:i/>
          <w:color w:val="212121"/>
        </w:rPr>
        <w:t xml:space="preserve">Mechanism: </w:t>
      </w:r>
      <w:r w:rsidR="00614CB2">
        <w:rPr>
          <w:rFonts w:ascii="Arial (W1)" w:hAnsi="Arial (W1)" w:cs="Arial (W1)"/>
          <w:color w:val="212121"/>
        </w:rPr>
        <w:t>converts plasminogen to plasmin to break down fibrin in blood clots</w:t>
      </w:r>
    </w:p>
    <w:p w14:paraId="06169192" w14:textId="77777777" w:rsidR="007C14F9" w:rsidRDefault="007C14F9" w:rsidP="00CD5518">
      <w:pPr>
        <w:pStyle w:val="NormalWeb"/>
        <w:spacing w:before="0" w:beforeAutospacing="0" w:after="0" w:afterAutospacing="0" w:line="276" w:lineRule="auto"/>
        <w:rPr>
          <w:rFonts w:ascii="Arial (W1)" w:hAnsi="Arial (W1)" w:cs="Arial (W1)"/>
          <w:b/>
          <w:color w:val="212121"/>
        </w:rPr>
      </w:pPr>
    </w:p>
    <w:p w14:paraId="38F170AD" w14:textId="49653F97" w:rsidR="007C14F9" w:rsidRDefault="006E1B74" w:rsidP="00CD5518">
      <w:pPr>
        <w:pStyle w:val="NormalWeb"/>
        <w:spacing w:before="0" w:beforeAutospacing="0" w:after="0" w:afterAutospacing="0" w:line="276" w:lineRule="auto"/>
        <w:rPr>
          <w:rFonts w:ascii="Arial (W1)" w:hAnsi="Arial (W1)" w:cs="Arial (W1)"/>
          <w:b/>
          <w:color w:val="212121"/>
        </w:rPr>
      </w:pPr>
      <w:r>
        <w:rPr>
          <w:rFonts w:ascii="Arial (W1)" w:hAnsi="Arial (W1)" w:cs="Arial (W1)"/>
          <w:b/>
          <w:color w:val="212121"/>
        </w:rPr>
        <w:t>Heparins</w:t>
      </w:r>
      <w:r w:rsidR="00291171">
        <w:rPr>
          <w:rFonts w:ascii="Arial (W1)" w:hAnsi="Arial (W1)" w:cs="Arial (W1)"/>
          <w:b/>
          <w:color w:val="212121"/>
        </w:rPr>
        <w:t xml:space="preserve"> </w:t>
      </w:r>
      <w:r w:rsidR="00291171" w:rsidRPr="00291171">
        <w:rPr>
          <w:rFonts w:ascii="Arial (W1)" w:hAnsi="Arial (W1)" w:cs="Arial (W1)"/>
          <w:color w:val="212121"/>
        </w:rPr>
        <w:sym w:font="Wingdings" w:char="F0E0"/>
      </w:r>
      <w:r w:rsidR="00291171">
        <w:rPr>
          <w:rFonts w:ascii="Arial (W1)" w:hAnsi="Arial (W1)" w:cs="Arial (W1)"/>
          <w:color w:val="212121"/>
        </w:rPr>
        <w:t xml:space="preserve"> Patient:</w:t>
      </w:r>
      <w:r w:rsidR="00D81F1F">
        <w:rPr>
          <w:rFonts w:ascii="Arial (W1)" w:hAnsi="Arial (W1)" w:cs="Arial (W1)"/>
          <w:color w:val="212121"/>
        </w:rPr>
        <w:t xml:space="preserve"> Venous thromboembolism </w:t>
      </w:r>
    </w:p>
    <w:p w14:paraId="3F270C82" w14:textId="272955C3" w:rsidR="007C14F9" w:rsidRPr="00604FA2" w:rsidRDefault="007C14F9" w:rsidP="007C14F9">
      <w:pPr>
        <w:pStyle w:val="NormalWeb"/>
        <w:spacing w:before="0" w:beforeAutospacing="0" w:after="0" w:afterAutospacing="0" w:line="276" w:lineRule="auto"/>
        <w:rPr>
          <w:rFonts w:ascii="Arial (W1)" w:hAnsi="Arial (W1)" w:cs="Arial (W1)"/>
          <w:color w:val="212121"/>
        </w:rPr>
      </w:pPr>
      <w:r>
        <w:rPr>
          <w:rFonts w:ascii="Arial (W1)" w:hAnsi="Arial (W1)" w:cs="Arial (W1)"/>
          <w:i/>
          <w:color w:val="212121"/>
        </w:rPr>
        <w:t xml:space="preserve">Mechanism: </w:t>
      </w:r>
      <w:r w:rsidR="00604FA2">
        <w:rPr>
          <w:rFonts w:ascii="Arial (W1)" w:hAnsi="Arial (W1)" w:cs="Arial (W1)"/>
          <w:color w:val="212121"/>
        </w:rPr>
        <w:t xml:space="preserve">potentiates </w:t>
      </w:r>
      <w:proofErr w:type="spellStart"/>
      <w:r w:rsidR="00604FA2">
        <w:rPr>
          <w:rFonts w:ascii="Arial (W1)" w:hAnsi="Arial (W1)" w:cs="Arial (W1)"/>
          <w:color w:val="212121"/>
        </w:rPr>
        <w:t>antithrombin</w:t>
      </w:r>
      <w:proofErr w:type="spellEnd"/>
      <w:r w:rsidR="00604FA2">
        <w:rPr>
          <w:rFonts w:ascii="Arial (W1)" w:hAnsi="Arial (W1)" w:cs="Arial (W1)"/>
          <w:color w:val="212121"/>
        </w:rPr>
        <w:t xml:space="preserve"> which inactivates clotting factors</w:t>
      </w:r>
    </w:p>
    <w:p w14:paraId="369DA390" w14:textId="217C787D" w:rsidR="006E1B74" w:rsidRDefault="006E1B74" w:rsidP="00CD5518">
      <w:pPr>
        <w:pStyle w:val="NormalWeb"/>
        <w:spacing w:before="0" w:beforeAutospacing="0" w:after="0" w:afterAutospacing="0" w:line="276" w:lineRule="auto"/>
        <w:rPr>
          <w:rFonts w:ascii="Arial (W1)" w:hAnsi="Arial (W1)" w:cs="Arial (W1)"/>
          <w:b/>
          <w:color w:val="212121"/>
        </w:rPr>
      </w:pPr>
      <w:r>
        <w:rPr>
          <w:rFonts w:ascii="Arial (W1)" w:hAnsi="Arial (W1)" w:cs="Arial (W1)"/>
          <w:b/>
          <w:color w:val="212121"/>
        </w:rPr>
        <w:t xml:space="preserve"> </w:t>
      </w:r>
    </w:p>
    <w:p w14:paraId="58989F28" w14:textId="27DC93E6" w:rsidR="006E1B74" w:rsidRDefault="006E1B74" w:rsidP="00CD5518">
      <w:pPr>
        <w:pStyle w:val="NormalWeb"/>
        <w:spacing w:before="0" w:beforeAutospacing="0" w:after="0" w:afterAutospacing="0" w:line="276" w:lineRule="auto"/>
        <w:rPr>
          <w:rFonts w:ascii="Arial (W1)" w:hAnsi="Arial (W1)" w:cs="Arial (W1)"/>
          <w:b/>
          <w:color w:val="212121"/>
        </w:rPr>
      </w:pPr>
      <w:r>
        <w:rPr>
          <w:rFonts w:ascii="Arial (W1)" w:hAnsi="Arial (W1)" w:cs="Arial (W1)"/>
          <w:b/>
          <w:color w:val="212121"/>
        </w:rPr>
        <w:t xml:space="preserve">Warfarin </w:t>
      </w:r>
      <w:r w:rsidR="00291171" w:rsidRPr="00291171">
        <w:rPr>
          <w:rFonts w:ascii="Arial (W1)" w:hAnsi="Arial (W1)" w:cs="Arial (W1)"/>
          <w:color w:val="212121"/>
        </w:rPr>
        <w:sym w:font="Wingdings" w:char="F0E0"/>
      </w:r>
      <w:r w:rsidR="00291171">
        <w:rPr>
          <w:rFonts w:ascii="Arial (W1)" w:hAnsi="Arial (W1)" w:cs="Arial (W1)"/>
          <w:color w:val="212121"/>
        </w:rPr>
        <w:t xml:space="preserve"> Patient:</w:t>
      </w:r>
      <w:r w:rsidR="00D81F1F">
        <w:rPr>
          <w:rFonts w:ascii="Arial (W1)" w:hAnsi="Arial (W1)" w:cs="Arial (W1)"/>
          <w:color w:val="212121"/>
        </w:rPr>
        <w:t xml:space="preserve"> Venous thromboembolism </w:t>
      </w:r>
    </w:p>
    <w:p w14:paraId="1C8C91E8" w14:textId="7A09740B" w:rsidR="007C14F9" w:rsidRPr="00604FA2" w:rsidRDefault="007C14F9" w:rsidP="007C14F9">
      <w:pPr>
        <w:pStyle w:val="NormalWeb"/>
        <w:spacing w:before="0" w:beforeAutospacing="0" w:after="0" w:afterAutospacing="0" w:line="276" w:lineRule="auto"/>
        <w:rPr>
          <w:rFonts w:ascii="Arial (W1)" w:hAnsi="Arial (W1)" w:cs="Arial (W1)"/>
          <w:color w:val="212121"/>
        </w:rPr>
      </w:pPr>
      <w:r>
        <w:rPr>
          <w:rFonts w:ascii="Arial (W1)" w:hAnsi="Arial (W1)" w:cs="Arial (W1)"/>
          <w:i/>
          <w:color w:val="212121"/>
        </w:rPr>
        <w:t xml:space="preserve">Mechanism: </w:t>
      </w:r>
      <w:r w:rsidR="00604FA2">
        <w:rPr>
          <w:rFonts w:ascii="Arial (W1)" w:hAnsi="Arial (W1)" w:cs="Arial (W1)"/>
          <w:color w:val="212121"/>
        </w:rPr>
        <w:t xml:space="preserve">inhibits vitamin-k dependent synthesis of calcium dependent clotting factors </w:t>
      </w:r>
    </w:p>
    <w:p w14:paraId="58179A70" w14:textId="77777777" w:rsidR="007C14F9" w:rsidRPr="006E1B74" w:rsidRDefault="007C14F9" w:rsidP="00CD5518">
      <w:pPr>
        <w:pStyle w:val="NormalWeb"/>
        <w:spacing w:before="0" w:beforeAutospacing="0" w:after="0" w:afterAutospacing="0" w:line="276" w:lineRule="auto"/>
        <w:rPr>
          <w:rFonts w:ascii="Arial (W1)" w:hAnsi="Arial (W1)" w:cs="Arial (W1)"/>
          <w:b/>
          <w:color w:val="212121"/>
        </w:rPr>
      </w:pPr>
    </w:p>
    <w:p w14:paraId="64304535" w14:textId="4F3A5834" w:rsidR="00C92EBE" w:rsidRDefault="006E1B74" w:rsidP="00CD5518">
      <w:pPr>
        <w:pStyle w:val="NormalWeb"/>
        <w:spacing w:before="0" w:beforeAutospacing="0" w:after="0" w:afterAutospacing="0" w:line="276" w:lineRule="auto"/>
        <w:rPr>
          <w:rFonts w:ascii="Arial (W1)" w:hAnsi="Arial (W1)" w:cs="Arial (W1)"/>
          <w:color w:val="212121"/>
        </w:rPr>
      </w:pPr>
      <w:r>
        <w:rPr>
          <w:rFonts w:ascii="Arial (W1)" w:hAnsi="Arial (W1)" w:cs="Arial (W1)"/>
          <w:b/>
          <w:color w:val="212121"/>
        </w:rPr>
        <w:t xml:space="preserve">Direct Thrombin </w:t>
      </w:r>
      <w:proofErr w:type="spellStart"/>
      <w:r>
        <w:rPr>
          <w:rFonts w:ascii="Arial (W1)" w:hAnsi="Arial (W1)" w:cs="Arial (W1)"/>
          <w:b/>
          <w:color w:val="212121"/>
        </w:rPr>
        <w:t>Inhbitors</w:t>
      </w:r>
      <w:proofErr w:type="spellEnd"/>
      <w:r>
        <w:rPr>
          <w:rFonts w:ascii="Arial (W1)" w:hAnsi="Arial (W1)" w:cs="Arial (W1)"/>
          <w:b/>
          <w:color w:val="212121"/>
        </w:rPr>
        <w:t xml:space="preserve"> (</w:t>
      </w:r>
      <w:r w:rsidR="00C92EBE" w:rsidRPr="00C92EBE">
        <w:rPr>
          <w:rFonts w:ascii="Arial (W1)" w:hAnsi="Arial (W1)" w:cs="Arial (W1)"/>
          <w:b/>
          <w:color w:val="212121"/>
        </w:rPr>
        <w:t>Dabigatran</w:t>
      </w:r>
      <w:r>
        <w:rPr>
          <w:rFonts w:ascii="Arial (W1)" w:hAnsi="Arial (W1)" w:cs="Arial (W1)"/>
          <w:b/>
          <w:color w:val="212121"/>
        </w:rPr>
        <w:t>)</w:t>
      </w:r>
      <w:r w:rsidR="00C92EBE">
        <w:rPr>
          <w:rFonts w:ascii="Arial (W1)" w:hAnsi="Arial (W1)" w:cs="Arial (W1)"/>
          <w:color w:val="212121"/>
        </w:rPr>
        <w:t xml:space="preserve"> </w:t>
      </w:r>
      <w:r w:rsidR="00C92EBE" w:rsidRPr="00C92EBE">
        <w:rPr>
          <w:rFonts w:ascii="Arial (W1)" w:hAnsi="Arial (W1)" w:cs="Arial (W1)"/>
          <w:color w:val="212121"/>
        </w:rPr>
        <w:sym w:font="Wingdings" w:char="F0E0"/>
      </w:r>
      <w:r w:rsidR="00C92EBE">
        <w:rPr>
          <w:rFonts w:ascii="Arial (W1)" w:hAnsi="Arial (W1)" w:cs="Arial (W1)"/>
          <w:color w:val="212121"/>
        </w:rPr>
        <w:t xml:space="preserve"> </w:t>
      </w:r>
      <w:r w:rsidR="00D81F1F">
        <w:rPr>
          <w:rFonts w:ascii="Arial (W1)" w:hAnsi="Arial (W1)" w:cs="Arial (W1)"/>
          <w:color w:val="212121"/>
        </w:rPr>
        <w:t xml:space="preserve">Patient: Venous thromboembolism </w:t>
      </w:r>
    </w:p>
    <w:p w14:paraId="69F55BB2" w14:textId="45557229" w:rsidR="007C14F9" w:rsidRPr="00604FA2" w:rsidRDefault="007C14F9" w:rsidP="007C14F9">
      <w:pPr>
        <w:pStyle w:val="NormalWeb"/>
        <w:spacing w:before="0" w:beforeAutospacing="0" w:after="0" w:afterAutospacing="0" w:line="276" w:lineRule="auto"/>
        <w:rPr>
          <w:rFonts w:ascii="Arial (W1)" w:hAnsi="Arial (W1)" w:cs="Arial (W1)"/>
          <w:color w:val="212121"/>
        </w:rPr>
      </w:pPr>
      <w:r>
        <w:rPr>
          <w:rFonts w:ascii="Arial (W1)" w:hAnsi="Arial (W1)" w:cs="Arial (W1)"/>
          <w:i/>
          <w:color w:val="212121"/>
        </w:rPr>
        <w:t xml:space="preserve">Mechanism: </w:t>
      </w:r>
      <w:r w:rsidR="00604FA2">
        <w:rPr>
          <w:rFonts w:ascii="Arial (W1)" w:hAnsi="Arial (W1)" w:cs="Arial (W1)"/>
          <w:color w:val="212121"/>
        </w:rPr>
        <w:t xml:space="preserve">competitive inhibitor of thrombin preventing thrombus development </w:t>
      </w:r>
    </w:p>
    <w:p w14:paraId="57C6353D" w14:textId="77777777" w:rsidR="007C14F9" w:rsidRDefault="007C14F9" w:rsidP="00CD5518">
      <w:pPr>
        <w:pStyle w:val="NormalWeb"/>
        <w:spacing w:before="0" w:beforeAutospacing="0" w:after="0" w:afterAutospacing="0" w:line="276" w:lineRule="auto"/>
        <w:rPr>
          <w:rFonts w:ascii="Arial (W1)" w:hAnsi="Arial (W1)" w:cs="Arial (W1)"/>
          <w:color w:val="212121"/>
        </w:rPr>
      </w:pPr>
    </w:p>
    <w:p w14:paraId="04CBA325" w14:textId="741A88D5" w:rsidR="007C14F9" w:rsidRDefault="006E1B74" w:rsidP="00CD5518">
      <w:pPr>
        <w:pStyle w:val="NormalWeb"/>
        <w:spacing w:before="0" w:beforeAutospacing="0" w:after="0" w:afterAutospacing="0" w:line="276" w:lineRule="auto"/>
        <w:rPr>
          <w:rFonts w:ascii="Arial (W1)" w:hAnsi="Arial (W1)" w:cs="Arial (W1)"/>
          <w:b/>
          <w:color w:val="212121"/>
        </w:rPr>
      </w:pPr>
      <w:r>
        <w:rPr>
          <w:rFonts w:ascii="Arial (W1)" w:hAnsi="Arial (W1)" w:cs="Arial (W1)"/>
          <w:b/>
          <w:color w:val="212121"/>
        </w:rPr>
        <w:t>Statins</w:t>
      </w:r>
      <w:r w:rsidR="00291171">
        <w:rPr>
          <w:rFonts w:ascii="Arial (W1)" w:hAnsi="Arial (W1)" w:cs="Arial (W1)"/>
          <w:b/>
          <w:color w:val="212121"/>
        </w:rPr>
        <w:t xml:space="preserve"> </w:t>
      </w:r>
      <w:r w:rsidR="00291171" w:rsidRPr="00291171">
        <w:rPr>
          <w:rFonts w:ascii="Arial (W1)" w:hAnsi="Arial (W1)" w:cs="Arial (W1)"/>
          <w:color w:val="212121"/>
        </w:rPr>
        <w:sym w:font="Wingdings" w:char="F0E0"/>
      </w:r>
      <w:r w:rsidR="00291171">
        <w:rPr>
          <w:rFonts w:ascii="Arial (W1)" w:hAnsi="Arial (W1)" w:cs="Arial (W1)"/>
          <w:color w:val="212121"/>
        </w:rPr>
        <w:t xml:space="preserve"> Patient:</w:t>
      </w:r>
      <w:r w:rsidR="00D81F1F">
        <w:rPr>
          <w:rFonts w:ascii="Arial (W1)" w:hAnsi="Arial (W1)" w:cs="Arial (W1)"/>
          <w:color w:val="212121"/>
        </w:rPr>
        <w:t xml:space="preserve"> Hyperlipidemia (</w:t>
      </w:r>
      <w:proofErr w:type="spellStart"/>
      <w:r w:rsidR="00D81F1F">
        <w:rPr>
          <w:rFonts w:ascii="Arial (W1)" w:hAnsi="Arial (W1)" w:cs="Arial (W1)"/>
          <w:color w:val="212121"/>
        </w:rPr>
        <w:t>Altherosclerosis</w:t>
      </w:r>
      <w:proofErr w:type="spellEnd"/>
      <w:r w:rsidR="00D81F1F">
        <w:rPr>
          <w:rFonts w:ascii="Arial (W1)" w:hAnsi="Arial (W1)" w:cs="Arial (W1)"/>
          <w:color w:val="212121"/>
        </w:rPr>
        <w:t xml:space="preserve">) </w:t>
      </w:r>
    </w:p>
    <w:p w14:paraId="5D5B7442" w14:textId="4E376810" w:rsidR="007C14F9" w:rsidRPr="007C76BA" w:rsidRDefault="007C14F9" w:rsidP="007C14F9">
      <w:pPr>
        <w:pStyle w:val="NormalWeb"/>
        <w:spacing w:before="0" w:beforeAutospacing="0" w:after="0" w:afterAutospacing="0" w:line="276" w:lineRule="auto"/>
        <w:rPr>
          <w:rFonts w:ascii="Arial (W1)" w:hAnsi="Arial (W1)" w:cs="Arial (W1)"/>
          <w:color w:val="212121"/>
        </w:rPr>
      </w:pPr>
      <w:r>
        <w:rPr>
          <w:rFonts w:ascii="Arial (W1)" w:hAnsi="Arial (W1)" w:cs="Arial (W1)"/>
          <w:i/>
          <w:color w:val="212121"/>
        </w:rPr>
        <w:t xml:space="preserve">Mechanism: </w:t>
      </w:r>
      <w:r w:rsidR="007C76BA">
        <w:rPr>
          <w:rFonts w:ascii="Arial (W1)" w:hAnsi="Arial (W1)" w:cs="Arial (W1)"/>
          <w:color w:val="212121"/>
        </w:rPr>
        <w:t>reduces plasma cholesterol by inhibiting biosynthesis and increasing LDL receptors</w:t>
      </w:r>
    </w:p>
    <w:p w14:paraId="46FE1CE6" w14:textId="133E7000" w:rsidR="006E1B74" w:rsidRDefault="006E1B74" w:rsidP="00CD5518">
      <w:pPr>
        <w:pStyle w:val="NormalWeb"/>
        <w:spacing w:before="0" w:beforeAutospacing="0" w:after="0" w:afterAutospacing="0" w:line="276" w:lineRule="auto"/>
        <w:rPr>
          <w:rFonts w:ascii="Arial (W1)" w:hAnsi="Arial (W1)" w:cs="Arial (W1)"/>
          <w:b/>
          <w:color w:val="212121"/>
        </w:rPr>
      </w:pPr>
      <w:r>
        <w:rPr>
          <w:rFonts w:ascii="Arial (W1)" w:hAnsi="Arial (W1)" w:cs="Arial (W1)"/>
          <w:b/>
          <w:color w:val="212121"/>
        </w:rPr>
        <w:t xml:space="preserve"> </w:t>
      </w:r>
    </w:p>
    <w:p w14:paraId="32A9612C" w14:textId="39004A11" w:rsidR="007C14F9" w:rsidRDefault="006E1B74" w:rsidP="007C14F9">
      <w:pPr>
        <w:pStyle w:val="NormalWeb"/>
        <w:spacing w:before="0" w:beforeAutospacing="0" w:after="0" w:afterAutospacing="0" w:line="276" w:lineRule="auto"/>
        <w:rPr>
          <w:rFonts w:ascii="Arial (W1)" w:hAnsi="Arial (W1)" w:cs="Arial (W1)"/>
          <w:b/>
          <w:color w:val="212121"/>
        </w:rPr>
      </w:pPr>
      <w:r>
        <w:rPr>
          <w:rFonts w:ascii="Arial (W1)" w:hAnsi="Arial (W1)" w:cs="Arial (W1)"/>
          <w:b/>
          <w:color w:val="212121"/>
        </w:rPr>
        <w:t xml:space="preserve">Beta-Blockers </w:t>
      </w:r>
      <w:r w:rsidR="00291171" w:rsidRPr="00291171">
        <w:rPr>
          <w:rFonts w:ascii="Arial (W1)" w:hAnsi="Arial (W1)" w:cs="Arial (W1)"/>
          <w:color w:val="212121"/>
        </w:rPr>
        <w:sym w:font="Wingdings" w:char="F0E0"/>
      </w:r>
      <w:r w:rsidR="00291171">
        <w:rPr>
          <w:rFonts w:ascii="Arial (W1)" w:hAnsi="Arial (W1)" w:cs="Arial (W1)"/>
          <w:color w:val="212121"/>
        </w:rPr>
        <w:t xml:space="preserve"> Patient:</w:t>
      </w:r>
      <w:r w:rsidR="00D81F1F">
        <w:rPr>
          <w:rFonts w:ascii="Arial (W1)" w:hAnsi="Arial (W1)" w:cs="Arial (W1)"/>
          <w:color w:val="212121"/>
        </w:rPr>
        <w:t xml:space="preserve"> </w:t>
      </w:r>
      <w:proofErr w:type="spellStart"/>
      <w:r w:rsidR="00D81F1F">
        <w:rPr>
          <w:rFonts w:ascii="Arial (W1)" w:hAnsi="Arial (W1)" w:cs="Arial (W1)"/>
          <w:color w:val="212121"/>
        </w:rPr>
        <w:t>Channelopathies</w:t>
      </w:r>
      <w:proofErr w:type="spellEnd"/>
      <w:r w:rsidR="00D81F1F">
        <w:rPr>
          <w:rFonts w:ascii="Arial (W1)" w:hAnsi="Arial (W1)" w:cs="Arial (W1)"/>
          <w:color w:val="212121"/>
        </w:rPr>
        <w:t xml:space="preserve"> (LQTS) </w:t>
      </w:r>
    </w:p>
    <w:p w14:paraId="1887F407" w14:textId="7F4C08A7" w:rsidR="007C14F9" w:rsidRPr="00301015" w:rsidRDefault="007C14F9" w:rsidP="007C14F9">
      <w:pPr>
        <w:pStyle w:val="NormalWeb"/>
        <w:spacing w:before="0" w:beforeAutospacing="0" w:after="0" w:afterAutospacing="0" w:line="276" w:lineRule="auto"/>
        <w:rPr>
          <w:rFonts w:ascii="Arial (W1)" w:hAnsi="Arial (W1)" w:cs="Arial (W1)"/>
          <w:color w:val="212121"/>
        </w:rPr>
      </w:pPr>
      <w:r>
        <w:rPr>
          <w:rFonts w:ascii="Arial (W1)" w:hAnsi="Arial (W1)" w:cs="Arial (W1)"/>
          <w:i/>
          <w:color w:val="212121"/>
        </w:rPr>
        <w:t xml:space="preserve">Mechanism: </w:t>
      </w:r>
      <w:r w:rsidR="00301015">
        <w:rPr>
          <w:rFonts w:ascii="Arial (W1)" w:hAnsi="Arial (W1)" w:cs="Arial (W1)"/>
          <w:color w:val="212121"/>
        </w:rPr>
        <w:t>prevents arrhythmias by inhibiting adrenergic stimulation that provokes them in LQTS</w:t>
      </w:r>
    </w:p>
    <w:p w14:paraId="1DA79047" w14:textId="19C789AC" w:rsidR="006E1B74" w:rsidRDefault="006E1B74" w:rsidP="00CD5518">
      <w:pPr>
        <w:pStyle w:val="NormalWeb"/>
        <w:spacing w:before="0" w:beforeAutospacing="0" w:after="0" w:afterAutospacing="0" w:line="276" w:lineRule="auto"/>
        <w:rPr>
          <w:rFonts w:ascii="Arial (W1)" w:hAnsi="Arial (W1)" w:cs="Arial (W1)"/>
          <w:b/>
          <w:color w:val="212121"/>
        </w:rPr>
      </w:pPr>
    </w:p>
    <w:p w14:paraId="05F30DF5" w14:textId="5B263D39" w:rsidR="007C14F9" w:rsidRDefault="006E1B74" w:rsidP="00CD5518">
      <w:pPr>
        <w:pStyle w:val="NormalWeb"/>
        <w:spacing w:before="0" w:beforeAutospacing="0" w:after="0" w:afterAutospacing="0" w:line="276" w:lineRule="auto"/>
        <w:rPr>
          <w:rFonts w:ascii="Arial (W1)" w:hAnsi="Arial (W1)" w:cs="Arial (W1)"/>
          <w:b/>
          <w:color w:val="212121"/>
        </w:rPr>
      </w:pPr>
      <w:proofErr w:type="spellStart"/>
      <w:r>
        <w:rPr>
          <w:rFonts w:ascii="Arial (W1)" w:hAnsi="Arial (W1)" w:cs="Arial (W1)"/>
          <w:b/>
          <w:color w:val="212121"/>
        </w:rPr>
        <w:t>Imatinib</w:t>
      </w:r>
      <w:proofErr w:type="spellEnd"/>
      <w:r>
        <w:rPr>
          <w:rFonts w:ascii="Arial (W1)" w:hAnsi="Arial (W1)" w:cs="Arial (W1)"/>
          <w:b/>
          <w:color w:val="212121"/>
        </w:rPr>
        <w:t xml:space="preserve"> </w:t>
      </w:r>
      <w:proofErr w:type="spellStart"/>
      <w:r>
        <w:rPr>
          <w:rFonts w:ascii="Arial (W1)" w:hAnsi="Arial (W1)" w:cs="Arial (W1)"/>
          <w:b/>
          <w:color w:val="212121"/>
        </w:rPr>
        <w:t>Mesylate</w:t>
      </w:r>
      <w:proofErr w:type="spellEnd"/>
      <w:r>
        <w:rPr>
          <w:rFonts w:ascii="Arial (W1)" w:hAnsi="Arial (W1)" w:cs="Arial (W1)"/>
          <w:b/>
          <w:color w:val="212121"/>
        </w:rPr>
        <w:t xml:space="preserve"> (</w:t>
      </w:r>
      <w:proofErr w:type="spellStart"/>
      <w:r>
        <w:rPr>
          <w:rFonts w:ascii="Arial (W1)" w:hAnsi="Arial (W1)" w:cs="Arial (W1)"/>
          <w:b/>
          <w:color w:val="212121"/>
        </w:rPr>
        <w:t>Gleevec</w:t>
      </w:r>
      <w:proofErr w:type="spellEnd"/>
      <w:r>
        <w:rPr>
          <w:rFonts w:ascii="Arial (W1)" w:hAnsi="Arial (W1)" w:cs="Arial (W1)"/>
          <w:b/>
          <w:color w:val="212121"/>
        </w:rPr>
        <w:t>)</w:t>
      </w:r>
      <w:r w:rsidR="00291171" w:rsidRPr="00291171">
        <w:rPr>
          <w:rFonts w:ascii="Arial (W1)" w:hAnsi="Arial (W1)" w:cs="Arial (W1)"/>
          <w:color w:val="212121"/>
        </w:rPr>
        <w:t xml:space="preserve"> </w:t>
      </w:r>
      <w:r w:rsidR="00291171" w:rsidRPr="00291171">
        <w:rPr>
          <w:rFonts w:ascii="Arial (W1)" w:hAnsi="Arial (W1)" w:cs="Arial (W1)"/>
          <w:color w:val="212121"/>
        </w:rPr>
        <w:sym w:font="Wingdings" w:char="F0E0"/>
      </w:r>
      <w:r w:rsidR="00291171">
        <w:rPr>
          <w:rFonts w:ascii="Arial (W1)" w:hAnsi="Arial (W1)" w:cs="Arial (W1)"/>
          <w:color w:val="212121"/>
        </w:rPr>
        <w:t xml:space="preserve"> Patient:</w:t>
      </w:r>
      <w:r w:rsidR="00D81F1F">
        <w:rPr>
          <w:rFonts w:ascii="Arial (W1)" w:hAnsi="Arial (W1)" w:cs="Arial (W1)"/>
          <w:color w:val="212121"/>
        </w:rPr>
        <w:t xml:space="preserve"> CML</w:t>
      </w:r>
    </w:p>
    <w:p w14:paraId="231D01C3" w14:textId="567C37CF" w:rsidR="007C14F9" w:rsidRPr="007611FE" w:rsidRDefault="007C14F9" w:rsidP="007C14F9">
      <w:pPr>
        <w:pStyle w:val="NormalWeb"/>
        <w:spacing w:before="0" w:beforeAutospacing="0" w:after="0" w:afterAutospacing="0" w:line="276" w:lineRule="auto"/>
        <w:rPr>
          <w:rFonts w:ascii="Arial (W1)" w:hAnsi="Arial (W1)" w:cs="Arial (W1)"/>
          <w:color w:val="212121"/>
        </w:rPr>
      </w:pPr>
      <w:r>
        <w:rPr>
          <w:rFonts w:ascii="Arial (W1)" w:hAnsi="Arial (W1)" w:cs="Arial (W1)"/>
          <w:i/>
          <w:color w:val="212121"/>
        </w:rPr>
        <w:t xml:space="preserve">Mechanism: </w:t>
      </w:r>
      <w:r w:rsidR="007611FE">
        <w:rPr>
          <w:rFonts w:ascii="Arial (W1)" w:hAnsi="Arial (W1)" w:cs="Arial (W1)"/>
          <w:color w:val="212121"/>
        </w:rPr>
        <w:t xml:space="preserve">blocks the catalytic activity (tyrosine kinase) function of ABL or BCR ABL </w:t>
      </w:r>
    </w:p>
    <w:p w14:paraId="5A94CE9F" w14:textId="586B2FFE" w:rsidR="006E1B74" w:rsidRDefault="006E1B74" w:rsidP="00CD5518">
      <w:pPr>
        <w:pStyle w:val="NormalWeb"/>
        <w:spacing w:before="0" w:beforeAutospacing="0" w:after="0" w:afterAutospacing="0" w:line="276" w:lineRule="auto"/>
        <w:rPr>
          <w:rFonts w:ascii="Arial (W1)" w:hAnsi="Arial (W1)" w:cs="Arial (W1)"/>
          <w:b/>
          <w:color w:val="212121"/>
        </w:rPr>
      </w:pPr>
      <w:r>
        <w:rPr>
          <w:rFonts w:ascii="Arial (W1)" w:hAnsi="Arial (W1)" w:cs="Arial (W1)"/>
          <w:b/>
          <w:color w:val="212121"/>
        </w:rPr>
        <w:t xml:space="preserve"> </w:t>
      </w:r>
    </w:p>
    <w:p w14:paraId="2AD94B31" w14:textId="6507A5BF" w:rsidR="007C14F9" w:rsidRDefault="006E1B74" w:rsidP="00CD5518">
      <w:pPr>
        <w:pStyle w:val="NormalWeb"/>
        <w:spacing w:before="0" w:beforeAutospacing="0" w:after="0" w:afterAutospacing="0" w:line="276" w:lineRule="auto"/>
        <w:rPr>
          <w:rFonts w:ascii="Arial (W1)" w:hAnsi="Arial (W1)" w:cs="Arial (W1)"/>
          <w:b/>
          <w:color w:val="212121"/>
        </w:rPr>
      </w:pPr>
      <w:r>
        <w:rPr>
          <w:rFonts w:ascii="Arial (W1)" w:hAnsi="Arial (W1)" w:cs="Arial (W1)"/>
          <w:b/>
          <w:color w:val="212121"/>
        </w:rPr>
        <w:t xml:space="preserve">All Trans </w:t>
      </w:r>
      <w:proofErr w:type="spellStart"/>
      <w:r>
        <w:rPr>
          <w:rFonts w:ascii="Arial (W1)" w:hAnsi="Arial (W1)" w:cs="Arial (W1)"/>
          <w:b/>
          <w:color w:val="212121"/>
        </w:rPr>
        <w:t>Retionic</w:t>
      </w:r>
      <w:proofErr w:type="spellEnd"/>
      <w:r>
        <w:rPr>
          <w:rFonts w:ascii="Arial (W1)" w:hAnsi="Arial (W1)" w:cs="Arial (W1)"/>
          <w:b/>
          <w:color w:val="212121"/>
        </w:rPr>
        <w:t xml:space="preserve"> Acid (ATRA)</w:t>
      </w:r>
      <w:r w:rsidR="00291171" w:rsidRPr="00291171">
        <w:rPr>
          <w:rFonts w:ascii="Arial (W1)" w:hAnsi="Arial (W1)" w:cs="Arial (W1)"/>
          <w:color w:val="212121"/>
        </w:rPr>
        <w:t xml:space="preserve"> </w:t>
      </w:r>
      <w:r w:rsidR="00291171" w:rsidRPr="00291171">
        <w:rPr>
          <w:rFonts w:ascii="Arial (W1)" w:hAnsi="Arial (W1)" w:cs="Arial (W1)"/>
          <w:color w:val="212121"/>
        </w:rPr>
        <w:sym w:font="Wingdings" w:char="F0E0"/>
      </w:r>
      <w:r w:rsidR="00291171">
        <w:rPr>
          <w:rFonts w:ascii="Arial (W1)" w:hAnsi="Arial (W1)" w:cs="Arial (W1)"/>
          <w:color w:val="212121"/>
        </w:rPr>
        <w:t xml:space="preserve"> Patient:</w:t>
      </w:r>
      <w:r w:rsidR="00D81F1F">
        <w:rPr>
          <w:rFonts w:ascii="Arial (W1)" w:hAnsi="Arial (W1)" w:cs="Arial (W1)"/>
          <w:color w:val="212121"/>
        </w:rPr>
        <w:t xml:space="preserve"> AML</w:t>
      </w:r>
    </w:p>
    <w:p w14:paraId="72DF41BC" w14:textId="528504ED" w:rsidR="007C14F9" w:rsidRPr="00CA0AEE" w:rsidRDefault="007C14F9" w:rsidP="007C14F9">
      <w:pPr>
        <w:pStyle w:val="NormalWeb"/>
        <w:spacing w:before="0" w:beforeAutospacing="0" w:after="0" w:afterAutospacing="0" w:line="276" w:lineRule="auto"/>
        <w:rPr>
          <w:rFonts w:ascii="Arial (W1)" w:hAnsi="Arial (W1)" w:cs="Arial (W1)"/>
          <w:color w:val="212121"/>
        </w:rPr>
      </w:pPr>
      <w:r>
        <w:rPr>
          <w:rFonts w:ascii="Arial (W1)" w:hAnsi="Arial (W1)" w:cs="Arial (W1)"/>
          <w:i/>
          <w:color w:val="212121"/>
        </w:rPr>
        <w:t xml:space="preserve">Mechanism: </w:t>
      </w:r>
      <w:r w:rsidR="00CA0AEE">
        <w:rPr>
          <w:rFonts w:ascii="Arial (W1)" w:hAnsi="Arial (W1)" w:cs="Arial (W1)"/>
          <w:color w:val="212121"/>
        </w:rPr>
        <w:t xml:space="preserve">overcome differentiation block imposed by </w:t>
      </w:r>
      <w:proofErr w:type="gramStart"/>
      <w:r w:rsidR="00CA0AEE">
        <w:rPr>
          <w:rFonts w:ascii="Arial (W1)" w:hAnsi="Arial (W1)" w:cs="Arial (W1)"/>
          <w:color w:val="212121"/>
        </w:rPr>
        <w:t>t(</w:t>
      </w:r>
      <w:proofErr w:type="gramEnd"/>
      <w:r w:rsidR="00CA0AEE">
        <w:rPr>
          <w:rFonts w:ascii="Arial (W1)" w:hAnsi="Arial (W1)" w:cs="Arial (W1)"/>
          <w:color w:val="212121"/>
        </w:rPr>
        <w:t>15;17) PML-RARA</w:t>
      </w:r>
    </w:p>
    <w:p w14:paraId="16F95225" w14:textId="6D2656DD" w:rsidR="006E1B74" w:rsidRDefault="006E1B74" w:rsidP="00CD5518">
      <w:pPr>
        <w:pStyle w:val="NormalWeb"/>
        <w:spacing w:before="0" w:beforeAutospacing="0" w:after="0" w:afterAutospacing="0" w:line="276" w:lineRule="auto"/>
        <w:rPr>
          <w:rFonts w:ascii="Arial (W1)" w:hAnsi="Arial (W1)" w:cs="Arial (W1)"/>
          <w:b/>
          <w:color w:val="212121"/>
        </w:rPr>
      </w:pPr>
      <w:r>
        <w:rPr>
          <w:rFonts w:ascii="Arial (W1)" w:hAnsi="Arial (W1)" w:cs="Arial (W1)"/>
          <w:b/>
          <w:color w:val="212121"/>
        </w:rPr>
        <w:t xml:space="preserve"> </w:t>
      </w:r>
    </w:p>
    <w:p w14:paraId="3B4DDA63" w14:textId="716E7BC2" w:rsidR="006E1B74" w:rsidRDefault="006E1B74" w:rsidP="00CD5518">
      <w:pPr>
        <w:pStyle w:val="NormalWeb"/>
        <w:spacing w:before="0" w:beforeAutospacing="0" w:after="0" w:afterAutospacing="0" w:line="276" w:lineRule="auto"/>
        <w:rPr>
          <w:rFonts w:ascii="Arial (W1)" w:hAnsi="Arial (W1)" w:cs="Arial (W1)"/>
          <w:b/>
          <w:color w:val="212121"/>
        </w:rPr>
      </w:pPr>
      <w:r>
        <w:rPr>
          <w:rFonts w:ascii="Arial (W1)" w:hAnsi="Arial (W1)" w:cs="Arial (W1)"/>
          <w:b/>
          <w:color w:val="212121"/>
        </w:rPr>
        <w:t xml:space="preserve">Mutant IDH </w:t>
      </w:r>
      <w:proofErr w:type="spellStart"/>
      <w:r>
        <w:rPr>
          <w:rFonts w:ascii="Arial (W1)" w:hAnsi="Arial (W1)" w:cs="Arial (W1)"/>
          <w:b/>
          <w:color w:val="212121"/>
        </w:rPr>
        <w:t>Inhibiotrs</w:t>
      </w:r>
      <w:proofErr w:type="spellEnd"/>
      <w:r>
        <w:rPr>
          <w:rFonts w:ascii="Arial (W1)" w:hAnsi="Arial (W1)" w:cs="Arial (W1)"/>
          <w:b/>
          <w:color w:val="212121"/>
        </w:rPr>
        <w:t xml:space="preserve"> </w:t>
      </w:r>
      <w:r w:rsidR="00291171" w:rsidRPr="00291171">
        <w:rPr>
          <w:rFonts w:ascii="Arial (W1)" w:hAnsi="Arial (W1)" w:cs="Arial (W1)"/>
          <w:color w:val="212121"/>
        </w:rPr>
        <w:sym w:font="Wingdings" w:char="F0E0"/>
      </w:r>
      <w:r w:rsidR="00291171">
        <w:rPr>
          <w:rFonts w:ascii="Arial (W1)" w:hAnsi="Arial (W1)" w:cs="Arial (W1)"/>
          <w:color w:val="212121"/>
        </w:rPr>
        <w:t xml:space="preserve"> Patient:</w:t>
      </w:r>
      <w:r w:rsidR="00D81F1F">
        <w:rPr>
          <w:rFonts w:ascii="Arial (W1)" w:hAnsi="Arial (W1)" w:cs="Arial (W1)"/>
          <w:color w:val="212121"/>
        </w:rPr>
        <w:t xml:space="preserve"> AML</w:t>
      </w:r>
    </w:p>
    <w:p w14:paraId="189388DF" w14:textId="12D00CBA" w:rsidR="007C14F9" w:rsidRDefault="007C14F9" w:rsidP="007C14F9">
      <w:pPr>
        <w:pStyle w:val="NormalWeb"/>
        <w:spacing w:before="0" w:beforeAutospacing="0" w:after="0" w:afterAutospacing="0" w:line="276" w:lineRule="auto"/>
        <w:rPr>
          <w:rFonts w:ascii="Arial (W1)" w:hAnsi="Arial (W1)" w:cs="Arial (W1)"/>
          <w:i/>
          <w:color w:val="212121"/>
        </w:rPr>
      </w:pPr>
      <w:r>
        <w:rPr>
          <w:rFonts w:ascii="Arial (W1)" w:hAnsi="Arial (W1)" w:cs="Arial (W1)"/>
          <w:i/>
          <w:color w:val="212121"/>
        </w:rPr>
        <w:lastRenderedPageBreak/>
        <w:t xml:space="preserve">Mechanism: </w:t>
      </w:r>
      <w:r w:rsidR="00CA0AEE" w:rsidRPr="00CA0AEE">
        <w:rPr>
          <w:rFonts w:ascii="Arial (W1)" w:hAnsi="Arial (W1)" w:cs="Arial (W1)"/>
          <w:color w:val="212121"/>
        </w:rPr>
        <w:t>inhibits buildup of 2HG which blocks differentiation</w:t>
      </w:r>
      <w:r w:rsidR="00CA0AEE">
        <w:rPr>
          <w:rFonts w:ascii="Arial (W1)" w:hAnsi="Arial (W1)" w:cs="Arial (W1)"/>
          <w:i/>
          <w:color w:val="212121"/>
        </w:rPr>
        <w:t xml:space="preserve"> </w:t>
      </w:r>
    </w:p>
    <w:p w14:paraId="79E9C766" w14:textId="77777777" w:rsidR="007C14F9" w:rsidRDefault="007C14F9" w:rsidP="00CD5518">
      <w:pPr>
        <w:pStyle w:val="NormalWeb"/>
        <w:spacing w:before="0" w:beforeAutospacing="0" w:after="0" w:afterAutospacing="0" w:line="276" w:lineRule="auto"/>
        <w:rPr>
          <w:rFonts w:ascii="Arial (W1)" w:hAnsi="Arial (W1)" w:cs="Arial (W1)"/>
          <w:b/>
          <w:color w:val="212121"/>
        </w:rPr>
      </w:pPr>
    </w:p>
    <w:p w14:paraId="34BFEDF1" w14:textId="368EA67B" w:rsidR="006E1B74" w:rsidRDefault="006E1B74" w:rsidP="00CD5518">
      <w:pPr>
        <w:pStyle w:val="NormalWeb"/>
        <w:spacing w:before="0" w:beforeAutospacing="0" w:after="0" w:afterAutospacing="0" w:line="276" w:lineRule="auto"/>
        <w:rPr>
          <w:rFonts w:ascii="Arial (W1)" w:hAnsi="Arial (W1)" w:cs="Arial (W1)"/>
          <w:b/>
          <w:color w:val="212121"/>
        </w:rPr>
      </w:pPr>
      <w:proofErr w:type="spellStart"/>
      <w:r>
        <w:rPr>
          <w:rFonts w:ascii="Arial (W1)" w:hAnsi="Arial (W1)" w:cs="Arial (W1)"/>
          <w:b/>
          <w:color w:val="212121"/>
        </w:rPr>
        <w:t>Daunorubicin</w:t>
      </w:r>
      <w:proofErr w:type="spellEnd"/>
      <w:r>
        <w:rPr>
          <w:rFonts w:ascii="Arial (W1)" w:hAnsi="Arial (W1)" w:cs="Arial (W1)"/>
          <w:b/>
          <w:color w:val="212121"/>
        </w:rPr>
        <w:t xml:space="preserve"> </w:t>
      </w:r>
      <w:r w:rsidR="00291171" w:rsidRPr="00291171">
        <w:rPr>
          <w:rFonts w:ascii="Arial (W1)" w:hAnsi="Arial (W1)" w:cs="Arial (W1)"/>
          <w:color w:val="212121"/>
        </w:rPr>
        <w:sym w:font="Wingdings" w:char="F0E0"/>
      </w:r>
      <w:r w:rsidR="00291171">
        <w:rPr>
          <w:rFonts w:ascii="Arial (W1)" w:hAnsi="Arial (W1)" w:cs="Arial (W1)"/>
          <w:color w:val="212121"/>
        </w:rPr>
        <w:t xml:space="preserve"> Patient:</w:t>
      </w:r>
      <w:r w:rsidR="00D81F1F">
        <w:rPr>
          <w:rFonts w:ascii="Arial (W1)" w:hAnsi="Arial (W1)" w:cs="Arial (W1)"/>
          <w:color w:val="212121"/>
        </w:rPr>
        <w:t xml:space="preserve"> AML</w:t>
      </w:r>
    </w:p>
    <w:p w14:paraId="039AAF30" w14:textId="6DC5C658" w:rsidR="007C14F9" w:rsidRPr="00A17136" w:rsidRDefault="007C14F9" w:rsidP="007C14F9">
      <w:pPr>
        <w:pStyle w:val="NormalWeb"/>
        <w:spacing w:before="0" w:beforeAutospacing="0" w:after="0" w:afterAutospacing="0" w:line="276" w:lineRule="auto"/>
        <w:rPr>
          <w:rFonts w:ascii="Arial (W1)" w:hAnsi="Arial (W1)" w:cs="Arial (W1)"/>
          <w:color w:val="212121"/>
        </w:rPr>
      </w:pPr>
      <w:r>
        <w:rPr>
          <w:rFonts w:ascii="Arial (W1)" w:hAnsi="Arial (W1)" w:cs="Arial (W1)"/>
          <w:i/>
          <w:color w:val="212121"/>
        </w:rPr>
        <w:t xml:space="preserve">Mechanism: </w:t>
      </w:r>
      <w:r w:rsidR="00AC3AB0">
        <w:rPr>
          <w:rFonts w:ascii="Arial (W1)" w:hAnsi="Arial (W1)" w:cs="Arial (W1)"/>
          <w:color w:val="212121"/>
        </w:rPr>
        <w:t>chemo</w:t>
      </w:r>
      <w:r w:rsidR="00A17136">
        <w:rPr>
          <w:rFonts w:ascii="Arial (W1)" w:hAnsi="Arial (W1)" w:cs="Arial (W1)"/>
          <w:color w:val="212121"/>
        </w:rPr>
        <w:t>, inhibits progress</w:t>
      </w:r>
      <w:r w:rsidR="00AC3AB0">
        <w:rPr>
          <w:rFonts w:ascii="Arial (W1)" w:hAnsi="Arial (W1)" w:cs="Arial (W1)"/>
          <w:color w:val="212121"/>
        </w:rPr>
        <w:t>ion topoisomerase II, inhibits</w:t>
      </w:r>
      <w:r w:rsidR="00A17136">
        <w:rPr>
          <w:rFonts w:ascii="Arial (W1)" w:hAnsi="Arial (W1)" w:cs="Arial (W1)"/>
          <w:color w:val="212121"/>
        </w:rPr>
        <w:t xml:space="preserve"> macromol</w:t>
      </w:r>
      <w:r w:rsidR="00AC3AB0">
        <w:rPr>
          <w:rFonts w:ascii="Arial (W1)" w:hAnsi="Arial (W1)" w:cs="Arial (W1)"/>
          <w:color w:val="212121"/>
        </w:rPr>
        <w:t xml:space="preserve">ecular biosynthesis </w:t>
      </w:r>
    </w:p>
    <w:p w14:paraId="6EF68D61" w14:textId="77777777" w:rsidR="007C14F9" w:rsidRPr="006E1B74" w:rsidRDefault="007C14F9" w:rsidP="00CD5518">
      <w:pPr>
        <w:pStyle w:val="NormalWeb"/>
        <w:spacing w:before="0" w:beforeAutospacing="0" w:after="0" w:afterAutospacing="0" w:line="276" w:lineRule="auto"/>
        <w:rPr>
          <w:rFonts w:ascii="Arial (W1)" w:hAnsi="Arial (W1)" w:cs="Arial (W1)"/>
          <w:b/>
          <w:color w:val="212121"/>
        </w:rPr>
      </w:pPr>
    </w:p>
    <w:p w14:paraId="603F7C1C" w14:textId="77777777" w:rsidR="007C14F9" w:rsidRDefault="0037228C" w:rsidP="00CD5518">
      <w:pPr>
        <w:pStyle w:val="NormalWeb"/>
        <w:spacing w:before="0" w:beforeAutospacing="0" w:after="0" w:afterAutospacing="0" w:line="276" w:lineRule="auto"/>
        <w:rPr>
          <w:rFonts w:ascii="Arial (W1)" w:hAnsi="Arial (W1)" w:cs="Arial (W1)"/>
          <w:color w:val="212121"/>
        </w:rPr>
      </w:pPr>
      <w:proofErr w:type="spellStart"/>
      <w:r>
        <w:rPr>
          <w:rFonts w:ascii="Arial (W1)" w:hAnsi="Arial (W1)" w:cs="Arial (W1)"/>
          <w:b/>
          <w:color w:val="212121"/>
        </w:rPr>
        <w:t>Cytarabine</w:t>
      </w:r>
      <w:proofErr w:type="spellEnd"/>
      <w:r w:rsidR="006E1B74">
        <w:rPr>
          <w:rFonts w:ascii="Arial (W1)" w:hAnsi="Arial (W1)" w:cs="Arial (W1)"/>
          <w:color w:val="212121"/>
        </w:rPr>
        <w:t xml:space="preserve"> </w:t>
      </w:r>
      <w:r w:rsidR="006E1B74" w:rsidRPr="006E1B74">
        <w:rPr>
          <w:rFonts w:ascii="Arial (W1)" w:hAnsi="Arial (W1)" w:cs="Arial (W1)"/>
          <w:color w:val="212121"/>
        </w:rPr>
        <w:sym w:font="Wingdings" w:char="F0E0"/>
      </w:r>
      <w:r w:rsidR="006E1B74">
        <w:rPr>
          <w:rFonts w:ascii="Arial (W1)" w:hAnsi="Arial (W1)" w:cs="Arial (W1)"/>
          <w:color w:val="212121"/>
        </w:rPr>
        <w:t xml:space="preserve"> Patient: AML</w:t>
      </w:r>
    </w:p>
    <w:p w14:paraId="6C2E9F7A" w14:textId="000EEF31" w:rsidR="007C14F9" w:rsidRPr="00A17136" w:rsidRDefault="007C14F9" w:rsidP="007C14F9">
      <w:pPr>
        <w:pStyle w:val="NormalWeb"/>
        <w:spacing w:before="0" w:beforeAutospacing="0" w:after="0" w:afterAutospacing="0" w:line="276" w:lineRule="auto"/>
        <w:rPr>
          <w:rFonts w:ascii="Arial (W1)" w:hAnsi="Arial (W1)" w:cs="Arial (W1)"/>
          <w:color w:val="212121"/>
        </w:rPr>
      </w:pPr>
      <w:r>
        <w:rPr>
          <w:rFonts w:ascii="Arial (W1)" w:hAnsi="Arial (W1)" w:cs="Arial (W1)"/>
          <w:i/>
          <w:color w:val="212121"/>
        </w:rPr>
        <w:t xml:space="preserve">Mechanism: </w:t>
      </w:r>
      <w:r w:rsidR="00A17136">
        <w:rPr>
          <w:rFonts w:ascii="Arial (W1)" w:hAnsi="Arial (W1)" w:cs="Arial (W1)"/>
          <w:color w:val="212121"/>
        </w:rPr>
        <w:t xml:space="preserve">chemotherapy drug, mimics cytosine deoxyribose and gets incorporated into DNA and kills the cell </w:t>
      </w:r>
    </w:p>
    <w:p w14:paraId="3CAC63F6" w14:textId="7E89166F" w:rsidR="006E1B74" w:rsidRDefault="006E1B74" w:rsidP="00CD5518">
      <w:pPr>
        <w:pStyle w:val="NormalWeb"/>
        <w:spacing w:before="0" w:beforeAutospacing="0" w:after="0" w:afterAutospacing="0" w:line="276" w:lineRule="auto"/>
        <w:rPr>
          <w:rFonts w:ascii="Arial (W1)" w:hAnsi="Arial (W1)" w:cs="Arial (W1)"/>
          <w:color w:val="212121"/>
        </w:rPr>
      </w:pPr>
      <w:r>
        <w:rPr>
          <w:rFonts w:ascii="Arial (W1)" w:hAnsi="Arial (W1)" w:cs="Arial (W1)"/>
          <w:color w:val="212121"/>
        </w:rPr>
        <w:t xml:space="preserve"> </w:t>
      </w:r>
    </w:p>
    <w:p w14:paraId="53A8EE99" w14:textId="12D65759" w:rsidR="007C14F9" w:rsidRDefault="005A5B58" w:rsidP="00CD5518">
      <w:pPr>
        <w:pStyle w:val="NormalWeb"/>
        <w:spacing w:before="0" w:beforeAutospacing="0" w:after="0" w:afterAutospacing="0" w:line="276" w:lineRule="auto"/>
        <w:rPr>
          <w:rFonts w:ascii="Arial (W1)" w:hAnsi="Arial (W1)" w:cs="Arial (W1)"/>
          <w:color w:val="212121"/>
        </w:rPr>
      </w:pPr>
      <w:r>
        <w:rPr>
          <w:rFonts w:ascii="Arial (W1)" w:hAnsi="Arial (W1)" w:cs="Arial (W1)"/>
          <w:b/>
          <w:color w:val="212121"/>
        </w:rPr>
        <w:t>Gardasil</w:t>
      </w:r>
      <w:r w:rsidR="006E1B74">
        <w:rPr>
          <w:rFonts w:ascii="Arial (W1)" w:hAnsi="Arial (W1)" w:cs="Arial (W1)"/>
          <w:color w:val="212121"/>
        </w:rPr>
        <w:t xml:space="preserve"> </w:t>
      </w:r>
      <w:r w:rsidR="006E1B74" w:rsidRPr="006E1B74">
        <w:rPr>
          <w:rFonts w:ascii="Arial (W1)" w:hAnsi="Arial (W1)" w:cs="Arial (W1)"/>
          <w:color w:val="212121"/>
        </w:rPr>
        <w:sym w:font="Wingdings" w:char="F0E0"/>
      </w:r>
      <w:r w:rsidR="006E1B74">
        <w:rPr>
          <w:rFonts w:ascii="Arial (W1)" w:hAnsi="Arial (W1)" w:cs="Arial (W1)"/>
          <w:color w:val="212121"/>
        </w:rPr>
        <w:t xml:space="preserve"> Patient: cervical cancer prevention </w:t>
      </w:r>
    </w:p>
    <w:p w14:paraId="423B3F2F" w14:textId="79CD6980" w:rsidR="00687286" w:rsidRDefault="006E1B74" w:rsidP="00CD5518">
      <w:pPr>
        <w:pStyle w:val="NormalWeb"/>
        <w:spacing w:before="0" w:beforeAutospacing="0" w:after="0" w:afterAutospacing="0" w:line="276" w:lineRule="auto"/>
        <w:rPr>
          <w:rFonts w:ascii="Arial (W1)" w:hAnsi="Arial (W1)" w:cs="Arial (W1)"/>
          <w:color w:val="212121"/>
        </w:rPr>
      </w:pPr>
      <w:r>
        <w:rPr>
          <w:rFonts w:ascii="Arial (W1)" w:hAnsi="Arial (W1)" w:cs="Arial (W1)"/>
          <w:i/>
          <w:color w:val="212121"/>
        </w:rPr>
        <w:t xml:space="preserve">Mechanism: </w:t>
      </w:r>
      <w:r w:rsidR="005A5B58">
        <w:rPr>
          <w:rFonts w:ascii="Arial (W1)" w:hAnsi="Arial (W1)" w:cs="Arial (W1)"/>
          <w:color w:val="212121"/>
        </w:rPr>
        <w:t>vaccine made with recombinant technology in which proteins from virus-like partic</w:t>
      </w:r>
      <w:r w:rsidR="00871E2A">
        <w:rPr>
          <w:rFonts w:ascii="Arial (W1)" w:hAnsi="Arial (W1)" w:cs="Arial (W1)"/>
          <w:color w:val="212121"/>
        </w:rPr>
        <w:t>l</w:t>
      </w:r>
      <w:r w:rsidR="005A5B58">
        <w:rPr>
          <w:rFonts w:ascii="Arial (W1)" w:hAnsi="Arial (W1)" w:cs="Arial (W1)"/>
          <w:color w:val="212121"/>
        </w:rPr>
        <w:t xml:space="preserve">es of the L1 protein </w:t>
      </w:r>
    </w:p>
    <w:p w14:paraId="16694B82" w14:textId="77777777" w:rsidR="00291171" w:rsidRPr="005A5B58" w:rsidRDefault="00291171" w:rsidP="00CD5518">
      <w:pPr>
        <w:pStyle w:val="NormalWeb"/>
        <w:spacing w:before="0" w:beforeAutospacing="0" w:after="0" w:afterAutospacing="0" w:line="276" w:lineRule="auto"/>
        <w:rPr>
          <w:rFonts w:ascii="Arial (W1)" w:hAnsi="Arial (W1)" w:cs="Arial (W1)"/>
          <w:color w:val="212121"/>
        </w:rPr>
      </w:pPr>
    </w:p>
    <w:p w14:paraId="791894F3" w14:textId="33FF0247" w:rsidR="005A5B58" w:rsidRDefault="006E1B74" w:rsidP="00CD5518">
      <w:pPr>
        <w:pStyle w:val="NormalWeb"/>
        <w:spacing w:before="0" w:beforeAutospacing="0" w:after="0" w:afterAutospacing="0" w:line="276" w:lineRule="auto"/>
        <w:rPr>
          <w:rFonts w:ascii="Arial (W1)" w:hAnsi="Arial (W1)" w:cs="Arial (W1)"/>
          <w:color w:val="212121"/>
        </w:rPr>
      </w:pPr>
      <w:proofErr w:type="spellStart"/>
      <w:r>
        <w:rPr>
          <w:rFonts w:ascii="Arial (W1)" w:hAnsi="Arial (W1)" w:cs="Arial (W1)"/>
          <w:b/>
          <w:color w:val="212121"/>
        </w:rPr>
        <w:t>Ceravix</w:t>
      </w:r>
      <w:proofErr w:type="spellEnd"/>
      <w:r>
        <w:rPr>
          <w:rFonts w:ascii="Arial (W1)" w:hAnsi="Arial (W1)" w:cs="Arial (W1)"/>
          <w:b/>
          <w:color w:val="212121"/>
        </w:rPr>
        <w:t xml:space="preserve"> </w:t>
      </w:r>
      <w:r w:rsidRPr="006E1B74">
        <w:rPr>
          <w:rFonts w:ascii="Arial (W1)" w:hAnsi="Arial (W1)" w:cs="Arial (W1)"/>
          <w:color w:val="212121"/>
        </w:rPr>
        <w:sym w:font="Wingdings" w:char="F0E0"/>
      </w:r>
      <w:r>
        <w:rPr>
          <w:rFonts w:ascii="Arial (W1)" w:hAnsi="Arial (W1)" w:cs="Arial (W1)"/>
          <w:color w:val="212121"/>
        </w:rPr>
        <w:t xml:space="preserve"> Patient: cervical cancer prevention </w:t>
      </w:r>
      <w:r w:rsidR="00691D73">
        <w:rPr>
          <w:rFonts w:ascii="Arial (W1)" w:hAnsi="Arial (W1)" w:cs="Arial (W1)"/>
          <w:color w:val="212121"/>
        </w:rPr>
        <w:t>(HPV)</w:t>
      </w:r>
    </w:p>
    <w:p w14:paraId="4FFB0E78" w14:textId="4C5E4162" w:rsidR="006E1B74" w:rsidRPr="00691D73" w:rsidRDefault="006E1B74" w:rsidP="00CD5518">
      <w:pPr>
        <w:pStyle w:val="NormalWeb"/>
        <w:spacing w:before="0" w:beforeAutospacing="0" w:after="0" w:afterAutospacing="0" w:line="276" w:lineRule="auto"/>
        <w:rPr>
          <w:rFonts w:ascii="Arial (W1)" w:hAnsi="Arial (W1)" w:cs="Arial (W1)"/>
          <w:color w:val="212121"/>
        </w:rPr>
      </w:pPr>
      <w:r>
        <w:rPr>
          <w:rFonts w:ascii="Arial (W1)" w:hAnsi="Arial (W1)" w:cs="Arial (W1)"/>
          <w:i/>
          <w:color w:val="212121"/>
        </w:rPr>
        <w:t xml:space="preserve">Mechanism: </w:t>
      </w:r>
      <w:r w:rsidR="00691D73">
        <w:rPr>
          <w:rFonts w:ascii="Arial (W1)" w:hAnsi="Arial (W1)" w:cs="Arial (W1)"/>
          <w:color w:val="212121"/>
        </w:rPr>
        <w:t>virus-like particles of L1 protein, vaccinates against</w:t>
      </w:r>
      <w:r w:rsidR="00B42E3F">
        <w:rPr>
          <w:rFonts w:ascii="Arial (W1)" w:hAnsi="Arial (W1)" w:cs="Arial (W1)"/>
          <w:color w:val="212121"/>
        </w:rPr>
        <w:t xml:space="preserve"> 16 &amp; </w:t>
      </w:r>
      <w:r w:rsidR="00691D73">
        <w:rPr>
          <w:rFonts w:ascii="Arial (W1)" w:hAnsi="Arial (W1)" w:cs="Arial (W1)"/>
          <w:color w:val="212121"/>
        </w:rPr>
        <w:t>18</w:t>
      </w:r>
    </w:p>
    <w:p w14:paraId="604A1DE2" w14:textId="77777777" w:rsidR="00291171" w:rsidRDefault="00291171" w:rsidP="00CD5518">
      <w:pPr>
        <w:pStyle w:val="NormalWeb"/>
        <w:spacing w:before="0" w:beforeAutospacing="0" w:after="0" w:afterAutospacing="0" w:line="276" w:lineRule="auto"/>
        <w:rPr>
          <w:rFonts w:ascii="Arial (W1)" w:hAnsi="Arial (W1)" w:cs="Arial (W1)"/>
          <w:i/>
          <w:color w:val="212121"/>
        </w:rPr>
      </w:pPr>
    </w:p>
    <w:p w14:paraId="6D66EC2E" w14:textId="3E1ADA2C" w:rsidR="006E1B74" w:rsidRDefault="006E1B74" w:rsidP="00CD5518">
      <w:pPr>
        <w:pStyle w:val="NormalWeb"/>
        <w:spacing w:before="0" w:beforeAutospacing="0" w:after="0" w:afterAutospacing="0" w:line="276" w:lineRule="auto"/>
        <w:rPr>
          <w:rFonts w:ascii="Arial (W1)" w:hAnsi="Arial (W1)" w:cs="Arial (W1)"/>
          <w:b/>
          <w:color w:val="212121"/>
        </w:rPr>
      </w:pPr>
      <w:proofErr w:type="spellStart"/>
      <w:r>
        <w:rPr>
          <w:rFonts w:ascii="Arial (W1)" w:hAnsi="Arial (W1)" w:cs="Arial (W1)"/>
          <w:b/>
          <w:color w:val="212121"/>
        </w:rPr>
        <w:t>Tetrabenazine</w:t>
      </w:r>
      <w:proofErr w:type="spellEnd"/>
      <w:r>
        <w:rPr>
          <w:rFonts w:ascii="Arial (W1)" w:hAnsi="Arial (W1)" w:cs="Arial (W1)"/>
          <w:b/>
          <w:color w:val="212121"/>
        </w:rPr>
        <w:t xml:space="preserve"> </w:t>
      </w:r>
      <w:r w:rsidR="00291171" w:rsidRPr="00291171">
        <w:rPr>
          <w:rFonts w:ascii="Arial (W1)" w:hAnsi="Arial (W1)" w:cs="Arial (W1)"/>
          <w:color w:val="212121"/>
        </w:rPr>
        <w:sym w:font="Wingdings" w:char="F0E0"/>
      </w:r>
      <w:r w:rsidR="00291171">
        <w:rPr>
          <w:rFonts w:ascii="Arial (W1)" w:hAnsi="Arial (W1)" w:cs="Arial (W1)"/>
          <w:color w:val="212121"/>
        </w:rPr>
        <w:t xml:space="preserve"> Patient:</w:t>
      </w:r>
      <w:r w:rsidR="00D81F1F">
        <w:rPr>
          <w:rFonts w:ascii="Arial (W1)" w:hAnsi="Arial (W1)" w:cs="Arial (W1)"/>
          <w:color w:val="212121"/>
        </w:rPr>
        <w:t xml:space="preserve"> Huntington’s disease </w:t>
      </w:r>
    </w:p>
    <w:p w14:paraId="4622A0D7" w14:textId="425ED689" w:rsidR="007C14F9" w:rsidRPr="00691D73" w:rsidRDefault="007C14F9" w:rsidP="007C14F9">
      <w:pPr>
        <w:pStyle w:val="NormalWeb"/>
        <w:spacing w:before="0" w:beforeAutospacing="0" w:after="0" w:afterAutospacing="0" w:line="276" w:lineRule="auto"/>
        <w:rPr>
          <w:rFonts w:ascii="Arial (W1)" w:hAnsi="Arial (W1)" w:cs="Arial (W1)"/>
          <w:color w:val="212121"/>
        </w:rPr>
      </w:pPr>
      <w:r>
        <w:rPr>
          <w:rFonts w:ascii="Arial (W1)" w:hAnsi="Arial (W1)" w:cs="Arial (W1)"/>
          <w:i/>
          <w:color w:val="212121"/>
        </w:rPr>
        <w:t xml:space="preserve">Mechanism: </w:t>
      </w:r>
      <w:r w:rsidR="00691D73">
        <w:rPr>
          <w:rFonts w:ascii="Arial (W1)" w:hAnsi="Arial (W1)" w:cs="Arial (W1)"/>
          <w:color w:val="212121"/>
        </w:rPr>
        <w:t xml:space="preserve">depletes brain dopamine by binding to dopamine receptors </w:t>
      </w:r>
    </w:p>
    <w:p w14:paraId="43E1BD29" w14:textId="77777777" w:rsidR="007C14F9" w:rsidRDefault="007C14F9" w:rsidP="00CD5518">
      <w:pPr>
        <w:pStyle w:val="NormalWeb"/>
        <w:spacing w:before="0" w:beforeAutospacing="0" w:after="0" w:afterAutospacing="0" w:line="276" w:lineRule="auto"/>
        <w:rPr>
          <w:rFonts w:ascii="Arial (W1)" w:hAnsi="Arial (W1)" w:cs="Arial (W1)"/>
          <w:b/>
          <w:color w:val="212121"/>
        </w:rPr>
      </w:pPr>
    </w:p>
    <w:p w14:paraId="03C42EA3" w14:textId="0A89AFFA" w:rsidR="006E1B74" w:rsidRDefault="006E1B74" w:rsidP="00CD5518">
      <w:pPr>
        <w:pStyle w:val="NormalWeb"/>
        <w:spacing w:before="0" w:beforeAutospacing="0" w:after="0" w:afterAutospacing="0" w:line="276" w:lineRule="auto"/>
        <w:rPr>
          <w:rFonts w:ascii="Arial (W1)" w:hAnsi="Arial (W1)" w:cs="Arial (W1)"/>
          <w:b/>
          <w:color w:val="212121"/>
        </w:rPr>
      </w:pPr>
      <w:proofErr w:type="spellStart"/>
      <w:r>
        <w:rPr>
          <w:rFonts w:ascii="Arial (W1)" w:hAnsi="Arial (W1)" w:cs="Arial (W1)"/>
          <w:b/>
          <w:color w:val="212121"/>
        </w:rPr>
        <w:t>Creatine</w:t>
      </w:r>
      <w:proofErr w:type="spellEnd"/>
      <w:r>
        <w:rPr>
          <w:rFonts w:ascii="Arial (W1)" w:hAnsi="Arial (W1)" w:cs="Arial (W1)"/>
          <w:b/>
          <w:color w:val="212121"/>
        </w:rPr>
        <w:t xml:space="preserve"> </w:t>
      </w:r>
      <w:r w:rsidR="00291171" w:rsidRPr="00291171">
        <w:rPr>
          <w:rFonts w:ascii="Arial (W1)" w:hAnsi="Arial (W1)" w:cs="Arial (W1)"/>
          <w:color w:val="212121"/>
        </w:rPr>
        <w:sym w:font="Wingdings" w:char="F0E0"/>
      </w:r>
      <w:r w:rsidR="00291171">
        <w:rPr>
          <w:rFonts w:ascii="Arial (W1)" w:hAnsi="Arial (W1)" w:cs="Arial (W1)"/>
          <w:color w:val="212121"/>
        </w:rPr>
        <w:t xml:space="preserve"> Patient:</w:t>
      </w:r>
      <w:r w:rsidR="00D81F1F">
        <w:rPr>
          <w:rFonts w:ascii="Arial (W1)" w:hAnsi="Arial (W1)" w:cs="Arial (W1)"/>
          <w:color w:val="212121"/>
        </w:rPr>
        <w:t xml:space="preserve"> Huntington’s disease </w:t>
      </w:r>
    </w:p>
    <w:p w14:paraId="2CD5FD8B" w14:textId="4D2BC2F0" w:rsidR="007C14F9" w:rsidRPr="00691D73" w:rsidRDefault="007C14F9" w:rsidP="007C14F9">
      <w:pPr>
        <w:pStyle w:val="NormalWeb"/>
        <w:spacing w:before="0" w:beforeAutospacing="0" w:after="0" w:afterAutospacing="0" w:line="276" w:lineRule="auto"/>
        <w:rPr>
          <w:rFonts w:ascii="Arial (W1)" w:hAnsi="Arial (W1)" w:cs="Arial (W1)"/>
          <w:color w:val="212121"/>
        </w:rPr>
      </w:pPr>
      <w:r>
        <w:rPr>
          <w:rFonts w:ascii="Arial (W1)" w:hAnsi="Arial (W1)" w:cs="Arial (W1)"/>
          <w:i/>
          <w:color w:val="212121"/>
        </w:rPr>
        <w:t xml:space="preserve">Mechanism: </w:t>
      </w:r>
      <w:r w:rsidR="00691D73">
        <w:rPr>
          <w:rFonts w:ascii="Arial (W1)" w:hAnsi="Arial (W1)" w:cs="Arial (W1)"/>
          <w:color w:val="212121"/>
        </w:rPr>
        <w:t xml:space="preserve">supports additional energy production in neurons that are dying </w:t>
      </w:r>
    </w:p>
    <w:p w14:paraId="286C8F9F" w14:textId="77777777" w:rsidR="007C14F9" w:rsidRDefault="007C14F9" w:rsidP="00CD5518">
      <w:pPr>
        <w:pStyle w:val="NormalWeb"/>
        <w:spacing w:before="0" w:beforeAutospacing="0" w:after="0" w:afterAutospacing="0" w:line="276" w:lineRule="auto"/>
        <w:rPr>
          <w:rFonts w:ascii="Arial (W1)" w:hAnsi="Arial (W1)" w:cs="Arial (W1)"/>
          <w:b/>
          <w:color w:val="212121"/>
        </w:rPr>
      </w:pPr>
    </w:p>
    <w:p w14:paraId="7D9CE3E3" w14:textId="52133D24" w:rsidR="006E1B74" w:rsidRPr="00291171" w:rsidRDefault="006E1B74" w:rsidP="00CD5518">
      <w:pPr>
        <w:pStyle w:val="NormalWeb"/>
        <w:spacing w:before="0" w:beforeAutospacing="0" w:after="0" w:afterAutospacing="0" w:line="276" w:lineRule="auto"/>
        <w:rPr>
          <w:rFonts w:ascii="Arial (W1)" w:hAnsi="Arial (W1)" w:cs="Arial (W1)"/>
          <w:color w:val="212121"/>
        </w:rPr>
      </w:pPr>
      <w:r>
        <w:rPr>
          <w:rFonts w:ascii="Arial (W1)" w:hAnsi="Arial (W1)" w:cs="Arial (W1)"/>
          <w:b/>
          <w:color w:val="212121"/>
        </w:rPr>
        <w:t xml:space="preserve">Coenzyme Q-10 </w:t>
      </w:r>
      <w:r w:rsidR="00291171" w:rsidRPr="00291171">
        <w:rPr>
          <w:rFonts w:ascii="Arial (W1)" w:hAnsi="Arial (W1)" w:cs="Arial (W1)"/>
          <w:color w:val="212121"/>
        </w:rPr>
        <w:sym w:font="Wingdings" w:char="F0E0"/>
      </w:r>
      <w:r w:rsidR="00291171">
        <w:rPr>
          <w:rFonts w:ascii="Arial (W1)" w:hAnsi="Arial (W1)" w:cs="Arial (W1)"/>
          <w:color w:val="212121"/>
        </w:rPr>
        <w:t xml:space="preserve"> Patient: Huntington’s disease</w:t>
      </w:r>
    </w:p>
    <w:p w14:paraId="66B51B65" w14:textId="7CC29623" w:rsidR="007C14F9" w:rsidRPr="00691D73" w:rsidRDefault="007C14F9" w:rsidP="007C14F9">
      <w:pPr>
        <w:pStyle w:val="NormalWeb"/>
        <w:spacing w:before="0" w:beforeAutospacing="0" w:after="0" w:afterAutospacing="0" w:line="276" w:lineRule="auto"/>
        <w:rPr>
          <w:rFonts w:ascii="Arial (W1)" w:hAnsi="Arial (W1)" w:cs="Arial (W1)"/>
          <w:color w:val="212121"/>
        </w:rPr>
      </w:pPr>
      <w:r>
        <w:rPr>
          <w:rFonts w:ascii="Arial (W1)" w:hAnsi="Arial (W1)" w:cs="Arial (W1)"/>
          <w:i/>
          <w:color w:val="212121"/>
        </w:rPr>
        <w:t xml:space="preserve">Mechanism: </w:t>
      </w:r>
      <w:r w:rsidR="00691D73">
        <w:rPr>
          <w:rFonts w:ascii="Arial (W1)" w:hAnsi="Arial (W1)" w:cs="Arial (W1)"/>
          <w:color w:val="212121"/>
        </w:rPr>
        <w:t xml:space="preserve">acts as an electron acceptor in the electron transport chain </w:t>
      </w:r>
    </w:p>
    <w:p w14:paraId="77A742A8" w14:textId="77777777" w:rsidR="007C14F9" w:rsidRDefault="007C14F9" w:rsidP="00CD5518">
      <w:pPr>
        <w:pStyle w:val="NormalWeb"/>
        <w:spacing w:before="0" w:beforeAutospacing="0" w:after="0" w:afterAutospacing="0" w:line="276" w:lineRule="auto"/>
        <w:rPr>
          <w:rFonts w:ascii="Arial (W1)" w:hAnsi="Arial (W1)" w:cs="Arial (W1)"/>
          <w:b/>
          <w:color w:val="212121"/>
        </w:rPr>
      </w:pPr>
    </w:p>
    <w:p w14:paraId="6E89DE95" w14:textId="471D5EDA" w:rsidR="007C14F9" w:rsidRPr="00291171" w:rsidRDefault="006E1B74" w:rsidP="007C14F9">
      <w:pPr>
        <w:pStyle w:val="NormalWeb"/>
        <w:spacing w:before="0" w:beforeAutospacing="0" w:after="0" w:afterAutospacing="0" w:line="276" w:lineRule="auto"/>
        <w:rPr>
          <w:rFonts w:ascii="Arial (W1)" w:hAnsi="Arial (W1)" w:cs="Arial (W1)"/>
          <w:color w:val="212121"/>
        </w:rPr>
      </w:pPr>
      <w:proofErr w:type="spellStart"/>
      <w:r>
        <w:rPr>
          <w:rFonts w:ascii="Arial (W1)" w:hAnsi="Arial (W1)" w:cs="Arial (W1)"/>
          <w:b/>
          <w:color w:val="212121"/>
        </w:rPr>
        <w:t>Trehalose</w:t>
      </w:r>
      <w:proofErr w:type="spellEnd"/>
      <w:r>
        <w:rPr>
          <w:rFonts w:ascii="Arial (W1)" w:hAnsi="Arial (W1)" w:cs="Arial (W1)"/>
          <w:b/>
          <w:color w:val="212121"/>
        </w:rPr>
        <w:t xml:space="preserve"> </w:t>
      </w:r>
      <w:r w:rsidR="00291171" w:rsidRPr="00291171">
        <w:rPr>
          <w:rFonts w:ascii="Arial (W1)" w:hAnsi="Arial (W1)" w:cs="Arial (W1)"/>
          <w:color w:val="212121"/>
        </w:rPr>
        <w:sym w:font="Wingdings" w:char="F0E0"/>
      </w:r>
      <w:r w:rsidR="00291171">
        <w:rPr>
          <w:rFonts w:ascii="Arial (W1)" w:hAnsi="Arial (W1)" w:cs="Arial (W1)"/>
          <w:color w:val="212121"/>
        </w:rPr>
        <w:t xml:space="preserve">Patient: Huntington’s disease </w:t>
      </w:r>
    </w:p>
    <w:p w14:paraId="4CE8CEFA" w14:textId="646473FD" w:rsidR="007C14F9" w:rsidRPr="00691D73" w:rsidRDefault="007C14F9" w:rsidP="007C14F9">
      <w:pPr>
        <w:pStyle w:val="NormalWeb"/>
        <w:spacing w:before="0" w:beforeAutospacing="0" w:after="0" w:afterAutospacing="0" w:line="276" w:lineRule="auto"/>
        <w:rPr>
          <w:rFonts w:ascii="Arial (W1)" w:hAnsi="Arial (W1)" w:cs="Arial (W1)"/>
          <w:color w:val="212121"/>
        </w:rPr>
      </w:pPr>
      <w:r>
        <w:rPr>
          <w:rFonts w:ascii="Arial (W1)" w:hAnsi="Arial (W1)" w:cs="Arial (W1)"/>
          <w:i/>
          <w:color w:val="212121"/>
        </w:rPr>
        <w:t xml:space="preserve">Mechanism: </w:t>
      </w:r>
      <w:r w:rsidR="00691D73">
        <w:rPr>
          <w:rFonts w:ascii="Arial (W1)" w:hAnsi="Arial (W1)" w:cs="Arial (W1)"/>
          <w:color w:val="212121"/>
        </w:rPr>
        <w:t xml:space="preserve">induces the autophagy of aggregates </w:t>
      </w:r>
    </w:p>
    <w:p w14:paraId="6685EF10" w14:textId="77777777" w:rsidR="00A11D2C" w:rsidRDefault="00A11D2C" w:rsidP="00CD5518">
      <w:pPr>
        <w:pStyle w:val="NormalWeb"/>
        <w:spacing w:before="0" w:beforeAutospacing="0" w:after="0" w:afterAutospacing="0" w:line="276" w:lineRule="auto"/>
        <w:rPr>
          <w:rFonts w:ascii="Arial (W1)" w:hAnsi="Arial (W1)" w:cs="Arial (W1)"/>
          <w:b/>
          <w:color w:val="212121"/>
        </w:rPr>
      </w:pPr>
    </w:p>
    <w:p w14:paraId="1B783129" w14:textId="7EAD1356" w:rsidR="006E1B74" w:rsidRPr="00291171" w:rsidRDefault="00A11D2C" w:rsidP="00CD5518">
      <w:pPr>
        <w:pStyle w:val="NormalWeb"/>
        <w:spacing w:before="0" w:beforeAutospacing="0" w:after="0" w:afterAutospacing="0" w:line="276" w:lineRule="auto"/>
        <w:rPr>
          <w:rFonts w:ascii="Arial (W1)" w:hAnsi="Arial (W1)" w:cs="Arial (W1)"/>
          <w:color w:val="212121"/>
        </w:rPr>
      </w:pPr>
      <w:r>
        <w:rPr>
          <w:rFonts w:ascii="Arial (W1)" w:hAnsi="Arial (W1)" w:cs="Arial (W1)"/>
          <w:b/>
          <w:color w:val="212121"/>
        </w:rPr>
        <w:t xml:space="preserve">Antisense oligonucleotide (ASO) </w:t>
      </w:r>
      <w:r w:rsidR="00291171" w:rsidRPr="00291171">
        <w:rPr>
          <w:rFonts w:ascii="Arial (W1)" w:hAnsi="Arial (W1)" w:cs="Arial (W1)"/>
          <w:color w:val="212121"/>
        </w:rPr>
        <w:sym w:font="Wingdings" w:char="F0E0"/>
      </w:r>
      <w:r w:rsidR="00291171">
        <w:rPr>
          <w:rFonts w:ascii="Arial (W1)" w:hAnsi="Arial (W1)" w:cs="Arial (W1)"/>
          <w:color w:val="212121"/>
        </w:rPr>
        <w:t xml:space="preserve"> Patient: Huntington’s disease</w:t>
      </w:r>
    </w:p>
    <w:p w14:paraId="69FEC9A0" w14:textId="7811F803" w:rsidR="007C14F9" w:rsidRPr="00691D73" w:rsidRDefault="007C14F9" w:rsidP="007C14F9">
      <w:pPr>
        <w:pStyle w:val="NormalWeb"/>
        <w:spacing w:before="0" w:beforeAutospacing="0" w:after="0" w:afterAutospacing="0" w:line="276" w:lineRule="auto"/>
        <w:rPr>
          <w:rFonts w:ascii="Arial (W1)" w:hAnsi="Arial (W1)" w:cs="Arial (W1)"/>
          <w:color w:val="212121"/>
        </w:rPr>
      </w:pPr>
      <w:r>
        <w:rPr>
          <w:rFonts w:ascii="Arial (W1)" w:hAnsi="Arial (W1)" w:cs="Arial (W1)"/>
          <w:i/>
          <w:color w:val="212121"/>
        </w:rPr>
        <w:t xml:space="preserve">Mechanism: </w:t>
      </w:r>
      <w:r w:rsidR="00691D73">
        <w:rPr>
          <w:rFonts w:ascii="Arial (W1)" w:hAnsi="Arial (W1)" w:cs="Arial (W1)"/>
          <w:color w:val="212121"/>
        </w:rPr>
        <w:t>targets single nucleotide polymorphisms on mutant huntingtin</w:t>
      </w:r>
    </w:p>
    <w:p w14:paraId="1A592C22" w14:textId="77777777" w:rsidR="007C14F9" w:rsidRPr="006E1B74" w:rsidRDefault="007C14F9" w:rsidP="00CD5518">
      <w:pPr>
        <w:pStyle w:val="NormalWeb"/>
        <w:spacing w:before="0" w:beforeAutospacing="0" w:after="0" w:afterAutospacing="0" w:line="276" w:lineRule="auto"/>
        <w:rPr>
          <w:rFonts w:ascii="Arial (W1)" w:hAnsi="Arial (W1)" w:cs="Arial (W1)"/>
          <w:b/>
          <w:color w:val="212121"/>
        </w:rPr>
      </w:pPr>
    </w:p>
    <w:p w14:paraId="5F0FA946" w14:textId="77777777" w:rsidR="007F3A9D" w:rsidRPr="00CD5518" w:rsidRDefault="007F3A9D" w:rsidP="00CD5518">
      <w:pPr>
        <w:pStyle w:val="NormalWeb"/>
        <w:spacing w:before="0" w:beforeAutospacing="0" w:after="0" w:afterAutospacing="0" w:line="276" w:lineRule="auto"/>
        <w:rPr>
          <w:rFonts w:ascii="Arial (W1)" w:hAnsi="Arial (W1)" w:cs="Arial (W1)"/>
          <w:color w:val="212121"/>
        </w:rPr>
      </w:pPr>
      <w:r w:rsidRPr="00CD5518">
        <w:rPr>
          <w:rFonts w:ascii="Arial" w:hAnsi="Arial" w:cs="Arial"/>
          <w:color w:val="212121"/>
        </w:rPr>
        <w:t> </w:t>
      </w:r>
    </w:p>
    <w:p w14:paraId="6985522D" w14:textId="457DAD27" w:rsidR="00CD5518" w:rsidRPr="005062FC" w:rsidRDefault="007F3A9D" w:rsidP="00CD5518">
      <w:pPr>
        <w:pStyle w:val="NormalWeb"/>
        <w:spacing w:before="0" w:beforeAutospacing="0" w:after="0" w:afterAutospacing="0" w:line="276" w:lineRule="auto"/>
        <w:rPr>
          <w:rFonts w:ascii="Arial" w:hAnsi="Arial" w:cs="Arial"/>
          <w:color w:val="212121"/>
          <w:u w:val="single"/>
        </w:rPr>
      </w:pPr>
      <w:r w:rsidRPr="005062FC">
        <w:rPr>
          <w:rFonts w:ascii="Arial" w:hAnsi="Arial" w:cs="Arial"/>
          <w:color w:val="212121"/>
          <w:u w:val="single"/>
        </w:rPr>
        <w:t xml:space="preserve">For the diseases listed below, what diagnostic marker would you assess in a clinical laboratory that would be helpful for a diagnosis of the disease? </w:t>
      </w:r>
    </w:p>
    <w:p w14:paraId="76DDD870" w14:textId="23087922" w:rsidR="007F3A9D" w:rsidRDefault="007F3A9D" w:rsidP="00CD5518">
      <w:pPr>
        <w:pStyle w:val="NormalWeb"/>
        <w:spacing w:before="0" w:beforeAutospacing="0" w:after="0" w:afterAutospacing="0" w:line="276" w:lineRule="auto"/>
        <w:rPr>
          <w:rFonts w:ascii="Arial" w:hAnsi="Arial" w:cs="Arial"/>
          <w:color w:val="212121"/>
        </w:rPr>
      </w:pPr>
    </w:p>
    <w:p w14:paraId="74032489" w14:textId="2DFCA7CB" w:rsidR="00CF796F" w:rsidRPr="004E6D10" w:rsidRDefault="00CF796F" w:rsidP="00CF796F">
      <w:pPr>
        <w:pStyle w:val="NormalWeb"/>
        <w:spacing w:before="0" w:beforeAutospacing="0" w:after="0" w:afterAutospacing="0" w:line="276" w:lineRule="auto"/>
        <w:rPr>
          <w:rFonts w:ascii="Arial (W1)" w:hAnsi="Arial (W1)" w:cs="Arial (W1)"/>
          <w:b/>
          <w:color w:val="212121"/>
        </w:rPr>
      </w:pPr>
      <w:r w:rsidRPr="004E6D10">
        <w:rPr>
          <w:rFonts w:ascii="Arial (W1)" w:hAnsi="Arial (W1)" w:cs="Arial (W1)"/>
          <w:b/>
          <w:color w:val="212121"/>
        </w:rPr>
        <w:t xml:space="preserve">Hemophilia A </w:t>
      </w:r>
      <w:r w:rsidR="0038588A" w:rsidRPr="0038588A">
        <w:rPr>
          <w:rFonts w:ascii="Arial (W1)" w:hAnsi="Arial (W1)" w:cs="Arial (W1)"/>
          <w:color w:val="212121"/>
        </w:rPr>
        <w:t xml:space="preserve">– level of factor </w:t>
      </w:r>
      <w:r w:rsidR="00245B86">
        <w:rPr>
          <w:rFonts w:ascii="Arial (W1)" w:hAnsi="Arial (W1)" w:cs="Arial (W1)"/>
          <w:color w:val="212121"/>
        </w:rPr>
        <w:t>8, Intron 22 and Intron 1 inversion</w:t>
      </w:r>
    </w:p>
    <w:p w14:paraId="379D874B" w14:textId="1D3259B5" w:rsidR="00CF796F" w:rsidRPr="004E6D10" w:rsidRDefault="00CF796F" w:rsidP="00CF796F">
      <w:pPr>
        <w:pStyle w:val="NormalWeb"/>
        <w:spacing w:before="0" w:beforeAutospacing="0" w:after="0" w:afterAutospacing="0" w:line="276" w:lineRule="auto"/>
        <w:rPr>
          <w:rFonts w:ascii="Arial (W1)" w:hAnsi="Arial (W1)" w:cs="Arial (W1)"/>
          <w:b/>
          <w:color w:val="212121"/>
        </w:rPr>
      </w:pPr>
      <w:r w:rsidRPr="004E6D10">
        <w:rPr>
          <w:rFonts w:ascii="Arial (W1)" w:hAnsi="Arial (W1)" w:cs="Arial (W1)"/>
          <w:b/>
          <w:color w:val="212121"/>
        </w:rPr>
        <w:t xml:space="preserve">Hemophilia B </w:t>
      </w:r>
      <w:r w:rsidR="0038588A" w:rsidRPr="0038588A">
        <w:rPr>
          <w:rFonts w:ascii="Arial (W1)" w:hAnsi="Arial (W1)" w:cs="Arial (W1)"/>
          <w:color w:val="212121"/>
        </w:rPr>
        <w:t>– level of factor 9</w:t>
      </w:r>
      <w:r w:rsidR="0038588A">
        <w:rPr>
          <w:rFonts w:ascii="Arial (W1)" w:hAnsi="Arial (W1)" w:cs="Arial (W1)"/>
          <w:b/>
          <w:color w:val="212121"/>
        </w:rPr>
        <w:t xml:space="preserve"> </w:t>
      </w:r>
    </w:p>
    <w:p w14:paraId="315C2BD4" w14:textId="55725946" w:rsidR="00CF796F" w:rsidRPr="00245B86" w:rsidRDefault="00CF796F" w:rsidP="00CF796F">
      <w:pPr>
        <w:pStyle w:val="NormalWeb"/>
        <w:spacing w:before="0" w:beforeAutospacing="0" w:after="0" w:afterAutospacing="0" w:line="276" w:lineRule="auto"/>
        <w:rPr>
          <w:rFonts w:ascii="Arial (W1)" w:hAnsi="Arial (W1)" w:cs="Arial (W1)"/>
          <w:color w:val="212121"/>
        </w:rPr>
      </w:pPr>
      <w:r w:rsidRPr="004E6D10">
        <w:rPr>
          <w:rFonts w:ascii="Arial (W1)" w:hAnsi="Arial (W1)" w:cs="Arial (W1)"/>
          <w:b/>
          <w:color w:val="212121"/>
        </w:rPr>
        <w:t>Thrombophilia</w:t>
      </w:r>
      <w:r w:rsidR="002C7A85">
        <w:rPr>
          <w:rFonts w:ascii="Arial (W1)" w:hAnsi="Arial (W1)" w:cs="Arial (W1)"/>
          <w:b/>
          <w:color w:val="212121"/>
        </w:rPr>
        <w:t xml:space="preserve"> </w:t>
      </w:r>
      <w:r w:rsidR="00245B86">
        <w:rPr>
          <w:rFonts w:ascii="Arial (W1)" w:hAnsi="Arial (W1)" w:cs="Arial (W1)"/>
          <w:color w:val="212121"/>
        </w:rPr>
        <w:t xml:space="preserve">– mutations in: Protein </w:t>
      </w:r>
      <w:r w:rsidR="003D266D">
        <w:rPr>
          <w:rFonts w:ascii="Arial (W1)" w:hAnsi="Arial (W1)" w:cs="Arial (W1)"/>
          <w:color w:val="212121"/>
        </w:rPr>
        <w:t>S/</w:t>
      </w:r>
      <w:r w:rsidR="00245B86">
        <w:rPr>
          <w:rFonts w:ascii="Arial (W1)" w:hAnsi="Arial (W1)" w:cs="Arial (W1)"/>
          <w:color w:val="212121"/>
        </w:rPr>
        <w:t xml:space="preserve">C, </w:t>
      </w:r>
      <w:proofErr w:type="spellStart"/>
      <w:r w:rsidR="00245B86">
        <w:rPr>
          <w:rFonts w:ascii="Arial (W1)" w:hAnsi="Arial (W1)" w:cs="Arial (W1)"/>
          <w:color w:val="212121"/>
        </w:rPr>
        <w:t>Antithrombin</w:t>
      </w:r>
      <w:proofErr w:type="spellEnd"/>
      <w:r w:rsidR="00245B86">
        <w:rPr>
          <w:rFonts w:ascii="Arial (W1)" w:hAnsi="Arial (W1)" w:cs="Arial (W1)"/>
          <w:color w:val="212121"/>
        </w:rPr>
        <w:t xml:space="preserve">, Prothrombin 20210, Factor V Leiden </w:t>
      </w:r>
    </w:p>
    <w:p w14:paraId="380A26DA" w14:textId="735B5080" w:rsidR="00CF796F" w:rsidRPr="00F71393" w:rsidRDefault="00CF796F" w:rsidP="00CF796F">
      <w:pPr>
        <w:pStyle w:val="NormalWeb"/>
        <w:spacing w:before="0" w:beforeAutospacing="0" w:after="0" w:afterAutospacing="0" w:line="276" w:lineRule="auto"/>
        <w:rPr>
          <w:rFonts w:ascii="Arial (W1)" w:hAnsi="Arial (W1)" w:cs="Arial (W1)"/>
          <w:color w:val="212121"/>
        </w:rPr>
      </w:pPr>
      <w:r w:rsidRPr="00C95795">
        <w:rPr>
          <w:rFonts w:ascii="Arial (W1)" w:hAnsi="Arial (W1)" w:cs="Arial (W1)"/>
          <w:b/>
          <w:color w:val="212121"/>
        </w:rPr>
        <w:t xml:space="preserve">Atherosclerosis </w:t>
      </w:r>
      <w:r w:rsidR="00F71393">
        <w:rPr>
          <w:rFonts w:ascii="Arial (W1)" w:hAnsi="Arial (W1)" w:cs="Arial (W1)"/>
          <w:color w:val="212121"/>
        </w:rPr>
        <w:t xml:space="preserve">– “milky” plasma </w:t>
      </w:r>
    </w:p>
    <w:p w14:paraId="147DD064" w14:textId="0B0B4326" w:rsidR="00CF796F" w:rsidRPr="00245B86" w:rsidRDefault="00CF796F" w:rsidP="00CF796F">
      <w:pPr>
        <w:pStyle w:val="NormalWeb"/>
        <w:spacing w:before="0" w:beforeAutospacing="0" w:after="0" w:afterAutospacing="0" w:line="276" w:lineRule="auto"/>
        <w:rPr>
          <w:rFonts w:ascii="Arial (W1)" w:hAnsi="Arial (W1)" w:cs="Arial (W1)"/>
          <w:color w:val="212121"/>
        </w:rPr>
      </w:pPr>
      <w:proofErr w:type="spellStart"/>
      <w:r w:rsidRPr="00C95795">
        <w:rPr>
          <w:rFonts w:ascii="Arial (W1)" w:hAnsi="Arial (W1)" w:cs="Arial (W1)"/>
          <w:b/>
          <w:color w:val="212121"/>
        </w:rPr>
        <w:t>Channelopathies</w:t>
      </w:r>
      <w:proofErr w:type="spellEnd"/>
      <w:r w:rsidRPr="00C95795">
        <w:rPr>
          <w:rFonts w:ascii="Arial (W1)" w:hAnsi="Arial (W1)" w:cs="Arial (W1)"/>
          <w:b/>
          <w:color w:val="212121"/>
        </w:rPr>
        <w:t xml:space="preserve"> </w:t>
      </w:r>
      <w:r w:rsidR="00245B86">
        <w:rPr>
          <w:rFonts w:ascii="Arial (W1)" w:hAnsi="Arial (W1)" w:cs="Arial (W1)"/>
          <w:b/>
          <w:color w:val="212121"/>
        </w:rPr>
        <w:t>(LQTS)</w:t>
      </w:r>
      <w:r w:rsidR="00245B86">
        <w:rPr>
          <w:rFonts w:ascii="Arial (W1)" w:hAnsi="Arial (W1)" w:cs="Arial (W1)"/>
          <w:color w:val="212121"/>
        </w:rPr>
        <w:t xml:space="preserve"> – LQT1: KCNQ1, LQT2: KCNH2, LQT3: SCN5A</w:t>
      </w:r>
    </w:p>
    <w:p w14:paraId="39B05AC7" w14:textId="395A95B6" w:rsidR="00CF796F" w:rsidRPr="00C95795" w:rsidRDefault="00CF796F" w:rsidP="00CF796F">
      <w:pPr>
        <w:pStyle w:val="NormalWeb"/>
        <w:spacing w:before="0" w:beforeAutospacing="0" w:after="0" w:afterAutospacing="0" w:line="276" w:lineRule="auto"/>
        <w:rPr>
          <w:rFonts w:ascii="Arial (W1)" w:hAnsi="Arial (W1)" w:cs="Arial (W1)"/>
          <w:b/>
          <w:color w:val="212121"/>
        </w:rPr>
      </w:pPr>
      <w:r w:rsidRPr="00C95795">
        <w:rPr>
          <w:rFonts w:ascii="Arial (W1)" w:hAnsi="Arial (W1)" w:cs="Arial (W1)"/>
          <w:b/>
          <w:color w:val="212121"/>
        </w:rPr>
        <w:t xml:space="preserve">Chronic Myelogenous Leukemia </w:t>
      </w:r>
      <w:r w:rsidR="005064B9" w:rsidRPr="00845695">
        <w:rPr>
          <w:rFonts w:ascii="Arial (W1)" w:hAnsi="Arial (W1)" w:cs="Arial (W1)"/>
          <w:color w:val="212121"/>
        </w:rPr>
        <w:t xml:space="preserve">– </w:t>
      </w:r>
      <w:r w:rsidR="00442FB9" w:rsidRPr="00845695">
        <w:rPr>
          <w:rFonts w:ascii="Arial (W1)" w:hAnsi="Arial (W1)" w:cs="Arial (W1)"/>
          <w:color w:val="212121"/>
        </w:rPr>
        <w:t>Philadelphia chromosome</w:t>
      </w:r>
      <w:r w:rsidR="00442FB9">
        <w:rPr>
          <w:rFonts w:ascii="Arial (W1)" w:hAnsi="Arial (W1)" w:cs="Arial (W1)"/>
          <w:b/>
          <w:color w:val="212121"/>
        </w:rPr>
        <w:t xml:space="preserve"> </w:t>
      </w:r>
      <w:r w:rsidR="00245B86">
        <w:rPr>
          <w:rFonts w:ascii="Arial (W1)" w:hAnsi="Arial (W1)" w:cs="Arial (W1)"/>
          <w:color w:val="212121"/>
        </w:rPr>
        <w:t>(</w:t>
      </w:r>
      <w:r w:rsidR="00662FA9" w:rsidRPr="00245B86">
        <w:rPr>
          <w:rFonts w:ascii="Arial (W1)" w:hAnsi="Arial (W1)" w:cs="Arial (W1)"/>
          <w:color w:val="212121"/>
        </w:rPr>
        <w:t>BCR-ABL</w:t>
      </w:r>
      <w:r w:rsidR="00245B86">
        <w:rPr>
          <w:rFonts w:ascii="Arial (W1)" w:hAnsi="Arial (W1)" w:cs="Arial (W1)"/>
          <w:color w:val="212121"/>
        </w:rPr>
        <w:t xml:space="preserve"> mutation</w:t>
      </w:r>
      <w:r w:rsidR="00662FA9" w:rsidRPr="00245B86">
        <w:rPr>
          <w:rFonts w:ascii="Arial (W1)" w:hAnsi="Arial (W1)" w:cs="Arial (W1)"/>
          <w:color w:val="212121"/>
        </w:rPr>
        <w:t>)</w:t>
      </w:r>
      <w:r w:rsidR="00245B86">
        <w:rPr>
          <w:rFonts w:ascii="Arial (W1)" w:hAnsi="Arial (W1)" w:cs="Arial (W1)"/>
          <w:color w:val="212121"/>
        </w:rPr>
        <w:t xml:space="preserve"> </w:t>
      </w:r>
      <w:r w:rsidR="00245B86" w:rsidRPr="00245B86">
        <w:rPr>
          <w:rFonts w:ascii="Arial (W1)" w:hAnsi="Arial (W1)" w:cs="Arial (W1)"/>
          <w:color w:val="212121"/>
        </w:rPr>
        <w:sym w:font="Wingdings" w:char="F0E0"/>
      </w:r>
      <w:r w:rsidR="00245B86">
        <w:rPr>
          <w:rFonts w:ascii="Arial (W1)" w:hAnsi="Arial (W1)" w:cs="Arial (W1)"/>
          <w:color w:val="212121"/>
        </w:rPr>
        <w:t xml:space="preserve"> </w:t>
      </w:r>
      <w:proofErr w:type="gramStart"/>
      <w:r w:rsidR="00245B86" w:rsidRPr="00245B86">
        <w:rPr>
          <w:rFonts w:ascii="Arial (W1)" w:hAnsi="Arial (W1)" w:cs="Arial (W1)"/>
          <w:color w:val="212121"/>
          <w:highlight w:val="yellow"/>
        </w:rPr>
        <w:t>t(</w:t>
      </w:r>
      <w:proofErr w:type="gramEnd"/>
      <w:r w:rsidR="00245B86" w:rsidRPr="00245B86">
        <w:rPr>
          <w:rFonts w:ascii="Arial (W1)" w:hAnsi="Arial (W1)" w:cs="Arial (W1)"/>
          <w:color w:val="212121"/>
          <w:highlight w:val="yellow"/>
        </w:rPr>
        <w:t>9;22)</w:t>
      </w:r>
      <w:r w:rsidR="00245B86">
        <w:rPr>
          <w:rFonts w:ascii="Arial (W1)" w:hAnsi="Arial (W1)" w:cs="Arial (W1)"/>
          <w:color w:val="212121"/>
        </w:rPr>
        <w:t xml:space="preserve"> </w:t>
      </w:r>
    </w:p>
    <w:p w14:paraId="3D9764F3" w14:textId="0408AC83" w:rsidR="00CF796F" w:rsidRPr="0082262D" w:rsidRDefault="00CF796F" w:rsidP="00CF796F">
      <w:pPr>
        <w:pStyle w:val="NormalWeb"/>
        <w:spacing w:before="0" w:beforeAutospacing="0" w:after="0" w:afterAutospacing="0" w:line="276" w:lineRule="auto"/>
        <w:rPr>
          <w:rFonts w:ascii="Arial (W1)" w:hAnsi="Arial (W1)" w:cs="Arial (W1)"/>
          <w:color w:val="212121"/>
        </w:rPr>
      </w:pPr>
      <w:r w:rsidRPr="00C95795">
        <w:rPr>
          <w:rFonts w:ascii="Arial (W1)" w:hAnsi="Arial (W1)" w:cs="Arial (W1)"/>
          <w:b/>
          <w:color w:val="212121"/>
        </w:rPr>
        <w:t xml:space="preserve">Acute Myelogenous Leukemia </w:t>
      </w:r>
      <w:r w:rsidR="002C7A85">
        <w:rPr>
          <w:rFonts w:ascii="Arial (W1)" w:hAnsi="Arial (W1)" w:cs="Arial (W1)"/>
          <w:color w:val="212121"/>
        </w:rPr>
        <w:t>–</w:t>
      </w:r>
      <w:r w:rsidR="0082262D">
        <w:rPr>
          <w:rFonts w:ascii="Arial (W1)" w:hAnsi="Arial (W1)" w:cs="Arial (W1)"/>
          <w:color w:val="212121"/>
        </w:rPr>
        <w:t xml:space="preserve"> &gt;20% blasts in bone marrow </w:t>
      </w:r>
    </w:p>
    <w:p w14:paraId="7408A440" w14:textId="359C5DC9" w:rsidR="00CF796F" w:rsidRPr="00245B86" w:rsidRDefault="00CF796F" w:rsidP="00CF796F">
      <w:pPr>
        <w:pStyle w:val="NormalWeb"/>
        <w:spacing w:before="0" w:beforeAutospacing="0" w:after="0" w:afterAutospacing="0" w:line="276" w:lineRule="auto"/>
        <w:rPr>
          <w:rFonts w:ascii="Arial (W1)" w:hAnsi="Arial (W1)" w:cs="Arial (W1)"/>
          <w:color w:val="212121"/>
        </w:rPr>
      </w:pPr>
      <w:r w:rsidRPr="00C95795">
        <w:rPr>
          <w:rFonts w:ascii="Arial (W1)" w:hAnsi="Arial (W1)" w:cs="Arial (W1)"/>
          <w:b/>
          <w:color w:val="212121"/>
        </w:rPr>
        <w:lastRenderedPageBreak/>
        <w:t xml:space="preserve">Cervical Cancer </w:t>
      </w:r>
      <w:r w:rsidR="00245B86">
        <w:rPr>
          <w:rFonts w:ascii="Arial (W1)" w:hAnsi="Arial (W1)" w:cs="Arial (W1)"/>
          <w:color w:val="212121"/>
        </w:rPr>
        <w:t xml:space="preserve">– cell dysplasia from pap smear, HPV test positivity </w:t>
      </w:r>
    </w:p>
    <w:p w14:paraId="4AC6C814" w14:textId="7F109301" w:rsidR="00245B86" w:rsidRPr="00867C57" w:rsidRDefault="00245B86" w:rsidP="00CF796F">
      <w:pPr>
        <w:pStyle w:val="NormalWeb"/>
        <w:spacing w:before="0" w:beforeAutospacing="0" w:after="0" w:afterAutospacing="0" w:line="276" w:lineRule="auto"/>
        <w:rPr>
          <w:rFonts w:ascii="Arial (W1)" w:hAnsi="Arial (W1)" w:cs="Arial (W1)"/>
          <w:color w:val="212121"/>
        </w:rPr>
      </w:pPr>
      <w:r>
        <w:rPr>
          <w:rFonts w:ascii="Arial (W1)" w:hAnsi="Arial (W1)" w:cs="Arial (W1)"/>
          <w:b/>
          <w:color w:val="212121"/>
        </w:rPr>
        <w:t>ALS</w:t>
      </w:r>
      <w:r w:rsidR="00867C57">
        <w:rPr>
          <w:rFonts w:ascii="Arial (W1)" w:hAnsi="Arial (W1)" w:cs="Arial (W1)"/>
          <w:b/>
          <w:color w:val="212121"/>
        </w:rPr>
        <w:t xml:space="preserve"> </w:t>
      </w:r>
      <w:r w:rsidR="00867C57">
        <w:rPr>
          <w:rFonts w:ascii="Arial (W1)" w:hAnsi="Arial (W1)" w:cs="Arial (W1)"/>
          <w:color w:val="212121"/>
        </w:rPr>
        <w:t>– SOD1 (Familial), TDP43, FUS, C9 or f72 (Sporadic)</w:t>
      </w:r>
    </w:p>
    <w:p w14:paraId="30346509" w14:textId="74C9B78F" w:rsidR="00CF796F" w:rsidRPr="00FE5B35" w:rsidRDefault="00CF796F" w:rsidP="00CF796F">
      <w:pPr>
        <w:pStyle w:val="NormalWeb"/>
        <w:spacing w:before="0" w:beforeAutospacing="0" w:after="0" w:afterAutospacing="0" w:line="276" w:lineRule="auto"/>
        <w:rPr>
          <w:rFonts w:ascii="Arial (W1)" w:hAnsi="Arial (W1)" w:cs="Arial (W1)"/>
          <w:color w:val="212121"/>
        </w:rPr>
      </w:pPr>
      <w:r w:rsidRPr="00C95795">
        <w:rPr>
          <w:rFonts w:ascii="Arial (W1)" w:hAnsi="Arial (W1)" w:cs="Arial (W1)"/>
          <w:b/>
          <w:color w:val="212121"/>
        </w:rPr>
        <w:t xml:space="preserve">Huntington’s Disease </w:t>
      </w:r>
      <w:r w:rsidR="00FE5B35">
        <w:rPr>
          <w:rFonts w:ascii="Arial (W1)" w:hAnsi="Arial (W1)" w:cs="Arial (W1)"/>
          <w:color w:val="212121"/>
        </w:rPr>
        <w:t xml:space="preserve">– CAG repeat number of Huntingtin gene </w:t>
      </w:r>
    </w:p>
    <w:p w14:paraId="3662A9B0" w14:textId="5D25D5AA" w:rsidR="00C95795" w:rsidRPr="00FE5B35" w:rsidRDefault="00C95795" w:rsidP="00C95795">
      <w:pPr>
        <w:pStyle w:val="NormalWeb"/>
        <w:spacing w:before="0" w:beforeAutospacing="0" w:after="0" w:afterAutospacing="0" w:line="276" w:lineRule="auto"/>
        <w:rPr>
          <w:rFonts w:ascii="Arial (W1)" w:hAnsi="Arial (W1)" w:cs="Arial (W1)"/>
          <w:color w:val="212121"/>
        </w:rPr>
      </w:pPr>
      <w:r w:rsidRPr="00C95795">
        <w:rPr>
          <w:rFonts w:ascii="Arial (W1)" w:hAnsi="Arial (W1)" w:cs="Arial (W1)"/>
          <w:b/>
          <w:color w:val="212121"/>
        </w:rPr>
        <w:t>CJD</w:t>
      </w:r>
      <w:r w:rsidR="00FE5B35">
        <w:rPr>
          <w:rFonts w:ascii="Arial (W1)" w:hAnsi="Arial (W1)" w:cs="Arial (W1)"/>
          <w:color w:val="212121"/>
        </w:rPr>
        <w:t xml:space="preserve"> – point mutations at codon 129 of PRNP gene</w:t>
      </w:r>
    </w:p>
    <w:p w14:paraId="6802D92B" w14:textId="476A1A33" w:rsidR="00C95795" w:rsidRPr="00FE5B35" w:rsidRDefault="00C95795" w:rsidP="00C95795">
      <w:pPr>
        <w:pStyle w:val="NormalWeb"/>
        <w:spacing w:before="0" w:beforeAutospacing="0" w:after="0" w:afterAutospacing="0" w:line="276" w:lineRule="auto"/>
        <w:rPr>
          <w:rFonts w:ascii="Arial (W1)" w:hAnsi="Arial (W1)" w:cs="Arial (W1)"/>
          <w:color w:val="212121"/>
        </w:rPr>
      </w:pPr>
      <w:r w:rsidRPr="00C95795">
        <w:rPr>
          <w:rFonts w:ascii="Arial (W1)" w:hAnsi="Arial (W1)" w:cs="Arial (W1)"/>
          <w:b/>
          <w:color w:val="212121"/>
        </w:rPr>
        <w:t>GS</w:t>
      </w:r>
      <w:r w:rsidR="00FE5B35">
        <w:rPr>
          <w:rFonts w:ascii="Arial (W1)" w:hAnsi="Arial (W1)" w:cs="Arial (W1)"/>
          <w:b/>
          <w:color w:val="212121"/>
        </w:rPr>
        <w:t xml:space="preserve">S </w:t>
      </w:r>
      <w:r w:rsidR="00FE5B35">
        <w:rPr>
          <w:rFonts w:ascii="Arial (W1)" w:hAnsi="Arial (W1)" w:cs="Arial (W1)"/>
          <w:color w:val="212121"/>
        </w:rPr>
        <w:t xml:space="preserve">– point mutations of PRNP gene </w:t>
      </w:r>
    </w:p>
    <w:p w14:paraId="50522808" w14:textId="4D2F79AB" w:rsidR="00C95795" w:rsidRPr="00FE5B35" w:rsidRDefault="00C95795" w:rsidP="00C95795">
      <w:pPr>
        <w:pStyle w:val="NormalWeb"/>
        <w:spacing w:before="0" w:beforeAutospacing="0" w:after="0" w:afterAutospacing="0" w:line="276" w:lineRule="auto"/>
        <w:rPr>
          <w:rFonts w:ascii="Arial (W1)" w:hAnsi="Arial (W1)" w:cs="Arial (W1)"/>
          <w:color w:val="212121"/>
        </w:rPr>
      </w:pPr>
      <w:r w:rsidRPr="00C95795">
        <w:rPr>
          <w:rFonts w:ascii="Arial (W1)" w:hAnsi="Arial (W1)" w:cs="Arial (W1)"/>
          <w:b/>
          <w:color w:val="212121"/>
        </w:rPr>
        <w:t xml:space="preserve">Fatal Insomnia </w:t>
      </w:r>
      <w:r w:rsidR="00FE5B35">
        <w:rPr>
          <w:rFonts w:ascii="Arial (W1)" w:hAnsi="Arial (W1)" w:cs="Arial (W1)"/>
          <w:color w:val="212121"/>
        </w:rPr>
        <w:t>– mutation D178N of PRNP gene</w:t>
      </w:r>
    </w:p>
    <w:p w14:paraId="37C5441D" w14:textId="78D7BF52" w:rsidR="007F3A9D" w:rsidRPr="00CD5518" w:rsidRDefault="007F3A9D" w:rsidP="00CD5518">
      <w:pPr>
        <w:pStyle w:val="NormalWeb"/>
        <w:spacing w:before="0" w:beforeAutospacing="0" w:after="0" w:afterAutospacing="0" w:line="276" w:lineRule="auto"/>
        <w:rPr>
          <w:rFonts w:ascii="Arial (W1)" w:hAnsi="Arial (W1)" w:cs="Arial (W1)"/>
          <w:color w:val="212121"/>
        </w:rPr>
      </w:pPr>
    </w:p>
    <w:p w14:paraId="24925CEE" w14:textId="5C33D318" w:rsidR="007F3A9D" w:rsidRPr="005062FC" w:rsidRDefault="007F3A9D" w:rsidP="00CD5518">
      <w:pPr>
        <w:pStyle w:val="NormalWeb"/>
        <w:spacing w:before="0" w:beforeAutospacing="0" w:after="160" w:afterAutospacing="0" w:line="276" w:lineRule="auto"/>
        <w:rPr>
          <w:rFonts w:ascii="Arial" w:hAnsi="Arial" w:cs="Arial"/>
          <w:color w:val="212121"/>
          <w:u w:val="single"/>
        </w:rPr>
      </w:pPr>
      <w:r w:rsidRPr="005062FC">
        <w:rPr>
          <w:rFonts w:ascii="Arial" w:hAnsi="Arial" w:cs="Arial"/>
          <w:color w:val="212121"/>
          <w:u w:val="single"/>
        </w:rPr>
        <w:t xml:space="preserve">The following terms contribute to or are associated with pathogenic mechanisms of various diseases. Give an example of a disease studied in PATH310 that the term is associated with and how it contributes to the development of the disease. </w:t>
      </w:r>
    </w:p>
    <w:p w14:paraId="6C21279E" w14:textId="644C57CE" w:rsidR="00CF796F" w:rsidRDefault="00CF0B7C" w:rsidP="00CD5518">
      <w:pPr>
        <w:pStyle w:val="NormalWeb"/>
        <w:spacing w:before="0" w:beforeAutospacing="0" w:after="160" w:afterAutospacing="0" w:line="276" w:lineRule="auto"/>
        <w:rPr>
          <w:rFonts w:ascii="Arial" w:hAnsi="Arial" w:cs="Arial"/>
          <w:color w:val="212121"/>
        </w:rPr>
      </w:pPr>
      <w:r>
        <w:rPr>
          <w:rFonts w:ascii="Arial" w:hAnsi="Arial" w:cs="Arial"/>
          <w:color w:val="212121"/>
        </w:rPr>
        <w:t xml:space="preserve">Ones from previous years: </w:t>
      </w:r>
    </w:p>
    <w:p w14:paraId="46AC8A8F" w14:textId="26095372" w:rsidR="00CF0B7C" w:rsidRDefault="00CF0B7C" w:rsidP="00CF0B7C">
      <w:pPr>
        <w:pStyle w:val="NormalWeb"/>
        <w:numPr>
          <w:ilvl w:val="0"/>
          <w:numId w:val="2"/>
        </w:numPr>
        <w:spacing w:before="0" w:beforeAutospacing="0" w:after="160" w:afterAutospacing="0" w:line="276" w:lineRule="auto"/>
        <w:rPr>
          <w:rFonts w:ascii="Arial" w:hAnsi="Arial" w:cs="Arial"/>
          <w:b/>
          <w:color w:val="212121"/>
        </w:rPr>
      </w:pPr>
      <w:r w:rsidRPr="00CF0B7C">
        <w:rPr>
          <w:rFonts w:ascii="Arial" w:hAnsi="Arial" w:cs="Arial"/>
          <w:b/>
          <w:color w:val="212121"/>
        </w:rPr>
        <w:t xml:space="preserve">Anemia </w:t>
      </w:r>
    </w:p>
    <w:p w14:paraId="09420DB9" w14:textId="1C42C896" w:rsidR="005064B9" w:rsidRPr="005064B9" w:rsidRDefault="00335783" w:rsidP="00CF0B7C">
      <w:pPr>
        <w:pStyle w:val="NormalWeb"/>
        <w:numPr>
          <w:ilvl w:val="0"/>
          <w:numId w:val="2"/>
        </w:numPr>
        <w:spacing w:before="0" w:beforeAutospacing="0" w:after="160" w:afterAutospacing="0" w:line="276" w:lineRule="auto"/>
        <w:rPr>
          <w:rFonts w:ascii="Arial" w:hAnsi="Arial" w:cs="Arial"/>
          <w:color w:val="212121"/>
        </w:rPr>
      </w:pPr>
      <w:r>
        <w:rPr>
          <w:rFonts w:ascii="Arial" w:hAnsi="Arial" w:cs="Arial"/>
          <w:color w:val="212121"/>
        </w:rPr>
        <w:t>- CML</w:t>
      </w:r>
    </w:p>
    <w:p w14:paraId="5FD15B17" w14:textId="4A7F3E95" w:rsidR="00CF0B7C" w:rsidRDefault="00CF0B7C" w:rsidP="00CF0B7C">
      <w:pPr>
        <w:pStyle w:val="NormalWeb"/>
        <w:numPr>
          <w:ilvl w:val="0"/>
          <w:numId w:val="2"/>
        </w:numPr>
        <w:spacing w:before="0" w:beforeAutospacing="0" w:after="160" w:afterAutospacing="0" w:line="276" w:lineRule="auto"/>
        <w:rPr>
          <w:rFonts w:ascii="Arial" w:hAnsi="Arial" w:cs="Arial"/>
          <w:b/>
          <w:color w:val="212121"/>
        </w:rPr>
      </w:pPr>
      <w:r w:rsidRPr="00CF0B7C">
        <w:rPr>
          <w:rFonts w:ascii="Arial" w:hAnsi="Arial" w:cs="Arial"/>
          <w:b/>
          <w:color w:val="212121"/>
        </w:rPr>
        <w:t xml:space="preserve">Obesity </w:t>
      </w:r>
    </w:p>
    <w:p w14:paraId="320356E3" w14:textId="3CC06798" w:rsidR="005064B9" w:rsidRPr="00CF0B7C" w:rsidRDefault="005064B9" w:rsidP="00CF0B7C">
      <w:pPr>
        <w:pStyle w:val="NormalWeb"/>
        <w:numPr>
          <w:ilvl w:val="0"/>
          <w:numId w:val="2"/>
        </w:numPr>
        <w:spacing w:before="0" w:beforeAutospacing="0" w:after="160" w:afterAutospacing="0" w:line="276" w:lineRule="auto"/>
        <w:rPr>
          <w:rFonts w:ascii="Arial" w:hAnsi="Arial" w:cs="Arial"/>
          <w:b/>
          <w:color w:val="212121"/>
        </w:rPr>
      </w:pPr>
      <w:r>
        <w:rPr>
          <w:rFonts w:ascii="Arial" w:hAnsi="Arial" w:cs="Arial"/>
          <w:color w:val="212121"/>
        </w:rPr>
        <w:t xml:space="preserve">- Thrombosis </w:t>
      </w:r>
    </w:p>
    <w:p w14:paraId="52B024C3" w14:textId="5EC8549C" w:rsidR="00CF0B7C" w:rsidRDefault="00CF0B7C" w:rsidP="00CF0B7C">
      <w:pPr>
        <w:pStyle w:val="NormalWeb"/>
        <w:numPr>
          <w:ilvl w:val="0"/>
          <w:numId w:val="2"/>
        </w:numPr>
        <w:spacing w:before="0" w:beforeAutospacing="0" w:after="160" w:afterAutospacing="0" w:line="276" w:lineRule="auto"/>
        <w:rPr>
          <w:rFonts w:ascii="Arial" w:hAnsi="Arial" w:cs="Arial"/>
          <w:b/>
          <w:color w:val="212121"/>
        </w:rPr>
      </w:pPr>
      <w:r w:rsidRPr="00CF0B7C">
        <w:rPr>
          <w:rFonts w:ascii="Arial" w:hAnsi="Arial" w:cs="Arial"/>
          <w:b/>
          <w:color w:val="212121"/>
        </w:rPr>
        <w:t xml:space="preserve">Cerebral infarction </w:t>
      </w:r>
    </w:p>
    <w:p w14:paraId="4AAA8F07" w14:textId="5FA4B690" w:rsidR="00E67CE7" w:rsidRPr="00CF0B7C" w:rsidRDefault="00E67CE7" w:rsidP="00CF0B7C">
      <w:pPr>
        <w:pStyle w:val="NormalWeb"/>
        <w:numPr>
          <w:ilvl w:val="0"/>
          <w:numId w:val="2"/>
        </w:numPr>
        <w:spacing w:before="0" w:beforeAutospacing="0" w:after="160" w:afterAutospacing="0" w:line="276" w:lineRule="auto"/>
        <w:rPr>
          <w:rFonts w:ascii="Arial" w:hAnsi="Arial" w:cs="Arial"/>
          <w:b/>
          <w:color w:val="212121"/>
        </w:rPr>
      </w:pPr>
      <w:r>
        <w:rPr>
          <w:rFonts w:ascii="Arial" w:hAnsi="Arial" w:cs="Arial"/>
          <w:color w:val="212121"/>
        </w:rPr>
        <w:t xml:space="preserve">- Hemophilia? Atherosclerosis? </w:t>
      </w:r>
    </w:p>
    <w:p w14:paraId="0E90A9A2" w14:textId="60ECA082" w:rsidR="00CF0B7C" w:rsidRDefault="00CF0B7C" w:rsidP="00CF0B7C">
      <w:pPr>
        <w:pStyle w:val="NormalWeb"/>
        <w:numPr>
          <w:ilvl w:val="0"/>
          <w:numId w:val="2"/>
        </w:numPr>
        <w:spacing w:before="0" w:beforeAutospacing="0" w:after="160" w:afterAutospacing="0" w:line="276" w:lineRule="auto"/>
        <w:rPr>
          <w:rFonts w:ascii="Arial" w:hAnsi="Arial" w:cs="Arial"/>
          <w:b/>
          <w:color w:val="212121"/>
        </w:rPr>
      </w:pPr>
      <w:r w:rsidRPr="00CF0B7C">
        <w:rPr>
          <w:rFonts w:ascii="Arial" w:hAnsi="Arial" w:cs="Arial"/>
          <w:b/>
          <w:color w:val="212121"/>
        </w:rPr>
        <w:t xml:space="preserve">Amyloid deposition </w:t>
      </w:r>
    </w:p>
    <w:p w14:paraId="44D8531F" w14:textId="2AF9820E" w:rsidR="00B044E7" w:rsidRPr="00D147A2" w:rsidRDefault="00B044E7" w:rsidP="00CF0B7C">
      <w:pPr>
        <w:pStyle w:val="NormalWeb"/>
        <w:numPr>
          <w:ilvl w:val="0"/>
          <w:numId w:val="2"/>
        </w:numPr>
        <w:spacing w:before="0" w:beforeAutospacing="0" w:after="160" w:afterAutospacing="0" w:line="276" w:lineRule="auto"/>
        <w:rPr>
          <w:rFonts w:ascii="Arial" w:hAnsi="Arial" w:cs="Arial"/>
          <w:b/>
          <w:color w:val="212121"/>
        </w:rPr>
      </w:pPr>
      <w:r w:rsidRPr="00D147A2">
        <w:rPr>
          <w:rFonts w:ascii="Arial" w:hAnsi="Arial" w:cs="Arial"/>
          <w:color w:val="212121"/>
        </w:rPr>
        <w:t xml:space="preserve">-Alzheimer’s </w:t>
      </w:r>
    </w:p>
    <w:p w14:paraId="70D03457" w14:textId="639820BB" w:rsidR="00CB0124" w:rsidRPr="00D147A2" w:rsidRDefault="00CB0124" w:rsidP="00CF0B7C">
      <w:pPr>
        <w:pStyle w:val="NormalWeb"/>
        <w:numPr>
          <w:ilvl w:val="0"/>
          <w:numId w:val="2"/>
        </w:numPr>
        <w:spacing w:before="0" w:beforeAutospacing="0" w:after="160" w:afterAutospacing="0" w:line="276" w:lineRule="auto"/>
        <w:rPr>
          <w:rFonts w:ascii="Arial" w:hAnsi="Arial" w:cs="Arial"/>
          <w:b/>
          <w:color w:val="212121"/>
        </w:rPr>
      </w:pPr>
      <w:r w:rsidRPr="00D147A2">
        <w:rPr>
          <w:rFonts w:ascii="Arial" w:hAnsi="Arial" w:cs="Arial"/>
          <w:b/>
          <w:color w:val="212121"/>
        </w:rPr>
        <w:t xml:space="preserve">Genetic anticipation </w:t>
      </w:r>
    </w:p>
    <w:p w14:paraId="6B266544" w14:textId="438E8C53" w:rsidR="00DF0640" w:rsidRPr="000A5AD2" w:rsidRDefault="00DF0640" w:rsidP="00CF0B7C">
      <w:pPr>
        <w:pStyle w:val="NormalWeb"/>
        <w:numPr>
          <w:ilvl w:val="0"/>
          <w:numId w:val="2"/>
        </w:numPr>
        <w:spacing w:before="0" w:beforeAutospacing="0" w:after="160" w:afterAutospacing="0" w:line="276" w:lineRule="auto"/>
        <w:rPr>
          <w:rFonts w:ascii="Arial" w:hAnsi="Arial" w:cs="Arial"/>
          <w:b/>
          <w:color w:val="212121"/>
        </w:rPr>
      </w:pPr>
      <w:r w:rsidRPr="000A5AD2">
        <w:rPr>
          <w:rFonts w:ascii="Arial" w:hAnsi="Arial" w:cs="Arial"/>
          <w:color w:val="212121"/>
        </w:rPr>
        <w:t xml:space="preserve">- Huntington’s disease </w:t>
      </w:r>
    </w:p>
    <w:p w14:paraId="7E74D83A" w14:textId="6CA75B2B" w:rsidR="00CB0124" w:rsidRDefault="00CB0124" w:rsidP="00CF0B7C">
      <w:pPr>
        <w:pStyle w:val="NormalWeb"/>
        <w:numPr>
          <w:ilvl w:val="0"/>
          <w:numId w:val="2"/>
        </w:numPr>
        <w:spacing w:before="0" w:beforeAutospacing="0" w:after="160" w:afterAutospacing="0" w:line="276" w:lineRule="auto"/>
        <w:rPr>
          <w:rFonts w:ascii="Arial" w:hAnsi="Arial" w:cs="Arial"/>
          <w:b/>
          <w:color w:val="212121"/>
        </w:rPr>
      </w:pPr>
      <w:r>
        <w:rPr>
          <w:rFonts w:ascii="Arial" w:hAnsi="Arial" w:cs="Arial"/>
          <w:b/>
          <w:color w:val="212121"/>
        </w:rPr>
        <w:t xml:space="preserve">Endothelial dysfunction </w:t>
      </w:r>
    </w:p>
    <w:p w14:paraId="13939713" w14:textId="20176668" w:rsidR="00A94BE3" w:rsidRDefault="00A94BE3" w:rsidP="00CF0B7C">
      <w:pPr>
        <w:pStyle w:val="NormalWeb"/>
        <w:numPr>
          <w:ilvl w:val="0"/>
          <w:numId w:val="2"/>
        </w:numPr>
        <w:spacing w:before="0" w:beforeAutospacing="0" w:after="160" w:afterAutospacing="0" w:line="276" w:lineRule="auto"/>
        <w:rPr>
          <w:rFonts w:ascii="Arial" w:hAnsi="Arial" w:cs="Arial"/>
          <w:b/>
          <w:color w:val="212121"/>
        </w:rPr>
      </w:pPr>
      <w:r>
        <w:rPr>
          <w:rFonts w:ascii="Arial" w:hAnsi="Arial" w:cs="Arial"/>
          <w:color w:val="212121"/>
        </w:rPr>
        <w:t xml:space="preserve">- Atherosclerosis </w:t>
      </w:r>
    </w:p>
    <w:p w14:paraId="5E2C82EB" w14:textId="52D4A350" w:rsidR="00CB0124" w:rsidRDefault="00CB0124" w:rsidP="00CF0B7C">
      <w:pPr>
        <w:pStyle w:val="NormalWeb"/>
        <w:numPr>
          <w:ilvl w:val="0"/>
          <w:numId w:val="2"/>
        </w:numPr>
        <w:spacing w:before="0" w:beforeAutospacing="0" w:after="160" w:afterAutospacing="0" w:line="276" w:lineRule="auto"/>
        <w:rPr>
          <w:rFonts w:ascii="Arial" w:hAnsi="Arial" w:cs="Arial"/>
          <w:b/>
          <w:color w:val="212121"/>
          <w:highlight w:val="yellow"/>
        </w:rPr>
      </w:pPr>
      <w:r w:rsidRPr="00D147A2">
        <w:rPr>
          <w:rFonts w:ascii="Arial" w:hAnsi="Arial" w:cs="Arial"/>
          <w:b/>
          <w:color w:val="212121"/>
        </w:rPr>
        <w:t xml:space="preserve">Loss of heterozygosity </w:t>
      </w:r>
    </w:p>
    <w:p w14:paraId="3359D851" w14:textId="6926A388" w:rsidR="00E82308" w:rsidRPr="00E82308" w:rsidRDefault="00E82308" w:rsidP="00CF0B7C">
      <w:pPr>
        <w:pStyle w:val="NormalWeb"/>
        <w:numPr>
          <w:ilvl w:val="0"/>
          <w:numId w:val="2"/>
        </w:numPr>
        <w:spacing w:before="0" w:beforeAutospacing="0" w:after="160" w:afterAutospacing="0" w:line="276" w:lineRule="auto"/>
        <w:rPr>
          <w:rFonts w:ascii="Arial" w:hAnsi="Arial" w:cs="Arial"/>
          <w:b/>
          <w:color w:val="212121"/>
        </w:rPr>
      </w:pPr>
      <w:r>
        <w:rPr>
          <w:rFonts w:ascii="Arial" w:hAnsi="Arial" w:cs="Arial"/>
          <w:color w:val="212121"/>
        </w:rPr>
        <w:t>- R</w:t>
      </w:r>
      <w:r w:rsidRPr="00E82308">
        <w:rPr>
          <w:rFonts w:ascii="Arial" w:hAnsi="Arial" w:cs="Arial"/>
          <w:color w:val="212121"/>
        </w:rPr>
        <w:t xml:space="preserve">etinoblastoma </w:t>
      </w:r>
    </w:p>
    <w:p w14:paraId="2807EB25" w14:textId="0DA78CD5" w:rsidR="00CB0124" w:rsidRPr="00D147A2" w:rsidRDefault="00CB0124" w:rsidP="00CF0B7C">
      <w:pPr>
        <w:pStyle w:val="NormalWeb"/>
        <w:numPr>
          <w:ilvl w:val="0"/>
          <w:numId w:val="2"/>
        </w:numPr>
        <w:spacing w:before="0" w:beforeAutospacing="0" w:after="160" w:afterAutospacing="0" w:line="276" w:lineRule="auto"/>
        <w:rPr>
          <w:rFonts w:ascii="Arial" w:hAnsi="Arial" w:cs="Arial"/>
          <w:b/>
          <w:color w:val="212121"/>
        </w:rPr>
      </w:pPr>
      <w:r w:rsidRPr="00D147A2">
        <w:rPr>
          <w:rFonts w:ascii="Arial" w:hAnsi="Arial" w:cs="Arial"/>
          <w:b/>
          <w:color w:val="212121"/>
        </w:rPr>
        <w:t xml:space="preserve">Polymerization of </w:t>
      </w:r>
      <w:proofErr w:type="spellStart"/>
      <w:r w:rsidRPr="00D147A2">
        <w:rPr>
          <w:rFonts w:ascii="Arial" w:hAnsi="Arial" w:cs="Arial"/>
          <w:b/>
          <w:color w:val="212121"/>
        </w:rPr>
        <w:t>HbS</w:t>
      </w:r>
      <w:proofErr w:type="spellEnd"/>
    </w:p>
    <w:p w14:paraId="1ADF06CC" w14:textId="24352A0A" w:rsidR="00E82308" w:rsidRPr="00E82308" w:rsidRDefault="00E82308" w:rsidP="00CF0B7C">
      <w:pPr>
        <w:pStyle w:val="NormalWeb"/>
        <w:numPr>
          <w:ilvl w:val="0"/>
          <w:numId w:val="2"/>
        </w:numPr>
        <w:spacing w:before="0" w:beforeAutospacing="0" w:after="160" w:afterAutospacing="0" w:line="276" w:lineRule="auto"/>
        <w:rPr>
          <w:rFonts w:ascii="Arial" w:hAnsi="Arial" w:cs="Arial"/>
          <w:b/>
          <w:color w:val="212121"/>
        </w:rPr>
      </w:pPr>
      <w:r w:rsidRPr="00E82308">
        <w:rPr>
          <w:rFonts w:ascii="Arial" w:hAnsi="Arial" w:cs="Arial"/>
          <w:color w:val="212121"/>
        </w:rPr>
        <w:t>-</w:t>
      </w:r>
      <w:r>
        <w:rPr>
          <w:rFonts w:ascii="Arial" w:hAnsi="Arial" w:cs="Arial"/>
          <w:color w:val="212121"/>
        </w:rPr>
        <w:t xml:space="preserve"> </w:t>
      </w:r>
      <w:r w:rsidRPr="00E82308">
        <w:rPr>
          <w:rFonts w:ascii="Arial" w:hAnsi="Arial" w:cs="Arial"/>
          <w:color w:val="212121"/>
        </w:rPr>
        <w:t xml:space="preserve">Sickle cell anemia </w:t>
      </w:r>
    </w:p>
    <w:p w14:paraId="638F5B1E" w14:textId="77054925" w:rsidR="00CB0124" w:rsidRPr="00E82308" w:rsidRDefault="00CB0124" w:rsidP="00CF0B7C">
      <w:pPr>
        <w:pStyle w:val="NormalWeb"/>
        <w:numPr>
          <w:ilvl w:val="0"/>
          <w:numId w:val="2"/>
        </w:numPr>
        <w:spacing w:before="0" w:beforeAutospacing="0" w:after="160" w:afterAutospacing="0" w:line="276" w:lineRule="auto"/>
        <w:rPr>
          <w:rFonts w:ascii="Arial" w:hAnsi="Arial" w:cs="Arial"/>
          <w:b/>
          <w:color w:val="212121"/>
        </w:rPr>
      </w:pPr>
      <w:r w:rsidRPr="00E82308">
        <w:rPr>
          <w:rFonts w:ascii="Arial" w:hAnsi="Arial" w:cs="Arial"/>
          <w:b/>
          <w:color w:val="212121"/>
        </w:rPr>
        <w:t xml:space="preserve">Thrombin generation </w:t>
      </w:r>
    </w:p>
    <w:p w14:paraId="558C94ED" w14:textId="0A5C8821" w:rsidR="00FF580B" w:rsidRDefault="00E82308" w:rsidP="00CF0B7C">
      <w:pPr>
        <w:pStyle w:val="NormalWeb"/>
        <w:numPr>
          <w:ilvl w:val="0"/>
          <w:numId w:val="2"/>
        </w:numPr>
        <w:spacing w:before="0" w:beforeAutospacing="0" w:after="160" w:afterAutospacing="0" w:line="276" w:lineRule="auto"/>
        <w:rPr>
          <w:rFonts w:ascii="Arial" w:hAnsi="Arial" w:cs="Arial"/>
          <w:b/>
          <w:color w:val="212121"/>
        </w:rPr>
      </w:pPr>
      <w:r>
        <w:rPr>
          <w:rFonts w:ascii="Arial" w:hAnsi="Arial" w:cs="Arial"/>
          <w:color w:val="212121"/>
        </w:rPr>
        <w:t xml:space="preserve">- thrombophilia </w:t>
      </w:r>
    </w:p>
    <w:p w14:paraId="336FA047" w14:textId="5C648AAC" w:rsidR="00880CAE" w:rsidRDefault="00880CAE" w:rsidP="00CF0B7C">
      <w:pPr>
        <w:pStyle w:val="NormalWeb"/>
        <w:numPr>
          <w:ilvl w:val="0"/>
          <w:numId w:val="2"/>
        </w:numPr>
        <w:spacing w:before="0" w:beforeAutospacing="0" w:after="160" w:afterAutospacing="0" w:line="276" w:lineRule="auto"/>
        <w:rPr>
          <w:rFonts w:ascii="Arial" w:hAnsi="Arial" w:cs="Arial"/>
          <w:b/>
          <w:color w:val="212121"/>
        </w:rPr>
      </w:pPr>
      <w:r>
        <w:rPr>
          <w:rFonts w:ascii="Arial" w:hAnsi="Arial" w:cs="Arial"/>
          <w:b/>
          <w:color w:val="212121"/>
        </w:rPr>
        <w:t xml:space="preserve">Sudden death </w:t>
      </w:r>
    </w:p>
    <w:p w14:paraId="1031CAD0" w14:textId="738787F2" w:rsidR="000E02C1" w:rsidRDefault="000E02C1" w:rsidP="00CF0B7C">
      <w:pPr>
        <w:pStyle w:val="NormalWeb"/>
        <w:numPr>
          <w:ilvl w:val="0"/>
          <w:numId w:val="2"/>
        </w:numPr>
        <w:spacing w:before="0" w:beforeAutospacing="0" w:after="160" w:afterAutospacing="0" w:line="276" w:lineRule="auto"/>
        <w:rPr>
          <w:rFonts w:ascii="Arial" w:hAnsi="Arial" w:cs="Arial"/>
          <w:b/>
          <w:color w:val="212121"/>
        </w:rPr>
      </w:pPr>
      <w:r>
        <w:rPr>
          <w:rFonts w:ascii="Arial" w:hAnsi="Arial" w:cs="Arial"/>
          <w:color w:val="212121"/>
        </w:rPr>
        <w:t xml:space="preserve">- cardiomyopathy / </w:t>
      </w:r>
      <w:proofErr w:type="spellStart"/>
      <w:r>
        <w:rPr>
          <w:rFonts w:ascii="Arial" w:hAnsi="Arial" w:cs="Arial"/>
          <w:color w:val="212121"/>
        </w:rPr>
        <w:t>channelopathy</w:t>
      </w:r>
      <w:proofErr w:type="spellEnd"/>
      <w:r>
        <w:rPr>
          <w:rFonts w:ascii="Arial" w:hAnsi="Arial" w:cs="Arial"/>
          <w:color w:val="212121"/>
        </w:rPr>
        <w:t xml:space="preserve"> (LQTS) </w:t>
      </w:r>
    </w:p>
    <w:p w14:paraId="1C2726BE" w14:textId="6A4023B3" w:rsidR="009A14A4" w:rsidRDefault="00384A63" w:rsidP="00CF0B7C">
      <w:pPr>
        <w:pStyle w:val="NormalWeb"/>
        <w:numPr>
          <w:ilvl w:val="0"/>
          <w:numId w:val="2"/>
        </w:numPr>
        <w:spacing w:before="0" w:beforeAutospacing="0" w:after="160" w:afterAutospacing="0" w:line="276" w:lineRule="auto"/>
        <w:rPr>
          <w:rFonts w:ascii="Arial" w:hAnsi="Arial" w:cs="Arial"/>
          <w:b/>
          <w:color w:val="212121"/>
        </w:rPr>
      </w:pPr>
      <w:r>
        <w:rPr>
          <w:rFonts w:ascii="Arial" w:hAnsi="Arial" w:cs="Arial"/>
          <w:b/>
          <w:color w:val="212121"/>
        </w:rPr>
        <w:lastRenderedPageBreak/>
        <w:t>Conf</w:t>
      </w:r>
      <w:r w:rsidR="009A14A4">
        <w:rPr>
          <w:rFonts w:ascii="Arial" w:hAnsi="Arial" w:cs="Arial"/>
          <w:b/>
          <w:color w:val="212121"/>
        </w:rPr>
        <w:t>o</w:t>
      </w:r>
      <w:r>
        <w:rPr>
          <w:rFonts w:ascii="Arial" w:hAnsi="Arial" w:cs="Arial"/>
          <w:b/>
          <w:color w:val="212121"/>
        </w:rPr>
        <w:t>r</w:t>
      </w:r>
      <w:r w:rsidR="009A14A4">
        <w:rPr>
          <w:rFonts w:ascii="Arial" w:hAnsi="Arial" w:cs="Arial"/>
          <w:b/>
          <w:color w:val="212121"/>
        </w:rPr>
        <w:t xml:space="preserve">mational model </w:t>
      </w:r>
    </w:p>
    <w:p w14:paraId="17D34A5B" w14:textId="1FD83790" w:rsidR="00B044E7" w:rsidRPr="00130F28" w:rsidRDefault="00B044E7" w:rsidP="00CF0B7C">
      <w:pPr>
        <w:pStyle w:val="NormalWeb"/>
        <w:numPr>
          <w:ilvl w:val="0"/>
          <w:numId w:val="2"/>
        </w:numPr>
        <w:spacing w:before="0" w:beforeAutospacing="0" w:after="160" w:afterAutospacing="0" w:line="276" w:lineRule="auto"/>
        <w:rPr>
          <w:rFonts w:ascii="Arial" w:hAnsi="Arial" w:cs="Arial"/>
          <w:b/>
          <w:color w:val="212121"/>
        </w:rPr>
      </w:pPr>
      <w:r>
        <w:rPr>
          <w:rFonts w:ascii="Arial" w:hAnsi="Arial" w:cs="Arial"/>
          <w:color w:val="212121"/>
        </w:rPr>
        <w:t xml:space="preserve">- prions </w:t>
      </w:r>
    </w:p>
    <w:p w14:paraId="1570E304" w14:textId="71F97978" w:rsidR="00130F28" w:rsidRDefault="00130F28" w:rsidP="00CF0B7C">
      <w:pPr>
        <w:pStyle w:val="NormalWeb"/>
        <w:numPr>
          <w:ilvl w:val="0"/>
          <w:numId w:val="2"/>
        </w:numPr>
        <w:spacing w:before="0" w:beforeAutospacing="0" w:after="160" w:afterAutospacing="0" w:line="276" w:lineRule="auto"/>
        <w:rPr>
          <w:rFonts w:ascii="Arial" w:hAnsi="Arial" w:cs="Arial"/>
          <w:b/>
          <w:color w:val="212121"/>
        </w:rPr>
      </w:pPr>
      <w:r>
        <w:rPr>
          <w:rFonts w:ascii="Arial" w:hAnsi="Arial" w:cs="Arial"/>
          <w:b/>
          <w:color w:val="212121"/>
        </w:rPr>
        <w:t xml:space="preserve">Chromosomal translocation </w:t>
      </w:r>
    </w:p>
    <w:p w14:paraId="7F627FEF" w14:textId="4341F123" w:rsidR="00D30591" w:rsidRPr="00462C9B" w:rsidRDefault="00130F28" w:rsidP="00462C9B">
      <w:pPr>
        <w:pStyle w:val="NormalWeb"/>
        <w:numPr>
          <w:ilvl w:val="0"/>
          <w:numId w:val="2"/>
        </w:numPr>
        <w:spacing w:before="0" w:beforeAutospacing="0" w:after="160" w:afterAutospacing="0" w:line="276" w:lineRule="auto"/>
        <w:rPr>
          <w:rFonts w:ascii="Arial" w:hAnsi="Arial" w:cs="Arial"/>
          <w:b/>
          <w:color w:val="212121"/>
        </w:rPr>
      </w:pPr>
      <w:r>
        <w:rPr>
          <w:rFonts w:ascii="Arial" w:hAnsi="Arial" w:cs="Arial"/>
          <w:color w:val="212121"/>
        </w:rPr>
        <w:t xml:space="preserve">-CML </w:t>
      </w:r>
    </w:p>
    <w:p w14:paraId="00D2FB4C" w14:textId="77777777" w:rsidR="00D30591" w:rsidRDefault="00D30591" w:rsidP="00CD5518">
      <w:pPr>
        <w:pStyle w:val="NormalWeb"/>
        <w:spacing w:before="0" w:beforeAutospacing="0" w:after="0" w:afterAutospacing="0" w:line="276" w:lineRule="auto"/>
        <w:rPr>
          <w:rFonts w:ascii="Arial" w:hAnsi="Arial" w:cs="Arial"/>
          <w:color w:val="212121"/>
          <w:u w:val="single"/>
        </w:rPr>
      </w:pPr>
    </w:p>
    <w:p w14:paraId="30329FF7" w14:textId="4B362027" w:rsidR="00CD5518" w:rsidRPr="005062FC" w:rsidRDefault="007F3A9D" w:rsidP="00CD5518">
      <w:pPr>
        <w:pStyle w:val="NormalWeb"/>
        <w:spacing w:before="0" w:beforeAutospacing="0" w:after="0" w:afterAutospacing="0" w:line="276" w:lineRule="auto"/>
        <w:rPr>
          <w:rFonts w:ascii="Arial" w:hAnsi="Arial" w:cs="Arial"/>
          <w:color w:val="212121"/>
          <w:u w:val="single"/>
        </w:rPr>
      </w:pPr>
      <w:r w:rsidRPr="005062FC">
        <w:rPr>
          <w:rFonts w:ascii="Arial" w:hAnsi="Arial" w:cs="Arial"/>
          <w:color w:val="212121"/>
          <w:u w:val="single"/>
        </w:rPr>
        <w:t xml:space="preserve">In the table below, indicate why AGE is an important consideration. </w:t>
      </w:r>
    </w:p>
    <w:p w14:paraId="767C493D" w14:textId="77777777" w:rsidR="005062FC" w:rsidRDefault="005062FC" w:rsidP="00CF796F">
      <w:pPr>
        <w:pStyle w:val="NormalWeb"/>
        <w:spacing w:before="0" w:beforeAutospacing="0" w:after="0" w:afterAutospacing="0" w:line="276" w:lineRule="auto"/>
        <w:rPr>
          <w:rFonts w:ascii="Arial" w:hAnsi="Arial" w:cs="Arial"/>
          <w:color w:val="212121"/>
        </w:rPr>
      </w:pPr>
    </w:p>
    <w:p w14:paraId="21187DD5" w14:textId="65D568EA" w:rsidR="0065322F" w:rsidRPr="00E1348E" w:rsidRDefault="0065322F" w:rsidP="009A14A4">
      <w:pPr>
        <w:pStyle w:val="NormalWeb"/>
        <w:numPr>
          <w:ilvl w:val="0"/>
          <w:numId w:val="1"/>
        </w:numPr>
        <w:spacing w:before="0" w:beforeAutospacing="0" w:after="0" w:afterAutospacing="0" w:line="276" w:lineRule="auto"/>
        <w:rPr>
          <w:rFonts w:ascii="Arial (W1)" w:hAnsi="Arial (W1)" w:cs="Arial (W1)"/>
          <w:b/>
          <w:color w:val="212121"/>
        </w:rPr>
      </w:pPr>
      <w:r w:rsidRPr="00E1348E">
        <w:rPr>
          <w:rFonts w:ascii="Arial (W1)" w:hAnsi="Arial (W1)" w:cs="Arial (W1)"/>
          <w:b/>
          <w:color w:val="212121"/>
        </w:rPr>
        <w:t xml:space="preserve">For the treatment of an individual first diagnosed with severe hemophilia A. </w:t>
      </w:r>
    </w:p>
    <w:p w14:paraId="38FF55AC" w14:textId="5EA0E6DE" w:rsidR="00D30591" w:rsidRPr="00D30591" w:rsidRDefault="00D30591" w:rsidP="00D30591">
      <w:pPr>
        <w:pStyle w:val="NormalWeb"/>
        <w:spacing w:before="0" w:beforeAutospacing="0" w:after="0" w:afterAutospacing="0" w:line="276" w:lineRule="auto"/>
        <w:rPr>
          <w:rFonts w:ascii="Arial (W1)" w:hAnsi="Arial (W1)" w:cs="Arial (W1)"/>
          <w:color w:val="212121"/>
        </w:rPr>
      </w:pPr>
      <w:r w:rsidRPr="00D30591">
        <w:rPr>
          <w:rFonts w:ascii="Arial (W1)" w:hAnsi="Arial (W1)" w:cs="Arial (W1)"/>
          <w:color w:val="212121"/>
        </w:rPr>
        <w:t>It is difficult to treat young children with intravenous injection</w:t>
      </w:r>
      <w:r>
        <w:rPr>
          <w:rFonts w:ascii="Arial (W1)" w:hAnsi="Arial (W1)" w:cs="Arial (W1)"/>
          <w:color w:val="212121"/>
        </w:rPr>
        <w:t>.</w:t>
      </w:r>
    </w:p>
    <w:p w14:paraId="56397156" w14:textId="5173CD4A" w:rsidR="0065322F" w:rsidRPr="00E1348E" w:rsidRDefault="0065322F" w:rsidP="0065322F">
      <w:pPr>
        <w:pStyle w:val="NormalWeb"/>
        <w:numPr>
          <w:ilvl w:val="0"/>
          <w:numId w:val="1"/>
        </w:numPr>
        <w:spacing w:before="0" w:beforeAutospacing="0" w:after="0" w:afterAutospacing="0" w:line="276" w:lineRule="auto"/>
        <w:rPr>
          <w:rFonts w:ascii="Arial (W1)" w:hAnsi="Arial (W1)" w:cs="Arial (W1)"/>
          <w:b/>
          <w:color w:val="212121"/>
        </w:rPr>
      </w:pPr>
      <w:r w:rsidRPr="00E1348E">
        <w:rPr>
          <w:rFonts w:ascii="Arial (W1)" w:hAnsi="Arial (W1)" w:cs="Arial (W1)"/>
          <w:b/>
          <w:color w:val="212121"/>
        </w:rPr>
        <w:t xml:space="preserve">In determining the prognosis for AML and ALL </w:t>
      </w:r>
    </w:p>
    <w:p w14:paraId="5DC5C06B" w14:textId="54704C09" w:rsidR="00D30591" w:rsidRPr="00D30591" w:rsidRDefault="00D30591" w:rsidP="00D30591">
      <w:pPr>
        <w:pStyle w:val="NormalWeb"/>
        <w:spacing w:before="0" w:beforeAutospacing="0" w:after="0" w:afterAutospacing="0" w:line="276" w:lineRule="auto"/>
        <w:rPr>
          <w:rFonts w:ascii="Arial (W1)" w:hAnsi="Arial (W1)" w:cs="Arial (W1)"/>
          <w:color w:val="212121"/>
        </w:rPr>
      </w:pPr>
      <w:r>
        <w:rPr>
          <w:rFonts w:ascii="Arial (W1)" w:hAnsi="Arial (W1)" w:cs="Arial (W1)"/>
          <w:color w:val="212121"/>
        </w:rPr>
        <w:t xml:space="preserve">In AML, most children survive, but more adults don’t. Whereas in ALL </w:t>
      </w:r>
      <w:r w:rsidR="00E1348E">
        <w:rPr>
          <w:rFonts w:ascii="Arial (W1)" w:hAnsi="Arial (W1)" w:cs="Arial (W1)"/>
          <w:color w:val="212121"/>
        </w:rPr>
        <w:t xml:space="preserve">children are more likely to survive and adults aren’t. </w:t>
      </w:r>
    </w:p>
    <w:p w14:paraId="730E5F28" w14:textId="765AD573" w:rsidR="009A14A4" w:rsidRPr="00E1348E" w:rsidRDefault="009A14A4" w:rsidP="0065322F">
      <w:pPr>
        <w:pStyle w:val="NormalWeb"/>
        <w:numPr>
          <w:ilvl w:val="0"/>
          <w:numId w:val="1"/>
        </w:numPr>
        <w:spacing w:before="0" w:beforeAutospacing="0" w:after="0" w:afterAutospacing="0" w:line="276" w:lineRule="auto"/>
        <w:rPr>
          <w:rFonts w:ascii="Arial (W1)" w:hAnsi="Arial (W1)" w:cs="Arial (W1)"/>
          <w:b/>
          <w:color w:val="212121"/>
        </w:rPr>
      </w:pPr>
      <w:r w:rsidRPr="00E1348E">
        <w:rPr>
          <w:rFonts w:ascii="Arial (W1)" w:hAnsi="Arial (W1)" w:cs="Arial (W1)"/>
          <w:b/>
          <w:color w:val="212121"/>
        </w:rPr>
        <w:t xml:space="preserve">In the development of atherosclerosis </w:t>
      </w:r>
    </w:p>
    <w:p w14:paraId="76042CBD" w14:textId="42B3E00F" w:rsidR="00E1348E" w:rsidRPr="00E1348E" w:rsidRDefault="00E1348E" w:rsidP="00E1348E">
      <w:pPr>
        <w:pStyle w:val="NormalWeb"/>
        <w:spacing w:before="0" w:beforeAutospacing="0" w:after="0" w:afterAutospacing="0" w:line="276" w:lineRule="auto"/>
        <w:rPr>
          <w:rFonts w:ascii="Arial (W1)" w:hAnsi="Arial (W1)" w:cs="Arial (W1)"/>
          <w:color w:val="212121"/>
        </w:rPr>
      </w:pPr>
      <w:r>
        <w:rPr>
          <w:rFonts w:ascii="Arial (W1)" w:hAnsi="Arial (W1)" w:cs="Arial (W1)"/>
          <w:color w:val="212121"/>
        </w:rPr>
        <w:t xml:space="preserve">Age is a non-modifiable risk factor: as you age atherosclerotic plaques will inevitably form. </w:t>
      </w:r>
    </w:p>
    <w:p w14:paraId="5D9348C0" w14:textId="65A10F21" w:rsidR="009A14A4" w:rsidRPr="00E1348E" w:rsidRDefault="009A14A4" w:rsidP="0065322F">
      <w:pPr>
        <w:pStyle w:val="NormalWeb"/>
        <w:numPr>
          <w:ilvl w:val="0"/>
          <w:numId w:val="1"/>
        </w:numPr>
        <w:spacing w:before="0" w:beforeAutospacing="0" w:after="0" w:afterAutospacing="0" w:line="276" w:lineRule="auto"/>
        <w:rPr>
          <w:rFonts w:ascii="Arial (W1)" w:hAnsi="Arial (W1)" w:cs="Arial (W1)"/>
          <w:b/>
          <w:color w:val="212121"/>
        </w:rPr>
      </w:pPr>
      <w:r w:rsidRPr="00E1348E">
        <w:rPr>
          <w:rFonts w:ascii="Arial (W1)" w:hAnsi="Arial (W1)" w:cs="Arial (W1)"/>
          <w:b/>
          <w:color w:val="212121"/>
        </w:rPr>
        <w:t xml:space="preserve">In distinguishing between sporadic and familial retinoblastoma </w:t>
      </w:r>
    </w:p>
    <w:p w14:paraId="09A78488" w14:textId="3BE96889" w:rsidR="00E1348E" w:rsidRPr="00E1348E" w:rsidRDefault="00E1348E" w:rsidP="00E1348E">
      <w:pPr>
        <w:pStyle w:val="NormalWeb"/>
        <w:spacing w:before="0" w:beforeAutospacing="0" w:after="0" w:afterAutospacing="0" w:line="276" w:lineRule="auto"/>
        <w:rPr>
          <w:rFonts w:ascii="Arial (W1)" w:hAnsi="Arial (W1)" w:cs="Arial (W1)"/>
          <w:color w:val="212121"/>
        </w:rPr>
      </w:pPr>
      <w:r w:rsidRPr="00E1348E">
        <w:rPr>
          <w:rFonts w:ascii="Arial (W1)" w:hAnsi="Arial (W1)" w:cs="Arial (W1)"/>
          <w:i/>
          <w:color w:val="212121"/>
        </w:rPr>
        <w:t>Familial:</w:t>
      </w:r>
      <w:r>
        <w:rPr>
          <w:rFonts w:ascii="Arial (W1)" w:hAnsi="Arial (W1)" w:cs="Arial (W1)"/>
          <w:color w:val="212121"/>
        </w:rPr>
        <w:t xml:space="preserve"> more likely to occur at a young age, </w:t>
      </w:r>
      <w:r w:rsidRPr="00E1348E">
        <w:rPr>
          <w:rFonts w:ascii="Arial (W1)" w:hAnsi="Arial (W1)" w:cs="Arial (W1)"/>
          <w:i/>
          <w:color w:val="212121"/>
        </w:rPr>
        <w:t>Sporadic:</w:t>
      </w:r>
      <w:r>
        <w:rPr>
          <w:rFonts w:ascii="Arial (W1)" w:hAnsi="Arial (W1)" w:cs="Arial (W1)"/>
          <w:color w:val="212121"/>
        </w:rPr>
        <w:t xml:space="preserve"> more likely to occur at an older age. </w:t>
      </w:r>
    </w:p>
    <w:p w14:paraId="427D069F" w14:textId="7B84DDF1" w:rsidR="0065322F" w:rsidRPr="00E1348E" w:rsidRDefault="0065322F" w:rsidP="0065322F">
      <w:pPr>
        <w:pStyle w:val="NormalWeb"/>
        <w:numPr>
          <w:ilvl w:val="0"/>
          <w:numId w:val="1"/>
        </w:numPr>
        <w:spacing w:before="0" w:beforeAutospacing="0" w:after="0" w:afterAutospacing="0" w:line="276" w:lineRule="auto"/>
        <w:rPr>
          <w:rFonts w:ascii="Arial (W1)" w:hAnsi="Arial (W1)" w:cs="Arial (W1)"/>
          <w:b/>
          <w:color w:val="212121"/>
        </w:rPr>
      </w:pPr>
      <w:r w:rsidRPr="00E1348E">
        <w:rPr>
          <w:rFonts w:ascii="Arial (W1)" w:hAnsi="Arial (W1)" w:cs="Arial (W1)"/>
          <w:b/>
          <w:color w:val="212121"/>
        </w:rPr>
        <w:t xml:space="preserve">Timing for vaccination of HPV </w:t>
      </w:r>
    </w:p>
    <w:p w14:paraId="6FD81F0A" w14:textId="512BA5B0" w:rsidR="00A35A1A" w:rsidRPr="00A35A1A" w:rsidRDefault="00A35A1A" w:rsidP="00A35A1A">
      <w:pPr>
        <w:pStyle w:val="NormalWeb"/>
        <w:spacing w:before="0" w:beforeAutospacing="0" w:after="0" w:afterAutospacing="0" w:line="276" w:lineRule="auto"/>
        <w:rPr>
          <w:rFonts w:ascii="Arial (W1)" w:hAnsi="Arial (W1)" w:cs="Arial (W1)"/>
          <w:color w:val="212121"/>
        </w:rPr>
      </w:pPr>
      <w:r w:rsidRPr="00A35A1A">
        <w:rPr>
          <w:rFonts w:ascii="Arial (W1)" w:hAnsi="Arial (W1)" w:cs="Arial (W1)"/>
          <w:color w:val="212121"/>
        </w:rPr>
        <w:t xml:space="preserve">Chances of transmission peak at age of sexual activity (late teens-early 20s), so getting vaccinated before then is important for vaccination to be successful in prevention. </w:t>
      </w:r>
    </w:p>
    <w:p w14:paraId="62976D51" w14:textId="33436F72" w:rsidR="0065322F" w:rsidRPr="00E1348E" w:rsidRDefault="0065322F" w:rsidP="0065322F">
      <w:pPr>
        <w:pStyle w:val="NormalWeb"/>
        <w:numPr>
          <w:ilvl w:val="0"/>
          <w:numId w:val="1"/>
        </w:numPr>
        <w:spacing w:before="0" w:beforeAutospacing="0" w:after="0" w:afterAutospacing="0" w:line="276" w:lineRule="auto"/>
        <w:rPr>
          <w:rFonts w:ascii="Arial (W1)" w:hAnsi="Arial (W1)" w:cs="Arial (W1)"/>
          <w:b/>
          <w:color w:val="212121"/>
        </w:rPr>
      </w:pPr>
      <w:r w:rsidRPr="00E1348E">
        <w:rPr>
          <w:rFonts w:ascii="Arial (W1)" w:hAnsi="Arial (W1)" w:cs="Arial (W1)"/>
          <w:b/>
          <w:color w:val="212121"/>
        </w:rPr>
        <w:t xml:space="preserve">The onset of clinical symptoms and death for </w:t>
      </w:r>
      <w:proofErr w:type="spellStart"/>
      <w:r w:rsidRPr="00E1348E">
        <w:rPr>
          <w:rFonts w:ascii="Arial (W1)" w:hAnsi="Arial (W1)" w:cs="Arial (W1)"/>
          <w:b/>
          <w:color w:val="212121"/>
        </w:rPr>
        <w:t>vCJD</w:t>
      </w:r>
      <w:proofErr w:type="spellEnd"/>
      <w:r w:rsidRPr="00E1348E">
        <w:rPr>
          <w:rFonts w:ascii="Arial (W1)" w:hAnsi="Arial (W1)" w:cs="Arial (W1)"/>
          <w:b/>
          <w:color w:val="212121"/>
        </w:rPr>
        <w:t xml:space="preserve"> and </w:t>
      </w:r>
      <w:proofErr w:type="spellStart"/>
      <w:r w:rsidRPr="00E1348E">
        <w:rPr>
          <w:rFonts w:ascii="Arial (W1)" w:hAnsi="Arial (W1)" w:cs="Arial (W1)"/>
          <w:b/>
          <w:color w:val="212121"/>
        </w:rPr>
        <w:t>sCJD</w:t>
      </w:r>
      <w:proofErr w:type="spellEnd"/>
      <w:r w:rsidRPr="00E1348E">
        <w:rPr>
          <w:rFonts w:ascii="Arial (W1)" w:hAnsi="Arial (W1)" w:cs="Arial (W1)"/>
          <w:b/>
          <w:color w:val="212121"/>
        </w:rPr>
        <w:t xml:space="preserve"> </w:t>
      </w:r>
    </w:p>
    <w:p w14:paraId="045C2B56" w14:textId="5EF7345E" w:rsidR="00E1348E" w:rsidRPr="00E1348E" w:rsidRDefault="00E1348E" w:rsidP="00E1348E">
      <w:pPr>
        <w:pStyle w:val="NormalWeb"/>
        <w:spacing w:before="0" w:beforeAutospacing="0" w:after="0" w:afterAutospacing="0" w:line="276" w:lineRule="auto"/>
        <w:rPr>
          <w:rFonts w:ascii="Arial (W1)" w:hAnsi="Arial (W1)" w:cs="Arial (W1)"/>
          <w:color w:val="212121"/>
        </w:rPr>
      </w:pPr>
      <w:proofErr w:type="spellStart"/>
      <w:r w:rsidRPr="00E1348E">
        <w:rPr>
          <w:rFonts w:ascii="Arial (W1)" w:hAnsi="Arial (W1)" w:cs="Arial (W1)"/>
          <w:color w:val="212121"/>
        </w:rPr>
        <w:t>vCJD</w:t>
      </w:r>
      <w:proofErr w:type="spellEnd"/>
      <w:r w:rsidRPr="00E1348E">
        <w:rPr>
          <w:rFonts w:ascii="Arial (W1)" w:hAnsi="Arial (W1)" w:cs="Arial (W1)"/>
          <w:color w:val="212121"/>
        </w:rPr>
        <w:t xml:space="preserve"> affects a younger population than </w:t>
      </w:r>
      <w:proofErr w:type="spellStart"/>
      <w:r w:rsidRPr="00E1348E">
        <w:rPr>
          <w:rFonts w:ascii="Arial (W1)" w:hAnsi="Arial (W1)" w:cs="Arial (W1)"/>
          <w:color w:val="212121"/>
        </w:rPr>
        <w:t>sCJD</w:t>
      </w:r>
      <w:proofErr w:type="spellEnd"/>
    </w:p>
    <w:p w14:paraId="72D978DF" w14:textId="3D5540E3" w:rsidR="00384A63" w:rsidRPr="00E1348E" w:rsidRDefault="00384A63" w:rsidP="00384A63">
      <w:pPr>
        <w:pStyle w:val="NormalWeb"/>
        <w:numPr>
          <w:ilvl w:val="0"/>
          <w:numId w:val="1"/>
        </w:numPr>
        <w:spacing w:before="0" w:beforeAutospacing="0" w:after="0" w:afterAutospacing="0" w:line="276" w:lineRule="auto"/>
        <w:rPr>
          <w:rFonts w:ascii="Arial (W1)" w:hAnsi="Arial (W1)" w:cs="Arial (W1)"/>
          <w:b/>
          <w:color w:val="212121"/>
        </w:rPr>
      </w:pPr>
      <w:proofErr w:type="spellStart"/>
      <w:r w:rsidRPr="00E1348E">
        <w:rPr>
          <w:rFonts w:ascii="Arial (W1)" w:hAnsi="Arial (W1)" w:cs="Arial (W1)"/>
          <w:b/>
          <w:color w:val="212121"/>
        </w:rPr>
        <w:t>Channelopathy</w:t>
      </w:r>
      <w:proofErr w:type="spellEnd"/>
      <w:r w:rsidRPr="00E1348E">
        <w:rPr>
          <w:rFonts w:ascii="Arial (W1)" w:hAnsi="Arial (W1)" w:cs="Arial (W1)"/>
          <w:b/>
          <w:color w:val="212121"/>
        </w:rPr>
        <w:t xml:space="preserve"> (LQTS) </w:t>
      </w:r>
    </w:p>
    <w:p w14:paraId="58EA96C9" w14:textId="3FD05730" w:rsidR="005154AB" w:rsidRDefault="005154AB" w:rsidP="005154AB">
      <w:pPr>
        <w:pStyle w:val="NormalWeb"/>
        <w:spacing w:before="0" w:beforeAutospacing="0" w:after="0" w:afterAutospacing="0" w:line="276" w:lineRule="auto"/>
        <w:rPr>
          <w:rFonts w:ascii="Arial (W1)" w:hAnsi="Arial (W1)" w:cs="Arial (W1)"/>
          <w:color w:val="212121"/>
        </w:rPr>
      </w:pPr>
      <w:r w:rsidRPr="005154AB">
        <w:rPr>
          <w:rFonts w:ascii="Arial (W1)" w:hAnsi="Arial (W1)" w:cs="Arial (W1)"/>
          <w:color w:val="212121"/>
        </w:rPr>
        <w:t>Often times the first symptoms is sudden cardiac death</w:t>
      </w:r>
      <w:r>
        <w:rPr>
          <w:rFonts w:ascii="Arial (W1)" w:hAnsi="Arial (W1)" w:cs="Arial (W1)"/>
          <w:color w:val="212121"/>
        </w:rPr>
        <w:t xml:space="preserve"> (&lt;40 </w:t>
      </w:r>
      <w:proofErr w:type="spellStart"/>
      <w:r>
        <w:rPr>
          <w:rFonts w:ascii="Arial (W1)" w:hAnsi="Arial (W1)" w:cs="Arial (W1)"/>
          <w:color w:val="212121"/>
        </w:rPr>
        <w:t>yrs</w:t>
      </w:r>
      <w:proofErr w:type="spellEnd"/>
      <w:r>
        <w:rPr>
          <w:rFonts w:ascii="Arial (W1)" w:hAnsi="Arial (W1)" w:cs="Arial (W1)"/>
          <w:color w:val="212121"/>
        </w:rPr>
        <w:t>)</w:t>
      </w:r>
      <w:r w:rsidRPr="005154AB">
        <w:rPr>
          <w:rFonts w:ascii="Arial (W1)" w:hAnsi="Arial (W1)" w:cs="Arial (W1)"/>
          <w:color w:val="212121"/>
        </w:rPr>
        <w:t>, due to variable expressivity the disease may remain concealed for many years, up to first 40 years of life</w:t>
      </w:r>
      <w:r>
        <w:rPr>
          <w:rFonts w:ascii="Arial (W1)" w:hAnsi="Arial (W1)" w:cs="Arial (W1)"/>
          <w:color w:val="212121"/>
        </w:rPr>
        <w:t xml:space="preserve">. </w:t>
      </w:r>
    </w:p>
    <w:p w14:paraId="4CA0E7D8" w14:textId="6CDC3EBE" w:rsidR="00E1348E" w:rsidRPr="00E1348E" w:rsidRDefault="00E1348E" w:rsidP="00E1348E">
      <w:pPr>
        <w:pStyle w:val="NormalWeb"/>
        <w:numPr>
          <w:ilvl w:val="0"/>
          <w:numId w:val="1"/>
        </w:numPr>
        <w:spacing w:before="0" w:beforeAutospacing="0" w:after="0" w:afterAutospacing="0" w:line="276" w:lineRule="auto"/>
        <w:rPr>
          <w:rFonts w:ascii="Arial (W1)" w:hAnsi="Arial (W1)" w:cs="Arial (W1)"/>
          <w:b/>
          <w:color w:val="212121"/>
        </w:rPr>
      </w:pPr>
      <w:r w:rsidRPr="00E1348E">
        <w:rPr>
          <w:rFonts w:ascii="Arial (W1)" w:hAnsi="Arial (W1)" w:cs="Arial (W1)"/>
          <w:b/>
          <w:color w:val="212121"/>
        </w:rPr>
        <w:t xml:space="preserve">Women diagnosed with the Factor V Leyden or prothrombin G20210A mutations. </w:t>
      </w:r>
    </w:p>
    <w:p w14:paraId="68FA7EB8" w14:textId="474BF505" w:rsidR="00E1348E" w:rsidRPr="005154AB" w:rsidRDefault="00E1348E" w:rsidP="00E1348E">
      <w:pPr>
        <w:pStyle w:val="NormalWeb"/>
        <w:spacing w:before="0" w:beforeAutospacing="0" w:after="0" w:afterAutospacing="0" w:line="276" w:lineRule="auto"/>
        <w:rPr>
          <w:rFonts w:ascii="Arial (W1)" w:hAnsi="Arial (W1)" w:cs="Arial (W1)"/>
          <w:color w:val="212121"/>
        </w:rPr>
      </w:pPr>
      <w:r>
        <w:rPr>
          <w:rFonts w:ascii="Arial (W1)" w:hAnsi="Arial (W1)" w:cs="Arial (W1)"/>
          <w:color w:val="212121"/>
        </w:rPr>
        <w:t xml:space="preserve">If they are oral contraceptives or have become pregnant they are at increased risk of a thrombus. </w:t>
      </w:r>
    </w:p>
    <w:p w14:paraId="6281577C" w14:textId="77777777" w:rsidR="00CF796F" w:rsidRPr="00CD5518" w:rsidRDefault="00CF796F" w:rsidP="00CD5518">
      <w:pPr>
        <w:pStyle w:val="NormalWeb"/>
        <w:spacing w:before="0" w:beforeAutospacing="0" w:after="0" w:afterAutospacing="0" w:line="276" w:lineRule="auto"/>
        <w:rPr>
          <w:rFonts w:ascii="Arial (W1)" w:hAnsi="Arial (W1)" w:cs="Arial (W1)"/>
          <w:color w:val="212121"/>
        </w:rPr>
      </w:pPr>
    </w:p>
    <w:p w14:paraId="1796D21D" w14:textId="7B95783C" w:rsidR="007F3A9D" w:rsidRPr="00CD5518" w:rsidRDefault="007F3A9D" w:rsidP="00CD5518">
      <w:pPr>
        <w:pStyle w:val="NormalWeb"/>
        <w:spacing w:before="0" w:beforeAutospacing="0" w:after="0" w:afterAutospacing="0" w:line="276" w:lineRule="auto"/>
        <w:rPr>
          <w:rFonts w:ascii="Arial (W1)" w:hAnsi="Arial (W1)" w:cs="Arial (W1)"/>
          <w:color w:val="212121"/>
        </w:rPr>
      </w:pPr>
      <w:r w:rsidRPr="00CD5518">
        <w:rPr>
          <w:rFonts w:ascii="Arial" w:hAnsi="Arial" w:cs="Arial"/>
          <w:b/>
          <w:bCs/>
          <w:color w:val="212121"/>
        </w:rPr>
        <w:t> </w:t>
      </w:r>
    </w:p>
    <w:p w14:paraId="679CE786" w14:textId="19129788" w:rsidR="00CD5518" w:rsidRPr="00CD5518" w:rsidRDefault="007F3A9D" w:rsidP="00CD5518">
      <w:pPr>
        <w:pStyle w:val="NormalWeb"/>
        <w:spacing w:before="0" w:beforeAutospacing="0" w:after="0" w:afterAutospacing="0" w:line="276" w:lineRule="auto"/>
        <w:rPr>
          <w:rFonts w:ascii="Arial" w:hAnsi="Arial" w:cs="Arial"/>
          <w:color w:val="212121"/>
        </w:rPr>
      </w:pPr>
      <w:r w:rsidRPr="00CD5518">
        <w:rPr>
          <w:rFonts w:ascii="Arial" w:hAnsi="Arial" w:cs="Arial"/>
          <w:color w:val="212121"/>
        </w:rPr>
        <w:t>Genome wide association studies (GWASs) and next generation sequencing (NGS) have been very beneficial in identifying biomarkers and advancing our understanding of the pathogenesis of various diseases. Using thrombophilia as an example for GWASs and long QT syndromes</w:t>
      </w:r>
      <w:r w:rsidRPr="00CD5518">
        <w:rPr>
          <w:rStyle w:val="apple-converted-space"/>
          <w:rFonts w:ascii="Arial" w:hAnsi="Arial" w:cs="Arial"/>
          <w:color w:val="212121"/>
        </w:rPr>
        <w:t> </w:t>
      </w:r>
      <w:r w:rsidRPr="00CD5518">
        <w:rPr>
          <w:rFonts w:ascii="Arial" w:hAnsi="Arial" w:cs="Arial"/>
          <w:color w:val="212121"/>
          <w:u w:val="single"/>
        </w:rPr>
        <w:t>and</w:t>
      </w:r>
      <w:r w:rsidRPr="00CD5518">
        <w:rPr>
          <w:rStyle w:val="apple-converted-space"/>
          <w:rFonts w:ascii="Arial" w:hAnsi="Arial" w:cs="Arial"/>
          <w:color w:val="212121"/>
        </w:rPr>
        <w:t> </w:t>
      </w:r>
      <w:r w:rsidRPr="00CD5518">
        <w:rPr>
          <w:rFonts w:ascii="Arial" w:hAnsi="Arial" w:cs="Arial"/>
          <w:color w:val="212121"/>
        </w:rPr>
        <w:t xml:space="preserve">acute leukemia as examples for NGS, indicate how these two novel technologies have advanced the understanding of these diseases. Indicate their relevance relating to risk factors, biomarkers and treatment options. </w:t>
      </w:r>
    </w:p>
    <w:p w14:paraId="37211AC5" w14:textId="77777777" w:rsidR="00931A37" w:rsidRDefault="00931A37" w:rsidP="00CD5518">
      <w:pPr>
        <w:pStyle w:val="NormalWeb"/>
        <w:spacing w:before="0" w:beforeAutospacing="0" w:after="0" w:afterAutospacing="0" w:line="276" w:lineRule="auto"/>
        <w:rPr>
          <w:rStyle w:val="apple-converted-space"/>
          <w:rFonts w:ascii="Arial" w:hAnsi="Arial" w:cs="Arial"/>
          <w:color w:val="212121"/>
        </w:rPr>
      </w:pPr>
    </w:p>
    <w:p w14:paraId="0C0CB8FB" w14:textId="7715C7FC" w:rsidR="00931A37" w:rsidRPr="002B5EB5" w:rsidRDefault="00931A37" w:rsidP="00931A37">
      <w:pPr>
        <w:pStyle w:val="NormalWeb"/>
        <w:spacing w:before="0" w:beforeAutospacing="0" w:after="0" w:afterAutospacing="0" w:line="276" w:lineRule="auto"/>
        <w:rPr>
          <w:rStyle w:val="apple-converted-space"/>
          <w:rFonts w:ascii="Arial" w:hAnsi="Arial" w:cs="Arial"/>
          <w:color w:val="212121"/>
        </w:rPr>
      </w:pPr>
      <w:r w:rsidRPr="00931A37">
        <w:rPr>
          <w:rStyle w:val="apple-converted-space"/>
          <w:rFonts w:ascii="Arial" w:hAnsi="Arial" w:cs="Arial"/>
          <w:i/>
          <w:color w:val="212121"/>
        </w:rPr>
        <w:t xml:space="preserve">Thrombophilia </w:t>
      </w:r>
      <w:r w:rsidR="002B5EB5">
        <w:rPr>
          <w:rStyle w:val="apple-converted-space"/>
          <w:rFonts w:ascii="Arial" w:hAnsi="Arial" w:cs="Arial"/>
          <w:color w:val="212121"/>
        </w:rPr>
        <w:t>(</w:t>
      </w:r>
      <w:r w:rsidR="002B5EB5" w:rsidRPr="002B5EB5">
        <w:rPr>
          <w:rStyle w:val="apple-converted-space"/>
          <w:rFonts w:ascii="Arial" w:hAnsi="Arial" w:cs="Arial"/>
          <w:b/>
          <w:color w:val="212121"/>
        </w:rPr>
        <w:t>GWAS’</w:t>
      </w:r>
      <w:r w:rsidR="002B5EB5">
        <w:rPr>
          <w:rStyle w:val="apple-converted-space"/>
          <w:rFonts w:ascii="Arial" w:hAnsi="Arial" w:cs="Arial"/>
          <w:b/>
          <w:color w:val="212121"/>
        </w:rPr>
        <w:t>s</w:t>
      </w:r>
      <w:r w:rsidR="002B5EB5">
        <w:rPr>
          <w:rStyle w:val="apple-converted-space"/>
          <w:rFonts w:ascii="Arial" w:hAnsi="Arial" w:cs="Arial"/>
          <w:color w:val="212121"/>
        </w:rPr>
        <w:t>)</w:t>
      </w:r>
    </w:p>
    <w:p w14:paraId="06A0094E" w14:textId="5F35BFD3" w:rsidR="002B5EB5" w:rsidRDefault="002B5EB5" w:rsidP="00931A37">
      <w:pPr>
        <w:pStyle w:val="NormalWeb"/>
        <w:spacing w:before="0" w:beforeAutospacing="0" w:after="0" w:afterAutospacing="0" w:line="276" w:lineRule="auto"/>
        <w:rPr>
          <w:rStyle w:val="apple-converted-space"/>
          <w:rFonts w:ascii="Arial" w:hAnsi="Arial" w:cs="Arial"/>
          <w:color w:val="212121"/>
        </w:rPr>
      </w:pPr>
      <w:r w:rsidRPr="003236EC">
        <w:rPr>
          <w:rStyle w:val="apple-converted-space"/>
          <w:rFonts w:ascii="Arial" w:hAnsi="Arial" w:cs="Arial"/>
          <w:i/>
          <w:color w:val="212121"/>
        </w:rPr>
        <w:t>Risk Factors:</w:t>
      </w:r>
      <w:r>
        <w:rPr>
          <w:rStyle w:val="apple-converted-space"/>
          <w:rFonts w:ascii="Arial" w:hAnsi="Arial" w:cs="Arial"/>
          <w:color w:val="212121"/>
        </w:rPr>
        <w:t xml:space="preserve"> </w:t>
      </w:r>
      <w:r w:rsidR="007F25CE">
        <w:rPr>
          <w:rStyle w:val="apple-converted-space"/>
          <w:rFonts w:ascii="Arial" w:hAnsi="Arial" w:cs="Arial"/>
          <w:color w:val="212121"/>
        </w:rPr>
        <w:t xml:space="preserve">saw that AB blood group has large Von </w:t>
      </w:r>
      <w:proofErr w:type="spellStart"/>
      <w:r w:rsidR="007F25CE">
        <w:rPr>
          <w:rStyle w:val="apple-converted-space"/>
          <w:rFonts w:ascii="Arial" w:hAnsi="Arial" w:cs="Arial"/>
          <w:color w:val="212121"/>
        </w:rPr>
        <w:t>Willebrand</w:t>
      </w:r>
      <w:proofErr w:type="spellEnd"/>
      <w:r w:rsidR="007F25CE">
        <w:rPr>
          <w:rStyle w:val="apple-converted-space"/>
          <w:rFonts w:ascii="Arial" w:hAnsi="Arial" w:cs="Arial"/>
          <w:color w:val="212121"/>
        </w:rPr>
        <w:t xml:space="preserve"> factors level due to </w:t>
      </w:r>
      <w:proofErr w:type="spellStart"/>
      <w:r w:rsidR="007F25CE">
        <w:rPr>
          <w:rStyle w:val="apple-converted-space"/>
          <w:rFonts w:ascii="Arial" w:hAnsi="Arial" w:cs="Arial"/>
          <w:color w:val="212121"/>
        </w:rPr>
        <w:t>glycoslylation</w:t>
      </w:r>
      <w:proofErr w:type="spellEnd"/>
    </w:p>
    <w:p w14:paraId="4491B6AC" w14:textId="2119DC37" w:rsidR="002B5EB5" w:rsidRDefault="002B5EB5" w:rsidP="00931A37">
      <w:pPr>
        <w:pStyle w:val="NormalWeb"/>
        <w:spacing w:before="0" w:beforeAutospacing="0" w:after="0" w:afterAutospacing="0" w:line="276" w:lineRule="auto"/>
        <w:rPr>
          <w:rStyle w:val="apple-converted-space"/>
          <w:rFonts w:ascii="Arial" w:hAnsi="Arial" w:cs="Arial"/>
          <w:color w:val="212121"/>
        </w:rPr>
      </w:pPr>
      <w:r w:rsidRPr="003236EC">
        <w:rPr>
          <w:rStyle w:val="apple-converted-space"/>
          <w:rFonts w:ascii="Arial" w:hAnsi="Arial" w:cs="Arial"/>
          <w:i/>
          <w:color w:val="212121"/>
        </w:rPr>
        <w:t>Biomarkers</w:t>
      </w:r>
      <w:r w:rsidR="000647E0" w:rsidRPr="003236EC">
        <w:rPr>
          <w:rStyle w:val="apple-converted-space"/>
          <w:rFonts w:ascii="Arial" w:hAnsi="Arial" w:cs="Arial"/>
          <w:i/>
          <w:color w:val="212121"/>
        </w:rPr>
        <w:t>:</w:t>
      </w:r>
      <w:r w:rsidR="000647E0">
        <w:rPr>
          <w:rStyle w:val="apple-converted-space"/>
          <w:rFonts w:ascii="Arial" w:hAnsi="Arial" w:cs="Arial"/>
          <w:color w:val="212121"/>
        </w:rPr>
        <w:t xml:space="preserve"> </w:t>
      </w:r>
      <w:r w:rsidR="000647E0" w:rsidRPr="007F25CE">
        <w:rPr>
          <w:rStyle w:val="apple-converted-space"/>
          <w:rFonts w:ascii="Arial" w:hAnsi="Arial" w:cs="Arial"/>
          <w:color w:val="212121"/>
        </w:rPr>
        <w:t>shows elevated VWF/FVIII</w:t>
      </w:r>
      <w:r w:rsidR="000647E0">
        <w:rPr>
          <w:rStyle w:val="apple-converted-space"/>
          <w:rFonts w:ascii="Arial" w:hAnsi="Arial" w:cs="Arial"/>
          <w:color w:val="212121"/>
        </w:rPr>
        <w:t xml:space="preserve"> </w:t>
      </w:r>
    </w:p>
    <w:p w14:paraId="5E55EE5F" w14:textId="2C0CF6EB" w:rsidR="008E72BB" w:rsidRPr="00CA590F" w:rsidRDefault="002B5EB5" w:rsidP="00931A37">
      <w:pPr>
        <w:pStyle w:val="NormalWeb"/>
        <w:spacing w:before="0" w:beforeAutospacing="0" w:after="0" w:afterAutospacing="0" w:line="276" w:lineRule="auto"/>
        <w:rPr>
          <w:rStyle w:val="apple-converted-space"/>
          <w:rFonts w:ascii="Arial" w:hAnsi="Arial" w:cs="Arial"/>
          <w:color w:val="212121"/>
        </w:rPr>
      </w:pPr>
      <w:r w:rsidRPr="003236EC">
        <w:rPr>
          <w:rStyle w:val="apple-converted-space"/>
          <w:rFonts w:ascii="Arial" w:hAnsi="Arial" w:cs="Arial"/>
          <w:i/>
          <w:color w:val="212121"/>
        </w:rPr>
        <w:t>Treatment</w:t>
      </w:r>
      <w:r w:rsidR="000647E0" w:rsidRPr="003236EC">
        <w:rPr>
          <w:rStyle w:val="apple-converted-space"/>
          <w:rFonts w:ascii="Arial" w:hAnsi="Arial" w:cs="Arial"/>
          <w:i/>
          <w:color w:val="212121"/>
        </w:rPr>
        <w:t>:</w:t>
      </w:r>
      <w:r w:rsidR="000647E0">
        <w:rPr>
          <w:rStyle w:val="apple-converted-space"/>
          <w:rFonts w:ascii="Arial" w:hAnsi="Arial" w:cs="Arial"/>
          <w:color w:val="212121"/>
        </w:rPr>
        <w:t xml:space="preserve"> </w:t>
      </w:r>
      <w:r w:rsidR="007F25CE">
        <w:rPr>
          <w:rStyle w:val="apple-converted-space"/>
          <w:rFonts w:ascii="Arial" w:hAnsi="Arial" w:cs="Arial"/>
          <w:color w:val="212121"/>
        </w:rPr>
        <w:t xml:space="preserve">shows risk of thrombus, now we know to use factor 8 inhibitors for treatment </w:t>
      </w:r>
    </w:p>
    <w:p w14:paraId="21A69EDC" w14:textId="77777777" w:rsidR="008E72BB" w:rsidRDefault="008E72BB" w:rsidP="00931A37">
      <w:pPr>
        <w:pStyle w:val="NormalWeb"/>
        <w:spacing w:before="0" w:beforeAutospacing="0" w:after="0" w:afterAutospacing="0" w:line="276" w:lineRule="auto"/>
        <w:rPr>
          <w:rStyle w:val="apple-converted-space"/>
          <w:rFonts w:ascii="Arial" w:hAnsi="Arial" w:cs="Arial"/>
          <w:i/>
          <w:color w:val="212121"/>
        </w:rPr>
      </w:pPr>
    </w:p>
    <w:p w14:paraId="64C10D97" w14:textId="57ABA7C2" w:rsidR="00931A37" w:rsidRPr="00DC3BD6" w:rsidRDefault="00931A37" w:rsidP="00931A37">
      <w:pPr>
        <w:pStyle w:val="NormalWeb"/>
        <w:spacing w:before="0" w:beforeAutospacing="0" w:after="0" w:afterAutospacing="0" w:line="276" w:lineRule="auto"/>
        <w:rPr>
          <w:rStyle w:val="apple-converted-space"/>
          <w:rFonts w:ascii="Arial" w:hAnsi="Arial" w:cs="Arial"/>
          <w:color w:val="212121"/>
        </w:rPr>
      </w:pPr>
      <w:r w:rsidRPr="00DC3BD6">
        <w:rPr>
          <w:rStyle w:val="apple-converted-space"/>
          <w:rFonts w:ascii="Arial" w:hAnsi="Arial" w:cs="Arial"/>
          <w:i/>
          <w:color w:val="212121"/>
        </w:rPr>
        <w:lastRenderedPageBreak/>
        <w:t xml:space="preserve">Long </w:t>
      </w:r>
      <w:r w:rsidR="002B5EB5" w:rsidRPr="00DC3BD6">
        <w:rPr>
          <w:rStyle w:val="apple-converted-space"/>
          <w:rFonts w:ascii="Arial" w:hAnsi="Arial" w:cs="Arial"/>
          <w:i/>
          <w:color w:val="212121"/>
        </w:rPr>
        <w:t xml:space="preserve">QT syndromes </w:t>
      </w:r>
      <w:r w:rsidR="002B5EB5" w:rsidRPr="00DC3BD6">
        <w:rPr>
          <w:rStyle w:val="apple-converted-space"/>
          <w:rFonts w:ascii="Arial" w:hAnsi="Arial" w:cs="Arial"/>
          <w:color w:val="212121"/>
        </w:rPr>
        <w:t>(</w:t>
      </w:r>
      <w:r w:rsidR="002B5EB5" w:rsidRPr="00DC3BD6">
        <w:rPr>
          <w:rStyle w:val="apple-converted-space"/>
          <w:rFonts w:ascii="Arial" w:hAnsi="Arial" w:cs="Arial"/>
          <w:b/>
          <w:color w:val="212121"/>
        </w:rPr>
        <w:t>NGS</w:t>
      </w:r>
      <w:r w:rsidR="002B5EB5" w:rsidRPr="00DC3BD6">
        <w:rPr>
          <w:rStyle w:val="apple-converted-space"/>
          <w:rFonts w:ascii="Arial" w:hAnsi="Arial" w:cs="Arial"/>
          <w:color w:val="212121"/>
        </w:rPr>
        <w:t>)</w:t>
      </w:r>
    </w:p>
    <w:p w14:paraId="6D28B334" w14:textId="259F9329" w:rsidR="002B5EB5" w:rsidRPr="003236EC" w:rsidRDefault="002B5EB5" w:rsidP="002B5EB5">
      <w:pPr>
        <w:pStyle w:val="NormalWeb"/>
        <w:spacing w:before="0" w:beforeAutospacing="0" w:after="0" w:afterAutospacing="0" w:line="276" w:lineRule="auto"/>
        <w:rPr>
          <w:rStyle w:val="apple-converted-space"/>
          <w:rFonts w:ascii="Arial" w:hAnsi="Arial" w:cs="Arial"/>
          <w:color w:val="212121"/>
        </w:rPr>
      </w:pPr>
      <w:r w:rsidRPr="003236EC">
        <w:rPr>
          <w:rStyle w:val="apple-converted-space"/>
          <w:rFonts w:ascii="Arial" w:hAnsi="Arial" w:cs="Arial"/>
          <w:i/>
          <w:color w:val="212121"/>
        </w:rPr>
        <w:t>Risk Factors:</w:t>
      </w:r>
      <w:r w:rsidR="003236EC">
        <w:rPr>
          <w:rStyle w:val="apple-converted-space"/>
          <w:rFonts w:ascii="Arial" w:hAnsi="Arial" w:cs="Arial"/>
          <w:i/>
          <w:color w:val="212121"/>
        </w:rPr>
        <w:t xml:space="preserve"> </w:t>
      </w:r>
      <w:r w:rsidR="003236EC">
        <w:rPr>
          <w:rStyle w:val="apple-converted-space"/>
          <w:rFonts w:ascii="Arial" w:hAnsi="Arial" w:cs="Arial"/>
          <w:color w:val="212121"/>
        </w:rPr>
        <w:t>showed that</w:t>
      </w:r>
      <w:r w:rsidRPr="003236EC">
        <w:rPr>
          <w:rStyle w:val="apple-converted-space"/>
          <w:rFonts w:ascii="Arial" w:hAnsi="Arial" w:cs="Arial"/>
          <w:i/>
          <w:color w:val="212121"/>
        </w:rPr>
        <w:t xml:space="preserve"> </w:t>
      </w:r>
      <w:r w:rsidR="003236EC">
        <w:rPr>
          <w:rStyle w:val="apple-converted-space"/>
          <w:rFonts w:ascii="Arial" w:hAnsi="Arial" w:cs="Arial"/>
          <w:color w:val="212121"/>
        </w:rPr>
        <w:t xml:space="preserve">interpretation of variants is a challenge, screening of large populations isn’t ready </w:t>
      </w:r>
    </w:p>
    <w:p w14:paraId="4D6FC5CE" w14:textId="5AC8C62B" w:rsidR="002B5EB5" w:rsidRPr="00F417F9" w:rsidRDefault="002B5EB5" w:rsidP="002B5EB5">
      <w:pPr>
        <w:pStyle w:val="NormalWeb"/>
        <w:spacing w:before="0" w:beforeAutospacing="0" w:after="0" w:afterAutospacing="0" w:line="276" w:lineRule="auto"/>
        <w:rPr>
          <w:rStyle w:val="apple-converted-space"/>
          <w:rFonts w:ascii="Arial" w:hAnsi="Arial" w:cs="Arial"/>
          <w:color w:val="212121"/>
        </w:rPr>
      </w:pPr>
      <w:r w:rsidRPr="003236EC">
        <w:rPr>
          <w:rStyle w:val="apple-converted-space"/>
          <w:rFonts w:ascii="Arial" w:hAnsi="Arial" w:cs="Arial"/>
          <w:i/>
          <w:color w:val="212121"/>
        </w:rPr>
        <w:t>Biomarkers</w:t>
      </w:r>
      <w:r w:rsidR="003236EC">
        <w:rPr>
          <w:rStyle w:val="apple-converted-space"/>
          <w:rFonts w:ascii="Arial" w:hAnsi="Arial" w:cs="Arial"/>
          <w:color w:val="212121"/>
        </w:rPr>
        <w:t xml:space="preserve">: </w:t>
      </w:r>
      <w:r w:rsidR="00F417F9" w:rsidRPr="00F417F9">
        <w:rPr>
          <w:rStyle w:val="apple-converted-space"/>
          <w:rFonts w:ascii="Arial" w:hAnsi="Arial" w:cs="Arial"/>
          <w:color w:val="212121"/>
          <w:highlight w:val="yellow"/>
        </w:rPr>
        <w:t>nothing?</w:t>
      </w:r>
    </w:p>
    <w:p w14:paraId="5D1CDC75" w14:textId="58589E96" w:rsidR="008E72BB" w:rsidRPr="00F417F9" w:rsidRDefault="002B5EB5" w:rsidP="00931A37">
      <w:pPr>
        <w:pStyle w:val="NormalWeb"/>
        <w:spacing w:before="0" w:beforeAutospacing="0" w:after="0" w:afterAutospacing="0" w:line="276" w:lineRule="auto"/>
        <w:rPr>
          <w:rStyle w:val="apple-converted-space"/>
          <w:rFonts w:ascii="Arial" w:hAnsi="Arial" w:cs="Arial"/>
          <w:color w:val="212121"/>
        </w:rPr>
      </w:pPr>
      <w:r w:rsidRPr="003236EC">
        <w:rPr>
          <w:rStyle w:val="apple-converted-space"/>
          <w:rFonts w:ascii="Arial" w:hAnsi="Arial" w:cs="Arial"/>
          <w:i/>
          <w:color w:val="212121"/>
        </w:rPr>
        <w:t>Treatment</w:t>
      </w:r>
      <w:r w:rsidR="00F417F9">
        <w:rPr>
          <w:rStyle w:val="apple-converted-space"/>
          <w:rFonts w:ascii="Arial" w:hAnsi="Arial" w:cs="Arial"/>
          <w:color w:val="212121"/>
        </w:rPr>
        <w:t xml:space="preserve">: </w:t>
      </w:r>
      <w:r w:rsidR="00F417F9" w:rsidRPr="00F417F9">
        <w:rPr>
          <w:rStyle w:val="apple-converted-space"/>
          <w:rFonts w:ascii="Arial" w:hAnsi="Arial" w:cs="Arial"/>
          <w:color w:val="212121"/>
          <w:highlight w:val="yellow"/>
        </w:rPr>
        <w:t>nothing?</w:t>
      </w:r>
      <w:r w:rsidR="00F417F9">
        <w:rPr>
          <w:rStyle w:val="apple-converted-space"/>
          <w:rFonts w:ascii="Arial" w:hAnsi="Arial" w:cs="Arial"/>
          <w:color w:val="212121"/>
        </w:rPr>
        <w:t xml:space="preserve"> </w:t>
      </w:r>
    </w:p>
    <w:p w14:paraId="73BE78AE" w14:textId="37424CB2" w:rsidR="002B5EB5" w:rsidRPr="00CA590F" w:rsidRDefault="002B5EB5" w:rsidP="00931A37">
      <w:pPr>
        <w:pStyle w:val="NormalWeb"/>
        <w:spacing w:before="0" w:beforeAutospacing="0" w:after="0" w:afterAutospacing="0" w:line="276" w:lineRule="auto"/>
        <w:rPr>
          <w:rStyle w:val="apple-converted-space"/>
          <w:rFonts w:ascii="Arial" w:hAnsi="Arial" w:cs="Arial"/>
          <w:color w:val="212121"/>
          <w:highlight w:val="yellow"/>
        </w:rPr>
      </w:pPr>
      <w:r w:rsidRPr="00CA590F">
        <w:rPr>
          <w:rStyle w:val="apple-converted-space"/>
          <w:rFonts w:ascii="Arial" w:hAnsi="Arial" w:cs="Arial"/>
          <w:color w:val="212121"/>
          <w:highlight w:val="yellow"/>
        </w:rPr>
        <w:t xml:space="preserve"> </w:t>
      </w:r>
    </w:p>
    <w:p w14:paraId="31C0AF43" w14:textId="4AE300E7" w:rsidR="00931A37" w:rsidRPr="00DC3BD6" w:rsidRDefault="00931A37" w:rsidP="00931A37">
      <w:pPr>
        <w:pStyle w:val="NormalWeb"/>
        <w:spacing w:before="0" w:beforeAutospacing="0" w:after="0" w:afterAutospacing="0" w:line="276" w:lineRule="auto"/>
        <w:rPr>
          <w:rFonts w:ascii="Arial" w:hAnsi="Arial" w:cs="Arial"/>
          <w:color w:val="212121"/>
        </w:rPr>
      </w:pPr>
      <w:r w:rsidRPr="00DC3BD6">
        <w:rPr>
          <w:rStyle w:val="apple-converted-space"/>
          <w:rFonts w:ascii="Arial" w:hAnsi="Arial" w:cs="Arial"/>
          <w:i/>
          <w:color w:val="212121"/>
        </w:rPr>
        <w:t xml:space="preserve">Acute Leukemia </w:t>
      </w:r>
      <w:r w:rsidR="002B5EB5" w:rsidRPr="00DC3BD6">
        <w:rPr>
          <w:rStyle w:val="apple-converted-space"/>
          <w:rFonts w:ascii="Arial" w:hAnsi="Arial" w:cs="Arial"/>
          <w:color w:val="212121"/>
        </w:rPr>
        <w:t>(</w:t>
      </w:r>
      <w:r w:rsidR="002B5EB5" w:rsidRPr="00DC3BD6">
        <w:rPr>
          <w:rFonts w:ascii="Arial" w:hAnsi="Arial" w:cs="Arial"/>
          <w:b/>
          <w:color w:val="212121"/>
        </w:rPr>
        <w:t>NGS</w:t>
      </w:r>
      <w:r w:rsidR="002B5EB5" w:rsidRPr="00DC3BD6">
        <w:rPr>
          <w:rFonts w:ascii="Arial" w:hAnsi="Arial" w:cs="Arial"/>
          <w:color w:val="212121"/>
        </w:rPr>
        <w:t>)</w:t>
      </w:r>
    </w:p>
    <w:p w14:paraId="2968D3FB" w14:textId="279745A1" w:rsidR="002B5EB5" w:rsidRPr="00DC3BD6" w:rsidRDefault="002B5EB5" w:rsidP="002B5EB5">
      <w:pPr>
        <w:pStyle w:val="NormalWeb"/>
        <w:spacing w:before="0" w:beforeAutospacing="0" w:after="0" w:afterAutospacing="0" w:line="276" w:lineRule="auto"/>
        <w:rPr>
          <w:rStyle w:val="apple-converted-space"/>
          <w:rFonts w:ascii="Arial" w:hAnsi="Arial" w:cs="Arial"/>
          <w:color w:val="212121"/>
        </w:rPr>
      </w:pPr>
      <w:r w:rsidRPr="003236EC">
        <w:rPr>
          <w:rStyle w:val="apple-converted-space"/>
          <w:rFonts w:ascii="Arial" w:hAnsi="Arial" w:cs="Arial"/>
          <w:i/>
          <w:color w:val="212121"/>
        </w:rPr>
        <w:t>Risk Factors</w:t>
      </w:r>
      <w:r w:rsidRPr="00DC3BD6">
        <w:rPr>
          <w:rStyle w:val="apple-converted-space"/>
          <w:rFonts w:ascii="Arial" w:hAnsi="Arial" w:cs="Arial"/>
          <w:color w:val="212121"/>
        </w:rPr>
        <w:t xml:space="preserve">: </w:t>
      </w:r>
      <w:r w:rsidR="003236EC">
        <w:rPr>
          <w:rStyle w:val="apple-converted-space"/>
          <w:rFonts w:ascii="Arial" w:hAnsi="Arial" w:cs="Arial"/>
          <w:color w:val="212121"/>
        </w:rPr>
        <w:t xml:space="preserve">found AML wasn’t a simple “two hit </w:t>
      </w:r>
      <w:proofErr w:type="gramStart"/>
      <w:r w:rsidR="003236EC">
        <w:rPr>
          <w:rStyle w:val="apple-converted-space"/>
          <w:rFonts w:ascii="Arial" w:hAnsi="Arial" w:cs="Arial"/>
          <w:color w:val="212121"/>
        </w:rPr>
        <w:t>model</w:t>
      </w:r>
      <w:proofErr w:type="gramEnd"/>
      <w:r w:rsidR="003236EC">
        <w:rPr>
          <w:rStyle w:val="apple-converted-space"/>
          <w:rFonts w:ascii="Arial" w:hAnsi="Arial" w:cs="Arial"/>
          <w:color w:val="212121"/>
        </w:rPr>
        <w:t xml:space="preserve">”, where you lose two copies of tumor suppressor </w:t>
      </w:r>
    </w:p>
    <w:p w14:paraId="35990FF0" w14:textId="538B9015" w:rsidR="002B5EB5" w:rsidRPr="00DC3BD6" w:rsidRDefault="002B5EB5" w:rsidP="002B5EB5">
      <w:pPr>
        <w:pStyle w:val="NormalWeb"/>
        <w:spacing w:before="0" w:beforeAutospacing="0" w:after="0" w:afterAutospacing="0" w:line="276" w:lineRule="auto"/>
        <w:rPr>
          <w:rStyle w:val="apple-converted-space"/>
          <w:rFonts w:ascii="Arial" w:hAnsi="Arial" w:cs="Arial"/>
          <w:color w:val="212121"/>
        </w:rPr>
      </w:pPr>
      <w:r w:rsidRPr="003236EC">
        <w:rPr>
          <w:rStyle w:val="apple-converted-space"/>
          <w:rFonts w:ascii="Arial" w:hAnsi="Arial" w:cs="Arial"/>
          <w:i/>
          <w:color w:val="212121"/>
        </w:rPr>
        <w:t>Biomarkers</w:t>
      </w:r>
      <w:r w:rsidR="00E658E7" w:rsidRPr="00DC3BD6">
        <w:rPr>
          <w:rStyle w:val="apple-converted-space"/>
          <w:rFonts w:ascii="Arial" w:hAnsi="Arial" w:cs="Arial"/>
          <w:color w:val="212121"/>
        </w:rPr>
        <w:t>:</w:t>
      </w:r>
      <w:r w:rsidR="00DC3BD6">
        <w:rPr>
          <w:rStyle w:val="apple-converted-space"/>
          <w:rFonts w:ascii="Arial" w:hAnsi="Arial" w:cs="Arial"/>
          <w:color w:val="212121"/>
        </w:rPr>
        <w:t xml:space="preserve"> metabolic enzymes IDH2 and IDH1</w:t>
      </w:r>
    </w:p>
    <w:p w14:paraId="50AA1EB5" w14:textId="4360D23F" w:rsidR="002B5EB5" w:rsidRPr="00384A63" w:rsidRDefault="002B5EB5" w:rsidP="00931A37">
      <w:pPr>
        <w:pStyle w:val="NormalWeb"/>
        <w:spacing w:before="0" w:beforeAutospacing="0" w:after="0" w:afterAutospacing="0" w:line="276" w:lineRule="auto"/>
        <w:rPr>
          <w:rFonts w:ascii="Arial" w:hAnsi="Arial" w:cs="Arial"/>
          <w:color w:val="212121"/>
        </w:rPr>
      </w:pPr>
      <w:r w:rsidRPr="003236EC">
        <w:rPr>
          <w:rStyle w:val="apple-converted-space"/>
          <w:rFonts w:ascii="Arial" w:hAnsi="Arial" w:cs="Arial"/>
          <w:i/>
          <w:color w:val="212121"/>
        </w:rPr>
        <w:t>Treatment</w:t>
      </w:r>
      <w:r w:rsidR="00DC3BD6" w:rsidRPr="003236EC">
        <w:rPr>
          <w:rStyle w:val="apple-converted-space"/>
          <w:rFonts w:ascii="Arial" w:hAnsi="Arial" w:cs="Arial"/>
          <w:i/>
          <w:color w:val="212121"/>
        </w:rPr>
        <w:t>:</w:t>
      </w:r>
      <w:r w:rsidR="00DC3BD6" w:rsidRPr="003236EC">
        <w:rPr>
          <w:rStyle w:val="apple-converted-space"/>
          <w:rFonts w:ascii="Arial" w:hAnsi="Arial" w:cs="Arial"/>
          <w:color w:val="212121"/>
        </w:rPr>
        <w:t xml:space="preserve"> less complex than other caner, lead to Darwinian model of leukemia (developed</w:t>
      </w:r>
      <w:r w:rsidR="00DC3BD6">
        <w:rPr>
          <w:rStyle w:val="apple-converted-space"/>
          <w:rFonts w:ascii="Arial" w:hAnsi="Arial" w:cs="Arial"/>
          <w:color w:val="212121"/>
        </w:rPr>
        <w:t xml:space="preserve"> screening and biomarkers for early detection) </w:t>
      </w:r>
    </w:p>
    <w:p w14:paraId="503F43A4" w14:textId="77777777" w:rsidR="00931A37" w:rsidRDefault="00931A37" w:rsidP="00CD5518">
      <w:pPr>
        <w:pStyle w:val="NormalWeb"/>
        <w:spacing w:before="0" w:beforeAutospacing="0" w:after="0" w:afterAutospacing="0" w:line="276" w:lineRule="auto"/>
        <w:rPr>
          <w:rFonts w:ascii="Arial" w:hAnsi="Arial" w:cs="Arial"/>
          <w:color w:val="212121"/>
        </w:rPr>
      </w:pPr>
    </w:p>
    <w:p w14:paraId="53F0681C" w14:textId="1D99B3C2" w:rsidR="007F3A9D" w:rsidRDefault="007F3A9D" w:rsidP="00CD5518">
      <w:pPr>
        <w:pStyle w:val="NormalWeb"/>
        <w:spacing w:before="0" w:beforeAutospacing="0" w:after="0" w:afterAutospacing="0" w:line="276" w:lineRule="auto"/>
        <w:rPr>
          <w:rStyle w:val="apple-converted-space"/>
          <w:rFonts w:ascii="Arial" w:hAnsi="Arial" w:cs="Arial"/>
          <w:color w:val="212121"/>
        </w:rPr>
      </w:pPr>
      <w:r w:rsidRPr="00CD5518">
        <w:rPr>
          <w:rFonts w:ascii="Arial" w:hAnsi="Arial" w:cs="Arial"/>
          <w:color w:val="212121"/>
        </w:rPr>
        <w:t xml:space="preserve">Polymerase chain reaction (PCR) with DNA sequencing and Fluorescent in situ hybridization (FISH) are two laboratory tests that are extensively used in the diagnosis of many diseases. For each, give 2 examples of diseases covered in PATH310 where these two tests are critical for making a diagnosis. </w:t>
      </w:r>
    </w:p>
    <w:p w14:paraId="6BBBDC81" w14:textId="77777777" w:rsidR="00CC1BC6" w:rsidRDefault="00CC1BC6" w:rsidP="00CD5518">
      <w:pPr>
        <w:pStyle w:val="NormalWeb"/>
        <w:spacing w:before="0" w:beforeAutospacing="0" w:after="0" w:afterAutospacing="0" w:line="276" w:lineRule="auto"/>
        <w:rPr>
          <w:rStyle w:val="apple-converted-space"/>
          <w:rFonts w:ascii="Arial" w:hAnsi="Arial" w:cs="Arial"/>
          <w:b/>
          <w:color w:val="212121"/>
        </w:rPr>
      </w:pPr>
    </w:p>
    <w:p w14:paraId="35ED2805" w14:textId="3595293A" w:rsidR="00CC1BC6" w:rsidRDefault="00CC1BC6" w:rsidP="00CD5518">
      <w:pPr>
        <w:pStyle w:val="NormalWeb"/>
        <w:spacing w:before="0" w:beforeAutospacing="0" w:after="0" w:afterAutospacing="0" w:line="276" w:lineRule="auto"/>
        <w:rPr>
          <w:rStyle w:val="apple-converted-space"/>
          <w:rFonts w:ascii="Arial" w:hAnsi="Arial" w:cs="Arial"/>
          <w:b/>
          <w:color w:val="212121"/>
        </w:rPr>
      </w:pPr>
      <w:r>
        <w:rPr>
          <w:rStyle w:val="apple-converted-space"/>
          <w:rFonts w:ascii="Arial" w:hAnsi="Arial" w:cs="Arial"/>
          <w:b/>
          <w:color w:val="212121"/>
        </w:rPr>
        <w:t xml:space="preserve">PCR </w:t>
      </w:r>
    </w:p>
    <w:p w14:paraId="2F30C296" w14:textId="101F9C2B" w:rsidR="00CC1BC6" w:rsidRDefault="003238E0" w:rsidP="003238E0">
      <w:pPr>
        <w:pStyle w:val="NormalWeb"/>
        <w:numPr>
          <w:ilvl w:val="0"/>
          <w:numId w:val="1"/>
        </w:numPr>
        <w:spacing w:before="0" w:beforeAutospacing="0" w:after="0" w:afterAutospacing="0" w:line="276" w:lineRule="auto"/>
        <w:rPr>
          <w:rStyle w:val="apple-converted-space"/>
          <w:rFonts w:ascii="Arial" w:hAnsi="Arial" w:cs="Arial"/>
          <w:color w:val="212121"/>
        </w:rPr>
      </w:pPr>
      <w:r>
        <w:rPr>
          <w:rStyle w:val="apple-converted-space"/>
          <w:rFonts w:ascii="Arial" w:hAnsi="Arial" w:cs="Arial"/>
          <w:color w:val="212121"/>
        </w:rPr>
        <w:t xml:space="preserve">Huntington’s disease </w:t>
      </w:r>
    </w:p>
    <w:p w14:paraId="52C5CE88" w14:textId="05B3C86E" w:rsidR="0099467D" w:rsidRPr="00CC1BC6" w:rsidRDefault="008E72BB" w:rsidP="003238E0">
      <w:pPr>
        <w:pStyle w:val="NormalWeb"/>
        <w:numPr>
          <w:ilvl w:val="0"/>
          <w:numId w:val="1"/>
        </w:numPr>
        <w:spacing w:before="0" w:beforeAutospacing="0" w:after="0" w:afterAutospacing="0" w:line="276" w:lineRule="auto"/>
        <w:rPr>
          <w:rStyle w:val="apple-converted-space"/>
          <w:rFonts w:ascii="Arial" w:hAnsi="Arial" w:cs="Arial"/>
          <w:color w:val="212121"/>
        </w:rPr>
      </w:pPr>
      <w:r>
        <w:rPr>
          <w:rStyle w:val="apple-converted-space"/>
          <w:rFonts w:ascii="Arial" w:hAnsi="Arial" w:cs="Arial"/>
          <w:color w:val="212121"/>
        </w:rPr>
        <w:t>Hemophilia A</w:t>
      </w:r>
      <w:r w:rsidR="0099467D">
        <w:rPr>
          <w:rStyle w:val="apple-converted-space"/>
          <w:rFonts w:ascii="Arial" w:hAnsi="Arial" w:cs="Arial"/>
          <w:color w:val="212121"/>
        </w:rPr>
        <w:t xml:space="preserve"> </w:t>
      </w:r>
    </w:p>
    <w:p w14:paraId="66250747" w14:textId="365B6844" w:rsidR="00CC1BC6" w:rsidRDefault="00CC1BC6" w:rsidP="00CD5518">
      <w:pPr>
        <w:pStyle w:val="NormalWeb"/>
        <w:spacing w:before="0" w:beforeAutospacing="0" w:after="0" w:afterAutospacing="0" w:line="276" w:lineRule="auto"/>
        <w:rPr>
          <w:rStyle w:val="apple-converted-space"/>
          <w:rFonts w:ascii="Arial" w:hAnsi="Arial" w:cs="Arial"/>
          <w:b/>
          <w:color w:val="212121"/>
        </w:rPr>
      </w:pPr>
      <w:r>
        <w:rPr>
          <w:rStyle w:val="apple-converted-space"/>
          <w:rFonts w:ascii="Arial" w:hAnsi="Arial" w:cs="Arial"/>
          <w:b/>
          <w:color w:val="212121"/>
        </w:rPr>
        <w:t>FISH</w:t>
      </w:r>
    </w:p>
    <w:p w14:paraId="48D6E6F8" w14:textId="77C83B6B" w:rsidR="007F3A9D" w:rsidRDefault="00535214" w:rsidP="00CD5518">
      <w:pPr>
        <w:pStyle w:val="NormalWeb"/>
        <w:numPr>
          <w:ilvl w:val="0"/>
          <w:numId w:val="1"/>
        </w:numPr>
        <w:spacing w:before="0" w:beforeAutospacing="0" w:after="0" w:afterAutospacing="0" w:line="276" w:lineRule="auto"/>
        <w:rPr>
          <w:rFonts w:ascii="Arial (W1)" w:hAnsi="Arial (W1)" w:cs="Arial (W1)"/>
          <w:color w:val="212121"/>
        </w:rPr>
      </w:pPr>
      <w:r>
        <w:rPr>
          <w:rStyle w:val="apple-converted-space"/>
          <w:rFonts w:ascii="Arial" w:hAnsi="Arial" w:cs="Arial"/>
          <w:color w:val="212121"/>
        </w:rPr>
        <w:t>AML</w:t>
      </w:r>
    </w:p>
    <w:p w14:paraId="439584F8" w14:textId="77777777" w:rsidR="00434967" w:rsidRDefault="009B4015" w:rsidP="00CD5518">
      <w:pPr>
        <w:pStyle w:val="NormalWeb"/>
        <w:numPr>
          <w:ilvl w:val="0"/>
          <w:numId w:val="1"/>
        </w:numPr>
        <w:spacing w:before="0" w:beforeAutospacing="0" w:after="0" w:afterAutospacing="0" w:line="276" w:lineRule="auto"/>
        <w:rPr>
          <w:rFonts w:ascii="Arial (W1)" w:hAnsi="Arial (W1)" w:cs="Arial (W1)"/>
          <w:color w:val="212121"/>
        </w:rPr>
      </w:pPr>
      <w:r>
        <w:rPr>
          <w:rFonts w:ascii="Arial (W1)" w:hAnsi="Arial (W1)" w:cs="Arial (W1)"/>
          <w:color w:val="212121"/>
        </w:rPr>
        <w:t>CML</w:t>
      </w:r>
    </w:p>
    <w:p w14:paraId="28E15D7F" w14:textId="77777777" w:rsidR="00434967" w:rsidRDefault="00434967" w:rsidP="00434967">
      <w:pPr>
        <w:pStyle w:val="NormalWeb"/>
        <w:spacing w:before="0" w:beforeAutospacing="0" w:after="0" w:afterAutospacing="0" w:line="276" w:lineRule="auto"/>
        <w:rPr>
          <w:rFonts w:ascii="Arial (W1)" w:hAnsi="Arial (W1)" w:cs="Arial (W1)"/>
          <w:color w:val="212121"/>
        </w:rPr>
      </w:pPr>
    </w:p>
    <w:p w14:paraId="7BBC6635" w14:textId="792A5BF4" w:rsidR="00CD5518" w:rsidRPr="00434967" w:rsidRDefault="007F3A9D" w:rsidP="00434967">
      <w:pPr>
        <w:pStyle w:val="NormalWeb"/>
        <w:spacing w:before="0" w:beforeAutospacing="0" w:after="0" w:afterAutospacing="0" w:line="276" w:lineRule="auto"/>
        <w:rPr>
          <w:rFonts w:ascii="Arial (W1)" w:hAnsi="Arial (W1)" w:cs="Arial (W1)"/>
          <w:color w:val="212121"/>
        </w:rPr>
      </w:pPr>
      <w:r w:rsidRPr="00434967">
        <w:rPr>
          <w:rFonts w:ascii="Arial" w:hAnsi="Arial" w:cs="Arial"/>
          <w:color w:val="212121"/>
        </w:rPr>
        <w:t xml:space="preserve">Why are neither of these two tests particularly useful in diagnosing </w:t>
      </w:r>
      <w:proofErr w:type="spellStart"/>
      <w:r w:rsidRPr="00434967">
        <w:rPr>
          <w:rFonts w:ascii="Arial" w:hAnsi="Arial" w:cs="Arial"/>
          <w:color w:val="212121"/>
        </w:rPr>
        <w:t>channelopathi</w:t>
      </w:r>
      <w:r w:rsidR="00434967">
        <w:rPr>
          <w:rFonts w:ascii="Arial" w:hAnsi="Arial" w:cs="Arial"/>
          <w:color w:val="212121"/>
        </w:rPr>
        <w:t>es</w:t>
      </w:r>
      <w:proofErr w:type="spellEnd"/>
      <w:r w:rsidR="00434967">
        <w:rPr>
          <w:rFonts w:ascii="Arial" w:hAnsi="Arial" w:cs="Arial"/>
          <w:color w:val="212121"/>
        </w:rPr>
        <w:t xml:space="preserve"> or cardiomyopathies?</w:t>
      </w:r>
    </w:p>
    <w:p w14:paraId="5F5D4557" w14:textId="77777777" w:rsidR="00307478" w:rsidRDefault="00307478"/>
    <w:p w14:paraId="2C48FE45" w14:textId="074F55CA" w:rsidR="00385B20" w:rsidRDefault="00385B20">
      <w:pPr>
        <w:rPr>
          <w:i/>
        </w:rPr>
      </w:pPr>
      <w:r>
        <w:rPr>
          <w:i/>
        </w:rPr>
        <w:t xml:space="preserve">PCR and FISH are molecular techniques and therefore require a biomarker to be useful. </w:t>
      </w:r>
    </w:p>
    <w:p w14:paraId="7C15F66C" w14:textId="09688343" w:rsidR="00143057" w:rsidRPr="00143057" w:rsidRDefault="00143057">
      <w:r w:rsidRPr="00143057">
        <w:rPr>
          <w:b/>
        </w:rPr>
        <w:t>Cardiomyopathies</w:t>
      </w:r>
      <w:r>
        <w:t xml:space="preserve">, there is no reliable biomarker associated with the disease so there is nothing for the molecular techniques to measure. </w:t>
      </w:r>
    </w:p>
    <w:p w14:paraId="365FE524" w14:textId="36E143FA" w:rsidR="00143057" w:rsidRDefault="00143057">
      <w:proofErr w:type="spellStart"/>
      <w:r>
        <w:rPr>
          <w:b/>
        </w:rPr>
        <w:t>Channelopathies</w:t>
      </w:r>
      <w:proofErr w:type="spellEnd"/>
      <w:r>
        <w:rPr>
          <w:b/>
        </w:rPr>
        <w:t xml:space="preserve"> (like LQTS)</w:t>
      </w:r>
      <w:r>
        <w:t xml:space="preserve">, these techniques are theoretically useful since there are mutations associated with them like LQT1 and LQT2. </w:t>
      </w:r>
    </w:p>
    <w:p w14:paraId="183A0A2D" w14:textId="5FA3683B" w:rsidR="00307478" w:rsidRPr="00A17894" w:rsidRDefault="00143057">
      <w:pPr>
        <w:rPr>
          <w:b/>
        </w:rPr>
      </w:pPr>
      <w:proofErr w:type="gramStart"/>
      <w:r>
        <w:t>However</w:t>
      </w:r>
      <w:proofErr w:type="gramEnd"/>
      <w:r>
        <w:t xml:space="preserve"> LQTS </w:t>
      </w:r>
      <w:r w:rsidR="00307478" w:rsidRPr="00143057">
        <w:t>low penetrance and variable expressivity</w:t>
      </w:r>
      <w:r>
        <w:rPr>
          <w:b/>
        </w:rPr>
        <w:t>, so you may not develop the disease phenotype.</w:t>
      </w:r>
    </w:p>
    <w:p w14:paraId="3BE24C88" w14:textId="751DD2A7" w:rsidR="00307478" w:rsidRPr="00A17894" w:rsidRDefault="00307478">
      <w:pPr>
        <w:rPr>
          <w:b/>
        </w:rPr>
      </w:pPr>
    </w:p>
    <w:p w14:paraId="6D748A37" w14:textId="77777777" w:rsidR="00E32934" w:rsidRDefault="00E32934"/>
    <w:p w14:paraId="2AE74330" w14:textId="77777777" w:rsidR="00E32934" w:rsidRDefault="00E32934"/>
    <w:p w14:paraId="05094ECD" w14:textId="77777777" w:rsidR="00E32934" w:rsidRDefault="00E32934"/>
    <w:p w14:paraId="5120B117" w14:textId="77777777" w:rsidR="00E32934" w:rsidRDefault="00E32934"/>
    <w:p w14:paraId="6E36960C" w14:textId="77777777" w:rsidR="00E32934" w:rsidRDefault="00E32934"/>
    <w:p w14:paraId="346492AE" w14:textId="77777777" w:rsidR="001134F1" w:rsidRDefault="001134F1"/>
    <w:p w14:paraId="7B1895D0" w14:textId="77777777" w:rsidR="00E32934" w:rsidRPr="00E32934" w:rsidRDefault="00E32934">
      <w:pPr>
        <w:rPr>
          <w:rFonts w:ascii="Times New Roman" w:hAnsi="Times New Roman" w:cs="Times New Roman"/>
          <w:b/>
        </w:rPr>
      </w:pPr>
    </w:p>
    <w:sectPr w:rsidR="00E32934" w:rsidRPr="00E32934" w:rsidSect="00352C25">
      <w:pgSz w:w="12240" w:h="15840"/>
      <w:pgMar w:top="1134"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1)">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BC2737"/>
    <w:multiLevelType w:val="hybridMultilevel"/>
    <w:tmpl w:val="FC60BCFC"/>
    <w:lvl w:ilvl="0" w:tplc="C2FA8AB6">
      <w:start w:val="1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7A6C3E"/>
    <w:multiLevelType w:val="hybridMultilevel"/>
    <w:tmpl w:val="21DA1FD4"/>
    <w:lvl w:ilvl="0" w:tplc="B956CC88">
      <w:start w:val="10"/>
      <w:numFmt w:val="bullet"/>
      <w:lvlText w:val="-"/>
      <w:lvlJc w:val="left"/>
      <w:pPr>
        <w:ind w:left="720" w:hanging="360"/>
      </w:pPr>
      <w:rPr>
        <w:rFonts w:ascii="Arial (W1)" w:eastAsiaTheme="minorHAnsi" w:hAnsi="Arial (W1)" w:cs="Arial (W1)"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A9D"/>
    <w:rsid w:val="00013ED5"/>
    <w:rsid w:val="00015CD9"/>
    <w:rsid w:val="00030882"/>
    <w:rsid w:val="00034474"/>
    <w:rsid w:val="000647E0"/>
    <w:rsid w:val="000671F3"/>
    <w:rsid w:val="00071867"/>
    <w:rsid w:val="00092D31"/>
    <w:rsid w:val="000A436A"/>
    <w:rsid w:val="000A5AD2"/>
    <w:rsid w:val="000B4AB5"/>
    <w:rsid w:val="000B5BEA"/>
    <w:rsid w:val="000C12B4"/>
    <w:rsid w:val="000C6C2F"/>
    <w:rsid w:val="000D1204"/>
    <w:rsid w:val="000D795D"/>
    <w:rsid w:val="000D7A44"/>
    <w:rsid w:val="000E02C1"/>
    <w:rsid w:val="000E59B0"/>
    <w:rsid w:val="000F48C6"/>
    <w:rsid w:val="001134F1"/>
    <w:rsid w:val="00130F28"/>
    <w:rsid w:val="00143057"/>
    <w:rsid w:val="0014542D"/>
    <w:rsid w:val="001523F3"/>
    <w:rsid w:val="00186161"/>
    <w:rsid w:val="001907EE"/>
    <w:rsid w:val="00190BE9"/>
    <w:rsid w:val="001B280B"/>
    <w:rsid w:val="001E7D71"/>
    <w:rsid w:val="001F5403"/>
    <w:rsid w:val="0022139F"/>
    <w:rsid w:val="00234A98"/>
    <w:rsid w:val="00245B86"/>
    <w:rsid w:val="00261FFE"/>
    <w:rsid w:val="00267679"/>
    <w:rsid w:val="002752E8"/>
    <w:rsid w:val="00291171"/>
    <w:rsid w:val="002B1A5A"/>
    <w:rsid w:val="002B5EB5"/>
    <w:rsid w:val="002B6037"/>
    <w:rsid w:val="002C31F9"/>
    <w:rsid w:val="002C6A4E"/>
    <w:rsid w:val="002C7A85"/>
    <w:rsid w:val="002D7C4B"/>
    <w:rsid w:val="002E67C2"/>
    <w:rsid w:val="00300317"/>
    <w:rsid w:val="00301015"/>
    <w:rsid w:val="00307478"/>
    <w:rsid w:val="003236EC"/>
    <w:rsid w:val="003238E0"/>
    <w:rsid w:val="00335783"/>
    <w:rsid w:val="00352C25"/>
    <w:rsid w:val="0035464C"/>
    <w:rsid w:val="00365E7A"/>
    <w:rsid w:val="0037228C"/>
    <w:rsid w:val="00384A63"/>
    <w:rsid w:val="0038588A"/>
    <w:rsid w:val="00385B20"/>
    <w:rsid w:val="003B2A0C"/>
    <w:rsid w:val="003B323D"/>
    <w:rsid w:val="003D266D"/>
    <w:rsid w:val="003E2A01"/>
    <w:rsid w:val="00434967"/>
    <w:rsid w:val="004371AE"/>
    <w:rsid w:val="00441519"/>
    <w:rsid w:val="00442FB9"/>
    <w:rsid w:val="004575BF"/>
    <w:rsid w:val="00462C9B"/>
    <w:rsid w:val="004841DD"/>
    <w:rsid w:val="004E6D10"/>
    <w:rsid w:val="004F0264"/>
    <w:rsid w:val="004F13F7"/>
    <w:rsid w:val="005062FC"/>
    <w:rsid w:val="005064B9"/>
    <w:rsid w:val="005154AB"/>
    <w:rsid w:val="00535214"/>
    <w:rsid w:val="005442B8"/>
    <w:rsid w:val="005463ED"/>
    <w:rsid w:val="00557BF4"/>
    <w:rsid w:val="00566ED8"/>
    <w:rsid w:val="005A5B58"/>
    <w:rsid w:val="005C1155"/>
    <w:rsid w:val="005F7CBF"/>
    <w:rsid w:val="00604FA2"/>
    <w:rsid w:val="00614CB2"/>
    <w:rsid w:val="00631516"/>
    <w:rsid w:val="0063373C"/>
    <w:rsid w:val="0065322F"/>
    <w:rsid w:val="00662FA9"/>
    <w:rsid w:val="00672370"/>
    <w:rsid w:val="006835F5"/>
    <w:rsid w:val="00687286"/>
    <w:rsid w:val="00691D73"/>
    <w:rsid w:val="006A5623"/>
    <w:rsid w:val="006B4B51"/>
    <w:rsid w:val="006D6479"/>
    <w:rsid w:val="006D730A"/>
    <w:rsid w:val="006D7B69"/>
    <w:rsid w:val="006E1B74"/>
    <w:rsid w:val="00743D3E"/>
    <w:rsid w:val="00744430"/>
    <w:rsid w:val="007611FE"/>
    <w:rsid w:val="00764A2A"/>
    <w:rsid w:val="0078613A"/>
    <w:rsid w:val="007C14F9"/>
    <w:rsid w:val="007C1D96"/>
    <w:rsid w:val="007C628D"/>
    <w:rsid w:val="007C76BA"/>
    <w:rsid w:val="007C7AAD"/>
    <w:rsid w:val="007E3940"/>
    <w:rsid w:val="007F25CE"/>
    <w:rsid w:val="007F3A9D"/>
    <w:rsid w:val="00800B35"/>
    <w:rsid w:val="00807147"/>
    <w:rsid w:val="0081608E"/>
    <w:rsid w:val="0082262D"/>
    <w:rsid w:val="00840658"/>
    <w:rsid w:val="00845695"/>
    <w:rsid w:val="00867C57"/>
    <w:rsid w:val="00871E2A"/>
    <w:rsid w:val="00873AC2"/>
    <w:rsid w:val="00880CAE"/>
    <w:rsid w:val="008C2EF8"/>
    <w:rsid w:val="008C7C4F"/>
    <w:rsid w:val="008D5A7C"/>
    <w:rsid w:val="008E72BB"/>
    <w:rsid w:val="009014DC"/>
    <w:rsid w:val="00931A37"/>
    <w:rsid w:val="00953F5F"/>
    <w:rsid w:val="00956224"/>
    <w:rsid w:val="0099467D"/>
    <w:rsid w:val="00997DE6"/>
    <w:rsid w:val="009A14A4"/>
    <w:rsid w:val="009A6888"/>
    <w:rsid w:val="009B4015"/>
    <w:rsid w:val="009B4E12"/>
    <w:rsid w:val="009E4A13"/>
    <w:rsid w:val="009E638D"/>
    <w:rsid w:val="009E6B61"/>
    <w:rsid w:val="009E7959"/>
    <w:rsid w:val="009F4C78"/>
    <w:rsid w:val="009F61DC"/>
    <w:rsid w:val="00A11D2C"/>
    <w:rsid w:val="00A1418B"/>
    <w:rsid w:val="00A17136"/>
    <w:rsid w:val="00A17894"/>
    <w:rsid w:val="00A24BD0"/>
    <w:rsid w:val="00A35A1A"/>
    <w:rsid w:val="00A610B6"/>
    <w:rsid w:val="00A7282A"/>
    <w:rsid w:val="00A72C57"/>
    <w:rsid w:val="00A74C71"/>
    <w:rsid w:val="00A94BE3"/>
    <w:rsid w:val="00AA2DE8"/>
    <w:rsid w:val="00AC3AB0"/>
    <w:rsid w:val="00AC7291"/>
    <w:rsid w:val="00AD0D34"/>
    <w:rsid w:val="00AD450F"/>
    <w:rsid w:val="00AE51D4"/>
    <w:rsid w:val="00B044E7"/>
    <w:rsid w:val="00B0474A"/>
    <w:rsid w:val="00B42E3F"/>
    <w:rsid w:val="00B53766"/>
    <w:rsid w:val="00B61B29"/>
    <w:rsid w:val="00B66E73"/>
    <w:rsid w:val="00BD29E0"/>
    <w:rsid w:val="00BF1C09"/>
    <w:rsid w:val="00C30E0C"/>
    <w:rsid w:val="00C347B4"/>
    <w:rsid w:val="00C76292"/>
    <w:rsid w:val="00C92D9C"/>
    <w:rsid w:val="00C92EBE"/>
    <w:rsid w:val="00C95795"/>
    <w:rsid w:val="00CA0ACB"/>
    <w:rsid w:val="00CA0AEE"/>
    <w:rsid w:val="00CA32A1"/>
    <w:rsid w:val="00CA40F4"/>
    <w:rsid w:val="00CA590F"/>
    <w:rsid w:val="00CB0124"/>
    <w:rsid w:val="00CC1BC6"/>
    <w:rsid w:val="00CC709D"/>
    <w:rsid w:val="00CC78FF"/>
    <w:rsid w:val="00CD5518"/>
    <w:rsid w:val="00CE5900"/>
    <w:rsid w:val="00CE7335"/>
    <w:rsid w:val="00CF0B7C"/>
    <w:rsid w:val="00CF697B"/>
    <w:rsid w:val="00CF796F"/>
    <w:rsid w:val="00D147A2"/>
    <w:rsid w:val="00D206E8"/>
    <w:rsid w:val="00D30591"/>
    <w:rsid w:val="00D42162"/>
    <w:rsid w:val="00D467C0"/>
    <w:rsid w:val="00D74CCF"/>
    <w:rsid w:val="00D76A89"/>
    <w:rsid w:val="00D81F1F"/>
    <w:rsid w:val="00DC3BD6"/>
    <w:rsid w:val="00DD386B"/>
    <w:rsid w:val="00DF0640"/>
    <w:rsid w:val="00E0155C"/>
    <w:rsid w:val="00E0290F"/>
    <w:rsid w:val="00E1348E"/>
    <w:rsid w:val="00E14265"/>
    <w:rsid w:val="00E20C0A"/>
    <w:rsid w:val="00E24C80"/>
    <w:rsid w:val="00E32934"/>
    <w:rsid w:val="00E348DF"/>
    <w:rsid w:val="00E658E7"/>
    <w:rsid w:val="00E666BD"/>
    <w:rsid w:val="00E67CE7"/>
    <w:rsid w:val="00E82308"/>
    <w:rsid w:val="00EA3BE5"/>
    <w:rsid w:val="00EC312B"/>
    <w:rsid w:val="00EE5672"/>
    <w:rsid w:val="00F0067A"/>
    <w:rsid w:val="00F3229F"/>
    <w:rsid w:val="00F417F9"/>
    <w:rsid w:val="00F71393"/>
    <w:rsid w:val="00F84406"/>
    <w:rsid w:val="00F90045"/>
    <w:rsid w:val="00F9365F"/>
    <w:rsid w:val="00FB6106"/>
    <w:rsid w:val="00FC057E"/>
    <w:rsid w:val="00FD3261"/>
    <w:rsid w:val="00FE01D1"/>
    <w:rsid w:val="00FE5B35"/>
    <w:rsid w:val="00FE7023"/>
    <w:rsid w:val="00FF580B"/>
    <w:rsid w:val="00FF66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ED8EF4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F3A9D"/>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7F3A9D"/>
  </w:style>
  <w:style w:type="paragraph" w:styleId="ListParagraph">
    <w:name w:val="List Paragraph"/>
    <w:basedOn w:val="Normal"/>
    <w:uiPriority w:val="34"/>
    <w:qFormat/>
    <w:rsid w:val="000C12B4"/>
    <w:pPr>
      <w:ind w:left="720"/>
      <w:contextualSpacing/>
    </w:pPr>
  </w:style>
  <w:style w:type="character" w:styleId="Strong">
    <w:name w:val="Strong"/>
    <w:basedOn w:val="DefaultParagraphFont"/>
    <w:uiPriority w:val="22"/>
    <w:qFormat/>
    <w:rsid w:val="00E24C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963558">
      <w:bodyDiv w:val="1"/>
      <w:marLeft w:val="0"/>
      <w:marRight w:val="0"/>
      <w:marTop w:val="0"/>
      <w:marBottom w:val="0"/>
      <w:divBdr>
        <w:top w:val="none" w:sz="0" w:space="0" w:color="auto"/>
        <w:left w:val="none" w:sz="0" w:space="0" w:color="auto"/>
        <w:bottom w:val="none" w:sz="0" w:space="0" w:color="auto"/>
        <w:right w:val="none" w:sz="0" w:space="0" w:color="auto"/>
      </w:divBdr>
    </w:div>
    <w:div w:id="976952732">
      <w:bodyDiv w:val="1"/>
      <w:marLeft w:val="0"/>
      <w:marRight w:val="0"/>
      <w:marTop w:val="0"/>
      <w:marBottom w:val="0"/>
      <w:divBdr>
        <w:top w:val="none" w:sz="0" w:space="0" w:color="auto"/>
        <w:left w:val="none" w:sz="0" w:space="0" w:color="auto"/>
        <w:bottom w:val="none" w:sz="0" w:space="0" w:color="auto"/>
        <w:right w:val="none" w:sz="0" w:space="0" w:color="auto"/>
      </w:divBdr>
    </w:div>
    <w:div w:id="996111036">
      <w:bodyDiv w:val="1"/>
      <w:marLeft w:val="0"/>
      <w:marRight w:val="0"/>
      <w:marTop w:val="0"/>
      <w:marBottom w:val="0"/>
      <w:divBdr>
        <w:top w:val="none" w:sz="0" w:space="0" w:color="auto"/>
        <w:left w:val="none" w:sz="0" w:space="0" w:color="auto"/>
        <w:bottom w:val="none" w:sz="0" w:space="0" w:color="auto"/>
        <w:right w:val="none" w:sz="0" w:space="0" w:color="auto"/>
      </w:divBdr>
    </w:div>
    <w:div w:id="1104112765">
      <w:bodyDiv w:val="1"/>
      <w:marLeft w:val="0"/>
      <w:marRight w:val="0"/>
      <w:marTop w:val="0"/>
      <w:marBottom w:val="0"/>
      <w:divBdr>
        <w:top w:val="none" w:sz="0" w:space="0" w:color="auto"/>
        <w:left w:val="none" w:sz="0" w:space="0" w:color="auto"/>
        <w:bottom w:val="none" w:sz="0" w:space="0" w:color="auto"/>
        <w:right w:val="none" w:sz="0" w:space="0" w:color="auto"/>
      </w:divBdr>
    </w:div>
    <w:div w:id="161455986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2397</Words>
  <Characters>13666</Characters>
  <Application>Microsoft Macintosh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aimeewatts1@gmail.com</dc:creator>
  <cp:keywords/>
  <dc:description/>
  <cp:lastModifiedBy>aimeewatts1@gmail.com</cp:lastModifiedBy>
  <cp:revision>2</cp:revision>
  <cp:lastPrinted>2018-04-18T22:17:00Z</cp:lastPrinted>
  <dcterms:created xsi:type="dcterms:W3CDTF">2019-09-23T17:01:00Z</dcterms:created>
  <dcterms:modified xsi:type="dcterms:W3CDTF">2019-09-23T17:01:00Z</dcterms:modified>
</cp:coreProperties>
</file>