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1B7FDF" w14:textId="77777777" w:rsidR="00F52941" w:rsidRPr="002C2470" w:rsidRDefault="00F52941" w:rsidP="00F52941">
      <w:pPr>
        <w:jc w:val="center"/>
        <w:rPr>
          <w:rFonts w:ascii="Times New Roman" w:hAnsi="Times New Roman" w:cs="Times New Roman"/>
          <w:sz w:val="24"/>
          <w:szCs w:val="24"/>
        </w:rPr>
      </w:pPr>
    </w:p>
    <w:p w14:paraId="3A70F340" w14:textId="77777777" w:rsidR="00F52941" w:rsidRPr="002C2470" w:rsidRDefault="00F52941" w:rsidP="00F52941">
      <w:pPr>
        <w:jc w:val="center"/>
        <w:rPr>
          <w:rFonts w:ascii="Times New Roman" w:hAnsi="Times New Roman" w:cs="Times New Roman"/>
          <w:sz w:val="24"/>
          <w:szCs w:val="24"/>
        </w:rPr>
      </w:pPr>
    </w:p>
    <w:p w14:paraId="56DD0103" w14:textId="77777777" w:rsidR="00F52941" w:rsidRPr="002C2470" w:rsidRDefault="00F52941" w:rsidP="00F52941">
      <w:pPr>
        <w:jc w:val="center"/>
        <w:rPr>
          <w:rFonts w:ascii="Times New Roman" w:hAnsi="Times New Roman" w:cs="Times New Roman"/>
          <w:sz w:val="24"/>
          <w:szCs w:val="24"/>
        </w:rPr>
      </w:pPr>
    </w:p>
    <w:p w14:paraId="08A63210" w14:textId="77777777" w:rsidR="00F52941" w:rsidRPr="002C2470" w:rsidRDefault="00F52941" w:rsidP="00F52941">
      <w:pPr>
        <w:jc w:val="center"/>
        <w:rPr>
          <w:rFonts w:ascii="Times New Roman" w:hAnsi="Times New Roman" w:cs="Times New Roman"/>
          <w:sz w:val="24"/>
          <w:szCs w:val="24"/>
        </w:rPr>
      </w:pPr>
    </w:p>
    <w:p w14:paraId="6262901E" w14:textId="4E6B10CB" w:rsidR="00535EFA" w:rsidRPr="002C2470" w:rsidRDefault="00F52941" w:rsidP="00F52941">
      <w:pPr>
        <w:jc w:val="center"/>
        <w:rPr>
          <w:rFonts w:ascii="Times New Roman" w:hAnsi="Times New Roman" w:cs="Times New Roman"/>
          <w:sz w:val="24"/>
          <w:szCs w:val="24"/>
        </w:rPr>
      </w:pPr>
      <w:r w:rsidRPr="002C2470">
        <w:rPr>
          <w:rFonts w:ascii="Times New Roman" w:hAnsi="Times New Roman" w:cs="Times New Roman"/>
          <w:sz w:val="24"/>
          <w:szCs w:val="24"/>
        </w:rPr>
        <w:t>The Abundance of Alnus Incara at Mer Bl</w:t>
      </w:r>
      <w:r w:rsidR="00555B64" w:rsidRPr="002C2470">
        <w:rPr>
          <w:rFonts w:ascii="Times New Roman" w:hAnsi="Times New Roman" w:cs="Times New Roman"/>
          <w:sz w:val="24"/>
          <w:szCs w:val="24"/>
        </w:rPr>
        <w:t>e</w:t>
      </w:r>
      <w:r w:rsidRPr="002C2470">
        <w:rPr>
          <w:rFonts w:ascii="Times New Roman" w:hAnsi="Times New Roman" w:cs="Times New Roman"/>
          <w:sz w:val="24"/>
          <w:szCs w:val="24"/>
        </w:rPr>
        <w:t>ue</w:t>
      </w:r>
    </w:p>
    <w:p w14:paraId="7053F9CE" w14:textId="60A33A90" w:rsidR="00F52941" w:rsidRPr="002C2470" w:rsidRDefault="00F52941" w:rsidP="00F52941">
      <w:pPr>
        <w:jc w:val="center"/>
        <w:rPr>
          <w:rFonts w:ascii="Times New Roman" w:hAnsi="Times New Roman" w:cs="Times New Roman"/>
          <w:sz w:val="24"/>
          <w:szCs w:val="24"/>
        </w:rPr>
      </w:pPr>
    </w:p>
    <w:p w14:paraId="710A8159" w14:textId="3B1127C5" w:rsidR="00F52941" w:rsidRPr="002C2470" w:rsidRDefault="00F52941" w:rsidP="00F52941">
      <w:pPr>
        <w:jc w:val="center"/>
        <w:rPr>
          <w:rFonts w:ascii="Times New Roman" w:hAnsi="Times New Roman" w:cs="Times New Roman"/>
          <w:sz w:val="24"/>
          <w:szCs w:val="24"/>
        </w:rPr>
      </w:pPr>
    </w:p>
    <w:p w14:paraId="64C99EE5" w14:textId="0B209827" w:rsidR="00F52941" w:rsidRPr="002C2470" w:rsidRDefault="00F52941" w:rsidP="00F52941">
      <w:pPr>
        <w:jc w:val="center"/>
        <w:rPr>
          <w:rFonts w:ascii="Times New Roman" w:hAnsi="Times New Roman" w:cs="Times New Roman"/>
          <w:sz w:val="24"/>
          <w:szCs w:val="24"/>
        </w:rPr>
      </w:pPr>
      <w:r w:rsidRPr="002C2470">
        <w:rPr>
          <w:rFonts w:ascii="Times New Roman" w:hAnsi="Times New Roman" w:cs="Times New Roman"/>
          <w:sz w:val="24"/>
          <w:szCs w:val="24"/>
        </w:rPr>
        <w:t xml:space="preserve">By </w:t>
      </w:r>
      <w:r w:rsidR="00190639">
        <w:rPr>
          <w:rFonts w:ascii="Times New Roman" w:hAnsi="Times New Roman" w:cs="Times New Roman"/>
          <w:sz w:val="24"/>
          <w:szCs w:val="24"/>
        </w:rPr>
        <w:t>_____</w:t>
      </w:r>
      <w:r w:rsidRPr="002C2470">
        <w:rPr>
          <w:rFonts w:ascii="Times New Roman" w:hAnsi="Times New Roman" w:cs="Times New Roman"/>
          <w:sz w:val="24"/>
          <w:szCs w:val="24"/>
        </w:rPr>
        <w:br/>
      </w:r>
      <w:r w:rsidR="00190639">
        <w:rPr>
          <w:rFonts w:ascii="Times New Roman" w:hAnsi="Times New Roman" w:cs="Times New Roman"/>
          <w:sz w:val="24"/>
          <w:szCs w:val="24"/>
        </w:rPr>
        <w:t>Student #</w:t>
      </w:r>
    </w:p>
    <w:p w14:paraId="3A219B5B" w14:textId="3651B9FE" w:rsidR="00F52941" w:rsidRPr="002C2470" w:rsidRDefault="00F52941" w:rsidP="00F52941">
      <w:pPr>
        <w:jc w:val="center"/>
        <w:rPr>
          <w:rFonts w:ascii="Times New Roman" w:hAnsi="Times New Roman" w:cs="Times New Roman"/>
          <w:sz w:val="24"/>
          <w:szCs w:val="24"/>
        </w:rPr>
      </w:pPr>
    </w:p>
    <w:p w14:paraId="78590722" w14:textId="0A739698" w:rsidR="00F52941" w:rsidRPr="002C2470" w:rsidRDefault="00F52941" w:rsidP="00F52941">
      <w:pPr>
        <w:jc w:val="center"/>
        <w:rPr>
          <w:rFonts w:ascii="Times New Roman" w:hAnsi="Times New Roman" w:cs="Times New Roman"/>
          <w:sz w:val="24"/>
          <w:szCs w:val="24"/>
        </w:rPr>
      </w:pPr>
    </w:p>
    <w:p w14:paraId="0F6506C9" w14:textId="678629C5" w:rsidR="00F52941" w:rsidRPr="002C2470" w:rsidRDefault="00F52941" w:rsidP="00F52941">
      <w:pPr>
        <w:jc w:val="center"/>
        <w:rPr>
          <w:rFonts w:ascii="Times New Roman" w:hAnsi="Times New Roman" w:cs="Times New Roman"/>
          <w:b/>
          <w:bCs/>
          <w:sz w:val="24"/>
          <w:szCs w:val="24"/>
        </w:rPr>
      </w:pPr>
      <w:r w:rsidRPr="002C2470">
        <w:rPr>
          <w:rFonts w:ascii="Times New Roman" w:hAnsi="Times New Roman" w:cs="Times New Roman"/>
          <w:b/>
          <w:bCs/>
          <w:sz w:val="24"/>
          <w:szCs w:val="24"/>
        </w:rPr>
        <w:t>BIO1130 Section C01</w:t>
      </w:r>
    </w:p>
    <w:p w14:paraId="20FD6779" w14:textId="34775EEE" w:rsidR="00F52941" w:rsidRPr="002C2470" w:rsidRDefault="00F52941" w:rsidP="00F52941">
      <w:pPr>
        <w:jc w:val="center"/>
        <w:rPr>
          <w:rFonts w:ascii="Times New Roman" w:hAnsi="Times New Roman" w:cs="Times New Roman"/>
          <w:b/>
          <w:bCs/>
          <w:sz w:val="24"/>
          <w:szCs w:val="24"/>
        </w:rPr>
      </w:pPr>
    </w:p>
    <w:p w14:paraId="62819F5C" w14:textId="21CB7087" w:rsidR="00F52941" w:rsidRPr="002C2470" w:rsidRDefault="00F52941" w:rsidP="00F52941">
      <w:pPr>
        <w:jc w:val="center"/>
        <w:rPr>
          <w:rFonts w:ascii="Times New Roman" w:hAnsi="Times New Roman" w:cs="Times New Roman"/>
          <w:b/>
          <w:bCs/>
          <w:sz w:val="24"/>
          <w:szCs w:val="24"/>
        </w:rPr>
      </w:pPr>
    </w:p>
    <w:p w14:paraId="5A157172" w14:textId="650046DD" w:rsidR="00F52941" w:rsidRPr="002C2470" w:rsidRDefault="00F52941" w:rsidP="00F52941">
      <w:pPr>
        <w:jc w:val="center"/>
        <w:rPr>
          <w:rFonts w:ascii="Times New Roman" w:hAnsi="Times New Roman" w:cs="Times New Roman"/>
          <w:sz w:val="24"/>
          <w:szCs w:val="24"/>
        </w:rPr>
      </w:pPr>
      <w:r w:rsidRPr="002C2470">
        <w:rPr>
          <w:rFonts w:ascii="Times New Roman" w:hAnsi="Times New Roman" w:cs="Times New Roman"/>
          <w:sz w:val="24"/>
          <w:szCs w:val="24"/>
        </w:rPr>
        <w:t>Demonstrators:</w:t>
      </w:r>
      <w:r w:rsidRPr="002C2470">
        <w:rPr>
          <w:rFonts w:ascii="Times New Roman" w:hAnsi="Times New Roman" w:cs="Times New Roman"/>
          <w:sz w:val="24"/>
          <w:szCs w:val="24"/>
        </w:rPr>
        <w:br/>
      </w:r>
      <w:r w:rsidR="00190639">
        <w:rPr>
          <w:rFonts w:ascii="Times New Roman" w:hAnsi="Times New Roman" w:cs="Times New Roman"/>
          <w:sz w:val="24"/>
          <w:szCs w:val="24"/>
        </w:rPr>
        <w:t>______</w:t>
      </w:r>
    </w:p>
    <w:p w14:paraId="0CA89799" w14:textId="3ACC8D11" w:rsidR="00F52941" w:rsidRPr="002C2470" w:rsidRDefault="00F52941" w:rsidP="00F52941">
      <w:pPr>
        <w:jc w:val="center"/>
        <w:rPr>
          <w:rFonts w:ascii="Times New Roman" w:hAnsi="Times New Roman" w:cs="Times New Roman"/>
          <w:sz w:val="24"/>
          <w:szCs w:val="24"/>
        </w:rPr>
      </w:pPr>
    </w:p>
    <w:p w14:paraId="544C9FC3" w14:textId="1A99ECD6" w:rsidR="00F52941" w:rsidRPr="002C2470" w:rsidRDefault="00F52941" w:rsidP="00F52941">
      <w:pPr>
        <w:jc w:val="center"/>
        <w:rPr>
          <w:rFonts w:ascii="Times New Roman" w:hAnsi="Times New Roman" w:cs="Times New Roman"/>
          <w:sz w:val="24"/>
          <w:szCs w:val="24"/>
        </w:rPr>
      </w:pPr>
    </w:p>
    <w:p w14:paraId="1E1F7DEC" w14:textId="6206378D" w:rsidR="00F52941" w:rsidRPr="002C2470" w:rsidRDefault="00190639" w:rsidP="00F52941">
      <w:pPr>
        <w:jc w:val="center"/>
        <w:rPr>
          <w:rFonts w:ascii="Times New Roman" w:hAnsi="Times New Roman" w:cs="Times New Roman"/>
          <w:sz w:val="24"/>
          <w:szCs w:val="24"/>
        </w:rPr>
      </w:pPr>
      <w:r>
        <w:rPr>
          <w:rFonts w:ascii="Times New Roman" w:hAnsi="Times New Roman" w:cs="Times New Roman"/>
          <w:sz w:val="24"/>
          <w:szCs w:val="24"/>
        </w:rPr>
        <w:t>Date ______</w:t>
      </w:r>
      <w:bookmarkStart w:id="0" w:name="_GoBack"/>
      <w:bookmarkEnd w:id="0"/>
    </w:p>
    <w:p w14:paraId="6F2089A9" w14:textId="4E4E0976" w:rsidR="00F52941" w:rsidRPr="002C2470" w:rsidRDefault="00F52941" w:rsidP="00F52941">
      <w:pPr>
        <w:jc w:val="center"/>
        <w:rPr>
          <w:rFonts w:ascii="Times New Roman" w:hAnsi="Times New Roman" w:cs="Times New Roman"/>
          <w:sz w:val="24"/>
          <w:szCs w:val="24"/>
        </w:rPr>
      </w:pPr>
    </w:p>
    <w:p w14:paraId="22CDD174" w14:textId="4D7F11C8" w:rsidR="00F52941" w:rsidRPr="002C2470" w:rsidRDefault="00F52941" w:rsidP="00F52941">
      <w:pPr>
        <w:jc w:val="center"/>
        <w:rPr>
          <w:rFonts w:ascii="Times New Roman" w:hAnsi="Times New Roman" w:cs="Times New Roman"/>
          <w:sz w:val="24"/>
          <w:szCs w:val="24"/>
        </w:rPr>
      </w:pPr>
      <w:r w:rsidRPr="002C2470">
        <w:rPr>
          <w:rFonts w:ascii="Times New Roman" w:hAnsi="Times New Roman" w:cs="Times New Roman"/>
          <w:sz w:val="24"/>
          <w:szCs w:val="24"/>
        </w:rPr>
        <w:t>Department of Biology</w:t>
      </w:r>
    </w:p>
    <w:p w14:paraId="1ED9FFCC" w14:textId="7D099B19" w:rsidR="00F52941" w:rsidRPr="002C2470" w:rsidRDefault="00F52941" w:rsidP="00F52941">
      <w:pPr>
        <w:jc w:val="center"/>
        <w:rPr>
          <w:rFonts w:ascii="Times New Roman" w:hAnsi="Times New Roman" w:cs="Times New Roman"/>
          <w:b/>
          <w:bCs/>
          <w:sz w:val="24"/>
          <w:szCs w:val="24"/>
        </w:rPr>
      </w:pPr>
      <w:r w:rsidRPr="002C2470">
        <w:rPr>
          <w:rFonts w:ascii="Times New Roman" w:hAnsi="Times New Roman" w:cs="Times New Roman"/>
          <w:b/>
          <w:bCs/>
          <w:sz w:val="24"/>
          <w:szCs w:val="24"/>
        </w:rPr>
        <w:t>University of Ottawa</w:t>
      </w:r>
    </w:p>
    <w:p w14:paraId="74900032" w14:textId="53647094" w:rsidR="00786E58" w:rsidRPr="002C2470" w:rsidRDefault="00786E58" w:rsidP="00F52941">
      <w:pPr>
        <w:jc w:val="center"/>
        <w:rPr>
          <w:rFonts w:ascii="Times New Roman" w:hAnsi="Times New Roman" w:cs="Times New Roman"/>
          <w:b/>
          <w:bCs/>
          <w:sz w:val="24"/>
          <w:szCs w:val="24"/>
        </w:rPr>
      </w:pPr>
    </w:p>
    <w:p w14:paraId="4F3FC5B1" w14:textId="5C8FEEAA" w:rsidR="00786E58" w:rsidRPr="002C2470" w:rsidRDefault="00786E58" w:rsidP="00F52941">
      <w:pPr>
        <w:jc w:val="center"/>
        <w:rPr>
          <w:rFonts w:ascii="Times New Roman" w:hAnsi="Times New Roman" w:cs="Times New Roman"/>
          <w:b/>
          <w:bCs/>
          <w:sz w:val="24"/>
          <w:szCs w:val="24"/>
        </w:rPr>
      </w:pPr>
    </w:p>
    <w:p w14:paraId="18C3E805" w14:textId="2EA8CFC0" w:rsidR="00786E58" w:rsidRPr="002C2470" w:rsidRDefault="00786E58" w:rsidP="00F52941">
      <w:pPr>
        <w:jc w:val="center"/>
        <w:rPr>
          <w:rFonts w:ascii="Times New Roman" w:hAnsi="Times New Roman" w:cs="Times New Roman"/>
          <w:b/>
          <w:bCs/>
          <w:sz w:val="24"/>
          <w:szCs w:val="24"/>
        </w:rPr>
      </w:pPr>
    </w:p>
    <w:p w14:paraId="1D36BA9D" w14:textId="57A1E5E9" w:rsidR="00786E58" w:rsidRPr="002C2470" w:rsidRDefault="00786E58" w:rsidP="00F52941">
      <w:pPr>
        <w:jc w:val="center"/>
        <w:rPr>
          <w:rFonts w:ascii="Times New Roman" w:hAnsi="Times New Roman" w:cs="Times New Roman"/>
          <w:b/>
          <w:bCs/>
          <w:sz w:val="24"/>
          <w:szCs w:val="24"/>
        </w:rPr>
      </w:pPr>
    </w:p>
    <w:p w14:paraId="78FE036B" w14:textId="43D60FAA" w:rsidR="00786E58" w:rsidRPr="002C2470" w:rsidRDefault="00786E58" w:rsidP="00F52941">
      <w:pPr>
        <w:jc w:val="center"/>
        <w:rPr>
          <w:rFonts w:ascii="Times New Roman" w:hAnsi="Times New Roman" w:cs="Times New Roman"/>
          <w:b/>
          <w:bCs/>
          <w:sz w:val="24"/>
          <w:szCs w:val="24"/>
        </w:rPr>
      </w:pPr>
    </w:p>
    <w:p w14:paraId="0623C6E7" w14:textId="25922CBD" w:rsidR="00786E58" w:rsidRPr="002C2470" w:rsidRDefault="00786E58" w:rsidP="00F52941">
      <w:pPr>
        <w:jc w:val="center"/>
        <w:rPr>
          <w:rFonts w:ascii="Times New Roman" w:hAnsi="Times New Roman" w:cs="Times New Roman"/>
          <w:b/>
          <w:bCs/>
          <w:sz w:val="24"/>
          <w:szCs w:val="24"/>
        </w:rPr>
      </w:pPr>
    </w:p>
    <w:p w14:paraId="73CB1790" w14:textId="5153E566" w:rsidR="00786E58" w:rsidRPr="002C2470" w:rsidRDefault="00786E58" w:rsidP="00F52941">
      <w:pPr>
        <w:jc w:val="center"/>
        <w:rPr>
          <w:rFonts w:ascii="Times New Roman" w:hAnsi="Times New Roman" w:cs="Times New Roman"/>
          <w:b/>
          <w:bCs/>
          <w:sz w:val="24"/>
          <w:szCs w:val="24"/>
        </w:rPr>
      </w:pPr>
    </w:p>
    <w:p w14:paraId="28BA3076" w14:textId="72D289AB" w:rsidR="00786E58" w:rsidRPr="002C2470" w:rsidRDefault="00D861A6" w:rsidP="00A634C1">
      <w:pPr>
        <w:pStyle w:val="body"/>
        <w:spacing w:before="120" w:beforeAutospacing="0" w:after="120" w:afterAutospacing="0" w:line="360" w:lineRule="auto"/>
        <w:textAlignment w:val="baseline"/>
        <w:rPr>
          <w:color w:val="444444"/>
        </w:rPr>
      </w:pPr>
      <w:r w:rsidRPr="002C2470">
        <w:rPr>
          <w:color w:val="444444"/>
        </w:rPr>
        <w:lastRenderedPageBreak/>
        <w:t>1.</w:t>
      </w:r>
      <w:r w:rsidR="00FD3A51">
        <w:rPr>
          <w:color w:val="444444"/>
        </w:rPr>
        <w:t xml:space="preserve"> Hypothesis</w:t>
      </w:r>
    </w:p>
    <w:p w14:paraId="597A1159" w14:textId="1ADF9CB6" w:rsidR="002C2470" w:rsidRPr="002C2470" w:rsidRDefault="002C2470" w:rsidP="00A634C1">
      <w:pPr>
        <w:pStyle w:val="body"/>
        <w:spacing w:before="120" w:beforeAutospacing="0" w:after="120" w:afterAutospacing="0" w:line="360" w:lineRule="auto"/>
        <w:textAlignment w:val="baseline"/>
        <w:rPr>
          <w:color w:val="444444"/>
        </w:rPr>
      </w:pPr>
      <w:r w:rsidRPr="002C2470">
        <w:rPr>
          <w:color w:val="444444"/>
        </w:rPr>
        <w:t xml:space="preserve">From the observations on the graph, the </w:t>
      </w:r>
      <w:r w:rsidRPr="002C2470">
        <w:rPr>
          <w:i/>
          <w:iCs/>
          <w:color w:val="444444"/>
        </w:rPr>
        <w:t>Alnus incana</w:t>
      </w:r>
      <w:r w:rsidRPr="002C2470">
        <w:rPr>
          <w:color w:val="444444"/>
        </w:rPr>
        <w:t xml:space="preserve"> is most abundant </w:t>
      </w:r>
      <w:r w:rsidR="008B2BAF">
        <w:rPr>
          <w:color w:val="444444"/>
        </w:rPr>
        <w:t>in</w:t>
      </w:r>
      <w:r w:rsidRPr="002C2470">
        <w:rPr>
          <w:color w:val="444444"/>
        </w:rPr>
        <w:t xml:space="preserve"> the ecotone,</w:t>
      </w:r>
      <w:r w:rsidR="00DC3318">
        <w:rPr>
          <w:color w:val="444444"/>
        </w:rPr>
        <w:t xml:space="preserve"> forest, and field areas. The ecotone</w:t>
      </w:r>
      <w:r w:rsidRPr="002C2470">
        <w:rPr>
          <w:color w:val="444444"/>
        </w:rPr>
        <w:t xml:space="preserve"> is a transition zone containing a moderate </w:t>
      </w:r>
      <w:r w:rsidR="008B2BAF">
        <w:rPr>
          <w:color w:val="444444"/>
        </w:rPr>
        <w:t>level of moisture</w:t>
      </w:r>
      <w:r w:rsidR="00DC3318">
        <w:rPr>
          <w:color w:val="444444"/>
        </w:rPr>
        <w:t xml:space="preserve"> while the forest and field are both dry zones with low levels of moisture</w:t>
      </w:r>
      <w:r w:rsidRPr="002C2470">
        <w:rPr>
          <w:color w:val="444444"/>
        </w:rPr>
        <w:t xml:space="preserve">. </w:t>
      </w:r>
      <w:r w:rsidR="00C652D9">
        <w:rPr>
          <w:color w:val="444444"/>
        </w:rPr>
        <w:t>There were a</w:t>
      </w:r>
      <w:r w:rsidRPr="002C2470">
        <w:rPr>
          <w:color w:val="444444"/>
        </w:rPr>
        <w:t xml:space="preserve"> few </w:t>
      </w:r>
      <w:r w:rsidR="00C652D9">
        <w:rPr>
          <w:color w:val="444444"/>
        </w:rPr>
        <w:t xml:space="preserve">recordings of the plant </w:t>
      </w:r>
      <w:r w:rsidRPr="002C2470">
        <w:rPr>
          <w:color w:val="444444"/>
        </w:rPr>
        <w:t xml:space="preserve">at the bog and no sightings at the marsh. This indicates that the </w:t>
      </w:r>
      <w:r w:rsidRPr="002C2470">
        <w:rPr>
          <w:i/>
          <w:iCs/>
          <w:color w:val="444444"/>
        </w:rPr>
        <w:t>Alnus incana</w:t>
      </w:r>
      <w:r w:rsidRPr="002C2470">
        <w:rPr>
          <w:color w:val="444444"/>
        </w:rPr>
        <w:t xml:space="preserve"> prefers drier climates rather than wet ones</w:t>
      </w:r>
      <w:r w:rsidR="00161CEE">
        <w:rPr>
          <w:color w:val="444444"/>
        </w:rPr>
        <w:t xml:space="preserve"> and has adapted the best to environments with less water.</w:t>
      </w:r>
    </w:p>
    <w:p w14:paraId="679F15AF" w14:textId="77777777" w:rsidR="002C2470" w:rsidRPr="002C2470" w:rsidRDefault="002C2470" w:rsidP="00A634C1">
      <w:pPr>
        <w:pStyle w:val="body"/>
        <w:spacing w:before="120" w:beforeAutospacing="0" w:after="120" w:afterAutospacing="0" w:line="360" w:lineRule="auto"/>
        <w:textAlignment w:val="baseline"/>
        <w:rPr>
          <w:color w:val="444444"/>
        </w:rPr>
      </w:pPr>
    </w:p>
    <w:p w14:paraId="498586B0" w14:textId="77777777" w:rsidR="00FD3A51" w:rsidRDefault="00D861A6" w:rsidP="00A634C1">
      <w:pPr>
        <w:pStyle w:val="body"/>
        <w:spacing w:before="120" w:beforeAutospacing="0" w:after="120" w:afterAutospacing="0" w:line="360" w:lineRule="auto"/>
        <w:textAlignment w:val="baseline"/>
        <w:rPr>
          <w:color w:val="444444"/>
        </w:rPr>
      </w:pPr>
      <w:r w:rsidRPr="002C2470">
        <w:rPr>
          <w:color w:val="444444"/>
        </w:rPr>
        <w:t>2.</w:t>
      </w:r>
      <w:r w:rsidR="00FD3A51">
        <w:rPr>
          <w:color w:val="444444"/>
        </w:rPr>
        <w:t xml:space="preserve"> Predictions</w:t>
      </w:r>
    </w:p>
    <w:p w14:paraId="3BB4F7F0" w14:textId="282686B5" w:rsidR="00AA1BD3" w:rsidRPr="00AA1BD3" w:rsidRDefault="00786E58" w:rsidP="00A634C1">
      <w:pPr>
        <w:pStyle w:val="body"/>
        <w:spacing w:before="120" w:beforeAutospacing="0" w:after="120" w:afterAutospacing="0" w:line="360" w:lineRule="auto"/>
        <w:textAlignment w:val="baseline"/>
        <w:rPr>
          <w:color w:val="444444"/>
        </w:rPr>
      </w:pPr>
      <w:r w:rsidRPr="002C2470">
        <w:rPr>
          <w:color w:val="444444"/>
        </w:rPr>
        <w:t xml:space="preserve">a) </w:t>
      </w:r>
      <w:r w:rsidR="00AA1BD3">
        <w:rPr>
          <w:color w:val="444444"/>
        </w:rPr>
        <w:t xml:space="preserve">If water levels went down at the marsh, it would not greatly affect the </w:t>
      </w:r>
      <w:r w:rsidR="00AA1BD3">
        <w:rPr>
          <w:i/>
          <w:iCs/>
          <w:color w:val="444444"/>
        </w:rPr>
        <w:t>Alnus incana</w:t>
      </w:r>
      <w:r w:rsidR="00AA1BD3">
        <w:rPr>
          <w:color w:val="444444"/>
        </w:rPr>
        <w:t xml:space="preserve"> as the plant does not grow </w:t>
      </w:r>
      <w:r w:rsidR="004224C9">
        <w:rPr>
          <w:color w:val="444444"/>
        </w:rPr>
        <w:t xml:space="preserve">abundantly </w:t>
      </w:r>
      <w:r w:rsidR="00AA1BD3">
        <w:rPr>
          <w:color w:val="444444"/>
        </w:rPr>
        <w:t xml:space="preserve">in wet areas. However, the ecotone relies on the marsh for water so it would lose some of its moisture. This </w:t>
      </w:r>
      <w:r w:rsidR="004F399C">
        <w:rPr>
          <w:color w:val="444444"/>
        </w:rPr>
        <w:t xml:space="preserve">would affect the </w:t>
      </w:r>
      <w:r w:rsidR="004F399C">
        <w:rPr>
          <w:i/>
          <w:iCs/>
          <w:color w:val="444444"/>
        </w:rPr>
        <w:t xml:space="preserve">Alnus incana </w:t>
      </w:r>
      <w:r w:rsidR="004F399C">
        <w:rPr>
          <w:color w:val="444444"/>
        </w:rPr>
        <w:t>growing in the ecoto</w:t>
      </w:r>
      <w:r w:rsidR="006C24B1">
        <w:rPr>
          <w:color w:val="444444"/>
        </w:rPr>
        <w:t>n</w:t>
      </w:r>
      <w:r w:rsidR="004F399C">
        <w:rPr>
          <w:color w:val="444444"/>
        </w:rPr>
        <w:t xml:space="preserve">e but </w:t>
      </w:r>
      <w:r w:rsidR="00AA1BD3">
        <w:rPr>
          <w:color w:val="444444"/>
        </w:rPr>
        <w:t xml:space="preserve">is not a huge risk as it </w:t>
      </w:r>
      <w:r w:rsidR="004F399C">
        <w:rPr>
          <w:color w:val="444444"/>
        </w:rPr>
        <w:t>can also grow in</w:t>
      </w:r>
      <w:r w:rsidR="00AA1BD3">
        <w:rPr>
          <w:color w:val="444444"/>
        </w:rPr>
        <w:t xml:space="preserve"> dry habitats </w:t>
      </w:r>
      <w:r w:rsidR="004F399C">
        <w:rPr>
          <w:color w:val="444444"/>
        </w:rPr>
        <w:t xml:space="preserve">with minimal moisture, such as the field and forest. </w:t>
      </w:r>
    </w:p>
    <w:p w14:paraId="0A6E9646" w14:textId="5065A3B1" w:rsidR="002C2470" w:rsidRPr="007D4D9C" w:rsidRDefault="00786E58" w:rsidP="007D4D9C">
      <w:pPr>
        <w:pStyle w:val="body"/>
        <w:spacing w:before="120" w:beforeAutospacing="0" w:after="120" w:afterAutospacing="0" w:line="360" w:lineRule="auto"/>
        <w:textAlignment w:val="baseline"/>
        <w:rPr>
          <w:color w:val="444444"/>
        </w:rPr>
      </w:pPr>
      <w:r w:rsidRPr="002C2470">
        <w:rPr>
          <w:color w:val="444444"/>
        </w:rPr>
        <w:br/>
        <w:t xml:space="preserve">b) </w:t>
      </w:r>
      <w:r w:rsidR="00646A2D">
        <w:rPr>
          <w:color w:val="444444"/>
        </w:rPr>
        <w:t xml:space="preserve">The </w:t>
      </w:r>
      <w:r w:rsidR="00646A2D">
        <w:rPr>
          <w:i/>
          <w:iCs/>
          <w:color w:val="444444"/>
        </w:rPr>
        <w:t>Alnus incana</w:t>
      </w:r>
      <w:r w:rsidR="00646A2D">
        <w:rPr>
          <w:color w:val="444444"/>
        </w:rPr>
        <w:t xml:space="preserve"> would still survive if there was a water drainage at the marsh. The effect on the plant would not be detrimental since there is a high incidence of </w:t>
      </w:r>
      <w:r w:rsidR="00646A2D">
        <w:rPr>
          <w:i/>
          <w:iCs/>
          <w:color w:val="444444"/>
        </w:rPr>
        <w:t>Alnus incana</w:t>
      </w:r>
      <w:r w:rsidR="00646A2D">
        <w:rPr>
          <w:color w:val="444444"/>
        </w:rPr>
        <w:t xml:space="preserve"> in the field and forest areas, meaning it does not require a lot of water to survive. Its abundance may even increase if the marsh and bog both become drier, allowing the </w:t>
      </w:r>
      <w:r w:rsidR="00646A2D">
        <w:rPr>
          <w:i/>
          <w:iCs/>
          <w:color w:val="444444"/>
        </w:rPr>
        <w:t>Alnus incana</w:t>
      </w:r>
      <w:r w:rsidR="00646A2D">
        <w:rPr>
          <w:color w:val="444444"/>
        </w:rPr>
        <w:t xml:space="preserve"> to grow more in those areas. As long as the moisture level does not get too low, the loss of water at the marsh will not cause harmful effects to the plant. </w:t>
      </w:r>
    </w:p>
    <w:sectPr w:rsidR="002C2470" w:rsidRPr="007D4D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33D77"/>
    <w:multiLevelType w:val="multilevel"/>
    <w:tmpl w:val="9BAE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941"/>
    <w:rsid w:val="00021CF0"/>
    <w:rsid w:val="00161CEE"/>
    <w:rsid w:val="00190639"/>
    <w:rsid w:val="002C2470"/>
    <w:rsid w:val="004224C9"/>
    <w:rsid w:val="004F399C"/>
    <w:rsid w:val="00535EFA"/>
    <w:rsid w:val="00555B64"/>
    <w:rsid w:val="00646A2D"/>
    <w:rsid w:val="00673C9C"/>
    <w:rsid w:val="006C24B1"/>
    <w:rsid w:val="00786E58"/>
    <w:rsid w:val="007D4D9C"/>
    <w:rsid w:val="008B2BAF"/>
    <w:rsid w:val="00A634C1"/>
    <w:rsid w:val="00A64BD8"/>
    <w:rsid w:val="00AA1BD3"/>
    <w:rsid w:val="00AA70B2"/>
    <w:rsid w:val="00C652D9"/>
    <w:rsid w:val="00D861A6"/>
    <w:rsid w:val="00DC3318"/>
    <w:rsid w:val="00E54DC2"/>
    <w:rsid w:val="00F52941"/>
    <w:rsid w:val="00FD3A5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01497"/>
  <w15:chartTrackingRefBased/>
  <w15:docId w15:val="{507FCE67-CF3F-4386-9A6A-BCBC3269A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786E5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BalloonText">
    <w:name w:val="Balloon Text"/>
    <w:basedOn w:val="Normal"/>
    <w:link w:val="BalloonTextChar"/>
    <w:uiPriority w:val="99"/>
    <w:semiHidden/>
    <w:unhideWhenUsed/>
    <w:rsid w:val="00E54DC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54D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4095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253</TotalTime>
  <Pages>2</Pages>
  <Words>241</Words>
  <Characters>1374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lynda</dc:creator>
  <cp:keywords/>
  <dc:description/>
  <cp:lastModifiedBy>lynda</cp:lastModifiedBy>
  <cp:revision>19</cp:revision>
  <dcterms:created xsi:type="dcterms:W3CDTF">2019-09-21T21:32:00Z</dcterms:created>
  <dcterms:modified xsi:type="dcterms:W3CDTF">2019-09-23T15:03:00Z</dcterms:modified>
</cp:coreProperties>
</file>