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722424" w14:textId="77777777" w:rsidR="00B269B6" w:rsidRPr="00506FC0" w:rsidRDefault="00506FC0" w:rsidP="006B2028">
      <w:pPr>
        <w:jc w:val="center"/>
        <w:rPr>
          <w:b/>
        </w:rPr>
      </w:pPr>
      <w:r w:rsidRPr="00506FC0">
        <w:rPr>
          <w:b/>
        </w:rPr>
        <w:t>Introduction, Structure, Function, and Cell theory</w:t>
      </w:r>
    </w:p>
    <w:p w14:paraId="1BE146C8" w14:textId="77777777" w:rsidR="00506FC0" w:rsidRDefault="00C30F6E">
      <w:pPr>
        <w:rPr>
          <w:u w:val="single"/>
        </w:rPr>
      </w:pPr>
      <w:r w:rsidRPr="006B2028">
        <w:rPr>
          <w:u w:val="single"/>
        </w:rPr>
        <w:t>Chapter 1- The Human Body</w:t>
      </w:r>
    </w:p>
    <w:p w14:paraId="2C6527FF" w14:textId="77777777" w:rsidR="00064803" w:rsidRPr="00611A60" w:rsidRDefault="00064803">
      <w:pPr>
        <w:rPr>
          <w:i/>
        </w:rPr>
      </w:pPr>
      <w:r w:rsidRPr="00611A60">
        <w:rPr>
          <w:i/>
        </w:rPr>
        <w:t>Anatomy and physiology provide a framework that helps us understand the human</w:t>
      </w:r>
      <w:r w:rsidR="00611A60" w:rsidRPr="00611A60">
        <w:rPr>
          <w:i/>
        </w:rPr>
        <w:t xml:space="preserve"> body</w:t>
      </w:r>
    </w:p>
    <w:p w14:paraId="3FBC2419" w14:textId="77777777" w:rsidR="00611A60" w:rsidRPr="00611A60" w:rsidRDefault="00611A60">
      <w:pPr>
        <w:rPr>
          <w:color w:val="FF0000"/>
        </w:rPr>
      </w:pPr>
      <w:r>
        <w:rPr>
          <w:color w:val="FF0000"/>
        </w:rPr>
        <w:t>1.3 p.8-9</w:t>
      </w:r>
    </w:p>
    <w:p w14:paraId="2FC1B158" w14:textId="77777777" w:rsidR="006B2028" w:rsidRDefault="006B2028">
      <w:r>
        <w:t xml:space="preserve">Form </w:t>
      </w:r>
      <w:r w:rsidR="00B94F83">
        <w:t xml:space="preserve">(anatomy) </w:t>
      </w:r>
      <w:r>
        <w:t>Follows Function</w:t>
      </w:r>
      <w:r w:rsidR="00B94F83">
        <w:t xml:space="preserve"> (physiology)</w:t>
      </w:r>
    </w:p>
    <w:p w14:paraId="34BD43C7" w14:textId="77777777" w:rsidR="006B2028" w:rsidRDefault="006B2028" w:rsidP="006B2028">
      <w:pPr>
        <w:pStyle w:val="ListParagraph"/>
        <w:numPr>
          <w:ilvl w:val="0"/>
          <w:numId w:val="1"/>
        </w:numPr>
      </w:pPr>
      <w:r>
        <w:t>Louis Sullivan, architect</w:t>
      </w:r>
      <w:r w:rsidR="00611A60">
        <w:t xml:space="preserve"> (circa 1895)</w:t>
      </w:r>
    </w:p>
    <w:p w14:paraId="5BDDF5B8" w14:textId="77777777" w:rsidR="00611A60" w:rsidRDefault="00611A60" w:rsidP="00611A60">
      <w:pPr>
        <w:pStyle w:val="ListParagraph"/>
        <w:numPr>
          <w:ilvl w:val="0"/>
          <w:numId w:val="1"/>
        </w:numPr>
      </w:pPr>
      <w:r w:rsidRPr="00611A60">
        <w:rPr>
          <w:lang w:val="en-CA"/>
        </w:rPr>
        <w:t>"</w:t>
      </w:r>
      <w:r w:rsidRPr="00611A60">
        <w:rPr>
          <w:i/>
          <w:iCs/>
          <w:lang w:val="en-CA"/>
        </w:rPr>
        <w:t>Whether it be the sweeping eagle in his flight, or the open apple-blossom, the toiling work-horse, the blithe swan, the branching oak, the winding stream at its base, the drifting clouds, over all the coursing sun, </w:t>
      </w:r>
      <w:r w:rsidRPr="00611A60">
        <w:rPr>
          <w:b/>
          <w:bCs/>
          <w:i/>
          <w:iCs/>
          <w:lang w:val="en-CA"/>
        </w:rPr>
        <w:t>form ever follows function</w:t>
      </w:r>
      <w:r w:rsidRPr="00611A60">
        <w:rPr>
          <w:i/>
          <w:iCs/>
          <w:lang w:val="en-CA"/>
        </w:rPr>
        <w:t>, and this is the law.</w:t>
      </w:r>
      <w:r w:rsidRPr="00611A60">
        <w:rPr>
          <w:lang w:val="en-CA"/>
        </w:rPr>
        <w:t>”</w:t>
      </w:r>
    </w:p>
    <w:p w14:paraId="6D28782C" w14:textId="77777777" w:rsidR="006B2028" w:rsidRDefault="006B2028" w:rsidP="006B2028">
      <w:pPr>
        <w:pStyle w:val="ListParagraph"/>
        <w:numPr>
          <w:ilvl w:val="0"/>
          <w:numId w:val="1"/>
        </w:numPr>
      </w:pPr>
      <w:r>
        <w:t>The shape of a building should relate to its intended function</w:t>
      </w:r>
    </w:p>
    <w:p w14:paraId="44971224" w14:textId="77777777" w:rsidR="006B2028" w:rsidRDefault="006B2028" w:rsidP="006B2028">
      <w:pPr>
        <w:pStyle w:val="ListParagraph"/>
        <w:numPr>
          <w:ilvl w:val="0"/>
          <w:numId w:val="1"/>
        </w:numPr>
      </w:pPr>
      <w:r>
        <w:t>Apply this truism to the Anatomy and Physiology of living cells, tissues, and organisms</w:t>
      </w:r>
    </w:p>
    <w:p w14:paraId="729FC71E" w14:textId="77777777" w:rsidR="00B94F83" w:rsidRDefault="00B94F83" w:rsidP="00B94F83">
      <w:r>
        <w:t>Two complementary branches of science-anatomy and physiology-provide the concepts that help us to understand the human body.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94F83" w14:paraId="39CDA4EA" w14:textId="77777777" w:rsidTr="00B94F83">
        <w:tc>
          <w:tcPr>
            <w:tcW w:w="4675" w:type="dxa"/>
          </w:tcPr>
          <w:p w14:paraId="76A6B425" w14:textId="77777777" w:rsidR="00B94F83" w:rsidRPr="00B94F83" w:rsidRDefault="00B94F83" w:rsidP="00B94F83">
            <w:pPr>
              <w:pStyle w:val="ListParagraph"/>
              <w:numPr>
                <w:ilvl w:val="0"/>
                <w:numId w:val="9"/>
              </w:numPr>
            </w:pPr>
            <w:r>
              <w:rPr>
                <w:b/>
              </w:rPr>
              <w:t>Anatomy</w:t>
            </w:r>
            <w:r w:rsidRPr="00B94F83">
              <w:t xml:space="preserve"> studies the </w:t>
            </w:r>
            <w:r>
              <w:rPr>
                <w:i/>
              </w:rPr>
              <w:t>structure</w:t>
            </w:r>
            <w:r>
              <w:t xml:space="preserve"> of body parts and their relationships to one another</w:t>
            </w:r>
          </w:p>
          <w:p w14:paraId="7459DF28" w14:textId="77777777" w:rsidR="00B94F83" w:rsidRDefault="00B94F83" w:rsidP="00B94F83">
            <w:pPr>
              <w:pStyle w:val="ListParagraph"/>
              <w:numPr>
                <w:ilvl w:val="0"/>
                <w:numId w:val="9"/>
              </w:numPr>
            </w:pPr>
            <w:r w:rsidRPr="00B94F83">
              <w:t>Concrete: Structure can be seen, felt, and examined closely. No need to imagine what they look like</w:t>
            </w:r>
          </w:p>
          <w:p w14:paraId="36D2FB24" w14:textId="77777777" w:rsidR="00B94F83" w:rsidRDefault="00B94F83" w:rsidP="00B94F83">
            <w:pPr>
              <w:pStyle w:val="ListParagraph"/>
              <w:numPr>
                <w:ilvl w:val="0"/>
                <w:numId w:val="9"/>
              </w:numPr>
            </w:pPr>
            <w:r>
              <w:t xml:space="preserve">You can </w:t>
            </w:r>
            <w:r>
              <w:rPr>
                <w:u w:val="single"/>
              </w:rPr>
              <w:t>memorize</w:t>
            </w:r>
          </w:p>
        </w:tc>
        <w:tc>
          <w:tcPr>
            <w:tcW w:w="4675" w:type="dxa"/>
          </w:tcPr>
          <w:p w14:paraId="56F9666C" w14:textId="77777777" w:rsidR="00B94F83" w:rsidRPr="00B94F83" w:rsidRDefault="00B94F83" w:rsidP="00B94F83">
            <w:pPr>
              <w:pStyle w:val="ListParagraph"/>
              <w:numPr>
                <w:ilvl w:val="0"/>
                <w:numId w:val="9"/>
              </w:numPr>
            </w:pPr>
            <w:r w:rsidRPr="00B94F83">
              <w:t xml:space="preserve">Physiology concerns the </w:t>
            </w:r>
            <w:r w:rsidRPr="00B94F83">
              <w:rPr>
                <w:i/>
              </w:rPr>
              <w:t>function</w:t>
            </w:r>
            <w:r w:rsidRPr="00B94F83">
              <w:rPr>
                <w:i/>
                <w:u w:val="single"/>
              </w:rPr>
              <w:t xml:space="preserve"> </w:t>
            </w:r>
            <w:r w:rsidRPr="00B94F83">
              <w:t>of the body, in other words, how the body parts work and carry out their life-sustaining functions</w:t>
            </w:r>
          </w:p>
          <w:p w14:paraId="38DB2EFA" w14:textId="77777777" w:rsidR="00B94F83" w:rsidRPr="00B94F83" w:rsidRDefault="00B94F83" w:rsidP="00B94F83">
            <w:pPr>
              <w:pStyle w:val="ListParagraph"/>
              <w:numPr>
                <w:ilvl w:val="0"/>
                <w:numId w:val="9"/>
              </w:numPr>
            </w:pPr>
            <w:r w:rsidRPr="00B94F83">
              <w:t>Physiology is explainable only in terms of the underlying anatomy</w:t>
            </w:r>
          </w:p>
          <w:p w14:paraId="4BA5FC52" w14:textId="77777777" w:rsidR="00B94F83" w:rsidRPr="00B94F83" w:rsidRDefault="00B94F83" w:rsidP="00B94F83">
            <w:pPr>
              <w:pStyle w:val="ListParagraph"/>
              <w:numPr>
                <w:ilvl w:val="0"/>
                <w:numId w:val="9"/>
              </w:numPr>
            </w:pPr>
            <w:r w:rsidRPr="00B94F83">
              <w:t xml:space="preserve">You really need to </w:t>
            </w:r>
            <w:r w:rsidRPr="00B94F83">
              <w:rPr>
                <w:u w:val="single"/>
              </w:rPr>
              <w:t>understand</w:t>
            </w:r>
          </w:p>
        </w:tc>
      </w:tr>
    </w:tbl>
    <w:p w14:paraId="213C77A8" w14:textId="77777777" w:rsidR="00B94F83" w:rsidRDefault="00B94F83" w:rsidP="00B94F83"/>
    <w:p w14:paraId="27C728EC" w14:textId="77777777" w:rsidR="006B2028" w:rsidRDefault="006B2028" w:rsidP="006B2028">
      <w:r>
        <w:t>Complementarity of Structure and Function</w:t>
      </w:r>
    </w:p>
    <w:p w14:paraId="1E79A4C0" w14:textId="77777777" w:rsidR="006B2028" w:rsidRDefault="006B2028" w:rsidP="006B2028">
      <w:pPr>
        <w:pStyle w:val="ListParagraph"/>
        <w:numPr>
          <w:ilvl w:val="0"/>
          <w:numId w:val="2"/>
        </w:numPr>
      </w:pPr>
      <w:r>
        <w:t xml:space="preserve">Anatomy and physiology are </w:t>
      </w:r>
      <w:r w:rsidR="00611A60">
        <w:t>inseparable</w:t>
      </w:r>
      <w:r>
        <w:t xml:space="preserve"> because the function is dependent on the structure</w:t>
      </w:r>
    </w:p>
    <w:p w14:paraId="3BB22A60" w14:textId="77777777" w:rsidR="006B2028" w:rsidRPr="00B94F83" w:rsidRDefault="006B2028" w:rsidP="006B2028">
      <w:pPr>
        <w:pStyle w:val="ListParagraph"/>
        <w:numPr>
          <w:ilvl w:val="0"/>
          <w:numId w:val="2"/>
        </w:numPr>
        <w:rPr>
          <w:b/>
        </w:rPr>
      </w:pPr>
      <w:r w:rsidRPr="00B94F83">
        <w:rPr>
          <w:b/>
        </w:rPr>
        <w:t>Principle of complementarity of structure and function</w:t>
      </w:r>
    </w:p>
    <w:p w14:paraId="3D10696F" w14:textId="77777777" w:rsidR="006B2028" w:rsidRDefault="006B2028" w:rsidP="006B2028">
      <w:pPr>
        <w:pStyle w:val="ListParagraph"/>
        <w:numPr>
          <w:ilvl w:val="0"/>
          <w:numId w:val="2"/>
        </w:numPr>
      </w:pPr>
      <w:r>
        <w:t>Function can be inferred</w:t>
      </w:r>
      <w:r w:rsidR="00B94F83">
        <w:t xml:space="preserve"> from structure</w:t>
      </w:r>
    </w:p>
    <w:p w14:paraId="39A9A8E2" w14:textId="77777777" w:rsidR="006B2028" w:rsidRDefault="006B2028" w:rsidP="006B2028"/>
    <w:p w14:paraId="3CC0AC9C" w14:textId="77777777" w:rsidR="006B2028" w:rsidRDefault="006B2028" w:rsidP="006B2028">
      <w:r>
        <w:t>Scientific Reductionism</w:t>
      </w:r>
    </w:p>
    <w:p w14:paraId="46AAB397" w14:textId="77777777" w:rsidR="006B2028" w:rsidRPr="006B2028" w:rsidRDefault="006B2028" w:rsidP="006B2028">
      <w:pPr>
        <w:pStyle w:val="ListParagraph"/>
        <w:numPr>
          <w:ilvl w:val="0"/>
          <w:numId w:val="3"/>
        </w:numPr>
      </w:pPr>
      <w:r>
        <w:rPr>
          <w:i/>
        </w:rPr>
        <w:t>Reductionism:</w:t>
      </w:r>
      <w:r>
        <w:t xml:space="preserve"> </w:t>
      </w:r>
      <w:r w:rsidRPr="006B2028">
        <w:t xml:space="preserve">an </w:t>
      </w:r>
      <w:r w:rsidRPr="00B94F83">
        <w:rPr>
          <w:u w:val="single"/>
        </w:rPr>
        <w:t>approach</w:t>
      </w:r>
      <w:r w:rsidRPr="006B2028">
        <w:t xml:space="preserve"> to understanding the nature of complex things by reducing them to the interactions of their parts, or to simple or more fundamental things</w:t>
      </w:r>
    </w:p>
    <w:p w14:paraId="1DB8764F" w14:textId="77777777" w:rsidR="006B2028" w:rsidRDefault="006B2028" w:rsidP="006B2028">
      <w:pPr>
        <w:pStyle w:val="ListParagraph"/>
        <w:numPr>
          <w:ilvl w:val="0"/>
          <w:numId w:val="3"/>
        </w:numPr>
      </w:pPr>
      <w:r w:rsidRPr="006B2028">
        <w:t xml:space="preserve">Physiology focuses on events at the cellular/molecular level because the body’s abilities depend of cells which depend on chemical reactions that </w:t>
      </w:r>
      <w:r w:rsidR="001E2E12">
        <w:t xml:space="preserve">go on </w:t>
      </w:r>
      <w:bookmarkStart w:id="0" w:name="_GoBack"/>
      <w:bookmarkEnd w:id="0"/>
      <w:r w:rsidRPr="006B2028">
        <w:t>within them</w:t>
      </w:r>
    </w:p>
    <w:p w14:paraId="489F6EFE" w14:textId="77777777" w:rsidR="006B2028" w:rsidRDefault="006B2028" w:rsidP="006B2028">
      <w:pPr>
        <w:pStyle w:val="ListParagraph"/>
        <w:numPr>
          <w:ilvl w:val="0"/>
          <w:numId w:val="3"/>
        </w:numPr>
      </w:pPr>
      <w:r>
        <w:rPr>
          <w:b/>
        </w:rPr>
        <w:t>Gross (macroscopic) anatomy</w:t>
      </w:r>
      <w:r>
        <w:t>: the study of large body structures visible to the naked eye, such as the heart, lungs, and kidneys</w:t>
      </w:r>
    </w:p>
    <w:p w14:paraId="2771EC41" w14:textId="77777777" w:rsidR="006B2028" w:rsidRDefault="006B2028" w:rsidP="006B2028">
      <w:pPr>
        <w:pStyle w:val="ListParagraph"/>
        <w:numPr>
          <w:ilvl w:val="0"/>
          <w:numId w:val="3"/>
        </w:numPr>
      </w:pPr>
      <w:r w:rsidRPr="00B94F83">
        <w:rPr>
          <w:b/>
        </w:rPr>
        <w:t>Microscopic anatomy</w:t>
      </w:r>
      <w:r>
        <w:t>: structures too small to be seen with the naked eye.</w:t>
      </w:r>
    </w:p>
    <w:p w14:paraId="58813541" w14:textId="77777777" w:rsidR="006B2028" w:rsidRDefault="006B2028" w:rsidP="006B2028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8FFD1F9" wp14:editId="7926F474">
            <wp:simplePos x="914400" y="5867400"/>
            <wp:positionH relativeFrom="column">
              <wp:align>left</wp:align>
            </wp:positionH>
            <wp:positionV relativeFrom="paragraph">
              <wp:align>top</wp:align>
            </wp:positionV>
            <wp:extent cx="2692400" cy="2570681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2570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 body’s organization ranges from atoms (smallest units) to the entire organism (largest unit)</w:t>
      </w:r>
      <w:r>
        <w:br w:type="textWrapping" w:clear="all"/>
      </w:r>
    </w:p>
    <w:p w14:paraId="6FE4EEEE" w14:textId="77777777" w:rsidR="006B2028" w:rsidRDefault="006B2028" w:rsidP="006B2028">
      <w:r>
        <w:t>Atoms- We are all stardust</w:t>
      </w:r>
    </w:p>
    <w:p w14:paraId="3CAF0504" w14:textId="77777777" w:rsidR="006B2028" w:rsidRDefault="006B2028" w:rsidP="006B2028">
      <w:pPr>
        <w:pStyle w:val="ListParagraph"/>
        <w:numPr>
          <w:ilvl w:val="0"/>
          <w:numId w:val="4"/>
        </w:numPr>
      </w:pPr>
      <w:r>
        <w:t>Atoms larger then Li were forged in stars by nuclear fusion (up to Fe)</w:t>
      </w:r>
    </w:p>
    <w:p w14:paraId="21603B4E" w14:textId="77777777" w:rsidR="006B2028" w:rsidRDefault="006B2028" w:rsidP="006B2028">
      <w:pPr>
        <w:pStyle w:val="ListParagraph"/>
        <w:numPr>
          <w:ilvl w:val="0"/>
          <w:numId w:val="4"/>
        </w:numPr>
      </w:pPr>
      <w:r>
        <w:t>Atoms larger than Fe were forced by exploding stars called supernovae</w:t>
      </w:r>
    </w:p>
    <w:p w14:paraId="03CFD271" w14:textId="77777777" w:rsidR="006B2028" w:rsidRDefault="006B2028" w:rsidP="006B2028"/>
    <w:p w14:paraId="56C8E7E1" w14:textId="77777777" w:rsidR="006B2028" w:rsidRDefault="00213152" w:rsidP="006B2028">
      <w:r>
        <w:t>Cells are the Smallest Unit of Life</w:t>
      </w:r>
    </w:p>
    <w:p w14:paraId="747490BB" w14:textId="77777777" w:rsidR="00213152" w:rsidRDefault="00213152" w:rsidP="00213152">
      <w:pPr>
        <w:pStyle w:val="ListParagraph"/>
        <w:numPr>
          <w:ilvl w:val="0"/>
          <w:numId w:val="5"/>
        </w:numPr>
      </w:pPr>
      <w:r>
        <w:t>Fundamental structural and functional unit</w:t>
      </w:r>
    </w:p>
    <w:p w14:paraId="36E148A6" w14:textId="77777777" w:rsidR="00213152" w:rsidRDefault="00213152" w:rsidP="00213152">
      <w:pPr>
        <w:pStyle w:val="ListParagraph"/>
        <w:numPr>
          <w:ilvl w:val="0"/>
          <w:numId w:val="5"/>
        </w:numPr>
      </w:pPr>
      <w:r>
        <w:t>Smallest unit that can maintain and perpetuate life</w:t>
      </w:r>
    </w:p>
    <w:p w14:paraId="7BACE5BD" w14:textId="77777777" w:rsidR="00213152" w:rsidRDefault="00213152" w:rsidP="00213152">
      <w:pPr>
        <w:pStyle w:val="ListParagraph"/>
        <w:numPr>
          <w:ilvl w:val="0"/>
          <w:numId w:val="5"/>
        </w:numPr>
      </w:pPr>
      <w:r>
        <w:t>Share common functions but vary widely in size and shape, reflecting their unit functions</w:t>
      </w:r>
    </w:p>
    <w:p w14:paraId="32F670E8" w14:textId="77777777" w:rsidR="00213152" w:rsidRDefault="00213152" w:rsidP="00213152">
      <w:pPr>
        <w:pStyle w:val="ListParagraph"/>
        <w:numPr>
          <w:ilvl w:val="0"/>
          <w:numId w:val="5"/>
        </w:numPr>
      </w:pPr>
      <w:r>
        <w:t>New cells can only come from existing cells</w:t>
      </w:r>
    </w:p>
    <w:p w14:paraId="335647D4" w14:textId="77777777" w:rsidR="00213152" w:rsidRPr="00213152" w:rsidRDefault="00213152" w:rsidP="006B2028">
      <w:pPr>
        <w:rPr>
          <w:b/>
        </w:rPr>
      </w:pPr>
      <w:r w:rsidRPr="00213152">
        <w:rPr>
          <w:b/>
        </w:rPr>
        <w:t>Tissues, Organs, and Organ Systems</w:t>
      </w:r>
    </w:p>
    <w:p w14:paraId="100E57CD" w14:textId="77777777" w:rsidR="00213152" w:rsidRDefault="00213152" w:rsidP="00213152">
      <w:pPr>
        <w:pStyle w:val="ListParagraph"/>
        <w:numPr>
          <w:ilvl w:val="0"/>
          <w:numId w:val="6"/>
        </w:numPr>
      </w:pPr>
      <w:r>
        <w:t>Tissues: Groups of similar cells with common functions</w:t>
      </w:r>
    </w:p>
    <w:p w14:paraId="114B0767" w14:textId="77777777" w:rsidR="00213152" w:rsidRDefault="00213152" w:rsidP="00213152">
      <w:pPr>
        <w:pStyle w:val="ListParagraph"/>
        <w:numPr>
          <w:ilvl w:val="1"/>
          <w:numId w:val="6"/>
        </w:numPr>
      </w:pPr>
      <w:r>
        <w:t>4 types: epithelial, muscle, connective and nervous</w:t>
      </w:r>
    </w:p>
    <w:p w14:paraId="0667A92D" w14:textId="77777777" w:rsidR="00213152" w:rsidRDefault="00213152" w:rsidP="00213152">
      <w:pPr>
        <w:pStyle w:val="ListParagraph"/>
        <w:numPr>
          <w:ilvl w:val="0"/>
          <w:numId w:val="6"/>
        </w:numPr>
      </w:pPr>
      <w:r>
        <w:t>Organs: Discrete structure composed of at least two (usually four) tissue types. Specialized functional center for a specific activity</w:t>
      </w:r>
    </w:p>
    <w:p w14:paraId="51D1E403" w14:textId="77777777" w:rsidR="00213152" w:rsidRDefault="00213152" w:rsidP="00213152">
      <w:pPr>
        <w:pStyle w:val="ListParagraph"/>
        <w:numPr>
          <w:ilvl w:val="0"/>
          <w:numId w:val="6"/>
        </w:numPr>
      </w:pPr>
      <w:r>
        <w:t>Organ systems: Organs that work together to accomplish a common purpose (e.g. Cardiovascular system includes heart and blood vessels)</w:t>
      </w:r>
    </w:p>
    <w:p w14:paraId="7C25178F" w14:textId="77777777" w:rsidR="00213152" w:rsidRDefault="00213152" w:rsidP="006B2028">
      <w:r>
        <w:rPr>
          <w:noProof/>
        </w:rPr>
        <w:drawing>
          <wp:inline distT="0" distB="0" distL="0" distR="0" wp14:anchorId="667CEC6A" wp14:editId="61869C76">
            <wp:extent cx="4615815" cy="15176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6970" b="5351"/>
                    <a:stretch/>
                  </pic:blipFill>
                  <pic:spPr bwMode="auto">
                    <a:xfrm>
                      <a:off x="0" y="0"/>
                      <a:ext cx="4623587" cy="1520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05CC4D" w14:textId="77777777" w:rsidR="00213152" w:rsidRPr="00213152" w:rsidRDefault="00213152" w:rsidP="006B2028">
      <w:pPr>
        <w:rPr>
          <w:b/>
          <w:u w:val="single"/>
        </w:rPr>
      </w:pPr>
      <w:r w:rsidRPr="00213152">
        <w:rPr>
          <w:b/>
          <w:u w:val="single"/>
        </w:rPr>
        <w:lastRenderedPageBreak/>
        <w:t>Cells: The living units</w:t>
      </w:r>
    </w:p>
    <w:p w14:paraId="177B697C" w14:textId="77777777" w:rsidR="00213152" w:rsidRDefault="00213152" w:rsidP="006B2028">
      <w:pPr>
        <w:rPr>
          <w:b/>
        </w:rPr>
      </w:pPr>
      <w:r>
        <w:rPr>
          <w:b/>
        </w:rPr>
        <w:t>The first Eukaryotic Cells</w:t>
      </w:r>
    </w:p>
    <w:p w14:paraId="748A86C5" w14:textId="77777777" w:rsidR="00213152" w:rsidRDefault="00213152" w:rsidP="006B2028">
      <w:pPr>
        <w:rPr>
          <w:b/>
        </w:rPr>
      </w:pPr>
      <w:r>
        <w:rPr>
          <w:noProof/>
        </w:rPr>
        <w:drawing>
          <wp:inline distT="0" distB="0" distL="0" distR="0" wp14:anchorId="042D41AC" wp14:editId="573D1F0D">
            <wp:extent cx="4705350" cy="252359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08057" cy="2525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133C6" w14:textId="77777777" w:rsidR="00213152" w:rsidRDefault="00213152" w:rsidP="006B2028">
      <w:pPr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64911F4" wp14:editId="3C4267D3">
            <wp:simplePos x="0" y="0"/>
            <wp:positionH relativeFrom="column">
              <wp:posOffset>2654300</wp:posOffset>
            </wp:positionH>
            <wp:positionV relativeFrom="paragraph">
              <wp:posOffset>6350</wp:posOffset>
            </wp:positionV>
            <wp:extent cx="2840615" cy="1974850"/>
            <wp:effectExtent l="0" t="0" r="0" b="63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0615" cy="197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Structure of a generalized cell</w:t>
      </w:r>
    </w:p>
    <w:p w14:paraId="090BDE51" w14:textId="77777777" w:rsidR="00213152" w:rsidRDefault="00213152" w:rsidP="00213152">
      <w:pPr>
        <w:pStyle w:val="ListParagraph"/>
        <w:numPr>
          <w:ilvl w:val="0"/>
          <w:numId w:val="7"/>
        </w:numPr>
      </w:pPr>
      <w:r>
        <w:t>Signal transduction</w:t>
      </w:r>
    </w:p>
    <w:p w14:paraId="275C836C" w14:textId="77777777" w:rsidR="00213152" w:rsidRDefault="00213152" w:rsidP="00213152">
      <w:pPr>
        <w:pStyle w:val="ListParagraph"/>
        <w:numPr>
          <w:ilvl w:val="0"/>
          <w:numId w:val="7"/>
        </w:numPr>
      </w:pPr>
      <w:r>
        <w:t>Information flow (in-out and out-in)</w:t>
      </w:r>
    </w:p>
    <w:p w14:paraId="232A9BD8" w14:textId="77777777" w:rsidR="00213152" w:rsidRDefault="00213152" w:rsidP="00213152">
      <w:pPr>
        <w:pStyle w:val="ListParagraph"/>
        <w:numPr>
          <w:ilvl w:val="0"/>
          <w:numId w:val="7"/>
        </w:numPr>
      </w:pPr>
      <w:r>
        <w:t>Exceedingly complex</w:t>
      </w:r>
    </w:p>
    <w:p w14:paraId="34A961E2" w14:textId="77777777" w:rsidR="00213152" w:rsidRDefault="00213152" w:rsidP="00213152"/>
    <w:p w14:paraId="611CE3F8" w14:textId="77777777" w:rsidR="00213152" w:rsidRDefault="00213152" w:rsidP="00213152"/>
    <w:p w14:paraId="2C628084" w14:textId="77777777" w:rsidR="00213152" w:rsidRDefault="00213152" w:rsidP="00213152"/>
    <w:p w14:paraId="59E91AD3" w14:textId="77777777" w:rsidR="00213152" w:rsidRDefault="00213152" w:rsidP="00213152"/>
    <w:p w14:paraId="5EB6E672" w14:textId="77777777" w:rsidR="00213152" w:rsidRDefault="00213152" w:rsidP="00213152">
      <w:pPr>
        <w:rPr>
          <w:b/>
        </w:rPr>
      </w:pPr>
      <w:r w:rsidRPr="00213152">
        <w:rPr>
          <w:b/>
        </w:rPr>
        <w:t>Parts of the Cell: Structure and Function</w:t>
      </w:r>
    </w:p>
    <w:p w14:paraId="29B37C6E" w14:textId="77777777" w:rsidR="00213152" w:rsidRDefault="00213152" w:rsidP="00213152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1D42B44E" wp14:editId="230BE363">
            <wp:extent cx="5943600" cy="3726815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2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959B5" w14:textId="77777777" w:rsidR="00213152" w:rsidRDefault="00213152" w:rsidP="00213152">
      <w:pPr>
        <w:rPr>
          <w:b/>
        </w:rPr>
      </w:pPr>
      <w:r>
        <w:rPr>
          <w:noProof/>
        </w:rPr>
        <w:drawing>
          <wp:inline distT="0" distB="0" distL="0" distR="0" wp14:anchorId="1A1F18A5" wp14:editId="360136F4">
            <wp:extent cx="5943600" cy="3900805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0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3551D" w14:textId="77777777" w:rsidR="00066DE0" w:rsidRDefault="00066DE0" w:rsidP="00213152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67A5ED47" wp14:editId="638CB74D">
            <wp:extent cx="5943600" cy="3807460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0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503A5" w14:textId="77777777" w:rsidR="00066DE0" w:rsidRDefault="00066DE0" w:rsidP="00213152">
      <w:pPr>
        <w:rPr>
          <w:b/>
        </w:rPr>
      </w:pPr>
      <w:r>
        <w:rPr>
          <w:noProof/>
        </w:rPr>
        <w:drawing>
          <wp:inline distT="0" distB="0" distL="0" distR="0" wp14:anchorId="2860DE24" wp14:editId="2736C466">
            <wp:extent cx="5943600" cy="325120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F976B4" w14:textId="77777777" w:rsidR="00066DE0" w:rsidRDefault="00066DE0" w:rsidP="00213152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7B19552B" wp14:editId="15E543D7">
            <wp:extent cx="5943600" cy="289179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9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BC635" w14:textId="77777777" w:rsidR="00066DE0" w:rsidRPr="00213152" w:rsidRDefault="00066DE0" w:rsidP="00213152">
      <w:pPr>
        <w:rPr>
          <w:b/>
        </w:rPr>
      </w:pPr>
    </w:p>
    <w:sectPr w:rsidR="00066DE0" w:rsidRPr="002131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44B36"/>
    <w:multiLevelType w:val="hybridMultilevel"/>
    <w:tmpl w:val="30DA7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4194C"/>
    <w:multiLevelType w:val="hybridMultilevel"/>
    <w:tmpl w:val="BA48D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1727B"/>
    <w:multiLevelType w:val="hybridMultilevel"/>
    <w:tmpl w:val="5F827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F0E5A"/>
    <w:multiLevelType w:val="hybridMultilevel"/>
    <w:tmpl w:val="7750B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201EE4"/>
    <w:multiLevelType w:val="hybridMultilevel"/>
    <w:tmpl w:val="93AE1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51BC1"/>
    <w:multiLevelType w:val="hybridMultilevel"/>
    <w:tmpl w:val="04D6C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96708B"/>
    <w:multiLevelType w:val="hybridMultilevel"/>
    <w:tmpl w:val="B4326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C06D8A"/>
    <w:multiLevelType w:val="hybridMultilevel"/>
    <w:tmpl w:val="1BAC01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9A3498"/>
    <w:multiLevelType w:val="hybridMultilevel"/>
    <w:tmpl w:val="DD44F964"/>
    <w:lvl w:ilvl="0" w:tplc="1A56C5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B89B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2CA4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4880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0E0F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D00A4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5824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DEE1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3E85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0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FC0"/>
    <w:rsid w:val="00064803"/>
    <w:rsid w:val="00066DE0"/>
    <w:rsid w:val="001E2E12"/>
    <w:rsid w:val="00213152"/>
    <w:rsid w:val="00506FC0"/>
    <w:rsid w:val="00611A60"/>
    <w:rsid w:val="006B2028"/>
    <w:rsid w:val="00B94F83"/>
    <w:rsid w:val="00C30F6E"/>
    <w:rsid w:val="00D23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938FC"/>
  <w15:chartTrackingRefBased/>
  <w15:docId w15:val="{D05B976C-865A-467F-A2A0-6CD5821EA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20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2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202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4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1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763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4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7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2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6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 Chan</dc:creator>
  <cp:keywords/>
  <dc:description/>
  <cp:lastModifiedBy>Summer Chan</cp:lastModifiedBy>
  <cp:revision>1</cp:revision>
  <dcterms:created xsi:type="dcterms:W3CDTF">2019-09-05T19:59:00Z</dcterms:created>
  <dcterms:modified xsi:type="dcterms:W3CDTF">2019-09-06T03:49:00Z</dcterms:modified>
</cp:coreProperties>
</file>