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4770A" w:rsidRPr="008C44F6" w:rsidRDefault="008C44F6" w:rsidP="008C44F6">
      <w:pPr>
        <w:rPr>
          <w:sz w:val="44"/>
        </w:rPr>
      </w:pPr>
      <w:r w:rsidRPr="008C44F6">
        <w:rPr>
          <w:sz w:val="44"/>
        </w:rPr>
        <w:t xml:space="preserve">Fina 200                      </w:t>
      </w:r>
      <w:r>
        <w:rPr>
          <w:sz w:val="44"/>
        </w:rPr>
        <w:t>Chapter 1</w:t>
      </w:r>
    </w:p>
    <w:p w:rsidR="0094770A" w:rsidRDefault="0094770A" w:rsidP="0094770A">
      <w:pPr>
        <w:jc w:val="center"/>
      </w:pPr>
    </w:p>
    <w:p w:rsidR="00C91B9E" w:rsidRDefault="00C91B9E"/>
    <w:p w:rsidR="00C91B9E" w:rsidRPr="0094770A" w:rsidRDefault="0094770A" w:rsidP="0094770A">
      <w:pPr>
        <w:rPr>
          <w:b/>
          <w:sz w:val="28"/>
          <w:u w:val="single"/>
        </w:rPr>
      </w:pPr>
      <w:r w:rsidRPr="0094770A">
        <w:rPr>
          <w:b/>
          <w:sz w:val="28"/>
          <w:u w:val="single"/>
        </w:rPr>
        <w:t>Components of a financial plane :</w:t>
      </w:r>
    </w:p>
    <w:p w:rsidR="0094770A" w:rsidRPr="0094770A" w:rsidRDefault="00D02408" w:rsidP="00D02408">
      <w:pPr>
        <w:pStyle w:val="Paragraphedeliste"/>
        <w:numPr>
          <w:ilvl w:val="0"/>
          <w:numId w:val="1"/>
        </w:numPr>
        <w:rPr>
          <w:b/>
          <w:color w:val="FF0000"/>
        </w:rPr>
      </w:pPr>
      <w:r>
        <w:rPr>
          <w:b/>
          <w:color w:val="FF0000"/>
        </w:rPr>
        <w:t>Budge</w:t>
      </w:r>
      <w:r w:rsidR="0094770A" w:rsidRPr="0094770A">
        <w:rPr>
          <w:b/>
          <w:color w:val="FF0000"/>
        </w:rPr>
        <w:t>ting</w:t>
      </w:r>
    </w:p>
    <w:p w:rsidR="0094770A" w:rsidRDefault="0094770A" w:rsidP="0094770A">
      <w:pPr>
        <w:pStyle w:val="Paragraphedeliste"/>
        <w:numPr>
          <w:ilvl w:val="0"/>
          <w:numId w:val="1"/>
        </w:numPr>
      </w:pPr>
      <w:r w:rsidRPr="0094770A">
        <w:rPr>
          <w:b/>
          <w:color w:val="FF0000"/>
        </w:rPr>
        <w:t>Financing</w:t>
      </w:r>
      <w:r>
        <w:t xml:space="preserve"> your purchases</w:t>
      </w:r>
    </w:p>
    <w:p w:rsidR="0094770A" w:rsidRDefault="0094770A" w:rsidP="0094770A">
      <w:pPr>
        <w:pStyle w:val="Paragraphedeliste"/>
        <w:numPr>
          <w:ilvl w:val="0"/>
          <w:numId w:val="1"/>
        </w:numPr>
      </w:pPr>
      <w:r w:rsidRPr="0094770A">
        <w:rPr>
          <w:b/>
          <w:color w:val="FF0000"/>
        </w:rPr>
        <w:t>Protecting</w:t>
      </w:r>
      <w:r>
        <w:t xml:space="preserve"> your assets</w:t>
      </w:r>
    </w:p>
    <w:p w:rsidR="0094770A" w:rsidRDefault="0094770A" w:rsidP="0094770A">
      <w:pPr>
        <w:pStyle w:val="Paragraphedeliste"/>
        <w:numPr>
          <w:ilvl w:val="0"/>
          <w:numId w:val="1"/>
        </w:numPr>
      </w:pPr>
      <w:r w:rsidRPr="0094770A">
        <w:rPr>
          <w:b/>
          <w:color w:val="FF0000"/>
        </w:rPr>
        <w:t>Investing</w:t>
      </w:r>
      <w:r>
        <w:t xml:space="preserve"> your money</w:t>
      </w:r>
    </w:p>
    <w:p w:rsidR="0094770A" w:rsidRDefault="0094770A" w:rsidP="0094770A">
      <w:pPr>
        <w:pStyle w:val="Paragraphedeliste"/>
        <w:numPr>
          <w:ilvl w:val="0"/>
          <w:numId w:val="1"/>
        </w:numPr>
      </w:pPr>
      <w:r w:rsidRPr="0094770A">
        <w:rPr>
          <w:b/>
          <w:color w:val="FF0000"/>
        </w:rPr>
        <w:t>Planning</w:t>
      </w:r>
      <w:r>
        <w:t xml:space="preserve"> your retirement and estate</w:t>
      </w:r>
    </w:p>
    <w:p w:rsidR="0094770A" w:rsidRDefault="0094770A" w:rsidP="0094770A"/>
    <w:p w:rsidR="0094770A" w:rsidRDefault="0094770A" w:rsidP="0094770A"/>
    <w:p w:rsidR="0094770A" w:rsidRPr="0094770A" w:rsidRDefault="00D02408" w:rsidP="0094770A">
      <w:pPr>
        <w:pStyle w:val="Paragraphedeliste"/>
        <w:numPr>
          <w:ilvl w:val="0"/>
          <w:numId w:val="3"/>
        </w:numPr>
        <w:rPr>
          <w:color w:val="FF0000"/>
          <w:sz w:val="32"/>
        </w:rPr>
      </w:pPr>
      <w:r w:rsidRPr="0094770A">
        <w:rPr>
          <w:color w:val="FF0000"/>
          <w:sz w:val="32"/>
        </w:rPr>
        <w:t>Budgeting</w:t>
      </w:r>
    </w:p>
    <w:p w:rsidR="0094770A" w:rsidRDefault="0094770A" w:rsidP="0094770A">
      <w:pPr>
        <w:rPr>
          <w:color w:val="FF0000"/>
        </w:rPr>
      </w:pPr>
    </w:p>
    <w:p w:rsidR="0094770A" w:rsidRDefault="00491313" w:rsidP="0094770A">
      <w:pPr>
        <w:rPr>
          <w:color w:val="000000" w:themeColor="text1"/>
        </w:rPr>
      </w:pPr>
      <w:r>
        <w:rPr>
          <w:color w:val="FF0000"/>
        </w:rPr>
        <w:t>Budgetting</w:t>
      </w:r>
      <w:r w:rsidR="0094770A">
        <w:rPr>
          <w:color w:val="FF0000"/>
        </w:rPr>
        <w:t xml:space="preserve">: </w:t>
      </w:r>
      <w:r w:rsidR="0094770A">
        <w:rPr>
          <w:color w:val="000000" w:themeColor="text1"/>
        </w:rPr>
        <w:t>The process of forecasting future income, expense and saving goals</w:t>
      </w:r>
    </w:p>
    <w:p w:rsidR="0094770A" w:rsidRDefault="0094770A" w:rsidP="0094770A">
      <w:pPr>
        <w:rPr>
          <w:color w:val="000000" w:themeColor="text1"/>
        </w:rPr>
      </w:pPr>
    </w:p>
    <w:p w:rsidR="0094770A" w:rsidRDefault="0094770A" w:rsidP="0094770A">
      <w:pPr>
        <w:pStyle w:val="Paragraphedeliste"/>
        <w:numPr>
          <w:ilvl w:val="0"/>
          <w:numId w:val="4"/>
        </w:numPr>
        <w:rPr>
          <w:color w:val="000000" w:themeColor="text1"/>
        </w:rPr>
      </w:pPr>
      <w:r>
        <w:rPr>
          <w:color w:val="000000" w:themeColor="text1"/>
        </w:rPr>
        <w:t xml:space="preserve">Requires you to decide </w:t>
      </w:r>
      <w:r w:rsidR="00491313">
        <w:rPr>
          <w:color w:val="000000" w:themeColor="text1"/>
        </w:rPr>
        <w:t>whether</w:t>
      </w:r>
      <w:r>
        <w:rPr>
          <w:color w:val="000000" w:themeColor="text1"/>
        </w:rPr>
        <w:t xml:space="preserve"> spend or save</w:t>
      </w:r>
    </w:p>
    <w:p w:rsidR="0094770A" w:rsidRDefault="0094770A" w:rsidP="0094770A">
      <w:pPr>
        <w:pStyle w:val="Paragraphedeliste"/>
        <w:numPr>
          <w:ilvl w:val="0"/>
          <w:numId w:val="4"/>
        </w:numPr>
        <w:rPr>
          <w:color w:val="000000" w:themeColor="text1"/>
        </w:rPr>
      </w:pPr>
      <w:r>
        <w:rPr>
          <w:color w:val="000000" w:themeColor="text1"/>
        </w:rPr>
        <w:t>Help you estimate how much of your income will be requi</w:t>
      </w:r>
      <w:r w:rsidR="00491313">
        <w:rPr>
          <w:color w:val="000000" w:themeColor="text1"/>
        </w:rPr>
        <w:t>red to cover monthly expenses (</w:t>
      </w:r>
      <w:r>
        <w:rPr>
          <w:color w:val="000000" w:themeColor="text1"/>
        </w:rPr>
        <w:t>Big Savers, Big spenders)</w:t>
      </w:r>
    </w:p>
    <w:p w:rsidR="0094770A" w:rsidRDefault="0094770A" w:rsidP="0094770A">
      <w:pPr>
        <w:rPr>
          <w:color w:val="000000" w:themeColor="text1"/>
        </w:rPr>
      </w:pPr>
    </w:p>
    <w:p w:rsidR="00491313" w:rsidRDefault="00491313" w:rsidP="00491313">
      <w:pPr>
        <w:rPr>
          <w:color w:val="000000" w:themeColor="text1"/>
        </w:rPr>
      </w:pPr>
      <w:r>
        <w:rPr>
          <w:color w:val="000000" w:themeColor="text1"/>
        </w:rPr>
        <w:t>In order to budget, you have to e</w:t>
      </w:r>
      <w:r w:rsidRPr="00491313">
        <w:rPr>
          <w:color w:val="000000" w:themeColor="text1"/>
        </w:rPr>
        <w:t>valuate your financial position (Assets, Liabilities, Net worth= A-L)</w:t>
      </w:r>
    </w:p>
    <w:p w:rsidR="00491313" w:rsidRDefault="00491313" w:rsidP="00491313">
      <w:pPr>
        <w:rPr>
          <w:color w:val="000000" w:themeColor="text1"/>
        </w:rPr>
      </w:pPr>
    </w:p>
    <w:p w:rsidR="00491313" w:rsidRPr="00491313" w:rsidRDefault="00491313" w:rsidP="00491313">
      <w:pPr>
        <w:rPr>
          <w:color w:val="000000" w:themeColor="text1"/>
        </w:rPr>
      </w:pPr>
      <w:r>
        <w:rPr>
          <w:color w:val="FF0000"/>
        </w:rPr>
        <w:t>Tax Planning</w:t>
      </w:r>
      <w:r w:rsidRPr="00491313">
        <w:rPr>
          <w:color w:val="FF0000"/>
        </w:rPr>
        <w:t xml:space="preserve">: </w:t>
      </w:r>
      <w:r>
        <w:rPr>
          <w:color w:val="000000" w:themeColor="text1"/>
        </w:rPr>
        <w:t>many financial decisions are affected by tax laws; however you can make financial decisions that have the most favorable effect on your after-tax cash flows</w:t>
      </w:r>
    </w:p>
    <w:p w:rsidR="00491313" w:rsidRDefault="00491313" w:rsidP="00491313">
      <w:pPr>
        <w:rPr>
          <w:color w:val="000000" w:themeColor="text1"/>
        </w:rPr>
      </w:pPr>
      <w:r>
        <w:rPr>
          <w:color w:val="000000" w:themeColor="text1"/>
        </w:rPr>
        <w:t xml:space="preserve">      Ex of tax: TVA, Income</w:t>
      </w:r>
    </w:p>
    <w:p w:rsidR="00491313" w:rsidRDefault="00491313" w:rsidP="00491313">
      <w:pPr>
        <w:rPr>
          <w:color w:val="000000" w:themeColor="text1"/>
        </w:rPr>
      </w:pPr>
    </w:p>
    <w:p w:rsidR="00491313" w:rsidRDefault="00491313" w:rsidP="00491313">
      <w:pPr>
        <w:pStyle w:val="Paragraphedeliste"/>
        <w:numPr>
          <w:ilvl w:val="0"/>
          <w:numId w:val="3"/>
        </w:numPr>
        <w:rPr>
          <w:color w:val="FF0000"/>
          <w:sz w:val="32"/>
        </w:rPr>
      </w:pPr>
      <w:r>
        <w:rPr>
          <w:color w:val="FF0000"/>
          <w:sz w:val="32"/>
        </w:rPr>
        <w:t>Financing</w:t>
      </w:r>
    </w:p>
    <w:p w:rsidR="00491313" w:rsidRDefault="00491313" w:rsidP="00491313">
      <w:pPr>
        <w:rPr>
          <w:color w:val="FF0000"/>
        </w:rPr>
      </w:pPr>
    </w:p>
    <w:p w:rsidR="00EC7B1E" w:rsidRDefault="00EC7B1E" w:rsidP="00491313">
      <w:pPr>
        <w:rPr>
          <w:color w:val="000000" w:themeColor="text1"/>
        </w:rPr>
      </w:pPr>
      <w:r>
        <w:rPr>
          <w:color w:val="FF0000"/>
        </w:rPr>
        <w:t>Liquidity:</w:t>
      </w:r>
      <w:r>
        <w:rPr>
          <w:color w:val="000000" w:themeColor="text1"/>
        </w:rPr>
        <w:t xml:space="preserve"> Access to ready cash, including savings and credit, to cover short term cash needs or unexpected expenses </w:t>
      </w:r>
    </w:p>
    <w:p w:rsidR="00EC7B1E" w:rsidRDefault="00EC7B1E" w:rsidP="00491313">
      <w:pPr>
        <w:rPr>
          <w:color w:val="000000" w:themeColor="text1"/>
        </w:rPr>
      </w:pPr>
      <w:r>
        <w:rPr>
          <w:color w:val="000000" w:themeColor="text1"/>
        </w:rPr>
        <w:t>You have to manage your liquidity</w:t>
      </w:r>
    </w:p>
    <w:p w:rsidR="00EC7B1E" w:rsidRDefault="00EC7B1E" w:rsidP="00491313">
      <w:pPr>
        <w:rPr>
          <w:color w:val="000000" w:themeColor="text1"/>
        </w:rPr>
      </w:pPr>
    </w:p>
    <w:p w:rsidR="00EC7B1E" w:rsidRDefault="00EC7B1E" w:rsidP="00491313">
      <w:pPr>
        <w:rPr>
          <w:color w:val="FF0000"/>
        </w:rPr>
      </w:pPr>
      <w:r>
        <w:rPr>
          <w:color w:val="000000" w:themeColor="text1"/>
        </w:rPr>
        <w:tab/>
      </w:r>
      <w:r>
        <w:rPr>
          <w:color w:val="FF0000"/>
        </w:rPr>
        <w:t xml:space="preserve"> </w:t>
      </w:r>
      <w:r>
        <w:rPr>
          <w:noProof/>
          <w:color w:val="FF0000"/>
        </w:rPr>
        <w:drawing>
          <wp:inline distT="0" distB="0" distL="0" distR="0">
            <wp:extent cx="4998025" cy="1452754"/>
            <wp:effectExtent l="0" t="0" r="0" b="0"/>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apture d’écran 2018-10-16 à 18.05.02.png"/>
                    <pic:cNvPicPr/>
                  </pic:nvPicPr>
                  <pic:blipFill>
                    <a:blip r:embed="rId7">
                      <a:extLst>
                        <a:ext uri="{28A0092B-C50C-407E-A947-70E740481C1C}">
                          <a14:useLocalDpi xmlns:a14="http://schemas.microsoft.com/office/drawing/2010/main" val="0"/>
                        </a:ext>
                      </a:extLst>
                    </a:blip>
                    <a:stretch>
                      <a:fillRect/>
                    </a:stretch>
                  </pic:blipFill>
                  <pic:spPr>
                    <a:xfrm>
                      <a:off x="0" y="0"/>
                      <a:ext cx="5026026" cy="1460893"/>
                    </a:xfrm>
                    <a:prstGeom prst="rect">
                      <a:avLst/>
                    </a:prstGeom>
                  </pic:spPr>
                </pic:pic>
              </a:graphicData>
            </a:graphic>
          </wp:inline>
        </w:drawing>
      </w:r>
    </w:p>
    <w:p w:rsidR="00EC7B1E" w:rsidRDefault="00EC7B1E" w:rsidP="00491313">
      <w:pPr>
        <w:rPr>
          <w:color w:val="000000" w:themeColor="text1"/>
        </w:rPr>
      </w:pPr>
    </w:p>
    <w:p w:rsidR="00EC7B1E" w:rsidRDefault="00EC7B1E" w:rsidP="00491313">
      <w:pPr>
        <w:rPr>
          <w:color w:val="000000" w:themeColor="text1"/>
        </w:rPr>
      </w:pPr>
      <w:r>
        <w:rPr>
          <w:color w:val="000000" w:themeColor="text1"/>
        </w:rPr>
        <w:t xml:space="preserve">Select a loan with a </w:t>
      </w:r>
      <w:r w:rsidRPr="00EC7B1E">
        <w:rPr>
          <w:b/>
          <w:color w:val="000000" w:themeColor="text1"/>
        </w:rPr>
        <w:t>competitive interest rate</w:t>
      </w:r>
      <w:r>
        <w:rPr>
          <w:color w:val="000000" w:themeColor="text1"/>
        </w:rPr>
        <w:t xml:space="preserve"> </w:t>
      </w:r>
    </w:p>
    <w:p w:rsidR="00D02408" w:rsidRPr="00D02408" w:rsidRDefault="00D02408" w:rsidP="00D02408">
      <w:pPr>
        <w:pStyle w:val="Paragraphedeliste"/>
        <w:numPr>
          <w:ilvl w:val="0"/>
          <w:numId w:val="3"/>
        </w:numPr>
        <w:rPr>
          <w:color w:val="FF0000"/>
          <w:sz w:val="32"/>
        </w:rPr>
      </w:pPr>
      <w:r w:rsidRPr="00D02408">
        <w:rPr>
          <w:color w:val="FF0000"/>
          <w:sz w:val="32"/>
        </w:rPr>
        <w:lastRenderedPageBreak/>
        <w:t>Protecting</w:t>
      </w:r>
    </w:p>
    <w:p w:rsidR="00D02408" w:rsidRDefault="00D02408" w:rsidP="00491313">
      <w:pPr>
        <w:rPr>
          <w:color w:val="000000" w:themeColor="text1"/>
        </w:rPr>
      </w:pPr>
    </w:p>
    <w:p w:rsidR="00D02408" w:rsidRDefault="00EC7B1E" w:rsidP="00D02408">
      <w:pPr>
        <w:spacing w:line="276" w:lineRule="auto"/>
        <w:rPr>
          <w:color w:val="000000" w:themeColor="text1"/>
        </w:rPr>
      </w:pPr>
      <w:r>
        <w:rPr>
          <w:color w:val="000000" w:themeColor="text1"/>
        </w:rPr>
        <w:t xml:space="preserve">Keep in minds the </w:t>
      </w:r>
      <w:r w:rsidRPr="00D02408">
        <w:rPr>
          <w:color w:val="FF0000"/>
        </w:rPr>
        <w:t>risk</w:t>
      </w:r>
      <w:r>
        <w:rPr>
          <w:color w:val="000000" w:themeColor="text1"/>
        </w:rPr>
        <w:t xml:space="preserve">: Exposure to events that can cause a financial loss, </w:t>
      </w:r>
    </w:p>
    <w:p w:rsidR="00D02408" w:rsidRDefault="00D02408" w:rsidP="00D02408">
      <w:pPr>
        <w:spacing w:line="276" w:lineRule="auto"/>
        <w:rPr>
          <w:color w:val="000000" w:themeColor="text1"/>
        </w:rPr>
      </w:pPr>
      <w:r>
        <w:rPr>
          <w:color w:val="000000" w:themeColor="text1"/>
        </w:rPr>
        <w:t>So take decision about whether and how to protect again risk (</w:t>
      </w:r>
      <w:r w:rsidRPr="00D02408">
        <w:rPr>
          <w:color w:val="FF0000"/>
        </w:rPr>
        <w:t>Risk management</w:t>
      </w:r>
      <w:r w:rsidRPr="00D02408">
        <w:rPr>
          <w:color w:val="000000" w:themeColor="text1"/>
        </w:rPr>
        <w:t xml:space="preserve">) </w:t>
      </w:r>
    </w:p>
    <w:p w:rsidR="00D02408" w:rsidRDefault="00D02408" w:rsidP="00D02408">
      <w:pPr>
        <w:spacing w:line="276" w:lineRule="auto"/>
        <w:rPr>
          <w:color w:val="000000" w:themeColor="text1"/>
        </w:rPr>
      </w:pPr>
      <w:r>
        <w:rPr>
          <w:color w:val="000000" w:themeColor="text1"/>
        </w:rPr>
        <w:t xml:space="preserve">For instance create an </w:t>
      </w:r>
      <w:r>
        <w:rPr>
          <w:color w:val="FF0000"/>
        </w:rPr>
        <w:t>I</w:t>
      </w:r>
      <w:r w:rsidRPr="00D02408">
        <w:rPr>
          <w:color w:val="FF0000"/>
        </w:rPr>
        <w:t xml:space="preserve">nsurance </w:t>
      </w:r>
      <w:r>
        <w:rPr>
          <w:color w:val="FF0000"/>
        </w:rPr>
        <w:t>P</w:t>
      </w:r>
      <w:r w:rsidRPr="00D02408">
        <w:rPr>
          <w:color w:val="FF0000"/>
        </w:rPr>
        <w:t>lanning</w:t>
      </w:r>
      <w:r>
        <w:rPr>
          <w:color w:val="FF0000"/>
        </w:rPr>
        <w:t>:</w:t>
      </w:r>
      <w:r>
        <w:rPr>
          <w:color w:val="000000" w:themeColor="text1"/>
        </w:rPr>
        <w:t xml:space="preserve"> determining the types and the amount of insurance needed to protect your assets</w:t>
      </w:r>
    </w:p>
    <w:p w:rsidR="00D02408" w:rsidRDefault="00FA5B08" w:rsidP="00D02408">
      <w:pPr>
        <w:spacing w:line="276" w:lineRule="auto"/>
        <w:rPr>
          <w:color w:val="000000" w:themeColor="text1"/>
        </w:rPr>
      </w:pPr>
      <w:r>
        <w:rPr>
          <w:color w:val="000000" w:themeColor="text1"/>
        </w:rPr>
        <w:t>It focuses on determining your assurance needs and costs</w:t>
      </w:r>
    </w:p>
    <w:p w:rsidR="008C44F6" w:rsidRDefault="008C44F6" w:rsidP="00D02408">
      <w:pPr>
        <w:spacing w:line="276" w:lineRule="auto"/>
        <w:rPr>
          <w:color w:val="000000" w:themeColor="text1"/>
        </w:rPr>
      </w:pPr>
    </w:p>
    <w:p w:rsidR="00D02408" w:rsidRDefault="00D02408" w:rsidP="00D02408">
      <w:pPr>
        <w:pStyle w:val="Paragraphedeliste"/>
        <w:numPr>
          <w:ilvl w:val="0"/>
          <w:numId w:val="3"/>
        </w:numPr>
        <w:spacing w:line="276" w:lineRule="auto"/>
        <w:rPr>
          <w:color w:val="FF0000"/>
          <w:sz w:val="32"/>
        </w:rPr>
      </w:pPr>
      <w:r w:rsidRPr="00D02408">
        <w:rPr>
          <w:color w:val="FF0000"/>
          <w:sz w:val="32"/>
        </w:rPr>
        <w:t>Investing</w:t>
      </w:r>
    </w:p>
    <w:p w:rsidR="00FA5B08" w:rsidRDefault="00FA5B08" w:rsidP="00D02408">
      <w:pPr>
        <w:spacing w:line="276" w:lineRule="auto"/>
        <w:rPr>
          <w:color w:val="000000" w:themeColor="text1"/>
        </w:rPr>
      </w:pPr>
    </w:p>
    <w:p w:rsidR="00D02408" w:rsidRDefault="00FA5B08" w:rsidP="00D02408">
      <w:pPr>
        <w:spacing w:line="276" w:lineRule="auto"/>
        <w:rPr>
          <w:color w:val="000000" w:themeColor="text1"/>
        </w:rPr>
      </w:pPr>
      <w:r>
        <w:rPr>
          <w:color w:val="000000" w:themeColor="text1"/>
        </w:rPr>
        <w:t>Invest in order to have a return ( Use cash to build wealth)</w:t>
      </w:r>
    </w:p>
    <w:p w:rsidR="00FA5B08" w:rsidRDefault="00FA5B08" w:rsidP="00D02408">
      <w:pPr>
        <w:spacing w:line="276" w:lineRule="auto"/>
        <w:rPr>
          <w:color w:val="000000" w:themeColor="text1"/>
        </w:rPr>
      </w:pPr>
      <w:r>
        <w:rPr>
          <w:color w:val="000000" w:themeColor="text1"/>
        </w:rPr>
        <w:t>Ex: Stocks, bonds, real estate</w:t>
      </w:r>
    </w:p>
    <w:p w:rsidR="00FA5B08" w:rsidRDefault="00FA5B08" w:rsidP="00D02408">
      <w:pPr>
        <w:spacing w:line="276" w:lineRule="auto"/>
        <w:rPr>
          <w:color w:val="000000" w:themeColor="text1"/>
        </w:rPr>
      </w:pPr>
      <w:r>
        <w:rPr>
          <w:color w:val="000000" w:themeColor="text1"/>
        </w:rPr>
        <w:tab/>
        <w:t xml:space="preserve">All investment has level of risk </w:t>
      </w:r>
    </w:p>
    <w:p w:rsidR="00FA5B08" w:rsidRDefault="00FA5B08" w:rsidP="00D02408">
      <w:pPr>
        <w:spacing w:line="276" w:lineRule="auto"/>
        <w:rPr>
          <w:color w:val="000000" w:themeColor="text1"/>
        </w:rPr>
      </w:pPr>
    </w:p>
    <w:p w:rsidR="00FA5B08" w:rsidRPr="00FA5B08" w:rsidRDefault="00FA5B08" w:rsidP="00FA5B08">
      <w:pPr>
        <w:pStyle w:val="Paragraphedeliste"/>
        <w:numPr>
          <w:ilvl w:val="0"/>
          <w:numId w:val="3"/>
        </w:numPr>
        <w:spacing w:line="276" w:lineRule="auto"/>
        <w:rPr>
          <w:color w:val="FF0000"/>
          <w:sz w:val="32"/>
        </w:rPr>
      </w:pPr>
      <w:r w:rsidRPr="00FA5B08">
        <w:rPr>
          <w:color w:val="FF0000"/>
          <w:sz w:val="32"/>
        </w:rPr>
        <w:t>Planning</w:t>
      </w:r>
    </w:p>
    <w:p w:rsidR="00FA5B08" w:rsidRDefault="00FA5B08" w:rsidP="00FA5B08">
      <w:pPr>
        <w:spacing w:line="276" w:lineRule="auto"/>
        <w:rPr>
          <w:color w:val="000000" w:themeColor="text1"/>
        </w:rPr>
      </w:pPr>
    </w:p>
    <w:p w:rsidR="00FA5B08" w:rsidRDefault="00FA5B08" w:rsidP="00FA5B08">
      <w:pPr>
        <w:spacing w:line="276" w:lineRule="auto"/>
        <w:rPr>
          <w:color w:val="000000" w:themeColor="text1"/>
        </w:rPr>
      </w:pPr>
      <w:r>
        <w:rPr>
          <w:color w:val="FF0000"/>
        </w:rPr>
        <w:t xml:space="preserve">Retirement planning: </w:t>
      </w:r>
      <w:r>
        <w:rPr>
          <w:color w:val="000000" w:themeColor="text1"/>
        </w:rPr>
        <w:t>Determining how much money should be set aside each year for retirement and how those found should be invested</w:t>
      </w:r>
    </w:p>
    <w:p w:rsidR="00FA5B08" w:rsidRDefault="00FA5B08" w:rsidP="00FA5B08">
      <w:pPr>
        <w:spacing w:line="276" w:lineRule="auto"/>
        <w:rPr>
          <w:color w:val="000000" w:themeColor="text1"/>
        </w:rPr>
      </w:pPr>
    </w:p>
    <w:p w:rsidR="00FA5B08" w:rsidRDefault="00FA5B08" w:rsidP="00FA5B08">
      <w:pPr>
        <w:spacing w:line="276" w:lineRule="auto"/>
        <w:rPr>
          <w:color w:val="000000" w:themeColor="text1"/>
        </w:rPr>
      </w:pPr>
      <w:r w:rsidRPr="00FA5B08">
        <w:rPr>
          <w:color w:val="FF0000"/>
        </w:rPr>
        <w:t xml:space="preserve">Estate Planning: </w:t>
      </w:r>
      <w:r>
        <w:rPr>
          <w:color w:val="000000" w:themeColor="text1"/>
        </w:rPr>
        <w:t>Determining how your wealth, will be distributed before and/or after your death</w:t>
      </w:r>
    </w:p>
    <w:p w:rsidR="00FA5B08" w:rsidRDefault="00FA5B08" w:rsidP="00FA5B08">
      <w:pPr>
        <w:spacing w:line="276" w:lineRule="auto"/>
        <w:rPr>
          <w:color w:val="000000" w:themeColor="text1"/>
        </w:rPr>
      </w:pPr>
    </w:p>
    <w:p w:rsidR="00FA5B08" w:rsidRDefault="008C44F6" w:rsidP="008C44F6">
      <w:pPr>
        <w:spacing w:line="276" w:lineRule="auto"/>
        <w:jc w:val="center"/>
        <w:rPr>
          <w:color w:val="FF0000"/>
          <w:sz w:val="28"/>
        </w:rPr>
      </w:pPr>
      <w:r>
        <w:rPr>
          <w:color w:val="FF0000"/>
          <w:sz w:val="28"/>
        </w:rPr>
        <w:t>Developing the financial plan</w:t>
      </w:r>
      <w:r w:rsidR="00FA5B08">
        <w:rPr>
          <w:color w:val="FF0000"/>
          <w:sz w:val="28"/>
        </w:rPr>
        <w:t>:</w:t>
      </w:r>
    </w:p>
    <w:p w:rsidR="008C44F6" w:rsidRDefault="008C44F6" w:rsidP="008C44F6">
      <w:pPr>
        <w:spacing w:line="276" w:lineRule="auto"/>
        <w:jc w:val="center"/>
        <w:rPr>
          <w:color w:val="FF0000"/>
          <w:sz w:val="28"/>
        </w:rPr>
      </w:pPr>
    </w:p>
    <w:p w:rsidR="00FA5B08" w:rsidRDefault="00FA5B08" w:rsidP="00FA5B08">
      <w:pPr>
        <w:pStyle w:val="Paragraphedeliste"/>
        <w:numPr>
          <w:ilvl w:val="0"/>
          <w:numId w:val="8"/>
        </w:numPr>
        <w:spacing w:line="276" w:lineRule="auto"/>
        <w:rPr>
          <w:color w:val="000000" w:themeColor="text1"/>
        </w:rPr>
      </w:pPr>
      <w:r>
        <w:rPr>
          <w:color w:val="000000" w:themeColor="text1"/>
        </w:rPr>
        <w:t>Establish your financial goal</w:t>
      </w:r>
      <w:r w:rsidR="008C44F6">
        <w:rPr>
          <w:color w:val="000000" w:themeColor="text1"/>
        </w:rPr>
        <w:t xml:space="preserve"> (SMART goals)</w:t>
      </w:r>
    </w:p>
    <w:p w:rsidR="008C44F6" w:rsidRDefault="008C44F6" w:rsidP="008C44F6">
      <w:pPr>
        <w:pStyle w:val="Paragraphedeliste"/>
        <w:spacing w:line="276" w:lineRule="auto"/>
        <w:ind w:left="2160"/>
        <w:rPr>
          <w:color w:val="000000" w:themeColor="text1"/>
        </w:rPr>
      </w:pPr>
      <w:r>
        <w:rPr>
          <w:color w:val="000000" w:themeColor="text1"/>
        </w:rPr>
        <w:t>Specify your goals</w:t>
      </w:r>
    </w:p>
    <w:p w:rsidR="008C44F6" w:rsidRDefault="008C44F6" w:rsidP="008C44F6">
      <w:pPr>
        <w:pStyle w:val="Paragraphedeliste"/>
        <w:spacing w:line="276" w:lineRule="auto"/>
        <w:ind w:left="2160"/>
        <w:rPr>
          <w:color w:val="000000" w:themeColor="text1"/>
        </w:rPr>
      </w:pPr>
      <w:r>
        <w:rPr>
          <w:color w:val="000000" w:themeColor="text1"/>
        </w:rPr>
        <w:t>Measure your goals</w:t>
      </w:r>
    </w:p>
    <w:p w:rsidR="008C44F6" w:rsidRDefault="008C44F6" w:rsidP="008C44F6">
      <w:pPr>
        <w:pStyle w:val="Paragraphedeliste"/>
        <w:spacing w:line="276" w:lineRule="auto"/>
        <w:ind w:left="2160"/>
        <w:rPr>
          <w:color w:val="000000" w:themeColor="text1"/>
        </w:rPr>
      </w:pPr>
      <w:r>
        <w:rPr>
          <w:color w:val="000000" w:themeColor="text1"/>
        </w:rPr>
        <w:t>Act on your goals (include specific action steps+</w:t>
      </w:r>
    </w:p>
    <w:p w:rsidR="008C44F6" w:rsidRDefault="008C44F6" w:rsidP="008C44F6">
      <w:pPr>
        <w:pStyle w:val="Paragraphedeliste"/>
        <w:spacing w:line="276" w:lineRule="auto"/>
        <w:ind w:left="2160"/>
        <w:rPr>
          <w:color w:val="000000" w:themeColor="text1"/>
        </w:rPr>
      </w:pPr>
      <w:r>
        <w:rPr>
          <w:color w:val="000000" w:themeColor="text1"/>
        </w:rPr>
        <w:t>Realistc goals</w:t>
      </w:r>
    </w:p>
    <w:p w:rsidR="008C44F6" w:rsidRDefault="008C44F6" w:rsidP="008C44F6">
      <w:pPr>
        <w:pStyle w:val="Paragraphedeliste"/>
        <w:spacing w:line="276" w:lineRule="auto"/>
        <w:ind w:left="2160"/>
        <w:rPr>
          <w:color w:val="000000" w:themeColor="text1"/>
        </w:rPr>
      </w:pPr>
      <w:r>
        <w:rPr>
          <w:color w:val="000000" w:themeColor="text1"/>
        </w:rPr>
        <w:t>Timing of goals (Short, Medium, Long)</w:t>
      </w:r>
    </w:p>
    <w:p w:rsidR="00FA5B08" w:rsidRDefault="00FA5B08" w:rsidP="00FA5B08">
      <w:pPr>
        <w:pStyle w:val="Paragraphedeliste"/>
        <w:numPr>
          <w:ilvl w:val="0"/>
          <w:numId w:val="8"/>
        </w:numPr>
        <w:spacing w:line="276" w:lineRule="auto"/>
        <w:rPr>
          <w:color w:val="000000" w:themeColor="text1"/>
        </w:rPr>
      </w:pPr>
      <w:r>
        <w:rPr>
          <w:color w:val="000000" w:themeColor="text1"/>
        </w:rPr>
        <w:t>Consider your current financial position</w:t>
      </w:r>
    </w:p>
    <w:p w:rsidR="00FA5B08" w:rsidRDefault="00FA5B08" w:rsidP="00FA5B08">
      <w:pPr>
        <w:pStyle w:val="Paragraphedeliste"/>
        <w:numPr>
          <w:ilvl w:val="0"/>
          <w:numId w:val="8"/>
        </w:numPr>
        <w:spacing w:line="276" w:lineRule="auto"/>
        <w:rPr>
          <w:color w:val="000000" w:themeColor="text1"/>
        </w:rPr>
      </w:pPr>
      <w:r>
        <w:rPr>
          <w:color w:val="000000" w:themeColor="text1"/>
        </w:rPr>
        <w:t xml:space="preserve">Identify and evaluate alternative plans that could help you achieve your goals </w:t>
      </w:r>
    </w:p>
    <w:p w:rsidR="008C44F6" w:rsidRDefault="008C44F6" w:rsidP="008C44F6">
      <w:pPr>
        <w:pStyle w:val="Paragraphedeliste"/>
        <w:spacing w:line="276" w:lineRule="auto"/>
        <w:ind w:left="2160"/>
        <w:rPr>
          <w:color w:val="000000" w:themeColor="text1"/>
        </w:rPr>
      </w:pPr>
      <w:r>
        <w:rPr>
          <w:color w:val="000000" w:themeColor="text1"/>
        </w:rPr>
        <w:t>Conservative / Agressive</w:t>
      </w:r>
    </w:p>
    <w:p w:rsidR="00FA5B08" w:rsidRDefault="00FA5B08" w:rsidP="00FA5B08">
      <w:pPr>
        <w:pStyle w:val="Paragraphedeliste"/>
        <w:numPr>
          <w:ilvl w:val="0"/>
          <w:numId w:val="8"/>
        </w:numPr>
        <w:spacing w:line="276" w:lineRule="auto"/>
        <w:rPr>
          <w:color w:val="000000" w:themeColor="text1"/>
        </w:rPr>
      </w:pPr>
      <w:r>
        <w:rPr>
          <w:color w:val="000000" w:themeColor="text1"/>
        </w:rPr>
        <w:t>Select and implement the best plans to achieve your goal</w:t>
      </w:r>
    </w:p>
    <w:p w:rsidR="008C44F6" w:rsidRDefault="008C44F6" w:rsidP="00FA5B08">
      <w:pPr>
        <w:pStyle w:val="Paragraphedeliste"/>
        <w:numPr>
          <w:ilvl w:val="0"/>
          <w:numId w:val="8"/>
        </w:numPr>
        <w:spacing w:line="276" w:lineRule="auto"/>
        <w:rPr>
          <w:color w:val="000000" w:themeColor="text1"/>
        </w:rPr>
      </w:pPr>
      <w:r>
        <w:rPr>
          <w:color w:val="000000" w:themeColor="text1"/>
        </w:rPr>
        <w:t>Evaluate your financial plan</w:t>
      </w:r>
    </w:p>
    <w:p w:rsidR="008C44F6" w:rsidRPr="00FA5B08" w:rsidRDefault="008C44F6" w:rsidP="00FA5B08">
      <w:pPr>
        <w:pStyle w:val="Paragraphedeliste"/>
        <w:numPr>
          <w:ilvl w:val="0"/>
          <w:numId w:val="8"/>
        </w:numPr>
        <w:spacing w:line="276" w:lineRule="auto"/>
        <w:rPr>
          <w:color w:val="000000" w:themeColor="text1"/>
        </w:rPr>
      </w:pPr>
      <w:r>
        <w:rPr>
          <w:color w:val="000000" w:themeColor="text1"/>
        </w:rPr>
        <w:t>Revise your financial plan</w:t>
      </w:r>
    </w:p>
    <w:p w:rsidR="00FA5B08" w:rsidRDefault="00196CD8" w:rsidP="00196CD8">
      <w:pPr>
        <w:spacing w:line="276" w:lineRule="auto"/>
        <w:jc w:val="center"/>
        <w:rPr>
          <w:color w:val="000000" w:themeColor="text1"/>
          <w:sz w:val="32"/>
        </w:rPr>
      </w:pPr>
      <w:r w:rsidRPr="00196CD8">
        <w:rPr>
          <w:color w:val="000000" w:themeColor="text1"/>
          <w:sz w:val="32"/>
        </w:rPr>
        <w:lastRenderedPageBreak/>
        <w:t>Chapter 2</w:t>
      </w:r>
      <w:r>
        <w:rPr>
          <w:color w:val="000000" w:themeColor="text1"/>
          <w:sz w:val="32"/>
        </w:rPr>
        <w:br/>
      </w:r>
    </w:p>
    <w:p w:rsidR="00196CD8" w:rsidRDefault="00196CD8" w:rsidP="00196CD8">
      <w:pPr>
        <w:spacing w:line="276" w:lineRule="auto"/>
        <w:rPr>
          <w:color w:val="FF0000"/>
          <w:sz w:val="28"/>
        </w:rPr>
      </w:pPr>
      <w:r>
        <w:rPr>
          <w:color w:val="FF0000"/>
          <w:sz w:val="28"/>
        </w:rPr>
        <w:t xml:space="preserve">Simple interest </w:t>
      </w:r>
    </w:p>
    <w:p w:rsidR="00FF6C1E" w:rsidRPr="00FF6C1E" w:rsidRDefault="00FF6C1E" w:rsidP="00FF6C1E">
      <w:pPr>
        <w:pStyle w:val="Paragraphedeliste"/>
        <w:numPr>
          <w:ilvl w:val="0"/>
          <w:numId w:val="4"/>
        </w:numPr>
        <w:spacing w:line="276" w:lineRule="auto"/>
        <w:rPr>
          <w:color w:val="000000" w:themeColor="text1"/>
        </w:rPr>
      </w:pPr>
      <w:r>
        <w:rPr>
          <w:color w:val="000000" w:themeColor="text1"/>
        </w:rPr>
        <w:t>Interest earned, or paid, is not reinvested</w:t>
      </w:r>
    </w:p>
    <w:p w:rsidR="00196CD8" w:rsidRDefault="00196CD8" w:rsidP="00196CD8">
      <w:pPr>
        <w:spacing w:line="276" w:lineRule="auto"/>
        <w:rPr>
          <w:color w:val="FF0000"/>
          <w:sz w:val="28"/>
        </w:rPr>
      </w:pPr>
    </w:p>
    <w:p w:rsidR="00196CD8" w:rsidRPr="00FF6C1E" w:rsidRDefault="00196CD8" w:rsidP="00196CD8">
      <w:pPr>
        <w:spacing w:line="276" w:lineRule="auto"/>
        <w:rPr>
          <w:rFonts w:ascii="Helvetica" w:hAnsi="Helvetica"/>
          <w:b/>
          <w:i/>
          <w:color w:val="FF0000"/>
          <w:sz w:val="28"/>
        </w:rPr>
      </w:pPr>
      <w:r>
        <w:rPr>
          <w:color w:val="FF0000"/>
          <w:sz w:val="28"/>
        </w:rPr>
        <w:tab/>
      </w:r>
      <w:r w:rsidRPr="00FF6C1E">
        <w:rPr>
          <w:rFonts w:ascii="Helvetica" w:hAnsi="Helvetica"/>
          <w:b/>
          <w:i/>
          <w:color w:val="FF0000"/>
          <w:sz w:val="28"/>
        </w:rPr>
        <w:t>I = P x r x t</w:t>
      </w:r>
    </w:p>
    <w:p w:rsidR="00196CD8" w:rsidRDefault="00196CD8" w:rsidP="00196CD8">
      <w:pPr>
        <w:spacing w:line="276" w:lineRule="auto"/>
        <w:rPr>
          <w:color w:val="000000" w:themeColor="text1"/>
          <w:sz w:val="28"/>
        </w:rPr>
      </w:pPr>
      <w:r>
        <w:rPr>
          <w:color w:val="000000" w:themeColor="text1"/>
          <w:sz w:val="28"/>
        </w:rPr>
        <w:t>I = Interest earned</w:t>
      </w:r>
    </w:p>
    <w:p w:rsidR="00196CD8" w:rsidRDefault="00196CD8" w:rsidP="00196CD8">
      <w:pPr>
        <w:spacing w:line="276" w:lineRule="auto"/>
        <w:rPr>
          <w:color w:val="000000" w:themeColor="text1"/>
          <w:sz w:val="28"/>
        </w:rPr>
      </w:pPr>
      <w:r>
        <w:rPr>
          <w:color w:val="000000" w:themeColor="text1"/>
          <w:sz w:val="28"/>
        </w:rPr>
        <w:t>P = Principal, present value</w:t>
      </w:r>
    </w:p>
    <w:p w:rsidR="00FF6C1E" w:rsidRDefault="00196CD8" w:rsidP="00196CD8">
      <w:pPr>
        <w:spacing w:line="276" w:lineRule="auto"/>
        <w:rPr>
          <w:color w:val="000000" w:themeColor="text1"/>
          <w:sz w:val="28"/>
        </w:rPr>
      </w:pPr>
      <w:r>
        <w:rPr>
          <w:color w:val="000000" w:themeColor="text1"/>
          <w:sz w:val="28"/>
        </w:rPr>
        <w:t>r = annual rate</w:t>
      </w:r>
    </w:p>
    <w:p w:rsidR="00196CD8" w:rsidRDefault="00FF6C1E" w:rsidP="00196CD8">
      <w:pPr>
        <w:spacing w:line="276" w:lineRule="auto"/>
        <w:rPr>
          <w:color w:val="000000" w:themeColor="text1"/>
          <w:sz w:val="28"/>
        </w:rPr>
      </w:pPr>
      <w:r>
        <w:rPr>
          <w:color w:val="000000" w:themeColor="text1"/>
          <w:sz w:val="28"/>
        </w:rPr>
        <w:t>t = time</w:t>
      </w:r>
      <w:r w:rsidR="00196CD8">
        <w:rPr>
          <w:color w:val="000000" w:themeColor="text1"/>
          <w:sz w:val="28"/>
        </w:rPr>
        <w:t xml:space="preserve"> </w:t>
      </w:r>
    </w:p>
    <w:p w:rsidR="00FF6C1E" w:rsidRDefault="00FF6C1E" w:rsidP="00196CD8">
      <w:pPr>
        <w:spacing w:line="276" w:lineRule="auto"/>
        <w:rPr>
          <w:color w:val="000000" w:themeColor="text1"/>
          <w:sz w:val="28"/>
        </w:rPr>
      </w:pPr>
    </w:p>
    <w:p w:rsidR="00FF6C1E" w:rsidRDefault="00FF6C1E" w:rsidP="00196CD8">
      <w:pPr>
        <w:spacing w:line="276" w:lineRule="auto"/>
        <w:rPr>
          <w:color w:val="000000" w:themeColor="text1"/>
          <w:sz w:val="28"/>
        </w:rPr>
      </w:pPr>
      <w:r>
        <w:rPr>
          <w:color w:val="000000" w:themeColor="text1"/>
          <w:sz w:val="28"/>
        </w:rPr>
        <w:t>Compound interest</w:t>
      </w:r>
    </w:p>
    <w:p w:rsidR="00FF6C1E" w:rsidRDefault="00FF6C1E" w:rsidP="00FF6C1E">
      <w:pPr>
        <w:spacing w:line="276" w:lineRule="auto"/>
        <w:rPr>
          <w:color w:val="000000" w:themeColor="text1"/>
          <w:sz w:val="28"/>
        </w:rPr>
      </w:pPr>
    </w:p>
    <w:p w:rsidR="00FF6C1E" w:rsidRDefault="00FF6C1E" w:rsidP="00FF6C1E">
      <w:pPr>
        <w:spacing w:line="276" w:lineRule="auto"/>
        <w:rPr>
          <w:color w:val="000000" w:themeColor="text1"/>
          <w:sz w:val="28"/>
        </w:rPr>
      </w:pPr>
      <w:r>
        <w:rPr>
          <w:color w:val="000000" w:themeColor="text1"/>
          <w:sz w:val="28"/>
        </w:rPr>
        <w:t>FV= PV(1+i)^t</w:t>
      </w:r>
    </w:p>
    <w:p w:rsidR="00FF6C1E" w:rsidRDefault="00FF6C1E" w:rsidP="00FF6C1E">
      <w:pPr>
        <w:spacing w:line="276" w:lineRule="auto"/>
        <w:rPr>
          <w:color w:val="000000" w:themeColor="text1"/>
          <w:sz w:val="28"/>
        </w:rPr>
      </w:pPr>
      <w:r>
        <w:rPr>
          <w:color w:val="000000" w:themeColor="text1"/>
          <w:sz w:val="28"/>
        </w:rPr>
        <w:t>FV = Future Value of an investment</w:t>
      </w:r>
    </w:p>
    <w:p w:rsidR="00FF6C1E" w:rsidRDefault="00FF6C1E" w:rsidP="00FF6C1E">
      <w:pPr>
        <w:spacing w:line="276" w:lineRule="auto"/>
        <w:rPr>
          <w:color w:val="000000" w:themeColor="text1"/>
          <w:sz w:val="28"/>
        </w:rPr>
      </w:pPr>
      <w:r>
        <w:rPr>
          <w:color w:val="000000" w:themeColor="text1"/>
          <w:sz w:val="28"/>
        </w:rPr>
        <w:t>i = Annual interest rate</w:t>
      </w:r>
    </w:p>
    <w:p w:rsidR="00FF6C1E" w:rsidRDefault="00FF6C1E" w:rsidP="00FF6C1E">
      <w:pPr>
        <w:spacing w:line="276" w:lineRule="auto"/>
        <w:rPr>
          <w:color w:val="000000" w:themeColor="text1"/>
          <w:sz w:val="28"/>
        </w:rPr>
      </w:pPr>
      <w:r>
        <w:rPr>
          <w:color w:val="000000" w:themeColor="text1"/>
          <w:sz w:val="28"/>
        </w:rPr>
        <w:t>t</w:t>
      </w:r>
    </w:p>
    <w:p w:rsidR="00FF6C1E" w:rsidRDefault="00FF6C1E" w:rsidP="00FF6C1E">
      <w:pPr>
        <w:spacing w:line="276" w:lineRule="auto"/>
        <w:rPr>
          <w:color w:val="000000" w:themeColor="text1"/>
          <w:sz w:val="28"/>
        </w:rPr>
      </w:pPr>
    </w:p>
    <w:p w:rsidR="003C65CE" w:rsidRDefault="003C65CE" w:rsidP="00FF6C1E">
      <w:pPr>
        <w:spacing w:line="276" w:lineRule="auto"/>
        <w:rPr>
          <w:color w:val="000000" w:themeColor="text1"/>
          <w:sz w:val="28"/>
        </w:rPr>
      </w:pPr>
    </w:p>
    <w:p w:rsidR="003C65CE" w:rsidRDefault="003C65CE" w:rsidP="003C65CE">
      <w:pPr>
        <w:spacing w:line="276" w:lineRule="auto"/>
        <w:jc w:val="center"/>
        <w:rPr>
          <w:color w:val="000000" w:themeColor="text1"/>
          <w:sz w:val="32"/>
        </w:rPr>
      </w:pPr>
      <w:r w:rsidRPr="003C65CE">
        <w:rPr>
          <w:color w:val="000000" w:themeColor="text1"/>
          <w:sz w:val="32"/>
        </w:rPr>
        <w:t>Chapter 3</w:t>
      </w:r>
    </w:p>
    <w:p w:rsidR="00D43638" w:rsidRPr="003C65CE" w:rsidRDefault="00D43638" w:rsidP="003C65CE">
      <w:pPr>
        <w:spacing w:line="276" w:lineRule="auto"/>
        <w:jc w:val="center"/>
        <w:rPr>
          <w:color w:val="000000" w:themeColor="text1"/>
          <w:sz w:val="32"/>
        </w:rPr>
      </w:pPr>
    </w:p>
    <w:p w:rsidR="003C65CE" w:rsidRPr="00D43638" w:rsidRDefault="00D43638" w:rsidP="00D43638">
      <w:pPr>
        <w:pStyle w:val="Paragraphedeliste"/>
        <w:numPr>
          <w:ilvl w:val="0"/>
          <w:numId w:val="14"/>
        </w:numPr>
        <w:spacing w:line="276" w:lineRule="auto"/>
        <w:rPr>
          <w:color w:val="FF0000"/>
          <w:sz w:val="28"/>
        </w:rPr>
      </w:pPr>
      <w:r>
        <w:rPr>
          <w:color w:val="FF0000"/>
          <w:sz w:val="28"/>
        </w:rPr>
        <w:t>Personal cash flow statement</w:t>
      </w:r>
    </w:p>
    <w:p w:rsidR="00D43638" w:rsidRDefault="00D43638" w:rsidP="003C65CE">
      <w:pPr>
        <w:spacing w:line="276" w:lineRule="auto"/>
        <w:rPr>
          <w:color w:val="FF0000"/>
          <w:sz w:val="28"/>
        </w:rPr>
      </w:pPr>
    </w:p>
    <w:p w:rsidR="003C65CE" w:rsidRDefault="003C65CE" w:rsidP="003C65CE">
      <w:pPr>
        <w:spacing w:line="276" w:lineRule="auto"/>
        <w:rPr>
          <w:color w:val="000000" w:themeColor="text1"/>
          <w:sz w:val="28"/>
        </w:rPr>
      </w:pPr>
      <w:r>
        <w:rPr>
          <w:color w:val="FF0000"/>
          <w:sz w:val="28"/>
        </w:rPr>
        <w:t>Personal cash flow statement</w:t>
      </w:r>
      <w:r w:rsidRPr="003C65CE">
        <w:rPr>
          <w:color w:val="FF0000"/>
          <w:sz w:val="28"/>
        </w:rPr>
        <w:t xml:space="preserve">: </w:t>
      </w:r>
      <w:r>
        <w:rPr>
          <w:color w:val="000000" w:themeColor="text1"/>
          <w:sz w:val="28"/>
        </w:rPr>
        <w:t>A financial statement that measure a person income and expenses.</w:t>
      </w:r>
    </w:p>
    <w:p w:rsidR="003C65CE" w:rsidRDefault="003C65CE" w:rsidP="003C65CE">
      <w:pPr>
        <w:pStyle w:val="Paragraphedeliste"/>
        <w:numPr>
          <w:ilvl w:val="0"/>
          <w:numId w:val="9"/>
        </w:numPr>
        <w:spacing w:line="276" w:lineRule="auto"/>
        <w:rPr>
          <w:color w:val="000000" w:themeColor="text1"/>
          <w:sz w:val="28"/>
        </w:rPr>
      </w:pPr>
      <w:r>
        <w:rPr>
          <w:color w:val="000000" w:themeColor="text1"/>
          <w:sz w:val="28"/>
        </w:rPr>
        <w:t xml:space="preserve">Record your expense </w:t>
      </w:r>
    </w:p>
    <w:p w:rsidR="003C65CE" w:rsidRDefault="003C65CE" w:rsidP="003C65CE">
      <w:pPr>
        <w:pStyle w:val="Paragraphedeliste"/>
        <w:numPr>
          <w:ilvl w:val="0"/>
          <w:numId w:val="9"/>
        </w:numPr>
        <w:spacing w:line="276" w:lineRule="auto"/>
        <w:rPr>
          <w:color w:val="000000" w:themeColor="text1"/>
          <w:sz w:val="28"/>
        </w:rPr>
      </w:pPr>
      <w:r>
        <w:rPr>
          <w:color w:val="000000" w:themeColor="text1"/>
          <w:sz w:val="28"/>
        </w:rPr>
        <w:t>Record your income</w:t>
      </w:r>
    </w:p>
    <w:p w:rsidR="003C65CE" w:rsidRDefault="003C65CE" w:rsidP="003C65CE">
      <w:pPr>
        <w:spacing w:line="276" w:lineRule="auto"/>
        <w:rPr>
          <w:color w:val="000000" w:themeColor="text1"/>
          <w:sz w:val="28"/>
        </w:rPr>
      </w:pPr>
    </w:p>
    <w:p w:rsidR="003C65CE" w:rsidRPr="003C65CE" w:rsidRDefault="003C65CE" w:rsidP="003C65CE">
      <w:pPr>
        <w:spacing w:line="276" w:lineRule="auto"/>
        <w:rPr>
          <w:color w:val="000000" w:themeColor="text1"/>
          <w:sz w:val="28"/>
        </w:rPr>
      </w:pPr>
      <w:r w:rsidRPr="003C65CE">
        <w:rPr>
          <w:b/>
          <w:color w:val="000000" w:themeColor="text1"/>
          <w:sz w:val="28"/>
        </w:rPr>
        <w:t>Net cash flow:</w:t>
      </w:r>
      <w:r>
        <w:rPr>
          <w:color w:val="000000" w:themeColor="text1"/>
          <w:sz w:val="28"/>
        </w:rPr>
        <w:t xml:space="preserve"> Disposable (after tax) income - expenses</w:t>
      </w:r>
    </w:p>
    <w:p w:rsidR="003C65CE" w:rsidRDefault="003C65CE" w:rsidP="003C65CE">
      <w:pPr>
        <w:spacing w:line="276" w:lineRule="auto"/>
        <w:rPr>
          <w:color w:val="000000" w:themeColor="text1"/>
          <w:sz w:val="28"/>
        </w:rPr>
      </w:pPr>
    </w:p>
    <w:p w:rsidR="003C65CE" w:rsidRDefault="003C65CE" w:rsidP="003C65CE">
      <w:pPr>
        <w:spacing w:line="276" w:lineRule="auto"/>
        <w:rPr>
          <w:color w:val="000000" w:themeColor="text1"/>
          <w:sz w:val="28"/>
        </w:rPr>
      </w:pPr>
      <w:r>
        <w:rPr>
          <w:color w:val="000000" w:themeColor="text1"/>
          <w:sz w:val="28"/>
        </w:rPr>
        <w:t>Factors affecting income:</w:t>
      </w:r>
    </w:p>
    <w:p w:rsidR="003C65CE" w:rsidRDefault="003C65CE" w:rsidP="003C65CE">
      <w:pPr>
        <w:pStyle w:val="Paragraphedeliste"/>
        <w:numPr>
          <w:ilvl w:val="0"/>
          <w:numId w:val="10"/>
        </w:numPr>
        <w:spacing w:line="276" w:lineRule="auto"/>
        <w:rPr>
          <w:color w:val="000000" w:themeColor="text1"/>
          <w:sz w:val="28"/>
        </w:rPr>
      </w:pPr>
      <w:r>
        <w:rPr>
          <w:color w:val="000000" w:themeColor="text1"/>
          <w:sz w:val="28"/>
        </w:rPr>
        <w:t xml:space="preserve">Stage in your </w:t>
      </w:r>
      <w:r w:rsidR="00D43638">
        <w:rPr>
          <w:color w:val="000000" w:themeColor="text1"/>
          <w:sz w:val="28"/>
        </w:rPr>
        <w:t>career</w:t>
      </w:r>
      <w:r>
        <w:rPr>
          <w:color w:val="000000" w:themeColor="text1"/>
          <w:sz w:val="28"/>
        </w:rPr>
        <w:t xml:space="preserve"> path</w:t>
      </w:r>
    </w:p>
    <w:p w:rsidR="003C65CE" w:rsidRDefault="003C65CE" w:rsidP="003C65CE">
      <w:pPr>
        <w:pStyle w:val="Paragraphedeliste"/>
        <w:numPr>
          <w:ilvl w:val="0"/>
          <w:numId w:val="10"/>
        </w:numPr>
        <w:spacing w:line="276" w:lineRule="auto"/>
        <w:rPr>
          <w:color w:val="000000" w:themeColor="text1"/>
          <w:sz w:val="28"/>
        </w:rPr>
      </w:pPr>
      <w:r>
        <w:rPr>
          <w:color w:val="000000" w:themeColor="text1"/>
          <w:sz w:val="28"/>
        </w:rPr>
        <w:lastRenderedPageBreak/>
        <w:t>Type of job</w:t>
      </w:r>
    </w:p>
    <w:p w:rsidR="003C65CE" w:rsidRDefault="003C65CE" w:rsidP="003C65CE">
      <w:pPr>
        <w:pStyle w:val="Paragraphedeliste"/>
        <w:numPr>
          <w:ilvl w:val="0"/>
          <w:numId w:val="10"/>
        </w:numPr>
        <w:spacing w:line="276" w:lineRule="auto"/>
        <w:rPr>
          <w:color w:val="000000" w:themeColor="text1"/>
          <w:sz w:val="28"/>
        </w:rPr>
      </w:pPr>
      <w:r>
        <w:rPr>
          <w:color w:val="000000" w:themeColor="text1"/>
          <w:sz w:val="28"/>
        </w:rPr>
        <w:t>Number of income Earner in your House hold</w:t>
      </w:r>
    </w:p>
    <w:p w:rsidR="003C65CE" w:rsidRDefault="003C65CE" w:rsidP="003C65CE">
      <w:pPr>
        <w:spacing w:line="276" w:lineRule="auto"/>
        <w:rPr>
          <w:color w:val="000000" w:themeColor="text1"/>
          <w:sz w:val="28"/>
        </w:rPr>
      </w:pPr>
      <w:r>
        <w:rPr>
          <w:color w:val="000000" w:themeColor="text1"/>
          <w:sz w:val="28"/>
        </w:rPr>
        <w:t>Factor affecting cash flow:</w:t>
      </w:r>
    </w:p>
    <w:p w:rsidR="003C65CE" w:rsidRDefault="003C65CE" w:rsidP="003C65CE">
      <w:pPr>
        <w:pStyle w:val="Paragraphedeliste"/>
        <w:numPr>
          <w:ilvl w:val="0"/>
          <w:numId w:val="11"/>
        </w:numPr>
        <w:spacing w:line="276" w:lineRule="auto"/>
        <w:rPr>
          <w:color w:val="000000" w:themeColor="text1"/>
          <w:sz w:val="28"/>
        </w:rPr>
      </w:pPr>
      <w:r>
        <w:rPr>
          <w:color w:val="000000" w:themeColor="text1"/>
          <w:sz w:val="28"/>
        </w:rPr>
        <w:t>Size of family</w:t>
      </w:r>
    </w:p>
    <w:p w:rsidR="003C65CE" w:rsidRDefault="003C65CE" w:rsidP="003C65CE">
      <w:pPr>
        <w:pStyle w:val="Paragraphedeliste"/>
        <w:numPr>
          <w:ilvl w:val="0"/>
          <w:numId w:val="11"/>
        </w:numPr>
        <w:spacing w:line="276" w:lineRule="auto"/>
        <w:rPr>
          <w:color w:val="000000" w:themeColor="text1"/>
          <w:sz w:val="28"/>
        </w:rPr>
      </w:pPr>
      <w:r>
        <w:rPr>
          <w:color w:val="000000" w:themeColor="text1"/>
          <w:sz w:val="28"/>
        </w:rPr>
        <w:t>Age</w:t>
      </w:r>
    </w:p>
    <w:p w:rsidR="003C65CE" w:rsidRDefault="003C65CE" w:rsidP="003C65CE">
      <w:pPr>
        <w:pStyle w:val="Paragraphedeliste"/>
        <w:numPr>
          <w:ilvl w:val="0"/>
          <w:numId w:val="11"/>
        </w:numPr>
        <w:spacing w:line="276" w:lineRule="auto"/>
        <w:rPr>
          <w:color w:val="000000" w:themeColor="text1"/>
          <w:sz w:val="28"/>
        </w:rPr>
      </w:pPr>
      <w:r>
        <w:rPr>
          <w:color w:val="000000" w:themeColor="text1"/>
          <w:sz w:val="28"/>
        </w:rPr>
        <w:t>Personal consumption behavior</w:t>
      </w:r>
    </w:p>
    <w:p w:rsidR="00D43638" w:rsidRDefault="00D43638" w:rsidP="00D43638">
      <w:pPr>
        <w:pStyle w:val="Paragraphedeliste"/>
        <w:spacing w:line="276" w:lineRule="auto"/>
        <w:rPr>
          <w:color w:val="000000" w:themeColor="text1"/>
          <w:sz w:val="28"/>
        </w:rPr>
      </w:pPr>
    </w:p>
    <w:p w:rsidR="00D43638" w:rsidRPr="00D43638" w:rsidRDefault="00D43638" w:rsidP="00D43638">
      <w:pPr>
        <w:pStyle w:val="Paragraphedeliste"/>
        <w:spacing w:line="276" w:lineRule="auto"/>
        <w:rPr>
          <w:color w:val="FF0000"/>
          <w:sz w:val="28"/>
        </w:rPr>
      </w:pPr>
      <w:r w:rsidRPr="00D43638">
        <w:rPr>
          <w:color w:val="FF0000"/>
          <w:sz w:val="28"/>
        </w:rPr>
        <w:t xml:space="preserve">II) Budgeting </w:t>
      </w:r>
    </w:p>
    <w:p w:rsidR="003C65CE" w:rsidRDefault="003C65CE" w:rsidP="003C65CE">
      <w:pPr>
        <w:spacing w:line="276" w:lineRule="auto"/>
        <w:rPr>
          <w:color w:val="000000" w:themeColor="text1"/>
          <w:sz w:val="28"/>
        </w:rPr>
      </w:pPr>
    </w:p>
    <w:p w:rsidR="003C65CE" w:rsidRDefault="003C65CE" w:rsidP="003C65CE">
      <w:pPr>
        <w:spacing w:line="276" w:lineRule="auto"/>
        <w:rPr>
          <w:color w:val="000000" w:themeColor="text1"/>
          <w:sz w:val="28"/>
        </w:rPr>
      </w:pPr>
      <w:r w:rsidRPr="003C65CE">
        <w:rPr>
          <w:color w:val="FF0000"/>
          <w:sz w:val="28"/>
        </w:rPr>
        <w:t>Budget</w:t>
      </w:r>
      <w:r>
        <w:rPr>
          <w:color w:val="000000" w:themeColor="text1"/>
          <w:sz w:val="28"/>
        </w:rPr>
        <w:t xml:space="preserve">: A cash flow statement that is based on a forecasted cash flow for a future time period </w:t>
      </w:r>
    </w:p>
    <w:p w:rsidR="003C65CE" w:rsidRDefault="003C65CE" w:rsidP="003C65CE">
      <w:pPr>
        <w:pStyle w:val="Paragraphedeliste"/>
        <w:numPr>
          <w:ilvl w:val="0"/>
          <w:numId w:val="4"/>
        </w:numPr>
        <w:spacing w:line="276" w:lineRule="auto"/>
        <w:rPr>
          <w:color w:val="000000" w:themeColor="text1"/>
          <w:sz w:val="28"/>
        </w:rPr>
      </w:pPr>
      <w:r>
        <w:rPr>
          <w:color w:val="000000" w:themeColor="text1"/>
          <w:sz w:val="28"/>
        </w:rPr>
        <w:t>Useful to anticipate either cash surpluses or cash deficiencies</w:t>
      </w:r>
    </w:p>
    <w:p w:rsidR="003C65CE" w:rsidRDefault="003C65CE" w:rsidP="003C65CE">
      <w:pPr>
        <w:spacing w:line="276" w:lineRule="auto"/>
        <w:rPr>
          <w:color w:val="000000" w:themeColor="text1"/>
          <w:sz w:val="28"/>
        </w:rPr>
      </w:pPr>
    </w:p>
    <w:p w:rsidR="003C65CE" w:rsidRDefault="003C65CE" w:rsidP="003C65CE">
      <w:pPr>
        <w:spacing w:line="276" w:lineRule="auto"/>
        <w:rPr>
          <w:color w:val="000000" w:themeColor="text1"/>
          <w:sz w:val="28"/>
        </w:rPr>
      </w:pPr>
      <w:r>
        <w:rPr>
          <w:color w:val="000000" w:themeColor="text1"/>
          <w:sz w:val="28"/>
        </w:rPr>
        <w:t xml:space="preserve">Anticipate the cash shortage: </w:t>
      </w:r>
    </w:p>
    <w:p w:rsidR="003C65CE" w:rsidRDefault="003C65CE" w:rsidP="003C65CE">
      <w:pPr>
        <w:pStyle w:val="Paragraphedeliste"/>
        <w:numPr>
          <w:ilvl w:val="0"/>
          <w:numId w:val="12"/>
        </w:numPr>
        <w:spacing w:line="276" w:lineRule="auto"/>
        <w:rPr>
          <w:color w:val="000000" w:themeColor="text1"/>
          <w:sz w:val="28"/>
        </w:rPr>
      </w:pPr>
      <w:r>
        <w:rPr>
          <w:color w:val="000000" w:themeColor="text1"/>
          <w:sz w:val="28"/>
        </w:rPr>
        <w:t>Small shortage can usually be made up from your checking account or an emergency fund.</w:t>
      </w:r>
    </w:p>
    <w:p w:rsidR="00DE6601" w:rsidRDefault="00DE6601" w:rsidP="00DE6601">
      <w:pPr>
        <w:pStyle w:val="Paragraphedeliste"/>
        <w:spacing w:line="276" w:lineRule="auto"/>
        <w:ind w:left="1780"/>
        <w:rPr>
          <w:color w:val="000000" w:themeColor="text1"/>
          <w:sz w:val="28"/>
        </w:rPr>
      </w:pPr>
    </w:p>
    <w:p w:rsidR="003C65CE" w:rsidRDefault="00DE6601" w:rsidP="00DE6601">
      <w:pPr>
        <w:spacing w:line="276" w:lineRule="auto"/>
        <w:rPr>
          <w:color w:val="000000" w:themeColor="text1"/>
          <w:sz w:val="28"/>
        </w:rPr>
      </w:pPr>
      <w:r>
        <w:rPr>
          <w:color w:val="000000" w:themeColor="text1"/>
          <w:sz w:val="28"/>
        </w:rPr>
        <w:t>Assessing the Accuracy of the Budget:</w:t>
      </w:r>
    </w:p>
    <w:p w:rsidR="00DE6601" w:rsidRDefault="00DE6601" w:rsidP="00DE6601">
      <w:pPr>
        <w:pStyle w:val="Paragraphedeliste"/>
        <w:numPr>
          <w:ilvl w:val="0"/>
          <w:numId w:val="12"/>
        </w:numPr>
        <w:spacing w:line="276" w:lineRule="auto"/>
        <w:rPr>
          <w:color w:val="000000" w:themeColor="text1"/>
          <w:sz w:val="28"/>
        </w:rPr>
      </w:pPr>
      <w:r>
        <w:rPr>
          <w:color w:val="000000" w:themeColor="text1"/>
          <w:sz w:val="28"/>
        </w:rPr>
        <w:t>Compare predicted cash flows to actual cash flow and take any necessary steps to improve your cash flow.</w:t>
      </w:r>
    </w:p>
    <w:p w:rsidR="00027B43" w:rsidRPr="00027B43" w:rsidRDefault="00027B43" w:rsidP="00027B43">
      <w:pPr>
        <w:pStyle w:val="Paragraphedeliste"/>
        <w:spacing w:line="276" w:lineRule="auto"/>
        <w:ind w:left="1780"/>
        <w:rPr>
          <w:color w:val="000000" w:themeColor="text1"/>
          <w:sz w:val="28"/>
        </w:rPr>
      </w:pPr>
    </w:p>
    <w:p w:rsidR="00027B43" w:rsidRPr="00027B43" w:rsidRDefault="00027B43" w:rsidP="00027B43">
      <w:pPr>
        <w:pStyle w:val="Paragraphedeliste"/>
        <w:numPr>
          <w:ilvl w:val="0"/>
          <w:numId w:val="4"/>
        </w:numPr>
        <w:spacing w:line="276" w:lineRule="auto"/>
        <w:rPr>
          <w:color w:val="000000" w:themeColor="text1"/>
          <w:sz w:val="28"/>
        </w:rPr>
      </w:pPr>
      <w:r w:rsidRPr="00027B43">
        <w:rPr>
          <w:color w:val="000000" w:themeColor="text1"/>
          <w:sz w:val="28"/>
        </w:rPr>
        <w:t>Create emergency fund</w:t>
      </w:r>
    </w:p>
    <w:p w:rsidR="00027B43" w:rsidRDefault="00027B43" w:rsidP="00DE6601">
      <w:pPr>
        <w:spacing w:line="276" w:lineRule="auto"/>
        <w:rPr>
          <w:i/>
          <w:color w:val="000000" w:themeColor="text1"/>
          <w:sz w:val="28"/>
        </w:rPr>
      </w:pPr>
    </w:p>
    <w:p w:rsidR="00DE6601" w:rsidRDefault="00DE6601" w:rsidP="00DE6601">
      <w:pPr>
        <w:spacing w:line="276" w:lineRule="auto"/>
        <w:rPr>
          <w:i/>
          <w:color w:val="000000" w:themeColor="text1"/>
          <w:sz w:val="28"/>
        </w:rPr>
      </w:pPr>
      <w:r w:rsidRPr="00DE6601">
        <w:rPr>
          <w:i/>
          <w:color w:val="000000" w:themeColor="text1"/>
          <w:sz w:val="28"/>
        </w:rPr>
        <w:t>Alternative budgeting strategies</w:t>
      </w:r>
    </w:p>
    <w:p w:rsidR="00DE6601" w:rsidRDefault="00DE6601" w:rsidP="00DE6601">
      <w:pPr>
        <w:spacing w:line="276" w:lineRule="auto"/>
        <w:rPr>
          <w:color w:val="000000" w:themeColor="text1"/>
          <w:sz w:val="28"/>
        </w:rPr>
      </w:pPr>
    </w:p>
    <w:p w:rsidR="00DE6601" w:rsidRDefault="00DE6601" w:rsidP="00DE6601">
      <w:pPr>
        <w:spacing w:line="276" w:lineRule="auto"/>
        <w:rPr>
          <w:color w:val="000000" w:themeColor="text1"/>
          <w:sz w:val="28"/>
        </w:rPr>
      </w:pPr>
      <w:r>
        <w:rPr>
          <w:color w:val="000000" w:themeColor="text1"/>
          <w:sz w:val="28"/>
        </w:rPr>
        <w:tab/>
        <w:t>Envelope method:</w:t>
      </w:r>
    </w:p>
    <w:p w:rsidR="00DE6601" w:rsidRDefault="00DE6601" w:rsidP="00DE6601">
      <w:pPr>
        <w:pStyle w:val="Paragraphedeliste"/>
        <w:numPr>
          <w:ilvl w:val="0"/>
          <w:numId w:val="12"/>
        </w:numPr>
        <w:spacing w:line="276" w:lineRule="auto"/>
        <w:rPr>
          <w:color w:val="000000" w:themeColor="text1"/>
          <w:sz w:val="28"/>
        </w:rPr>
      </w:pPr>
      <w:r>
        <w:rPr>
          <w:color w:val="000000" w:themeColor="text1"/>
          <w:sz w:val="28"/>
        </w:rPr>
        <w:t>Create separate envelope for each category</w:t>
      </w:r>
    </w:p>
    <w:p w:rsidR="00DE6601" w:rsidRDefault="00DE6601" w:rsidP="00DE6601">
      <w:pPr>
        <w:pStyle w:val="Paragraphedeliste"/>
        <w:numPr>
          <w:ilvl w:val="0"/>
          <w:numId w:val="12"/>
        </w:numPr>
        <w:spacing w:line="276" w:lineRule="auto"/>
        <w:rPr>
          <w:color w:val="000000" w:themeColor="text1"/>
          <w:sz w:val="28"/>
        </w:rPr>
      </w:pPr>
      <w:r>
        <w:rPr>
          <w:color w:val="000000" w:themeColor="text1"/>
          <w:sz w:val="28"/>
        </w:rPr>
        <w:t>You can spend only the money in the envelope for the assigned category</w:t>
      </w:r>
    </w:p>
    <w:p w:rsidR="00DE6601" w:rsidRDefault="00DE6601" w:rsidP="00DE6601">
      <w:pPr>
        <w:pStyle w:val="Paragraphedeliste"/>
        <w:numPr>
          <w:ilvl w:val="0"/>
          <w:numId w:val="12"/>
        </w:numPr>
        <w:spacing w:line="276" w:lineRule="auto"/>
        <w:rPr>
          <w:color w:val="000000" w:themeColor="text1"/>
          <w:sz w:val="28"/>
        </w:rPr>
      </w:pPr>
      <w:r>
        <w:rPr>
          <w:color w:val="000000" w:themeColor="text1"/>
          <w:sz w:val="28"/>
        </w:rPr>
        <w:t>Balance can be carried forward</w:t>
      </w:r>
    </w:p>
    <w:p w:rsidR="00DE6601" w:rsidRDefault="00DE6601" w:rsidP="00DE6601">
      <w:pPr>
        <w:spacing w:line="276" w:lineRule="auto"/>
        <w:rPr>
          <w:color w:val="000000" w:themeColor="text1"/>
          <w:sz w:val="28"/>
        </w:rPr>
      </w:pPr>
      <w:r>
        <w:rPr>
          <w:color w:val="000000" w:themeColor="text1"/>
          <w:sz w:val="28"/>
        </w:rPr>
        <w:t xml:space="preserve">       </w:t>
      </w:r>
    </w:p>
    <w:p w:rsidR="00DE6601" w:rsidRDefault="00DE6601" w:rsidP="00DE6601">
      <w:pPr>
        <w:spacing w:line="276" w:lineRule="auto"/>
        <w:ind w:left="708"/>
        <w:rPr>
          <w:color w:val="000000" w:themeColor="text1"/>
          <w:sz w:val="28"/>
        </w:rPr>
      </w:pPr>
      <w:r>
        <w:rPr>
          <w:color w:val="000000" w:themeColor="text1"/>
          <w:sz w:val="28"/>
        </w:rPr>
        <w:t>Pay yourself first method</w:t>
      </w:r>
    </w:p>
    <w:p w:rsidR="00DE6601" w:rsidRPr="00DE6601" w:rsidRDefault="00DE6601" w:rsidP="00DE6601">
      <w:pPr>
        <w:pStyle w:val="Paragraphedeliste"/>
        <w:numPr>
          <w:ilvl w:val="0"/>
          <w:numId w:val="13"/>
        </w:numPr>
        <w:spacing w:line="276" w:lineRule="auto"/>
        <w:rPr>
          <w:color w:val="000000" w:themeColor="text1"/>
          <w:sz w:val="28"/>
        </w:rPr>
      </w:pPr>
      <w:r>
        <w:rPr>
          <w:color w:val="000000" w:themeColor="text1"/>
          <w:sz w:val="28"/>
        </w:rPr>
        <w:lastRenderedPageBreak/>
        <w:t>Arrange an automatic transfer from your checking account to your saving account. ( When you receive your pay check)</w:t>
      </w:r>
    </w:p>
    <w:p w:rsidR="00DE6601" w:rsidRPr="00DE6601" w:rsidRDefault="00DE6601" w:rsidP="00DE6601">
      <w:pPr>
        <w:spacing w:line="276" w:lineRule="auto"/>
        <w:ind w:left="1420"/>
        <w:jc w:val="both"/>
        <w:rPr>
          <w:color w:val="000000" w:themeColor="text1"/>
          <w:sz w:val="28"/>
        </w:rPr>
      </w:pPr>
    </w:p>
    <w:p w:rsidR="00DE6601" w:rsidRPr="00DE6601" w:rsidRDefault="00DE6601" w:rsidP="00DE6601">
      <w:pPr>
        <w:spacing w:line="276" w:lineRule="auto"/>
        <w:ind w:left="1420"/>
        <w:rPr>
          <w:color w:val="000000" w:themeColor="text1"/>
          <w:sz w:val="28"/>
        </w:rPr>
      </w:pPr>
    </w:p>
    <w:p w:rsidR="00D43638" w:rsidRDefault="00D43638" w:rsidP="00D43638">
      <w:pPr>
        <w:spacing w:line="276" w:lineRule="auto"/>
        <w:jc w:val="center"/>
        <w:rPr>
          <w:color w:val="FF0000"/>
          <w:sz w:val="28"/>
        </w:rPr>
      </w:pPr>
      <w:r>
        <w:rPr>
          <w:color w:val="FF0000"/>
          <w:sz w:val="28"/>
        </w:rPr>
        <w:t>III) Personal Balance sheet</w:t>
      </w:r>
    </w:p>
    <w:p w:rsidR="00D43638" w:rsidRDefault="00D43638" w:rsidP="00D43638">
      <w:pPr>
        <w:spacing w:line="276" w:lineRule="auto"/>
        <w:jc w:val="center"/>
        <w:rPr>
          <w:color w:val="FF0000"/>
          <w:sz w:val="28"/>
        </w:rPr>
      </w:pPr>
    </w:p>
    <w:p w:rsidR="00DE6601" w:rsidRDefault="00027B43" w:rsidP="00027B43">
      <w:pPr>
        <w:spacing w:line="276" w:lineRule="auto"/>
        <w:rPr>
          <w:color w:val="000000" w:themeColor="text1"/>
          <w:sz w:val="28"/>
        </w:rPr>
      </w:pPr>
      <w:r w:rsidRPr="00027B43">
        <w:rPr>
          <w:color w:val="FF0000"/>
          <w:sz w:val="28"/>
        </w:rPr>
        <w:t>Personal Balance sheet</w:t>
      </w:r>
      <w:r>
        <w:rPr>
          <w:color w:val="FF0000"/>
          <w:sz w:val="28"/>
        </w:rPr>
        <w:t xml:space="preserve">: </w:t>
      </w:r>
      <w:r>
        <w:rPr>
          <w:color w:val="000000" w:themeColor="text1"/>
          <w:sz w:val="28"/>
        </w:rPr>
        <w:t>Overall snapshot of your wealth at a specific point in time summarizing you assets less your liabilities to determine your net worth.</w:t>
      </w:r>
    </w:p>
    <w:p w:rsidR="00027B43" w:rsidRDefault="00027B43" w:rsidP="00027B43">
      <w:pPr>
        <w:pStyle w:val="Paragraphedeliste"/>
        <w:numPr>
          <w:ilvl w:val="0"/>
          <w:numId w:val="4"/>
        </w:numPr>
        <w:spacing w:line="276" w:lineRule="auto"/>
        <w:rPr>
          <w:color w:val="000000" w:themeColor="text1"/>
          <w:sz w:val="28"/>
        </w:rPr>
      </w:pPr>
      <w:r>
        <w:rPr>
          <w:color w:val="000000" w:themeColor="text1"/>
          <w:sz w:val="28"/>
        </w:rPr>
        <w:t>Also called : Net worth statement, Personal Net worth statement</w:t>
      </w:r>
    </w:p>
    <w:p w:rsidR="00027B43" w:rsidRDefault="00027B43" w:rsidP="00027B43">
      <w:pPr>
        <w:spacing w:line="276" w:lineRule="auto"/>
        <w:rPr>
          <w:color w:val="000000" w:themeColor="text1"/>
          <w:sz w:val="28"/>
        </w:rPr>
      </w:pPr>
    </w:p>
    <w:p w:rsidR="00027B43" w:rsidRPr="003A1C3A" w:rsidRDefault="00027B43" w:rsidP="00027B43">
      <w:pPr>
        <w:spacing w:line="276" w:lineRule="auto"/>
        <w:rPr>
          <w:b/>
          <w:i/>
          <w:color w:val="000000" w:themeColor="text1"/>
          <w:sz w:val="28"/>
        </w:rPr>
      </w:pPr>
      <w:r w:rsidRPr="003A1C3A">
        <w:rPr>
          <w:b/>
          <w:i/>
          <w:color w:val="000000" w:themeColor="text1"/>
          <w:sz w:val="28"/>
        </w:rPr>
        <w:t>Assets</w:t>
      </w:r>
      <w:r w:rsidR="003A1C3A" w:rsidRPr="003A1C3A">
        <w:rPr>
          <w:b/>
          <w:i/>
          <w:color w:val="000000" w:themeColor="text1"/>
          <w:sz w:val="28"/>
        </w:rPr>
        <w:t>:</w:t>
      </w:r>
    </w:p>
    <w:p w:rsidR="002F409D" w:rsidRDefault="002F409D" w:rsidP="00027B43">
      <w:pPr>
        <w:spacing w:line="276" w:lineRule="auto"/>
        <w:rPr>
          <w:color w:val="000000" w:themeColor="text1"/>
          <w:sz w:val="28"/>
        </w:rPr>
      </w:pPr>
    </w:p>
    <w:p w:rsidR="002F409D" w:rsidRDefault="002F409D" w:rsidP="00027B43">
      <w:pPr>
        <w:spacing w:line="276" w:lineRule="auto"/>
        <w:rPr>
          <w:color w:val="000000" w:themeColor="text1"/>
          <w:sz w:val="28"/>
        </w:rPr>
      </w:pPr>
      <w:r w:rsidRPr="003A1C3A">
        <w:rPr>
          <w:color w:val="FF0000"/>
          <w:sz w:val="28"/>
        </w:rPr>
        <w:t xml:space="preserve">Liquid assets: </w:t>
      </w:r>
      <w:r>
        <w:rPr>
          <w:color w:val="000000" w:themeColor="text1"/>
          <w:sz w:val="28"/>
        </w:rPr>
        <w:t>financial assets that can be easily converted into cash without a loss in value</w:t>
      </w:r>
    </w:p>
    <w:p w:rsidR="002F409D" w:rsidRDefault="002F409D" w:rsidP="00027B43">
      <w:pPr>
        <w:spacing w:line="276" w:lineRule="auto"/>
        <w:rPr>
          <w:color w:val="000000" w:themeColor="text1"/>
          <w:sz w:val="28"/>
        </w:rPr>
      </w:pPr>
    </w:p>
    <w:p w:rsidR="002F409D" w:rsidRPr="00027B43" w:rsidRDefault="002F409D" w:rsidP="00027B43">
      <w:pPr>
        <w:spacing w:line="276" w:lineRule="auto"/>
        <w:rPr>
          <w:color w:val="000000" w:themeColor="text1"/>
          <w:sz w:val="28"/>
        </w:rPr>
      </w:pPr>
      <w:r w:rsidRPr="003A1C3A">
        <w:rPr>
          <w:color w:val="FF0000"/>
          <w:sz w:val="28"/>
        </w:rPr>
        <w:t xml:space="preserve">Household assets: </w:t>
      </w:r>
      <w:r>
        <w:rPr>
          <w:color w:val="000000" w:themeColor="text1"/>
          <w:sz w:val="28"/>
        </w:rPr>
        <w:t>Items normally hold by household</w:t>
      </w:r>
    </w:p>
    <w:p w:rsidR="003C65CE" w:rsidRPr="003C65CE" w:rsidRDefault="003C65CE" w:rsidP="003C65CE">
      <w:pPr>
        <w:spacing w:line="276" w:lineRule="auto"/>
        <w:rPr>
          <w:color w:val="000000" w:themeColor="text1"/>
          <w:sz w:val="28"/>
        </w:rPr>
      </w:pPr>
    </w:p>
    <w:p w:rsidR="003C65CE" w:rsidRPr="003A1C3A" w:rsidRDefault="003A1C3A" w:rsidP="003C65CE">
      <w:pPr>
        <w:spacing w:line="276" w:lineRule="auto"/>
        <w:rPr>
          <w:b/>
          <w:i/>
          <w:color w:val="000000" w:themeColor="text1"/>
          <w:sz w:val="28"/>
        </w:rPr>
      </w:pPr>
      <w:r w:rsidRPr="003A1C3A">
        <w:rPr>
          <w:b/>
          <w:i/>
          <w:color w:val="000000" w:themeColor="text1"/>
          <w:sz w:val="28"/>
        </w:rPr>
        <w:t>Investment:</w:t>
      </w:r>
    </w:p>
    <w:p w:rsidR="002F409D" w:rsidRDefault="002F409D" w:rsidP="003C65CE">
      <w:pPr>
        <w:spacing w:line="276" w:lineRule="auto"/>
        <w:rPr>
          <w:color w:val="000000" w:themeColor="text1"/>
          <w:sz w:val="28"/>
        </w:rPr>
      </w:pPr>
    </w:p>
    <w:p w:rsidR="002F409D" w:rsidRDefault="002F409D" w:rsidP="003C65CE">
      <w:pPr>
        <w:spacing w:line="276" w:lineRule="auto"/>
        <w:rPr>
          <w:color w:val="000000" w:themeColor="text1"/>
          <w:sz w:val="28"/>
        </w:rPr>
      </w:pPr>
      <w:r w:rsidRPr="003A1C3A">
        <w:rPr>
          <w:color w:val="FF0000"/>
          <w:sz w:val="28"/>
        </w:rPr>
        <w:t xml:space="preserve">Stock: </w:t>
      </w:r>
      <w:r>
        <w:rPr>
          <w:color w:val="000000" w:themeColor="text1"/>
          <w:sz w:val="28"/>
        </w:rPr>
        <w:t>certificates representing partial ownership in a firm</w:t>
      </w:r>
    </w:p>
    <w:p w:rsidR="002F409D" w:rsidRDefault="002F409D" w:rsidP="003C65CE">
      <w:pPr>
        <w:spacing w:line="276" w:lineRule="auto"/>
        <w:rPr>
          <w:color w:val="000000" w:themeColor="text1"/>
          <w:sz w:val="28"/>
        </w:rPr>
      </w:pPr>
    </w:p>
    <w:p w:rsidR="003C65CE" w:rsidRDefault="002F409D" w:rsidP="003C65CE">
      <w:pPr>
        <w:spacing w:line="276" w:lineRule="auto"/>
        <w:rPr>
          <w:color w:val="000000" w:themeColor="text1"/>
          <w:sz w:val="28"/>
        </w:rPr>
      </w:pPr>
      <w:r w:rsidRPr="003A1C3A">
        <w:rPr>
          <w:color w:val="FF0000"/>
          <w:sz w:val="28"/>
        </w:rPr>
        <w:t xml:space="preserve">Bonds: </w:t>
      </w:r>
      <w:r>
        <w:rPr>
          <w:color w:val="000000" w:themeColor="text1"/>
          <w:sz w:val="28"/>
        </w:rPr>
        <w:t>certificates issued by borrowers</w:t>
      </w:r>
      <w:r w:rsidR="00CA1C60">
        <w:rPr>
          <w:color w:val="000000" w:themeColor="text1"/>
          <w:sz w:val="28"/>
        </w:rPr>
        <w:t xml:space="preserve"> Æ</w:t>
      </w:r>
    </w:p>
    <w:p w:rsidR="002F409D" w:rsidRDefault="002F409D" w:rsidP="003C65CE">
      <w:pPr>
        <w:spacing w:line="276" w:lineRule="auto"/>
        <w:rPr>
          <w:color w:val="000000" w:themeColor="text1"/>
          <w:sz w:val="28"/>
        </w:rPr>
      </w:pPr>
    </w:p>
    <w:p w:rsidR="00FF6C1E" w:rsidRDefault="002F409D" w:rsidP="00FF6C1E">
      <w:pPr>
        <w:spacing w:line="276" w:lineRule="auto"/>
        <w:rPr>
          <w:color w:val="000000" w:themeColor="text1"/>
          <w:sz w:val="28"/>
        </w:rPr>
      </w:pPr>
      <w:r w:rsidRPr="003A1C3A">
        <w:rPr>
          <w:color w:val="FF0000"/>
          <w:sz w:val="28"/>
        </w:rPr>
        <w:t xml:space="preserve">Mutual funds: </w:t>
      </w:r>
      <w:r>
        <w:rPr>
          <w:color w:val="000000" w:themeColor="text1"/>
          <w:sz w:val="28"/>
        </w:rPr>
        <w:t xml:space="preserve">Investment companies that sell units to individuals and invests the proceed in an overall </w:t>
      </w:r>
      <w:r w:rsidR="003A1C3A">
        <w:rPr>
          <w:color w:val="000000" w:themeColor="text1"/>
          <w:sz w:val="28"/>
        </w:rPr>
        <w:t>portfolio</w:t>
      </w:r>
      <w:r>
        <w:rPr>
          <w:color w:val="000000" w:themeColor="text1"/>
          <w:sz w:val="28"/>
        </w:rPr>
        <w:t xml:space="preserve"> of investment </w:t>
      </w:r>
      <w:r w:rsidR="003A1C3A">
        <w:rPr>
          <w:color w:val="000000" w:themeColor="text1"/>
          <w:sz w:val="28"/>
        </w:rPr>
        <w:t>instruments such as bonds and stocks.</w:t>
      </w:r>
      <w:r w:rsidR="00CA1C60">
        <w:rPr>
          <w:color w:val="000000" w:themeColor="text1"/>
          <w:sz w:val="28"/>
        </w:rPr>
        <w:t xml:space="preserve"> </w:t>
      </w:r>
    </w:p>
    <w:p w:rsidR="003A1C3A" w:rsidRDefault="003A1C3A" w:rsidP="00FF6C1E">
      <w:pPr>
        <w:spacing w:line="276" w:lineRule="auto"/>
        <w:rPr>
          <w:color w:val="000000" w:themeColor="text1"/>
          <w:sz w:val="28"/>
        </w:rPr>
      </w:pPr>
    </w:p>
    <w:p w:rsidR="003A1C3A" w:rsidRDefault="003A1C3A" w:rsidP="00FF6C1E">
      <w:pPr>
        <w:spacing w:line="276" w:lineRule="auto"/>
        <w:rPr>
          <w:color w:val="000000" w:themeColor="text1"/>
          <w:sz w:val="28"/>
        </w:rPr>
      </w:pPr>
      <w:r w:rsidRPr="003A1C3A">
        <w:rPr>
          <w:color w:val="FF0000"/>
          <w:sz w:val="28"/>
        </w:rPr>
        <w:t xml:space="preserve">Real Estate: </w:t>
      </w:r>
      <w:r>
        <w:rPr>
          <w:color w:val="000000" w:themeColor="text1"/>
          <w:sz w:val="28"/>
        </w:rPr>
        <w:t>Holding in rentals property and lands</w:t>
      </w:r>
    </w:p>
    <w:p w:rsidR="003A1C3A" w:rsidRDefault="003A1C3A" w:rsidP="00FF6C1E">
      <w:pPr>
        <w:spacing w:line="276" w:lineRule="auto"/>
        <w:rPr>
          <w:color w:val="000000" w:themeColor="text1"/>
          <w:sz w:val="28"/>
        </w:rPr>
      </w:pPr>
    </w:p>
    <w:p w:rsidR="003A1C3A" w:rsidRDefault="003A1C3A" w:rsidP="00FF6C1E">
      <w:pPr>
        <w:spacing w:line="276" w:lineRule="auto"/>
        <w:rPr>
          <w:b/>
          <w:i/>
          <w:color w:val="000000" w:themeColor="text1"/>
          <w:sz w:val="28"/>
        </w:rPr>
      </w:pPr>
      <w:r>
        <w:rPr>
          <w:b/>
          <w:i/>
          <w:color w:val="000000" w:themeColor="text1"/>
          <w:sz w:val="28"/>
        </w:rPr>
        <w:t xml:space="preserve">Liabilities: </w:t>
      </w:r>
    </w:p>
    <w:p w:rsidR="003A1C3A" w:rsidRDefault="003A1C3A" w:rsidP="00FF6C1E">
      <w:pPr>
        <w:spacing w:line="276" w:lineRule="auto"/>
        <w:rPr>
          <w:b/>
          <w:i/>
          <w:color w:val="000000" w:themeColor="text1"/>
          <w:sz w:val="28"/>
        </w:rPr>
      </w:pPr>
    </w:p>
    <w:p w:rsidR="003A1C3A" w:rsidRDefault="003A1C3A" w:rsidP="00FF6C1E">
      <w:pPr>
        <w:spacing w:line="276" w:lineRule="auto"/>
        <w:rPr>
          <w:color w:val="000000" w:themeColor="text1"/>
          <w:sz w:val="28"/>
        </w:rPr>
      </w:pPr>
      <w:r w:rsidRPr="002A7F78">
        <w:rPr>
          <w:color w:val="FF0000"/>
          <w:sz w:val="28"/>
        </w:rPr>
        <w:t xml:space="preserve">Current Liabilities: </w:t>
      </w:r>
      <w:r>
        <w:rPr>
          <w:color w:val="000000" w:themeColor="text1"/>
          <w:sz w:val="28"/>
        </w:rPr>
        <w:t xml:space="preserve">Personal debts that will be paid in the near future </w:t>
      </w:r>
    </w:p>
    <w:p w:rsidR="003A1C3A" w:rsidRPr="003A1C3A" w:rsidRDefault="003A1C3A" w:rsidP="00FF6C1E">
      <w:pPr>
        <w:spacing w:line="276" w:lineRule="auto"/>
        <w:rPr>
          <w:color w:val="000000" w:themeColor="text1"/>
          <w:sz w:val="28"/>
        </w:rPr>
      </w:pPr>
    </w:p>
    <w:p w:rsidR="003A1C3A" w:rsidRPr="003A1C3A" w:rsidRDefault="003A1C3A" w:rsidP="003A1C3A">
      <w:pPr>
        <w:spacing w:line="276" w:lineRule="auto"/>
        <w:rPr>
          <w:color w:val="000000" w:themeColor="text1"/>
          <w:sz w:val="28"/>
        </w:rPr>
      </w:pPr>
      <w:r w:rsidRPr="002A7F78">
        <w:rPr>
          <w:color w:val="FF0000"/>
          <w:sz w:val="28"/>
        </w:rPr>
        <w:lastRenderedPageBreak/>
        <w:t xml:space="preserve">Long term Liabilities: </w:t>
      </w:r>
      <w:r>
        <w:rPr>
          <w:color w:val="000000" w:themeColor="text1"/>
          <w:sz w:val="28"/>
        </w:rPr>
        <w:t xml:space="preserve">debts that will be paid over </w:t>
      </w:r>
      <w:r w:rsidR="002A7F78">
        <w:rPr>
          <w:color w:val="000000" w:themeColor="text1"/>
          <w:sz w:val="28"/>
        </w:rPr>
        <w:t>a period longer than one year</w:t>
      </w:r>
    </w:p>
    <w:p w:rsidR="003A1C3A" w:rsidRDefault="003A1C3A" w:rsidP="00FF6C1E">
      <w:pPr>
        <w:spacing w:line="276" w:lineRule="auto"/>
        <w:rPr>
          <w:b/>
          <w:i/>
          <w:color w:val="000000" w:themeColor="text1"/>
          <w:sz w:val="28"/>
        </w:rPr>
      </w:pPr>
    </w:p>
    <w:p w:rsidR="00D43638" w:rsidRDefault="00D43638" w:rsidP="00FF6C1E">
      <w:pPr>
        <w:spacing w:line="276" w:lineRule="auto"/>
        <w:rPr>
          <w:b/>
          <w:color w:val="FF0000"/>
          <w:sz w:val="28"/>
        </w:rPr>
      </w:pPr>
    </w:p>
    <w:p w:rsidR="00D43638" w:rsidRDefault="00D43638" w:rsidP="00D43638">
      <w:pPr>
        <w:spacing w:line="276" w:lineRule="auto"/>
        <w:ind w:firstLine="708"/>
        <w:rPr>
          <w:color w:val="000000" w:themeColor="text1"/>
          <w:sz w:val="28"/>
        </w:rPr>
      </w:pPr>
      <w:r w:rsidRPr="00D43638">
        <w:rPr>
          <w:b/>
          <w:color w:val="FF0000"/>
          <w:sz w:val="28"/>
        </w:rPr>
        <w:t>Net worth =</w:t>
      </w:r>
      <w:r w:rsidRPr="00D43638">
        <w:rPr>
          <w:color w:val="FF0000"/>
          <w:sz w:val="28"/>
        </w:rPr>
        <w:t xml:space="preserve"> </w:t>
      </w:r>
      <w:r>
        <w:rPr>
          <w:color w:val="000000" w:themeColor="text1"/>
          <w:sz w:val="28"/>
        </w:rPr>
        <w:t>Value of total assets – Value of total liabilities</w:t>
      </w:r>
    </w:p>
    <w:p w:rsidR="00D43638" w:rsidRDefault="00D43638" w:rsidP="00FF6C1E">
      <w:pPr>
        <w:spacing w:line="276" w:lineRule="auto"/>
        <w:rPr>
          <w:color w:val="000000" w:themeColor="text1"/>
          <w:sz w:val="28"/>
        </w:rPr>
      </w:pPr>
    </w:p>
    <w:p w:rsidR="008C6F98" w:rsidRDefault="008C6F98" w:rsidP="00FF6C1E">
      <w:pPr>
        <w:spacing w:line="276" w:lineRule="auto"/>
        <w:rPr>
          <w:color w:val="000000" w:themeColor="text1"/>
          <w:sz w:val="28"/>
        </w:rPr>
      </w:pPr>
    </w:p>
    <w:p w:rsidR="008C6F98" w:rsidRDefault="008C6F98" w:rsidP="00FF6C1E">
      <w:pPr>
        <w:spacing w:line="276" w:lineRule="auto"/>
        <w:rPr>
          <w:color w:val="000000" w:themeColor="text1"/>
          <w:sz w:val="28"/>
        </w:rPr>
      </w:pPr>
    </w:p>
    <w:p w:rsidR="008C6F98" w:rsidRDefault="008C6F98" w:rsidP="00FF6C1E">
      <w:pPr>
        <w:spacing w:line="276" w:lineRule="auto"/>
        <w:rPr>
          <w:color w:val="000000" w:themeColor="text1"/>
          <w:sz w:val="28"/>
        </w:rPr>
      </w:pPr>
    </w:p>
    <w:p w:rsidR="008C6F98" w:rsidRDefault="008C6F98" w:rsidP="00FF6C1E">
      <w:pPr>
        <w:spacing w:line="276" w:lineRule="auto"/>
        <w:rPr>
          <w:color w:val="000000" w:themeColor="text1"/>
          <w:sz w:val="28"/>
        </w:rPr>
      </w:pPr>
    </w:p>
    <w:p w:rsidR="008C6F98" w:rsidRDefault="008C6F98" w:rsidP="00FF6C1E">
      <w:pPr>
        <w:spacing w:line="276" w:lineRule="auto"/>
        <w:rPr>
          <w:color w:val="000000" w:themeColor="text1"/>
          <w:sz w:val="28"/>
        </w:rPr>
      </w:pPr>
    </w:p>
    <w:p w:rsidR="008C6F98" w:rsidRDefault="008C6F98" w:rsidP="00FF6C1E">
      <w:pPr>
        <w:spacing w:line="276" w:lineRule="auto"/>
        <w:rPr>
          <w:color w:val="000000" w:themeColor="text1"/>
          <w:sz w:val="28"/>
        </w:rPr>
      </w:pPr>
    </w:p>
    <w:p w:rsidR="008C6F98" w:rsidRDefault="008C6F98" w:rsidP="00FF6C1E">
      <w:pPr>
        <w:spacing w:line="276" w:lineRule="auto"/>
        <w:rPr>
          <w:color w:val="000000" w:themeColor="text1"/>
          <w:sz w:val="28"/>
        </w:rPr>
      </w:pPr>
    </w:p>
    <w:p w:rsidR="008C6F98" w:rsidRDefault="008C6F98" w:rsidP="00FF6C1E">
      <w:pPr>
        <w:spacing w:line="276" w:lineRule="auto"/>
        <w:rPr>
          <w:color w:val="000000" w:themeColor="text1"/>
          <w:sz w:val="28"/>
        </w:rPr>
      </w:pPr>
    </w:p>
    <w:p w:rsidR="008C6F98" w:rsidRDefault="008C6F98" w:rsidP="00FF6C1E">
      <w:pPr>
        <w:spacing w:line="276" w:lineRule="auto"/>
        <w:rPr>
          <w:color w:val="000000" w:themeColor="text1"/>
          <w:sz w:val="28"/>
        </w:rPr>
      </w:pPr>
    </w:p>
    <w:p w:rsidR="008C6F98" w:rsidRDefault="008C6F98" w:rsidP="00FF6C1E">
      <w:pPr>
        <w:spacing w:line="276" w:lineRule="auto"/>
        <w:rPr>
          <w:color w:val="000000" w:themeColor="text1"/>
          <w:sz w:val="28"/>
        </w:rPr>
      </w:pPr>
    </w:p>
    <w:p w:rsidR="008C6F98" w:rsidRDefault="008C6F98" w:rsidP="00FF6C1E">
      <w:pPr>
        <w:spacing w:line="276" w:lineRule="auto"/>
        <w:rPr>
          <w:color w:val="000000" w:themeColor="text1"/>
          <w:sz w:val="28"/>
        </w:rPr>
      </w:pPr>
    </w:p>
    <w:p w:rsidR="008C6F98" w:rsidRDefault="008C6F98" w:rsidP="00FF6C1E">
      <w:pPr>
        <w:spacing w:line="276" w:lineRule="auto"/>
        <w:rPr>
          <w:color w:val="000000" w:themeColor="text1"/>
          <w:sz w:val="28"/>
        </w:rPr>
      </w:pPr>
    </w:p>
    <w:p w:rsidR="008C6F98" w:rsidRDefault="008C6F98" w:rsidP="00FF6C1E">
      <w:pPr>
        <w:spacing w:line="276" w:lineRule="auto"/>
        <w:rPr>
          <w:color w:val="000000" w:themeColor="text1"/>
          <w:sz w:val="28"/>
        </w:rPr>
      </w:pPr>
    </w:p>
    <w:p w:rsidR="008C6F98" w:rsidRDefault="008C6F98" w:rsidP="00FF6C1E">
      <w:pPr>
        <w:spacing w:line="276" w:lineRule="auto"/>
        <w:rPr>
          <w:color w:val="000000" w:themeColor="text1"/>
          <w:sz w:val="28"/>
        </w:rPr>
      </w:pPr>
    </w:p>
    <w:p w:rsidR="008C6F98" w:rsidRDefault="008C6F98" w:rsidP="00FF6C1E">
      <w:pPr>
        <w:spacing w:line="276" w:lineRule="auto"/>
        <w:rPr>
          <w:color w:val="000000" w:themeColor="text1"/>
          <w:sz w:val="28"/>
        </w:rPr>
      </w:pPr>
    </w:p>
    <w:p w:rsidR="008C6F98" w:rsidRDefault="008C6F98" w:rsidP="00FF6C1E">
      <w:pPr>
        <w:spacing w:line="276" w:lineRule="auto"/>
        <w:rPr>
          <w:color w:val="000000" w:themeColor="text1"/>
          <w:sz w:val="28"/>
        </w:rPr>
      </w:pPr>
    </w:p>
    <w:p w:rsidR="008C6F98" w:rsidRDefault="008C6F98" w:rsidP="00FF6C1E">
      <w:pPr>
        <w:spacing w:line="276" w:lineRule="auto"/>
        <w:rPr>
          <w:color w:val="000000" w:themeColor="text1"/>
          <w:sz w:val="28"/>
        </w:rPr>
      </w:pPr>
    </w:p>
    <w:p w:rsidR="008C6F98" w:rsidRDefault="008C6F98" w:rsidP="00FF6C1E">
      <w:pPr>
        <w:spacing w:line="276" w:lineRule="auto"/>
        <w:rPr>
          <w:color w:val="000000" w:themeColor="text1"/>
          <w:sz w:val="28"/>
        </w:rPr>
      </w:pPr>
    </w:p>
    <w:p w:rsidR="008C6F98" w:rsidRDefault="008C6F98" w:rsidP="00FF6C1E">
      <w:pPr>
        <w:spacing w:line="276" w:lineRule="auto"/>
        <w:rPr>
          <w:color w:val="000000" w:themeColor="text1"/>
          <w:sz w:val="28"/>
        </w:rPr>
      </w:pPr>
    </w:p>
    <w:p w:rsidR="008C6F98" w:rsidRDefault="008C6F98" w:rsidP="00FF6C1E">
      <w:pPr>
        <w:spacing w:line="276" w:lineRule="auto"/>
        <w:rPr>
          <w:color w:val="000000" w:themeColor="text1"/>
          <w:sz w:val="28"/>
        </w:rPr>
      </w:pPr>
    </w:p>
    <w:p w:rsidR="008C6F98" w:rsidRDefault="008C6F98" w:rsidP="00FF6C1E">
      <w:pPr>
        <w:spacing w:line="276" w:lineRule="auto"/>
        <w:rPr>
          <w:color w:val="000000" w:themeColor="text1"/>
          <w:sz w:val="28"/>
        </w:rPr>
      </w:pPr>
    </w:p>
    <w:p w:rsidR="008C6F98" w:rsidRDefault="008C6F98" w:rsidP="00FF6C1E">
      <w:pPr>
        <w:spacing w:line="276" w:lineRule="auto"/>
        <w:rPr>
          <w:color w:val="000000" w:themeColor="text1"/>
          <w:sz w:val="28"/>
        </w:rPr>
      </w:pPr>
    </w:p>
    <w:p w:rsidR="008C6F98" w:rsidRDefault="008C6F98" w:rsidP="00FF6C1E">
      <w:pPr>
        <w:spacing w:line="276" w:lineRule="auto"/>
        <w:rPr>
          <w:color w:val="000000" w:themeColor="text1"/>
          <w:sz w:val="28"/>
        </w:rPr>
      </w:pPr>
    </w:p>
    <w:p w:rsidR="008C6F98" w:rsidRDefault="008C6F98" w:rsidP="00FF6C1E">
      <w:pPr>
        <w:spacing w:line="276" w:lineRule="auto"/>
        <w:rPr>
          <w:color w:val="000000" w:themeColor="text1"/>
          <w:sz w:val="28"/>
        </w:rPr>
      </w:pPr>
    </w:p>
    <w:p w:rsidR="008C6F98" w:rsidRDefault="008C6F98" w:rsidP="00FF6C1E">
      <w:pPr>
        <w:spacing w:line="276" w:lineRule="auto"/>
        <w:rPr>
          <w:color w:val="000000" w:themeColor="text1"/>
          <w:sz w:val="28"/>
        </w:rPr>
      </w:pPr>
    </w:p>
    <w:p w:rsidR="008C6F98" w:rsidRDefault="008C6F98" w:rsidP="00FF6C1E">
      <w:pPr>
        <w:spacing w:line="276" w:lineRule="auto"/>
        <w:rPr>
          <w:color w:val="000000" w:themeColor="text1"/>
          <w:sz w:val="28"/>
        </w:rPr>
      </w:pPr>
    </w:p>
    <w:p w:rsidR="008C6F98" w:rsidRDefault="008C6F98" w:rsidP="00FF6C1E">
      <w:pPr>
        <w:spacing w:line="276" w:lineRule="auto"/>
        <w:rPr>
          <w:color w:val="000000" w:themeColor="text1"/>
          <w:sz w:val="28"/>
        </w:rPr>
      </w:pPr>
    </w:p>
    <w:p w:rsidR="008C6F98" w:rsidRDefault="008C6F98" w:rsidP="00FF6C1E">
      <w:pPr>
        <w:spacing w:line="276" w:lineRule="auto"/>
        <w:rPr>
          <w:color w:val="000000" w:themeColor="text1"/>
          <w:sz w:val="28"/>
        </w:rPr>
      </w:pPr>
    </w:p>
    <w:p w:rsidR="00D43638" w:rsidRDefault="00D43638" w:rsidP="00FF6C1E">
      <w:pPr>
        <w:spacing w:line="276" w:lineRule="auto"/>
        <w:rPr>
          <w:color w:val="000000" w:themeColor="text1"/>
          <w:sz w:val="28"/>
        </w:rPr>
      </w:pPr>
    </w:p>
    <w:p w:rsidR="008C6F98" w:rsidRPr="00673B48" w:rsidRDefault="008C6F98" w:rsidP="008C6F98">
      <w:pPr>
        <w:spacing w:line="276" w:lineRule="auto"/>
        <w:jc w:val="center"/>
        <w:rPr>
          <w:color w:val="FF0000"/>
          <w:sz w:val="32"/>
        </w:rPr>
      </w:pPr>
      <w:r>
        <w:rPr>
          <w:color w:val="FF0000"/>
          <w:sz w:val="32"/>
        </w:rPr>
        <w:t>Lesson 6</w:t>
      </w:r>
      <w:r w:rsidRPr="00673B48">
        <w:rPr>
          <w:color w:val="FF0000"/>
          <w:sz w:val="32"/>
        </w:rPr>
        <w:t>: Purchasing Home</w:t>
      </w:r>
    </w:p>
    <w:p w:rsidR="008C6F98" w:rsidRPr="008C6F98" w:rsidRDefault="008C6F98" w:rsidP="008C6F98">
      <w:pPr>
        <w:spacing w:line="276" w:lineRule="auto"/>
        <w:rPr>
          <w:i/>
          <w:color w:val="000000" w:themeColor="text1"/>
          <w:sz w:val="20"/>
        </w:rPr>
      </w:pPr>
      <w:r w:rsidRPr="008C6F98">
        <w:rPr>
          <w:i/>
          <w:color w:val="000000" w:themeColor="text1"/>
          <w:sz w:val="20"/>
        </w:rPr>
        <w:t>Chap 7</w:t>
      </w:r>
    </w:p>
    <w:p w:rsidR="008C6F98" w:rsidRPr="00673B48" w:rsidRDefault="008C6F98" w:rsidP="008C6F98">
      <w:pPr>
        <w:spacing w:line="276" w:lineRule="auto"/>
        <w:rPr>
          <w:color w:val="000000" w:themeColor="text1"/>
        </w:rPr>
      </w:pPr>
      <w:r w:rsidRPr="00673B48">
        <w:rPr>
          <w:color w:val="000000" w:themeColor="text1"/>
        </w:rPr>
        <w:t xml:space="preserve">Most people pay for a home with a </w:t>
      </w:r>
      <w:r w:rsidRPr="00673B48">
        <w:rPr>
          <w:b/>
          <w:i/>
          <w:color w:val="000000" w:themeColor="text1"/>
        </w:rPr>
        <w:t>down payment</w:t>
      </w:r>
      <w:r w:rsidRPr="00673B48">
        <w:rPr>
          <w:color w:val="000000" w:themeColor="text1"/>
        </w:rPr>
        <w:t xml:space="preserve"> (between 5 and 20 percent) and obtain a </w:t>
      </w:r>
      <w:r w:rsidRPr="00673B48">
        <w:rPr>
          <w:b/>
          <w:i/>
          <w:color w:val="000000" w:themeColor="text1"/>
        </w:rPr>
        <w:t>mortgage</w:t>
      </w:r>
      <w:r w:rsidRPr="00673B48">
        <w:rPr>
          <w:color w:val="000000" w:themeColor="text1"/>
        </w:rPr>
        <w:t xml:space="preserve"> loan to finance their remaining cost.</w:t>
      </w:r>
    </w:p>
    <w:p w:rsidR="008C6F98" w:rsidRPr="00A06707" w:rsidRDefault="008C6F98" w:rsidP="008C6F98">
      <w:pPr>
        <w:spacing w:line="276" w:lineRule="auto"/>
        <w:rPr>
          <w:color w:val="000000" w:themeColor="text1"/>
          <w:sz w:val="28"/>
        </w:rPr>
      </w:pPr>
    </w:p>
    <w:p w:rsidR="008C6F98" w:rsidRPr="007C0EA8" w:rsidRDefault="008C6F98" w:rsidP="008C6F98">
      <w:pPr>
        <w:spacing w:line="276" w:lineRule="auto"/>
        <w:jc w:val="center"/>
        <w:rPr>
          <w:b/>
          <w:i/>
          <w:color w:val="FF0000"/>
          <w:sz w:val="28"/>
          <w:u w:val="single"/>
        </w:rPr>
      </w:pPr>
      <w:r w:rsidRPr="007C0EA8">
        <w:rPr>
          <w:b/>
          <w:i/>
          <w:color w:val="FF0000"/>
          <w:sz w:val="28"/>
          <w:u w:val="single"/>
        </w:rPr>
        <w:t>How much can you afford?</w:t>
      </w:r>
    </w:p>
    <w:p w:rsidR="008C6F98" w:rsidRDefault="008C6F98" w:rsidP="008C6F98">
      <w:pPr>
        <w:spacing w:line="276" w:lineRule="auto"/>
        <w:rPr>
          <w:i/>
          <w:color w:val="000000" w:themeColor="text1"/>
          <w:sz w:val="28"/>
        </w:rPr>
      </w:pPr>
    </w:p>
    <w:p w:rsidR="008C6F98" w:rsidRPr="00673B48" w:rsidRDefault="008C6F98" w:rsidP="008C6F98">
      <w:pPr>
        <w:spacing w:line="276" w:lineRule="auto"/>
        <w:rPr>
          <w:color w:val="000000" w:themeColor="text1"/>
        </w:rPr>
      </w:pPr>
      <w:r w:rsidRPr="00673B48">
        <w:rPr>
          <w:color w:val="000000" w:themeColor="text1"/>
        </w:rPr>
        <w:t>Pre-approval certificates: Provides you with a guideline on how large a mortgage you can afford based on your financial situations</w:t>
      </w:r>
    </w:p>
    <w:p w:rsidR="008C6F98" w:rsidRPr="00673B48" w:rsidRDefault="008C6F98" w:rsidP="008C6F98">
      <w:pPr>
        <w:pStyle w:val="Paragraphedeliste"/>
        <w:numPr>
          <w:ilvl w:val="0"/>
          <w:numId w:val="15"/>
        </w:numPr>
        <w:spacing w:line="276" w:lineRule="auto"/>
        <w:rPr>
          <w:color w:val="000000" w:themeColor="text1"/>
        </w:rPr>
      </w:pPr>
      <w:r w:rsidRPr="00673B48">
        <w:rPr>
          <w:color w:val="000000" w:themeColor="text1"/>
        </w:rPr>
        <w:t xml:space="preserve">Provide a mortgage interest rate guarantee </w:t>
      </w:r>
    </w:p>
    <w:p w:rsidR="008C6F98" w:rsidRPr="00673B48" w:rsidRDefault="008C6F98" w:rsidP="008C6F98">
      <w:pPr>
        <w:pStyle w:val="Paragraphedeliste"/>
        <w:numPr>
          <w:ilvl w:val="0"/>
          <w:numId w:val="15"/>
        </w:numPr>
        <w:spacing w:line="276" w:lineRule="auto"/>
        <w:rPr>
          <w:color w:val="000000" w:themeColor="text1"/>
        </w:rPr>
      </w:pPr>
      <w:r w:rsidRPr="00673B48">
        <w:rPr>
          <w:color w:val="000000" w:themeColor="text1"/>
        </w:rPr>
        <w:t>Mortgage approval is not guarantee</w:t>
      </w:r>
    </w:p>
    <w:p w:rsidR="008C6F98" w:rsidRDefault="008C6F98" w:rsidP="008C6F98">
      <w:pPr>
        <w:spacing w:line="276" w:lineRule="auto"/>
        <w:rPr>
          <w:color w:val="000000" w:themeColor="text1"/>
          <w:sz w:val="28"/>
        </w:rPr>
      </w:pPr>
    </w:p>
    <w:p w:rsidR="008C6F98" w:rsidRPr="00A06707" w:rsidRDefault="008C6F98" w:rsidP="008C6F98">
      <w:pPr>
        <w:spacing w:line="276" w:lineRule="auto"/>
        <w:rPr>
          <w:color w:val="000000" w:themeColor="text1"/>
          <w:sz w:val="28"/>
        </w:rPr>
      </w:pPr>
      <w:r>
        <w:rPr>
          <w:noProof/>
          <w:color w:val="000000" w:themeColor="text1"/>
          <w:sz w:val="28"/>
        </w:rPr>
        <w:drawing>
          <wp:inline distT="0" distB="0" distL="0" distR="0" wp14:anchorId="389E1861" wp14:editId="241A0C18">
            <wp:extent cx="5972810" cy="2687320"/>
            <wp:effectExtent l="0" t="0" r="0" b="5080"/>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apture d’écran 2018-11-14 à 17.07.03.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5972810" cy="2687320"/>
                    </a:xfrm>
                    <a:prstGeom prst="rect">
                      <a:avLst/>
                    </a:prstGeom>
                  </pic:spPr>
                </pic:pic>
              </a:graphicData>
            </a:graphic>
          </wp:inline>
        </w:drawing>
      </w:r>
    </w:p>
    <w:p w:rsidR="008C6F98" w:rsidRDefault="008C6F98" w:rsidP="008C6F98">
      <w:pPr>
        <w:spacing w:line="276" w:lineRule="auto"/>
        <w:rPr>
          <w:color w:val="000000" w:themeColor="text1"/>
          <w:sz w:val="28"/>
        </w:rPr>
      </w:pPr>
    </w:p>
    <w:p w:rsidR="008C6F98" w:rsidRDefault="008C6F98" w:rsidP="008C6F98">
      <w:pPr>
        <w:spacing w:line="276" w:lineRule="auto"/>
        <w:rPr>
          <w:color w:val="000000" w:themeColor="text1"/>
          <w:sz w:val="28"/>
        </w:rPr>
      </w:pPr>
      <w:r>
        <w:rPr>
          <w:noProof/>
          <w:color w:val="000000" w:themeColor="text1"/>
          <w:sz w:val="28"/>
        </w:rPr>
        <w:drawing>
          <wp:inline distT="0" distB="0" distL="0" distR="0" wp14:anchorId="164EB9CE" wp14:editId="653AD971">
            <wp:extent cx="5972810" cy="1682111"/>
            <wp:effectExtent l="0" t="0" r="0" b="0"/>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Capture d’écran 2018-11-14 à 17.11.47.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6049323" cy="1703659"/>
                    </a:xfrm>
                    <a:prstGeom prst="rect">
                      <a:avLst/>
                    </a:prstGeom>
                  </pic:spPr>
                </pic:pic>
              </a:graphicData>
            </a:graphic>
          </wp:inline>
        </w:drawing>
      </w:r>
    </w:p>
    <w:p w:rsidR="008C6F98" w:rsidRDefault="008C6F98" w:rsidP="008C6F98">
      <w:pPr>
        <w:spacing w:line="276" w:lineRule="auto"/>
        <w:rPr>
          <w:color w:val="000000" w:themeColor="text1"/>
          <w:sz w:val="28"/>
        </w:rPr>
      </w:pPr>
    </w:p>
    <w:p w:rsidR="008C6F98" w:rsidRDefault="008C6F98" w:rsidP="008C6F98">
      <w:pPr>
        <w:spacing w:line="276" w:lineRule="auto"/>
        <w:rPr>
          <w:i/>
          <w:color w:val="7030A0"/>
          <w:sz w:val="28"/>
          <w:u w:val="single"/>
        </w:rPr>
      </w:pPr>
    </w:p>
    <w:p w:rsidR="008C6F98" w:rsidRDefault="008C6F98" w:rsidP="008C6F98">
      <w:pPr>
        <w:spacing w:line="276" w:lineRule="auto"/>
        <w:rPr>
          <w:i/>
          <w:color w:val="7030A0"/>
          <w:sz w:val="28"/>
          <w:u w:val="single"/>
        </w:rPr>
      </w:pPr>
    </w:p>
    <w:p w:rsidR="008C6F98" w:rsidRPr="00A06707" w:rsidRDefault="008C6F98" w:rsidP="008C6F98">
      <w:pPr>
        <w:spacing w:line="276" w:lineRule="auto"/>
        <w:rPr>
          <w:i/>
          <w:color w:val="000000" w:themeColor="text1"/>
          <w:sz w:val="28"/>
          <w:u w:val="single"/>
        </w:rPr>
      </w:pPr>
      <w:r w:rsidRPr="006F32E7">
        <w:rPr>
          <w:i/>
          <w:color w:val="7030A0"/>
          <w:sz w:val="28"/>
          <w:u w:val="single"/>
        </w:rPr>
        <w:t>Affordable down payment:</w:t>
      </w:r>
    </w:p>
    <w:p w:rsidR="008C6F98" w:rsidRPr="00673B48" w:rsidRDefault="008C6F98" w:rsidP="008C6F98">
      <w:pPr>
        <w:spacing w:line="276" w:lineRule="auto"/>
        <w:rPr>
          <w:color w:val="000000" w:themeColor="text1"/>
        </w:rPr>
      </w:pPr>
    </w:p>
    <w:p w:rsidR="008C6F98" w:rsidRPr="00673B48" w:rsidRDefault="008C6F98" w:rsidP="008C6F98">
      <w:pPr>
        <w:spacing w:line="276" w:lineRule="auto"/>
        <w:rPr>
          <w:color w:val="000000" w:themeColor="text1"/>
        </w:rPr>
      </w:pPr>
      <w:r w:rsidRPr="00673B48">
        <w:rPr>
          <w:color w:val="000000" w:themeColor="text1"/>
        </w:rPr>
        <w:t xml:space="preserve">You must maintain some funds for liquidity purposes to cover unanticipated bills and closing cost. </w:t>
      </w:r>
    </w:p>
    <w:p w:rsidR="008C6F98" w:rsidRPr="00673B48" w:rsidRDefault="008C6F98" w:rsidP="008C6F98">
      <w:pPr>
        <w:spacing w:line="276" w:lineRule="auto"/>
        <w:rPr>
          <w:color w:val="000000" w:themeColor="text1"/>
        </w:rPr>
      </w:pPr>
    </w:p>
    <w:p w:rsidR="008C6F98" w:rsidRPr="00673B48" w:rsidRDefault="008C6F98" w:rsidP="008C6F98">
      <w:pPr>
        <w:spacing w:line="276" w:lineRule="auto"/>
        <w:rPr>
          <w:color w:val="000000" w:themeColor="text1"/>
        </w:rPr>
      </w:pPr>
      <w:r w:rsidRPr="00673B48">
        <w:rPr>
          <w:color w:val="000000" w:themeColor="text1"/>
        </w:rPr>
        <w:t>The Home Buyer’s plan (HBP) can help first-time home buyers reach their goals</w:t>
      </w:r>
    </w:p>
    <w:p w:rsidR="008C6F98" w:rsidRPr="00673B48" w:rsidRDefault="008C6F98" w:rsidP="008C6F98">
      <w:pPr>
        <w:pStyle w:val="Paragraphedeliste"/>
        <w:numPr>
          <w:ilvl w:val="0"/>
          <w:numId w:val="4"/>
        </w:numPr>
        <w:spacing w:line="276" w:lineRule="auto"/>
        <w:rPr>
          <w:color w:val="000000" w:themeColor="text1"/>
        </w:rPr>
      </w:pPr>
      <w:r w:rsidRPr="00673B48">
        <w:rPr>
          <w:color w:val="000000" w:themeColor="text1"/>
        </w:rPr>
        <w:t>Allow each home buyer to ‘’borrow’’ up to 25000$ from their RRSP Registered Retirement Saving Plan</w:t>
      </w:r>
    </w:p>
    <w:p w:rsidR="008C6F98" w:rsidRPr="00673B48" w:rsidRDefault="008C6F98" w:rsidP="008C6F98">
      <w:pPr>
        <w:pStyle w:val="Paragraphedeliste"/>
        <w:numPr>
          <w:ilvl w:val="0"/>
          <w:numId w:val="4"/>
        </w:numPr>
        <w:spacing w:line="276" w:lineRule="auto"/>
        <w:rPr>
          <w:color w:val="000000" w:themeColor="text1"/>
        </w:rPr>
      </w:pPr>
      <w:r w:rsidRPr="00673B48">
        <w:rPr>
          <w:color w:val="000000" w:themeColor="text1"/>
        </w:rPr>
        <w:t xml:space="preserve">Allow buyers up to 15 years to payback </w:t>
      </w:r>
    </w:p>
    <w:p w:rsidR="008C6F98" w:rsidRDefault="008C6F98" w:rsidP="008C6F98">
      <w:pPr>
        <w:spacing w:line="276" w:lineRule="auto"/>
        <w:rPr>
          <w:color w:val="000000" w:themeColor="text1"/>
          <w:sz w:val="28"/>
        </w:rPr>
      </w:pPr>
    </w:p>
    <w:p w:rsidR="008C6F98" w:rsidRPr="006F32E7" w:rsidRDefault="008C6F98" w:rsidP="008C6F98">
      <w:pPr>
        <w:spacing w:line="276" w:lineRule="auto"/>
        <w:rPr>
          <w:i/>
          <w:color w:val="7030A0"/>
          <w:sz w:val="28"/>
          <w:u w:val="single"/>
        </w:rPr>
      </w:pPr>
      <w:r w:rsidRPr="006F32E7">
        <w:rPr>
          <w:i/>
          <w:color w:val="7030A0"/>
          <w:sz w:val="28"/>
          <w:u w:val="single"/>
        </w:rPr>
        <w:t>Affordable Monthly Mortgage Payment:</w:t>
      </w:r>
    </w:p>
    <w:p w:rsidR="008C6F98" w:rsidRPr="00673B48" w:rsidRDefault="008C6F98" w:rsidP="008C6F98">
      <w:pPr>
        <w:pStyle w:val="Paragraphedeliste"/>
        <w:numPr>
          <w:ilvl w:val="0"/>
          <w:numId w:val="4"/>
        </w:numPr>
        <w:spacing w:line="276" w:lineRule="auto"/>
        <w:rPr>
          <w:color w:val="000000" w:themeColor="text1"/>
        </w:rPr>
      </w:pPr>
      <w:r w:rsidRPr="00673B48">
        <w:rPr>
          <w:color w:val="000000" w:themeColor="text1"/>
        </w:rPr>
        <w:t xml:space="preserve"> Refer to your cash flow statement </w:t>
      </w:r>
    </w:p>
    <w:p w:rsidR="008C6F98" w:rsidRPr="00673B48" w:rsidRDefault="008C6F98" w:rsidP="008C6F98">
      <w:pPr>
        <w:spacing w:line="276" w:lineRule="auto"/>
        <w:rPr>
          <w:color w:val="000000" w:themeColor="text1"/>
        </w:rPr>
      </w:pPr>
      <w:r w:rsidRPr="00673B48">
        <w:rPr>
          <w:color w:val="000000" w:themeColor="text1"/>
        </w:rPr>
        <w:t>The larger your mortgage payment is:</w:t>
      </w:r>
    </w:p>
    <w:p w:rsidR="008C6F98" w:rsidRPr="00673B48" w:rsidRDefault="008C6F98" w:rsidP="008C6F98">
      <w:pPr>
        <w:pStyle w:val="Paragraphedeliste"/>
        <w:numPr>
          <w:ilvl w:val="0"/>
          <w:numId w:val="16"/>
        </w:numPr>
        <w:spacing w:line="276" w:lineRule="auto"/>
        <w:rPr>
          <w:color w:val="000000" w:themeColor="text1"/>
        </w:rPr>
      </w:pPr>
      <w:r w:rsidRPr="00673B48">
        <w:rPr>
          <w:color w:val="000000" w:themeColor="text1"/>
        </w:rPr>
        <w:t>The less you can add tom your savings/investment</w:t>
      </w:r>
    </w:p>
    <w:p w:rsidR="008C6F98" w:rsidRPr="00673B48" w:rsidRDefault="008C6F98" w:rsidP="008C6F98">
      <w:pPr>
        <w:pStyle w:val="Paragraphedeliste"/>
        <w:numPr>
          <w:ilvl w:val="0"/>
          <w:numId w:val="16"/>
        </w:numPr>
        <w:spacing w:line="276" w:lineRule="auto"/>
        <w:rPr>
          <w:color w:val="000000" w:themeColor="text1"/>
        </w:rPr>
      </w:pPr>
      <w:r w:rsidRPr="00673B48">
        <w:rPr>
          <w:color w:val="000000" w:themeColor="text1"/>
        </w:rPr>
        <w:t>The lower your liquidity</w:t>
      </w:r>
    </w:p>
    <w:p w:rsidR="008C6F98" w:rsidRPr="00673B48" w:rsidRDefault="008C6F98" w:rsidP="008C6F98">
      <w:pPr>
        <w:pStyle w:val="Paragraphedeliste"/>
        <w:numPr>
          <w:ilvl w:val="0"/>
          <w:numId w:val="16"/>
        </w:numPr>
        <w:spacing w:line="276" w:lineRule="auto"/>
        <w:rPr>
          <w:color w:val="000000" w:themeColor="text1"/>
        </w:rPr>
      </w:pPr>
      <w:r w:rsidRPr="00673B48">
        <w:rPr>
          <w:color w:val="000000" w:themeColor="text1"/>
        </w:rPr>
        <w:t>The greater your overall financial risk</w:t>
      </w:r>
    </w:p>
    <w:p w:rsidR="008C6F98" w:rsidRPr="00673B48" w:rsidRDefault="008C6F98" w:rsidP="008C6F98">
      <w:pPr>
        <w:spacing w:line="276" w:lineRule="auto"/>
        <w:rPr>
          <w:color w:val="000000" w:themeColor="text1"/>
          <w:sz w:val="22"/>
        </w:rPr>
      </w:pPr>
    </w:p>
    <w:p w:rsidR="008C6F98" w:rsidRDefault="008C6F98" w:rsidP="008C6F98">
      <w:pPr>
        <w:spacing w:line="276" w:lineRule="auto"/>
        <w:rPr>
          <w:i/>
          <w:color w:val="7030A0"/>
          <w:sz w:val="28"/>
          <w:u w:val="single"/>
        </w:rPr>
      </w:pPr>
      <w:r w:rsidRPr="006F32E7">
        <w:rPr>
          <w:i/>
          <w:color w:val="7030A0"/>
          <w:sz w:val="28"/>
          <w:u w:val="single"/>
        </w:rPr>
        <w:t>Criteria used to select a home:</w:t>
      </w:r>
    </w:p>
    <w:p w:rsidR="008C6F98" w:rsidRPr="00673B48" w:rsidRDefault="008C6F98" w:rsidP="008C6F98">
      <w:pPr>
        <w:spacing w:line="276" w:lineRule="auto"/>
      </w:pPr>
      <w:r w:rsidRPr="00673B48">
        <w:t>Price, Location, Maintenance, Insurance, Taxes, Resell Values, Personal preference, School system</w:t>
      </w:r>
    </w:p>
    <w:p w:rsidR="008C6F98" w:rsidRPr="00673B48" w:rsidRDefault="008C6F98" w:rsidP="008C6F98">
      <w:pPr>
        <w:spacing w:line="276" w:lineRule="auto"/>
      </w:pPr>
    </w:p>
    <w:p w:rsidR="008C6F98" w:rsidRPr="00673B48" w:rsidRDefault="008C6F98" w:rsidP="008C6F98">
      <w:pPr>
        <w:spacing w:line="276" w:lineRule="auto"/>
      </w:pPr>
      <w:r w:rsidRPr="007C0EA8">
        <w:rPr>
          <w:i/>
          <w:color w:val="7030A0"/>
          <w:sz w:val="28"/>
          <w:u w:val="single"/>
        </w:rPr>
        <w:t>Relying on a realtor:</w:t>
      </w:r>
      <w:r>
        <w:rPr>
          <w:i/>
          <w:sz w:val="28"/>
          <w:u w:val="single"/>
        </w:rPr>
        <w:br/>
      </w:r>
    </w:p>
    <w:p w:rsidR="008C6F98" w:rsidRPr="00673B48" w:rsidRDefault="008C6F98" w:rsidP="008C6F98">
      <w:pPr>
        <w:spacing w:line="276" w:lineRule="auto"/>
      </w:pPr>
      <w:r w:rsidRPr="00673B48">
        <w:t xml:space="preserve">Home seller is responsible for paying a realtor commission </w:t>
      </w:r>
    </w:p>
    <w:p w:rsidR="008C6F98" w:rsidRPr="00673B48" w:rsidRDefault="008C6F98" w:rsidP="008C6F98">
      <w:pPr>
        <w:pStyle w:val="Paragraphedeliste"/>
        <w:numPr>
          <w:ilvl w:val="0"/>
          <w:numId w:val="4"/>
        </w:numPr>
        <w:spacing w:line="276" w:lineRule="auto"/>
      </w:pPr>
      <w:r w:rsidRPr="00673B48">
        <w:t>Traditionally 7% on the first 100’000$ and 3 Percent on the remaining price.</w:t>
      </w:r>
    </w:p>
    <w:p w:rsidR="008C6F98" w:rsidRPr="00673B48" w:rsidRDefault="008C6F98" w:rsidP="008C6F98">
      <w:pPr>
        <w:spacing w:line="276" w:lineRule="auto"/>
      </w:pPr>
      <w:r w:rsidRPr="00673B48">
        <w:t>However, you can use Online realtor service</w:t>
      </w:r>
    </w:p>
    <w:p w:rsidR="008C6F98" w:rsidRDefault="008C6F98" w:rsidP="008C6F98">
      <w:pPr>
        <w:pStyle w:val="Paragraphedeliste"/>
        <w:numPr>
          <w:ilvl w:val="0"/>
          <w:numId w:val="4"/>
        </w:numPr>
        <w:spacing w:line="276" w:lineRule="auto"/>
      </w:pPr>
      <w:r w:rsidRPr="00673B48">
        <w:t>Multiple Listing Service: An information database of homes available for sale through realtors who are members of the service in Canada.</w:t>
      </w:r>
    </w:p>
    <w:p w:rsidR="008C6F98" w:rsidRPr="00673B48" w:rsidRDefault="008C6F98" w:rsidP="008C6F98">
      <w:pPr>
        <w:spacing w:line="276" w:lineRule="auto"/>
        <w:ind w:left="700"/>
      </w:pPr>
    </w:p>
    <w:p w:rsidR="008C6F98" w:rsidRPr="007C0EA8" w:rsidRDefault="008C6F98" w:rsidP="008C6F98">
      <w:pPr>
        <w:spacing w:line="276" w:lineRule="auto"/>
        <w:rPr>
          <w:i/>
          <w:color w:val="7030A0"/>
          <w:sz w:val="28"/>
          <w:u w:val="single"/>
        </w:rPr>
      </w:pPr>
      <w:r>
        <w:rPr>
          <w:i/>
          <w:color w:val="7030A0"/>
          <w:sz w:val="28"/>
          <w:u w:val="single"/>
        </w:rPr>
        <w:t>Negot</w:t>
      </w:r>
      <w:r w:rsidRPr="007C0EA8">
        <w:rPr>
          <w:i/>
          <w:color w:val="7030A0"/>
          <w:sz w:val="28"/>
          <w:u w:val="single"/>
        </w:rPr>
        <w:t>iating the price</w:t>
      </w:r>
    </w:p>
    <w:p w:rsidR="008C6F98" w:rsidRPr="00673B48" w:rsidRDefault="008C6F98" w:rsidP="008C6F98">
      <w:pPr>
        <w:spacing w:line="276" w:lineRule="auto"/>
      </w:pPr>
    </w:p>
    <w:p w:rsidR="008C6F98" w:rsidRPr="00673B48" w:rsidRDefault="008C6F98" w:rsidP="008C6F98">
      <w:pPr>
        <w:spacing w:line="276" w:lineRule="auto"/>
      </w:pPr>
      <w:r w:rsidRPr="00673B48">
        <w:t>You can negotiate the price and the contract. Contract stipulate the price, and may include conditions such as the completion of home inspection, the move in date, and the approval of a mortgage</w:t>
      </w:r>
    </w:p>
    <w:p w:rsidR="008C6F98" w:rsidRDefault="008C6F98" w:rsidP="008C6F98">
      <w:pPr>
        <w:spacing w:line="276" w:lineRule="auto"/>
        <w:jc w:val="center"/>
        <w:rPr>
          <w:b/>
          <w:i/>
          <w:color w:val="FF0000"/>
          <w:sz w:val="28"/>
          <w:u w:val="single"/>
        </w:rPr>
      </w:pPr>
    </w:p>
    <w:p w:rsidR="008C6F98" w:rsidRDefault="008C6F98" w:rsidP="008C6F98">
      <w:pPr>
        <w:spacing w:line="276" w:lineRule="auto"/>
        <w:jc w:val="center"/>
        <w:rPr>
          <w:b/>
          <w:i/>
          <w:color w:val="FF0000"/>
          <w:sz w:val="28"/>
          <w:u w:val="single"/>
        </w:rPr>
      </w:pPr>
    </w:p>
    <w:p w:rsidR="008C6F98" w:rsidRDefault="008C6F98" w:rsidP="008C6F98">
      <w:pPr>
        <w:spacing w:line="276" w:lineRule="auto"/>
        <w:jc w:val="center"/>
        <w:rPr>
          <w:b/>
          <w:i/>
          <w:color w:val="FF0000"/>
          <w:sz w:val="28"/>
          <w:u w:val="single"/>
        </w:rPr>
      </w:pPr>
    </w:p>
    <w:p w:rsidR="008C6F98" w:rsidRPr="007C0EA8" w:rsidRDefault="008C6F98" w:rsidP="008C6F98">
      <w:pPr>
        <w:spacing w:line="276" w:lineRule="auto"/>
        <w:jc w:val="center"/>
        <w:rPr>
          <w:b/>
          <w:i/>
          <w:color w:val="FF0000"/>
          <w:sz w:val="28"/>
          <w:u w:val="single"/>
        </w:rPr>
      </w:pPr>
      <w:r w:rsidRPr="007C0EA8">
        <w:rPr>
          <w:b/>
          <w:i/>
          <w:color w:val="FF0000"/>
          <w:sz w:val="28"/>
          <w:u w:val="single"/>
        </w:rPr>
        <w:t>Focus on ethics: Disclosing effects</w:t>
      </w:r>
    </w:p>
    <w:p w:rsidR="008C6F98" w:rsidRDefault="008C6F98" w:rsidP="008C6F98">
      <w:pPr>
        <w:spacing w:line="276" w:lineRule="auto"/>
        <w:rPr>
          <w:sz w:val="28"/>
        </w:rPr>
      </w:pPr>
    </w:p>
    <w:p w:rsidR="008C6F98" w:rsidRPr="00673B48" w:rsidRDefault="008C6F98" w:rsidP="008C6F98">
      <w:pPr>
        <w:pStyle w:val="Paragraphedeliste"/>
        <w:numPr>
          <w:ilvl w:val="0"/>
          <w:numId w:val="16"/>
        </w:numPr>
        <w:spacing w:line="276" w:lineRule="auto"/>
      </w:pPr>
      <w:r w:rsidRPr="00673B48">
        <w:t xml:space="preserve">The law requires disclosure of any defect that may affect the value </w:t>
      </w:r>
    </w:p>
    <w:p w:rsidR="008C6F98" w:rsidRPr="00673B48" w:rsidRDefault="008C6F98" w:rsidP="008C6F98">
      <w:pPr>
        <w:pStyle w:val="Paragraphedeliste"/>
        <w:numPr>
          <w:ilvl w:val="0"/>
          <w:numId w:val="16"/>
        </w:numPr>
        <w:spacing w:line="276" w:lineRule="auto"/>
      </w:pPr>
      <w:r w:rsidRPr="00673B48">
        <w:t>Disclosure is not only legal, but moral</w:t>
      </w:r>
    </w:p>
    <w:p w:rsidR="008C6F98" w:rsidRPr="00673B48" w:rsidRDefault="008C6F98" w:rsidP="008C6F98">
      <w:pPr>
        <w:pStyle w:val="Paragraphedeliste"/>
        <w:numPr>
          <w:ilvl w:val="0"/>
          <w:numId w:val="16"/>
        </w:numPr>
        <w:spacing w:line="276" w:lineRule="auto"/>
      </w:pPr>
      <w:r w:rsidRPr="00673B48">
        <w:t>Failure to disclose can result in a law suit for misrepresentation.</w:t>
      </w:r>
    </w:p>
    <w:p w:rsidR="008C6F98" w:rsidRDefault="008C6F98" w:rsidP="008C6F98">
      <w:pPr>
        <w:spacing w:line="276" w:lineRule="auto"/>
        <w:rPr>
          <w:sz w:val="28"/>
        </w:rPr>
      </w:pPr>
    </w:p>
    <w:p w:rsidR="008C6F98" w:rsidRPr="007C0EA8" w:rsidRDefault="008C6F98" w:rsidP="008C6F98">
      <w:pPr>
        <w:spacing w:line="276" w:lineRule="auto"/>
        <w:jc w:val="center"/>
        <w:rPr>
          <w:b/>
          <w:i/>
          <w:color w:val="FF0000"/>
          <w:sz w:val="28"/>
          <w:u w:val="single"/>
        </w:rPr>
      </w:pPr>
      <w:r w:rsidRPr="007C0EA8">
        <w:rPr>
          <w:b/>
          <w:i/>
          <w:color w:val="FF0000"/>
          <w:sz w:val="28"/>
          <w:u w:val="single"/>
        </w:rPr>
        <w:t>Transactions cost of purchasing a home</w:t>
      </w:r>
    </w:p>
    <w:p w:rsidR="008C6F98" w:rsidRDefault="008C6F98" w:rsidP="008C6F98">
      <w:pPr>
        <w:spacing w:line="276" w:lineRule="auto"/>
        <w:rPr>
          <w:sz w:val="28"/>
        </w:rPr>
      </w:pPr>
    </w:p>
    <w:p w:rsidR="008C6F98" w:rsidRPr="00673B48" w:rsidRDefault="008C6F98" w:rsidP="008C6F98">
      <w:pPr>
        <w:spacing w:line="276" w:lineRule="auto"/>
      </w:pPr>
      <w:r w:rsidRPr="00673B48">
        <w:t xml:space="preserve">Lender bears (carry) the risk that you may default on the loan. Moreover, the </w:t>
      </w:r>
      <w:r w:rsidRPr="00673B48">
        <w:rPr>
          <w:b/>
        </w:rPr>
        <w:t>down payment</w:t>
      </w:r>
      <w:r w:rsidRPr="00673B48">
        <w:t xml:space="preserve"> provides a cushion in situation where the lenders as to repossess the home and sell it.</w:t>
      </w:r>
    </w:p>
    <w:p w:rsidR="008C6F98" w:rsidRPr="00673B48" w:rsidRDefault="008C6F98" w:rsidP="008C6F98">
      <w:pPr>
        <w:spacing w:line="276" w:lineRule="auto"/>
      </w:pPr>
    </w:p>
    <w:p w:rsidR="008C6F98" w:rsidRPr="00673B48" w:rsidRDefault="008C6F98" w:rsidP="008C6F98">
      <w:pPr>
        <w:spacing w:line="276" w:lineRule="auto"/>
      </w:pPr>
      <w:r w:rsidRPr="00673B48">
        <w:rPr>
          <w:color w:val="FF0000"/>
        </w:rPr>
        <w:t xml:space="preserve">Conventional Mortgage: </w:t>
      </w:r>
      <w:r w:rsidRPr="00673B48">
        <w:t xml:space="preserve">A mortgage where the down payment is at least 20 percent of the home’s appraised value. </w:t>
      </w:r>
    </w:p>
    <w:p w:rsidR="008C6F98" w:rsidRPr="00673B48" w:rsidRDefault="008C6F98" w:rsidP="008C6F98">
      <w:pPr>
        <w:spacing w:line="276" w:lineRule="auto"/>
      </w:pPr>
    </w:p>
    <w:p w:rsidR="008C6F98" w:rsidRPr="00673B48" w:rsidRDefault="008C6F98" w:rsidP="008C6F98">
      <w:pPr>
        <w:spacing w:line="276" w:lineRule="auto"/>
      </w:pPr>
      <w:r w:rsidRPr="00673B48">
        <w:rPr>
          <w:color w:val="FF0000"/>
        </w:rPr>
        <w:t xml:space="preserve">High Ratio Mortgage: </w:t>
      </w:r>
      <w:r w:rsidRPr="00673B48">
        <w:t>A mortgage where the down payment is less than 20 percent of the home appraised value.</w:t>
      </w:r>
    </w:p>
    <w:p w:rsidR="008C6F98" w:rsidRPr="00673B48" w:rsidRDefault="008C6F98" w:rsidP="008C6F98">
      <w:pPr>
        <w:pStyle w:val="Paragraphedeliste"/>
        <w:numPr>
          <w:ilvl w:val="0"/>
          <w:numId w:val="16"/>
        </w:numPr>
        <w:spacing w:line="276" w:lineRule="auto"/>
      </w:pPr>
      <w:r w:rsidRPr="00673B48">
        <w:t>Cushion provided by the down payment is lower</w:t>
      </w:r>
    </w:p>
    <w:p w:rsidR="008C6F98" w:rsidRPr="00673B48" w:rsidRDefault="008C6F98" w:rsidP="008C6F98">
      <w:pPr>
        <w:pStyle w:val="Paragraphedeliste"/>
        <w:numPr>
          <w:ilvl w:val="0"/>
          <w:numId w:val="16"/>
        </w:numPr>
        <w:spacing w:line="276" w:lineRule="auto"/>
      </w:pPr>
      <w:r w:rsidRPr="00673B48">
        <w:t xml:space="preserve">Lenders will ask your mortgaged be insured </w:t>
      </w:r>
    </w:p>
    <w:p w:rsidR="008C6F98" w:rsidRPr="00673B48" w:rsidRDefault="008C6F98" w:rsidP="008C6F98">
      <w:pPr>
        <w:spacing w:line="276" w:lineRule="auto"/>
      </w:pPr>
    </w:p>
    <w:p w:rsidR="008C6F98" w:rsidRDefault="008C6F98" w:rsidP="008C6F98">
      <w:pPr>
        <w:spacing w:line="276" w:lineRule="auto"/>
        <w:rPr>
          <w:color w:val="000000" w:themeColor="text1"/>
        </w:rPr>
      </w:pPr>
      <w:r w:rsidRPr="00673B48">
        <w:rPr>
          <w:color w:val="FF0000"/>
        </w:rPr>
        <w:t xml:space="preserve">Vendor Take Back Mortgage:  </w:t>
      </w:r>
      <w:r w:rsidRPr="00673B48">
        <w:rPr>
          <w:color w:val="000000" w:themeColor="text1"/>
        </w:rPr>
        <w:t>A mortgage where the lender is the seller of the property</w:t>
      </w:r>
    </w:p>
    <w:p w:rsidR="008C6F98" w:rsidRPr="00673B48" w:rsidRDefault="008C6F98" w:rsidP="008C6F98">
      <w:pPr>
        <w:spacing w:line="276" w:lineRule="auto"/>
        <w:rPr>
          <w:color w:val="000000" w:themeColor="text1"/>
        </w:rPr>
      </w:pPr>
    </w:p>
    <w:p w:rsidR="008C6F98" w:rsidRPr="00673B48" w:rsidRDefault="008C6F98" w:rsidP="008C6F98">
      <w:pPr>
        <w:pStyle w:val="Paragraphedeliste"/>
        <w:numPr>
          <w:ilvl w:val="0"/>
          <w:numId w:val="16"/>
        </w:numPr>
        <w:spacing w:line="276" w:lineRule="auto"/>
        <w:rPr>
          <w:color w:val="000000" w:themeColor="text1"/>
        </w:rPr>
      </w:pPr>
      <w:r w:rsidRPr="00673B48">
        <w:rPr>
          <w:color w:val="000000" w:themeColor="text1"/>
        </w:rPr>
        <w:t>Buyer makes mortgage payment to the seller</w:t>
      </w:r>
    </w:p>
    <w:p w:rsidR="008C6F98" w:rsidRPr="00673B48" w:rsidRDefault="008C6F98" w:rsidP="008C6F98">
      <w:pPr>
        <w:pStyle w:val="Paragraphedeliste"/>
        <w:numPr>
          <w:ilvl w:val="0"/>
          <w:numId w:val="16"/>
        </w:numPr>
        <w:spacing w:line="276" w:lineRule="auto"/>
        <w:rPr>
          <w:color w:val="000000" w:themeColor="text1"/>
        </w:rPr>
      </w:pPr>
      <w:r w:rsidRPr="00673B48">
        <w:rPr>
          <w:color w:val="000000" w:themeColor="text1"/>
        </w:rPr>
        <w:t>Property title transfer to the buyer (If the buyer defaults on mortgage payments, the property transfer back to the seller)</w:t>
      </w:r>
    </w:p>
    <w:p w:rsidR="008C6F98" w:rsidRPr="007C0EA8" w:rsidRDefault="008C6F98" w:rsidP="008C6F98">
      <w:pPr>
        <w:spacing w:line="276" w:lineRule="auto"/>
        <w:rPr>
          <w:sz w:val="28"/>
        </w:rPr>
      </w:pPr>
    </w:p>
    <w:p w:rsidR="008C6F98" w:rsidRDefault="008C6F98" w:rsidP="008C6F98">
      <w:pPr>
        <w:spacing w:line="276" w:lineRule="auto"/>
        <w:jc w:val="center"/>
        <w:rPr>
          <w:b/>
          <w:i/>
          <w:color w:val="FF0000"/>
          <w:sz w:val="28"/>
          <w:u w:val="single"/>
        </w:rPr>
      </w:pPr>
      <w:r w:rsidRPr="00E86F70">
        <w:rPr>
          <w:b/>
          <w:i/>
          <w:color w:val="FF0000"/>
          <w:sz w:val="28"/>
          <w:u w:val="single"/>
        </w:rPr>
        <w:t>Closing costs</w:t>
      </w:r>
    </w:p>
    <w:p w:rsidR="008C6F98" w:rsidRDefault="008C6F98" w:rsidP="008C6F98">
      <w:pPr>
        <w:spacing w:line="276" w:lineRule="auto"/>
        <w:jc w:val="center"/>
        <w:rPr>
          <w:b/>
          <w:i/>
          <w:color w:val="FF0000"/>
          <w:sz w:val="28"/>
          <w:u w:val="single"/>
        </w:rPr>
      </w:pPr>
    </w:p>
    <w:p w:rsidR="008C6F98" w:rsidRPr="00E63BA6" w:rsidRDefault="008C6F98" w:rsidP="008C6F98">
      <w:pPr>
        <w:ind w:firstLine="708"/>
        <w:rPr>
          <w:rFonts w:ascii="Times New Roman" w:eastAsia="Times New Roman" w:hAnsi="Times New Roman" w:cs="Times New Roman"/>
          <w:i/>
          <w:szCs w:val="28"/>
          <w:lang w:eastAsia="fr-FR"/>
        </w:rPr>
      </w:pPr>
      <w:r w:rsidRPr="00E63BA6">
        <w:rPr>
          <w:rFonts w:ascii="Arial" w:eastAsia="Times New Roman" w:hAnsi="Arial" w:cs="Arial"/>
          <w:i/>
          <w:color w:val="111111"/>
          <w:szCs w:val="28"/>
          <w:shd w:val="clear" w:color="auto" w:fill="FFFFFF"/>
          <w:lang w:eastAsia="fr-FR"/>
        </w:rPr>
        <w:t>Closing costs are the expenses, over and above the price of the property, that buyers and sellers normally incur to complete a real estate transaction.</w:t>
      </w:r>
    </w:p>
    <w:p w:rsidR="008C6F98" w:rsidRDefault="008C6F98" w:rsidP="008C6F98">
      <w:pPr>
        <w:spacing w:line="276" w:lineRule="auto"/>
        <w:rPr>
          <w:color w:val="000000" w:themeColor="text1"/>
          <w:sz w:val="28"/>
        </w:rPr>
      </w:pPr>
    </w:p>
    <w:p w:rsidR="008C6F98" w:rsidRPr="00673B48" w:rsidRDefault="008C6F98" w:rsidP="008C6F98">
      <w:pPr>
        <w:spacing w:line="276" w:lineRule="auto"/>
        <w:rPr>
          <w:color w:val="000000" w:themeColor="text1"/>
        </w:rPr>
      </w:pPr>
      <w:r w:rsidRPr="00673B48">
        <w:rPr>
          <w:color w:val="FF0000"/>
        </w:rPr>
        <w:t xml:space="preserve">Home inspection fee: </w:t>
      </w:r>
      <w:r w:rsidRPr="00673B48">
        <w:rPr>
          <w:color w:val="000000" w:themeColor="text1"/>
        </w:rPr>
        <w:t>A report on the condition of the home (if it’s a lot you can re-evaluate your decision to purchase)</w:t>
      </w:r>
    </w:p>
    <w:p w:rsidR="008C6F98" w:rsidRPr="00673B48" w:rsidRDefault="008C6F98" w:rsidP="008C6F98">
      <w:pPr>
        <w:spacing w:line="276" w:lineRule="auto"/>
        <w:rPr>
          <w:color w:val="000000" w:themeColor="text1"/>
        </w:rPr>
      </w:pPr>
    </w:p>
    <w:p w:rsidR="008C6F98" w:rsidRPr="00673B48" w:rsidRDefault="008C6F98" w:rsidP="008C6F98">
      <w:pPr>
        <w:spacing w:line="276" w:lineRule="auto"/>
        <w:rPr>
          <w:color w:val="000000" w:themeColor="text1"/>
        </w:rPr>
      </w:pPr>
      <w:r w:rsidRPr="00673B48">
        <w:rPr>
          <w:color w:val="FF0000"/>
        </w:rPr>
        <w:t xml:space="preserve">Appraisal Fee: </w:t>
      </w:r>
      <w:r w:rsidRPr="00673B48">
        <w:rPr>
          <w:color w:val="000000" w:themeColor="text1"/>
        </w:rPr>
        <w:t>Use to estimate the value of the home and thus protect the financial institution interest (Real property report, land transfer tax, legal fees and disbursements)</w:t>
      </w:r>
    </w:p>
    <w:p w:rsidR="008C6F98" w:rsidRPr="00673B48" w:rsidRDefault="008C6F98" w:rsidP="008C6F98">
      <w:pPr>
        <w:spacing w:line="276" w:lineRule="auto"/>
        <w:rPr>
          <w:color w:val="000000" w:themeColor="text1"/>
        </w:rPr>
      </w:pPr>
    </w:p>
    <w:p w:rsidR="008C6F98" w:rsidRPr="00673B48" w:rsidRDefault="008C6F98" w:rsidP="008C6F98">
      <w:pPr>
        <w:spacing w:line="276" w:lineRule="auto"/>
        <w:rPr>
          <w:color w:val="000000" w:themeColor="text1"/>
        </w:rPr>
      </w:pPr>
      <w:r w:rsidRPr="00673B48">
        <w:rPr>
          <w:color w:val="FF0000"/>
        </w:rPr>
        <w:lastRenderedPageBreak/>
        <w:t xml:space="preserve">Title Insurance: </w:t>
      </w:r>
      <w:r w:rsidRPr="00673B48">
        <w:rPr>
          <w:color w:val="000000" w:themeColor="text1"/>
        </w:rPr>
        <w:t>Protects the insured if it turns out that the real property report is inaccurate</w:t>
      </w:r>
    </w:p>
    <w:p w:rsidR="008C6F98" w:rsidRPr="00673B48" w:rsidRDefault="008C6F98" w:rsidP="008C6F98">
      <w:pPr>
        <w:spacing w:line="276" w:lineRule="auto"/>
        <w:rPr>
          <w:color w:val="000000" w:themeColor="text1"/>
        </w:rPr>
      </w:pPr>
    </w:p>
    <w:p w:rsidR="008C6F98" w:rsidRPr="00673B48" w:rsidRDefault="008C6F98" w:rsidP="008C6F98">
      <w:pPr>
        <w:spacing w:line="276" w:lineRule="auto"/>
        <w:rPr>
          <w:color w:val="000000" w:themeColor="text1"/>
        </w:rPr>
      </w:pPr>
      <w:r w:rsidRPr="00673B48">
        <w:rPr>
          <w:color w:val="FF0000"/>
        </w:rPr>
        <w:t xml:space="preserve">Homeowner Insurance: </w:t>
      </w:r>
      <w:r w:rsidRPr="00673B48">
        <w:rPr>
          <w:color w:val="000000" w:themeColor="text1"/>
        </w:rPr>
        <w:t xml:space="preserve">The lender will request a proof that the buyer has purchased a homeowner’s insurance. </w:t>
      </w:r>
    </w:p>
    <w:p w:rsidR="008C6F98" w:rsidRPr="00673B48" w:rsidRDefault="008C6F98" w:rsidP="008C6F98">
      <w:pPr>
        <w:spacing w:line="276" w:lineRule="auto"/>
        <w:rPr>
          <w:color w:val="000000" w:themeColor="text1"/>
        </w:rPr>
      </w:pPr>
    </w:p>
    <w:p w:rsidR="008C6F98" w:rsidRPr="00673B48" w:rsidRDefault="008C6F98" w:rsidP="008C6F98">
      <w:pPr>
        <w:spacing w:line="276" w:lineRule="auto"/>
        <w:rPr>
          <w:color w:val="000000" w:themeColor="text1"/>
        </w:rPr>
      </w:pPr>
      <w:r w:rsidRPr="00673B48">
        <w:rPr>
          <w:color w:val="FF0000"/>
        </w:rPr>
        <w:t xml:space="preserve"> Loan Protection Life and Disability Insurance: </w:t>
      </w:r>
      <w:r w:rsidRPr="00673B48">
        <w:rPr>
          <w:color w:val="000000" w:themeColor="text1"/>
        </w:rPr>
        <w:t>Protect the lenders against financial loss as a result of Injury, illness, or death of the borrower.</w:t>
      </w:r>
    </w:p>
    <w:p w:rsidR="008C6F98" w:rsidRDefault="008C6F98" w:rsidP="008C6F98">
      <w:pPr>
        <w:spacing w:line="276" w:lineRule="auto"/>
        <w:rPr>
          <w:color w:val="000000" w:themeColor="text1"/>
          <w:sz w:val="28"/>
        </w:rPr>
      </w:pPr>
    </w:p>
    <w:p w:rsidR="008C6F98" w:rsidRPr="00E63BA6" w:rsidRDefault="008C6F98" w:rsidP="008C6F98">
      <w:pPr>
        <w:spacing w:line="276" w:lineRule="auto"/>
        <w:jc w:val="center"/>
        <w:rPr>
          <w:b/>
          <w:i/>
          <w:color w:val="FF0000"/>
          <w:sz w:val="28"/>
          <w:u w:val="single"/>
        </w:rPr>
      </w:pPr>
      <w:r w:rsidRPr="00E63BA6">
        <w:rPr>
          <w:b/>
          <w:i/>
          <w:color w:val="FF0000"/>
          <w:sz w:val="28"/>
          <w:u w:val="single"/>
        </w:rPr>
        <w:t>Mortgage Option</w:t>
      </w:r>
    </w:p>
    <w:p w:rsidR="008C6F98" w:rsidRPr="00E63BA6" w:rsidRDefault="008C6F98" w:rsidP="008C6F98">
      <w:pPr>
        <w:spacing w:line="276" w:lineRule="auto"/>
        <w:jc w:val="center"/>
        <w:rPr>
          <w:b/>
          <w:color w:val="000000" w:themeColor="text1"/>
          <w:sz w:val="28"/>
        </w:rPr>
      </w:pPr>
    </w:p>
    <w:p w:rsidR="008C6F98" w:rsidRDefault="008C6F98" w:rsidP="008C6F98">
      <w:pPr>
        <w:spacing w:line="276" w:lineRule="auto"/>
        <w:rPr>
          <w:color w:val="000000" w:themeColor="text1"/>
          <w:sz w:val="28"/>
        </w:rPr>
      </w:pPr>
      <w:r>
        <w:rPr>
          <w:noProof/>
          <w:color w:val="000000" w:themeColor="text1"/>
          <w:sz w:val="28"/>
        </w:rPr>
        <w:drawing>
          <wp:inline distT="0" distB="0" distL="0" distR="0" wp14:anchorId="1DB4BA71" wp14:editId="3961343A">
            <wp:extent cx="5972810" cy="2012950"/>
            <wp:effectExtent l="0" t="0" r="0" b="6350"/>
            <wp:docPr id="4"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Capture d’écran 2018-11-14 à 21.50.16.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972810" cy="2012950"/>
                    </a:xfrm>
                    <a:prstGeom prst="rect">
                      <a:avLst/>
                    </a:prstGeom>
                  </pic:spPr>
                </pic:pic>
              </a:graphicData>
            </a:graphic>
          </wp:inline>
        </w:drawing>
      </w:r>
    </w:p>
    <w:p w:rsidR="008C6F98" w:rsidRDefault="008C6F98" w:rsidP="008C6F98">
      <w:pPr>
        <w:spacing w:line="276" w:lineRule="auto"/>
        <w:rPr>
          <w:color w:val="000000" w:themeColor="text1"/>
          <w:sz w:val="28"/>
        </w:rPr>
      </w:pPr>
    </w:p>
    <w:p w:rsidR="008C6F98" w:rsidRDefault="008C6F98" w:rsidP="008C6F98">
      <w:pPr>
        <w:spacing w:line="276" w:lineRule="auto"/>
        <w:jc w:val="center"/>
        <w:rPr>
          <w:b/>
          <w:i/>
          <w:color w:val="FF0000"/>
          <w:sz w:val="28"/>
          <w:u w:val="single"/>
        </w:rPr>
      </w:pPr>
      <w:r>
        <w:rPr>
          <w:b/>
          <w:i/>
          <w:color w:val="FF0000"/>
          <w:sz w:val="28"/>
          <w:u w:val="single"/>
        </w:rPr>
        <w:t>Mortgage Type</w:t>
      </w:r>
    </w:p>
    <w:p w:rsidR="008C6F98" w:rsidRDefault="008C6F98" w:rsidP="008C6F98">
      <w:pPr>
        <w:spacing w:line="276" w:lineRule="auto"/>
        <w:rPr>
          <w:sz w:val="28"/>
        </w:rPr>
      </w:pPr>
    </w:p>
    <w:p w:rsidR="008C6F98" w:rsidRPr="00673B48" w:rsidRDefault="008C6F98" w:rsidP="008C6F98">
      <w:pPr>
        <w:spacing w:line="276" w:lineRule="auto"/>
      </w:pPr>
      <w:r w:rsidRPr="00673B48">
        <w:rPr>
          <w:color w:val="FF0000"/>
        </w:rPr>
        <w:t xml:space="preserve">Closed mortgage: </w:t>
      </w:r>
      <w:r w:rsidRPr="00673B48">
        <w:t>Restrict your ability to pay off the mortgage balance during the mortgage unless you are willing to pay a financial penalty.</w:t>
      </w:r>
    </w:p>
    <w:p w:rsidR="008C6F98" w:rsidRPr="00673B48" w:rsidRDefault="008C6F98" w:rsidP="008C6F98">
      <w:pPr>
        <w:spacing w:line="276" w:lineRule="auto"/>
      </w:pPr>
      <w:r w:rsidRPr="00673B48">
        <w:tab/>
        <w:t>They are however more popular:</w:t>
      </w:r>
    </w:p>
    <w:p w:rsidR="008C6F98" w:rsidRPr="00673B48" w:rsidRDefault="008C6F98" w:rsidP="008C6F98">
      <w:pPr>
        <w:pStyle w:val="Paragraphedeliste"/>
        <w:numPr>
          <w:ilvl w:val="0"/>
          <w:numId w:val="16"/>
        </w:numPr>
        <w:spacing w:line="276" w:lineRule="auto"/>
      </w:pPr>
      <w:r w:rsidRPr="00673B48">
        <w:t>Offer a lower interest rate</w:t>
      </w:r>
    </w:p>
    <w:p w:rsidR="008C6F98" w:rsidRPr="00673B48" w:rsidRDefault="008C6F98" w:rsidP="008C6F98">
      <w:pPr>
        <w:pStyle w:val="Paragraphedeliste"/>
        <w:numPr>
          <w:ilvl w:val="0"/>
          <w:numId w:val="16"/>
        </w:numPr>
        <w:spacing w:line="276" w:lineRule="auto"/>
      </w:pPr>
      <w:r w:rsidRPr="00673B48">
        <w:rPr>
          <w:i/>
        </w:rPr>
        <w:t>Prepayment privileges</w:t>
      </w:r>
      <w:r w:rsidRPr="00673B48">
        <w:t>: Features that allow borrowers to increase their monthly mortgage payment.</w:t>
      </w:r>
    </w:p>
    <w:p w:rsidR="008C6F98" w:rsidRPr="00673B48" w:rsidRDefault="008C6F98" w:rsidP="008C6F98">
      <w:pPr>
        <w:spacing w:line="276" w:lineRule="auto"/>
      </w:pPr>
    </w:p>
    <w:p w:rsidR="008C6F98" w:rsidRPr="00673B48" w:rsidRDefault="008C6F98" w:rsidP="008C6F98">
      <w:pPr>
        <w:spacing w:line="276" w:lineRule="auto"/>
        <w:rPr>
          <w:color w:val="000000" w:themeColor="text1"/>
        </w:rPr>
      </w:pPr>
      <w:r w:rsidRPr="00673B48">
        <w:rPr>
          <w:color w:val="FF0000"/>
        </w:rPr>
        <w:t xml:space="preserve">Open Mortgage: </w:t>
      </w:r>
      <w:r w:rsidRPr="00673B48">
        <w:rPr>
          <w:color w:val="000000" w:themeColor="text1"/>
        </w:rPr>
        <w:t>Allow you to pay off the mortgage balance at any time during the mortgage term.</w:t>
      </w:r>
    </w:p>
    <w:p w:rsidR="008C6F98" w:rsidRDefault="008C6F98" w:rsidP="008C6F98">
      <w:pPr>
        <w:spacing w:line="276" w:lineRule="auto"/>
        <w:jc w:val="center"/>
        <w:rPr>
          <w:b/>
          <w:i/>
          <w:color w:val="FF0000"/>
          <w:sz w:val="28"/>
          <w:u w:val="single"/>
        </w:rPr>
      </w:pPr>
      <w:r w:rsidRPr="008A3256">
        <w:rPr>
          <w:b/>
          <w:i/>
          <w:color w:val="FF0000"/>
          <w:sz w:val="28"/>
          <w:u w:val="single"/>
        </w:rPr>
        <w:t>Characteristics of a fixed rate-mortgage</w:t>
      </w:r>
    </w:p>
    <w:p w:rsidR="008C6F98" w:rsidRDefault="008C6F98" w:rsidP="008C6F98">
      <w:pPr>
        <w:spacing w:line="276" w:lineRule="auto"/>
        <w:rPr>
          <w:sz w:val="28"/>
        </w:rPr>
      </w:pPr>
    </w:p>
    <w:p w:rsidR="008C6F98" w:rsidRPr="00673B48" w:rsidRDefault="008C6F98" w:rsidP="008C6F98">
      <w:pPr>
        <w:spacing w:line="276" w:lineRule="auto"/>
      </w:pPr>
      <w:r w:rsidRPr="00673B48">
        <w:rPr>
          <w:color w:val="FF0000"/>
        </w:rPr>
        <w:t xml:space="preserve">Fixed-rate mortgage: </w:t>
      </w:r>
      <w:r w:rsidRPr="00673B48">
        <w:t>a mortgage in which a fixed interest rate is specified for the term of the mortgage.</w:t>
      </w:r>
    </w:p>
    <w:p w:rsidR="008C6F98" w:rsidRPr="00673B48" w:rsidRDefault="008C6F98" w:rsidP="008C6F98">
      <w:pPr>
        <w:pStyle w:val="Paragraphedeliste"/>
        <w:numPr>
          <w:ilvl w:val="0"/>
          <w:numId w:val="16"/>
        </w:numPr>
        <w:spacing w:line="276" w:lineRule="auto"/>
      </w:pPr>
      <w:r w:rsidRPr="00673B48">
        <w:t>Lenders are usually willing to negotiate their posted rates</w:t>
      </w:r>
    </w:p>
    <w:p w:rsidR="008C6F98" w:rsidRPr="00673B48" w:rsidRDefault="008C6F98" w:rsidP="008C6F98">
      <w:pPr>
        <w:spacing w:line="276" w:lineRule="auto"/>
      </w:pPr>
    </w:p>
    <w:p w:rsidR="008C6F98" w:rsidRPr="00673B48" w:rsidRDefault="008C6F98" w:rsidP="008C6F98">
      <w:pPr>
        <w:spacing w:line="276" w:lineRule="auto"/>
      </w:pPr>
      <w:r w:rsidRPr="00673B48">
        <w:t>Amortization Schedule: Disclose the monthly payments.</w:t>
      </w:r>
    </w:p>
    <w:p w:rsidR="008C6F98" w:rsidRPr="00673B48" w:rsidRDefault="008C6F98" w:rsidP="008C6F98">
      <w:pPr>
        <w:spacing w:line="276" w:lineRule="auto"/>
      </w:pPr>
      <w:r w:rsidRPr="00673B48">
        <w:tab/>
        <w:t>You will make based on:</w:t>
      </w:r>
    </w:p>
    <w:p w:rsidR="008C6F98" w:rsidRPr="00673B48" w:rsidRDefault="008C6F98" w:rsidP="008C6F98">
      <w:pPr>
        <w:pStyle w:val="Paragraphedeliste"/>
        <w:numPr>
          <w:ilvl w:val="0"/>
          <w:numId w:val="16"/>
        </w:numPr>
        <w:spacing w:line="276" w:lineRule="auto"/>
      </w:pPr>
      <w:r w:rsidRPr="00673B48">
        <w:t>A specific mortgage amounts</w:t>
      </w:r>
    </w:p>
    <w:p w:rsidR="008C6F98" w:rsidRPr="00673B48" w:rsidRDefault="008C6F98" w:rsidP="008C6F98">
      <w:pPr>
        <w:pStyle w:val="Paragraphedeliste"/>
        <w:numPr>
          <w:ilvl w:val="0"/>
          <w:numId w:val="16"/>
        </w:numPr>
        <w:spacing w:line="276" w:lineRule="auto"/>
      </w:pPr>
      <w:r w:rsidRPr="00673B48">
        <w:t xml:space="preserve">A fixed interest rates </w:t>
      </w:r>
    </w:p>
    <w:p w:rsidR="008C6F98" w:rsidRPr="00673B48" w:rsidRDefault="008C6F98" w:rsidP="008C6F98">
      <w:pPr>
        <w:pStyle w:val="Paragraphedeliste"/>
        <w:numPr>
          <w:ilvl w:val="0"/>
          <w:numId w:val="16"/>
        </w:numPr>
        <w:spacing w:line="276" w:lineRule="auto"/>
      </w:pPr>
      <w:r w:rsidRPr="00673B48">
        <w:t>An amortization periods</w:t>
      </w:r>
    </w:p>
    <w:p w:rsidR="008C6F98" w:rsidRPr="00673B48" w:rsidRDefault="008C6F98" w:rsidP="008C6F98">
      <w:pPr>
        <w:spacing w:line="276" w:lineRule="auto"/>
      </w:pPr>
    </w:p>
    <w:p w:rsidR="008C6F98" w:rsidRPr="00673B48" w:rsidRDefault="008C6F98" w:rsidP="008C6F98">
      <w:pPr>
        <w:spacing w:line="276" w:lineRule="auto"/>
      </w:pPr>
    </w:p>
    <w:p w:rsidR="008C6F98" w:rsidRPr="00673B48" w:rsidRDefault="008C6F98" w:rsidP="008C6F98">
      <w:pPr>
        <w:spacing w:line="276" w:lineRule="auto"/>
        <w:rPr>
          <w:color w:val="7030A0"/>
        </w:rPr>
      </w:pPr>
      <w:r w:rsidRPr="00673B48">
        <w:rPr>
          <w:color w:val="7030A0"/>
        </w:rPr>
        <w:t>Impact of the Mortgage Amount and the Interest Rate on the Monthly Payment</w:t>
      </w:r>
    </w:p>
    <w:p w:rsidR="008C6F98" w:rsidRPr="00673B48" w:rsidRDefault="008C6F98" w:rsidP="008C6F98">
      <w:pPr>
        <w:spacing w:line="276" w:lineRule="auto"/>
      </w:pPr>
      <w:r w:rsidRPr="00673B48">
        <w:t xml:space="preserve">The larger the </w:t>
      </w:r>
      <w:r w:rsidRPr="00673B48">
        <w:rPr>
          <w:b/>
          <w:i/>
        </w:rPr>
        <w:t>mortgage amount</w:t>
      </w:r>
      <w:r w:rsidRPr="00673B48">
        <w:t xml:space="preserve"> and the higher the </w:t>
      </w:r>
      <w:r w:rsidRPr="00673B48">
        <w:rPr>
          <w:b/>
          <w:i/>
        </w:rPr>
        <w:t>interest rate</w:t>
      </w:r>
      <w:r w:rsidRPr="00673B48">
        <w:t xml:space="preserve"> </w:t>
      </w:r>
      <w:r w:rsidRPr="00673B48">
        <w:sym w:font="Wingdings" w:char="F0E8"/>
      </w:r>
      <w:r w:rsidRPr="00673B48">
        <w:t xml:space="preserve"> The larger the </w:t>
      </w:r>
      <w:r w:rsidRPr="00673B48">
        <w:rPr>
          <w:b/>
          <w:i/>
        </w:rPr>
        <w:t>mortgage payment</w:t>
      </w:r>
      <w:r w:rsidRPr="00673B48">
        <w:t>.</w:t>
      </w:r>
    </w:p>
    <w:p w:rsidR="008C6F98" w:rsidRPr="00673B48" w:rsidRDefault="008C6F98" w:rsidP="008C6F98">
      <w:pPr>
        <w:spacing w:line="276" w:lineRule="auto"/>
      </w:pPr>
    </w:p>
    <w:p w:rsidR="008C6F98" w:rsidRPr="00673B48" w:rsidRDefault="008C6F98" w:rsidP="008C6F98">
      <w:pPr>
        <w:spacing w:line="276" w:lineRule="auto"/>
        <w:rPr>
          <w:color w:val="7030A0"/>
        </w:rPr>
      </w:pPr>
      <w:r w:rsidRPr="00673B48">
        <w:rPr>
          <w:color w:val="7030A0"/>
        </w:rPr>
        <w:t>Impact of the Amortization Period on the Monthly Payment</w:t>
      </w:r>
    </w:p>
    <w:p w:rsidR="008C6F98" w:rsidRPr="00673B48" w:rsidRDefault="008C6F98" w:rsidP="008C6F98">
      <w:pPr>
        <w:spacing w:line="276" w:lineRule="auto"/>
      </w:pPr>
      <w:r w:rsidRPr="00673B48">
        <w:t>The longer the amortization period, the lower the monthly payment but the higher the amount of payable over the whole life of the mortgage.</w:t>
      </w:r>
    </w:p>
    <w:p w:rsidR="008C6F98" w:rsidRDefault="008C6F98" w:rsidP="008C6F98">
      <w:pPr>
        <w:spacing w:line="276" w:lineRule="auto"/>
        <w:rPr>
          <w:sz w:val="28"/>
        </w:rPr>
      </w:pPr>
    </w:p>
    <w:p w:rsidR="008C6F98" w:rsidRDefault="008C6F98" w:rsidP="008C6F98">
      <w:pPr>
        <w:spacing w:line="276" w:lineRule="auto"/>
        <w:jc w:val="center"/>
        <w:rPr>
          <w:b/>
          <w:i/>
          <w:color w:val="FF0000"/>
          <w:sz w:val="28"/>
          <w:u w:val="single"/>
        </w:rPr>
      </w:pPr>
      <w:r w:rsidRPr="004648A5">
        <w:rPr>
          <w:b/>
          <w:i/>
          <w:color w:val="FF0000"/>
          <w:sz w:val="28"/>
          <w:u w:val="single"/>
        </w:rPr>
        <w:t>Characteristics of a Variable Mortgage-Rate Mortgage</w:t>
      </w:r>
    </w:p>
    <w:p w:rsidR="008C6F98" w:rsidRDefault="008C6F98" w:rsidP="008C6F98">
      <w:pPr>
        <w:spacing w:line="276" w:lineRule="auto"/>
        <w:rPr>
          <w:color w:val="FF0000"/>
          <w:sz w:val="28"/>
        </w:rPr>
      </w:pPr>
    </w:p>
    <w:p w:rsidR="008C6F98" w:rsidRDefault="008C6F98" w:rsidP="008C6F98">
      <w:pPr>
        <w:spacing w:line="276" w:lineRule="auto"/>
        <w:rPr>
          <w:color w:val="000000" w:themeColor="text1"/>
        </w:rPr>
      </w:pPr>
      <w:r w:rsidRPr="00673B48">
        <w:rPr>
          <w:color w:val="FF0000"/>
        </w:rPr>
        <w:t xml:space="preserve">Variable-Rate Mortgage (VRM): </w:t>
      </w:r>
      <w:r w:rsidRPr="00673B48">
        <w:rPr>
          <w:color w:val="000000" w:themeColor="text1"/>
        </w:rPr>
        <w:t>A mortgage where the interest charged on the loan changes in response to movements in specific market-determined interest rate.</w:t>
      </w:r>
    </w:p>
    <w:p w:rsidR="008C6F98" w:rsidRPr="00673B48" w:rsidRDefault="008C6F98" w:rsidP="008C6F98">
      <w:pPr>
        <w:spacing w:line="276" w:lineRule="auto"/>
        <w:rPr>
          <w:color w:val="000000" w:themeColor="text1"/>
        </w:rPr>
      </w:pPr>
    </w:p>
    <w:p w:rsidR="008C6F98" w:rsidRPr="00673B48" w:rsidRDefault="008C6F98" w:rsidP="008C6F98">
      <w:pPr>
        <w:pStyle w:val="Paragraphedeliste"/>
        <w:numPr>
          <w:ilvl w:val="0"/>
          <w:numId w:val="17"/>
        </w:numPr>
        <w:spacing w:line="276" w:lineRule="auto"/>
        <w:rPr>
          <w:color w:val="000000" w:themeColor="text1"/>
        </w:rPr>
      </w:pPr>
      <w:r w:rsidRPr="00673B48">
        <w:rPr>
          <w:color w:val="000000" w:themeColor="text1"/>
        </w:rPr>
        <w:t>Relatively low initial mortgage over the first year or so.</w:t>
      </w:r>
    </w:p>
    <w:p w:rsidR="008C6F98" w:rsidRDefault="008C6F98" w:rsidP="008C6F98">
      <w:pPr>
        <w:spacing w:line="276" w:lineRule="auto"/>
        <w:rPr>
          <w:color w:val="000000" w:themeColor="text1"/>
          <w:sz w:val="28"/>
        </w:rPr>
      </w:pPr>
      <w:r>
        <w:rPr>
          <w:noProof/>
          <w:color w:val="000000" w:themeColor="text1"/>
          <w:sz w:val="28"/>
        </w:rPr>
        <w:drawing>
          <wp:inline distT="0" distB="0" distL="0" distR="0" wp14:anchorId="611D713B" wp14:editId="418DCE4F">
            <wp:extent cx="4007691" cy="2208362"/>
            <wp:effectExtent l="0" t="0" r="0" b="1905"/>
            <wp:docPr id="7" name="Imag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Capture d’écran 2018-11-14 à 22.21.34.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007691" cy="2208362"/>
                    </a:xfrm>
                    <a:prstGeom prst="rect">
                      <a:avLst/>
                    </a:prstGeom>
                  </pic:spPr>
                </pic:pic>
              </a:graphicData>
            </a:graphic>
          </wp:inline>
        </w:drawing>
      </w:r>
    </w:p>
    <w:p w:rsidR="008C6F98" w:rsidRDefault="008C6F98" w:rsidP="008C6F98">
      <w:pPr>
        <w:spacing w:line="276" w:lineRule="auto"/>
        <w:jc w:val="center"/>
        <w:rPr>
          <w:b/>
          <w:i/>
          <w:color w:val="FF0000"/>
          <w:sz w:val="28"/>
          <w:u w:val="single"/>
        </w:rPr>
      </w:pPr>
    </w:p>
    <w:p w:rsidR="008C6F98" w:rsidRDefault="008C6F98" w:rsidP="008C6F98">
      <w:pPr>
        <w:spacing w:line="276" w:lineRule="auto"/>
        <w:jc w:val="center"/>
        <w:rPr>
          <w:b/>
          <w:i/>
          <w:color w:val="FF0000"/>
          <w:sz w:val="28"/>
          <w:u w:val="single"/>
        </w:rPr>
      </w:pPr>
    </w:p>
    <w:p w:rsidR="008C6F98" w:rsidRDefault="008C6F98" w:rsidP="008C6F98">
      <w:pPr>
        <w:spacing w:line="276" w:lineRule="auto"/>
        <w:jc w:val="center"/>
        <w:rPr>
          <w:b/>
          <w:i/>
          <w:color w:val="FF0000"/>
          <w:sz w:val="28"/>
          <w:u w:val="single"/>
        </w:rPr>
      </w:pPr>
    </w:p>
    <w:p w:rsidR="008C6F98" w:rsidRDefault="008C6F98" w:rsidP="008C6F98">
      <w:pPr>
        <w:spacing w:line="276" w:lineRule="auto"/>
        <w:jc w:val="center"/>
        <w:rPr>
          <w:b/>
          <w:i/>
          <w:color w:val="FF0000"/>
          <w:sz w:val="28"/>
          <w:u w:val="single"/>
        </w:rPr>
      </w:pPr>
    </w:p>
    <w:p w:rsidR="008C6F98" w:rsidRDefault="008C6F98" w:rsidP="008C6F98">
      <w:pPr>
        <w:spacing w:line="276" w:lineRule="auto"/>
        <w:jc w:val="center"/>
        <w:rPr>
          <w:b/>
          <w:i/>
          <w:color w:val="FF0000"/>
          <w:sz w:val="28"/>
          <w:u w:val="single"/>
        </w:rPr>
      </w:pPr>
    </w:p>
    <w:p w:rsidR="008C6F98" w:rsidRPr="00673B48" w:rsidRDefault="008C6F98" w:rsidP="008C6F98">
      <w:pPr>
        <w:spacing w:line="276" w:lineRule="auto"/>
        <w:jc w:val="center"/>
        <w:rPr>
          <w:color w:val="000000" w:themeColor="text1"/>
          <w:sz w:val="28"/>
        </w:rPr>
      </w:pPr>
      <w:r w:rsidRPr="00673B48">
        <w:rPr>
          <w:b/>
          <w:i/>
          <w:color w:val="FF0000"/>
          <w:sz w:val="28"/>
          <w:u w:val="single"/>
        </w:rPr>
        <w:t>Mortgage Refinancing</w:t>
      </w:r>
    </w:p>
    <w:p w:rsidR="008C6F98" w:rsidRDefault="008C6F98" w:rsidP="008C6F98">
      <w:pPr>
        <w:spacing w:line="276" w:lineRule="auto"/>
        <w:rPr>
          <w:color w:val="FF0000"/>
        </w:rPr>
      </w:pPr>
    </w:p>
    <w:p w:rsidR="008C6F98" w:rsidRPr="00673B48" w:rsidRDefault="008C6F98" w:rsidP="008C6F98">
      <w:pPr>
        <w:spacing w:line="276" w:lineRule="auto"/>
        <w:rPr>
          <w:color w:val="000000" w:themeColor="text1"/>
        </w:rPr>
      </w:pPr>
      <w:r w:rsidRPr="00673B48">
        <w:rPr>
          <w:color w:val="FF0000"/>
        </w:rPr>
        <w:t xml:space="preserve">Mortgage refinancing: </w:t>
      </w:r>
      <w:r w:rsidRPr="00673B48">
        <w:rPr>
          <w:color w:val="000000" w:themeColor="text1"/>
        </w:rPr>
        <w:t>Paying off an existing mortgage with a new mortgage that has lower interest rate.</w:t>
      </w:r>
    </w:p>
    <w:p w:rsidR="008C6F98" w:rsidRPr="00673B48" w:rsidRDefault="008C6F98" w:rsidP="008C6F98">
      <w:pPr>
        <w:spacing w:line="276" w:lineRule="auto"/>
        <w:rPr>
          <w:color w:val="000000" w:themeColor="text1"/>
        </w:rPr>
      </w:pPr>
    </w:p>
    <w:p w:rsidR="008C6F98" w:rsidRPr="00673B48" w:rsidRDefault="008C6F98" w:rsidP="008C6F98">
      <w:pPr>
        <w:pStyle w:val="Paragraphedeliste"/>
        <w:numPr>
          <w:ilvl w:val="0"/>
          <w:numId w:val="17"/>
        </w:numPr>
        <w:spacing w:line="276" w:lineRule="auto"/>
        <w:rPr>
          <w:color w:val="000000" w:themeColor="text1"/>
        </w:rPr>
      </w:pPr>
      <w:r w:rsidRPr="00673B48">
        <w:rPr>
          <w:color w:val="000000" w:themeColor="text1"/>
        </w:rPr>
        <w:t>You will incur closing costs and prepayment penalties, but the saving on your monthly mort payment may exceed these costs and penalties</w:t>
      </w:r>
    </w:p>
    <w:p w:rsidR="008C6F98" w:rsidRPr="00673B48" w:rsidRDefault="008C6F98" w:rsidP="008C6F98">
      <w:pPr>
        <w:spacing w:line="276" w:lineRule="auto"/>
        <w:rPr>
          <w:color w:val="000000" w:themeColor="text1"/>
        </w:rPr>
      </w:pPr>
    </w:p>
    <w:p w:rsidR="008C6F98" w:rsidRPr="00673B48" w:rsidRDefault="008C6F98" w:rsidP="008C6F98">
      <w:pPr>
        <w:spacing w:line="276" w:lineRule="auto"/>
        <w:rPr>
          <w:color w:val="000000" w:themeColor="text1"/>
        </w:rPr>
      </w:pPr>
      <w:r w:rsidRPr="00673B48">
        <w:rPr>
          <w:i/>
          <w:color w:val="000000" w:themeColor="text1"/>
        </w:rPr>
        <w:t>Rate modification:</w:t>
      </w:r>
      <w:r w:rsidRPr="00673B48">
        <w:rPr>
          <w:color w:val="000000" w:themeColor="text1"/>
        </w:rPr>
        <w:t xml:space="preserve"> (for fixed rates mortgage you can ask to your lenders to allow a “blend and extend’’ Interest rate options. </w:t>
      </w:r>
    </w:p>
    <w:p w:rsidR="008C6F98" w:rsidRPr="00673B48" w:rsidRDefault="008C6F98" w:rsidP="008C6F98">
      <w:pPr>
        <w:spacing w:line="276" w:lineRule="auto"/>
        <w:rPr>
          <w:color w:val="7030A0"/>
        </w:rPr>
      </w:pPr>
    </w:p>
    <w:p w:rsidR="008C6F98" w:rsidRPr="00673B48" w:rsidRDefault="008C6F98" w:rsidP="008C6F98">
      <w:pPr>
        <w:spacing w:line="276" w:lineRule="auto"/>
        <w:rPr>
          <w:color w:val="000000" w:themeColor="text1"/>
        </w:rPr>
      </w:pPr>
      <w:r w:rsidRPr="00673B48">
        <w:rPr>
          <w:color w:val="7030A0"/>
        </w:rPr>
        <w:t xml:space="preserve">Refinancing Analysis: </w:t>
      </w:r>
      <w:r w:rsidRPr="00673B48">
        <w:rPr>
          <w:color w:val="000000" w:themeColor="text1"/>
        </w:rPr>
        <w:t>Beneficial when a homeowner plan to own the home for a longer period.</w:t>
      </w:r>
    </w:p>
    <w:p w:rsidR="008C6F98" w:rsidRDefault="008C6F98" w:rsidP="008C6F98">
      <w:pPr>
        <w:spacing w:line="276" w:lineRule="auto"/>
        <w:rPr>
          <w:color w:val="000000" w:themeColor="text1"/>
          <w:sz w:val="28"/>
        </w:rPr>
      </w:pPr>
    </w:p>
    <w:p w:rsidR="008C6F98" w:rsidRDefault="008C6F98" w:rsidP="008C6F98">
      <w:pPr>
        <w:spacing w:line="276" w:lineRule="auto"/>
        <w:ind w:left="700"/>
        <w:jc w:val="center"/>
        <w:rPr>
          <w:color w:val="000000" w:themeColor="text1"/>
          <w:sz w:val="28"/>
        </w:rPr>
      </w:pPr>
    </w:p>
    <w:p w:rsidR="008C6F98" w:rsidRDefault="008C6F98" w:rsidP="008C6F98">
      <w:pPr>
        <w:spacing w:line="276" w:lineRule="auto"/>
        <w:rPr>
          <w:color w:val="000000" w:themeColor="text1"/>
          <w:sz w:val="28"/>
        </w:rPr>
      </w:pPr>
    </w:p>
    <w:p w:rsidR="008C6F98" w:rsidRDefault="008C6F98" w:rsidP="008C6F98">
      <w:pPr>
        <w:spacing w:line="276" w:lineRule="auto"/>
        <w:jc w:val="center"/>
        <w:rPr>
          <w:color w:val="FF0000"/>
          <w:sz w:val="32"/>
        </w:rPr>
      </w:pPr>
    </w:p>
    <w:p w:rsidR="008C6F98" w:rsidRDefault="008C6F98" w:rsidP="008C6F98">
      <w:pPr>
        <w:spacing w:line="276" w:lineRule="auto"/>
        <w:jc w:val="center"/>
        <w:rPr>
          <w:color w:val="FF0000"/>
          <w:sz w:val="32"/>
        </w:rPr>
      </w:pPr>
    </w:p>
    <w:p w:rsidR="008C6F98" w:rsidRDefault="008C6F98" w:rsidP="008C6F98">
      <w:pPr>
        <w:spacing w:line="276" w:lineRule="auto"/>
        <w:jc w:val="center"/>
        <w:rPr>
          <w:color w:val="FF0000"/>
          <w:sz w:val="32"/>
        </w:rPr>
      </w:pPr>
    </w:p>
    <w:p w:rsidR="008C6F98" w:rsidRDefault="008C6F98" w:rsidP="008C6F98">
      <w:pPr>
        <w:spacing w:line="276" w:lineRule="auto"/>
        <w:jc w:val="center"/>
        <w:rPr>
          <w:color w:val="FF0000"/>
          <w:sz w:val="32"/>
        </w:rPr>
      </w:pPr>
    </w:p>
    <w:p w:rsidR="008C6F98" w:rsidRDefault="008C6F98" w:rsidP="008C6F98">
      <w:pPr>
        <w:spacing w:line="276" w:lineRule="auto"/>
        <w:jc w:val="center"/>
        <w:rPr>
          <w:color w:val="FF0000"/>
          <w:sz w:val="32"/>
        </w:rPr>
      </w:pPr>
    </w:p>
    <w:p w:rsidR="008C6F98" w:rsidRDefault="008C6F98" w:rsidP="008C6F98">
      <w:pPr>
        <w:spacing w:line="276" w:lineRule="auto"/>
        <w:jc w:val="center"/>
        <w:rPr>
          <w:color w:val="FF0000"/>
          <w:sz w:val="32"/>
        </w:rPr>
      </w:pPr>
    </w:p>
    <w:p w:rsidR="008C6F98" w:rsidRDefault="008C6F98" w:rsidP="008C6F98">
      <w:pPr>
        <w:spacing w:line="276" w:lineRule="auto"/>
        <w:jc w:val="center"/>
        <w:rPr>
          <w:color w:val="FF0000"/>
          <w:sz w:val="32"/>
        </w:rPr>
      </w:pPr>
    </w:p>
    <w:p w:rsidR="008C6F98" w:rsidRDefault="008C6F98" w:rsidP="008C6F98">
      <w:pPr>
        <w:spacing w:line="276" w:lineRule="auto"/>
        <w:jc w:val="center"/>
        <w:rPr>
          <w:color w:val="FF0000"/>
          <w:sz w:val="32"/>
        </w:rPr>
      </w:pPr>
    </w:p>
    <w:p w:rsidR="008C6F98" w:rsidRDefault="008C6F98" w:rsidP="008C6F98">
      <w:pPr>
        <w:spacing w:line="276" w:lineRule="auto"/>
        <w:jc w:val="center"/>
        <w:rPr>
          <w:color w:val="FF0000"/>
          <w:sz w:val="32"/>
        </w:rPr>
      </w:pPr>
    </w:p>
    <w:p w:rsidR="008C6F98" w:rsidRDefault="008C6F98" w:rsidP="008C6F98">
      <w:pPr>
        <w:spacing w:line="276" w:lineRule="auto"/>
        <w:jc w:val="center"/>
        <w:rPr>
          <w:color w:val="FF0000"/>
          <w:sz w:val="32"/>
        </w:rPr>
      </w:pPr>
    </w:p>
    <w:p w:rsidR="008C6F98" w:rsidRDefault="008C6F98" w:rsidP="008C6F98">
      <w:pPr>
        <w:spacing w:line="276" w:lineRule="auto"/>
        <w:jc w:val="center"/>
        <w:rPr>
          <w:color w:val="FF0000"/>
          <w:sz w:val="32"/>
        </w:rPr>
      </w:pPr>
    </w:p>
    <w:p w:rsidR="008C6F98" w:rsidRDefault="008C6F98" w:rsidP="008C6F98">
      <w:pPr>
        <w:spacing w:line="276" w:lineRule="auto"/>
        <w:jc w:val="center"/>
        <w:rPr>
          <w:color w:val="FF0000"/>
          <w:sz w:val="32"/>
        </w:rPr>
      </w:pPr>
    </w:p>
    <w:p w:rsidR="008C6F98" w:rsidRDefault="008C6F98" w:rsidP="008C6F98">
      <w:pPr>
        <w:spacing w:line="276" w:lineRule="auto"/>
        <w:jc w:val="center"/>
        <w:rPr>
          <w:color w:val="FF0000"/>
          <w:sz w:val="32"/>
        </w:rPr>
      </w:pPr>
    </w:p>
    <w:p w:rsidR="008C6F98" w:rsidRDefault="008C6F98" w:rsidP="008C6F98">
      <w:pPr>
        <w:spacing w:line="276" w:lineRule="auto"/>
        <w:jc w:val="center"/>
        <w:rPr>
          <w:color w:val="FF0000"/>
          <w:sz w:val="32"/>
        </w:rPr>
      </w:pPr>
    </w:p>
    <w:p w:rsidR="008C6F98" w:rsidRDefault="008C6F98" w:rsidP="008C6F98">
      <w:pPr>
        <w:spacing w:line="276" w:lineRule="auto"/>
        <w:jc w:val="center"/>
        <w:rPr>
          <w:color w:val="FF0000"/>
          <w:sz w:val="32"/>
        </w:rPr>
      </w:pPr>
    </w:p>
    <w:p w:rsidR="008C6F98" w:rsidRDefault="008C6F98" w:rsidP="008C6F98">
      <w:pPr>
        <w:spacing w:line="276" w:lineRule="auto"/>
        <w:jc w:val="center"/>
        <w:rPr>
          <w:color w:val="FF0000"/>
          <w:sz w:val="32"/>
        </w:rPr>
      </w:pPr>
    </w:p>
    <w:p w:rsidR="008C6F98" w:rsidRDefault="008C6F98" w:rsidP="008C6F98">
      <w:pPr>
        <w:spacing w:line="276" w:lineRule="auto"/>
        <w:jc w:val="center"/>
        <w:rPr>
          <w:b/>
          <w:color w:val="FF0000"/>
          <w:sz w:val="32"/>
        </w:rPr>
      </w:pPr>
      <w:r w:rsidRPr="008C6F98">
        <w:rPr>
          <w:color w:val="FF0000"/>
          <w:sz w:val="32"/>
        </w:rPr>
        <w:lastRenderedPageBreak/>
        <w:t>LESSON 7: Auto, Homeowner’</w:t>
      </w:r>
      <w:r>
        <w:rPr>
          <w:color w:val="FF0000"/>
          <w:sz w:val="32"/>
        </w:rPr>
        <w:t xml:space="preserve">s, Disability and Life </w:t>
      </w:r>
      <w:r w:rsidRPr="008C6F98">
        <w:rPr>
          <w:b/>
          <w:color w:val="FF0000"/>
          <w:sz w:val="32"/>
        </w:rPr>
        <w:t>Insurance</w:t>
      </w:r>
    </w:p>
    <w:p w:rsidR="008C6F98" w:rsidRPr="008C6F98" w:rsidRDefault="008C6F98" w:rsidP="008C6F98">
      <w:pPr>
        <w:spacing w:line="276" w:lineRule="auto"/>
        <w:rPr>
          <w:color w:val="000000" w:themeColor="text1"/>
        </w:rPr>
      </w:pPr>
      <w:r>
        <w:rPr>
          <w:b/>
          <w:color w:val="000000" w:themeColor="text1"/>
        </w:rPr>
        <w:t>Chap 8,9</w:t>
      </w:r>
    </w:p>
    <w:p w:rsidR="008C6F98" w:rsidRDefault="008C6F98" w:rsidP="008C6F98">
      <w:pPr>
        <w:spacing w:line="276" w:lineRule="auto"/>
        <w:ind w:left="700"/>
        <w:jc w:val="center"/>
        <w:rPr>
          <w:color w:val="000000" w:themeColor="text1"/>
          <w:sz w:val="28"/>
        </w:rPr>
      </w:pPr>
    </w:p>
    <w:p w:rsidR="008C6F98" w:rsidRDefault="008C6F98" w:rsidP="008C6F98">
      <w:pPr>
        <w:spacing w:line="276" w:lineRule="auto"/>
        <w:ind w:left="700"/>
        <w:jc w:val="center"/>
        <w:rPr>
          <w:color w:val="000000" w:themeColor="text1"/>
          <w:sz w:val="28"/>
        </w:rPr>
      </w:pPr>
    </w:p>
    <w:p w:rsidR="008C6F98" w:rsidRDefault="008C6F98" w:rsidP="008C6F98">
      <w:pPr>
        <w:spacing w:line="276" w:lineRule="auto"/>
        <w:ind w:left="700"/>
        <w:jc w:val="center"/>
        <w:rPr>
          <w:b/>
          <w:i/>
          <w:color w:val="FF0000"/>
          <w:sz w:val="28"/>
          <w:u w:val="single"/>
        </w:rPr>
      </w:pPr>
      <w:r w:rsidRPr="008C6F98">
        <w:rPr>
          <w:b/>
          <w:i/>
          <w:color w:val="FF0000"/>
          <w:sz w:val="28"/>
          <w:u w:val="single"/>
        </w:rPr>
        <w:t>Auto Insurrance</w:t>
      </w:r>
    </w:p>
    <w:p w:rsidR="008C6F98" w:rsidRDefault="008C6F98" w:rsidP="008C6F98">
      <w:pPr>
        <w:spacing w:line="276" w:lineRule="auto"/>
        <w:ind w:left="700"/>
        <w:rPr>
          <w:color w:val="FF0000"/>
          <w:sz w:val="28"/>
        </w:rPr>
      </w:pPr>
    </w:p>
    <w:p w:rsidR="008C6F98" w:rsidRPr="008C6F98" w:rsidRDefault="008C6F98" w:rsidP="008C6F98">
      <w:pPr>
        <w:spacing w:line="276" w:lineRule="auto"/>
        <w:rPr>
          <w:color w:val="000000" w:themeColor="text1"/>
        </w:rPr>
      </w:pPr>
      <w:r w:rsidRPr="008C6F98">
        <w:rPr>
          <w:color w:val="FF0000"/>
        </w:rPr>
        <w:t xml:space="preserve">Auto insurance </w:t>
      </w:r>
      <w:r w:rsidRPr="008C6F98">
        <w:rPr>
          <w:color w:val="000000" w:themeColor="text1"/>
        </w:rPr>
        <w:t>insures against:</w:t>
      </w:r>
    </w:p>
    <w:p w:rsidR="008C6F98" w:rsidRPr="008C6F98" w:rsidRDefault="008C6F98" w:rsidP="008C6F98">
      <w:pPr>
        <w:pStyle w:val="Paragraphedeliste"/>
        <w:numPr>
          <w:ilvl w:val="0"/>
          <w:numId w:val="18"/>
        </w:numPr>
        <w:spacing w:line="276" w:lineRule="auto"/>
        <w:rPr>
          <w:color w:val="000000" w:themeColor="text1"/>
        </w:rPr>
      </w:pPr>
      <w:r w:rsidRPr="008C6F98">
        <w:rPr>
          <w:color w:val="000000" w:themeColor="text1"/>
        </w:rPr>
        <w:t>The legal liability that may arise from causing death or injury to other</w:t>
      </w:r>
    </w:p>
    <w:p w:rsidR="008C6F98" w:rsidRPr="008C6F98" w:rsidRDefault="008C6F98" w:rsidP="008C6F98">
      <w:pPr>
        <w:pStyle w:val="Paragraphedeliste"/>
        <w:numPr>
          <w:ilvl w:val="0"/>
          <w:numId w:val="18"/>
        </w:numPr>
        <w:spacing w:line="276" w:lineRule="auto"/>
        <w:rPr>
          <w:color w:val="000000" w:themeColor="text1"/>
        </w:rPr>
      </w:pPr>
      <w:r w:rsidRPr="008C6F98">
        <w:rPr>
          <w:color w:val="000000" w:themeColor="text1"/>
        </w:rPr>
        <w:t>The expense of providing medical to all person touched</w:t>
      </w:r>
    </w:p>
    <w:p w:rsidR="008C6F98" w:rsidRPr="008C6F98" w:rsidRDefault="008C6F98" w:rsidP="008C6F98">
      <w:pPr>
        <w:pStyle w:val="Paragraphedeliste"/>
        <w:numPr>
          <w:ilvl w:val="0"/>
          <w:numId w:val="18"/>
        </w:numPr>
        <w:spacing w:line="276" w:lineRule="auto"/>
        <w:rPr>
          <w:color w:val="000000" w:themeColor="text1"/>
        </w:rPr>
      </w:pPr>
      <w:r w:rsidRPr="008C6F98">
        <w:rPr>
          <w:color w:val="000000" w:themeColor="text1"/>
        </w:rPr>
        <w:t>The cost associated with the damage of your automobile</w:t>
      </w:r>
    </w:p>
    <w:p w:rsidR="008C6F98" w:rsidRPr="008C6F98" w:rsidRDefault="008C6F98" w:rsidP="008C6F98">
      <w:pPr>
        <w:pStyle w:val="Paragraphedeliste"/>
        <w:numPr>
          <w:ilvl w:val="0"/>
          <w:numId w:val="4"/>
        </w:numPr>
        <w:spacing w:line="276" w:lineRule="auto"/>
        <w:rPr>
          <w:color w:val="000000" w:themeColor="text1"/>
        </w:rPr>
      </w:pPr>
      <w:r w:rsidRPr="008C6F98">
        <w:rPr>
          <w:color w:val="000000" w:themeColor="text1"/>
        </w:rPr>
        <w:t>Can be provided through a government agency or a Private property and casualty (P&amp;C) insurance companies</w:t>
      </w:r>
    </w:p>
    <w:p w:rsidR="008C6F98" w:rsidRDefault="008C6F98" w:rsidP="008C6F98">
      <w:pPr>
        <w:spacing w:line="276" w:lineRule="auto"/>
        <w:rPr>
          <w:color w:val="000000" w:themeColor="text1"/>
          <w:sz w:val="28"/>
        </w:rPr>
      </w:pPr>
    </w:p>
    <w:p w:rsidR="008C6F98" w:rsidRDefault="008C6F98" w:rsidP="008C6F98">
      <w:pPr>
        <w:spacing w:line="276" w:lineRule="auto"/>
        <w:jc w:val="center"/>
        <w:rPr>
          <w:color w:val="000000" w:themeColor="text1"/>
          <w:sz w:val="28"/>
        </w:rPr>
      </w:pPr>
      <w:r>
        <w:rPr>
          <w:noProof/>
          <w:color w:val="000000" w:themeColor="text1"/>
          <w:sz w:val="28"/>
        </w:rPr>
        <w:drawing>
          <wp:inline distT="0" distB="0" distL="0" distR="0">
            <wp:extent cx="3877335" cy="1815001"/>
            <wp:effectExtent l="0" t="0" r="0" b="1270"/>
            <wp:docPr id="5" name="I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Capture d’écran 2018-11-15 à 00.49.24.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919663" cy="1834815"/>
                    </a:xfrm>
                    <a:prstGeom prst="rect">
                      <a:avLst/>
                    </a:prstGeom>
                  </pic:spPr>
                </pic:pic>
              </a:graphicData>
            </a:graphic>
          </wp:inline>
        </w:drawing>
      </w:r>
    </w:p>
    <w:p w:rsidR="008C6F98" w:rsidRDefault="008C6F98" w:rsidP="008C6F98">
      <w:pPr>
        <w:spacing w:line="276" w:lineRule="auto"/>
        <w:rPr>
          <w:color w:val="000000" w:themeColor="text1"/>
          <w:sz w:val="28"/>
        </w:rPr>
      </w:pPr>
    </w:p>
    <w:p w:rsidR="008C6F98" w:rsidRDefault="008C6F98" w:rsidP="008C6F98">
      <w:pPr>
        <w:spacing w:line="276" w:lineRule="auto"/>
        <w:rPr>
          <w:color w:val="000000" w:themeColor="text1"/>
          <w:sz w:val="28"/>
        </w:rPr>
      </w:pPr>
    </w:p>
    <w:p w:rsidR="008C6F98" w:rsidRPr="008C6F98" w:rsidRDefault="008C6F98" w:rsidP="008C6F98">
      <w:pPr>
        <w:spacing w:line="276" w:lineRule="auto"/>
        <w:rPr>
          <w:b/>
          <w:i/>
          <w:color w:val="7030A0"/>
          <w:sz w:val="28"/>
          <w:u w:val="single"/>
        </w:rPr>
      </w:pPr>
      <w:r w:rsidRPr="008C6F98">
        <w:rPr>
          <w:b/>
          <w:i/>
          <w:color w:val="7030A0"/>
          <w:sz w:val="28"/>
          <w:u w:val="single"/>
        </w:rPr>
        <w:t>Section A: Third Party Liability Coverage</w:t>
      </w:r>
    </w:p>
    <w:p w:rsidR="008C6F98" w:rsidRDefault="008C6F98" w:rsidP="008C6F98">
      <w:pPr>
        <w:spacing w:line="276" w:lineRule="auto"/>
        <w:rPr>
          <w:color w:val="000000" w:themeColor="text1"/>
          <w:sz w:val="28"/>
        </w:rPr>
      </w:pPr>
    </w:p>
    <w:p w:rsidR="008C6F98" w:rsidRPr="008C6F98" w:rsidRDefault="008C6F98" w:rsidP="008C6F98">
      <w:pPr>
        <w:spacing w:line="276" w:lineRule="auto"/>
        <w:rPr>
          <w:color w:val="000000" w:themeColor="text1"/>
        </w:rPr>
      </w:pPr>
      <w:r w:rsidRPr="008C6F98">
        <w:rPr>
          <w:color w:val="FF0000"/>
        </w:rPr>
        <w:t xml:space="preserve">Third party liability: </w:t>
      </w:r>
      <w:r w:rsidRPr="008C6F98">
        <w:rPr>
          <w:color w:val="000000" w:themeColor="text1"/>
        </w:rPr>
        <w:t>A legal term that describes the person who have experienced loss that you are responsible for after an at-fault accident.</w:t>
      </w:r>
    </w:p>
    <w:p w:rsidR="008C6F98" w:rsidRPr="008C6F98" w:rsidRDefault="008C6F98" w:rsidP="008C6F98">
      <w:pPr>
        <w:spacing w:line="276" w:lineRule="auto"/>
        <w:rPr>
          <w:color w:val="000000" w:themeColor="text1"/>
        </w:rPr>
      </w:pPr>
    </w:p>
    <w:p w:rsidR="008C6F98" w:rsidRPr="008C6F98" w:rsidRDefault="008C6F98" w:rsidP="008C6F98">
      <w:pPr>
        <w:spacing w:line="276" w:lineRule="auto"/>
        <w:ind w:left="700"/>
        <w:rPr>
          <w:color w:val="000000" w:themeColor="text1"/>
        </w:rPr>
      </w:pPr>
      <w:r w:rsidRPr="008C6F98">
        <w:rPr>
          <w:color w:val="FF0000"/>
        </w:rPr>
        <w:t xml:space="preserve">Bodily injury liability coverage: </w:t>
      </w:r>
      <w:r w:rsidRPr="008C6F98">
        <w:rPr>
          <w:color w:val="000000" w:themeColor="text1"/>
        </w:rPr>
        <w:t>Protect you against liability associated with injuries you cause to others.</w:t>
      </w:r>
    </w:p>
    <w:p w:rsidR="008C6F98" w:rsidRPr="008C6F98" w:rsidRDefault="008C6F98" w:rsidP="008C6F98">
      <w:pPr>
        <w:spacing w:line="276" w:lineRule="auto"/>
        <w:ind w:left="700"/>
        <w:rPr>
          <w:color w:val="000000" w:themeColor="text1"/>
        </w:rPr>
      </w:pPr>
      <w:r w:rsidRPr="008C6F98">
        <w:rPr>
          <w:color w:val="FF0000"/>
        </w:rPr>
        <w:t>Property damage liability coverage:</w:t>
      </w:r>
      <w:r w:rsidRPr="008C6F98">
        <w:rPr>
          <w:color w:val="000000" w:themeColor="text1"/>
        </w:rPr>
        <w:t xml:space="preserve"> Protect against losses that result when you damage another person property with his car. </w:t>
      </w:r>
    </w:p>
    <w:p w:rsidR="008C6F98" w:rsidRPr="008C6F98" w:rsidRDefault="008C6F98" w:rsidP="008C6F98">
      <w:pPr>
        <w:spacing w:line="276" w:lineRule="auto"/>
        <w:ind w:left="700"/>
        <w:rPr>
          <w:color w:val="000000" w:themeColor="text1"/>
          <w:sz w:val="22"/>
        </w:rPr>
      </w:pPr>
      <w:r w:rsidRPr="008C6F98">
        <w:rPr>
          <w:color w:val="FF0000"/>
        </w:rPr>
        <w:tab/>
        <w:t xml:space="preserve"> </w:t>
      </w:r>
      <w:r w:rsidRPr="008C6F98">
        <w:rPr>
          <w:color w:val="000000" w:themeColor="text1"/>
          <w:sz w:val="22"/>
        </w:rPr>
        <w:t xml:space="preserve">Not your own car </w:t>
      </w:r>
    </w:p>
    <w:p w:rsidR="008C6F98" w:rsidRPr="008C6F98" w:rsidRDefault="008C6F98" w:rsidP="008C6F98">
      <w:pPr>
        <w:spacing w:line="276" w:lineRule="auto"/>
        <w:rPr>
          <w:color w:val="000000" w:themeColor="text1"/>
        </w:rPr>
      </w:pPr>
    </w:p>
    <w:p w:rsidR="008C6F98" w:rsidRDefault="008C6F98" w:rsidP="008C6F98">
      <w:pPr>
        <w:spacing w:line="276" w:lineRule="auto"/>
        <w:rPr>
          <w:b/>
          <w:i/>
          <w:color w:val="7030A0"/>
          <w:sz w:val="28"/>
          <w:u w:val="single"/>
        </w:rPr>
      </w:pPr>
    </w:p>
    <w:p w:rsidR="008C6F98" w:rsidRDefault="008C6F98" w:rsidP="008C6F98">
      <w:pPr>
        <w:spacing w:line="276" w:lineRule="auto"/>
        <w:rPr>
          <w:b/>
          <w:i/>
          <w:color w:val="7030A0"/>
          <w:sz w:val="28"/>
          <w:u w:val="single"/>
        </w:rPr>
      </w:pPr>
    </w:p>
    <w:p w:rsidR="008C6F98" w:rsidRDefault="008C6F98" w:rsidP="008C6F98">
      <w:pPr>
        <w:spacing w:line="276" w:lineRule="auto"/>
        <w:rPr>
          <w:b/>
          <w:i/>
          <w:color w:val="7030A0"/>
          <w:sz w:val="28"/>
          <w:u w:val="single"/>
        </w:rPr>
      </w:pPr>
      <w:r w:rsidRPr="008C6F98">
        <w:rPr>
          <w:b/>
          <w:i/>
          <w:color w:val="7030A0"/>
          <w:sz w:val="28"/>
          <w:u w:val="single"/>
        </w:rPr>
        <w:lastRenderedPageBreak/>
        <w:t>Section B:  Accident Benefits</w:t>
      </w:r>
    </w:p>
    <w:p w:rsidR="008C6F98" w:rsidRDefault="008C6F98" w:rsidP="008C6F98">
      <w:pPr>
        <w:spacing w:line="276" w:lineRule="auto"/>
        <w:rPr>
          <w:b/>
          <w:i/>
          <w:color w:val="7030A0"/>
          <w:sz w:val="28"/>
          <w:u w:val="single"/>
        </w:rPr>
      </w:pPr>
    </w:p>
    <w:p w:rsidR="008C6F98" w:rsidRPr="008C6F98" w:rsidRDefault="008C6F98" w:rsidP="008C6F98">
      <w:pPr>
        <w:spacing w:line="276" w:lineRule="auto"/>
        <w:rPr>
          <w:color w:val="000000" w:themeColor="text1"/>
        </w:rPr>
      </w:pPr>
      <w:r w:rsidRPr="008C6F98">
        <w:rPr>
          <w:color w:val="FF0000"/>
        </w:rPr>
        <w:t xml:space="preserve">Accident benefits coverage: </w:t>
      </w:r>
      <w:r w:rsidRPr="008C6F98">
        <w:rPr>
          <w:color w:val="000000" w:themeColor="text1"/>
        </w:rPr>
        <w:t xml:space="preserve">Insures against the cost of medical care you and passenger in your car. (Funeral benefits, loss of income as a result of death, or total disability and Uninsured Motorist coverage) Coverage is Mandatory </w:t>
      </w:r>
    </w:p>
    <w:p w:rsidR="008C6F98" w:rsidRPr="008C6F98" w:rsidRDefault="008C6F98" w:rsidP="008C6F98">
      <w:pPr>
        <w:spacing w:line="276" w:lineRule="auto"/>
        <w:rPr>
          <w:color w:val="000000" w:themeColor="text1"/>
        </w:rPr>
      </w:pPr>
    </w:p>
    <w:p w:rsidR="008C6F98" w:rsidRPr="008C6F98" w:rsidRDefault="008C6F98" w:rsidP="008C6F98">
      <w:pPr>
        <w:spacing w:line="276" w:lineRule="auto"/>
        <w:rPr>
          <w:color w:val="000000" w:themeColor="text1"/>
        </w:rPr>
      </w:pPr>
      <w:r w:rsidRPr="008C6F98">
        <w:rPr>
          <w:color w:val="FF0000"/>
        </w:rPr>
        <w:t xml:space="preserve">Uninsured Motorist Coverage: </w:t>
      </w:r>
      <w:r w:rsidRPr="008C6F98">
        <w:rPr>
          <w:color w:val="000000" w:themeColor="text1"/>
        </w:rPr>
        <w:t>insures against the cost of bodily injury when an accident is caused by another driver who is not insured</w:t>
      </w:r>
    </w:p>
    <w:p w:rsidR="008C6F98" w:rsidRPr="008C6F98" w:rsidRDefault="008C6F98" w:rsidP="008C6F98">
      <w:pPr>
        <w:spacing w:line="276" w:lineRule="auto"/>
        <w:rPr>
          <w:color w:val="000000" w:themeColor="text1"/>
        </w:rPr>
      </w:pPr>
      <w:r w:rsidRPr="008C6F98">
        <w:rPr>
          <w:color w:val="000000" w:themeColor="text1"/>
        </w:rPr>
        <w:tab/>
        <w:t>Also applies for: A hit-and-runner driver, a driver who is fault but whose insurance goes bankrupt.</w:t>
      </w:r>
    </w:p>
    <w:p w:rsidR="008C6F98" w:rsidRDefault="008C6F98" w:rsidP="008C6F98">
      <w:pPr>
        <w:spacing w:line="276" w:lineRule="auto"/>
        <w:rPr>
          <w:color w:val="000000" w:themeColor="text1"/>
          <w:sz w:val="28"/>
        </w:rPr>
      </w:pPr>
    </w:p>
    <w:p w:rsidR="008C6F98" w:rsidRPr="008C6F98" w:rsidRDefault="008C6F98" w:rsidP="008C6F98">
      <w:pPr>
        <w:spacing w:line="276" w:lineRule="auto"/>
        <w:rPr>
          <w:b/>
          <w:i/>
          <w:color w:val="7030A0"/>
          <w:sz w:val="28"/>
          <w:u w:val="single"/>
        </w:rPr>
      </w:pPr>
      <w:r w:rsidRPr="008C6F98">
        <w:rPr>
          <w:b/>
          <w:i/>
          <w:color w:val="7030A0"/>
          <w:sz w:val="28"/>
          <w:u w:val="single"/>
        </w:rPr>
        <w:t>Section C: Loss or Damage to the insure Automobile</w:t>
      </w:r>
    </w:p>
    <w:p w:rsidR="008C6F98" w:rsidRDefault="008C6F98" w:rsidP="008C6F98">
      <w:pPr>
        <w:spacing w:line="276" w:lineRule="auto"/>
        <w:rPr>
          <w:color w:val="000000" w:themeColor="text1"/>
          <w:sz w:val="28"/>
        </w:rPr>
      </w:pPr>
    </w:p>
    <w:p w:rsidR="008C6F98" w:rsidRPr="008C6F98" w:rsidRDefault="008C6F98" w:rsidP="008C6F98">
      <w:pPr>
        <w:spacing w:line="276" w:lineRule="auto"/>
        <w:rPr>
          <w:color w:val="000000" w:themeColor="text1"/>
        </w:rPr>
      </w:pPr>
      <w:r w:rsidRPr="008C6F98">
        <w:rPr>
          <w:color w:val="000000" w:themeColor="text1"/>
        </w:rPr>
        <w:t>Optional in all province</w:t>
      </w:r>
    </w:p>
    <w:p w:rsidR="008C6F98" w:rsidRPr="008C6F98" w:rsidRDefault="008C6F98" w:rsidP="008C6F98">
      <w:pPr>
        <w:spacing w:line="276" w:lineRule="auto"/>
        <w:rPr>
          <w:color w:val="000000" w:themeColor="text1"/>
        </w:rPr>
      </w:pPr>
      <w:r w:rsidRPr="008C6F98">
        <w:rPr>
          <w:color w:val="FF0000"/>
        </w:rPr>
        <w:t xml:space="preserve">Collision insurance: </w:t>
      </w:r>
      <w:r w:rsidRPr="008C6F98">
        <w:rPr>
          <w:color w:val="000000" w:themeColor="text1"/>
        </w:rPr>
        <w:t>Insures against cost of damage to your car resulting from an accident in which the driver of your car is at fault.</w:t>
      </w:r>
    </w:p>
    <w:p w:rsidR="008C6F98" w:rsidRPr="008C6F98" w:rsidRDefault="008C6F98" w:rsidP="008C6F98">
      <w:pPr>
        <w:spacing w:line="276" w:lineRule="auto"/>
        <w:rPr>
          <w:color w:val="000000" w:themeColor="text1"/>
        </w:rPr>
      </w:pPr>
    </w:p>
    <w:p w:rsidR="008C6F98" w:rsidRDefault="008C6F98" w:rsidP="008C6F98">
      <w:pPr>
        <w:spacing w:line="276" w:lineRule="auto"/>
        <w:rPr>
          <w:color w:val="000000" w:themeColor="text1"/>
          <w:sz w:val="28"/>
        </w:rPr>
      </w:pPr>
      <w:r w:rsidRPr="008C6F98">
        <w:rPr>
          <w:color w:val="FF0000"/>
        </w:rPr>
        <w:t xml:space="preserve">Comprehensive coverage: </w:t>
      </w:r>
      <w:r w:rsidRPr="008C6F98">
        <w:rPr>
          <w:color w:val="000000" w:themeColor="text1"/>
        </w:rPr>
        <w:t>Insures you against the damage to your car that results from something other than a collision, such as fl</w:t>
      </w:r>
      <w:r>
        <w:rPr>
          <w:color w:val="000000" w:themeColor="text1"/>
          <w:sz w:val="28"/>
        </w:rPr>
        <w:t xml:space="preserve">oods, theft, fire, hail, explosions, riots, vandalism and various other perils. </w:t>
      </w:r>
    </w:p>
    <w:p w:rsidR="008C6F98" w:rsidRPr="008C6F98" w:rsidRDefault="008C6F98" w:rsidP="008C6F98">
      <w:pPr>
        <w:spacing w:line="276" w:lineRule="auto"/>
        <w:rPr>
          <w:color w:val="000000" w:themeColor="text1"/>
          <w:sz w:val="28"/>
        </w:rPr>
      </w:pPr>
      <w:r>
        <w:rPr>
          <w:color w:val="000000" w:themeColor="text1"/>
          <w:sz w:val="28"/>
        </w:rPr>
        <w:t xml:space="preserve"> </w:t>
      </w:r>
    </w:p>
    <w:p w:rsidR="008C6F98" w:rsidRDefault="008C6F98" w:rsidP="008C6F98">
      <w:pPr>
        <w:spacing w:line="276" w:lineRule="auto"/>
        <w:ind w:left="700"/>
        <w:jc w:val="center"/>
        <w:rPr>
          <w:color w:val="000000" w:themeColor="text1"/>
          <w:sz w:val="28"/>
        </w:rPr>
      </w:pPr>
      <w:r>
        <w:rPr>
          <w:noProof/>
          <w:color w:val="000000" w:themeColor="text1"/>
          <w:sz w:val="28"/>
        </w:rPr>
        <w:drawing>
          <wp:inline distT="0" distB="0" distL="0" distR="0" wp14:anchorId="4F835483" wp14:editId="7C4DF8AF">
            <wp:extent cx="5145669" cy="2697018"/>
            <wp:effectExtent l="0" t="0" r="0" b="0"/>
            <wp:docPr id="6" name="Imag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Capture d’écran 2018-11-15 à 01.22.19.png"/>
                    <pic:cNvPicPr/>
                  </pic:nvPicPr>
                  <pic:blipFill>
                    <a:blip r:embed="rId13" cstate="print">
                      <a:extLst>
                        <a:ext uri="{28A0092B-C50C-407E-A947-70E740481C1C}">
                          <a14:useLocalDpi xmlns:a14="http://schemas.microsoft.com/office/drawing/2010/main" val="0"/>
                        </a:ext>
                      </a:extLst>
                    </a:blip>
                    <a:stretch>
                      <a:fillRect/>
                    </a:stretch>
                  </pic:blipFill>
                  <pic:spPr>
                    <a:xfrm rot="10800000" flipH="1" flipV="1">
                      <a:off x="0" y="0"/>
                      <a:ext cx="5271609" cy="2763027"/>
                    </a:xfrm>
                    <a:prstGeom prst="rect">
                      <a:avLst/>
                    </a:prstGeom>
                  </pic:spPr>
                </pic:pic>
              </a:graphicData>
            </a:graphic>
          </wp:inline>
        </w:drawing>
      </w:r>
    </w:p>
    <w:p w:rsidR="008C6F98" w:rsidRDefault="008C6F98" w:rsidP="008C6F98">
      <w:pPr>
        <w:spacing w:line="276" w:lineRule="auto"/>
        <w:ind w:left="700"/>
        <w:jc w:val="center"/>
        <w:rPr>
          <w:color w:val="FF0000"/>
          <w:sz w:val="28"/>
        </w:rPr>
      </w:pPr>
    </w:p>
    <w:p w:rsidR="008C6F98" w:rsidRDefault="008C6F98" w:rsidP="008C6F98">
      <w:pPr>
        <w:spacing w:line="276" w:lineRule="auto"/>
        <w:ind w:left="700"/>
        <w:jc w:val="center"/>
        <w:rPr>
          <w:color w:val="FF0000"/>
          <w:sz w:val="28"/>
        </w:rPr>
      </w:pPr>
    </w:p>
    <w:p w:rsidR="008C6F98" w:rsidRDefault="008C6F98" w:rsidP="008C6F98">
      <w:pPr>
        <w:spacing w:line="276" w:lineRule="auto"/>
        <w:ind w:left="700"/>
        <w:jc w:val="center"/>
        <w:rPr>
          <w:color w:val="FF0000"/>
          <w:sz w:val="28"/>
        </w:rPr>
      </w:pPr>
    </w:p>
    <w:p w:rsidR="008C6F98" w:rsidRDefault="008C6F98" w:rsidP="008C6F98">
      <w:pPr>
        <w:spacing w:line="276" w:lineRule="auto"/>
        <w:ind w:left="700"/>
        <w:jc w:val="center"/>
        <w:rPr>
          <w:color w:val="000000" w:themeColor="text1"/>
          <w:sz w:val="28"/>
        </w:rPr>
      </w:pPr>
      <w:r w:rsidRPr="008C6F98">
        <w:rPr>
          <w:color w:val="FF0000"/>
          <w:sz w:val="28"/>
        </w:rPr>
        <w:lastRenderedPageBreak/>
        <w:t>Comparing premiums among insurance companies</w:t>
      </w:r>
    </w:p>
    <w:p w:rsidR="008C6F98" w:rsidRPr="008C6F98" w:rsidRDefault="008C6F98" w:rsidP="008C6F98">
      <w:pPr>
        <w:spacing w:line="276" w:lineRule="auto"/>
        <w:ind w:left="700"/>
        <w:rPr>
          <w:color w:val="000000" w:themeColor="text1"/>
        </w:rPr>
      </w:pPr>
    </w:p>
    <w:p w:rsidR="008C6F98" w:rsidRPr="008C6F98" w:rsidRDefault="008C6F98" w:rsidP="008C6F98">
      <w:pPr>
        <w:spacing w:line="276" w:lineRule="auto"/>
        <w:ind w:left="700"/>
        <w:rPr>
          <w:color w:val="000000" w:themeColor="text1"/>
        </w:rPr>
      </w:pPr>
      <w:r w:rsidRPr="008C6F98">
        <w:rPr>
          <w:color w:val="FF0000"/>
        </w:rPr>
        <w:t xml:space="preserve">Insurance premium: </w:t>
      </w:r>
      <w:r w:rsidRPr="008C6F98">
        <w:rPr>
          <w:color w:val="000000" w:themeColor="text1"/>
        </w:rPr>
        <w:t xml:space="preserve">The cost of obtaining insurance </w:t>
      </w:r>
    </w:p>
    <w:p w:rsidR="008C6F98" w:rsidRPr="008C6F98" w:rsidRDefault="008C6F98" w:rsidP="008C6F98">
      <w:pPr>
        <w:pStyle w:val="Paragraphedeliste"/>
        <w:numPr>
          <w:ilvl w:val="0"/>
          <w:numId w:val="4"/>
        </w:numPr>
        <w:spacing w:line="276" w:lineRule="auto"/>
        <w:rPr>
          <w:color w:val="000000" w:themeColor="text1"/>
        </w:rPr>
      </w:pPr>
      <w:r w:rsidRPr="008C6F98">
        <w:rPr>
          <w:color w:val="000000" w:themeColor="text1"/>
        </w:rPr>
        <w:t xml:space="preserve">Can vary substantially among insurance companies </w:t>
      </w:r>
    </w:p>
    <w:p w:rsidR="008C6F98" w:rsidRPr="008C6F98" w:rsidRDefault="008C6F98" w:rsidP="008C6F98">
      <w:pPr>
        <w:pStyle w:val="Paragraphedeliste"/>
        <w:numPr>
          <w:ilvl w:val="0"/>
          <w:numId w:val="4"/>
        </w:numPr>
        <w:spacing w:line="276" w:lineRule="auto"/>
        <w:rPr>
          <w:color w:val="000000" w:themeColor="text1"/>
        </w:rPr>
      </w:pPr>
      <w:r>
        <w:rPr>
          <w:color w:val="000000" w:themeColor="text1"/>
        </w:rPr>
        <w:t>Some factors affect it (</w:t>
      </w:r>
      <w:r w:rsidRPr="008C6F98">
        <w:rPr>
          <w:color w:val="000000" w:themeColor="text1"/>
        </w:rPr>
        <w:t>Value of car, driving record, amount of liability coverage…)</w:t>
      </w:r>
    </w:p>
    <w:p w:rsidR="008C6F98" w:rsidRPr="008C6F98" w:rsidRDefault="008C6F98" w:rsidP="008C6F98">
      <w:pPr>
        <w:spacing w:line="276" w:lineRule="auto"/>
        <w:jc w:val="center"/>
        <w:rPr>
          <w:color w:val="000000" w:themeColor="text1"/>
        </w:rPr>
      </w:pPr>
      <w:r w:rsidRPr="008C6F98">
        <w:rPr>
          <w:color w:val="000000" w:themeColor="text1"/>
        </w:rPr>
        <w:t>If you are in auto accident</w:t>
      </w:r>
    </w:p>
    <w:p w:rsidR="008C6F98" w:rsidRPr="008C6F98" w:rsidRDefault="008C6F98" w:rsidP="008C6F98">
      <w:pPr>
        <w:pStyle w:val="Paragraphedeliste"/>
        <w:numPr>
          <w:ilvl w:val="0"/>
          <w:numId w:val="17"/>
        </w:numPr>
        <w:spacing w:line="276" w:lineRule="auto"/>
        <w:rPr>
          <w:color w:val="000000" w:themeColor="text1"/>
        </w:rPr>
      </w:pPr>
      <w:r w:rsidRPr="008C6F98">
        <w:rPr>
          <w:color w:val="000000" w:themeColor="text1"/>
        </w:rPr>
        <w:t>If the other driver is at fault, your insurance should seek damages from the other’s driver insurance.</w:t>
      </w:r>
    </w:p>
    <w:p w:rsidR="008C6F98" w:rsidRPr="008C6F98" w:rsidRDefault="008C6F98" w:rsidP="008C6F98">
      <w:pPr>
        <w:pStyle w:val="Paragraphedeliste"/>
        <w:numPr>
          <w:ilvl w:val="0"/>
          <w:numId w:val="17"/>
        </w:numPr>
        <w:spacing w:line="276" w:lineRule="auto"/>
        <w:rPr>
          <w:color w:val="000000" w:themeColor="text1"/>
        </w:rPr>
      </w:pPr>
      <w:r w:rsidRPr="008C6F98">
        <w:rPr>
          <w:color w:val="000000" w:themeColor="text1"/>
        </w:rPr>
        <w:t>If the other driver is at fault, and he doesn’t have any insurance your insurance will accident benefits up to your policy limits. The rest, you will receive benefits from the Motor Vehicle Accident Claim Fund, in your province.</w:t>
      </w:r>
    </w:p>
    <w:p w:rsidR="008C6F98" w:rsidRDefault="008C6F98" w:rsidP="008C6F98">
      <w:pPr>
        <w:spacing w:line="276" w:lineRule="auto"/>
        <w:rPr>
          <w:color w:val="000000" w:themeColor="text1"/>
          <w:sz w:val="28"/>
        </w:rPr>
      </w:pPr>
    </w:p>
    <w:p w:rsidR="008C6F98" w:rsidRDefault="008C6F98" w:rsidP="008C6F98">
      <w:pPr>
        <w:spacing w:line="276" w:lineRule="auto"/>
        <w:rPr>
          <w:color w:val="000000" w:themeColor="text1"/>
          <w:sz w:val="28"/>
        </w:rPr>
      </w:pPr>
    </w:p>
    <w:p w:rsidR="008C6F98" w:rsidRPr="008C6F98" w:rsidRDefault="008C6F98" w:rsidP="008C6F98">
      <w:pPr>
        <w:spacing w:line="276" w:lineRule="auto"/>
        <w:jc w:val="center"/>
        <w:rPr>
          <w:b/>
          <w:i/>
          <w:color w:val="FF0000"/>
          <w:sz w:val="28"/>
          <w:u w:val="single"/>
        </w:rPr>
      </w:pPr>
      <w:r w:rsidRPr="008C6F98">
        <w:rPr>
          <w:b/>
          <w:i/>
          <w:color w:val="FF0000"/>
          <w:sz w:val="28"/>
          <w:u w:val="single"/>
        </w:rPr>
        <w:t xml:space="preserve">Homeowner’s insurance </w:t>
      </w:r>
    </w:p>
    <w:p w:rsidR="008C6F98" w:rsidRDefault="008C6F98" w:rsidP="008C6F98">
      <w:pPr>
        <w:spacing w:line="276" w:lineRule="auto"/>
        <w:rPr>
          <w:color w:val="000000" w:themeColor="text1"/>
          <w:sz w:val="28"/>
        </w:rPr>
      </w:pPr>
    </w:p>
    <w:p w:rsidR="008C6F98" w:rsidRDefault="008C6F98" w:rsidP="008C6F98">
      <w:pPr>
        <w:spacing w:line="276" w:lineRule="auto"/>
        <w:rPr>
          <w:color w:val="000000" w:themeColor="text1"/>
          <w:sz w:val="28"/>
        </w:rPr>
      </w:pPr>
      <w:r w:rsidRPr="008C6F98">
        <w:rPr>
          <w:color w:val="FF0000"/>
          <w:sz w:val="28"/>
        </w:rPr>
        <w:t xml:space="preserve">Homeowner’s insurance: </w:t>
      </w:r>
      <w:r>
        <w:rPr>
          <w:color w:val="000000" w:themeColor="text1"/>
          <w:sz w:val="28"/>
        </w:rPr>
        <w:t>provide insurance in the event of property damage, theft, or personal third-party liability relating to home ownership.</w:t>
      </w:r>
    </w:p>
    <w:p w:rsidR="008C6F98" w:rsidRPr="008C6F98" w:rsidRDefault="008C6F98" w:rsidP="008C6F98">
      <w:pPr>
        <w:pStyle w:val="Paragraphedeliste"/>
        <w:numPr>
          <w:ilvl w:val="0"/>
          <w:numId w:val="4"/>
        </w:numPr>
        <w:spacing w:line="276" w:lineRule="auto"/>
        <w:rPr>
          <w:color w:val="000000" w:themeColor="text1"/>
          <w:sz w:val="28"/>
        </w:rPr>
      </w:pPr>
      <w:r w:rsidRPr="008C6F98">
        <w:rPr>
          <w:sz w:val="28"/>
        </w:rPr>
        <w:t>Required to get a mortgage</w:t>
      </w:r>
    </w:p>
    <w:p w:rsidR="008C6F98" w:rsidRDefault="008C6F98" w:rsidP="008C6F98">
      <w:pPr>
        <w:spacing w:line="276" w:lineRule="auto"/>
        <w:rPr>
          <w:color w:val="000000" w:themeColor="text1"/>
          <w:sz w:val="28"/>
        </w:rPr>
      </w:pPr>
    </w:p>
    <w:p w:rsidR="008C6F98" w:rsidRDefault="008C6F98" w:rsidP="008C6F98">
      <w:pPr>
        <w:spacing w:line="276" w:lineRule="auto"/>
        <w:rPr>
          <w:color w:val="000000" w:themeColor="text1"/>
          <w:sz w:val="28"/>
        </w:rPr>
      </w:pPr>
    </w:p>
    <w:p w:rsidR="008C6F98" w:rsidRPr="008C6F98" w:rsidRDefault="008C6F98" w:rsidP="008C6F98">
      <w:pPr>
        <w:spacing w:line="276" w:lineRule="auto"/>
        <w:rPr>
          <w:i/>
          <w:color w:val="000000" w:themeColor="text1"/>
          <w:sz w:val="28"/>
          <w:u w:val="single"/>
        </w:rPr>
      </w:pPr>
      <w:r w:rsidRPr="008C6F98">
        <w:rPr>
          <w:i/>
          <w:color w:val="000000" w:themeColor="text1"/>
          <w:sz w:val="28"/>
          <w:u w:val="single"/>
        </w:rPr>
        <w:t xml:space="preserve">Types of Perils Covered by Homeowner’s Insurance: </w:t>
      </w:r>
    </w:p>
    <w:p w:rsidR="008C6F98" w:rsidRDefault="008C6F98" w:rsidP="008C6F98">
      <w:pPr>
        <w:pStyle w:val="Paragraphedeliste"/>
        <w:numPr>
          <w:ilvl w:val="0"/>
          <w:numId w:val="20"/>
        </w:numPr>
        <w:spacing w:line="276" w:lineRule="auto"/>
        <w:rPr>
          <w:color w:val="000000" w:themeColor="text1"/>
          <w:sz w:val="28"/>
        </w:rPr>
      </w:pPr>
      <w:r w:rsidRPr="008C6F98">
        <w:rPr>
          <w:color w:val="FF0000"/>
          <w:sz w:val="28"/>
        </w:rPr>
        <w:t xml:space="preserve">All perils coverage </w:t>
      </w:r>
      <w:r>
        <w:rPr>
          <w:color w:val="000000" w:themeColor="text1"/>
          <w:sz w:val="28"/>
        </w:rPr>
        <w:t>(except those that are specifically excluded by the policy)</w:t>
      </w:r>
    </w:p>
    <w:p w:rsidR="008C6F98" w:rsidRPr="008C6F98" w:rsidRDefault="008C6F98" w:rsidP="008C6F98">
      <w:pPr>
        <w:pStyle w:val="Paragraphedeliste"/>
        <w:numPr>
          <w:ilvl w:val="0"/>
          <w:numId w:val="20"/>
        </w:numPr>
        <w:spacing w:line="276" w:lineRule="auto"/>
        <w:rPr>
          <w:color w:val="000000" w:themeColor="text1"/>
          <w:sz w:val="28"/>
        </w:rPr>
      </w:pPr>
      <w:r w:rsidRPr="008C6F98">
        <w:rPr>
          <w:color w:val="FF0000"/>
          <w:sz w:val="28"/>
        </w:rPr>
        <w:t>Named perils coverage</w:t>
      </w:r>
      <w:r>
        <w:rPr>
          <w:color w:val="000000" w:themeColor="text1"/>
          <w:sz w:val="28"/>
        </w:rPr>
        <w:t>: Protects the hone and any other structures on the property against only those events named in the policy.</w:t>
      </w:r>
    </w:p>
    <w:p w:rsidR="008C6F98" w:rsidRDefault="008C6F98" w:rsidP="008C6F98">
      <w:pPr>
        <w:spacing w:line="276" w:lineRule="auto"/>
        <w:rPr>
          <w:color w:val="000000" w:themeColor="text1"/>
          <w:sz w:val="28"/>
        </w:rPr>
      </w:pPr>
    </w:p>
    <w:p w:rsidR="008C6F98" w:rsidRPr="008C6F98" w:rsidRDefault="008C6F98" w:rsidP="008C6F98">
      <w:pPr>
        <w:spacing w:line="276" w:lineRule="auto"/>
        <w:rPr>
          <w:color w:val="000000" w:themeColor="text1"/>
          <w:sz w:val="28"/>
        </w:rPr>
      </w:pPr>
      <w:r>
        <w:rPr>
          <w:color w:val="000000" w:themeColor="text1"/>
          <w:sz w:val="28"/>
        </w:rPr>
        <w:t>Building (Property damage)</w:t>
      </w:r>
    </w:p>
    <w:p w:rsidR="00D43638" w:rsidRDefault="00D43638" w:rsidP="00FF6C1E">
      <w:pPr>
        <w:spacing w:line="276" w:lineRule="auto"/>
        <w:rPr>
          <w:color w:val="000000" w:themeColor="text1"/>
          <w:sz w:val="28"/>
        </w:rPr>
      </w:pPr>
    </w:p>
    <w:p w:rsidR="008C6F98" w:rsidRDefault="008C6F98" w:rsidP="008C6F98">
      <w:pPr>
        <w:spacing w:line="276" w:lineRule="auto"/>
        <w:ind w:left="700"/>
        <w:rPr>
          <w:color w:val="000000" w:themeColor="text1"/>
          <w:sz w:val="28"/>
        </w:rPr>
      </w:pPr>
      <w:r w:rsidRPr="008C6F98">
        <w:rPr>
          <w:color w:val="FF0000"/>
          <w:sz w:val="28"/>
        </w:rPr>
        <w:t xml:space="preserve">Cash-value policy: </w:t>
      </w:r>
      <w:r>
        <w:rPr>
          <w:color w:val="000000" w:themeColor="text1"/>
          <w:sz w:val="28"/>
        </w:rPr>
        <w:t>Pays you the value of the damaged property after considering its depreciation</w:t>
      </w:r>
    </w:p>
    <w:p w:rsidR="008C6F98" w:rsidRDefault="008C6F98" w:rsidP="00FF6C1E">
      <w:pPr>
        <w:spacing w:line="276" w:lineRule="auto"/>
        <w:rPr>
          <w:color w:val="000000" w:themeColor="text1"/>
          <w:sz w:val="28"/>
        </w:rPr>
      </w:pPr>
    </w:p>
    <w:p w:rsidR="008C6F98" w:rsidRDefault="008C6F98" w:rsidP="008C6F98">
      <w:pPr>
        <w:spacing w:line="276" w:lineRule="auto"/>
        <w:ind w:left="700"/>
        <w:rPr>
          <w:color w:val="000000" w:themeColor="text1"/>
          <w:sz w:val="28"/>
        </w:rPr>
      </w:pPr>
      <w:r w:rsidRPr="008C6F98">
        <w:rPr>
          <w:color w:val="FF0000"/>
          <w:sz w:val="28"/>
        </w:rPr>
        <w:t xml:space="preserve">Replacement-cost policy: </w:t>
      </w:r>
      <w:r>
        <w:rPr>
          <w:color w:val="000000" w:themeColor="text1"/>
          <w:sz w:val="28"/>
        </w:rPr>
        <w:t>pays you the cost of replacing the damaged property with an item of a similar brand and quality</w:t>
      </w:r>
    </w:p>
    <w:p w:rsidR="008C6F98" w:rsidRDefault="008C6F98" w:rsidP="00FF6C1E">
      <w:pPr>
        <w:spacing w:line="276" w:lineRule="auto"/>
        <w:rPr>
          <w:color w:val="000000" w:themeColor="text1"/>
          <w:sz w:val="28"/>
        </w:rPr>
      </w:pPr>
    </w:p>
    <w:p w:rsidR="008C6F98" w:rsidRDefault="008C6F98" w:rsidP="008C6F98">
      <w:pPr>
        <w:spacing w:line="276" w:lineRule="auto"/>
        <w:ind w:left="700"/>
        <w:rPr>
          <w:color w:val="000000" w:themeColor="text1"/>
          <w:sz w:val="28"/>
        </w:rPr>
      </w:pPr>
      <w:r w:rsidRPr="008C6F98">
        <w:rPr>
          <w:color w:val="FF0000"/>
          <w:sz w:val="28"/>
        </w:rPr>
        <w:lastRenderedPageBreak/>
        <w:t xml:space="preserve">Minimum Limit: </w:t>
      </w:r>
      <w:r>
        <w:rPr>
          <w:color w:val="000000" w:themeColor="text1"/>
          <w:sz w:val="28"/>
        </w:rPr>
        <w:t>Many insurers require that your homeowner’s insurance       policy cover at least 80 percent of the full replacement cost</w:t>
      </w:r>
    </w:p>
    <w:p w:rsidR="008C6F98" w:rsidRDefault="008C6F98" w:rsidP="008C6F98">
      <w:pPr>
        <w:spacing w:line="276" w:lineRule="auto"/>
        <w:ind w:left="700"/>
        <w:rPr>
          <w:color w:val="000000" w:themeColor="text1"/>
          <w:sz w:val="28"/>
        </w:rPr>
      </w:pPr>
    </w:p>
    <w:p w:rsidR="008C6F98" w:rsidRDefault="008C6F98" w:rsidP="008C6F98">
      <w:pPr>
        <w:spacing w:line="276" w:lineRule="auto"/>
        <w:ind w:left="700"/>
        <w:rPr>
          <w:sz w:val="28"/>
        </w:rPr>
      </w:pPr>
      <w:r>
        <w:rPr>
          <w:noProof/>
          <w:sz w:val="28"/>
        </w:rPr>
        <w:drawing>
          <wp:inline distT="0" distB="0" distL="0" distR="0">
            <wp:extent cx="5172364" cy="2684064"/>
            <wp:effectExtent l="0" t="0" r="0" b="0"/>
            <wp:docPr id="8" name="Imag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Capture d’écran 2018-11-15 à 02.12.15.pn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188533" cy="2692455"/>
                    </a:xfrm>
                    <a:prstGeom prst="rect">
                      <a:avLst/>
                    </a:prstGeom>
                  </pic:spPr>
                </pic:pic>
              </a:graphicData>
            </a:graphic>
          </wp:inline>
        </w:drawing>
      </w:r>
    </w:p>
    <w:p w:rsidR="008C6F98" w:rsidRDefault="008C6F98" w:rsidP="008C6F98">
      <w:pPr>
        <w:spacing w:line="276" w:lineRule="auto"/>
        <w:ind w:left="700"/>
        <w:rPr>
          <w:sz w:val="28"/>
        </w:rPr>
      </w:pPr>
    </w:p>
    <w:p w:rsidR="008C6F98" w:rsidRPr="008C6F98" w:rsidRDefault="008C6F98" w:rsidP="008C6F98">
      <w:pPr>
        <w:spacing w:line="276" w:lineRule="auto"/>
        <w:ind w:left="700"/>
        <w:jc w:val="center"/>
        <w:rPr>
          <w:color w:val="FF0000"/>
          <w:sz w:val="28"/>
        </w:rPr>
      </w:pPr>
      <w:r w:rsidRPr="008C6F98">
        <w:rPr>
          <w:color w:val="FF0000"/>
          <w:sz w:val="28"/>
        </w:rPr>
        <w:t>Homeowners Insurance policy limits, exclusion and liabilities</w:t>
      </w:r>
    </w:p>
    <w:p w:rsidR="008C6F98" w:rsidRDefault="008C6F98" w:rsidP="008C6F98">
      <w:pPr>
        <w:spacing w:line="276" w:lineRule="auto"/>
        <w:ind w:left="700"/>
        <w:rPr>
          <w:i/>
          <w:color w:val="7030A0"/>
          <w:sz w:val="28"/>
          <w:u w:val="single"/>
        </w:rPr>
      </w:pPr>
    </w:p>
    <w:p w:rsidR="008C6F98" w:rsidRPr="008C6F98" w:rsidRDefault="008C6F98" w:rsidP="008C6F98">
      <w:pPr>
        <w:spacing w:line="276" w:lineRule="auto"/>
        <w:ind w:left="700"/>
        <w:rPr>
          <w:i/>
          <w:color w:val="7030A0"/>
          <w:sz w:val="28"/>
          <w:u w:val="single"/>
        </w:rPr>
      </w:pPr>
      <w:r w:rsidRPr="008C6F98">
        <w:rPr>
          <w:i/>
          <w:color w:val="7030A0"/>
          <w:sz w:val="28"/>
          <w:u w:val="single"/>
        </w:rPr>
        <w:t xml:space="preserve">Limits and exclusions </w:t>
      </w:r>
    </w:p>
    <w:p w:rsidR="008C6F98" w:rsidRDefault="008C6F98" w:rsidP="008C6F98">
      <w:pPr>
        <w:spacing w:line="276" w:lineRule="auto"/>
        <w:rPr>
          <w:color w:val="FF0000"/>
          <w:sz w:val="28"/>
        </w:rPr>
      </w:pPr>
    </w:p>
    <w:p w:rsidR="008C6F98" w:rsidRDefault="008C6F98" w:rsidP="008C6F98">
      <w:pPr>
        <w:spacing w:line="276" w:lineRule="auto"/>
        <w:rPr>
          <w:color w:val="000000" w:themeColor="text1"/>
          <w:sz w:val="28"/>
        </w:rPr>
      </w:pPr>
      <w:r w:rsidRPr="008C6F98">
        <w:rPr>
          <w:color w:val="FF0000"/>
          <w:sz w:val="28"/>
        </w:rPr>
        <w:t xml:space="preserve">Personal property Replacement Cost Coverage: </w:t>
      </w:r>
      <w:r>
        <w:rPr>
          <w:sz w:val="28"/>
        </w:rPr>
        <w:t>Provides coverage for personal property at replacement cost</w:t>
      </w:r>
      <w:r>
        <w:rPr>
          <w:color w:val="000000" w:themeColor="text1"/>
          <w:sz w:val="28"/>
        </w:rPr>
        <w:t xml:space="preserve"> rather than actual cash value</w:t>
      </w:r>
    </w:p>
    <w:p w:rsidR="008C6F98" w:rsidRDefault="008C6F98" w:rsidP="008C6F98">
      <w:pPr>
        <w:spacing w:line="276" w:lineRule="auto"/>
        <w:rPr>
          <w:color w:val="000000" w:themeColor="text1"/>
          <w:sz w:val="28"/>
        </w:rPr>
      </w:pPr>
    </w:p>
    <w:p w:rsidR="008C6F98" w:rsidRDefault="008C6F98" w:rsidP="008C6F98">
      <w:pPr>
        <w:spacing w:line="276" w:lineRule="auto"/>
        <w:rPr>
          <w:color w:val="000000" w:themeColor="text1"/>
          <w:sz w:val="28"/>
        </w:rPr>
      </w:pPr>
      <w:r>
        <w:rPr>
          <w:color w:val="FF0000"/>
          <w:sz w:val="28"/>
        </w:rPr>
        <w:t>Personal Property F</w:t>
      </w:r>
      <w:r w:rsidRPr="008C6F98">
        <w:rPr>
          <w:color w:val="FF0000"/>
          <w:sz w:val="28"/>
        </w:rPr>
        <w:t xml:space="preserve">loater: </w:t>
      </w:r>
      <w:r>
        <w:rPr>
          <w:color w:val="000000" w:themeColor="text1"/>
          <w:sz w:val="28"/>
        </w:rPr>
        <w:t>An extension of the homeowner’s insurance policy that allows you to itemize your valuables.</w:t>
      </w:r>
    </w:p>
    <w:p w:rsidR="008C6F98" w:rsidRDefault="008C6F98" w:rsidP="008C6F98">
      <w:pPr>
        <w:spacing w:line="276" w:lineRule="auto"/>
        <w:rPr>
          <w:color w:val="000000" w:themeColor="text1"/>
          <w:sz w:val="28"/>
        </w:rPr>
      </w:pPr>
    </w:p>
    <w:p w:rsidR="008C6F98" w:rsidRDefault="008C6F98" w:rsidP="008C6F98">
      <w:pPr>
        <w:spacing w:line="276" w:lineRule="auto"/>
        <w:rPr>
          <w:i/>
          <w:color w:val="7030A0"/>
          <w:sz w:val="28"/>
          <w:u w:val="single"/>
        </w:rPr>
      </w:pPr>
      <w:r>
        <w:rPr>
          <w:color w:val="000000" w:themeColor="text1"/>
          <w:sz w:val="28"/>
        </w:rPr>
        <w:tab/>
      </w:r>
      <w:r w:rsidRPr="008C6F98">
        <w:rPr>
          <w:i/>
          <w:color w:val="7030A0"/>
          <w:sz w:val="28"/>
          <w:u w:val="single"/>
        </w:rPr>
        <w:t>Liability</w:t>
      </w:r>
    </w:p>
    <w:p w:rsidR="008C6F98" w:rsidRDefault="008C6F98" w:rsidP="008C6F98">
      <w:pPr>
        <w:spacing w:line="276" w:lineRule="auto"/>
        <w:rPr>
          <w:i/>
          <w:color w:val="7030A0"/>
          <w:sz w:val="28"/>
          <w:u w:val="single"/>
        </w:rPr>
      </w:pPr>
    </w:p>
    <w:p w:rsidR="008C6F98" w:rsidRPr="008C6F98" w:rsidRDefault="008C6F98" w:rsidP="008C6F98">
      <w:pPr>
        <w:pStyle w:val="Paragraphedeliste"/>
        <w:numPr>
          <w:ilvl w:val="0"/>
          <w:numId w:val="21"/>
        </w:numPr>
        <w:spacing w:line="276" w:lineRule="auto"/>
        <w:rPr>
          <w:color w:val="000000" w:themeColor="text1"/>
          <w:sz w:val="28"/>
        </w:rPr>
      </w:pPr>
      <w:r w:rsidRPr="008C6F98">
        <w:rPr>
          <w:color w:val="000000" w:themeColor="text1"/>
          <w:sz w:val="28"/>
        </w:rPr>
        <w:t>Specifies coverage in the event that you are sued as the result of something that occurs in your home or on your property.</w:t>
      </w:r>
    </w:p>
    <w:p w:rsidR="008C6F98" w:rsidRPr="008C6F98" w:rsidRDefault="008C6F98" w:rsidP="008C6F98">
      <w:pPr>
        <w:pStyle w:val="Paragraphedeliste"/>
        <w:numPr>
          <w:ilvl w:val="0"/>
          <w:numId w:val="21"/>
        </w:numPr>
        <w:spacing w:line="276" w:lineRule="auto"/>
        <w:rPr>
          <w:color w:val="000000" w:themeColor="text1"/>
          <w:sz w:val="28"/>
        </w:rPr>
      </w:pPr>
      <w:r w:rsidRPr="008C6F98">
        <w:rPr>
          <w:color w:val="000000" w:themeColor="text1"/>
          <w:sz w:val="28"/>
        </w:rPr>
        <w:t xml:space="preserve">Medical payments are covered </w:t>
      </w:r>
    </w:p>
    <w:p w:rsidR="008C6F98" w:rsidRDefault="008C6F98" w:rsidP="008C6F98">
      <w:pPr>
        <w:pStyle w:val="Paragraphedeliste"/>
        <w:numPr>
          <w:ilvl w:val="0"/>
          <w:numId w:val="21"/>
        </w:numPr>
        <w:spacing w:line="276" w:lineRule="auto"/>
        <w:rPr>
          <w:color w:val="000000" w:themeColor="text1"/>
          <w:sz w:val="28"/>
        </w:rPr>
      </w:pPr>
      <w:r w:rsidRPr="008C6F98">
        <w:rPr>
          <w:color w:val="000000" w:themeColor="text1"/>
          <w:sz w:val="28"/>
        </w:rPr>
        <w:t xml:space="preserve">Voluntary property damage is also covered </w:t>
      </w:r>
      <w:r>
        <w:rPr>
          <w:color w:val="000000" w:themeColor="text1"/>
          <w:sz w:val="28"/>
        </w:rPr>
        <w:t>(break the window of ur neighbor)</w:t>
      </w:r>
    </w:p>
    <w:p w:rsidR="008C6F98" w:rsidRPr="008C6F98" w:rsidRDefault="008C6F98" w:rsidP="008C6F98">
      <w:pPr>
        <w:spacing w:line="276" w:lineRule="auto"/>
        <w:rPr>
          <w:color w:val="000000" w:themeColor="text1"/>
          <w:sz w:val="28"/>
        </w:rPr>
      </w:pPr>
    </w:p>
    <w:p w:rsidR="008C6F98" w:rsidRDefault="008C6F98" w:rsidP="008C6F98">
      <w:pPr>
        <w:spacing w:line="276" w:lineRule="auto"/>
        <w:jc w:val="center"/>
        <w:rPr>
          <w:b/>
          <w:i/>
          <w:color w:val="FF0000"/>
          <w:sz w:val="28"/>
          <w:u w:val="single"/>
        </w:rPr>
      </w:pPr>
      <w:r>
        <w:rPr>
          <w:b/>
          <w:i/>
          <w:color w:val="FF0000"/>
          <w:sz w:val="28"/>
          <w:u w:val="single"/>
        </w:rPr>
        <w:lastRenderedPageBreak/>
        <w:t>Factors that affect homeowner’s insurance premiums</w:t>
      </w:r>
    </w:p>
    <w:p w:rsidR="008C6F98" w:rsidRDefault="008C6F98" w:rsidP="008C6F98">
      <w:pPr>
        <w:spacing w:line="276" w:lineRule="auto"/>
        <w:rPr>
          <w:color w:val="FF0000"/>
          <w:sz w:val="28"/>
        </w:rPr>
      </w:pPr>
    </w:p>
    <w:p w:rsidR="008C6F98" w:rsidRDefault="008C6F98" w:rsidP="008C6F98">
      <w:pPr>
        <w:pStyle w:val="Paragraphedeliste"/>
        <w:numPr>
          <w:ilvl w:val="0"/>
          <w:numId w:val="23"/>
        </w:numPr>
        <w:spacing w:line="276" w:lineRule="auto"/>
        <w:rPr>
          <w:color w:val="000000" w:themeColor="text1"/>
          <w:sz w:val="28"/>
        </w:rPr>
      </w:pPr>
      <w:r w:rsidRPr="008C6F98">
        <w:rPr>
          <w:color w:val="000000" w:themeColor="text1"/>
          <w:sz w:val="28"/>
        </w:rPr>
        <w:t>Value of Insured homes</w:t>
      </w:r>
    </w:p>
    <w:p w:rsidR="008C6F98" w:rsidRDefault="008C6F98" w:rsidP="008C6F98">
      <w:pPr>
        <w:pStyle w:val="Paragraphedeliste"/>
        <w:numPr>
          <w:ilvl w:val="0"/>
          <w:numId w:val="23"/>
        </w:numPr>
        <w:spacing w:line="276" w:lineRule="auto"/>
        <w:rPr>
          <w:color w:val="000000" w:themeColor="text1"/>
          <w:sz w:val="28"/>
        </w:rPr>
      </w:pPr>
      <w:r>
        <w:rPr>
          <w:color w:val="000000" w:themeColor="text1"/>
          <w:sz w:val="28"/>
        </w:rPr>
        <w:t>Deductible</w:t>
      </w:r>
    </w:p>
    <w:p w:rsidR="008C6F98" w:rsidRDefault="008C6F98" w:rsidP="008C6F98">
      <w:pPr>
        <w:pStyle w:val="Paragraphedeliste"/>
        <w:numPr>
          <w:ilvl w:val="0"/>
          <w:numId w:val="23"/>
        </w:numPr>
        <w:spacing w:line="276" w:lineRule="auto"/>
        <w:rPr>
          <w:color w:val="000000" w:themeColor="text1"/>
          <w:sz w:val="28"/>
        </w:rPr>
      </w:pPr>
      <w:r>
        <w:rPr>
          <w:color w:val="000000" w:themeColor="text1"/>
          <w:sz w:val="28"/>
        </w:rPr>
        <w:t>Location</w:t>
      </w:r>
    </w:p>
    <w:p w:rsidR="008C6F98" w:rsidRDefault="008C6F98" w:rsidP="008C6F98">
      <w:pPr>
        <w:pStyle w:val="Paragraphedeliste"/>
        <w:numPr>
          <w:ilvl w:val="0"/>
          <w:numId w:val="23"/>
        </w:numPr>
        <w:spacing w:line="276" w:lineRule="auto"/>
        <w:rPr>
          <w:color w:val="000000" w:themeColor="text1"/>
          <w:sz w:val="28"/>
        </w:rPr>
      </w:pPr>
      <w:r>
        <w:rPr>
          <w:color w:val="000000" w:themeColor="text1"/>
          <w:sz w:val="28"/>
        </w:rPr>
        <w:t>Degree of protection</w:t>
      </w:r>
    </w:p>
    <w:p w:rsidR="008C6F98" w:rsidRDefault="008C6F98" w:rsidP="008C6F98">
      <w:pPr>
        <w:pStyle w:val="Paragraphedeliste"/>
        <w:numPr>
          <w:ilvl w:val="0"/>
          <w:numId w:val="23"/>
        </w:numPr>
        <w:spacing w:line="276" w:lineRule="auto"/>
        <w:rPr>
          <w:color w:val="000000" w:themeColor="text1"/>
          <w:sz w:val="28"/>
        </w:rPr>
      </w:pPr>
      <w:r>
        <w:rPr>
          <w:color w:val="000000" w:themeColor="text1"/>
          <w:sz w:val="28"/>
        </w:rPr>
        <w:t>Discounts</w:t>
      </w:r>
    </w:p>
    <w:p w:rsidR="008C6F98" w:rsidRDefault="008C6F98" w:rsidP="008C6F98">
      <w:pPr>
        <w:spacing w:line="276" w:lineRule="auto"/>
        <w:rPr>
          <w:color w:val="000000" w:themeColor="text1"/>
          <w:sz w:val="28"/>
        </w:rPr>
      </w:pPr>
      <w:r>
        <w:rPr>
          <w:color w:val="000000" w:themeColor="text1"/>
          <w:sz w:val="28"/>
        </w:rPr>
        <w:t xml:space="preserve">To reduce it use one insurer for all types of insurance </w:t>
      </w:r>
    </w:p>
    <w:p w:rsidR="008C6F98" w:rsidRDefault="008C6F98" w:rsidP="008C6F98">
      <w:pPr>
        <w:spacing w:line="276" w:lineRule="auto"/>
        <w:rPr>
          <w:color w:val="000000" w:themeColor="text1"/>
          <w:sz w:val="28"/>
        </w:rPr>
      </w:pPr>
    </w:p>
    <w:p w:rsidR="008C6F98" w:rsidRDefault="008C6F98" w:rsidP="008C6F98">
      <w:pPr>
        <w:spacing w:line="276" w:lineRule="auto"/>
        <w:jc w:val="center"/>
        <w:rPr>
          <w:b/>
          <w:i/>
          <w:color w:val="FF0000"/>
          <w:sz w:val="28"/>
          <w:u w:val="single"/>
        </w:rPr>
      </w:pPr>
      <w:r w:rsidRPr="008C6F98">
        <w:rPr>
          <w:b/>
          <w:i/>
          <w:color w:val="FF0000"/>
          <w:sz w:val="28"/>
          <w:u w:val="single"/>
        </w:rPr>
        <w:t>Tenant’s Insurance</w:t>
      </w:r>
    </w:p>
    <w:p w:rsidR="008C6F98" w:rsidRDefault="008C6F98" w:rsidP="008C6F98">
      <w:pPr>
        <w:spacing w:line="276" w:lineRule="auto"/>
        <w:rPr>
          <w:color w:val="000000" w:themeColor="text1"/>
          <w:sz w:val="28"/>
          <w:szCs w:val="28"/>
        </w:rPr>
      </w:pPr>
      <w:r>
        <w:rPr>
          <w:color w:val="000000" w:themeColor="text1"/>
          <w:sz w:val="28"/>
          <w:szCs w:val="28"/>
        </w:rPr>
        <w:t xml:space="preserve">Tenant’s insurance: an insurance policy that protects your possessions </w:t>
      </w:r>
      <w:r w:rsidRPr="008C6F98">
        <w:rPr>
          <w:color w:val="000000" w:themeColor="text1"/>
          <w:sz w:val="28"/>
          <w:szCs w:val="28"/>
          <w:u w:val="single"/>
        </w:rPr>
        <w:t>within</w:t>
      </w:r>
      <w:r>
        <w:rPr>
          <w:color w:val="000000" w:themeColor="text1"/>
          <w:sz w:val="28"/>
          <w:szCs w:val="28"/>
        </w:rPr>
        <w:t xml:space="preserve"> a house, condo, or apartment that you are </w:t>
      </w:r>
      <w:r>
        <w:rPr>
          <w:color w:val="000000" w:themeColor="text1"/>
          <w:sz w:val="28"/>
          <w:szCs w:val="28"/>
          <w:u w:val="single"/>
        </w:rPr>
        <w:t>renting</w:t>
      </w:r>
    </w:p>
    <w:p w:rsidR="008C6F98" w:rsidRDefault="008C6F98" w:rsidP="008C6F98">
      <w:pPr>
        <w:pStyle w:val="Paragraphedeliste"/>
        <w:numPr>
          <w:ilvl w:val="0"/>
          <w:numId w:val="21"/>
        </w:numPr>
        <w:spacing w:line="276" w:lineRule="auto"/>
        <w:rPr>
          <w:color w:val="000000" w:themeColor="text1"/>
          <w:sz w:val="28"/>
          <w:szCs w:val="28"/>
        </w:rPr>
      </w:pPr>
      <w:r>
        <w:rPr>
          <w:color w:val="000000" w:themeColor="text1"/>
          <w:sz w:val="28"/>
          <w:szCs w:val="28"/>
        </w:rPr>
        <w:t>Also covered liability resulting from injury to a person while on your premises</w:t>
      </w:r>
    </w:p>
    <w:p w:rsidR="008C6F98" w:rsidRDefault="008C6F98" w:rsidP="008C6F98">
      <w:pPr>
        <w:spacing w:line="276" w:lineRule="auto"/>
        <w:rPr>
          <w:color w:val="000000" w:themeColor="text1"/>
          <w:sz w:val="28"/>
          <w:szCs w:val="28"/>
        </w:rPr>
      </w:pPr>
    </w:p>
    <w:p w:rsidR="008C6F98" w:rsidRPr="008C6F98" w:rsidRDefault="008C6F98" w:rsidP="008C6F98">
      <w:pPr>
        <w:spacing w:line="276" w:lineRule="auto"/>
        <w:jc w:val="center"/>
        <w:rPr>
          <w:b/>
          <w:i/>
          <w:color w:val="000000" w:themeColor="text1"/>
          <w:sz w:val="28"/>
          <w:szCs w:val="28"/>
          <w:u w:val="single"/>
        </w:rPr>
      </w:pPr>
      <w:r w:rsidRPr="008C6F98">
        <w:rPr>
          <w:b/>
          <w:i/>
          <w:color w:val="FF0000"/>
          <w:sz w:val="28"/>
          <w:szCs w:val="28"/>
          <w:u w:val="single"/>
        </w:rPr>
        <w:t>Umbrella personal liability policy</w:t>
      </w:r>
      <w:r w:rsidRPr="008C6F98">
        <w:rPr>
          <w:b/>
          <w:i/>
          <w:color w:val="000000" w:themeColor="text1"/>
          <w:sz w:val="28"/>
          <w:szCs w:val="28"/>
          <w:u w:val="single"/>
        </w:rPr>
        <w:t xml:space="preserve"> </w:t>
      </w:r>
    </w:p>
    <w:p w:rsidR="008C6F98" w:rsidRPr="008C6F98" w:rsidRDefault="008C6F98" w:rsidP="008C6F98">
      <w:pPr>
        <w:spacing w:line="276" w:lineRule="auto"/>
        <w:rPr>
          <w:color w:val="000000" w:themeColor="text1"/>
          <w:sz w:val="28"/>
          <w:szCs w:val="28"/>
        </w:rPr>
      </w:pPr>
    </w:p>
    <w:p w:rsidR="008C6F98" w:rsidRDefault="008C6F98" w:rsidP="008C6F98">
      <w:pPr>
        <w:spacing w:line="276" w:lineRule="auto"/>
        <w:rPr>
          <w:color w:val="000000" w:themeColor="text1"/>
          <w:sz w:val="28"/>
          <w:szCs w:val="28"/>
        </w:rPr>
      </w:pPr>
      <w:r w:rsidRPr="008C6F98">
        <w:rPr>
          <w:color w:val="FF0000"/>
          <w:sz w:val="28"/>
          <w:szCs w:val="28"/>
        </w:rPr>
        <w:t xml:space="preserve">Umbrella personal liability policy: </w:t>
      </w:r>
      <w:r>
        <w:rPr>
          <w:color w:val="000000" w:themeColor="text1"/>
          <w:sz w:val="28"/>
          <w:szCs w:val="28"/>
        </w:rPr>
        <w:t xml:space="preserve">A supplement to auto and homeowner’s insurance that provides addition personal liability coverage </w:t>
      </w:r>
    </w:p>
    <w:p w:rsidR="008C6F98" w:rsidRDefault="008C6F98" w:rsidP="008C6F98">
      <w:pPr>
        <w:spacing w:line="276" w:lineRule="auto"/>
        <w:rPr>
          <w:color w:val="000000" w:themeColor="text1"/>
          <w:sz w:val="28"/>
          <w:szCs w:val="28"/>
        </w:rPr>
      </w:pPr>
    </w:p>
    <w:p w:rsidR="008C6F98" w:rsidRDefault="008C6F98" w:rsidP="008C6F98">
      <w:pPr>
        <w:spacing w:line="276" w:lineRule="auto"/>
        <w:rPr>
          <w:color w:val="000000" w:themeColor="text1"/>
          <w:sz w:val="28"/>
          <w:szCs w:val="28"/>
        </w:rPr>
      </w:pPr>
      <w:r>
        <w:rPr>
          <w:color w:val="000000" w:themeColor="text1"/>
          <w:sz w:val="28"/>
          <w:szCs w:val="28"/>
        </w:rPr>
        <w:tab/>
        <w:t>Useful when you have personal assets that you wish to protect from liability</w:t>
      </w:r>
    </w:p>
    <w:p w:rsidR="008C6F98" w:rsidRDefault="008C6F98" w:rsidP="008C6F98">
      <w:pPr>
        <w:spacing w:line="276" w:lineRule="auto"/>
        <w:rPr>
          <w:color w:val="000000" w:themeColor="text1"/>
          <w:sz w:val="28"/>
          <w:szCs w:val="28"/>
        </w:rPr>
      </w:pPr>
    </w:p>
    <w:p w:rsidR="008C6F98" w:rsidRDefault="00E5102F" w:rsidP="00E5102F">
      <w:pPr>
        <w:spacing w:line="276" w:lineRule="auto"/>
        <w:jc w:val="center"/>
        <w:rPr>
          <w:b/>
          <w:i/>
          <w:color w:val="FF0000"/>
          <w:sz w:val="28"/>
          <w:u w:val="single"/>
        </w:rPr>
      </w:pPr>
      <w:r>
        <w:rPr>
          <w:b/>
          <w:i/>
          <w:color w:val="FF0000"/>
          <w:sz w:val="28"/>
          <w:u w:val="single"/>
        </w:rPr>
        <w:t>Disability Insurance</w:t>
      </w:r>
    </w:p>
    <w:p w:rsidR="00E5102F" w:rsidRDefault="00E5102F" w:rsidP="00E5102F">
      <w:pPr>
        <w:spacing w:line="276" w:lineRule="auto"/>
        <w:rPr>
          <w:b/>
          <w:i/>
          <w:color w:val="FF0000"/>
          <w:sz w:val="28"/>
          <w:u w:val="single"/>
        </w:rPr>
      </w:pPr>
    </w:p>
    <w:p w:rsidR="00E5102F" w:rsidRDefault="00E5102F" w:rsidP="00E5102F">
      <w:pPr>
        <w:spacing w:line="276" w:lineRule="auto"/>
        <w:rPr>
          <w:color w:val="000000" w:themeColor="text1"/>
          <w:sz w:val="28"/>
        </w:rPr>
      </w:pPr>
      <w:r>
        <w:rPr>
          <w:color w:val="FF0000"/>
          <w:sz w:val="28"/>
        </w:rPr>
        <w:t xml:space="preserve">Disability: </w:t>
      </w:r>
      <w:r>
        <w:rPr>
          <w:color w:val="000000" w:themeColor="text1"/>
          <w:sz w:val="28"/>
        </w:rPr>
        <w:t>In general, disability is being unable to work as a result of an injury or an illness.</w:t>
      </w:r>
    </w:p>
    <w:p w:rsidR="00E5102F" w:rsidRDefault="00E5102F" w:rsidP="00E5102F">
      <w:pPr>
        <w:spacing w:line="276" w:lineRule="auto"/>
        <w:rPr>
          <w:color w:val="000000" w:themeColor="text1"/>
          <w:sz w:val="28"/>
        </w:rPr>
      </w:pPr>
    </w:p>
    <w:p w:rsidR="00E5102F" w:rsidRDefault="00E5102F" w:rsidP="00E5102F">
      <w:pPr>
        <w:spacing w:line="276" w:lineRule="auto"/>
        <w:rPr>
          <w:color w:val="000000" w:themeColor="text1"/>
          <w:sz w:val="28"/>
        </w:rPr>
      </w:pPr>
      <w:r w:rsidRPr="00C7273E">
        <w:rPr>
          <w:color w:val="FF0000"/>
          <w:sz w:val="28"/>
        </w:rPr>
        <w:t xml:space="preserve">Disability income insurance: </w:t>
      </w:r>
      <w:r>
        <w:rPr>
          <w:color w:val="000000" w:themeColor="text1"/>
          <w:sz w:val="28"/>
        </w:rPr>
        <w:t>Is monthly insurance benefit paid to you in the event that you are unable to work as a result of an injury or an illness.</w:t>
      </w:r>
    </w:p>
    <w:p w:rsidR="00E5102F" w:rsidRDefault="00E5102F" w:rsidP="00E5102F">
      <w:pPr>
        <w:spacing w:line="276" w:lineRule="auto"/>
        <w:rPr>
          <w:color w:val="000000" w:themeColor="text1"/>
          <w:sz w:val="28"/>
        </w:rPr>
      </w:pPr>
    </w:p>
    <w:p w:rsidR="00E5102F" w:rsidRPr="00C7273E" w:rsidRDefault="00E5102F" w:rsidP="00E5102F">
      <w:pPr>
        <w:spacing w:line="276" w:lineRule="auto"/>
        <w:rPr>
          <w:i/>
          <w:color w:val="000000" w:themeColor="text1"/>
          <w:sz w:val="28"/>
          <w:u w:val="single"/>
        </w:rPr>
      </w:pPr>
      <w:r>
        <w:rPr>
          <w:color w:val="000000" w:themeColor="text1"/>
          <w:sz w:val="28"/>
        </w:rPr>
        <w:tab/>
      </w:r>
      <w:r w:rsidRPr="00C7273E">
        <w:rPr>
          <w:i/>
          <w:color w:val="000000" w:themeColor="text1"/>
          <w:sz w:val="28"/>
          <w:u w:val="single"/>
        </w:rPr>
        <w:t>Without Disability Insurance, where will the money come from?</w:t>
      </w:r>
    </w:p>
    <w:p w:rsidR="00E5102F" w:rsidRDefault="00E5102F" w:rsidP="00E5102F">
      <w:pPr>
        <w:spacing w:line="276" w:lineRule="auto"/>
        <w:rPr>
          <w:color w:val="000000" w:themeColor="text1"/>
          <w:sz w:val="28"/>
        </w:rPr>
      </w:pPr>
    </w:p>
    <w:p w:rsidR="00E5102F" w:rsidRDefault="00E5102F" w:rsidP="00E5102F">
      <w:pPr>
        <w:spacing w:line="276" w:lineRule="auto"/>
        <w:rPr>
          <w:color w:val="000000" w:themeColor="text1"/>
          <w:sz w:val="28"/>
        </w:rPr>
      </w:pPr>
      <w:r>
        <w:rPr>
          <w:color w:val="000000" w:themeColor="text1"/>
          <w:sz w:val="28"/>
        </w:rPr>
        <w:t>Spouse’s Income, Emergency Savings, Investments, RRSPs, Home Equity loan</w:t>
      </w:r>
    </w:p>
    <w:p w:rsidR="00E5102F" w:rsidRDefault="00C7273E" w:rsidP="00E5102F">
      <w:pPr>
        <w:spacing w:line="276" w:lineRule="auto"/>
        <w:rPr>
          <w:color w:val="000000" w:themeColor="text1"/>
          <w:sz w:val="28"/>
        </w:rPr>
      </w:pPr>
      <w:r>
        <w:rPr>
          <w:color w:val="000000" w:themeColor="text1"/>
          <w:sz w:val="28"/>
        </w:rPr>
        <w:lastRenderedPageBreak/>
        <w:t>Own occupation</w:t>
      </w:r>
      <w:r w:rsidR="00E5102F">
        <w:rPr>
          <w:color w:val="000000" w:themeColor="text1"/>
          <w:sz w:val="28"/>
        </w:rPr>
        <w:t>: Policy will provide benefits if you are unable to do the duties</w:t>
      </w:r>
      <w:r>
        <w:rPr>
          <w:color w:val="000000" w:themeColor="text1"/>
          <w:sz w:val="28"/>
        </w:rPr>
        <w:t xml:space="preserve"> required for your occupation, it will also allow you to have another job without reduc of benef</w:t>
      </w:r>
    </w:p>
    <w:p w:rsidR="00C7273E" w:rsidRDefault="00C7273E" w:rsidP="00E5102F">
      <w:pPr>
        <w:spacing w:line="276" w:lineRule="auto"/>
        <w:rPr>
          <w:color w:val="000000" w:themeColor="text1"/>
          <w:sz w:val="28"/>
        </w:rPr>
      </w:pPr>
    </w:p>
    <w:p w:rsidR="00C7273E" w:rsidRDefault="00C7273E" w:rsidP="00E5102F">
      <w:pPr>
        <w:spacing w:line="276" w:lineRule="auto"/>
        <w:rPr>
          <w:color w:val="000000" w:themeColor="text1"/>
          <w:sz w:val="28"/>
        </w:rPr>
      </w:pPr>
      <w:r>
        <w:rPr>
          <w:color w:val="000000" w:themeColor="text1"/>
          <w:sz w:val="28"/>
        </w:rPr>
        <w:t>Regular occupation: Policy will provide benefits if you are unable to perform the duties required by your occupation, benefits will be reduced if you find another job.</w:t>
      </w:r>
    </w:p>
    <w:p w:rsidR="00C7273E" w:rsidRDefault="00C7273E" w:rsidP="00E5102F">
      <w:pPr>
        <w:spacing w:line="276" w:lineRule="auto"/>
        <w:rPr>
          <w:color w:val="000000" w:themeColor="text1"/>
          <w:sz w:val="28"/>
        </w:rPr>
      </w:pPr>
    </w:p>
    <w:p w:rsidR="00C7273E" w:rsidRDefault="00C7273E" w:rsidP="00E5102F">
      <w:pPr>
        <w:spacing w:line="276" w:lineRule="auto"/>
        <w:rPr>
          <w:color w:val="000000" w:themeColor="text1"/>
          <w:sz w:val="28"/>
        </w:rPr>
      </w:pPr>
      <w:r>
        <w:rPr>
          <w:color w:val="000000" w:themeColor="text1"/>
          <w:sz w:val="28"/>
        </w:rPr>
        <w:t>Any occupation: Policy will provide benefits only if you can’t perform the…that fits your education, and experience.</w:t>
      </w:r>
    </w:p>
    <w:p w:rsidR="00C7273E" w:rsidRDefault="00C7273E" w:rsidP="00E5102F">
      <w:pPr>
        <w:spacing w:line="276" w:lineRule="auto"/>
        <w:rPr>
          <w:color w:val="000000" w:themeColor="text1"/>
          <w:sz w:val="28"/>
        </w:rPr>
      </w:pPr>
    </w:p>
    <w:p w:rsidR="00C7273E" w:rsidRDefault="00C7273E" w:rsidP="00E5102F">
      <w:pPr>
        <w:spacing w:line="276" w:lineRule="auto"/>
        <w:rPr>
          <w:color w:val="000000" w:themeColor="text1"/>
          <w:sz w:val="28"/>
        </w:rPr>
      </w:pPr>
      <w:r w:rsidRPr="00C7273E">
        <w:rPr>
          <w:color w:val="FF0000"/>
          <w:sz w:val="28"/>
        </w:rPr>
        <w:t>Waiting period</w:t>
      </w:r>
      <w:r>
        <w:rPr>
          <w:color w:val="FF0000"/>
          <w:sz w:val="28"/>
        </w:rPr>
        <w:t xml:space="preserve">: </w:t>
      </w:r>
      <w:r>
        <w:rPr>
          <w:color w:val="000000" w:themeColor="text1"/>
          <w:sz w:val="28"/>
        </w:rPr>
        <w:t>You become disable but you don’t receive benefits yet.</w:t>
      </w:r>
    </w:p>
    <w:p w:rsidR="00C7273E" w:rsidRPr="00C7273E" w:rsidRDefault="00C7273E" w:rsidP="00E5102F">
      <w:pPr>
        <w:spacing w:line="276" w:lineRule="auto"/>
        <w:rPr>
          <w:color w:val="000000" w:themeColor="text1"/>
          <w:sz w:val="28"/>
        </w:rPr>
      </w:pPr>
    </w:p>
    <w:p w:rsidR="00C7273E" w:rsidRDefault="00C7273E" w:rsidP="00E5102F">
      <w:pPr>
        <w:spacing w:line="276" w:lineRule="auto"/>
        <w:rPr>
          <w:color w:val="000000" w:themeColor="text1"/>
          <w:sz w:val="28"/>
        </w:rPr>
      </w:pPr>
      <w:r w:rsidRPr="00C7273E">
        <w:rPr>
          <w:color w:val="FF0000"/>
          <w:sz w:val="28"/>
        </w:rPr>
        <w:t xml:space="preserve">Benefit Period: </w:t>
      </w:r>
      <w:r>
        <w:rPr>
          <w:color w:val="000000" w:themeColor="text1"/>
          <w:sz w:val="28"/>
        </w:rPr>
        <w:t>The longer the period over which your policy provides you disability income, the more you will pay for disability insurance.</w:t>
      </w:r>
    </w:p>
    <w:p w:rsidR="00C7273E" w:rsidRDefault="00C7273E" w:rsidP="00E5102F">
      <w:pPr>
        <w:spacing w:line="276" w:lineRule="auto"/>
        <w:rPr>
          <w:color w:val="000000" w:themeColor="text1"/>
          <w:sz w:val="28"/>
        </w:rPr>
      </w:pPr>
    </w:p>
    <w:p w:rsidR="00C7273E" w:rsidRDefault="00C7273E" w:rsidP="00E5102F">
      <w:pPr>
        <w:spacing w:line="276" w:lineRule="auto"/>
        <w:rPr>
          <w:color w:val="000000" w:themeColor="text1"/>
          <w:sz w:val="28"/>
        </w:rPr>
      </w:pPr>
      <w:r w:rsidRPr="00C7273E">
        <w:rPr>
          <w:color w:val="FF0000"/>
          <w:sz w:val="28"/>
        </w:rPr>
        <w:t xml:space="preserve">Non-Cancellable provision: </w:t>
      </w:r>
      <w:r>
        <w:rPr>
          <w:color w:val="000000" w:themeColor="text1"/>
          <w:sz w:val="28"/>
        </w:rPr>
        <w:t>Gives you the right to renew the policy each year at the same premium, with no change in benefits.</w:t>
      </w:r>
    </w:p>
    <w:p w:rsidR="00C7273E" w:rsidRDefault="00C7273E" w:rsidP="00E5102F">
      <w:pPr>
        <w:spacing w:line="276" w:lineRule="auto"/>
        <w:rPr>
          <w:color w:val="000000" w:themeColor="text1"/>
          <w:sz w:val="28"/>
        </w:rPr>
      </w:pPr>
    </w:p>
    <w:p w:rsidR="00C7273E" w:rsidRDefault="00C7273E" w:rsidP="00E5102F">
      <w:pPr>
        <w:spacing w:line="276" w:lineRule="auto"/>
        <w:rPr>
          <w:color w:val="000000" w:themeColor="text1"/>
          <w:sz w:val="28"/>
        </w:rPr>
      </w:pPr>
      <w:r w:rsidRPr="00C7273E">
        <w:rPr>
          <w:color w:val="FF0000"/>
          <w:sz w:val="28"/>
        </w:rPr>
        <w:t xml:space="preserve">Renewable provision: </w:t>
      </w:r>
      <w:r>
        <w:rPr>
          <w:color w:val="000000" w:themeColor="text1"/>
          <w:sz w:val="28"/>
        </w:rPr>
        <w:t>Give you the right to renew the policy, with the same benefits.</w:t>
      </w:r>
    </w:p>
    <w:p w:rsidR="00C7273E" w:rsidRDefault="00C7273E" w:rsidP="00C7273E">
      <w:pPr>
        <w:pStyle w:val="Paragraphedeliste"/>
        <w:numPr>
          <w:ilvl w:val="0"/>
          <w:numId w:val="4"/>
        </w:numPr>
        <w:spacing w:line="276" w:lineRule="auto"/>
        <w:rPr>
          <w:color w:val="000000" w:themeColor="text1"/>
          <w:sz w:val="28"/>
        </w:rPr>
      </w:pPr>
      <w:r>
        <w:rPr>
          <w:color w:val="000000" w:themeColor="text1"/>
          <w:sz w:val="28"/>
        </w:rPr>
        <w:t>Premiums can be increased</w:t>
      </w:r>
      <w:r>
        <w:rPr>
          <w:noProof/>
          <w:color w:val="000000" w:themeColor="text1"/>
          <w:sz w:val="28"/>
        </w:rPr>
        <w:drawing>
          <wp:inline distT="0" distB="0" distL="0" distR="0">
            <wp:extent cx="4918985" cy="2728818"/>
            <wp:effectExtent l="0" t="0" r="0" b="1905"/>
            <wp:docPr id="9" name="Imag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Capture d’écran 2018-11-15 à 14.06.52.png"/>
                    <pic:cNvPicPr/>
                  </pic:nvPicPr>
                  <pic:blipFill>
                    <a:blip r:embed="rId15">
                      <a:extLst>
                        <a:ext uri="{28A0092B-C50C-407E-A947-70E740481C1C}">
                          <a14:useLocalDpi xmlns:a14="http://schemas.microsoft.com/office/drawing/2010/main" val="0"/>
                        </a:ext>
                      </a:extLst>
                    </a:blip>
                    <a:stretch>
                      <a:fillRect/>
                    </a:stretch>
                  </pic:blipFill>
                  <pic:spPr>
                    <a:xfrm>
                      <a:off x="0" y="0"/>
                      <a:ext cx="4927997" cy="2733817"/>
                    </a:xfrm>
                    <a:prstGeom prst="rect">
                      <a:avLst/>
                    </a:prstGeom>
                  </pic:spPr>
                </pic:pic>
              </a:graphicData>
            </a:graphic>
          </wp:inline>
        </w:drawing>
      </w:r>
    </w:p>
    <w:p w:rsidR="00B23281" w:rsidRPr="00B23281" w:rsidRDefault="00B23281" w:rsidP="00B23281">
      <w:pPr>
        <w:spacing w:line="276" w:lineRule="auto"/>
        <w:jc w:val="center"/>
        <w:rPr>
          <w:b/>
          <w:i/>
          <w:color w:val="000000" w:themeColor="text1"/>
          <w:sz w:val="28"/>
          <w:u w:val="single"/>
        </w:rPr>
      </w:pPr>
      <w:r w:rsidRPr="002A3EBB">
        <w:rPr>
          <w:b/>
          <w:i/>
          <w:color w:val="FF0000"/>
          <w:sz w:val="28"/>
          <w:u w:val="single"/>
        </w:rPr>
        <w:lastRenderedPageBreak/>
        <w:t>Term Life Insurance</w:t>
      </w:r>
    </w:p>
    <w:p w:rsidR="00C7273E" w:rsidRDefault="00B23281" w:rsidP="00B23281">
      <w:pPr>
        <w:spacing w:line="276" w:lineRule="auto"/>
        <w:rPr>
          <w:color w:val="000000" w:themeColor="text1"/>
          <w:sz w:val="28"/>
        </w:rPr>
      </w:pPr>
      <w:r>
        <w:rPr>
          <w:color w:val="000000" w:themeColor="text1"/>
          <w:sz w:val="28"/>
        </w:rPr>
        <w:t>Premiums on Term Insurance:</w:t>
      </w:r>
    </w:p>
    <w:p w:rsidR="00B23281" w:rsidRPr="00B23281" w:rsidRDefault="00B23281" w:rsidP="00B23281">
      <w:pPr>
        <w:pStyle w:val="Paragraphedeliste"/>
        <w:numPr>
          <w:ilvl w:val="0"/>
          <w:numId w:val="21"/>
        </w:numPr>
        <w:spacing w:line="276" w:lineRule="auto"/>
        <w:rPr>
          <w:color w:val="000000" w:themeColor="text1"/>
          <w:sz w:val="28"/>
        </w:rPr>
      </w:pPr>
      <w:r w:rsidRPr="00B23281">
        <w:rPr>
          <w:color w:val="000000" w:themeColor="text1"/>
          <w:sz w:val="28"/>
        </w:rPr>
        <w:t>Must be paid by the due date, can have a grace period</w:t>
      </w:r>
    </w:p>
    <w:p w:rsidR="00B23281" w:rsidRDefault="00B23281" w:rsidP="00B23281">
      <w:pPr>
        <w:spacing w:line="276" w:lineRule="auto"/>
        <w:rPr>
          <w:color w:val="000000" w:themeColor="text1"/>
          <w:sz w:val="28"/>
        </w:rPr>
      </w:pPr>
    </w:p>
    <w:p w:rsidR="00B23281" w:rsidRDefault="00B23281" w:rsidP="00B23281">
      <w:pPr>
        <w:spacing w:line="276" w:lineRule="auto"/>
        <w:rPr>
          <w:color w:val="000000" w:themeColor="text1"/>
          <w:sz w:val="28"/>
        </w:rPr>
      </w:pPr>
      <w:r>
        <w:rPr>
          <w:color w:val="000000" w:themeColor="text1"/>
          <w:sz w:val="28"/>
        </w:rPr>
        <w:t>Factors that raise premiums:</w:t>
      </w:r>
    </w:p>
    <w:p w:rsidR="00B23281" w:rsidRDefault="00B23281" w:rsidP="00B23281">
      <w:pPr>
        <w:spacing w:line="276" w:lineRule="auto"/>
        <w:rPr>
          <w:color w:val="000000" w:themeColor="text1"/>
          <w:sz w:val="28"/>
        </w:rPr>
      </w:pPr>
      <w:r>
        <w:rPr>
          <w:color w:val="000000" w:themeColor="text1"/>
          <w:sz w:val="28"/>
        </w:rPr>
        <w:t>The longer of the term policy, the older of the owner, if is a male, smoker, if ur family have medical record</w:t>
      </w:r>
    </w:p>
    <w:p w:rsidR="00B23281" w:rsidRPr="00B23281" w:rsidRDefault="00B23281" w:rsidP="00B23281">
      <w:pPr>
        <w:pStyle w:val="Paragraphedeliste"/>
        <w:numPr>
          <w:ilvl w:val="0"/>
          <w:numId w:val="4"/>
        </w:numPr>
        <w:spacing w:line="276" w:lineRule="auto"/>
        <w:rPr>
          <w:color w:val="000000" w:themeColor="text1"/>
          <w:sz w:val="28"/>
        </w:rPr>
      </w:pPr>
      <w:r>
        <w:rPr>
          <w:color w:val="000000" w:themeColor="text1"/>
          <w:sz w:val="28"/>
        </w:rPr>
        <w:t>Institution Underwrite (the process of evaluating an insurance application)</w:t>
      </w:r>
    </w:p>
    <w:p w:rsidR="00B23281" w:rsidRDefault="00B23281" w:rsidP="00B23281">
      <w:pPr>
        <w:spacing w:line="276" w:lineRule="auto"/>
        <w:rPr>
          <w:color w:val="000000" w:themeColor="text1"/>
          <w:sz w:val="28"/>
        </w:rPr>
      </w:pPr>
    </w:p>
    <w:p w:rsidR="00B23281" w:rsidRPr="009C603E" w:rsidRDefault="00B23281" w:rsidP="00B23281">
      <w:pPr>
        <w:spacing w:line="276" w:lineRule="auto"/>
        <w:jc w:val="center"/>
        <w:rPr>
          <w:b/>
          <w:i/>
          <w:color w:val="FF0000"/>
          <w:sz w:val="28"/>
          <w:u w:val="single"/>
        </w:rPr>
      </w:pPr>
      <w:r w:rsidRPr="009C603E">
        <w:rPr>
          <w:b/>
          <w:i/>
          <w:color w:val="FF0000"/>
          <w:sz w:val="28"/>
          <w:u w:val="single"/>
        </w:rPr>
        <w:t>Focus on Ethics</w:t>
      </w:r>
    </w:p>
    <w:p w:rsidR="00B23281" w:rsidRDefault="00B23281" w:rsidP="00B23281">
      <w:pPr>
        <w:spacing w:line="276" w:lineRule="auto"/>
        <w:rPr>
          <w:color w:val="000000" w:themeColor="text1"/>
          <w:sz w:val="28"/>
        </w:rPr>
      </w:pPr>
    </w:p>
    <w:p w:rsidR="00C7273E" w:rsidRDefault="00B23281" w:rsidP="00B23281">
      <w:pPr>
        <w:spacing w:line="276" w:lineRule="auto"/>
        <w:rPr>
          <w:color w:val="000000" w:themeColor="text1"/>
          <w:sz w:val="28"/>
        </w:rPr>
      </w:pPr>
      <w:r w:rsidRPr="00B23281">
        <w:rPr>
          <w:color w:val="FF0000"/>
          <w:sz w:val="28"/>
        </w:rPr>
        <w:t xml:space="preserve">Medical information bureau: </w:t>
      </w:r>
      <w:r>
        <w:rPr>
          <w:color w:val="000000" w:themeColor="text1"/>
          <w:sz w:val="28"/>
        </w:rPr>
        <w:t>A clearinghouse of medical information that insurers use.</w:t>
      </w:r>
    </w:p>
    <w:p w:rsidR="00B23281" w:rsidRDefault="00B23281" w:rsidP="00B23281">
      <w:pPr>
        <w:spacing w:line="276" w:lineRule="auto"/>
        <w:rPr>
          <w:color w:val="000000" w:themeColor="text1"/>
          <w:sz w:val="28"/>
        </w:rPr>
      </w:pPr>
    </w:p>
    <w:p w:rsidR="00B23281" w:rsidRDefault="00B23281" w:rsidP="00B23281">
      <w:pPr>
        <w:spacing w:line="276" w:lineRule="auto"/>
        <w:rPr>
          <w:color w:val="000000" w:themeColor="text1"/>
          <w:sz w:val="28"/>
        </w:rPr>
      </w:pPr>
      <w:r>
        <w:rPr>
          <w:color w:val="000000" w:themeColor="text1"/>
          <w:sz w:val="28"/>
        </w:rPr>
        <w:t>Be Honest and truthful with your insurance company</w:t>
      </w:r>
    </w:p>
    <w:p w:rsidR="00B23281" w:rsidRDefault="00B23281" w:rsidP="00B23281">
      <w:pPr>
        <w:spacing w:line="276" w:lineRule="auto"/>
        <w:rPr>
          <w:color w:val="000000" w:themeColor="text1"/>
          <w:sz w:val="28"/>
        </w:rPr>
      </w:pPr>
    </w:p>
    <w:p w:rsidR="00B23281" w:rsidRPr="009C603E" w:rsidRDefault="00B23281" w:rsidP="00B23281">
      <w:pPr>
        <w:spacing w:line="276" w:lineRule="auto"/>
        <w:jc w:val="center"/>
        <w:rPr>
          <w:b/>
          <w:i/>
          <w:color w:val="FF0000"/>
          <w:sz w:val="28"/>
          <w:u w:val="single"/>
        </w:rPr>
      </w:pPr>
      <w:r w:rsidRPr="009C603E">
        <w:rPr>
          <w:b/>
          <w:i/>
          <w:color w:val="FF0000"/>
          <w:sz w:val="28"/>
          <w:u w:val="single"/>
        </w:rPr>
        <w:t>Creditor Insurance versus personally owned Term Insurance</w:t>
      </w:r>
    </w:p>
    <w:p w:rsidR="00B23281" w:rsidRDefault="00B23281" w:rsidP="00B23281">
      <w:pPr>
        <w:spacing w:line="276" w:lineRule="auto"/>
        <w:jc w:val="center"/>
        <w:rPr>
          <w:color w:val="000000" w:themeColor="text1"/>
          <w:sz w:val="28"/>
        </w:rPr>
      </w:pPr>
    </w:p>
    <w:p w:rsidR="00B23281" w:rsidRDefault="00BD6E91" w:rsidP="00B23281">
      <w:pPr>
        <w:spacing w:line="276" w:lineRule="auto"/>
        <w:rPr>
          <w:color w:val="000000" w:themeColor="text1"/>
          <w:sz w:val="28"/>
        </w:rPr>
      </w:pPr>
      <w:r>
        <w:rPr>
          <w:noProof/>
          <w:color w:val="000000" w:themeColor="text1"/>
          <w:sz w:val="28"/>
        </w:rPr>
        <w:drawing>
          <wp:inline distT="0" distB="0" distL="0" distR="0">
            <wp:extent cx="5972810" cy="2002790"/>
            <wp:effectExtent l="0" t="0" r="0" b="3810"/>
            <wp:docPr id="10" name="Imag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Capture d’écran 2018-11-15 à 14.19.04.png"/>
                    <pic:cNvPicPr/>
                  </pic:nvPicPr>
                  <pic:blipFill>
                    <a:blip r:embed="rId16">
                      <a:extLst>
                        <a:ext uri="{28A0092B-C50C-407E-A947-70E740481C1C}">
                          <a14:useLocalDpi xmlns:a14="http://schemas.microsoft.com/office/drawing/2010/main" val="0"/>
                        </a:ext>
                      </a:extLst>
                    </a:blip>
                    <a:stretch>
                      <a:fillRect/>
                    </a:stretch>
                  </pic:blipFill>
                  <pic:spPr>
                    <a:xfrm>
                      <a:off x="0" y="0"/>
                      <a:ext cx="5972810" cy="2002790"/>
                    </a:xfrm>
                    <a:prstGeom prst="rect">
                      <a:avLst/>
                    </a:prstGeom>
                  </pic:spPr>
                </pic:pic>
              </a:graphicData>
            </a:graphic>
          </wp:inline>
        </w:drawing>
      </w:r>
    </w:p>
    <w:p w:rsidR="00BD6E91" w:rsidRDefault="00BD6E91" w:rsidP="00B23281">
      <w:pPr>
        <w:spacing w:line="276" w:lineRule="auto"/>
        <w:rPr>
          <w:color w:val="000000" w:themeColor="text1"/>
          <w:sz w:val="28"/>
        </w:rPr>
      </w:pPr>
    </w:p>
    <w:p w:rsidR="00BD6E91" w:rsidRDefault="00BD6E91" w:rsidP="00B23281">
      <w:pPr>
        <w:spacing w:line="276" w:lineRule="auto"/>
        <w:rPr>
          <w:color w:val="000000" w:themeColor="text1"/>
          <w:sz w:val="28"/>
        </w:rPr>
      </w:pPr>
    </w:p>
    <w:p w:rsidR="009C603E" w:rsidRDefault="009C603E" w:rsidP="00B23281">
      <w:pPr>
        <w:spacing w:line="276" w:lineRule="auto"/>
        <w:rPr>
          <w:color w:val="000000" w:themeColor="text1"/>
          <w:sz w:val="28"/>
        </w:rPr>
      </w:pPr>
    </w:p>
    <w:p w:rsidR="009C603E" w:rsidRDefault="009C603E" w:rsidP="00B23281">
      <w:pPr>
        <w:spacing w:line="276" w:lineRule="auto"/>
        <w:rPr>
          <w:color w:val="000000" w:themeColor="text1"/>
          <w:sz w:val="28"/>
        </w:rPr>
      </w:pPr>
    </w:p>
    <w:p w:rsidR="009C603E" w:rsidRDefault="009C603E" w:rsidP="00B23281">
      <w:pPr>
        <w:spacing w:line="276" w:lineRule="auto"/>
        <w:rPr>
          <w:color w:val="000000" w:themeColor="text1"/>
          <w:sz w:val="28"/>
        </w:rPr>
      </w:pPr>
    </w:p>
    <w:p w:rsidR="00BD6E91" w:rsidRDefault="00BD6E91" w:rsidP="00B23281">
      <w:pPr>
        <w:spacing w:line="276" w:lineRule="auto"/>
        <w:rPr>
          <w:color w:val="000000" w:themeColor="text1"/>
          <w:sz w:val="28"/>
        </w:rPr>
      </w:pPr>
      <w:r w:rsidRPr="009C603E">
        <w:rPr>
          <w:color w:val="FF0000"/>
          <w:sz w:val="28"/>
        </w:rPr>
        <w:lastRenderedPageBreak/>
        <w:t xml:space="preserve">Permanent life insurance: </w:t>
      </w:r>
      <w:r>
        <w:rPr>
          <w:color w:val="000000" w:themeColor="text1"/>
          <w:sz w:val="28"/>
        </w:rPr>
        <w:t>Life insurance that continues to provide insurance for as long as premium are paid.</w:t>
      </w:r>
    </w:p>
    <w:p w:rsidR="00BD6E91" w:rsidRDefault="00BD6E91" w:rsidP="00B23281">
      <w:pPr>
        <w:spacing w:line="276" w:lineRule="auto"/>
        <w:rPr>
          <w:color w:val="000000" w:themeColor="text1"/>
          <w:sz w:val="28"/>
        </w:rPr>
      </w:pPr>
      <w:r>
        <w:rPr>
          <w:color w:val="000000" w:themeColor="text1"/>
          <w:sz w:val="28"/>
        </w:rPr>
        <w:tab/>
        <w:t>Divided into two portions:</w:t>
      </w:r>
    </w:p>
    <w:p w:rsidR="00BD6E91" w:rsidRDefault="00BD6E91" w:rsidP="00BD6E91">
      <w:pPr>
        <w:pStyle w:val="Paragraphedeliste"/>
        <w:numPr>
          <w:ilvl w:val="0"/>
          <w:numId w:val="21"/>
        </w:numPr>
        <w:spacing w:line="276" w:lineRule="auto"/>
        <w:rPr>
          <w:color w:val="000000" w:themeColor="text1"/>
          <w:sz w:val="28"/>
        </w:rPr>
      </w:pPr>
      <w:r w:rsidRPr="009C603E">
        <w:rPr>
          <w:color w:val="FF0000"/>
          <w:sz w:val="28"/>
        </w:rPr>
        <w:t>Cost of Insurance</w:t>
      </w:r>
      <w:r w:rsidR="009C603E" w:rsidRPr="009C603E">
        <w:rPr>
          <w:color w:val="FF0000"/>
          <w:sz w:val="28"/>
        </w:rPr>
        <w:t xml:space="preserve">: </w:t>
      </w:r>
      <w:r w:rsidR="009C603E">
        <w:rPr>
          <w:color w:val="000000" w:themeColor="text1"/>
          <w:sz w:val="28"/>
        </w:rPr>
        <w:t xml:space="preserve">The insurance-related expenses incurred by a life insurance company to provide the actual death benefit, sometime reffered to as the pure cost of dying </w:t>
      </w:r>
    </w:p>
    <w:p w:rsidR="009C603E" w:rsidRDefault="009C603E" w:rsidP="009C603E">
      <w:pPr>
        <w:pStyle w:val="Paragraphedeliste"/>
        <w:spacing w:line="276" w:lineRule="auto"/>
        <w:ind w:left="1780"/>
        <w:rPr>
          <w:color w:val="000000" w:themeColor="text1"/>
          <w:sz w:val="28"/>
        </w:rPr>
      </w:pPr>
    </w:p>
    <w:p w:rsidR="00BD6E91" w:rsidRDefault="00BD6E91" w:rsidP="00BD6E91">
      <w:pPr>
        <w:pStyle w:val="Paragraphedeliste"/>
        <w:numPr>
          <w:ilvl w:val="0"/>
          <w:numId w:val="21"/>
        </w:numPr>
        <w:spacing w:line="276" w:lineRule="auto"/>
        <w:rPr>
          <w:color w:val="000000" w:themeColor="text1"/>
          <w:sz w:val="28"/>
        </w:rPr>
      </w:pPr>
      <w:r w:rsidRPr="009C603E">
        <w:rPr>
          <w:color w:val="FF0000"/>
          <w:sz w:val="28"/>
        </w:rPr>
        <w:t>Cash Value</w:t>
      </w:r>
      <w:r>
        <w:rPr>
          <w:color w:val="000000" w:themeColor="text1"/>
          <w:sz w:val="28"/>
        </w:rPr>
        <w:t xml:space="preserve">: The portion of the premium excess of insurance-related and company expenses that is invested by the insurance </w:t>
      </w:r>
      <w:r w:rsidR="009C603E">
        <w:rPr>
          <w:color w:val="000000" w:themeColor="text1"/>
          <w:sz w:val="28"/>
        </w:rPr>
        <w:t>company on behalf of the policy owner.</w:t>
      </w:r>
    </w:p>
    <w:p w:rsidR="009C603E" w:rsidRDefault="009C603E" w:rsidP="009C603E">
      <w:pPr>
        <w:spacing w:line="276" w:lineRule="auto"/>
        <w:rPr>
          <w:color w:val="000000" w:themeColor="text1"/>
          <w:sz w:val="28"/>
        </w:rPr>
      </w:pPr>
    </w:p>
    <w:p w:rsidR="009C603E" w:rsidRDefault="009C603E" w:rsidP="009C603E">
      <w:pPr>
        <w:spacing w:line="276" w:lineRule="auto"/>
        <w:rPr>
          <w:color w:val="000000" w:themeColor="text1"/>
          <w:sz w:val="28"/>
        </w:rPr>
      </w:pPr>
    </w:p>
    <w:p w:rsidR="009C603E" w:rsidRPr="002A3EBB" w:rsidRDefault="009C603E" w:rsidP="009C603E">
      <w:pPr>
        <w:spacing w:line="276" w:lineRule="auto"/>
        <w:jc w:val="center"/>
        <w:rPr>
          <w:b/>
          <w:i/>
          <w:color w:val="FF0000"/>
          <w:sz w:val="28"/>
          <w:u w:val="single"/>
        </w:rPr>
      </w:pPr>
      <w:r w:rsidRPr="002A3EBB">
        <w:rPr>
          <w:b/>
          <w:i/>
          <w:color w:val="FF0000"/>
          <w:sz w:val="28"/>
          <w:u w:val="single"/>
        </w:rPr>
        <w:t>Universal Life Insurance</w:t>
      </w:r>
    </w:p>
    <w:p w:rsidR="009C603E" w:rsidRDefault="009C603E" w:rsidP="009C603E">
      <w:pPr>
        <w:spacing w:line="276" w:lineRule="auto"/>
        <w:rPr>
          <w:color w:val="000000" w:themeColor="text1"/>
          <w:sz w:val="28"/>
        </w:rPr>
      </w:pPr>
    </w:p>
    <w:p w:rsidR="009C603E" w:rsidRDefault="009C603E" w:rsidP="009C603E">
      <w:pPr>
        <w:spacing w:line="276" w:lineRule="auto"/>
        <w:rPr>
          <w:color w:val="000000" w:themeColor="text1"/>
          <w:sz w:val="28"/>
        </w:rPr>
      </w:pPr>
      <w:r w:rsidRPr="002A3EBB">
        <w:rPr>
          <w:color w:val="FF0000"/>
          <w:sz w:val="28"/>
        </w:rPr>
        <w:t xml:space="preserve">Universal life insurance: </w:t>
      </w:r>
      <w:r>
        <w:rPr>
          <w:color w:val="000000" w:themeColor="text1"/>
          <w:sz w:val="28"/>
        </w:rPr>
        <w:t xml:space="preserve">A form of permanent life insurance for which you do not pay a fixed premium in which </w:t>
      </w:r>
      <w:r w:rsidR="002A3EBB">
        <w:rPr>
          <w:color w:val="000000" w:themeColor="text1"/>
          <w:sz w:val="28"/>
        </w:rPr>
        <w:t xml:space="preserve">you can invest the cash value portion in a variety of investments </w:t>
      </w:r>
    </w:p>
    <w:p w:rsidR="002A3EBB" w:rsidRDefault="002A3EBB" w:rsidP="009C603E">
      <w:pPr>
        <w:spacing w:line="276" w:lineRule="auto"/>
        <w:rPr>
          <w:color w:val="000000" w:themeColor="text1"/>
          <w:sz w:val="28"/>
        </w:rPr>
      </w:pPr>
      <w:r>
        <w:rPr>
          <w:color w:val="000000" w:themeColor="text1"/>
          <w:sz w:val="28"/>
        </w:rPr>
        <w:tab/>
        <w:t>Cost of insurance options:</w:t>
      </w:r>
    </w:p>
    <w:p w:rsidR="002A3EBB" w:rsidRDefault="002A3EBB" w:rsidP="002A3EBB">
      <w:pPr>
        <w:pStyle w:val="Paragraphedeliste"/>
        <w:numPr>
          <w:ilvl w:val="0"/>
          <w:numId w:val="21"/>
        </w:numPr>
        <w:spacing w:line="276" w:lineRule="auto"/>
        <w:rPr>
          <w:color w:val="000000" w:themeColor="text1"/>
          <w:sz w:val="28"/>
        </w:rPr>
      </w:pPr>
      <w:r>
        <w:rPr>
          <w:color w:val="000000" w:themeColor="text1"/>
          <w:sz w:val="28"/>
        </w:rPr>
        <w:t>Level tem</w:t>
      </w:r>
    </w:p>
    <w:p w:rsidR="002A3EBB" w:rsidRDefault="002A3EBB" w:rsidP="002A3EBB">
      <w:pPr>
        <w:pStyle w:val="Paragraphedeliste"/>
        <w:numPr>
          <w:ilvl w:val="0"/>
          <w:numId w:val="21"/>
        </w:numPr>
        <w:spacing w:line="276" w:lineRule="auto"/>
        <w:rPr>
          <w:color w:val="000000" w:themeColor="text1"/>
          <w:sz w:val="28"/>
        </w:rPr>
      </w:pPr>
      <w:r>
        <w:rPr>
          <w:color w:val="000000" w:themeColor="text1"/>
          <w:sz w:val="28"/>
        </w:rPr>
        <w:t>Yearly renewable term (YRT)</w:t>
      </w:r>
    </w:p>
    <w:p w:rsidR="002A3EBB" w:rsidRDefault="002A3EBB" w:rsidP="002A3EBB">
      <w:pPr>
        <w:spacing w:line="276" w:lineRule="auto"/>
        <w:rPr>
          <w:color w:val="000000" w:themeColor="text1"/>
          <w:sz w:val="28"/>
        </w:rPr>
      </w:pPr>
      <w:r>
        <w:rPr>
          <w:noProof/>
          <w:color w:val="000000" w:themeColor="text1"/>
          <w:sz w:val="28"/>
        </w:rPr>
        <w:drawing>
          <wp:inline distT="0" distB="0" distL="0" distR="0">
            <wp:extent cx="5972810" cy="3178810"/>
            <wp:effectExtent l="0" t="0" r="0" b="0"/>
            <wp:docPr id="11" name="Imag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Capture d’écran 2018-11-15 à 14.55.33.png"/>
                    <pic:cNvPicPr/>
                  </pic:nvPicPr>
                  <pic:blipFill>
                    <a:blip r:embed="rId17">
                      <a:extLst>
                        <a:ext uri="{28A0092B-C50C-407E-A947-70E740481C1C}">
                          <a14:useLocalDpi xmlns:a14="http://schemas.microsoft.com/office/drawing/2010/main" val="0"/>
                        </a:ext>
                      </a:extLst>
                    </a:blip>
                    <a:stretch>
                      <a:fillRect/>
                    </a:stretch>
                  </pic:blipFill>
                  <pic:spPr>
                    <a:xfrm>
                      <a:off x="0" y="0"/>
                      <a:ext cx="5972810" cy="3178810"/>
                    </a:xfrm>
                    <a:prstGeom prst="rect">
                      <a:avLst/>
                    </a:prstGeom>
                  </pic:spPr>
                </pic:pic>
              </a:graphicData>
            </a:graphic>
          </wp:inline>
        </w:drawing>
      </w:r>
    </w:p>
    <w:p w:rsidR="002A3EBB" w:rsidRDefault="002A3EBB" w:rsidP="002A3EBB">
      <w:pPr>
        <w:spacing w:line="276" w:lineRule="auto"/>
        <w:rPr>
          <w:color w:val="000000" w:themeColor="text1"/>
          <w:sz w:val="28"/>
        </w:rPr>
      </w:pPr>
      <w:r w:rsidRPr="000F2F09">
        <w:rPr>
          <w:color w:val="FF0000"/>
          <w:sz w:val="28"/>
        </w:rPr>
        <w:lastRenderedPageBreak/>
        <w:t>Non-forfeiture options</w:t>
      </w:r>
      <w:r>
        <w:rPr>
          <w:color w:val="000000" w:themeColor="text1"/>
          <w:sz w:val="28"/>
        </w:rPr>
        <w:t>: The options available to a policy owner who would like to discontinue or cancel a policy that has cash value</w:t>
      </w:r>
    </w:p>
    <w:p w:rsidR="002A3EBB" w:rsidRDefault="002A3EBB" w:rsidP="002A3EBB">
      <w:pPr>
        <w:spacing w:line="276" w:lineRule="auto"/>
        <w:rPr>
          <w:color w:val="000000" w:themeColor="text1"/>
          <w:sz w:val="28"/>
        </w:rPr>
      </w:pPr>
    </w:p>
    <w:p w:rsidR="002A3EBB" w:rsidRDefault="002A3EBB" w:rsidP="002A3EBB">
      <w:pPr>
        <w:spacing w:line="276" w:lineRule="auto"/>
        <w:rPr>
          <w:color w:val="000000" w:themeColor="text1"/>
          <w:sz w:val="28"/>
        </w:rPr>
      </w:pPr>
      <w:r w:rsidRPr="000F2F09">
        <w:rPr>
          <w:color w:val="FF0000"/>
          <w:sz w:val="28"/>
        </w:rPr>
        <w:t>Term to 100 Insurance</w:t>
      </w:r>
      <w:r w:rsidRPr="000F2F09">
        <w:rPr>
          <w:color w:val="000000" w:themeColor="text1"/>
          <w:sz w:val="28"/>
        </w:rPr>
        <w:t>:</w:t>
      </w:r>
      <w:r w:rsidRPr="000F2F09">
        <w:rPr>
          <w:color w:val="FF0000"/>
          <w:sz w:val="28"/>
        </w:rPr>
        <w:t xml:space="preserve"> </w:t>
      </w:r>
      <w:r w:rsidR="000F2F09">
        <w:rPr>
          <w:color w:val="000000" w:themeColor="text1"/>
          <w:sz w:val="28"/>
        </w:rPr>
        <w:t>A form of permanent life insurance that does not build cash value. =&gt; In most case, the policy owner doesn’t need to pay premiums if he or she live beyond 100 years old.</w:t>
      </w:r>
    </w:p>
    <w:p w:rsidR="000F2F09" w:rsidRDefault="000F2F09" w:rsidP="000F2F09">
      <w:pPr>
        <w:spacing w:line="276" w:lineRule="auto"/>
        <w:jc w:val="center"/>
        <w:rPr>
          <w:color w:val="000000" w:themeColor="text1"/>
          <w:sz w:val="28"/>
        </w:rPr>
      </w:pPr>
    </w:p>
    <w:p w:rsidR="000F2F09" w:rsidRDefault="000F2F09" w:rsidP="000F2F09">
      <w:pPr>
        <w:spacing w:line="276" w:lineRule="auto"/>
        <w:jc w:val="center"/>
        <w:rPr>
          <w:color w:val="000000" w:themeColor="text1"/>
          <w:sz w:val="28"/>
        </w:rPr>
      </w:pPr>
      <w:r>
        <w:rPr>
          <w:color w:val="000000" w:themeColor="text1"/>
          <w:sz w:val="28"/>
        </w:rPr>
        <w:t>Classifying life insurance</w:t>
      </w:r>
    </w:p>
    <w:p w:rsidR="000F2F09" w:rsidRDefault="000F2F09" w:rsidP="002A3EBB">
      <w:pPr>
        <w:spacing w:line="276" w:lineRule="auto"/>
        <w:rPr>
          <w:color w:val="000000" w:themeColor="text1"/>
          <w:sz w:val="28"/>
        </w:rPr>
      </w:pPr>
      <w:r w:rsidRPr="000F2F09">
        <w:rPr>
          <w:color w:val="FF0000"/>
          <w:sz w:val="28"/>
        </w:rPr>
        <w:t>Participating Policy</w:t>
      </w:r>
      <w:r>
        <w:rPr>
          <w:color w:val="000000" w:themeColor="text1"/>
          <w:sz w:val="28"/>
        </w:rPr>
        <w:t>: A life insurance policy that is eligible to receive policy dividends.</w:t>
      </w:r>
    </w:p>
    <w:p w:rsidR="000F2F09" w:rsidRDefault="000F2F09" w:rsidP="002A3EBB">
      <w:pPr>
        <w:spacing w:line="276" w:lineRule="auto"/>
        <w:rPr>
          <w:color w:val="000000" w:themeColor="text1"/>
          <w:sz w:val="28"/>
        </w:rPr>
      </w:pPr>
    </w:p>
    <w:p w:rsidR="000F2F09" w:rsidRDefault="000F2F09" w:rsidP="002A3EBB">
      <w:pPr>
        <w:spacing w:line="276" w:lineRule="auto"/>
        <w:rPr>
          <w:color w:val="000000" w:themeColor="text1"/>
          <w:sz w:val="28"/>
        </w:rPr>
      </w:pPr>
      <w:r w:rsidRPr="000F2F09">
        <w:rPr>
          <w:color w:val="FF0000"/>
          <w:sz w:val="28"/>
        </w:rPr>
        <w:t>Non-Participating Policy</w:t>
      </w:r>
      <w:r>
        <w:rPr>
          <w:color w:val="000000" w:themeColor="text1"/>
          <w:sz w:val="28"/>
        </w:rPr>
        <w:t>: A life insurance that is not eligible to policy dividedens</w:t>
      </w:r>
    </w:p>
    <w:p w:rsidR="000F2F09" w:rsidRDefault="000F2F09" w:rsidP="000F2F09">
      <w:pPr>
        <w:pStyle w:val="Paragraphedeliste"/>
        <w:numPr>
          <w:ilvl w:val="0"/>
          <w:numId w:val="4"/>
        </w:numPr>
        <w:spacing w:line="276" w:lineRule="auto"/>
        <w:rPr>
          <w:color w:val="000000" w:themeColor="text1"/>
          <w:sz w:val="28"/>
        </w:rPr>
      </w:pPr>
      <w:r>
        <w:rPr>
          <w:color w:val="000000" w:themeColor="text1"/>
          <w:sz w:val="28"/>
        </w:rPr>
        <w:t xml:space="preserve">All life insurance policies, with the </w:t>
      </w:r>
      <w:r>
        <w:rPr>
          <w:i/>
          <w:color w:val="000000" w:themeColor="text1"/>
          <w:sz w:val="28"/>
        </w:rPr>
        <w:t>exception of whole life insurance</w:t>
      </w:r>
      <w:r>
        <w:rPr>
          <w:color w:val="000000" w:themeColor="text1"/>
          <w:sz w:val="28"/>
        </w:rPr>
        <w:t xml:space="preserve">, are </w:t>
      </w:r>
      <w:r w:rsidRPr="000F2F09">
        <w:rPr>
          <w:color w:val="000000" w:themeColor="text1"/>
          <w:sz w:val="28"/>
          <w:u w:val="single"/>
        </w:rPr>
        <w:t>non-participating</w:t>
      </w:r>
    </w:p>
    <w:p w:rsidR="000F2F09" w:rsidRDefault="000F2F09" w:rsidP="000F2F09">
      <w:pPr>
        <w:spacing w:line="276" w:lineRule="auto"/>
        <w:rPr>
          <w:color w:val="000000" w:themeColor="text1"/>
          <w:sz w:val="28"/>
        </w:rPr>
      </w:pPr>
    </w:p>
    <w:p w:rsidR="000F2F09" w:rsidRDefault="000F2F09" w:rsidP="000F2F09">
      <w:pPr>
        <w:spacing w:line="276" w:lineRule="auto"/>
        <w:rPr>
          <w:color w:val="000000" w:themeColor="text1"/>
          <w:sz w:val="28"/>
        </w:rPr>
      </w:pPr>
      <w:r>
        <w:rPr>
          <w:noProof/>
          <w:color w:val="000000" w:themeColor="text1"/>
          <w:sz w:val="28"/>
        </w:rPr>
        <w:drawing>
          <wp:inline distT="0" distB="0" distL="0" distR="0">
            <wp:extent cx="5972810" cy="3429635"/>
            <wp:effectExtent l="0" t="0" r="0" b="0"/>
            <wp:docPr id="12" name="Imag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Capture d’écran 2018-11-15 à 15.14.15.pn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972810" cy="3429635"/>
                    </a:xfrm>
                    <a:prstGeom prst="rect">
                      <a:avLst/>
                    </a:prstGeom>
                  </pic:spPr>
                </pic:pic>
              </a:graphicData>
            </a:graphic>
          </wp:inline>
        </w:drawing>
      </w:r>
    </w:p>
    <w:p w:rsidR="000F2F09" w:rsidRDefault="000F2F09" w:rsidP="000F2F09">
      <w:pPr>
        <w:spacing w:line="276" w:lineRule="auto"/>
        <w:rPr>
          <w:color w:val="000000" w:themeColor="text1"/>
          <w:sz w:val="28"/>
        </w:rPr>
      </w:pPr>
    </w:p>
    <w:p w:rsidR="000F2F09" w:rsidRDefault="000F2F09" w:rsidP="000F2F09">
      <w:pPr>
        <w:spacing w:line="276" w:lineRule="auto"/>
        <w:rPr>
          <w:color w:val="000000" w:themeColor="text1"/>
          <w:sz w:val="28"/>
        </w:rPr>
      </w:pPr>
    </w:p>
    <w:p w:rsidR="000F2F09" w:rsidRDefault="000F2F09" w:rsidP="000F2F09">
      <w:pPr>
        <w:spacing w:line="276" w:lineRule="auto"/>
        <w:jc w:val="center"/>
        <w:rPr>
          <w:color w:val="000000" w:themeColor="text1"/>
          <w:sz w:val="28"/>
        </w:rPr>
      </w:pPr>
    </w:p>
    <w:p w:rsidR="000F2F09" w:rsidRDefault="000F2F09" w:rsidP="000F2F09">
      <w:pPr>
        <w:spacing w:line="276" w:lineRule="auto"/>
        <w:jc w:val="center"/>
        <w:rPr>
          <w:color w:val="000000" w:themeColor="text1"/>
          <w:sz w:val="28"/>
        </w:rPr>
      </w:pPr>
    </w:p>
    <w:p w:rsidR="000F2F09" w:rsidRPr="00391E55" w:rsidRDefault="000F2F09" w:rsidP="000F2F09">
      <w:pPr>
        <w:spacing w:line="276" w:lineRule="auto"/>
        <w:jc w:val="center"/>
        <w:rPr>
          <w:color w:val="FF0000"/>
          <w:sz w:val="28"/>
        </w:rPr>
      </w:pPr>
      <w:r w:rsidRPr="00391E55">
        <w:rPr>
          <w:b/>
          <w:i/>
          <w:color w:val="FF0000"/>
          <w:sz w:val="28"/>
          <w:u w:val="single"/>
        </w:rPr>
        <w:lastRenderedPageBreak/>
        <w:t>Content of a Life Insurance Policy</w:t>
      </w:r>
    </w:p>
    <w:p w:rsidR="000F2F09" w:rsidRDefault="000F2F09" w:rsidP="000F2F09">
      <w:pPr>
        <w:spacing w:line="276" w:lineRule="auto"/>
        <w:jc w:val="center"/>
        <w:rPr>
          <w:color w:val="000000" w:themeColor="text1"/>
          <w:sz w:val="28"/>
        </w:rPr>
      </w:pPr>
    </w:p>
    <w:p w:rsidR="000F2F09" w:rsidRPr="009A57AC" w:rsidRDefault="000F2F09" w:rsidP="000F2F09">
      <w:pPr>
        <w:spacing w:line="276" w:lineRule="auto"/>
        <w:rPr>
          <w:color w:val="FF0000"/>
          <w:sz w:val="28"/>
        </w:rPr>
      </w:pPr>
      <w:r w:rsidRPr="009A57AC">
        <w:rPr>
          <w:color w:val="FF0000"/>
          <w:sz w:val="28"/>
        </w:rPr>
        <w:t>Beneficiary</w:t>
      </w:r>
      <w:r w:rsidR="009A57AC" w:rsidRPr="009A57AC">
        <w:rPr>
          <w:sz w:val="28"/>
        </w:rPr>
        <w:t>:</w:t>
      </w:r>
      <w:r w:rsidR="009A57AC" w:rsidRPr="009A57AC">
        <w:rPr>
          <w:color w:val="FF0000"/>
          <w:sz w:val="28"/>
        </w:rPr>
        <w:t xml:space="preserve"> </w:t>
      </w:r>
    </w:p>
    <w:p w:rsidR="009A57AC" w:rsidRDefault="009A57AC" w:rsidP="009A57AC">
      <w:pPr>
        <w:pStyle w:val="Paragraphedeliste"/>
        <w:numPr>
          <w:ilvl w:val="0"/>
          <w:numId w:val="21"/>
        </w:numPr>
        <w:spacing w:line="276" w:lineRule="auto"/>
        <w:rPr>
          <w:color w:val="000000" w:themeColor="text1"/>
          <w:sz w:val="28"/>
        </w:rPr>
      </w:pPr>
      <w:r>
        <w:rPr>
          <w:color w:val="000000" w:themeColor="text1"/>
          <w:sz w:val="28"/>
        </w:rPr>
        <w:t>Name multiple beneficiaries, that you can change at any time</w:t>
      </w:r>
    </w:p>
    <w:p w:rsidR="009A57AC" w:rsidRDefault="009A57AC" w:rsidP="009A57AC">
      <w:pPr>
        <w:pStyle w:val="Paragraphedeliste"/>
        <w:numPr>
          <w:ilvl w:val="0"/>
          <w:numId w:val="21"/>
        </w:numPr>
        <w:spacing w:line="276" w:lineRule="auto"/>
        <w:rPr>
          <w:color w:val="000000" w:themeColor="text1"/>
          <w:sz w:val="28"/>
        </w:rPr>
      </w:pPr>
      <w:r>
        <w:rPr>
          <w:color w:val="000000" w:themeColor="text1"/>
          <w:sz w:val="28"/>
        </w:rPr>
        <w:t>Benefits are not subject to probate and related expenses\</w:t>
      </w:r>
    </w:p>
    <w:p w:rsidR="009A57AC" w:rsidRDefault="009A57AC" w:rsidP="009A57AC">
      <w:pPr>
        <w:spacing w:line="276" w:lineRule="auto"/>
        <w:rPr>
          <w:color w:val="000000" w:themeColor="text1"/>
          <w:sz w:val="28"/>
        </w:rPr>
      </w:pPr>
    </w:p>
    <w:p w:rsidR="009A57AC" w:rsidRPr="009A57AC" w:rsidRDefault="009A57AC" w:rsidP="009A57AC">
      <w:pPr>
        <w:spacing w:line="276" w:lineRule="auto"/>
        <w:rPr>
          <w:color w:val="FF0000"/>
          <w:sz w:val="28"/>
        </w:rPr>
      </w:pPr>
      <w:r w:rsidRPr="009A57AC">
        <w:rPr>
          <w:color w:val="FF0000"/>
          <w:sz w:val="28"/>
        </w:rPr>
        <w:t>Grace Period</w:t>
      </w:r>
    </w:p>
    <w:p w:rsidR="009A57AC" w:rsidRDefault="009A57AC" w:rsidP="009A57AC">
      <w:pPr>
        <w:spacing w:line="276" w:lineRule="auto"/>
        <w:rPr>
          <w:color w:val="000000" w:themeColor="text1"/>
          <w:sz w:val="28"/>
        </w:rPr>
      </w:pPr>
    </w:p>
    <w:p w:rsidR="009A57AC" w:rsidRDefault="009A57AC" w:rsidP="009A57AC">
      <w:pPr>
        <w:spacing w:line="276" w:lineRule="auto"/>
        <w:rPr>
          <w:color w:val="000000" w:themeColor="text1"/>
          <w:sz w:val="28"/>
        </w:rPr>
      </w:pPr>
      <w:r w:rsidRPr="009A57AC">
        <w:rPr>
          <w:color w:val="FF0000"/>
          <w:sz w:val="28"/>
        </w:rPr>
        <w:t>Reinstatement</w:t>
      </w:r>
      <w:r>
        <w:rPr>
          <w:color w:val="000000" w:themeColor="text1"/>
          <w:sz w:val="28"/>
        </w:rPr>
        <w:t>: The process of completing a reinstatement application to restor is policy that is in lapse status.</w:t>
      </w:r>
    </w:p>
    <w:p w:rsidR="009A57AC" w:rsidRDefault="009A57AC" w:rsidP="009A57AC">
      <w:pPr>
        <w:pStyle w:val="Paragraphedeliste"/>
        <w:numPr>
          <w:ilvl w:val="0"/>
          <w:numId w:val="4"/>
        </w:numPr>
        <w:spacing w:line="276" w:lineRule="auto"/>
        <w:rPr>
          <w:color w:val="000000" w:themeColor="text1"/>
          <w:sz w:val="28"/>
        </w:rPr>
      </w:pPr>
      <w:r>
        <w:rPr>
          <w:color w:val="000000" w:themeColor="text1"/>
          <w:sz w:val="28"/>
        </w:rPr>
        <w:t>May be reinstated within 2 years, The policy owner must provide evidence, reinstatement maintain the previous premium</w:t>
      </w:r>
    </w:p>
    <w:p w:rsidR="009A57AC" w:rsidRDefault="009A57AC" w:rsidP="009A57AC">
      <w:pPr>
        <w:spacing w:line="276" w:lineRule="auto"/>
        <w:rPr>
          <w:color w:val="000000" w:themeColor="text1"/>
          <w:sz w:val="28"/>
        </w:rPr>
      </w:pPr>
    </w:p>
    <w:p w:rsidR="009A57AC" w:rsidRDefault="009A57AC" w:rsidP="009A57AC">
      <w:pPr>
        <w:spacing w:line="276" w:lineRule="auto"/>
        <w:rPr>
          <w:color w:val="000000" w:themeColor="text1"/>
          <w:sz w:val="28"/>
        </w:rPr>
      </w:pPr>
      <w:r w:rsidRPr="00391E55">
        <w:rPr>
          <w:color w:val="FF0000"/>
          <w:sz w:val="28"/>
        </w:rPr>
        <w:t>Living Benefits</w:t>
      </w:r>
      <w:r>
        <w:rPr>
          <w:color w:val="000000" w:themeColor="text1"/>
          <w:sz w:val="28"/>
        </w:rPr>
        <w:t>: Benefits that allow the policyholder to receive a portion of death benefits prior to death</w:t>
      </w:r>
    </w:p>
    <w:p w:rsidR="009A57AC" w:rsidRDefault="009A57AC" w:rsidP="009A57AC">
      <w:pPr>
        <w:spacing w:line="276" w:lineRule="auto"/>
        <w:rPr>
          <w:color w:val="000000" w:themeColor="text1"/>
          <w:sz w:val="28"/>
        </w:rPr>
      </w:pPr>
    </w:p>
    <w:p w:rsidR="009A57AC" w:rsidRDefault="009A57AC" w:rsidP="009A57AC">
      <w:pPr>
        <w:spacing w:line="276" w:lineRule="auto"/>
        <w:rPr>
          <w:color w:val="000000" w:themeColor="text1"/>
          <w:sz w:val="28"/>
        </w:rPr>
      </w:pPr>
      <w:r w:rsidRPr="00391E55">
        <w:rPr>
          <w:color w:val="FF0000"/>
          <w:sz w:val="28"/>
        </w:rPr>
        <w:t>Premium Schedule</w:t>
      </w:r>
      <w:r>
        <w:rPr>
          <w:color w:val="000000" w:themeColor="text1"/>
          <w:sz w:val="28"/>
        </w:rPr>
        <w:t>:</w:t>
      </w:r>
      <w:r w:rsidR="00391E55">
        <w:rPr>
          <w:color w:val="000000" w:themeColor="text1"/>
          <w:sz w:val="28"/>
        </w:rPr>
        <w:t xml:space="preserve"> With a term life policy indicates what the new premium will be when the new premium will be renewed</w:t>
      </w:r>
    </w:p>
    <w:p w:rsidR="009A57AC" w:rsidRDefault="009A57AC" w:rsidP="009A57AC">
      <w:pPr>
        <w:spacing w:line="276" w:lineRule="auto"/>
        <w:rPr>
          <w:color w:val="000000" w:themeColor="text1"/>
          <w:sz w:val="28"/>
        </w:rPr>
      </w:pPr>
    </w:p>
    <w:p w:rsidR="009A57AC" w:rsidRDefault="009A57AC" w:rsidP="009A57AC">
      <w:pPr>
        <w:spacing w:line="276" w:lineRule="auto"/>
        <w:rPr>
          <w:color w:val="000000" w:themeColor="text1"/>
          <w:sz w:val="28"/>
        </w:rPr>
      </w:pPr>
      <w:r w:rsidRPr="00391E55">
        <w:rPr>
          <w:color w:val="FF0000"/>
          <w:sz w:val="28"/>
        </w:rPr>
        <w:t>Loans</w:t>
      </w:r>
      <w:r>
        <w:rPr>
          <w:color w:val="000000" w:themeColor="text1"/>
          <w:sz w:val="28"/>
        </w:rPr>
        <w:t>:</w:t>
      </w:r>
      <w:r w:rsidR="00391E55">
        <w:rPr>
          <w:color w:val="000000" w:themeColor="text1"/>
          <w:sz w:val="28"/>
        </w:rPr>
        <w:t xml:space="preserve"> You can borrow cash from a policy that accumulates cash value</w:t>
      </w:r>
    </w:p>
    <w:p w:rsidR="009A57AC" w:rsidRDefault="009A57AC" w:rsidP="009A57AC">
      <w:pPr>
        <w:spacing w:line="276" w:lineRule="auto"/>
        <w:rPr>
          <w:color w:val="000000" w:themeColor="text1"/>
          <w:sz w:val="28"/>
        </w:rPr>
      </w:pPr>
    </w:p>
    <w:p w:rsidR="009A57AC" w:rsidRDefault="009A57AC" w:rsidP="009A57AC">
      <w:pPr>
        <w:spacing w:line="276" w:lineRule="auto"/>
        <w:rPr>
          <w:color w:val="000000" w:themeColor="text1"/>
          <w:sz w:val="28"/>
        </w:rPr>
      </w:pPr>
      <w:r w:rsidRPr="00391E55">
        <w:rPr>
          <w:color w:val="FF0000"/>
          <w:sz w:val="28"/>
        </w:rPr>
        <w:t>Suicide Clause</w:t>
      </w:r>
      <w:r>
        <w:rPr>
          <w:color w:val="000000" w:themeColor="text1"/>
          <w:sz w:val="28"/>
        </w:rPr>
        <w:t>:</w:t>
      </w:r>
      <w:r w:rsidR="00391E55">
        <w:rPr>
          <w:color w:val="000000" w:themeColor="text1"/>
          <w:sz w:val="28"/>
        </w:rPr>
        <w:t xml:space="preserve"> Benefits are not payable if the policy owner commits suicide within two years of the policy effective date</w:t>
      </w:r>
    </w:p>
    <w:p w:rsidR="009A57AC" w:rsidRDefault="009A57AC" w:rsidP="009A57AC">
      <w:pPr>
        <w:spacing w:line="276" w:lineRule="auto"/>
        <w:rPr>
          <w:color w:val="000000" w:themeColor="text1"/>
          <w:sz w:val="28"/>
        </w:rPr>
      </w:pPr>
    </w:p>
    <w:p w:rsidR="009A57AC" w:rsidRDefault="009A57AC" w:rsidP="009A57AC">
      <w:pPr>
        <w:spacing w:line="276" w:lineRule="auto"/>
        <w:rPr>
          <w:color w:val="000000" w:themeColor="text1"/>
          <w:sz w:val="28"/>
        </w:rPr>
      </w:pPr>
      <w:r w:rsidRPr="00391E55">
        <w:rPr>
          <w:color w:val="FF0000"/>
          <w:sz w:val="28"/>
        </w:rPr>
        <w:t>Incontestability Date</w:t>
      </w:r>
      <w:r>
        <w:rPr>
          <w:color w:val="000000" w:themeColor="text1"/>
          <w:sz w:val="28"/>
        </w:rPr>
        <w:t xml:space="preserve">: </w:t>
      </w:r>
      <w:r w:rsidR="00391E55">
        <w:rPr>
          <w:color w:val="000000" w:themeColor="text1"/>
          <w:sz w:val="28"/>
        </w:rPr>
        <w:t>The date after which a policy cannot be cancelled because of an accidental misstatement of information</w:t>
      </w:r>
    </w:p>
    <w:p w:rsidR="00391E55" w:rsidRDefault="00391E55" w:rsidP="009A57AC">
      <w:pPr>
        <w:spacing w:line="276" w:lineRule="auto"/>
        <w:rPr>
          <w:color w:val="000000" w:themeColor="text1"/>
          <w:sz w:val="28"/>
        </w:rPr>
      </w:pPr>
    </w:p>
    <w:p w:rsidR="00391E55" w:rsidRPr="00391E55" w:rsidRDefault="00391E55" w:rsidP="009A57AC">
      <w:pPr>
        <w:spacing w:line="276" w:lineRule="auto"/>
        <w:rPr>
          <w:i/>
          <w:color w:val="000000" w:themeColor="text1"/>
          <w:sz w:val="28"/>
        </w:rPr>
      </w:pPr>
      <w:r w:rsidRPr="00391E55">
        <w:rPr>
          <w:i/>
          <w:color w:val="000000" w:themeColor="text1"/>
          <w:sz w:val="28"/>
        </w:rPr>
        <w:t>Renewability and Conversion Options</w:t>
      </w:r>
    </w:p>
    <w:p w:rsidR="00391E55" w:rsidRDefault="00391E55" w:rsidP="009A57AC">
      <w:pPr>
        <w:spacing w:line="276" w:lineRule="auto"/>
        <w:rPr>
          <w:color w:val="000000" w:themeColor="text1"/>
          <w:sz w:val="28"/>
        </w:rPr>
      </w:pPr>
    </w:p>
    <w:p w:rsidR="00391E55" w:rsidRDefault="00391E55" w:rsidP="009A57AC">
      <w:pPr>
        <w:spacing w:line="276" w:lineRule="auto"/>
        <w:rPr>
          <w:sz w:val="28"/>
        </w:rPr>
      </w:pPr>
      <w:r>
        <w:rPr>
          <w:color w:val="FF0000"/>
          <w:sz w:val="28"/>
        </w:rPr>
        <w:t>Renewability option</w:t>
      </w:r>
      <w:r>
        <w:rPr>
          <w:sz w:val="28"/>
        </w:rPr>
        <w:t>: Allows you to renew your policy from another term once the existing term expires.</w:t>
      </w:r>
    </w:p>
    <w:p w:rsidR="00391E55" w:rsidRDefault="00391E55" w:rsidP="009A57AC">
      <w:pPr>
        <w:spacing w:line="276" w:lineRule="auto"/>
        <w:rPr>
          <w:sz w:val="28"/>
        </w:rPr>
      </w:pPr>
    </w:p>
    <w:p w:rsidR="00391E55" w:rsidRPr="00391E55" w:rsidRDefault="00391E55" w:rsidP="009A57AC">
      <w:pPr>
        <w:spacing w:line="276" w:lineRule="auto"/>
        <w:rPr>
          <w:sz w:val="28"/>
        </w:rPr>
      </w:pPr>
      <w:r w:rsidRPr="00D6158E">
        <w:rPr>
          <w:color w:val="FF0000"/>
          <w:sz w:val="28"/>
        </w:rPr>
        <w:lastRenderedPageBreak/>
        <w:t>Conver</w:t>
      </w:r>
      <w:r w:rsidR="00D6158E" w:rsidRPr="00D6158E">
        <w:rPr>
          <w:color w:val="FF0000"/>
          <w:sz w:val="28"/>
        </w:rPr>
        <w:t xml:space="preserve">sion option: </w:t>
      </w:r>
      <w:r w:rsidR="00D6158E">
        <w:rPr>
          <w:sz w:val="28"/>
        </w:rPr>
        <w:t>Allows you to convert your term insurance policy into a whole life policy that will be in effect for the rest of your life.</w:t>
      </w:r>
    </w:p>
    <w:p w:rsidR="00391E55" w:rsidRDefault="00D6158E" w:rsidP="009A57AC">
      <w:pPr>
        <w:spacing w:line="276" w:lineRule="auto"/>
        <w:rPr>
          <w:color w:val="000000" w:themeColor="text1"/>
          <w:sz w:val="28"/>
        </w:rPr>
      </w:pPr>
      <w:r>
        <w:rPr>
          <w:noProof/>
          <w:color w:val="000000" w:themeColor="text1"/>
          <w:sz w:val="28"/>
        </w:rPr>
        <w:drawing>
          <wp:inline distT="0" distB="0" distL="0" distR="0">
            <wp:extent cx="5972810" cy="4498340"/>
            <wp:effectExtent l="0" t="0" r="0" b="0"/>
            <wp:docPr id="13" name="Imag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Capture d’écran 2018-11-15 à 15.45.36.png"/>
                    <pic:cNvPicPr/>
                  </pic:nvPicPr>
                  <pic:blipFill>
                    <a:blip r:embed="rId19">
                      <a:extLst>
                        <a:ext uri="{28A0092B-C50C-407E-A947-70E740481C1C}">
                          <a14:useLocalDpi xmlns:a14="http://schemas.microsoft.com/office/drawing/2010/main" val="0"/>
                        </a:ext>
                      </a:extLst>
                    </a:blip>
                    <a:stretch>
                      <a:fillRect/>
                    </a:stretch>
                  </pic:blipFill>
                  <pic:spPr>
                    <a:xfrm>
                      <a:off x="0" y="0"/>
                      <a:ext cx="5972810" cy="4498340"/>
                    </a:xfrm>
                    <a:prstGeom prst="rect">
                      <a:avLst/>
                    </a:prstGeom>
                  </pic:spPr>
                </pic:pic>
              </a:graphicData>
            </a:graphic>
          </wp:inline>
        </w:drawing>
      </w:r>
    </w:p>
    <w:p w:rsidR="00BC1811" w:rsidRDefault="00BC1811" w:rsidP="009A57AC">
      <w:pPr>
        <w:spacing w:line="276" w:lineRule="auto"/>
        <w:rPr>
          <w:color w:val="000000" w:themeColor="text1"/>
          <w:sz w:val="28"/>
        </w:rPr>
      </w:pPr>
    </w:p>
    <w:p w:rsidR="00BC1811" w:rsidRDefault="00BC1811" w:rsidP="009A57AC">
      <w:pPr>
        <w:spacing w:line="276" w:lineRule="auto"/>
        <w:rPr>
          <w:color w:val="000000" w:themeColor="text1"/>
          <w:sz w:val="28"/>
        </w:rPr>
      </w:pPr>
    </w:p>
    <w:p w:rsidR="00BC1811" w:rsidRDefault="00BC1811" w:rsidP="009A57AC">
      <w:pPr>
        <w:spacing w:line="276" w:lineRule="auto"/>
        <w:rPr>
          <w:color w:val="000000" w:themeColor="text1"/>
          <w:sz w:val="28"/>
        </w:rPr>
      </w:pPr>
    </w:p>
    <w:p w:rsidR="00BC1811" w:rsidRDefault="00BC1811" w:rsidP="009A57AC">
      <w:pPr>
        <w:spacing w:line="276" w:lineRule="auto"/>
        <w:rPr>
          <w:color w:val="000000" w:themeColor="text1"/>
          <w:sz w:val="28"/>
        </w:rPr>
      </w:pPr>
    </w:p>
    <w:p w:rsidR="00BC1811" w:rsidRDefault="00BC1811" w:rsidP="009A57AC">
      <w:pPr>
        <w:spacing w:line="276" w:lineRule="auto"/>
        <w:rPr>
          <w:color w:val="000000" w:themeColor="text1"/>
          <w:sz w:val="28"/>
        </w:rPr>
      </w:pPr>
    </w:p>
    <w:p w:rsidR="00BC1811" w:rsidRDefault="00BC1811" w:rsidP="009A57AC">
      <w:pPr>
        <w:spacing w:line="276" w:lineRule="auto"/>
        <w:rPr>
          <w:color w:val="000000" w:themeColor="text1"/>
          <w:sz w:val="28"/>
        </w:rPr>
      </w:pPr>
    </w:p>
    <w:p w:rsidR="00BC1811" w:rsidRDefault="00BC1811" w:rsidP="009A57AC">
      <w:pPr>
        <w:spacing w:line="276" w:lineRule="auto"/>
        <w:rPr>
          <w:color w:val="000000" w:themeColor="text1"/>
          <w:sz w:val="28"/>
        </w:rPr>
      </w:pPr>
    </w:p>
    <w:p w:rsidR="00BC1811" w:rsidRDefault="00BC1811" w:rsidP="009A57AC">
      <w:pPr>
        <w:spacing w:line="276" w:lineRule="auto"/>
        <w:rPr>
          <w:color w:val="000000" w:themeColor="text1"/>
          <w:sz w:val="28"/>
        </w:rPr>
      </w:pPr>
    </w:p>
    <w:p w:rsidR="00BC1811" w:rsidRDefault="00BC1811" w:rsidP="009A57AC">
      <w:pPr>
        <w:spacing w:line="276" w:lineRule="auto"/>
        <w:rPr>
          <w:color w:val="000000" w:themeColor="text1"/>
          <w:sz w:val="28"/>
        </w:rPr>
      </w:pPr>
    </w:p>
    <w:p w:rsidR="00BC1811" w:rsidRDefault="00BC1811" w:rsidP="009A57AC">
      <w:pPr>
        <w:spacing w:line="276" w:lineRule="auto"/>
        <w:rPr>
          <w:color w:val="000000" w:themeColor="text1"/>
          <w:sz w:val="28"/>
        </w:rPr>
      </w:pPr>
    </w:p>
    <w:p w:rsidR="00BC1811" w:rsidRDefault="00BC1811" w:rsidP="009A57AC">
      <w:pPr>
        <w:spacing w:line="276" w:lineRule="auto"/>
        <w:rPr>
          <w:color w:val="000000" w:themeColor="text1"/>
          <w:sz w:val="28"/>
        </w:rPr>
      </w:pPr>
    </w:p>
    <w:p w:rsidR="00BC1811" w:rsidRDefault="00BC1811" w:rsidP="009A57AC">
      <w:pPr>
        <w:spacing w:line="276" w:lineRule="auto"/>
        <w:rPr>
          <w:color w:val="000000" w:themeColor="text1"/>
          <w:sz w:val="28"/>
        </w:rPr>
      </w:pPr>
    </w:p>
    <w:p w:rsidR="00273445" w:rsidRDefault="00273445" w:rsidP="00273445">
      <w:pPr>
        <w:spacing w:line="276" w:lineRule="auto"/>
        <w:rPr>
          <w:color w:val="000000" w:themeColor="text1"/>
          <w:sz w:val="28"/>
        </w:rPr>
      </w:pPr>
    </w:p>
    <w:p w:rsidR="00BC1811" w:rsidRPr="009C3846" w:rsidRDefault="009C3846" w:rsidP="00273445">
      <w:pPr>
        <w:spacing w:line="276" w:lineRule="auto"/>
        <w:jc w:val="center"/>
        <w:rPr>
          <w:b/>
          <w:i/>
          <w:color w:val="FF0000"/>
          <w:sz w:val="28"/>
          <w:u w:val="single"/>
        </w:rPr>
      </w:pPr>
      <w:r w:rsidRPr="009C3846">
        <w:rPr>
          <w:b/>
          <w:i/>
          <w:color w:val="FF0000"/>
          <w:sz w:val="28"/>
          <w:u w:val="single"/>
        </w:rPr>
        <w:lastRenderedPageBreak/>
        <w:t>Lesson 8: Investing Fundamentals</w:t>
      </w:r>
    </w:p>
    <w:p w:rsidR="00BC1811" w:rsidRDefault="00BC1811" w:rsidP="009A57AC">
      <w:pPr>
        <w:spacing w:line="276" w:lineRule="auto"/>
        <w:rPr>
          <w:color w:val="000000" w:themeColor="text1"/>
          <w:sz w:val="28"/>
        </w:rPr>
      </w:pPr>
    </w:p>
    <w:p w:rsidR="00BC1811" w:rsidRDefault="00BC1811" w:rsidP="009A57AC">
      <w:pPr>
        <w:spacing w:line="276" w:lineRule="auto"/>
        <w:rPr>
          <w:color w:val="000000" w:themeColor="text1"/>
          <w:sz w:val="28"/>
        </w:rPr>
      </w:pPr>
    </w:p>
    <w:p w:rsidR="009C3846" w:rsidRPr="00273445" w:rsidRDefault="009C3846" w:rsidP="00273445">
      <w:pPr>
        <w:pStyle w:val="Paragraphedeliste"/>
        <w:numPr>
          <w:ilvl w:val="0"/>
          <w:numId w:val="25"/>
        </w:numPr>
        <w:spacing w:line="276" w:lineRule="auto"/>
        <w:jc w:val="center"/>
        <w:rPr>
          <w:b/>
          <w:i/>
          <w:color w:val="FF0000"/>
          <w:sz w:val="28"/>
          <w:u w:val="single"/>
        </w:rPr>
      </w:pPr>
      <w:r w:rsidRPr="00273445">
        <w:rPr>
          <w:b/>
          <w:i/>
          <w:color w:val="FF0000"/>
          <w:sz w:val="28"/>
          <w:u w:val="single"/>
        </w:rPr>
        <w:t>Type of investments</w:t>
      </w:r>
    </w:p>
    <w:p w:rsidR="009C3846" w:rsidRDefault="009C3846" w:rsidP="009C3846">
      <w:pPr>
        <w:spacing w:line="276" w:lineRule="auto"/>
        <w:rPr>
          <w:color w:val="000000" w:themeColor="text1"/>
          <w:sz w:val="28"/>
        </w:rPr>
      </w:pPr>
    </w:p>
    <w:p w:rsidR="009C3846" w:rsidRPr="00273445" w:rsidRDefault="009C3846" w:rsidP="00273445">
      <w:pPr>
        <w:pStyle w:val="Paragraphedeliste"/>
        <w:numPr>
          <w:ilvl w:val="0"/>
          <w:numId w:val="26"/>
        </w:numPr>
        <w:spacing w:line="276" w:lineRule="auto"/>
        <w:rPr>
          <w:i/>
          <w:color w:val="7030A0"/>
          <w:sz w:val="28"/>
          <w:u w:val="single"/>
        </w:rPr>
      </w:pPr>
      <w:r w:rsidRPr="00273445">
        <w:rPr>
          <w:i/>
          <w:color w:val="7030A0"/>
          <w:sz w:val="28"/>
          <w:u w:val="single"/>
        </w:rPr>
        <w:t>Money Market</w:t>
      </w:r>
    </w:p>
    <w:p w:rsidR="009C3846" w:rsidRDefault="009C3846" w:rsidP="009C3846">
      <w:pPr>
        <w:spacing w:line="276" w:lineRule="auto"/>
        <w:rPr>
          <w:color w:val="000000" w:themeColor="text1"/>
          <w:sz w:val="28"/>
        </w:rPr>
      </w:pPr>
    </w:p>
    <w:p w:rsidR="009C3846" w:rsidRDefault="009C3846" w:rsidP="009C3846">
      <w:pPr>
        <w:spacing w:line="276" w:lineRule="auto"/>
        <w:rPr>
          <w:color w:val="000000" w:themeColor="text1"/>
          <w:sz w:val="28"/>
        </w:rPr>
      </w:pPr>
      <w:r>
        <w:rPr>
          <w:color w:val="000000" w:themeColor="text1"/>
          <w:sz w:val="28"/>
        </w:rPr>
        <w:t>Money Market Securities: are short term assets typically with a maturity of one year or less</w:t>
      </w:r>
    </w:p>
    <w:p w:rsidR="009C3846" w:rsidRDefault="009C3846" w:rsidP="009C3846">
      <w:pPr>
        <w:pStyle w:val="Paragraphedeliste"/>
        <w:numPr>
          <w:ilvl w:val="0"/>
          <w:numId w:val="4"/>
        </w:numPr>
        <w:spacing w:line="276" w:lineRule="auto"/>
        <w:rPr>
          <w:color w:val="000000" w:themeColor="text1"/>
          <w:sz w:val="28"/>
        </w:rPr>
      </w:pPr>
      <w:r>
        <w:rPr>
          <w:color w:val="000000" w:themeColor="text1"/>
          <w:sz w:val="28"/>
        </w:rPr>
        <w:t>Provide interest Income</w:t>
      </w:r>
    </w:p>
    <w:p w:rsidR="009C3846" w:rsidRDefault="009C3846" w:rsidP="009C3846">
      <w:pPr>
        <w:pStyle w:val="Paragraphedeliste"/>
        <w:numPr>
          <w:ilvl w:val="0"/>
          <w:numId w:val="4"/>
        </w:numPr>
        <w:spacing w:line="276" w:lineRule="auto"/>
        <w:rPr>
          <w:color w:val="000000" w:themeColor="text1"/>
          <w:sz w:val="28"/>
        </w:rPr>
      </w:pPr>
      <w:r>
        <w:rPr>
          <w:color w:val="000000" w:themeColor="text1"/>
          <w:sz w:val="28"/>
        </w:rPr>
        <w:t>Low level of risk</w:t>
      </w:r>
    </w:p>
    <w:p w:rsidR="009C3846" w:rsidRDefault="009C3846" w:rsidP="009C3846">
      <w:pPr>
        <w:pStyle w:val="Paragraphedeliste"/>
        <w:numPr>
          <w:ilvl w:val="0"/>
          <w:numId w:val="4"/>
        </w:numPr>
        <w:spacing w:line="276" w:lineRule="auto"/>
        <w:rPr>
          <w:color w:val="000000" w:themeColor="text1"/>
          <w:sz w:val="28"/>
        </w:rPr>
      </w:pPr>
      <w:r>
        <w:rPr>
          <w:color w:val="000000" w:themeColor="text1"/>
          <w:sz w:val="28"/>
        </w:rPr>
        <w:t>Saving alternatives include: term deposit, guaranteed investment cetificates (GICs), Canada Savings Bonds (CSBs)</w:t>
      </w:r>
    </w:p>
    <w:p w:rsidR="009C3846" w:rsidRDefault="009C3846" w:rsidP="009C3846">
      <w:pPr>
        <w:spacing w:line="276" w:lineRule="auto"/>
        <w:rPr>
          <w:color w:val="000000" w:themeColor="text1"/>
          <w:sz w:val="28"/>
        </w:rPr>
      </w:pPr>
    </w:p>
    <w:p w:rsidR="009C3846" w:rsidRPr="00273445" w:rsidRDefault="009C3846" w:rsidP="00273445">
      <w:pPr>
        <w:pStyle w:val="Paragraphedeliste"/>
        <w:numPr>
          <w:ilvl w:val="0"/>
          <w:numId w:val="26"/>
        </w:numPr>
        <w:spacing w:line="276" w:lineRule="auto"/>
        <w:rPr>
          <w:i/>
          <w:color w:val="7030A0"/>
          <w:sz w:val="28"/>
          <w:u w:val="single"/>
        </w:rPr>
      </w:pPr>
      <w:r w:rsidRPr="00273445">
        <w:rPr>
          <w:i/>
          <w:color w:val="7030A0"/>
          <w:sz w:val="28"/>
          <w:u w:val="single"/>
        </w:rPr>
        <w:t>Stocks</w:t>
      </w:r>
    </w:p>
    <w:p w:rsidR="00BC1811" w:rsidRPr="00273445" w:rsidRDefault="009C3846" w:rsidP="00273445">
      <w:pPr>
        <w:pStyle w:val="Paragraphedeliste"/>
        <w:numPr>
          <w:ilvl w:val="0"/>
          <w:numId w:val="24"/>
        </w:numPr>
        <w:spacing w:line="276" w:lineRule="auto"/>
        <w:rPr>
          <w:i/>
          <w:color w:val="000000" w:themeColor="text1"/>
        </w:rPr>
      </w:pPr>
      <w:r w:rsidRPr="00273445">
        <w:rPr>
          <w:i/>
          <w:color w:val="000000" w:themeColor="text1"/>
        </w:rPr>
        <w:t>Common/Preferred</w:t>
      </w:r>
    </w:p>
    <w:p w:rsidR="009C3846" w:rsidRDefault="009C3846" w:rsidP="009A57AC">
      <w:pPr>
        <w:spacing w:line="276" w:lineRule="auto"/>
        <w:rPr>
          <w:color w:val="000000" w:themeColor="text1"/>
          <w:sz w:val="28"/>
        </w:rPr>
      </w:pPr>
    </w:p>
    <w:p w:rsidR="009C3846" w:rsidRDefault="009C3846" w:rsidP="009A57AC">
      <w:pPr>
        <w:spacing w:line="276" w:lineRule="auto"/>
        <w:rPr>
          <w:color w:val="000000" w:themeColor="text1"/>
          <w:sz w:val="28"/>
        </w:rPr>
      </w:pPr>
      <w:r w:rsidRPr="00273445">
        <w:rPr>
          <w:color w:val="FF0000"/>
          <w:sz w:val="28"/>
        </w:rPr>
        <w:t>Common stocks</w:t>
      </w:r>
      <w:r>
        <w:rPr>
          <w:color w:val="000000" w:themeColor="text1"/>
          <w:sz w:val="28"/>
        </w:rPr>
        <w:t>: A certificate issued by a firm to raise funds that represents partial ownership in the firm</w:t>
      </w:r>
    </w:p>
    <w:p w:rsidR="009C3846" w:rsidRDefault="00273445" w:rsidP="00273445">
      <w:pPr>
        <w:spacing w:line="276" w:lineRule="auto"/>
        <w:ind w:firstLine="708"/>
        <w:rPr>
          <w:color w:val="000000" w:themeColor="text1"/>
          <w:sz w:val="28"/>
        </w:rPr>
      </w:pPr>
      <w:r>
        <w:rPr>
          <w:color w:val="000000" w:themeColor="text1"/>
          <w:sz w:val="28"/>
        </w:rPr>
        <w:t xml:space="preserve">Common stock </w:t>
      </w:r>
      <w:r w:rsidRPr="00273445">
        <w:rPr>
          <w:i/>
          <w:color w:val="000000" w:themeColor="text1"/>
          <w:sz w:val="28"/>
        </w:rPr>
        <w:t>I</w:t>
      </w:r>
      <w:r w:rsidR="009C3846" w:rsidRPr="00273445">
        <w:rPr>
          <w:i/>
          <w:color w:val="000000" w:themeColor="text1"/>
          <w:sz w:val="28"/>
        </w:rPr>
        <w:t>nvestors</w:t>
      </w:r>
      <w:r w:rsidR="009C3846">
        <w:rPr>
          <w:color w:val="000000" w:themeColor="text1"/>
          <w:sz w:val="28"/>
        </w:rPr>
        <w:t>:</w:t>
      </w:r>
    </w:p>
    <w:p w:rsidR="009C3846" w:rsidRDefault="009C3846" w:rsidP="009C3846">
      <w:pPr>
        <w:pStyle w:val="Paragraphedeliste"/>
        <w:numPr>
          <w:ilvl w:val="0"/>
          <w:numId w:val="21"/>
        </w:numPr>
        <w:spacing w:line="276" w:lineRule="auto"/>
        <w:rPr>
          <w:color w:val="000000" w:themeColor="text1"/>
          <w:sz w:val="28"/>
        </w:rPr>
      </w:pPr>
      <w:r>
        <w:rPr>
          <w:color w:val="000000" w:themeColor="text1"/>
          <w:sz w:val="28"/>
        </w:rPr>
        <w:t>Normally have the right to vote on key issues</w:t>
      </w:r>
    </w:p>
    <w:p w:rsidR="009C3846" w:rsidRDefault="009C3846" w:rsidP="009C3846">
      <w:pPr>
        <w:pStyle w:val="Paragraphedeliste"/>
        <w:numPr>
          <w:ilvl w:val="0"/>
          <w:numId w:val="21"/>
        </w:numPr>
        <w:spacing w:line="276" w:lineRule="auto"/>
        <w:rPr>
          <w:color w:val="000000" w:themeColor="text1"/>
          <w:sz w:val="28"/>
        </w:rPr>
      </w:pPr>
      <w:r>
        <w:rPr>
          <w:color w:val="000000" w:themeColor="text1"/>
          <w:sz w:val="28"/>
        </w:rPr>
        <w:t>Elect the Board of Directors</w:t>
      </w:r>
    </w:p>
    <w:p w:rsidR="009C3846" w:rsidRDefault="009C3846" w:rsidP="009C3846">
      <w:pPr>
        <w:pStyle w:val="Paragraphedeliste"/>
        <w:numPr>
          <w:ilvl w:val="0"/>
          <w:numId w:val="21"/>
        </w:numPr>
        <w:spacing w:line="276" w:lineRule="auto"/>
        <w:rPr>
          <w:color w:val="000000" w:themeColor="text1"/>
          <w:sz w:val="28"/>
        </w:rPr>
      </w:pPr>
      <w:r>
        <w:rPr>
          <w:color w:val="000000" w:themeColor="text1"/>
          <w:sz w:val="28"/>
        </w:rPr>
        <w:t xml:space="preserve">Seek a return on their investment from </w:t>
      </w:r>
      <w:r w:rsidRPr="009C3846">
        <w:rPr>
          <w:i/>
          <w:color w:val="000000" w:themeColor="text1"/>
          <w:sz w:val="28"/>
        </w:rPr>
        <w:t>stock appreciation</w:t>
      </w:r>
      <w:r>
        <w:rPr>
          <w:color w:val="000000" w:themeColor="text1"/>
          <w:sz w:val="28"/>
        </w:rPr>
        <w:t xml:space="preserve"> </w:t>
      </w:r>
      <w:r w:rsidRPr="009C3846">
        <w:rPr>
          <w:i/>
          <w:color w:val="000000" w:themeColor="text1"/>
          <w:sz w:val="28"/>
        </w:rPr>
        <w:t xml:space="preserve">rather </w:t>
      </w:r>
      <w:r>
        <w:rPr>
          <w:color w:val="000000" w:themeColor="text1"/>
          <w:sz w:val="28"/>
        </w:rPr>
        <w:t xml:space="preserve">than </w:t>
      </w:r>
      <w:r w:rsidRPr="009C3846">
        <w:rPr>
          <w:i/>
          <w:color w:val="000000" w:themeColor="text1"/>
          <w:sz w:val="28"/>
        </w:rPr>
        <w:t>dividends</w:t>
      </w:r>
      <w:r>
        <w:rPr>
          <w:color w:val="000000" w:themeColor="text1"/>
          <w:sz w:val="28"/>
        </w:rPr>
        <w:t xml:space="preserve">. </w:t>
      </w:r>
    </w:p>
    <w:p w:rsidR="00273445" w:rsidRDefault="00273445" w:rsidP="009C3846">
      <w:pPr>
        <w:spacing w:line="276" w:lineRule="auto"/>
        <w:rPr>
          <w:color w:val="000000" w:themeColor="text1"/>
          <w:sz w:val="28"/>
        </w:rPr>
      </w:pPr>
    </w:p>
    <w:p w:rsidR="009C3846" w:rsidRDefault="009C3846" w:rsidP="009C3846">
      <w:pPr>
        <w:spacing w:line="276" w:lineRule="auto"/>
        <w:rPr>
          <w:color w:val="000000" w:themeColor="text1"/>
          <w:sz w:val="28"/>
        </w:rPr>
      </w:pPr>
      <w:r w:rsidRPr="00273445">
        <w:rPr>
          <w:color w:val="FF0000"/>
          <w:sz w:val="28"/>
        </w:rPr>
        <w:t>Preferred stock</w:t>
      </w:r>
      <w:r w:rsidRPr="00273445">
        <w:rPr>
          <w:sz w:val="28"/>
        </w:rPr>
        <w:t>:</w:t>
      </w:r>
      <w:r w:rsidRPr="00273445">
        <w:rPr>
          <w:color w:val="FF0000"/>
          <w:sz w:val="28"/>
        </w:rPr>
        <w:t xml:space="preserve"> </w:t>
      </w:r>
      <w:r>
        <w:rPr>
          <w:color w:val="000000" w:themeColor="text1"/>
          <w:sz w:val="28"/>
        </w:rPr>
        <w:t>A certificate issued by a firm to raise funds that entitles shareholders to first priority to receive dividends</w:t>
      </w:r>
    </w:p>
    <w:p w:rsidR="009C3846" w:rsidRDefault="009C3846" w:rsidP="00273445">
      <w:pPr>
        <w:spacing w:line="276" w:lineRule="auto"/>
        <w:ind w:firstLine="708"/>
        <w:rPr>
          <w:color w:val="000000" w:themeColor="text1"/>
          <w:sz w:val="28"/>
        </w:rPr>
      </w:pPr>
      <w:r>
        <w:rPr>
          <w:color w:val="000000" w:themeColor="text1"/>
          <w:sz w:val="28"/>
        </w:rPr>
        <w:t xml:space="preserve">Preferred stock </w:t>
      </w:r>
      <w:r w:rsidRPr="00273445">
        <w:rPr>
          <w:i/>
          <w:color w:val="000000" w:themeColor="text1"/>
          <w:sz w:val="28"/>
        </w:rPr>
        <w:t>Investors</w:t>
      </w:r>
      <w:r>
        <w:rPr>
          <w:color w:val="000000" w:themeColor="text1"/>
          <w:sz w:val="28"/>
        </w:rPr>
        <w:t>:</w:t>
      </w:r>
    </w:p>
    <w:p w:rsidR="009C3846" w:rsidRDefault="009C3846" w:rsidP="009C3846">
      <w:pPr>
        <w:pStyle w:val="Paragraphedeliste"/>
        <w:numPr>
          <w:ilvl w:val="0"/>
          <w:numId w:val="21"/>
        </w:numPr>
        <w:spacing w:line="276" w:lineRule="auto"/>
        <w:rPr>
          <w:color w:val="000000" w:themeColor="text1"/>
          <w:sz w:val="28"/>
        </w:rPr>
      </w:pPr>
      <w:r>
        <w:rPr>
          <w:color w:val="000000" w:themeColor="text1"/>
          <w:sz w:val="28"/>
        </w:rPr>
        <w:t>Seek the regular income that comes from dividends</w:t>
      </w:r>
    </w:p>
    <w:p w:rsidR="00273445" w:rsidRDefault="00273445" w:rsidP="00273445">
      <w:pPr>
        <w:pStyle w:val="Paragraphedeliste"/>
        <w:numPr>
          <w:ilvl w:val="0"/>
          <w:numId w:val="21"/>
        </w:numPr>
        <w:spacing w:line="276" w:lineRule="auto"/>
        <w:rPr>
          <w:color w:val="000000" w:themeColor="text1"/>
          <w:sz w:val="28"/>
        </w:rPr>
      </w:pPr>
      <w:r>
        <w:rPr>
          <w:color w:val="000000" w:themeColor="text1"/>
          <w:sz w:val="28"/>
        </w:rPr>
        <w:t>Those Stock aren’t volatile and doesn’t have much potential to increase substantially.</w:t>
      </w:r>
    </w:p>
    <w:p w:rsidR="00273445" w:rsidRDefault="00273445" w:rsidP="00273445">
      <w:pPr>
        <w:spacing w:line="276" w:lineRule="auto"/>
        <w:rPr>
          <w:color w:val="000000" w:themeColor="text1"/>
          <w:sz w:val="28"/>
        </w:rPr>
      </w:pPr>
    </w:p>
    <w:p w:rsidR="00273445" w:rsidRDefault="00273445" w:rsidP="00273445">
      <w:pPr>
        <w:spacing w:line="276" w:lineRule="auto"/>
        <w:rPr>
          <w:color w:val="000000" w:themeColor="text1"/>
          <w:sz w:val="28"/>
        </w:rPr>
      </w:pPr>
      <w:r>
        <w:rPr>
          <w:color w:val="000000" w:themeColor="text1"/>
          <w:sz w:val="28"/>
        </w:rPr>
        <w:t xml:space="preserve">Common stock is issued </w:t>
      </w:r>
      <w:r>
        <w:rPr>
          <w:color w:val="000000" w:themeColor="text1"/>
          <w:sz w:val="28"/>
          <w:u w:val="single"/>
        </w:rPr>
        <w:t xml:space="preserve">more frequently </w:t>
      </w:r>
      <w:r>
        <w:rPr>
          <w:color w:val="000000" w:themeColor="text1"/>
          <w:sz w:val="28"/>
        </w:rPr>
        <w:t>than preferred stock</w:t>
      </w:r>
    </w:p>
    <w:p w:rsidR="00273445" w:rsidRDefault="00273445" w:rsidP="00273445">
      <w:pPr>
        <w:pStyle w:val="Paragraphedeliste"/>
        <w:numPr>
          <w:ilvl w:val="0"/>
          <w:numId w:val="24"/>
        </w:numPr>
        <w:spacing w:line="276" w:lineRule="auto"/>
        <w:rPr>
          <w:color w:val="000000" w:themeColor="text1"/>
          <w:sz w:val="28"/>
        </w:rPr>
      </w:pPr>
      <w:r>
        <w:rPr>
          <w:color w:val="000000" w:themeColor="text1"/>
          <w:sz w:val="28"/>
        </w:rPr>
        <w:lastRenderedPageBreak/>
        <w:t>Primary and secondary stock Markets</w:t>
      </w:r>
    </w:p>
    <w:p w:rsidR="00273445" w:rsidRDefault="00273445" w:rsidP="00273445">
      <w:pPr>
        <w:spacing w:line="276" w:lineRule="auto"/>
        <w:rPr>
          <w:color w:val="000000" w:themeColor="text1"/>
          <w:sz w:val="28"/>
        </w:rPr>
      </w:pPr>
    </w:p>
    <w:p w:rsidR="00273445" w:rsidRDefault="00273445" w:rsidP="00273445">
      <w:pPr>
        <w:spacing w:line="276" w:lineRule="auto"/>
        <w:rPr>
          <w:color w:val="000000" w:themeColor="text1"/>
          <w:sz w:val="28"/>
        </w:rPr>
      </w:pPr>
      <w:r w:rsidRPr="00273445">
        <w:rPr>
          <w:color w:val="FF0000"/>
          <w:sz w:val="28"/>
        </w:rPr>
        <w:t>Primary market</w:t>
      </w:r>
      <w:r>
        <w:rPr>
          <w:color w:val="000000" w:themeColor="text1"/>
          <w:sz w:val="28"/>
        </w:rPr>
        <w:t>: A market in which newly issued securities are traded</w:t>
      </w:r>
    </w:p>
    <w:p w:rsidR="00273445" w:rsidRDefault="00273445" w:rsidP="00273445">
      <w:pPr>
        <w:spacing w:line="276" w:lineRule="auto"/>
        <w:rPr>
          <w:color w:val="000000" w:themeColor="text1"/>
          <w:sz w:val="28"/>
        </w:rPr>
      </w:pPr>
    </w:p>
    <w:p w:rsidR="00273445" w:rsidRDefault="00273445" w:rsidP="00273445">
      <w:pPr>
        <w:spacing w:line="276" w:lineRule="auto"/>
        <w:rPr>
          <w:color w:val="000000" w:themeColor="text1"/>
          <w:sz w:val="28"/>
        </w:rPr>
      </w:pPr>
      <w:r w:rsidRPr="00273445">
        <w:rPr>
          <w:color w:val="FF0000"/>
          <w:sz w:val="28"/>
        </w:rPr>
        <w:t>Initial Public Offering</w:t>
      </w:r>
      <w:r>
        <w:rPr>
          <w:color w:val="000000" w:themeColor="text1"/>
          <w:sz w:val="28"/>
        </w:rPr>
        <w:t>: The first offering a firm’s shares to the public</w:t>
      </w:r>
    </w:p>
    <w:p w:rsidR="00273445" w:rsidRDefault="00273445" w:rsidP="00273445">
      <w:pPr>
        <w:spacing w:line="276" w:lineRule="auto"/>
        <w:rPr>
          <w:color w:val="000000" w:themeColor="text1"/>
          <w:sz w:val="28"/>
        </w:rPr>
      </w:pPr>
    </w:p>
    <w:p w:rsidR="00273445" w:rsidRDefault="00273445" w:rsidP="00273445">
      <w:pPr>
        <w:spacing w:line="276" w:lineRule="auto"/>
        <w:rPr>
          <w:color w:val="000000" w:themeColor="text1"/>
          <w:sz w:val="28"/>
        </w:rPr>
      </w:pPr>
      <w:r w:rsidRPr="00273445">
        <w:rPr>
          <w:color w:val="FF0000"/>
          <w:sz w:val="28"/>
        </w:rPr>
        <w:t>Secondary market</w:t>
      </w:r>
      <w:r>
        <w:rPr>
          <w:color w:val="000000" w:themeColor="text1"/>
          <w:sz w:val="28"/>
        </w:rPr>
        <w:t xml:space="preserve">: A market in which existing securities are traded  </w:t>
      </w:r>
    </w:p>
    <w:p w:rsidR="00273445" w:rsidRDefault="00273445" w:rsidP="00273445">
      <w:pPr>
        <w:spacing w:line="276" w:lineRule="auto"/>
        <w:rPr>
          <w:color w:val="000000" w:themeColor="text1"/>
          <w:sz w:val="28"/>
        </w:rPr>
      </w:pPr>
    </w:p>
    <w:p w:rsidR="004473F7" w:rsidRDefault="004473F7" w:rsidP="00273445">
      <w:pPr>
        <w:spacing w:line="276" w:lineRule="auto"/>
        <w:rPr>
          <w:color w:val="000000" w:themeColor="text1"/>
          <w:sz w:val="28"/>
        </w:rPr>
      </w:pPr>
    </w:p>
    <w:p w:rsidR="00273445" w:rsidRDefault="00273445" w:rsidP="00273445">
      <w:pPr>
        <w:pStyle w:val="Paragraphedeliste"/>
        <w:numPr>
          <w:ilvl w:val="0"/>
          <w:numId w:val="24"/>
        </w:numPr>
        <w:spacing w:line="276" w:lineRule="auto"/>
        <w:rPr>
          <w:color w:val="000000" w:themeColor="text1"/>
          <w:sz w:val="28"/>
        </w:rPr>
      </w:pPr>
      <w:r>
        <w:rPr>
          <w:color w:val="000000" w:themeColor="text1"/>
          <w:sz w:val="28"/>
        </w:rPr>
        <w:t xml:space="preserve">Return from investing in stocks </w:t>
      </w:r>
    </w:p>
    <w:p w:rsidR="00273445" w:rsidRDefault="00273445" w:rsidP="00273445">
      <w:pPr>
        <w:spacing w:line="276" w:lineRule="auto"/>
        <w:rPr>
          <w:color w:val="000000" w:themeColor="text1"/>
          <w:sz w:val="28"/>
        </w:rPr>
      </w:pPr>
    </w:p>
    <w:p w:rsidR="00273445" w:rsidRDefault="00273445" w:rsidP="00273445">
      <w:pPr>
        <w:spacing w:line="276" w:lineRule="auto"/>
        <w:rPr>
          <w:color w:val="000000" w:themeColor="text1"/>
          <w:sz w:val="28"/>
        </w:rPr>
      </w:pPr>
      <w:r>
        <w:rPr>
          <w:color w:val="000000" w:themeColor="text1"/>
          <w:sz w:val="28"/>
        </w:rPr>
        <w:t>Dividend and/or stock price appreciation:</w:t>
      </w:r>
    </w:p>
    <w:p w:rsidR="00273445" w:rsidRPr="004473F7" w:rsidRDefault="00273445" w:rsidP="004473F7">
      <w:pPr>
        <w:pStyle w:val="Paragraphedeliste"/>
        <w:numPr>
          <w:ilvl w:val="0"/>
          <w:numId w:val="4"/>
        </w:numPr>
        <w:spacing w:line="276" w:lineRule="auto"/>
        <w:rPr>
          <w:color w:val="000000" w:themeColor="text1"/>
          <w:sz w:val="28"/>
        </w:rPr>
      </w:pPr>
      <w:r w:rsidRPr="004473F7">
        <w:rPr>
          <w:color w:val="000000" w:themeColor="text1"/>
          <w:sz w:val="28"/>
        </w:rPr>
        <w:t>Firms that pay high dividend tend to be older (firms that have less chance of growth or decrease</w:t>
      </w:r>
    </w:p>
    <w:p w:rsidR="00273445" w:rsidRPr="004473F7" w:rsidRDefault="00273445" w:rsidP="004473F7">
      <w:pPr>
        <w:pStyle w:val="Paragraphedeliste"/>
        <w:numPr>
          <w:ilvl w:val="0"/>
          <w:numId w:val="4"/>
        </w:numPr>
        <w:spacing w:line="276" w:lineRule="auto"/>
        <w:rPr>
          <w:color w:val="000000" w:themeColor="text1"/>
          <w:sz w:val="28"/>
        </w:rPr>
      </w:pPr>
      <w:r w:rsidRPr="004473F7">
        <w:rPr>
          <w:color w:val="000000" w:themeColor="text1"/>
          <w:sz w:val="28"/>
        </w:rPr>
        <w:t xml:space="preserve"> Firms that pay less dividend tend to be younger (have more growth opportunity)</w:t>
      </w:r>
    </w:p>
    <w:p w:rsidR="00273445" w:rsidRDefault="00273445" w:rsidP="00273445">
      <w:pPr>
        <w:spacing w:line="276" w:lineRule="auto"/>
        <w:rPr>
          <w:color w:val="000000" w:themeColor="text1"/>
          <w:sz w:val="28"/>
        </w:rPr>
      </w:pPr>
    </w:p>
    <w:p w:rsidR="00273445" w:rsidRDefault="00273445" w:rsidP="00273445">
      <w:pPr>
        <w:spacing w:line="276" w:lineRule="auto"/>
        <w:rPr>
          <w:color w:val="000000" w:themeColor="text1"/>
          <w:sz w:val="28"/>
        </w:rPr>
      </w:pPr>
      <w:r w:rsidRPr="004473F7">
        <w:rPr>
          <w:color w:val="FF0000"/>
          <w:sz w:val="28"/>
        </w:rPr>
        <w:t>Growth stocks</w:t>
      </w:r>
      <w:r>
        <w:rPr>
          <w:color w:val="000000" w:themeColor="text1"/>
          <w:sz w:val="28"/>
        </w:rPr>
        <w:t>: Shares of firms with substantial growth opportunities</w:t>
      </w:r>
    </w:p>
    <w:p w:rsidR="004473F7" w:rsidRPr="004473F7" w:rsidRDefault="004473F7" w:rsidP="004473F7">
      <w:pPr>
        <w:pStyle w:val="Paragraphedeliste"/>
        <w:numPr>
          <w:ilvl w:val="0"/>
          <w:numId w:val="4"/>
        </w:numPr>
        <w:spacing w:line="276" w:lineRule="auto"/>
        <w:rPr>
          <w:color w:val="000000" w:themeColor="text1"/>
          <w:sz w:val="28"/>
        </w:rPr>
      </w:pPr>
      <w:r w:rsidRPr="004473F7">
        <w:rPr>
          <w:color w:val="000000" w:themeColor="text1"/>
          <w:sz w:val="28"/>
        </w:rPr>
        <w:t>Offer the prospect of a very large capital gain</w:t>
      </w:r>
    </w:p>
    <w:p w:rsidR="004473F7" w:rsidRPr="004473F7" w:rsidRDefault="004473F7" w:rsidP="004473F7">
      <w:pPr>
        <w:pStyle w:val="Paragraphedeliste"/>
        <w:numPr>
          <w:ilvl w:val="0"/>
          <w:numId w:val="4"/>
        </w:numPr>
        <w:spacing w:line="276" w:lineRule="auto"/>
        <w:rPr>
          <w:color w:val="000000" w:themeColor="text1"/>
          <w:sz w:val="28"/>
        </w:rPr>
      </w:pPr>
      <w:r w:rsidRPr="004473F7">
        <w:rPr>
          <w:color w:val="000000" w:themeColor="text1"/>
          <w:sz w:val="28"/>
        </w:rPr>
        <w:t>Way more risks, as theu more likely to fail or experience weak performance</w:t>
      </w:r>
    </w:p>
    <w:p w:rsidR="00273445" w:rsidRDefault="00273445" w:rsidP="00273445">
      <w:pPr>
        <w:spacing w:line="276" w:lineRule="auto"/>
        <w:rPr>
          <w:color w:val="000000" w:themeColor="text1"/>
          <w:sz w:val="28"/>
        </w:rPr>
      </w:pPr>
    </w:p>
    <w:p w:rsidR="00273445" w:rsidRDefault="00273445" w:rsidP="00273445">
      <w:pPr>
        <w:spacing w:line="276" w:lineRule="auto"/>
        <w:rPr>
          <w:color w:val="000000" w:themeColor="text1"/>
          <w:sz w:val="28"/>
        </w:rPr>
      </w:pPr>
      <w:r w:rsidRPr="004473F7">
        <w:rPr>
          <w:color w:val="FF0000"/>
          <w:sz w:val="28"/>
        </w:rPr>
        <w:t>Value stocks</w:t>
      </w:r>
      <w:r>
        <w:rPr>
          <w:color w:val="000000" w:themeColor="text1"/>
          <w:sz w:val="28"/>
        </w:rPr>
        <w:t xml:space="preserve">: </w:t>
      </w:r>
      <w:r w:rsidR="004473F7">
        <w:rPr>
          <w:color w:val="000000" w:themeColor="text1"/>
          <w:sz w:val="28"/>
        </w:rPr>
        <w:t>Stock of firms that are currently undervalued by the market (for reasons other than the performance of the businesses themselves)</w:t>
      </w:r>
    </w:p>
    <w:p w:rsidR="00273445" w:rsidRDefault="00273445" w:rsidP="00273445">
      <w:pPr>
        <w:spacing w:line="276" w:lineRule="auto"/>
        <w:rPr>
          <w:color w:val="000000" w:themeColor="text1"/>
          <w:sz w:val="28"/>
        </w:rPr>
      </w:pPr>
    </w:p>
    <w:p w:rsidR="00273445" w:rsidRDefault="00273445" w:rsidP="00273445">
      <w:pPr>
        <w:spacing w:line="276" w:lineRule="auto"/>
        <w:rPr>
          <w:color w:val="000000" w:themeColor="text1"/>
          <w:sz w:val="28"/>
        </w:rPr>
      </w:pPr>
      <w:r w:rsidRPr="004473F7">
        <w:rPr>
          <w:color w:val="FF0000"/>
          <w:sz w:val="28"/>
        </w:rPr>
        <w:t>Income stocks</w:t>
      </w:r>
      <w:r>
        <w:rPr>
          <w:color w:val="000000" w:themeColor="text1"/>
          <w:sz w:val="28"/>
        </w:rPr>
        <w:t xml:space="preserve">: </w:t>
      </w:r>
      <w:r w:rsidR="004473F7">
        <w:rPr>
          <w:color w:val="000000" w:themeColor="text1"/>
          <w:sz w:val="28"/>
        </w:rPr>
        <w:t>Stocks that provide investors with periodic income in the form of large dividends</w:t>
      </w:r>
    </w:p>
    <w:p w:rsidR="004473F7" w:rsidRPr="004473F7" w:rsidRDefault="004473F7" w:rsidP="004473F7">
      <w:pPr>
        <w:pStyle w:val="Paragraphedeliste"/>
        <w:numPr>
          <w:ilvl w:val="0"/>
          <w:numId w:val="4"/>
        </w:numPr>
        <w:spacing w:line="276" w:lineRule="auto"/>
        <w:rPr>
          <w:color w:val="000000" w:themeColor="text1"/>
          <w:sz w:val="28"/>
        </w:rPr>
      </w:pPr>
      <w:r>
        <w:rPr>
          <w:color w:val="000000" w:themeColor="text1"/>
          <w:sz w:val="28"/>
        </w:rPr>
        <w:t xml:space="preserve">When a firm distributes a large proportion of its earning in dividends it </w:t>
      </w:r>
      <w:r w:rsidRPr="004473F7">
        <w:rPr>
          <w:color w:val="000000" w:themeColor="text1"/>
          <w:sz w:val="28"/>
          <w:u w:val="single"/>
        </w:rPr>
        <w:t>limits its potential growth</w:t>
      </w:r>
      <w:r>
        <w:rPr>
          <w:color w:val="000000" w:themeColor="text1"/>
          <w:sz w:val="28"/>
        </w:rPr>
        <w:t xml:space="preserve"> &amp; his </w:t>
      </w:r>
      <w:r w:rsidRPr="004473F7">
        <w:rPr>
          <w:color w:val="000000" w:themeColor="text1"/>
          <w:sz w:val="28"/>
          <w:u w:val="single"/>
        </w:rPr>
        <w:t>value may decrease</w:t>
      </w:r>
    </w:p>
    <w:p w:rsidR="004473F7" w:rsidRDefault="004473F7" w:rsidP="004473F7">
      <w:pPr>
        <w:spacing w:line="276" w:lineRule="auto"/>
        <w:rPr>
          <w:color w:val="000000" w:themeColor="text1"/>
          <w:sz w:val="28"/>
        </w:rPr>
      </w:pPr>
    </w:p>
    <w:p w:rsidR="004473F7" w:rsidRDefault="004473F7" w:rsidP="004473F7">
      <w:pPr>
        <w:spacing w:line="276" w:lineRule="auto"/>
        <w:rPr>
          <w:color w:val="000000" w:themeColor="text1"/>
          <w:sz w:val="28"/>
        </w:rPr>
      </w:pPr>
    </w:p>
    <w:p w:rsidR="004473F7" w:rsidRDefault="004473F7" w:rsidP="004473F7">
      <w:pPr>
        <w:spacing w:line="276" w:lineRule="auto"/>
        <w:rPr>
          <w:color w:val="000000" w:themeColor="text1"/>
          <w:sz w:val="28"/>
        </w:rPr>
      </w:pPr>
    </w:p>
    <w:p w:rsidR="004473F7" w:rsidRDefault="004473F7" w:rsidP="004473F7">
      <w:pPr>
        <w:spacing w:line="276" w:lineRule="auto"/>
        <w:rPr>
          <w:color w:val="000000" w:themeColor="text1"/>
          <w:sz w:val="28"/>
        </w:rPr>
      </w:pPr>
    </w:p>
    <w:p w:rsidR="004473F7" w:rsidRDefault="004473F7" w:rsidP="004473F7">
      <w:pPr>
        <w:spacing w:line="276" w:lineRule="auto"/>
        <w:rPr>
          <w:color w:val="000000" w:themeColor="text1"/>
          <w:sz w:val="28"/>
        </w:rPr>
      </w:pPr>
    </w:p>
    <w:p w:rsidR="004473F7" w:rsidRPr="00BA47CC" w:rsidRDefault="004473F7" w:rsidP="004473F7">
      <w:pPr>
        <w:pStyle w:val="Paragraphedeliste"/>
        <w:numPr>
          <w:ilvl w:val="0"/>
          <w:numId w:val="26"/>
        </w:numPr>
        <w:spacing w:line="276" w:lineRule="auto"/>
        <w:rPr>
          <w:i/>
          <w:color w:val="7030A0"/>
          <w:sz w:val="28"/>
          <w:u w:val="single"/>
        </w:rPr>
      </w:pPr>
      <w:r w:rsidRPr="00BA47CC">
        <w:rPr>
          <w:i/>
          <w:color w:val="7030A0"/>
          <w:sz w:val="28"/>
          <w:u w:val="single"/>
        </w:rPr>
        <w:t>Bonds</w:t>
      </w:r>
    </w:p>
    <w:p w:rsidR="004473F7" w:rsidRDefault="004473F7" w:rsidP="004473F7">
      <w:pPr>
        <w:spacing w:line="276" w:lineRule="auto"/>
        <w:rPr>
          <w:color w:val="000000" w:themeColor="text1"/>
          <w:sz w:val="28"/>
        </w:rPr>
      </w:pPr>
    </w:p>
    <w:p w:rsidR="004473F7" w:rsidRDefault="004473F7" w:rsidP="004473F7">
      <w:pPr>
        <w:spacing w:line="276" w:lineRule="auto"/>
        <w:rPr>
          <w:color w:val="000000" w:themeColor="text1"/>
          <w:sz w:val="28"/>
        </w:rPr>
      </w:pPr>
      <w:r>
        <w:rPr>
          <w:color w:val="000000" w:themeColor="text1"/>
          <w:sz w:val="28"/>
        </w:rPr>
        <w:t>Bonds: long term debt securities issued by government agencies or corporations</w:t>
      </w:r>
    </w:p>
    <w:p w:rsidR="004473F7" w:rsidRDefault="004473F7" w:rsidP="004473F7">
      <w:pPr>
        <w:spacing w:line="276" w:lineRule="auto"/>
        <w:rPr>
          <w:color w:val="000000" w:themeColor="text1"/>
          <w:sz w:val="28"/>
        </w:rPr>
      </w:pPr>
    </w:p>
    <w:p w:rsidR="004473F7" w:rsidRDefault="004473F7" w:rsidP="004473F7">
      <w:pPr>
        <w:spacing w:line="276" w:lineRule="auto"/>
        <w:rPr>
          <w:color w:val="000000" w:themeColor="text1"/>
          <w:sz w:val="28"/>
        </w:rPr>
      </w:pPr>
      <w:r>
        <w:rPr>
          <w:color w:val="000000" w:themeColor="text1"/>
          <w:sz w:val="28"/>
        </w:rPr>
        <w:tab/>
        <w:t xml:space="preserve">Return from investing in bonds: </w:t>
      </w:r>
    </w:p>
    <w:p w:rsidR="004473F7" w:rsidRDefault="004473F7" w:rsidP="004473F7">
      <w:pPr>
        <w:pStyle w:val="Paragraphedeliste"/>
        <w:numPr>
          <w:ilvl w:val="0"/>
          <w:numId w:val="21"/>
        </w:numPr>
        <w:spacing w:line="276" w:lineRule="auto"/>
        <w:rPr>
          <w:color w:val="000000" w:themeColor="text1"/>
          <w:sz w:val="28"/>
        </w:rPr>
      </w:pPr>
      <w:r>
        <w:rPr>
          <w:color w:val="000000" w:themeColor="text1"/>
          <w:sz w:val="28"/>
        </w:rPr>
        <w:t>In the form of coupon payments and price appreciation</w:t>
      </w:r>
    </w:p>
    <w:p w:rsidR="004473F7" w:rsidRDefault="004473F7" w:rsidP="004473F7">
      <w:pPr>
        <w:pStyle w:val="Paragraphedeliste"/>
        <w:numPr>
          <w:ilvl w:val="0"/>
          <w:numId w:val="21"/>
        </w:numPr>
        <w:spacing w:line="276" w:lineRule="auto"/>
        <w:rPr>
          <w:color w:val="000000" w:themeColor="text1"/>
          <w:sz w:val="28"/>
        </w:rPr>
      </w:pPr>
      <w:r>
        <w:rPr>
          <w:color w:val="000000" w:themeColor="text1"/>
          <w:sz w:val="28"/>
        </w:rPr>
        <w:t>Desirable for investors who look to generate specific amount of income each year</w:t>
      </w:r>
    </w:p>
    <w:p w:rsidR="004473F7" w:rsidRDefault="004473F7" w:rsidP="004473F7">
      <w:pPr>
        <w:spacing w:line="276" w:lineRule="auto"/>
        <w:rPr>
          <w:color w:val="000000" w:themeColor="text1"/>
          <w:sz w:val="28"/>
        </w:rPr>
      </w:pPr>
    </w:p>
    <w:p w:rsidR="004473F7" w:rsidRPr="00BA47CC" w:rsidRDefault="004473F7" w:rsidP="004473F7">
      <w:pPr>
        <w:pStyle w:val="Paragraphedeliste"/>
        <w:numPr>
          <w:ilvl w:val="0"/>
          <w:numId w:val="26"/>
        </w:numPr>
        <w:spacing w:line="276" w:lineRule="auto"/>
        <w:rPr>
          <w:color w:val="7030A0"/>
          <w:sz w:val="28"/>
        </w:rPr>
      </w:pPr>
      <w:r w:rsidRPr="00BA47CC">
        <w:rPr>
          <w:color w:val="7030A0"/>
          <w:sz w:val="28"/>
        </w:rPr>
        <w:t>Mutual Funds</w:t>
      </w:r>
    </w:p>
    <w:p w:rsidR="004473F7" w:rsidRDefault="004473F7" w:rsidP="004473F7">
      <w:pPr>
        <w:spacing w:line="276" w:lineRule="auto"/>
        <w:rPr>
          <w:color w:val="000000" w:themeColor="text1"/>
          <w:sz w:val="28"/>
        </w:rPr>
      </w:pPr>
    </w:p>
    <w:p w:rsidR="004473F7" w:rsidRDefault="00BA47CC" w:rsidP="004473F7">
      <w:pPr>
        <w:spacing w:line="276" w:lineRule="auto"/>
        <w:rPr>
          <w:color w:val="000000" w:themeColor="text1"/>
          <w:sz w:val="28"/>
        </w:rPr>
      </w:pPr>
      <w:r>
        <w:rPr>
          <w:color w:val="000000" w:themeColor="text1"/>
          <w:sz w:val="28"/>
        </w:rPr>
        <w:t>Mutual Funds: Represent a port</w:t>
      </w:r>
      <w:r w:rsidR="004473F7">
        <w:rPr>
          <w:color w:val="000000" w:themeColor="text1"/>
          <w:sz w:val="28"/>
        </w:rPr>
        <w:t>folio</w:t>
      </w:r>
      <w:r>
        <w:rPr>
          <w:color w:val="000000" w:themeColor="text1"/>
          <w:sz w:val="28"/>
        </w:rPr>
        <w:t xml:space="preserve"> (all the assets owned) of investments</w:t>
      </w:r>
    </w:p>
    <w:p w:rsidR="00BA47CC" w:rsidRDefault="00BA47CC" w:rsidP="004473F7">
      <w:pPr>
        <w:spacing w:line="276" w:lineRule="auto"/>
        <w:rPr>
          <w:color w:val="000000" w:themeColor="text1"/>
          <w:sz w:val="28"/>
        </w:rPr>
      </w:pPr>
    </w:p>
    <w:p w:rsidR="00BA47CC" w:rsidRDefault="00BA47CC" w:rsidP="004473F7">
      <w:pPr>
        <w:spacing w:line="276" w:lineRule="auto"/>
        <w:rPr>
          <w:color w:val="000000" w:themeColor="text1"/>
          <w:sz w:val="28"/>
        </w:rPr>
      </w:pPr>
      <w:r>
        <w:rPr>
          <w:color w:val="000000" w:themeColor="text1"/>
          <w:sz w:val="28"/>
        </w:rPr>
        <w:tab/>
        <w:t xml:space="preserve">Return from Mutual Funds: </w:t>
      </w:r>
    </w:p>
    <w:p w:rsidR="00BA47CC" w:rsidRDefault="00BA47CC" w:rsidP="00BA47CC">
      <w:pPr>
        <w:pStyle w:val="Paragraphedeliste"/>
        <w:numPr>
          <w:ilvl w:val="0"/>
          <w:numId w:val="21"/>
        </w:numPr>
        <w:spacing w:line="276" w:lineRule="auto"/>
        <w:rPr>
          <w:color w:val="000000" w:themeColor="text1"/>
          <w:sz w:val="28"/>
        </w:rPr>
      </w:pPr>
      <w:r w:rsidRPr="00BA47CC">
        <w:rPr>
          <w:color w:val="000000" w:themeColor="text1"/>
          <w:sz w:val="28"/>
        </w:rPr>
        <w:t>Investor may earn a return from interest income, dividends and/or the price appreciation of the investments in the fund</w:t>
      </w:r>
    </w:p>
    <w:p w:rsidR="00BA47CC" w:rsidRDefault="00BA47CC" w:rsidP="00BA47CC">
      <w:pPr>
        <w:pStyle w:val="Paragraphedeliste"/>
        <w:numPr>
          <w:ilvl w:val="0"/>
          <w:numId w:val="21"/>
        </w:numPr>
        <w:spacing w:line="276" w:lineRule="auto"/>
        <w:rPr>
          <w:color w:val="000000" w:themeColor="text1"/>
          <w:sz w:val="28"/>
        </w:rPr>
      </w:pPr>
      <w:r>
        <w:rPr>
          <w:color w:val="000000" w:themeColor="text1"/>
          <w:sz w:val="28"/>
        </w:rPr>
        <w:t>Attractive for investors with limited funds and want to invest in a diversified portfolio</w:t>
      </w:r>
    </w:p>
    <w:p w:rsidR="00BA47CC" w:rsidRDefault="00BA47CC" w:rsidP="00BA47CC">
      <w:pPr>
        <w:pStyle w:val="Paragraphedeliste"/>
        <w:spacing w:line="276" w:lineRule="auto"/>
        <w:ind w:left="1780"/>
        <w:rPr>
          <w:color w:val="000000" w:themeColor="text1"/>
          <w:sz w:val="28"/>
        </w:rPr>
      </w:pPr>
    </w:p>
    <w:p w:rsidR="00BA47CC" w:rsidRPr="00BA47CC" w:rsidRDefault="00BA47CC" w:rsidP="00BA47CC">
      <w:pPr>
        <w:pStyle w:val="Paragraphedeliste"/>
        <w:numPr>
          <w:ilvl w:val="0"/>
          <w:numId w:val="26"/>
        </w:numPr>
        <w:spacing w:line="276" w:lineRule="auto"/>
        <w:rPr>
          <w:color w:val="7030A0"/>
          <w:sz w:val="28"/>
        </w:rPr>
      </w:pPr>
      <w:r w:rsidRPr="00BA47CC">
        <w:rPr>
          <w:color w:val="7030A0"/>
          <w:sz w:val="28"/>
        </w:rPr>
        <w:t>Real Estate</w:t>
      </w:r>
    </w:p>
    <w:p w:rsidR="004473F7" w:rsidRDefault="004473F7" w:rsidP="004473F7">
      <w:pPr>
        <w:spacing w:line="276" w:lineRule="auto"/>
        <w:rPr>
          <w:color w:val="000000" w:themeColor="text1"/>
          <w:sz w:val="28"/>
        </w:rPr>
      </w:pPr>
    </w:p>
    <w:p w:rsidR="00BA47CC" w:rsidRDefault="00BA47CC" w:rsidP="004473F7">
      <w:pPr>
        <w:spacing w:line="276" w:lineRule="auto"/>
        <w:rPr>
          <w:color w:val="000000" w:themeColor="text1"/>
          <w:sz w:val="28"/>
        </w:rPr>
      </w:pPr>
      <w:r>
        <w:rPr>
          <w:color w:val="000000" w:themeColor="text1"/>
          <w:sz w:val="28"/>
        </w:rPr>
        <w:t>Real Estate: Invest in real estate by buying a home, purchasing rental property, and/or land.</w:t>
      </w:r>
    </w:p>
    <w:p w:rsidR="00BA47CC" w:rsidRDefault="00BA47CC" w:rsidP="004473F7">
      <w:pPr>
        <w:spacing w:line="276" w:lineRule="auto"/>
        <w:rPr>
          <w:color w:val="000000" w:themeColor="text1"/>
          <w:sz w:val="28"/>
        </w:rPr>
      </w:pPr>
    </w:p>
    <w:p w:rsidR="00BA47CC" w:rsidRDefault="00BA47CC" w:rsidP="004473F7">
      <w:pPr>
        <w:spacing w:line="276" w:lineRule="auto"/>
        <w:rPr>
          <w:color w:val="000000" w:themeColor="text1"/>
          <w:sz w:val="28"/>
        </w:rPr>
      </w:pPr>
      <w:r>
        <w:rPr>
          <w:color w:val="000000" w:themeColor="text1"/>
          <w:sz w:val="28"/>
        </w:rPr>
        <w:tab/>
        <w:t>Returns from Real Estate:</w:t>
      </w:r>
    </w:p>
    <w:p w:rsidR="00BA47CC" w:rsidRDefault="00BA47CC" w:rsidP="00BA47CC">
      <w:pPr>
        <w:pStyle w:val="Paragraphedeliste"/>
        <w:numPr>
          <w:ilvl w:val="0"/>
          <w:numId w:val="21"/>
        </w:numPr>
        <w:spacing w:line="276" w:lineRule="auto"/>
        <w:rPr>
          <w:color w:val="000000" w:themeColor="text1"/>
          <w:sz w:val="28"/>
        </w:rPr>
      </w:pPr>
      <w:r>
        <w:rPr>
          <w:color w:val="000000" w:themeColor="text1"/>
          <w:sz w:val="28"/>
        </w:rPr>
        <w:t xml:space="preserve">Rent payment </w:t>
      </w:r>
    </w:p>
    <w:p w:rsidR="00BA47CC" w:rsidRDefault="00BA47CC" w:rsidP="00BA47CC">
      <w:pPr>
        <w:pStyle w:val="Paragraphedeliste"/>
        <w:numPr>
          <w:ilvl w:val="0"/>
          <w:numId w:val="21"/>
        </w:numPr>
        <w:spacing w:line="276" w:lineRule="auto"/>
        <w:rPr>
          <w:color w:val="000000" w:themeColor="text1"/>
          <w:sz w:val="28"/>
        </w:rPr>
      </w:pPr>
      <w:r>
        <w:rPr>
          <w:color w:val="000000" w:themeColor="text1"/>
          <w:sz w:val="28"/>
        </w:rPr>
        <w:t>Selling the property for a capital gain</w:t>
      </w:r>
    </w:p>
    <w:p w:rsidR="00BA47CC" w:rsidRDefault="00BA47CC" w:rsidP="00BA47CC">
      <w:pPr>
        <w:spacing w:line="276" w:lineRule="auto"/>
        <w:rPr>
          <w:color w:val="000000" w:themeColor="text1"/>
          <w:sz w:val="28"/>
        </w:rPr>
      </w:pPr>
    </w:p>
    <w:p w:rsidR="00BA47CC" w:rsidRDefault="00BA47CC" w:rsidP="00BA47CC">
      <w:pPr>
        <w:spacing w:line="276" w:lineRule="auto"/>
        <w:rPr>
          <w:color w:val="000000" w:themeColor="text1"/>
          <w:sz w:val="28"/>
        </w:rPr>
      </w:pPr>
    </w:p>
    <w:p w:rsidR="00BA47CC" w:rsidRDefault="00BA47CC" w:rsidP="00BA47CC">
      <w:pPr>
        <w:spacing w:line="276" w:lineRule="auto"/>
        <w:rPr>
          <w:color w:val="000000" w:themeColor="text1"/>
          <w:sz w:val="28"/>
        </w:rPr>
      </w:pPr>
    </w:p>
    <w:p w:rsidR="00BA47CC" w:rsidRDefault="00BA47CC" w:rsidP="00BA47CC">
      <w:pPr>
        <w:spacing w:line="276" w:lineRule="auto"/>
        <w:rPr>
          <w:color w:val="000000" w:themeColor="text1"/>
          <w:sz w:val="28"/>
        </w:rPr>
      </w:pPr>
    </w:p>
    <w:p w:rsidR="00BA47CC" w:rsidRDefault="00BA47CC" w:rsidP="00BA47CC">
      <w:pPr>
        <w:spacing w:line="276" w:lineRule="auto"/>
        <w:rPr>
          <w:color w:val="000000" w:themeColor="text1"/>
          <w:sz w:val="28"/>
        </w:rPr>
      </w:pPr>
    </w:p>
    <w:p w:rsidR="00BA47CC" w:rsidRPr="003F1FBA" w:rsidRDefault="00BA47CC" w:rsidP="00BA47CC">
      <w:pPr>
        <w:pStyle w:val="Paragraphedeliste"/>
        <w:numPr>
          <w:ilvl w:val="0"/>
          <w:numId w:val="25"/>
        </w:numPr>
        <w:spacing w:line="276" w:lineRule="auto"/>
        <w:jc w:val="center"/>
        <w:rPr>
          <w:b/>
          <w:i/>
          <w:color w:val="FF0000"/>
          <w:sz w:val="36"/>
          <w:u w:val="single"/>
        </w:rPr>
      </w:pPr>
      <w:r w:rsidRPr="003F1FBA">
        <w:rPr>
          <w:b/>
          <w:i/>
          <w:color w:val="FF0000"/>
          <w:sz w:val="36"/>
          <w:u w:val="single"/>
        </w:rPr>
        <w:lastRenderedPageBreak/>
        <w:t>Investment Return and Risk</w:t>
      </w:r>
    </w:p>
    <w:p w:rsidR="00BA47CC" w:rsidRPr="00BA47CC" w:rsidRDefault="00BA47CC" w:rsidP="00BA47CC">
      <w:pPr>
        <w:spacing w:line="276" w:lineRule="auto"/>
        <w:ind w:left="360"/>
        <w:rPr>
          <w:b/>
          <w:i/>
          <w:color w:val="FF0000"/>
          <w:sz w:val="28"/>
          <w:u w:val="single"/>
        </w:rPr>
      </w:pPr>
    </w:p>
    <w:p w:rsidR="00BA47CC" w:rsidRPr="003F1FBA" w:rsidRDefault="00BA47CC" w:rsidP="00BA47CC">
      <w:pPr>
        <w:pStyle w:val="Paragraphedeliste"/>
        <w:numPr>
          <w:ilvl w:val="0"/>
          <w:numId w:val="28"/>
        </w:numPr>
        <w:spacing w:line="276" w:lineRule="auto"/>
        <w:rPr>
          <w:color w:val="7030A0"/>
          <w:sz w:val="32"/>
        </w:rPr>
      </w:pPr>
      <w:r w:rsidRPr="003F1FBA">
        <w:rPr>
          <w:color w:val="7030A0"/>
          <w:sz w:val="32"/>
        </w:rPr>
        <w:t>Investment return</w:t>
      </w:r>
    </w:p>
    <w:p w:rsidR="00BA47CC" w:rsidRDefault="00BA47CC" w:rsidP="00BA47CC">
      <w:pPr>
        <w:spacing w:line="276" w:lineRule="auto"/>
        <w:rPr>
          <w:color w:val="000000" w:themeColor="text1"/>
          <w:sz w:val="28"/>
        </w:rPr>
      </w:pPr>
    </w:p>
    <w:p w:rsidR="00BA47CC" w:rsidRDefault="00BA47CC" w:rsidP="00BA47CC">
      <w:pPr>
        <w:pStyle w:val="Paragraphedeliste"/>
        <w:numPr>
          <w:ilvl w:val="0"/>
          <w:numId w:val="29"/>
        </w:numPr>
        <w:spacing w:line="276" w:lineRule="auto"/>
        <w:rPr>
          <w:color w:val="000000" w:themeColor="text1"/>
          <w:sz w:val="28"/>
        </w:rPr>
      </w:pPr>
      <w:r w:rsidRPr="00BA47CC">
        <w:rPr>
          <w:color w:val="000000" w:themeColor="text1"/>
          <w:sz w:val="28"/>
        </w:rPr>
        <w:t>Measuring the return on your investment.</w:t>
      </w:r>
    </w:p>
    <w:p w:rsidR="00BA47CC" w:rsidRDefault="00BA47CC" w:rsidP="00BA47CC">
      <w:pPr>
        <w:pStyle w:val="Paragraphedeliste"/>
        <w:spacing w:line="276" w:lineRule="auto"/>
        <w:rPr>
          <w:color w:val="000000" w:themeColor="text1"/>
          <w:sz w:val="28"/>
        </w:rPr>
      </w:pPr>
    </w:p>
    <w:p w:rsidR="004473F7" w:rsidRPr="00BA47CC" w:rsidRDefault="00BA47CC" w:rsidP="00BA47CC">
      <w:pPr>
        <w:pStyle w:val="Paragraphedeliste"/>
        <w:spacing w:line="276" w:lineRule="auto"/>
        <w:jc w:val="center"/>
        <w:rPr>
          <w:color w:val="000000" w:themeColor="text1"/>
          <w:sz w:val="28"/>
        </w:rPr>
      </w:pPr>
      <w:r>
        <w:rPr>
          <w:noProof/>
        </w:rPr>
        <w:drawing>
          <wp:inline distT="0" distB="0" distL="0" distR="0">
            <wp:extent cx="4199428" cy="2910044"/>
            <wp:effectExtent l="0" t="0" r="4445" b="0"/>
            <wp:docPr id="14" name="Imag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Capture d’écran 2018-11-15 à 18.13.02.pn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4203036" cy="2912544"/>
                    </a:xfrm>
                    <a:prstGeom prst="rect">
                      <a:avLst/>
                    </a:prstGeom>
                  </pic:spPr>
                </pic:pic>
              </a:graphicData>
            </a:graphic>
          </wp:inline>
        </w:drawing>
      </w:r>
    </w:p>
    <w:p w:rsidR="00BA47CC" w:rsidRDefault="00BA47CC" w:rsidP="00BA47CC">
      <w:pPr>
        <w:spacing w:line="276" w:lineRule="auto"/>
        <w:rPr>
          <w:color w:val="000000" w:themeColor="text1"/>
          <w:sz w:val="28"/>
        </w:rPr>
      </w:pPr>
    </w:p>
    <w:p w:rsidR="00BA47CC" w:rsidRDefault="00BA47CC" w:rsidP="00BA47CC">
      <w:pPr>
        <w:spacing w:line="276" w:lineRule="auto"/>
        <w:rPr>
          <w:color w:val="000000" w:themeColor="text1"/>
          <w:sz w:val="28"/>
        </w:rPr>
      </w:pPr>
    </w:p>
    <w:p w:rsidR="00BA47CC" w:rsidRDefault="00BA47CC" w:rsidP="00BA47CC">
      <w:pPr>
        <w:pStyle w:val="Paragraphedeliste"/>
        <w:numPr>
          <w:ilvl w:val="0"/>
          <w:numId w:val="29"/>
        </w:numPr>
        <w:spacing w:line="276" w:lineRule="auto"/>
        <w:rPr>
          <w:color w:val="000000" w:themeColor="text1"/>
          <w:sz w:val="28"/>
        </w:rPr>
      </w:pPr>
      <w:r w:rsidRPr="00BA47CC">
        <w:rPr>
          <w:color w:val="000000" w:themeColor="text1"/>
          <w:sz w:val="28"/>
        </w:rPr>
        <w:t>Incorporating dividend or coupon Payments:</w:t>
      </w:r>
    </w:p>
    <w:p w:rsidR="00BA47CC" w:rsidRPr="00BA47CC" w:rsidRDefault="00BA47CC" w:rsidP="00BA47CC">
      <w:pPr>
        <w:spacing w:line="276" w:lineRule="auto"/>
        <w:ind w:left="360"/>
        <w:rPr>
          <w:color w:val="000000" w:themeColor="text1"/>
          <w:sz w:val="28"/>
        </w:rPr>
      </w:pPr>
    </w:p>
    <w:p w:rsidR="00BA47CC" w:rsidRDefault="00BA47CC" w:rsidP="00BA47CC">
      <w:pPr>
        <w:spacing w:line="276" w:lineRule="auto"/>
        <w:jc w:val="center"/>
        <w:rPr>
          <w:color w:val="000000" w:themeColor="text1"/>
          <w:sz w:val="28"/>
        </w:rPr>
      </w:pPr>
      <w:r>
        <w:rPr>
          <w:noProof/>
        </w:rPr>
        <w:drawing>
          <wp:inline distT="0" distB="0" distL="0" distR="0">
            <wp:extent cx="4012172" cy="2677056"/>
            <wp:effectExtent l="0" t="0" r="1270" b="3175"/>
            <wp:docPr id="15" name="Imag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Capture d’écran 2018-11-15 à 18.16.18.pn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4030559" cy="2689324"/>
                    </a:xfrm>
                    <a:prstGeom prst="rect">
                      <a:avLst/>
                    </a:prstGeom>
                  </pic:spPr>
                </pic:pic>
              </a:graphicData>
            </a:graphic>
          </wp:inline>
        </w:drawing>
      </w:r>
    </w:p>
    <w:p w:rsidR="00BA47CC" w:rsidRDefault="00BA47CC" w:rsidP="00BA47CC">
      <w:pPr>
        <w:spacing w:line="276" w:lineRule="auto"/>
        <w:rPr>
          <w:color w:val="000000" w:themeColor="text1"/>
          <w:sz w:val="28"/>
        </w:rPr>
      </w:pPr>
      <w:r>
        <w:rPr>
          <w:noProof/>
          <w:color w:val="000000" w:themeColor="text1"/>
          <w:sz w:val="28"/>
        </w:rPr>
        <w:lastRenderedPageBreak/>
        <w:drawing>
          <wp:inline distT="0" distB="0" distL="0" distR="0">
            <wp:extent cx="5972810" cy="3227705"/>
            <wp:effectExtent l="0" t="0" r="0" b="0"/>
            <wp:docPr id="16" name="Imag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Capture d’écran 2018-11-15 à 18.17.26.pn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972810" cy="3227705"/>
                    </a:xfrm>
                    <a:prstGeom prst="rect">
                      <a:avLst/>
                    </a:prstGeom>
                  </pic:spPr>
                </pic:pic>
              </a:graphicData>
            </a:graphic>
          </wp:inline>
        </w:drawing>
      </w:r>
    </w:p>
    <w:p w:rsidR="00BA47CC" w:rsidRDefault="00BA47CC" w:rsidP="00BA47CC">
      <w:pPr>
        <w:spacing w:line="276" w:lineRule="auto"/>
        <w:rPr>
          <w:color w:val="000000" w:themeColor="text1"/>
          <w:sz w:val="28"/>
        </w:rPr>
      </w:pPr>
    </w:p>
    <w:p w:rsidR="00BA47CC" w:rsidRDefault="009179DC" w:rsidP="00BA47CC">
      <w:pPr>
        <w:pStyle w:val="Paragraphedeliste"/>
        <w:numPr>
          <w:ilvl w:val="0"/>
          <w:numId w:val="29"/>
        </w:numPr>
        <w:spacing w:line="276" w:lineRule="auto"/>
        <w:rPr>
          <w:color w:val="000000" w:themeColor="text1"/>
          <w:sz w:val="28"/>
        </w:rPr>
      </w:pPr>
      <w:r>
        <w:rPr>
          <w:color w:val="000000" w:themeColor="text1"/>
          <w:sz w:val="28"/>
        </w:rPr>
        <w:t>Differing tax rates: on investment returns</w:t>
      </w:r>
    </w:p>
    <w:p w:rsidR="009179DC" w:rsidRDefault="009179DC" w:rsidP="009179DC">
      <w:pPr>
        <w:spacing w:line="276" w:lineRule="auto"/>
        <w:rPr>
          <w:color w:val="000000" w:themeColor="text1"/>
          <w:sz w:val="28"/>
        </w:rPr>
      </w:pPr>
    </w:p>
    <w:p w:rsidR="009179DC" w:rsidRDefault="009179DC" w:rsidP="009179DC">
      <w:pPr>
        <w:pStyle w:val="Paragraphedeliste"/>
        <w:numPr>
          <w:ilvl w:val="0"/>
          <w:numId w:val="30"/>
        </w:numPr>
        <w:spacing w:line="276" w:lineRule="auto"/>
        <w:rPr>
          <w:color w:val="000000" w:themeColor="text1"/>
          <w:sz w:val="28"/>
        </w:rPr>
      </w:pPr>
      <w:r>
        <w:rPr>
          <w:color w:val="000000" w:themeColor="text1"/>
          <w:sz w:val="28"/>
        </w:rPr>
        <w:t>An investor who receive receives a 1000$ of capital gain or dividend income will pay less tax than an invester who receives 1000$ of interest income</w:t>
      </w:r>
    </w:p>
    <w:p w:rsidR="009179DC" w:rsidRDefault="009179DC" w:rsidP="009179DC">
      <w:pPr>
        <w:pStyle w:val="Paragraphedeliste"/>
        <w:numPr>
          <w:ilvl w:val="0"/>
          <w:numId w:val="30"/>
        </w:numPr>
        <w:spacing w:line="276" w:lineRule="auto"/>
        <w:rPr>
          <w:color w:val="000000" w:themeColor="text1"/>
          <w:sz w:val="28"/>
        </w:rPr>
      </w:pPr>
      <w:r>
        <w:rPr>
          <w:color w:val="000000" w:themeColor="text1"/>
          <w:sz w:val="28"/>
        </w:rPr>
        <w:t>Individuals who are in the highest marginal tax bracket will pay the most amount of taxes on capital gain</w:t>
      </w:r>
    </w:p>
    <w:p w:rsidR="009179DC" w:rsidRPr="009179DC" w:rsidRDefault="009179DC" w:rsidP="009179DC">
      <w:pPr>
        <w:spacing w:line="276" w:lineRule="auto"/>
        <w:ind w:left="1073"/>
        <w:rPr>
          <w:color w:val="000000" w:themeColor="text1"/>
          <w:sz w:val="28"/>
        </w:rPr>
      </w:pPr>
    </w:p>
    <w:p w:rsidR="009179DC" w:rsidRDefault="009179DC" w:rsidP="009179DC">
      <w:pPr>
        <w:spacing w:line="276" w:lineRule="auto"/>
        <w:ind w:left="1073"/>
        <w:rPr>
          <w:color w:val="000000" w:themeColor="text1"/>
          <w:sz w:val="28"/>
        </w:rPr>
      </w:pPr>
      <w:r>
        <w:rPr>
          <w:noProof/>
        </w:rPr>
        <w:drawing>
          <wp:inline distT="0" distB="0" distL="0" distR="0" wp14:anchorId="49583A3E" wp14:editId="58BF48CB">
            <wp:extent cx="5170952" cy="2671237"/>
            <wp:effectExtent l="0" t="0" r="0" b="0"/>
            <wp:docPr id="17" name="Imag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Capture d’écran 2018-11-15 à 18.27.54.pn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175014" cy="2673335"/>
                    </a:xfrm>
                    <a:prstGeom prst="rect">
                      <a:avLst/>
                    </a:prstGeom>
                  </pic:spPr>
                </pic:pic>
              </a:graphicData>
            </a:graphic>
          </wp:inline>
        </w:drawing>
      </w:r>
    </w:p>
    <w:p w:rsidR="009179DC" w:rsidRPr="003F1FBA" w:rsidRDefault="009179DC" w:rsidP="009179DC">
      <w:pPr>
        <w:pStyle w:val="Paragraphedeliste"/>
        <w:numPr>
          <w:ilvl w:val="0"/>
          <w:numId w:val="28"/>
        </w:numPr>
        <w:spacing w:line="276" w:lineRule="auto"/>
        <w:rPr>
          <w:color w:val="7030A0"/>
          <w:sz w:val="32"/>
        </w:rPr>
      </w:pPr>
      <w:r w:rsidRPr="003F1FBA">
        <w:rPr>
          <w:color w:val="7030A0"/>
          <w:sz w:val="32"/>
        </w:rPr>
        <w:lastRenderedPageBreak/>
        <w:t xml:space="preserve">Risk of investing </w:t>
      </w:r>
    </w:p>
    <w:p w:rsidR="00EF5D47" w:rsidRDefault="00EF5D47" w:rsidP="00EF5D47">
      <w:pPr>
        <w:spacing w:line="276" w:lineRule="auto"/>
        <w:ind w:left="360"/>
        <w:rPr>
          <w:color w:val="000000" w:themeColor="text1"/>
          <w:sz w:val="28"/>
        </w:rPr>
      </w:pPr>
    </w:p>
    <w:p w:rsidR="00EF5D47" w:rsidRPr="00EF5D47" w:rsidRDefault="00EF5D47" w:rsidP="00EF5D47">
      <w:pPr>
        <w:spacing w:line="276" w:lineRule="auto"/>
        <w:ind w:left="360"/>
        <w:rPr>
          <w:i/>
          <w:color w:val="000000" w:themeColor="text1"/>
          <w:sz w:val="28"/>
        </w:rPr>
      </w:pPr>
      <w:r w:rsidRPr="00EF5D47">
        <w:rPr>
          <w:i/>
          <w:color w:val="000000" w:themeColor="text1"/>
          <w:sz w:val="28"/>
        </w:rPr>
        <w:t>Investment risk: Uncertainty associated with an investment</w:t>
      </w:r>
    </w:p>
    <w:p w:rsidR="00EF5D47" w:rsidRDefault="00EF5D47" w:rsidP="00EF5D47">
      <w:pPr>
        <w:spacing w:line="276" w:lineRule="auto"/>
        <w:ind w:left="360"/>
        <w:rPr>
          <w:color w:val="000000" w:themeColor="text1"/>
          <w:sz w:val="28"/>
        </w:rPr>
      </w:pPr>
    </w:p>
    <w:p w:rsidR="009179DC" w:rsidRPr="00EF5D47" w:rsidRDefault="009179DC" w:rsidP="00EF5D47">
      <w:pPr>
        <w:pStyle w:val="Paragraphedeliste"/>
        <w:numPr>
          <w:ilvl w:val="0"/>
          <w:numId w:val="31"/>
        </w:numPr>
        <w:spacing w:line="276" w:lineRule="auto"/>
        <w:rPr>
          <w:i/>
          <w:color w:val="000000" w:themeColor="text1"/>
          <w:sz w:val="28"/>
          <w:u w:val="single"/>
        </w:rPr>
      </w:pPr>
      <w:r w:rsidRPr="00EF5D47">
        <w:rPr>
          <w:i/>
          <w:color w:val="000000" w:themeColor="text1"/>
          <w:sz w:val="28"/>
          <w:u w:val="single"/>
        </w:rPr>
        <w:t xml:space="preserve">Investment return is uncertain: </w:t>
      </w:r>
    </w:p>
    <w:p w:rsidR="009179DC" w:rsidRDefault="009179DC" w:rsidP="009179DC">
      <w:pPr>
        <w:pStyle w:val="Paragraphedeliste"/>
        <w:numPr>
          <w:ilvl w:val="0"/>
          <w:numId w:val="21"/>
        </w:numPr>
        <w:spacing w:line="276" w:lineRule="auto"/>
        <w:rPr>
          <w:color w:val="000000" w:themeColor="text1"/>
          <w:sz w:val="28"/>
        </w:rPr>
      </w:pPr>
      <w:r>
        <w:rPr>
          <w:color w:val="000000" w:themeColor="text1"/>
          <w:sz w:val="28"/>
        </w:rPr>
        <w:t xml:space="preserve">Stock dividends payments are not </w:t>
      </w:r>
      <w:r w:rsidR="00F3326F">
        <w:rPr>
          <w:color w:val="000000" w:themeColor="text1"/>
          <w:sz w:val="28"/>
        </w:rPr>
        <w:t>guaranteed,</w:t>
      </w:r>
      <w:r>
        <w:rPr>
          <w:color w:val="000000" w:themeColor="text1"/>
          <w:sz w:val="28"/>
        </w:rPr>
        <w:t xml:space="preserve"> and the stocks future price is uncertain </w:t>
      </w:r>
    </w:p>
    <w:p w:rsidR="009179DC" w:rsidRDefault="009179DC" w:rsidP="009179DC">
      <w:pPr>
        <w:pStyle w:val="Paragraphedeliste"/>
        <w:numPr>
          <w:ilvl w:val="0"/>
          <w:numId w:val="21"/>
        </w:numPr>
        <w:spacing w:line="276" w:lineRule="auto"/>
        <w:rPr>
          <w:color w:val="000000" w:themeColor="text1"/>
          <w:sz w:val="28"/>
        </w:rPr>
      </w:pPr>
      <w:r>
        <w:rPr>
          <w:color w:val="000000" w:themeColor="text1"/>
          <w:sz w:val="28"/>
        </w:rPr>
        <w:t xml:space="preserve">Bond coupon payments are not </w:t>
      </w:r>
      <w:r w:rsidR="00F3326F">
        <w:rPr>
          <w:color w:val="000000" w:themeColor="text1"/>
          <w:sz w:val="28"/>
        </w:rPr>
        <w:t>guaranteed,</w:t>
      </w:r>
      <w:r>
        <w:rPr>
          <w:color w:val="000000" w:themeColor="text1"/>
          <w:sz w:val="28"/>
        </w:rPr>
        <w:t xml:space="preserve"> and the bonds </w:t>
      </w:r>
      <w:r w:rsidR="00F3326F">
        <w:rPr>
          <w:color w:val="000000" w:themeColor="text1"/>
          <w:sz w:val="28"/>
        </w:rPr>
        <w:t>future price is uncertain when you sell the bond before it matures</w:t>
      </w:r>
    </w:p>
    <w:p w:rsidR="00F3326F" w:rsidRDefault="00F3326F" w:rsidP="009179DC">
      <w:pPr>
        <w:pStyle w:val="Paragraphedeliste"/>
        <w:numPr>
          <w:ilvl w:val="0"/>
          <w:numId w:val="21"/>
        </w:numPr>
        <w:spacing w:line="276" w:lineRule="auto"/>
        <w:rPr>
          <w:color w:val="000000" w:themeColor="text1"/>
          <w:sz w:val="28"/>
        </w:rPr>
      </w:pPr>
      <w:r>
        <w:rPr>
          <w:color w:val="000000" w:themeColor="text1"/>
          <w:sz w:val="28"/>
        </w:rPr>
        <w:t>Real estate rental income may not be paid, and the value of real estate is uncertain</w:t>
      </w:r>
    </w:p>
    <w:p w:rsidR="00F3326F" w:rsidRPr="00EF5D47" w:rsidRDefault="00EF5D47" w:rsidP="00EF5D47">
      <w:pPr>
        <w:pStyle w:val="Paragraphedeliste"/>
        <w:numPr>
          <w:ilvl w:val="0"/>
          <w:numId w:val="31"/>
        </w:numPr>
        <w:spacing w:line="276" w:lineRule="auto"/>
        <w:rPr>
          <w:i/>
          <w:color w:val="000000" w:themeColor="text1"/>
          <w:sz w:val="28"/>
          <w:u w:val="single"/>
        </w:rPr>
      </w:pPr>
      <w:r>
        <w:rPr>
          <w:i/>
          <w:color w:val="000000" w:themeColor="text1"/>
          <w:sz w:val="28"/>
          <w:u w:val="single"/>
        </w:rPr>
        <w:t>Unsystematic/Systematic risk</w:t>
      </w:r>
    </w:p>
    <w:p w:rsidR="00F3326F" w:rsidRDefault="00F3326F" w:rsidP="00F3326F">
      <w:pPr>
        <w:spacing w:line="276" w:lineRule="auto"/>
        <w:rPr>
          <w:color w:val="000000" w:themeColor="text1"/>
          <w:sz w:val="28"/>
        </w:rPr>
      </w:pPr>
      <w:r w:rsidRPr="00EF5D47">
        <w:rPr>
          <w:color w:val="FF0000"/>
          <w:sz w:val="28"/>
        </w:rPr>
        <w:t>Unsystematic risk</w:t>
      </w:r>
      <w:r>
        <w:rPr>
          <w:color w:val="000000" w:themeColor="text1"/>
          <w:sz w:val="28"/>
        </w:rPr>
        <w:t>: Risk that are specific to a company, an industry, or a country</w:t>
      </w:r>
    </w:p>
    <w:p w:rsidR="00F3326F" w:rsidRDefault="00F3326F" w:rsidP="00F3326F">
      <w:pPr>
        <w:pStyle w:val="Paragraphedeliste"/>
        <w:numPr>
          <w:ilvl w:val="0"/>
          <w:numId w:val="4"/>
        </w:numPr>
        <w:spacing w:line="276" w:lineRule="auto"/>
        <w:rPr>
          <w:color w:val="000000" w:themeColor="text1"/>
          <w:sz w:val="28"/>
        </w:rPr>
      </w:pPr>
      <w:r>
        <w:rPr>
          <w:color w:val="000000" w:themeColor="text1"/>
          <w:sz w:val="28"/>
        </w:rPr>
        <w:t>Diversification and asset location can be used to eliminate, or at least minimize, unsystematic risk</w:t>
      </w:r>
    </w:p>
    <w:p w:rsidR="00EF5D47" w:rsidRDefault="00EF5D47" w:rsidP="00EF5D47">
      <w:pPr>
        <w:spacing w:line="276" w:lineRule="auto"/>
        <w:rPr>
          <w:color w:val="000000" w:themeColor="text1"/>
          <w:sz w:val="28"/>
        </w:rPr>
      </w:pPr>
    </w:p>
    <w:p w:rsidR="00EF5D47" w:rsidRDefault="00EF5D47" w:rsidP="00EF5D47">
      <w:pPr>
        <w:spacing w:line="276" w:lineRule="auto"/>
        <w:rPr>
          <w:color w:val="000000" w:themeColor="text1"/>
          <w:sz w:val="28"/>
        </w:rPr>
      </w:pPr>
      <w:r w:rsidRPr="00EF5D47">
        <w:rPr>
          <w:color w:val="FF0000"/>
          <w:sz w:val="28"/>
        </w:rPr>
        <w:t>Systematic risk</w:t>
      </w:r>
      <w:r>
        <w:rPr>
          <w:color w:val="000000" w:themeColor="text1"/>
          <w:sz w:val="28"/>
        </w:rPr>
        <w:t>: Risks that affects all companies, industries, and countries</w:t>
      </w:r>
    </w:p>
    <w:p w:rsidR="00EF5D47" w:rsidRDefault="00EF5D47" w:rsidP="00EF5D47">
      <w:pPr>
        <w:pStyle w:val="Paragraphedeliste"/>
        <w:numPr>
          <w:ilvl w:val="0"/>
          <w:numId w:val="4"/>
        </w:numPr>
        <w:spacing w:line="276" w:lineRule="auto"/>
        <w:rPr>
          <w:color w:val="000000" w:themeColor="text1"/>
          <w:sz w:val="28"/>
        </w:rPr>
      </w:pPr>
      <w:r>
        <w:rPr>
          <w:color w:val="000000" w:themeColor="text1"/>
          <w:sz w:val="28"/>
        </w:rPr>
        <w:t>Risk that can’t be avoid</w:t>
      </w:r>
    </w:p>
    <w:p w:rsidR="00EF5D47" w:rsidRDefault="00EF5D47" w:rsidP="00EF5D47">
      <w:pPr>
        <w:spacing w:line="276" w:lineRule="auto"/>
        <w:rPr>
          <w:color w:val="000000" w:themeColor="text1"/>
          <w:sz w:val="28"/>
        </w:rPr>
      </w:pPr>
    </w:p>
    <w:p w:rsidR="00EF5D47" w:rsidRDefault="00EF5D47" w:rsidP="00EF5D47">
      <w:pPr>
        <w:pStyle w:val="Paragraphedeliste"/>
        <w:numPr>
          <w:ilvl w:val="0"/>
          <w:numId w:val="31"/>
        </w:numPr>
        <w:spacing w:line="276" w:lineRule="auto"/>
        <w:rPr>
          <w:i/>
          <w:color w:val="000000" w:themeColor="text1"/>
          <w:sz w:val="28"/>
          <w:u w:val="single"/>
        </w:rPr>
      </w:pPr>
      <w:r>
        <w:rPr>
          <w:i/>
          <w:color w:val="000000" w:themeColor="text1"/>
          <w:sz w:val="28"/>
          <w:u w:val="single"/>
        </w:rPr>
        <w:t>Measuring an investment risk</w:t>
      </w:r>
    </w:p>
    <w:p w:rsidR="00EF5D47" w:rsidRDefault="00EF5D47" w:rsidP="00EF5D47">
      <w:pPr>
        <w:spacing w:line="276" w:lineRule="auto"/>
        <w:rPr>
          <w:i/>
          <w:color w:val="000000" w:themeColor="text1"/>
          <w:sz w:val="28"/>
          <w:u w:val="single"/>
        </w:rPr>
      </w:pPr>
    </w:p>
    <w:p w:rsidR="00EF5D47" w:rsidRDefault="00EF5D47" w:rsidP="00EF5D47">
      <w:pPr>
        <w:spacing w:line="276" w:lineRule="auto"/>
        <w:rPr>
          <w:i/>
          <w:color w:val="000000" w:themeColor="text1"/>
          <w:sz w:val="28"/>
        </w:rPr>
      </w:pPr>
      <w:r>
        <w:rPr>
          <w:i/>
          <w:color w:val="000000" w:themeColor="text1"/>
          <w:sz w:val="28"/>
        </w:rPr>
        <w:t>Measuring risk</w:t>
      </w:r>
    </w:p>
    <w:p w:rsidR="00EF5D47" w:rsidRDefault="00EF5D47" w:rsidP="00EF5D47">
      <w:pPr>
        <w:spacing w:line="276" w:lineRule="auto"/>
        <w:rPr>
          <w:i/>
          <w:color w:val="000000" w:themeColor="text1"/>
          <w:sz w:val="28"/>
        </w:rPr>
      </w:pPr>
    </w:p>
    <w:p w:rsidR="00EF5D47" w:rsidRDefault="00EF5D47" w:rsidP="00EF5D47">
      <w:pPr>
        <w:spacing w:line="276" w:lineRule="auto"/>
        <w:rPr>
          <w:color w:val="000000" w:themeColor="text1"/>
          <w:sz w:val="28"/>
        </w:rPr>
      </w:pPr>
      <w:r w:rsidRPr="009E6F9C">
        <w:rPr>
          <w:color w:val="FF0000"/>
          <w:sz w:val="28"/>
        </w:rPr>
        <w:t>Range of return</w:t>
      </w:r>
      <w:r>
        <w:rPr>
          <w:color w:val="000000" w:themeColor="text1"/>
          <w:sz w:val="28"/>
        </w:rPr>
        <w:t>: Returns of a specific investment over a given period</w:t>
      </w:r>
      <w:r>
        <w:rPr>
          <w:color w:val="000000" w:themeColor="text1"/>
          <w:sz w:val="28"/>
        </w:rPr>
        <w:br/>
      </w:r>
    </w:p>
    <w:p w:rsidR="00EF5D47" w:rsidRDefault="00EF5D47" w:rsidP="00EF5D47">
      <w:pPr>
        <w:spacing w:line="276" w:lineRule="auto"/>
        <w:rPr>
          <w:color w:val="000000" w:themeColor="text1"/>
          <w:sz w:val="28"/>
        </w:rPr>
      </w:pPr>
      <w:r w:rsidRPr="009E6F9C">
        <w:rPr>
          <w:color w:val="FF0000"/>
          <w:sz w:val="28"/>
        </w:rPr>
        <w:t>Standard deviation</w:t>
      </w:r>
      <w:r>
        <w:rPr>
          <w:color w:val="000000" w:themeColor="text1"/>
          <w:sz w:val="28"/>
        </w:rPr>
        <w:t>: The degree of volatil</w:t>
      </w:r>
      <w:r w:rsidR="009E6F9C">
        <w:rPr>
          <w:color w:val="000000" w:themeColor="text1"/>
          <w:sz w:val="28"/>
        </w:rPr>
        <w:t>ity in the stock’s return over time</w:t>
      </w:r>
    </w:p>
    <w:p w:rsidR="00EF5D47" w:rsidRDefault="00EF5D47" w:rsidP="00EF5D47">
      <w:pPr>
        <w:spacing w:line="276" w:lineRule="auto"/>
        <w:rPr>
          <w:color w:val="000000" w:themeColor="text1"/>
          <w:sz w:val="28"/>
        </w:rPr>
      </w:pPr>
    </w:p>
    <w:p w:rsidR="00EF5D47" w:rsidRDefault="00EF5D47" w:rsidP="00EF5D47">
      <w:pPr>
        <w:spacing w:line="276" w:lineRule="auto"/>
        <w:rPr>
          <w:color w:val="000000" w:themeColor="text1"/>
          <w:sz w:val="28"/>
        </w:rPr>
      </w:pPr>
      <w:r w:rsidRPr="009E6F9C">
        <w:rPr>
          <w:color w:val="FF0000"/>
          <w:sz w:val="28"/>
        </w:rPr>
        <w:t>Beta</w:t>
      </w:r>
      <w:r>
        <w:rPr>
          <w:color w:val="000000" w:themeColor="text1"/>
          <w:sz w:val="28"/>
        </w:rPr>
        <w:t>:</w:t>
      </w:r>
      <w:r w:rsidR="009E6F9C">
        <w:rPr>
          <w:color w:val="000000" w:themeColor="text1"/>
          <w:sz w:val="28"/>
        </w:rPr>
        <w:t xml:space="preserve"> Measures the systematic risk of an investment relative to a benchmark index</w:t>
      </w:r>
    </w:p>
    <w:p w:rsidR="009E6F9C" w:rsidRDefault="009E6F9C" w:rsidP="00EF5D47">
      <w:pPr>
        <w:spacing w:line="276" w:lineRule="auto"/>
        <w:rPr>
          <w:color w:val="000000" w:themeColor="text1"/>
          <w:sz w:val="28"/>
        </w:rPr>
      </w:pPr>
    </w:p>
    <w:p w:rsidR="009E6F9C" w:rsidRPr="009E6F9C" w:rsidRDefault="009E6F9C" w:rsidP="00EF5D47">
      <w:pPr>
        <w:spacing w:line="276" w:lineRule="auto"/>
        <w:rPr>
          <w:color w:val="000000" w:themeColor="text1"/>
          <w:sz w:val="28"/>
        </w:rPr>
      </w:pPr>
      <w:r>
        <w:rPr>
          <w:color w:val="000000" w:themeColor="text1"/>
          <w:sz w:val="28"/>
        </w:rPr>
        <w:tab/>
      </w:r>
      <w:r w:rsidRPr="009E6F9C">
        <w:rPr>
          <w:color w:val="000000" w:themeColor="text1"/>
          <w:sz w:val="28"/>
        </w:rPr>
        <w:t xml:space="preserve">A very risky investment will have a </w:t>
      </w:r>
      <w:r w:rsidRPr="009E6F9C">
        <w:rPr>
          <w:color w:val="000000" w:themeColor="text1"/>
          <w:sz w:val="28"/>
          <w:u w:val="single"/>
        </w:rPr>
        <w:t>relatively wide</w:t>
      </w:r>
      <w:r w:rsidRPr="009E6F9C">
        <w:rPr>
          <w:color w:val="000000" w:themeColor="text1"/>
          <w:sz w:val="28"/>
        </w:rPr>
        <w:t xml:space="preserve"> </w:t>
      </w:r>
      <w:r w:rsidRPr="009E6F9C">
        <w:rPr>
          <w:i/>
          <w:color w:val="000000" w:themeColor="text1"/>
          <w:sz w:val="28"/>
        </w:rPr>
        <w:t>range of return</w:t>
      </w:r>
      <w:r w:rsidRPr="009E6F9C">
        <w:rPr>
          <w:color w:val="000000" w:themeColor="text1"/>
          <w:sz w:val="28"/>
        </w:rPr>
        <w:t xml:space="preserve">, a </w:t>
      </w:r>
      <w:r w:rsidRPr="009E6F9C">
        <w:rPr>
          <w:color w:val="000000" w:themeColor="text1"/>
          <w:sz w:val="28"/>
          <w:u w:val="single"/>
        </w:rPr>
        <w:t>high</w:t>
      </w:r>
      <w:r w:rsidRPr="009E6F9C">
        <w:rPr>
          <w:color w:val="000000" w:themeColor="text1"/>
          <w:sz w:val="28"/>
        </w:rPr>
        <w:t xml:space="preserve"> </w:t>
      </w:r>
      <w:r w:rsidRPr="009E6F9C">
        <w:rPr>
          <w:i/>
          <w:color w:val="000000" w:themeColor="text1"/>
          <w:sz w:val="28"/>
        </w:rPr>
        <w:t>standard deviation</w:t>
      </w:r>
      <w:r w:rsidRPr="009E6F9C">
        <w:rPr>
          <w:color w:val="000000" w:themeColor="text1"/>
          <w:sz w:val="28"/>
        </w:rPr>
        <w:t xml:space="preserve">, and a </w:t>
      </w:r>
      <w:r w:rsidRPr="009E6F9C">
        <w:rPr>
          <w:i/>
          <w:color w:val="000000" w:themeColor="text1"/>
          <w:sz w:val="28"/>
        </w:rPr>
        <w:t xml:space="preserve">beta </w:t>
      </w:r>
      <w:r w:rsidRPr="009E6F9C">
        <w:rPr>
          <w:color w:val="000000" w:themeColor="text1"/>
          <w:sz w:val="28"/>
        </w:rPr>
        <w:t xml:space="preserve">much </w:t>
      </w:r>
      <w:r w:rsidRPr="009E6F9C">
        <w:rPr>
          <w:color w:val="000000" w:themeColor="text1"/>
          <w:sz w:val="28"/>
          <w:u w:val="single"/>
        </w:rPr>
        <w:t>greater than one</w:t>
      </w:r>
      <w:r w:rsidRPr="009E6F9C">
        <w:rPr>
          <w:color w:val="000000" w:themeColor="text1"/>
          <w:sz w:val="28"/>
        </w:rPr>
        <w:t>.</w:t>
      </w:r>
    </w:p>
    <w:p w:rsidR="00EF5D47" w:rsidRDefault="00EF5D47" w:rsidP="00EF5D47">
      <w:pPr>
        <w:spacing w:line="276" w:lineRule="auto"/>
        <w:rPr>
          <w:color w:val="000000" w:themeColor="text1"/>
          <w:sz w:val="28"/>
        </w:rPr>
      </w:pPr>
    </w:p>
    <w:p w:rsidR="009E6F9C" w:rsidRDefault="009E6F9C" w:rsidP="00EF5D47">
      <w:pPr>
        <w:spacing w:line="276" w:lineRule="auto"/>
        <w:rPr>
          <w:i/>
          <w:color w:val="000000" w:themeColor="text1"/>
          <w:sz w:val="28"/>
        </w:rPr>
      </w:pPr>
    </w:p>
    <w:p w:rsidR="009E6F9C" w:rsidRDefault="00EF5D47" w:rsidP="00EF5D47">
      <w:pPr>
        <w:spacing w:line="276" w:lineRule="auto"/>
        <w:rPr>
          <w:i/>
          <w:color w:val="000000" w:themeColor="text1"/>
          <w:sz w:val="28"/>
        </w:rPr>
      </w:pPr>
      <w:r w:rsidRPr="00EF5D47">
        <w:rPr>
          <w:i/>
          <w:color w:val="000000" w:themeColor="text1"/>
          <w:sz w:val="28"/>
        </w:rPr>
        <w:lastRenderedPageBreak/>
        <w:t>Subjective Measures of risk</w:t>
      </w:r>
    </w:p>
    <w:p w:rsidR="009E6F9C" w:rsidRDefault="009E6F9C" w:rsidP="00EF5D47">
      <w:pPr>
        <w:spacing w:line="276" w:lineRule="auto"/>
        <w:rPr>
          <w:i/>
          <w:color w:val="000000" w:themeColor="text1"/>
          <w:sz w:val="28"/>
        </w:rPr>
      </w:pPr>
    </w:p>
    <w:p w:rsidR="009E6F9C" w:rsidRPr="009E6F9C" w:rsidRDefault="009E6F9C" w:rsidP="009E6F9C">
      <w:pPr>
        <w:pStyle w:val="Paragraphedeliste"/>
        <w:numPr>
          <w:ilvl w:val="0"/>
          <w:numId w:val="21"/>
        </w:numPr>
        <w:spacing w:line="276" w:lineRule="auto"/>
        <w:rPr>
          <w:color w:val="000000" w:themeColor="text1"/>
          <w:sz w:val="28"/>
        </w:rPr>
      </w:pPr>
      <w:r w:rsidRPr="009E6F9C">
        <w:rPr>
          <w:color w:val="000000" w:themeColor="text1"/>
          <w:sz w:val="28"/>
        </w:rPr>
        <w:t>Range returns, standard deviation, and beta are not accurate predictors of the changes in investment price</w:t>
      </w:r>
    </w:p>
    <w:p w:rsidR="009E6F9C" w:rsidRDefault="009E6F9C" w:rsidP="00EF5D47">
      <w:pPr>
        <w:spacing w:line="276" w:lineRule="auto"/>
        <w:rPr>
          <w:color w:val="000000" w:themeColor="text1"/>
          <w:sz w:val="28"/>
        </w:rPr>
      </w:pPr>
    </w:p>
    <w:p w:rsidR="009E6F9C" w:rsidRPr="003F1FBA" w:rsidRDefault="009E6F9C" w:rsidP="009E6F9C">
      <w:pPr>
        <w:pStyle w:val="Paragraphedeliste"/>
        <w:numPr>
          <w:ilvl w:val="0"/>
          <w:numId w:val="21"/>
        </w:numPr>
        <w:spacing w:line="276" w:lineRule="auto"/>
        <w:rPr>
          <w:color w:val="000000" w:themeColor="text1"/>
          <w:sz w:val="28"/>
        </w:rPr>
      </w:pPr>
      <w:r w:rsidRPr="009E6F9C">
        <w:rPr>
          <w:color w:val="000000" w:themeColor="text1"/>
          <w:sz w:val="28"/>
        </w:rPr>
        <w:t>The risk of some investments is commonly measured subjectively</w:t>
      </w:r>
    </w:p>
    <w:p w:rsidR="009E6F9C" w:rsidRDefault="009E6F9C" w:rsidP="009E6F9C">
      <w:pPr>
        <w:spacing w:line="276" w:lineRule="auto"/>
        <w:rPr>
          <w:color w:val="000000" w:themeColor="text1"/>
          <w:sz w:val="28"/>
        </w:rPr>
      </w:pPr>
    </w:p>
    <w:p w:rsidR="009E6F9C" w:rsidRPr="003F1FBA" w:rsidRDefault="009E6F9C" w:rsidP="009E6F9C">
      <w:pPr>
        <w:pStyle w:val="Paragraphedeliste"/>
        <w:numPr>
          <w:ilvl w:val="0"/>
          <w:numId w:val="28"/>
        </w:numPr>
        <w:spacing w:line="276" w:lineRule="auto"/>
        <w:rPr>
          <w:color w:val="7030A0"/>
          <w:sz w:val="32"/>
        </w:rPr>
      </w:pPr>
      <w:r w:rsidRPr="003F1FBA">
        <w:rPr>
          <w:color w:val="7030A0"/>
          <w:sz w:val="32"/>
        </w:rPr>
        <w:t>Trade-off between return and risk</w:t>
      </w:r>
    </w:p>
    <w:p w:rsidR="009E6F9C" w:rsidRDefault="009E6F9C" w:rsidP="009E6F9C">
      <w:pPr>
        <w:spacing w:line="276" w:lineRule="auto"/>
        <w:rPr>
          <w:color w:val="000000" w:themeColor="text1"/>
          <w:sz w:val="28"/>
        </w:rPr>
      </w:pPr>
    </w:p>
    <w:p w:rsidR="009E6F9C" w:rsidRDefault="009E6F9C" w:rsidP="009E6F9C">
      <w:pPr>
        <w:spacing w:line="276" w:lineRule="auto"/>
        <w:rPr>
          <w:color w:val="000000" w:themeColor="text1"/>
          <w:sz w:val="28"/>
        </w:rPr>
      </w:pPr>
      <w:r w:rsidRPr="009E6F9C">
        <w:rPr>
          <w:color w:val="FF0000"/>
          <w:sz w:val="28"/>
        </w:rPr>
        <w:t>Risk Premium</w:t>
      </w:r>
      <w:r>
        <w:rPr>
          <w:color w:val="000000" w:themeColor="text1"/>
          <w:sz w:val="28"/>
        </w:rPr>
        <w:t>: An additional return beyond the risk free rate you can earn from an investment</w:t>
      </w:r>
    </w:p>
    <w:p w:rsidR="009E6F9C" w:rsidRDefault="009E6F9C" w:rsidP="009E6F9C">
      <w:pPr>
        <w:pStyle w:val="Paragraphedeliste"/>
        <w:numPr>
          <w:ilvl w:val="0"/>
          <w:numId w:val="21"/>
        </w:numPr>
        <w:spacing w:line="276" w:lineRule="auto"/>
        <w:rPr>
          <w:color w:val="000000" w:themeColor="text1"/>
          <w:sz w:val="28"/>
        </w:rPr>
      </w:pPr>
      <w:r>
        <w:rPr>
          <w:color w:val="000000" w:themeColor="text1"/>
          <w:sz w:val="28"/>
        </w:rPr>
        <w:t>Investors expect a higher return for taking additional risk</w:t>
      </w:r>
    </w:p>
    <w:p w:rsidR="009E6F9C" w:rsidRPr="003F1FBA" w:rsidRDefault="009E6F9C" w:rsidP="009E6F9C">
      <w:pPr>
        <w:pStyle w:val="Paragraphedeliste"/>
        <w:numPr>
          <w:ilvl w:val="0"/>
          <w:numId w:val="21"/>
        </w:numPr>
        <w:spacing w:line="276" w:lineRule="auto"/>
        <w:rPr>
          <w:color w:val="000000" w:themeColor="text1"/>
          <w:sz w:val="28"/>
        </w:rPr>
      </w:pPr>
      <w:r>
        <w:rPr>
          <w:color w:val="000000" w:themeColor="text1"/>
          <w:sz w:val="28"/>
        </w:rPr>
        <w:t>The higher the potential risk of an investment, the higher the risk premium</w:t>
      </w:r>
    </w:p>
    <w:p w:rsidR="009E6F9C" w:rsidRDefault="009E6F9C" w:rsidP="009E6F9C">
      <w:pPr>
        <w:spacing w:line="276" w:lineRule="auto"/>
        <w:rPr>
          <w:color w:val="000000" w:themeColor="text1"/>
          <w:sz w:val="28"/>
        </w:rPr>
      </w:pPr>
    </w:p>
    <w:p w:rsidR="009E6F9C" w:rsidRPr="003F1FBA" w:rsidRDefault="009E6F9C" w:rsidP="009E6F9C">
      <w:pPr>
        <w:pStyle w:val="Paragraphedeliste"/>
        <w:numPr>
          <w:ilvl w:val="0"/>
          <w:numId w:val="28"/>
        </w:numPr>
        <w:spacing w:line="276" w:lineRule="auto"/>
        <w:rPr>
          <w:color w:val="7030A0"/>
          <w:sz w:val="32"/>
        </w:rPr>
      </w:pPr>
      <w:r w:rsidRPr="003F1FBA">
        <w:rPr>
          <w:color w:val="7030A0"/>
          <w:sz w:val="32"/>
        </w:rPr>
        <w:t>Return-risk trade off among Stocks, Bonds, Mutual funds…</w:t>
      </w:r>
    </w:p>
    <w:p w:rsidR="009E6F9C" w:rsidRDefault="009E6F9C" w:rsidP="009E6F9C">
      <w:pPr>
        <w:spacing w:line="276" w:lineRule="auto"/>
        <w:ind w:left="360"/>
        <w:rPr>
          <w:color w:val="000000" w:themeColor="text1"/>
          <w:sz w:val="28"/>
        </w:rPr>
      </w:pPr>
    </w:p>
    <w:p w:rsidR="009E6F9C" w:rsidRPr="003F1FBA" w:rsidRDefault="003F1FBA" w:rsidP="009E6F9C">
      <w:pPr>
        <w:pStyle w:val="Paragraphedeliste"/>
        <w:numPr>
          <w:ilvl w:val="0"/>
          <w:numId w:val="34"/>
        </w:numPr>
        <w:spacing w:line="276" w:lineRule="auto"/>
        <w:rPr>
          <w:i/>
          <w:color w:val="000000" w:themeColor="text1"/>
          <w:sz w:val="28"/>
          <w:u w:val="single"/>
        </w:rPr>
      </w:pPr>
      <w:r w:rsidRPr="003F1FBA">
        <w:rPr>
          <w:i/>
          <w:color w:val="000000" w:themeColor="text1"/>
          <w:sz w:val="28"/>
          <w:u w:val="single"/>
        </w:rPr>
        <w:t>Return-risk trade off among Stocks</w:t>
      </w:r>
    </w:p>
    <w:p w:rsidR="009E6F9C" w:rsidRDefault="009E6F9C" w:rsidP="009E6F9C">
      <w:pPr>
        <w:spacing w:line="276" w:lineRule="auto"/>
        <w:rPr>
          <w:color w:val="000000" w:themeColor="text1"/>
          <w:sz w:val="28"/>
        </w:rPr>
      </w:pPr>
    </w:p>
    <w:p w:rsidR="009E6F9C" w:rsidRDefault="003F1FBA" w:rsidP="009E6F9C">
      <w:pPr>
        <w:spacing w:line="276" w:lineRule="auto"/>
        <w:rPr>
          <w:color w:val="000000" w:themeColor="text1"/>
          <w:sz w:val="28"/>
        </w:rPr>
      </w:pPr>
      <w:r>
        <w:rPr>
          <w:color w:val="000000" w:themeColor="text1"/>
          <w:sz w:val="28"/>
        </w:rPr>
        <w:t>Initial Public Offering (IPO): The very first time that the stock of a company is offered to the public (Private Held Company =&gt; Publicly Traded Company)</w:t>
      </w:r>
    </w:p>
    <w:p w:rsidR="003F1FBA" w:rsidRDefault="003F1FBA" w:rsidP="009E6F9C">
      <w:pPr>
        <w:spacing w:line="276" w:lineRule="auto"/>
        <w:rPr>
          <w:color w:val="000000" w:themeColor="text1"/>
          <w:sz w:val="28"/>
        </w:rPr>
      </w:pPr>
    </w:p>
    <w:p w:rsidR="003F1FBA" w:rsidRDefault="003F1FBA" w:rsidP="003F1FBA">
      <w:pPr>
        <w:pStyle w:val="Paragraphedeliste"/>
        <w:numPr>
          <w:ilvl w:val="0"/>
          <w:numId w:val="21"/>
        </w:numPr>
        <w:spacing w:line="276" w:lineRule="auto"/>
        <w:rPr>
          <w:color w:val="000000" w:themeColor="text1"/>
          <w:sz w:val="28"/>
        </w:rPr>
      </w:pPr>
      <w:r>
        <w:rPr>
          <w:color w:val="000000" w:themeColor="text1"/>
          <w:sz w:val="28"/>
        </w:rPr>
        <w:t>IPOs may offer high returns, but also have risk (Many IPO have performed poorly)</w:t>
      </w:r>
    </w:p>
    <w:p w:rsidR="003F1FBA" w:rsidRDefault="003F1FBA" w:rsidP="003F1FBA">
      <w:pPr>
        <w:pStyle w:val="Paragraphedeliste"/>
        <w:numPr>
          <w:ilvl w:val="0"/>
          <w:numId w:val="21"/>
        </w:numPr>
        <w:spacing w:line="276" w:lineRule="auto"/>
        <w:rPr>
          <w:color w:val="000000" w:themeColor="text1"/>
          <w:sz w:val="28"/>
        </w:rPr>
      </w:pPr>
      <w:r>
        <w:rPr>
          <w:color w:val="000000" w:themeColor="text1"/>
          <w:sz w:val="28"/>
        </w:rPr>
        <w:t>Individuals investors rarely have access to these investments at the initial price</w:t>
      </w:r>
    </w:p>
    <w:p w:rsidR="003F1FBA" w:rsidRPr="003F1FBA" w:rsidRDefault="003F1FBA" w:rsidP="003F1FBA">
      <w:pPr>
        <w:spacing w:line="276" w:lineRule="auto"/>
        <w:ind w:left="1420"/>
        <w:rPr>
          <w:color w:val="000000" w:themeColor="text1"/>
          <w:sz w:val="28"/>
        </w:rPr>
      </w:pPr>
    </w:p>
    <w:p w:rsidR="003F1FBA" w:rsidRDefault="003F1FBA" w:rsidP="003F1FBA">
      <w:pPr>
        <w:pStyle w:val="Paragraphedeliste"/>
        <w:numPr>
          <w:ilvl w:val="0"/>
          <w:numId w:val="34"/>
        </w:numPr>
        <w:spacing w:line="276" w:lineRule="auto"/>
        <w:rPr>
          <w:i/>
          <w:color w:val="000000" w:themeColor="text1"/>
          <w:sz w:val="28"/>
          <w:u w:val="single"/>
        </w:rPr>
      </w:pPr>
      <w:r>
        <w:rPr>
          <w:i/>
          <w:color w:val="000000" w:themeColor="text1"/>
          <w:sz w:val="28"/>
          <w:u w:val="single"/>
        </w:rPr>
        <w:t>Return-risk trade off among Bond</w:t>
      </w:r>
      <w:r w:rsidRPr="003F1FBA">
        <w:rPr>
          <w:i/>
          <w:color w:val="000000" w:themeColor="text1"/>
          <w:sz w:val="28"/>
          <w:u w:val="single"/>
        </w:rPr>
        <w:t>s</w:t>
      </w:r>
    </w:p>
    <w:p w:rsidR="003F1FBA" w:rsidRDefault="003F1FBA" w:rsidP="003F1FBA">
      <w:pPr>
        <w:spacing w:line="276" w:lineRule="auto"/>
        <w:ind w:left="360"/>
        <w:rPr>
          <w:i/>
          <w:color w:val="000000" w:themeColor="text1"/>
          <w:sz w:val="28"/>
          <w:u w:val="single"/>
        </w:rPr>
      </w:pPr>
      <w:r>
        <w:rPr>
          <w:i/>
          <w:color w:val="000000" w:themeColor="text1"/>
          <w:sz w:val="28"/>
          <w:u w:val="single"/>
        </w:rPr>
        <w:t xml:space="preserve"> </w:t>
      </w:r>
    </w:p>
    <w:p w:rsidR="003F1FBA" w:rsidRDefault="003F1FBA" w:rsidP="003F1FBA">
      <w:pPr>
        <w:spacing w:line="276" w:lineRule="auto"/>
        <w:rPr>
          <w:color w:val="000000" w:themeColor="text1"/>
          <w:sz w:val="28"/>
        </w:rPr>
      </w:pPr>
      <w:r w:rsidRPr="003F1FBA">
        <w:rPr>
          <w:color w:val="000000" w:themeColor="text1"/>
          <w:sz w:val="28"/>
        </w:rPr>
        <w:t>Bonds of large well known, and successful firms have minimal risk</w:t>
      </w:r>
    </w:p>
    <w:p w:rsidR="003F1FBA" w:rsidRDefault="003F1FBA" w:rsidP="003F1FBA">
      <w:pPr>
        <w:pStyle w:val="Paragraphedeliste"/>
        <w:numPr>
          <w:ilvl w:val="0"/>
          <w:numId w:val="21"/>
        </w:numPr>
        <w:spacing w:line="276" w:lineRule="auto"/>
        <w:rPr>
          <w:color w:val="000000" w:themeColor="text1"/>
          <w:sz w:val="28"/>
        </w:rPr>
      </w:pPr>
      <w:r>
        <w:rPr>
          <w:color w:val="000000" w:themeColor="text1"/>
          <w:sz w:val="28"/>
        </w:rPr>
        <w:t xml:space="preserve">Must be willing to accept a lower return on your investment </w:t>
      </w:r>
    </w:p>
    <w:p w:rsidR="003F1FBA" w:rsidRPr="003F1FBA" w:rsidRDefault="003F1FBA" w:rsidP="003F1FBA">
      <w:pPr>
        <w:pStyle w:val="Paragraphedeliste"/>
        <w:numPr>
          <w:ilvl w:val="0"/>
          <w:numId w:val="21"/>
        </w:numPr>
        <w:spacing w:line="276" w:lineRule="auto"/>
        <w:rPr>
          <w:color w:val="000000" w:themeColor="text1"/>
          <w:sz w:val="28"/>
        </w:rPr>
      </w:pPr>
      <w:r>
        <w:rPr>
          <w:color w:val="000000" w:themeColor="text1"/>
          <w:sz w:val="28"/>
        </w:rPr>
        <w:t>High-risk bonds tends to offer higher interest payment</w:t>
      </w:r>
    </w:p>
    <w:p w:rsidR="003F1FBA" w:rsidRDefault="003F1FBA" w:rsidP="003F1FBA">
      <w:pPr>
        <w:pStyle w:val="Paragraphedeliste"/>
        <w:numPr>
          <w:ilvl w:val="0"/>
          <w:numId w:val="34"/>
        </w:numPr>
        <w:spacing w:line="276" w:lineRule="auto"/>
        <w:rPr>
          <w:i/>
          <w:color w:val="000000" w:themeColor="text1"/>
          <w:sz w:val="28"/>
          <w:u w:val="single"/>
        </w:rPr>
      </w:pPr>
      <w:r w:rsidRPr="003F1FBA">
        <w:rPr>
          <w:i/>
          <w:color w:val="000000" w:themeColor="text1"/>
          <w:sz w:val="28"/>
          <w:u w:val="single"/>
        </w:rPr>
        <w:lastRenderedPageBreak/>
        <w:t>Return-risk trade off among Bonds</w:t>
      </w:r>
    </w:p>
    <w:p w:rsidR="003F1FBA" w:rsidRDefault="003F1FBA" w:rsidP="003F1FBA">
      <w:pPr>
        <w:spacing w:line="276" w:lineRule="auto"/>
        <w:ind w:left="360"/>
        <w:rPr>
          <w:color w:val="000000" w:themeColor="text1"/>
          <w:sz w:val="28"/>
        </w:rPr>
      </w:pPr>
    </w:p>
    <w:p w:rsidR="003F1FBA" w:rsidRDefault="003F1FBA" w:rsidP="003F1FBA">
      <w:pPr>
        <w:pStyle w:val="Paragraphedeliste"/>
        <w:numPr>
          <w:ilvl w:val="0"/>
          <w:numId w:val="35"/>
        </w:numPr>
        <w:spacing w:line="276" w:lineRule="auto"/>
        <w:rPr>
          <w:color w:val="000000" w:themeColor="text1"/>
          <w:sz w:val="28"/>
        </w:rPr>
      </w:pPr>
      <w:r w:rsidRPr="003F1FBA">
        <w:rPr>
          <w:color w:val="000000" w:themeColor="text1"/>
          <w:sz w:val="28"/>
        </w:rPr>
        <w:t>Mutual funds containing small capitalization companies will be more risky than those that hold large cap</w:t>
      </w:r>
    </w:p>
    <w:p w:rsidR="003F1FBA" w:rsidRDefault="003F1FBA" w:rsidP="003F1FBA">
      <w:pPr>
        <w:pStyle w:val="Paragraphedeliste"/>
        <w:spacing w:line="276" w:lineRule="auto"/>
        <w:ind w:left="1080"/>
        <w:rPr>
          <w:color w:val="000000" w:themeColor="text1"/>
          <w:sz w:val="28"/>
        </w:rPr>
      </w:pPr>
    </w:p>
    <w:p w:rsidR="003F1FBA" w:rsidRDefault="003F1FBA" w:rsidP="003F1FBA">
      <w:pPr>
        <w:pStyle w:val="Paragraphedeliste"/>
        <w:numPr>
          <w:ilvl w:val="0"/>
          <w:numId w:val="35"/>
        </w:numPr>
        <w:spacing w:line="276" w:lineRule="auto"/>
        <w:rPr>
          <w:color w:val="000000" w:themeColor="text1"/>
          <w:sz w:val="28"/>
        </w:rPr>
      </w:pPr>
      <w:r>
        <w:rPr>
          <w:color w:val="000000" w:themeColor="text1"/>
          <w:sz w:val="28"/>
        </w:rPr>
        <w:t>The primary risk associated with a mutual fund composed of bonds is that the bonds held by the mutual fund could default</w:t>
      </w:r>
    </w:p>
    <w:p w:rsidR="003F1FBA" w:rsidRDefault="003F1FBA" w:rsidP="003F1FBA">
      <w:pPr>
        <w:spacing w:line="276" w:lineRule="auto"/>
        <w:rPr>
          <w:color w:val="000000" w:themeColor="text1"/>
          <w:sz w:val="28"/>
        </w:rPr>
      </w:pPr>
    </w:p>
    <w:p w:rsidR="003F1FBA" w:rsidRDefault="003F1FBA" w:rsidP="003F1FBA">
      <w:pPr>
        <w:pStyle w:val="Paragraphedeliste"/>
        <w:numPr>
          <w:ilvl w:val="0"/>
          <w:numId w:val="34"/>
        </w:numPr>
        <w:spacing w:line="276" w:lineRule="auto"/>
        <w:rPr>
          <w:i/>
          <w:color w:val="000000" w:themeColor="text1"/>
          <w:sz w:val="28"/>
          <w:u w:val="single"/>
        </w:rPr>
      </w:pPr>
      <w:r w:rsidRPr="003F1FBA">
        <w:rPr>
          <w:i/>
          <w:color w:val="000000" w:themeColor="text1"/>
          <w:sz w:val="28"/>
          <w:u w:val="single"/>
        </w:rPr>
        <w:t xml:space="preserve">Return-risk trade off among </w:t>
      </w:r>
      <w:r w:rsidR="00A66FD0">
        <w:rPr>
          <w:i/>
          <w:color w:val="000000" w:themeColor="text1"/>
          <w:sz w:val="28"/>
          <w:u w:val="single"/>
        </w:rPr>
        <w:t>Real Estate</w:t>
      </w:r>
    </w:p>
    <w:p w:rsidR="003F1FBA" w:rsidRDefault="003F1FBA" w:rsidP="00A66FD0">
      <w:pPr>
        <w:spacing w:line="276" w:lineRule="auto"/>
        <w:rPr>
          <w:i/>
          <w:color w:val="000000" w:themeColor="text1"/>
          <w:sz w:val="28"/>
          <w:u w:val="single"/>
        </w:rPr>
      </w:pPr>
    </w:p>
    <w:p w:rsidR="00A66FD0" w:rsidRPr="00A66FD0" w:rsidRDefault="00A66FD0" w:rsidP="00A66FD0">
      <w:pPr>
        <w:pStyle w:val="Paragraphedeliste"/>
        <w:numPr>
          <w:ilvl w:val="0"/>
          <w:numId w:val="36"/>
        </w:numPr>
        <w:spacing w:line="276" w:lineRule="auto"/>
        <w:rPr>
          <w:i/>
          <w:color w:val="000000" w:themeColor="text1"/>
          <w:sz w:val="28"/>
          <w:u w:val="single"/>
        </w:rPr>
      </w:pPr>
      <w:r>
        <w:rPr>
          <w:color w:val="000000" w:themeColor="text1"/>
          <w:sz w:val="28"/>
        </w:rPr>
        <w:t>Renters default on their rent payments</w:t>
      </w:r>
    </w:p>
    <w:p w:rsidR="00A66FD0" w:rsidRPr="00A66FD0" w:rsidRDefault="00A66FD0" w:rsidP="00A66FD0">
      <w:pPr>
        <w:pStyle w:val="Paragraphedeliste"/>
        <w:numPr>
          <w:ilvl w:val="0"/>
          <w:numId w:val="36"/>
        </w:numPr>
        <w:spacing w:line="276" w:lineRule="auto"/>
        <w:rPr>
          <w:i/>
          <w:color w:val="000000" w:themeColor="text1"/>
          <w:sz w:val="28"/>
          <w:u w:val="single"/>
        </w:rPr>
      </w:pPr>
      <w:r>
        <w:rPr>
          <w:color w:val="000000" w:themeColor="text1"/>
          <w:sz w:val="28"/>
        </w:rPr>
        <w:t>Property’s value could decline over time</w:t>
      </w:r>
    </w:p>
    <w:p w:rsidR="00A66FD0" w:rsidRPr="00A66FD0" w:rsidRDefault="00A66FD0" w:rsidP="00A66FD0">
      <w:pPr>
        <w:spacing w:line="276" w:lineRule="auto"/>
        <w:ind w:left="360"/>
        <w:rPr>
          <w:i/>
          <w:color w:val="000000" w:themeColor="text1"/>
          <w:sz w:val="28"/>
          <w:u w:val="single"/>
        </w:rPr>
      </w:pPr>
    </w:p>
    <w:p w:rsidR="003F1FBA" w:rsidRDefault="00A66FD0" w:rsidP="003F1FBA">
      <w:pPr>
        <w:spacing w:line="276" w:lineRule="auto"/>
        <w:ind w:left="360"/>
        <w:rPr>
          <w:color w:val="000000" w:themeColor="text1"/>
          <w:sz w:val="28"/>
        </w:rPr>
      </w:pPr>
      <w:r>
        <w:rPr>
          <w:noProof/>
          <w:color w:val="000000" w:themeColor="text1"/>
          <w:sz w:val="28"/>
        </w:rPr>
        <w:drawing>
          <wp:inline distT="0" distB="0" distL="0" distR="0">
            <wp:extent cx="5972810" cy="2701925"/>
            <wp:effectExtent l="0" t="0" r="0" b="3175"/>
            <wp:docPr id="18" name="Imag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Capture d’écran 2018-11-15 à 19.15.25.png"/>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972810" cy="2701925"/>
                    </a:xfrm>
                    <a:prstGeom prst="rect">
                      <a:avLst/>
                    </a:prstGeom>
                  </pic:spPr>
                </pic:pic>
              </a:graphicData>
            </a:graphic>
          </wp:inline>
        </w:drawing>
      </w:r>
    </w:p>
    <w:p w:rsidR="00A66FD0" w:rsidRDefault="00A66FD0" w:rsidP="003F1FBA">
      <w:pPr>
        <w:spacing w:line="276" w:lineRule="auto"/>
        <w:ind w:left="360"/>
        <w:rPr>
          <w:color w:val="000000" w:themeColor="text1"/>
          <w:sz w:val="28"/>
        </w:rPr>
      </w:pPr>
    </w:p>
    <w:p w:rsidR="00A66FD0" w:rsidRDefault="00A66FD0" w:rsidP="003F1FBA">
      <w:pPr>
        <w:spacing w:line="276" w:lineRule="auto"/>
        <w:ind w:left="360"/>
        <w:rPr>
          <w:color w:val="000000" w:themeColor="text1"/>
          <w:sz w:val="28"/>
        </w:rPr>
      </w:pPr>
    </w:p>
    <w:p w:rsidR="00A66FD0" w:rsidRDefault="00A66FD0" w:rsidP="003F1FBA">
      <w:pPr>
        <w:spacing w:line="276" w:lineRule="auto"/>
        <w:ind w:left="360"/>
        <w:rPr>
          <w:color w:val="000000" w:themeColor="text1"/>
          <w:sz w:val="28"/>
        </w:rPr>
      </w:pPr>
    </w:p>
    <w:p w:rsidR="00A66FD0" w:rsidRDefault="00A66FD0" w:rsidP="003F1FBA">
      <w:pPr>
        <w:spacing w:line="276" w:lineRule="auto"/>
        <w:ind w:left="360"/>
        <w:rPr>
          <w:color w:val="000000" w:themeColor="text1"/>
          <w:sz w:val="28"/>
        </w:rPr>
      </w:pPr>
    </w:p>
    <w:p w:rsidR="00A66FD0" w:rsidRDefault="00A66FD0" w:rsidP="003F1FBA">
      <w:pPr>
        <w:spacing w:line="276" w:lineRule="auto"/>
        <w:ind w:left="360"/>
        <w:rPr>
          <w:color w:val="000000" w:themeColor="text1"/>
          <w:sz w:val="28"/>
        </w:rPr>
      </w:pPr>
    </w:p>
    <w:p w:rsidR="00A66FD0" w:rsidRDefault="00A66FD0" w:rsidP="003F1FBA">
      <w:pPr>
        <w:spacing w:line="276" w:lineRule="auto"/>
        <w:ind w:left="360"/>
        <w:rPr>
          <w:color w:val="000000" w:themeColor="text1"/>
          <w:sz w:val="28"/>
        </w:rPr>
      </w:pPr>
    </w:p>
    <w:p w:rsidR="00A66FD0" w:rsidRDefault="00A66FD0" w:rsidP="003F1FBA">
      <w:pPr>
        <w:spacing w:line="276" w:lineRule="auto"/>
        <w:ind w:left="360"/>
        <w:rPr>
          <w:color w:val="000000" w:themeColor="text1"/>
          <w:sz w:val="28"/>
        </w:rPr>
      </w:pPr>
    </w:p>
    <w:p w:rsidR="00A66FD0" w:rsidRDefault="00A66FD0" w:rsidP="003F1FBA">
      <w:pPr>
        <w:spacing w:line="276" w:lineRule="auto"/>
        <w:ind w:left="360"/>
        <w:rPr>
          <w:color w:val="000000" w:themeColor="text1"/>
          <w:sz w:val="28"/>
        </w:rPr>
      </w:pPr>
    </w:p>
    <w:p w:rsidR="00A66FD0" w:rsidRDefault="00A66FD0" w:rsidP="003F1FBA">
      <w:pPr>
        <w:spacing w:line="276" w:lineRule="auto"/>
        <w:ind w:left="360"/>
        <w:rPr>
          <w:color w:val="000000" w:themeColor="text1"/>
          <w:sz w:val="28"/>
        </w:rPr>
      </w:pPr>
    </w:p>
    <w:p w:rsidR="00A66FD0" w:rsidRDefault="00A66FD0" w:rsidP="00A66FD0">
      <w:pPr>
        <w:pStyle w:val="Paragraphedeliste"/>
        <w:numPr>
          <w:ilvl w:val="0"/>
          <w:numId w:val="25"/>
        </w:numPr>
        <w:spacing w:line="276" w:lineRule="auto"/>
        <w:jc w:val="center"/>
        <w:rPr>
          <w:b/>
          <w:i/>
          <w:color w:val="FF0000"/>
          <w:sz w:val="36"/>
          <w:u w:val="single"/>
        </w:rPr>
      </w:pPr>
      <w:r w:rsidRPr="00A66FD0">
        <w:rPr>
          <w:b/>
          <w:i/>
          <w:color w:val="FF0000"/>
          <w:sz w:val="36"/>
          <w:u w:val="single"/>
        </w:rPr>
        <w:lastRenderedPageBreak/>
        <w:t>How diversifications reduce risk</w:t>
      </w:r>
    </w:p>
    <w:p w:rsidR="00A66FD0" w:rsidRDefault="00A66FD0" w:rsidP="00A66FD0">
      <w:pPr>
        <w:spacing w:line="276" w:lineRule="auto"/>
        <w:ind w:left="360"/>
        <w:rPr>
          <w:b/>
          <w:i/>
          <w:color w:val="FF0000"/>
          <w:sz w:val="36"/>
          <w:u w:val="single"/>
        </w:rPr>
      </w:pPr>
    </w:p>
    <w:p w:rsidR="00A66FD0" w:rsidRDefault="00A66FD0" w:rsidP="00A66FD0">
      <w:pPr>
        <w:pStyle w:val="Paragraphedeliste"/>
        <w:numPr>
          <w:ilvl w:val="0"/>
          <w:numId w:val="37"/>
        </w:numPr>
        <w:spacing w:line="276" w:lineRule="auto"/>
        <w:rPr>
          <w:i/>
          <w:color w:val="7030A0"/>
          <w:sz w:val="32"/>
          <w:szCs w:val="32"/>
          <w:u w:val="single"/>
        </w:rPr>
      </w:pPr>
      <w:r>
        <w:rPr>
          <w:i/>
          <w:color w:val="7030A0"/>
          <w:sz w:val="32"/>
          <w:szCs w:val="32"/>
          <w:u w:val="single"/>
        </w:rPr>
        <w:t>Benefits of a portfolio diversification</w:t>
      </w:r>
    </w:p>
    <w:p w:rsidR="00A66FD0" w:rsidRDefault="00A66FD0" w:rsidP="00A66FD0">
      <w:pPr>
        <w:spacing w:line="276" w:lineRule="auto"/>
        <w:rPr>
          <w:i/>
          <w:color w:val="7030A0"/>
          <w:sz w:val="32"/>
          <w:szCs w:val="32"/>
          <w:u w:val="single"/>
        </w:rPr>
      </w:pPr>
    </w:p>
    <w:p w:rsidR="00A66FD0" w:rsidRPr="00021FA7" w:rsidRDefault="00A66FD0" w:rsidP="00A66FD0">
      <w:pPr>
        <w:spacing w:line="276" w:lineRule="auto"/>
        <w:rPr>
          <w:color w:val="000000" w:themeColor="text1"/>
          <w:sz w:val="28"/>
          <w:szCs w:val="32"/>
        </w:rPr>
      </w:pPr>
      <w:r w:rsidRPr="00021FA7">
        <w:rPr>
          <w:color w:val="FF0000"/>
          <w:sz w:val="28"/>
          <w:szCs w:val="32"/>
        </w:rPr>
        <w:t xml:space="preserve">Asset allocation: </w:t>
      </w:r>
      <w:r w:rsidRPr="00021FA7">
        <w:rPr>
          <w:color w:val="000000" w:themeColor="text1"/>
          <w:sz w:val="28"/>
          <w:szCs w:val="32"/>
        </w:rPr>
        <w:t>The process of allocating money across financial assets with the objectives of achieving a desired return while maintaining risk at a tolerable level</w:t>
      </w:r>
    </w:p>
    <w:p w:rsidR="00A66FD0" w:rsidRPr="00021FA7" w:rsidRDefault="00A66FD0" w:rsidP="00A66FD0">
      <w:pPr>
        <w:spacing w:line="276" w:lineRule="auto"/>
        <w:rPr>
          <w:color w:val="000000" w:themeColor="text1"/>
          <w:sz w:val="28"/>
          <w:szCs w:val="32"/>
        </w:rPr>
      </w:pPr>
    </w:p>
    <w:p w:rsidR="00A66FD0" w:rsidRPr="00021FA7" w:rsidRDefault="00A66FD0" w:rsidP="00A66FD0">
      <w:pPr>
        <w:pStyle w:val="Paragraphedeliste"/>
        <w:numPr>
          <w:ilvl w:val="0"/>
          <w:numId w:val="38"/>
        </w:numPr>
        <w:spacing w:line="276" w:lineRule="auto"/>
        <w:rPr>
          <w:i/>
          <w:color w:val="000000" w:themeColor="text1"/>
          <w:sz w:val="28"/>
          <w:szCs w:val="32"/>
          <w:u w:val="single"/>
        </w:rPr>
      </w:pPr>
      <w:r w:rsidRPr="00021FA7">
        <w:rPr>
          <w:i/>
          <w:color w:val="000000" w:themeColor="text1"/>
          <w:sz w:val="28"/>
          <w:szCs w:val="32"/>
          <w:u w:val="single"/>
        </w:rPr>
        <w:t>Portfolio Benefits:</w:t>
      </w:r>
    </w:p>
    <w:p w:rsidR="00A66FD0" w:rsidRPr="00021FA7" w:rsidRDefault="00A66FD0" w:rsidP="00A66FD0">
      <w:pPr>
        <w:spacing w:line="276" w:lineRule="auto"/>
        <w:rPr>
          <w:color w:val="000000" w:themeColor="text1"/>
          <w:sz w:val="28"/>
          <w:szCs w:val="32"/>
        </w:rPr>
      </w:pPr>
    </w:p>
    <w:p w:rsidR="00A66FD0" w:rsidRPr="00021FA7" w:rsidRDefault="00A66FD0" w:rsidP="00A66FD0">
      <w:pPr>
        <w:pStyle w:val="Paragraphedeliste"/>
        <w:numPr>
          <w:ilvl w:val="0"/>
          <w:numId w:val="21"/>
        </w:numPr>
        <w:spacing w:line="276" w:lineRule="auto"/>
        <w:rPr>
          <w:color w:val="000000" w:themeColor="text1"/>
          <w:sz w:val="28"/>
          <w:szCs w:val="32"/>
        </w:rPr>
      </w:pPr>
      <w:r w:rsidRPr="00021FA7">
        <w:rPr>
          <w:color w:val="000000" w:themeColor="text1"/>
          <w:sz w:val="28"/>
          <w:szCs w:val="32"/>
        </w:rPr>
        <w:t>Compare the return on the individual investments, it consists of to the overall portfolio</w:t>
      </w:r>
    </w:p>
    <w:p w:rsidR="00A66FD0" w:rsidRDefault="00A66FD0" w:rsidP="00A66FD0">
      <w:pPr>
        <w:pStyle w:val="Paragraphedeliste"/>
        <w:numPr>
          <w:ilvl w:val="0"/>
          <w:numId w:val="21"/>
        </w:numPr>
        <w:spacing w:line="276" w:lineRule="auto"/>
        <w:rPr>
          <w:color w:val="000000" w:themeColor="text1"/>
          <w:sz w:val="28"/>
          <w:szCs w:val="32"/>
        </w:rPr>
      </w:pPr>
      <w:r w:rsidRPr="00021FA7">
        <w:rPr>
          <w:color w:val="000000" w:themeColor="text1"/>
          <w:sz w:val="28"/>
          <w:szCs w:val="32"/>
        </w:rPr>
        <w:t xml:space="preserve">Diversification reduces the exposure of your investments to the adverse effects of any </w:t>
      </w:r>
      <w:r w:rsidR="00021FA7" w:rsidRPr="00021FA7">
        <w:rPr>
          <w:color w:val="000000" w:themeColor="text1"/>
          <w:sz w:val="28"/>
          <w:szCs w:val="32"/>
        </w:rPr>
        <w:t>individual’s</w:t>
      </w:r>
      <w:r w:rsidRPr="00021FA7">
        <w:rPr>
          <w:color w:val="000000" w:themeColor="text1"/>
          <w:sz w:val="28"/>
          <w:szCs w:val="32"/>
        </w:rPr>
        <w:t xml:space="preserve"> investment</w:t>
      </w:r>
    </w:p>
    <w:p w:rsidR="00021FA7" w:rsidRPr="00021FA7" w:rsidRDefault="00021FA7" w:rsidP="00A66FD0">
      <w:pPr>
        <w:pStyle w:val="Paragraphedeliste"/>
        <w:numPr>
          <w:ilvl w:val="0"/>
          <w:numId w:val="21"/>
        </w:numPr>
        <w:spacing w:line="276" w:lineRule="auto"/>
        <w:rPr>
          <w:color w:val="000000" w:themeColor="text1"/>
          <w:sz w:val="28"/>
          <w:szCs w:val="32"/>
        </w:rPr>
      </w:pPr>
      <w:r>
        <w:rPr>
          <w:color w:val="000000" w:themeColor="text1"/>
          <w:sz w:val="28"/>
          <w:szCs w:val="32"/>
        </w:rPr>
        <w:t>A portfolio of stocks diversified across industries is less risky than a portfolio of stocks that are all from the same industries</w:t>
      </w:r>
    </w:p>
    <w:p w:rsidR="00A66FD0" w:rsidRPr="00021FA7" w:rsidRDefault="00A66FD0" w:rsidP="00A66FD0">
      <w:pPr>
        <w:pStyle w:val="Paragraphedeliste"/>
        <w:spacing w:line="276" w:lineRule="auto"/>
        <w:ind w:left="1780"/>
        <w:rPr>
          <w:color w:val="000000" w:themeColor="text1"/>
          <w:sz w:val="28"/>
          <w:szCs w:val="32"/>
        </w:rPr>
      </w:pPr>
    </w:p>
    <w:p w:rsidR="00A66FD0" w:rsidRPr="00021FA7" w:rsidRDefault="00A66FD0" w:rsidP="00A66FD0">
      <w:pPr>
        <w:spacing w:line="276" w:lineRule="auto"/>
        <w:rPr>
          <w:color w:val="000000" w:themeColor="text1"/>
          <w:sz w:val="28"/>
          <w:szCs w:val="32"/>
        </w:rPr>
      </w:pPr>
      <w:r w:rsidRPr="00021FA7">
        <w:rPr>
          <w:noProof/>
          <w:color w:val="000000" w:themeColor="text1"/>
          <w:sz w:val="28"/>
          <w:szCs w:val="32"/>
        </w:rPr>
        <w:drawing>
          <wp:inline distT="0" distB="0" distL="0" distR="0">
            <wp:extent cx="5972810" cy="3153410"/>
            <wp:effectExtent l="0" t="0" r="0" b="0"/>
            <wp:docPr id="19" name="Imag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Capture d’écran 2018-11-15 à 19.22.07.png"/>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972810" cy="3153410"/>
                    </a:xfrm>
                    <a:prstGeom prst="rect">
                      <a:avLst/>
                    </a:prstGeom>
                  </pic:spPr>
                </pic:pic>
              </a:graphicData>
            </a:graphic>
          </wp:inline>
        </w:drawing>
      </w:r>
    </w:p>
    <w:p w:rsidR="00A66FD0" w:rsidRPr="00021FA7" w:rsidRDefault="00A66FD0" w:rsidP="00A66FD0">
      <w:pPr>
        <w:spacing w:line="276" w:lineRule="auto"/>
        <w:rPr>
          <w:color w:val="000000" w:themeColor="text1"/>
          <w:sz w:val="28"/>
          <w:szCs w:val="32"/>
        </w:rPr>
      </w:pPr>
    </w:p>
    <w:p w:rsidR="00A66FD0" w:rsidRDefault="00A66FD0" w:rsidP="00A66FD0">
      <w:pPr>
        <w:spacing w:line="276" w:lineRule="auto"/>
        <w:rPr>
          <w:color w:val="000000" w:themeColor="text1"/>
          <w:sz w:val="28"/>
          <w:szCs w:val="32"/>
        </w:rPr>
      </w:pPr>
    </w:p>
    <w:p w:rsidR="00021FA7" w:rsidRDefault="00021FA7" w:rsidP="00A66FD0">
      <w:pPr>
        <w:spacing w:line="276" w:lineRule="auto"/>
        <w:rPr>
          <w:color w:val="000000" w:themeColor="text1"/>
          <w:sz w:val="28"/>
          <w:szCs w:val="32"/>
        </w:rPr>
      </w:pPr>
    </w:p>
    <w:p w:rsidR="00021FA7" w:rsidRDefault="00021FA7" w:rsidP="00A66FD0">
      <w:pPr>
        <w:spacing w:line="276" w:lineRule="auto"/>
        <w:rPr>
          <w:color w:val="000000" w:themeColor="text1"/>
          <w:sz w:val="28"/>
          <w:szCs w:val="32"/>
        </w:rPr>
      </w:pPr>
    </w:p>
    <w:p w:rsidR="00021FA7" w:rsidRPr="00021FA7" w:rsidRDefault="00021FA7" w:rsidP="00A66FD0">
      <w:pPr>
        <w:spacing w:line="276" w:lineRule="auto"/>
        <w:rPr>
          <w:color w:val="000000" w:themeColor="text1"/>
          <w:sz w:val="28"/>
          <w:szCs w:val="32"/>
        </w:rPr>
      </w:pPr>
    </w:p>
    <w:p w:rsidR="00A66FD0" w:rsidRPr="00021FA7" w:rsidRDefault="00A66FD0" w:rsidP="00A66FD0">
      <w:pPr>
        <w:pStyle w:val="Paragraphedeliste"/>
        <w:numPr>
          <w:ilvl w:val="0"/>
          <w:numId w:val="38"/>
        </w:numPr>
        <w:spacing w:line="276" w:lineRule="auto"/>
        <w:rPr>
          <w:i/>
          <w:color w:val="000000" w:themeColor="text1"/>
          <w:sz w:val="28"/>
          <w:szCs w:val="32"/>
          <w:u w:val="single"/>
        </w:rPr>
      </w:pPr>
      <w:r w:rsidRPr="00021FA7">
        <w:rPr>
          <w:i/>
          <w:color w:val="000000" w:themeColor="text1"/>
          <w:sz w:val="28"/>
          <w:szCs w:val="32"/>
          <w:u w:val="single"/>
        </w:rPr>
        <w:t>Factors that influence diversification benefits</w:t>
      </w:r>
    </w:p>
    <w:p w:rsidR="00A66FD0" w:rsidRPr="00021FA7" w:rsidRDefault="00A66FD0" w:rsidP="00A66FD0">
      <w:pPr>
        <w:spacing w:line="276" w:lineRule="auto"/>
        <w:rPr>
          <w:i/>
          <w:color w:val="000000" w:themeColor="text1"/>
          <w:sz w:val="28"/>
          <w:szCs w:val="32"/>
          <w:u w:val="single"/>
        </w:rPr>
      </w:pPr>
    </w:p>
    <w:p w:rsidR="00A66FD0" w:rsidRPr="00021FA7" w:rsidRDefault="00A66FD0" w:rsidP="00A66FD0">
      <w:pPr>
        <w:pStyle w:val="Paragraphedeliste"/>
        <w:numPr>
          <w:ilvl w:val="0"/>
          <w:numId w:val="39"/>
        </w:numPr>
        <w:spacing w:line="276" w:lineRule="auto"/>
        <w:rPr>
          <w:color w:val="000000" w:themeColor="text1"/>
          <w:sz w:val="28"/>
          <w:szCs w:val="32"/>
        </w:rPr>
      </w:pPr>
      <w:r w:rsidRPr="00021FA7">
        <w:rPr>
          <w:color w:val="000000" w:themeColor="text1"/>
          <w:sz w:val="28"/>
          <w:szCs w:val="32"/>
        </w:rPr>
        <w:t>Volatility of each individual investment</w:t>
      </w:r>
    </w:p>
    <w:p w:rsidR="00021FA7" w:rsidRPr="00021FA7" w:rsidRDefault="00021FA7" w:rsidP="00021FA7">
      <w:pPr>
        <w:pStyle w:val="Paragraphedeliste"/>
        <w:spacing w:line="276" w:lineRule="auto"/>
        <w:ind w:left="1416"/>
        <w:rPr>
          <w:color w:val="000000" w:themeColor="text1"/>
          <w:sz w:val="28"/>
          <w:szCs w:val="32"/>
        </w:rPr>
      </w:pPr>
      <w:r w:rsidRPr="00021FA7">
        <w:rPr>
          <w:color w:val="000000" w:themeColor="text1"/>
          <w:sz w:val="28"/>
          <w:szCs w:val="32"/>
        </w:rPr>
        <w:t>The more volatile the returns of individuals investments in a portfolio, the more volatile the portfolio’s returns are over time</w:t>
      </w:r>
    </w:p>
    <w:p w:rsidR="00A66FD0" w:rsidRPr="00021FA7" w:rsidRDefault="00A66FD0" w:rsidP="00A66FD0">
      <w:pPr>
        <w:pStyle w:val="Paragraphedeliste"/>
        <w:spacing w:line="276" w:lineRule="auto"/>
        <w:rPr>
          <w:color w:val="000000" w:themeColor="text1"/>
          <w:sz w:val="28"/>
          <w:szCs w:val="32"/>
        </w:rPr>
      </w:pPr>
    </w:p>
    <w:p w:rsidR="00A66FD0" w:rsidRPr="00021FA7" w:rsidRDefault="00A66FD0" w:rsidP="00A66FD0">
      <w:pPr>
        <w:pStyle w:val="Paragraphedeliste"/>
        <w:numPr>
          <w:ilvl w:val="0"/>
          <w:numId w:val="39"/>
        </w:numPr>
        <w:spacing w:line="276" w:lineRule="auto"/>
        <w:rPr>
          <w:color w:val="000000" w:themeColor="text1"/>
          <w:sz w:val="28"/>
          <w:szCs w:val="32"/>
        </w:rPr>
      </w:pPr>
      <w:r w:rsidRPr="00021FA7">
        <w:rPr>
          <w:color w:val="000000" w:themeColor="text1"/>
          <w:sz w:val="28"/>
          <w:szCs w:val="32"/>
        </w:rPr>
        <w:t>Impact of Correlations (</w:t>
      </w:r>
      <w:r w:rsidR="00021FA7" w:rsidRPr="00021FA7">
        <w:rPr>
          <w:color w:val="000000" w:themeColor="text1"/>
          <w:sz w:val="28"/>
          <w:szCs w:val="32"/>
        </w:rPr>
        <w:t>how 2</w:t>
      </w:r>
      <w:r w:rsidRPr="00021FA7">
        <w:rPr>
          <w:color w:val="000000" w:themeColor="text1"/>
          <w:sz w:val="28"/>
          <w:szCs w:val="32"/>
        </w:rPr>
        <w:t xml:space="preserve"> securities prices move in rel</w:t>
      </w:r>
      <w:r w:rsidR="00021FA7" w:rsidRPr="00021FA7">
        <w:rPr>
          <w:color w:val="000000" w:themeColor="text1"/>
          <w:sz w:val="28"/>
          <w:szCs w:val="32"/>
        </w:rPr>
        <w:t>ation to one another)</w:t>
      </w:r>
      <w:r w:rsidRPr="00021FA7">
        <w:rPr>
          <w:color w:val="000000" w:themeColor="text1"/>
          <w:sz w:val="28"/>
          <w:szCs w:val="32"/>
        </w:rPr>
        <w:t xml:space="preserve"> Among Investments</w:t>
      </w:r>
    </w:p>
    <w:p w:rsidR="00021FA7" w:rsidRPr="00021FA7" w:rsidRDefault="00021FA7" w:rsidP="00021FA7">
      <w:pPr>
        <w:spacing w:line="276" w:lineRule="auto"/>
        <w:rPr>
          <w:color w:val="000000" w:themeColor="text1"/>
          <w:sz w:val="28"/>
          <w:szCs w:val="32"/>
        </w:rPr>
      </w:pPr>
    </w:p>
    <w:p w:rsidR="00A66FD0" w:rsidRPr="00021FA7" w:rsidRDefault="00021FA7" w:rsidP="00A66FD0">
      <w:pPr>
        <w:pStyle w:val="Paragraphedeliste"/>
        <w:rPr>
          <w:color w:val="000000" w:themeColor="text1"/>
          <w:sz w:val="28"/>
          <w:szCs w:val="32"/>
        </w:rPr>
      </w:pPr>
      <w:r w:rsidRPr="00021FA7">
        <w:rPr>
          <w:color w:val="000000" w:themeColor="text1"/>
          <w:sz w:val="28"/>
          <w:szCs w:val="32"/>
        </w:rPr>
        <w:t>The volatility of a portfolio’s returns is influenced by:</w:t>
      </w:r>
    </w:p>
    <w:p w:rsidR="00A66FD0" w:rsidRPr="00021FA7" w:rsidRDefault="00A66FD0" w:rsidP="00A66FD0">
      <w:pPr>
        <w:pStyle w:val="Paragraphedeliste"/>
        <w:numPr>
          <w:ilvl w:val="0"/>
          <w:numId w:val="21"/>
        </w:numPr>
        <w:spacing w:line="276" w:lineRule="auto"/>
        <w:rPr>
          <w:color w:val="000000" w:themeColor="text1"/>
          <w:sz w:val="28"/>
          <w:szCs w:val="32"/>
        </w:rPr>
      </w:pPr>
      <w:r w:rsidRPr="00021FA7">
        <w:rPr>
          <w:color w:val="000000" w:themeColor="text1"/>
          <w:sz w:val="28"/>
          <w:szCs w:val="32"/>
        </w:rPr>
        <w:t xml:space="preserve">The volatility of returns on each </w:t>
      </w:r>
      <w:r w:rsidR="00021FA7" w:rsidRPr="00021FA7">
        <w:rPr>
          <w:color w:val="000000" w:themeColor="text1"/>
          <w:sz w:val="28"/>
          <w:szCs w:val="32"/>
        </w:rPr>
        <w:t>indiv investment on the portfolio, and the correlation of the return among investment</w:t>
      </w:r>
    </w:p>
    <w:p w:rsidR="00021FA7" w:rsidRDefault="00021FA7" w:rsidP="00A66FD0">
      <w:pPr>
        <w:pStyle w:val="Paragraphedeliste"/>
        <w:numPr>
          <w:ilvl w:val="0"/>
          <w:numId w:val="21"/>
        </w:numPr>
        <w:spacing w:line="276" w:lineRule="auto"/>
        <w:rPr>
          <w:color w:val="000000" w:themeColor="text1"/>
          <w:sz w:val="28"/>
          <w:szCs w:val="32"/>
        </w:rPr>
      </w:pPr>
      <w:r w:rsidRPr="00021FA7">
        <w:rPr>
          <w:color w:val="000000" w:themeColor="text1"/>
          <w:sz w:val="28"/>
          <w:szCs w:val="32"/>
        </w:rPr>
        <w:t>Avoid including investments that exhibit high positive correlation</w:t>
      </w:r>
    </w:p>
    <w:p w:rsidR="00021FA7" w:rsidRPr="00021FA7" w:rsidRDefault="00021FA7" w:rsidP="00021FA7">
      <w:pPr>
        <w:pStyle w:val="Paragraphedeliste"/>
        <w:spacing w:line="276" w:lineRule="auto"/>
        <w:ind w:left="1780"/>
        <w:rPr>
          <w:color w:val="000000" w:themeColor="text1"/>
          <w:sz w:val="28"/>
          <w:szCs w:val="32"/>
        </w:rPr>
      </w:pPr>
    </w:p>
    <w:p w:rsidR="00A66FD0" w:rsidRDefault="00021FA7" w:rsidP="00021FA7">
      <w:pPr>
        <w:spacing w:line="276" w:lineRule="auto"/>
        <w:jc w:val="center"/>
        <w:rPr>
          <w:i/>
          <w:color w:val="000000" w:themeColor="text1"/>
          <w:sz w:val="32"/>
          <w:szCs w:val="32"/>
        </w:rPr>
      </w:pPr>
      <w:r>
        <w:rPr>
          <w:i/>
          <w:noProof/>
          <w:color w:val="000000" w:themeColor="text1"/>
          <w:sz w:val="32"/>
          <w:szCs w:val="32"/>
        </w:rPr>
        <w:drawing>
          <wp:inline distT="0" distB="0" distL="0" distR="0">
            <wp:extent cx="5255357" cy="2519845"/>
            <wp:effectExtent l="0" t="0" r="2540" b="0"/>
            <wp:docPr id="20" name="Imag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Capture d’écran 2018-11-15 à 19.29.58.png"/>
                    <pic:cNvPicPr/>
                  </pic:nvPicPr>
                  <pic:blipFill>
                    <a:blip r:embed="rId26" cstate="print">
                      <a:extLst>
                        <a:ext uri="{28A0092B-C50C-407E-A947-70E740481C1C}">
                          <a14:useLocalDpi xmlns:a14="http://schemas.microsoft.com/office/drawing/2010/main" val="0"/>
                        </a:ext>
                      </a:extLst>
                    </a:blip>
                    <a:stretch>
                      <a:fillRect/>
                    </a:stretch>
                  </pic:blipFill>
                  <pic:spPr>
                    <a:xfrm>
                      <a:off x="0" y="0"/>
                      <a:ext cx="5257061" cy="2520662"/>
                    </a:xfrm>
                    <a:prstGeom prst="rect">
                      <a:avLst/>
                    </a:prstGeom>
                  </pic:spPr>
                </pic:pic>
              </a:graphicData>
            </a:graphic>
          </wp:inline>
        </w:drawing>
      </w:r>
    </w:p>
    <w:p w:rsidR="00021FA7" w:rsidRDefault="00021FA7" w:rsidP="00021FA7">
      <w:pPr>
        <w:spacing w:line="276" w:lineRule="auto"/>
        <w:ind w:left="360"/>
        <w:rPr>
          <w:i/>
          <w:color w:val="000000" w:themeColor="text1"/>
          <w:sz w:val="32"/>
          <w:szCs w:val="32"/>
          <w:u w:val="single"/>
        </w:rPr>
      </w:pPr>
    </w:p>
    <w:p w:rsidR="00021FA7" w:rsidRDefault="00021FA7" w:rsidP="00021FA7">
      <w:pPr>
        <w:pStyle w:val="Paragraphedeliste"/>
        <w:numPr>
          <w:ilvl w:val="0"/>
          <w:numId w:val="37"/>
        </w:numPr>
        <w:spacing w:line="276" w:lineRule="auto"/>
        <w:rPr>
          <w:i/>
          <w:color w:val="000000" w:themeColor="text1"/>
          <w:sz w:val="32"/>
          <w:szCs w:val="32"/>
          <w:u w:val="single"/>
        </w:rPr>
      </w:pPr>
      <w:r>
        <w:rPr>
          <w:i/>
          <w:color w:val="000000" w:themeColor="text1"/>
          <w:sz w:val="32"/>
          <w:szCs w:val="32"/>
          <w:u w:val="single"/>
        </w:rPr>
        <w:t>Strategies for diversification</w:t>
      </w:r>
    </w:p>
    <w:p w:rsidR="00021FA7" w:rsidRDefault="00021FA7" w:rsidP="00021FA7">
      <w:pPr>
        <w:spacing w:line="276" w:lineRule="auto"/>
        <w:ind w:left="360"/>
        <w:rPr>
          <w:i/>
          <w:color w:val="000000" w:themeColor="text1"/>
          <w:sz w:val="32"/>
          <w:szCs w:val="32"/>
          <w:u w:val="single"/>
        </w:rPr>
      </w:pPr>
    </w:p>
    <w:p w:rsidR="00021FA7" w:rsidRPr="00021FA7" w:rsidRDefault="00021FA7" w:rsidP="00021FA7">
      <w:pPr>
        <w:pStyle w:val="Paragraphedeliste"/>
        <w:numPr>
          <w:ilvl w:val="0"/>
          <w:numId w:val="40"/>
        </w:numPr>
        <w:spacing w:line="276" w:lineRule="auto"/>
        <w:rPr>
          <w:i/>
          <w:color w:val="000000" w:themeColor="text1"/>
          <w:sz w:val="28"/>
          <w:szCs w:val="32"/>
          <w:u w:val="single"/>
        </w:rPr>
      </w:pPr>
      <w:r w:rsidRPr="00021FA7">
        <w:rPr>
          <w:i/>
          <w:color w:val="000000" w:themeColor="text1"/>
          <w:sz w:val="28"/>
          <w:szCs w:val="32"/>
          <w:u w:val="single"/>
        </w:rPr>
        <w:t xml:space="preserve"> Limitations of Industry diversification</w:t>
      </w:r>
    </w:p>
    <w:p w:rsidR="00021FA7" w:rsidRPr="00021FA7" w:rsidRDefault="00F53D48" w:rsidP="00021FA7">
      <w:pPr>
        <w:spacing w:line="276" w:lineRule="auto"/>
        <w:rPr>
          <w:i/>
          <w:color w:val="000000" w:themeColor="text1"/>
          <w:sz w:val="28"/>
          <w:szCs w:val="32"/>
          <w:u w:val="single"/>
        </w:rPr>
      </w:pPr>
      <w:r>
        <w:rPr>
          <w:i/>
          <w:color w:val="000000" w:themeColor="text1"/>
          <w:sz w:val="28"/>
          <w:szCs w:val="32"/>
          <w:u w:val="single"/>
        </w:rPr>
        <w:t xml:space="preserve"> </w:t>
      </w:r>
    </w:p>
    <w:p w:rsidR="00021FA7" w:rsidRPr="00021FA7" w:rsidRDefault="00021FA7" w:rsidP="00021FA7">
      <w:pPr>
        <w:pStyle w:val="Paragraphedeliste"/>
        <w:numPr>
          <w:ilvl w:val="0"/>
          <w:numId w:val="41"/>
        </w:numPr>
        <w:spacing w:line="276" w:lineRule="auto"/>
        <w:rPr>
          <w:i/>
          <w:color w:val="000000" w:themeColor="text1"/>
          <w:sz w:val="28"/>
          <w:szCs w:val="32"/>
          <w:u w:val="single"/>
        </w:rPr>
      </w:pPr>
      <w:r>
        <w:rPr>
          <w:color w:val="000000" w:themeColor="text1"/>
          <w:sz w:val="28"/>
          <w:szCs w:val="32"/>
        </w:rPr>
        <w:t xml:space="preserve">Portfolio can still be very susceptible to general economic conditions </w:t>
      </w:r>
    </w:p>
    <w:p w:rsidR="00021FA7" w:rsidRPr="00021FA7" w:rsidRDefault="00021FA7" w:rsidP="00021FA7">
      <w:pPr>
        <w:pStyle w:val="Paragraphedeliste"/>
        <w:numPr>
          <w:ilvl w:val="0"/>
          <w:numId w:val="41"/>
        </w:numPr>
        <w:spacing w:line="276" w:lineRule="auto"/>
        <w:rPr>
          <w:i/>
          <w:color w:val="000000" w:themeColor="text1"/>
          <w:sz w:val="28"/>
          <w:szCs w:val="32"/>
          <w:u w:val="single"/>
        </w:rPr>
      </w:pPr>
      <w:r>
        <w:rPr>
          <w:color w:val="000000" w:themeColor="text1"/>
          <w:sz w:val="28"/>
          <w:szCs w:val="32"/>
        </w:rPr>
        <w:lastRenderedPageBreak/>
        <w:t>Diversification will not always prevent losses, but it can limit the losses.</w:t>
      </w:r>
    </w:p>
    <w:p w:rsidR="00021FA7" w:rsidRDefault="00021FA7" w:rsidP="00021FA7">
      <w:pPr>
        <w:spacing w:line="276" w:lineRule="auto"/>
        <w:rPr>
          <w:i/>
          <w:color w:val="000000" w:themeColor="text1"/>
          <w:sz w:val="28"/>
          <w:szCs w:val="32"/>
          <w:u w:val="single"/>
        </w:rPr>
      </w:pPr>
    </w:p>
    <w:p w:rsidR="00021FA7" w:rsidRPr="00F53D48" w:rsidRDefault="00021FA7" w:rsidP="00021FA7">
      <w:pPr>
        <w:pStyle w:val="Paragraphedeliste"/>
        <w:numPr>
          <w:ilvl w:val="0"/>
          <w:numId w:val="4"/>
        </w:numPr>
        <w:spacing w:line="276" w:lineRule="auto"/>
        <w:rPr>
          <w:i/>
          <w:color w:val="000000" w:themeColor="text1"/>
          <w:sz w:val="28"/>
          <w:szCs w:val="32"/>
          <w:u w:val="single"/>
        </w:rPr>
      </w:pPr>
      <w:r>
        <w:rPr>
          <w:color w:val="000000" w:themeColor="text1"/>
          <w:sz w:val="28"/>
          <w:szCs w:val="32"/>
        </w:rPr>
        <w:t xml:space="preserve">Diversification of Stocks across Countries (make you less vulnerable to economic </w:t>
      </w:r>
      <w:r w:rsidR="00F53D48">
        <w:rPr>
          <w:color w:val="000000" w:themeColor="text1"/>
          <w:sz w:val="28"/>
          <w:szCs w:val="32"/>
        </w:rPr>
        <w:t>conditions)</w:t>
      </w:r>
    </w:p>
    <w:p w:rsidR="00F53D48" w:rsidRPr="00F53D48" w:rsidRDefault="00F53D48" w:rsidP="00F53D48">
      <w:pPr>
        <w:spacing w:line="276" w:lineRule="auto"/>
        <w:ind w:left="700"/>
        <w:rPr>
          <w:i/>
          <w:color w:val="000000" w:themeColor="text1"/>
          <w:sz w:val="28"/>
          <w:szCs w:val="32"/>
          <w:u w:val="single"/>
        </w:rPr>
      </w:pPr>
    </w:p>
    <w:p w:rsidR="00F53D48" w:rsidRDefault="00F53D48" w:rsidP="00F53D48">
      <w:pPr>
        <w:pStyle w:val="Paragraphedeliste"/>
        <w:numPr>
          <w:ilvl w:val="0"/>
          <w:numId w:val="40"/>
        </w:numPr>
        <w:spacing w:line="276" w:lineRule="auto"/>
        <w:rPr>
          <w:i/>
          <w:color w:val="000000" w:themeColor="text1"/>
          <w:sz w:val="28"/>
          <w:szCs w:val="32"/>
          <w:u w:val="single"/>
        </w:rPr>
      </w:pPr>
      <w:r>
        <w:rPr>
          <w:i/>
          <w:color w:val="000000" w:themeColor="text1"/>
          <w:sz w:val="28"/>
          <w:szCs w:val="32"/>
          <w:u w:val="single"/>
        </w:rPr>
        <w:t>Asset Allocation Strategies</w:t>
      </w:r>
    </w:p>
    <w:p w:rsidR="00F53D48" w:rsidRDefault="00F53D48" w:rsidP="00F53D48">
      <w:pPr>
        <w:spacing w:line="276" w:lineRule="auto"/>
        <w:rPr>
          <w:i/>
          <w:color w:val="000000" w:themeColor="text1"/>
          <w:sz w:val="28"/>
          <w:szCs w:val="32"/>
          <w:u w:val="single"/>
        </w:rPr>
      </w:pPr>
    </w:p>
    <w:p w:rsidR="00F53D48" w:rsidRDefault="00F53D48" w:rsidP="00F53D48">
      <w:pPr>
        <w:spacing w:line="276" w:lineRule="auto"/>
        <w:ind w:firstLine="708"/>
        <w:rPr>
          <w:i/>
          <w:color w:val="000000" w:themeColor="text1"/>
          <w:sz w:val="28"/>
          <w:szCs w:val="32"/>
        </w:rPr>
      </w:pPr>
      <w:r>
        <w:rPr>
          <w:i/>
          <w:color w:val="000000" w:themeColor="text1"/>
          <w:sz w:val="28"/>
          <w:szCs w:val="32"/>
        </w:rPr>
        <w:t>Including bond in your portfolio</w:t>
      </w:r>
    </w:p>
    <w:p w:rsidR="00F53D48" w:rsidRPr="00F53D48" w:rsidRDefault="00F53D48" w:rsidP="00F53D48">
      <w:pPr>
        <w:pStyle w:val="Paragraphedeliste"/>
        <w:numPr>
          <w:ilvl w:val="0"/>
          <w:numId w:val="21"/>
        </w:numPr>
        <w:spacing w:line="276" w:lineRule="auto"/>
        <w:rPr>
          <w:color w:val="000000" w:themeColor="text1"/>
          <w:sz w:val="28"/>
          <w:szCs w:val="32"/>
        </w:rPr>
      </w:pPr>
      <w:r w:rsidRPr="00F53D48">
        <w:rPr>
          <w:color w:val="000000" w:themeColor="text1"/>
          <w:sz w:val="28"/>
          <w:szCs w:val="32"/>
        </w:rPr>
        <w:t xml:space="preserve">Returns are not highly correlated to stocks </w:t>
      </w:r>
    </w:p>
    <w:p w:rsidR="00F53D48" w:rsidRDefault="00F53D48" w:rsidP="00F53D48">
      <w:pPr>
        <w:pStyle w:val="Paragraphedeliste"/>
        <w:numPr>
          <w:ilvl w:val="0"/>
          <w:numId w:val="21"/>
        </w:numPr>
        <w:spacing w:line="276" w:lineRule="auto"/>
        <w:rPr>
          <w:color w:val="000000" w:themeColor="text1"/>
          <w:sz w:val="28"/>
          <w:szCs w:val="32"/>
        </w:rPr>
      </w:pPr>
      <w:r w:rsidRPr="00F53D48">
        <w:rPr>
          <w:color w:val="000000" w:themeColor="text1"/>
          <w:sz w:val="28"/>
          <w:szCs w:val="32"/>
        </w:rPr>
        <w:t>Bond prices are inversely related</w:t>
      </w:r>
      <w:r>
        <w:rPr>
          <w:color w:val="000000" w:themeColor="text1"/>
          <w:sz w:val="28"/>
          <w:szCs w:val="32"/>
        </w:rPr>
        <w:t xml:space="preserve"> to interest rates</w:t>
      </w:r>
    </w:p>
    <w:p w:rsidR="00F53D48" w:rsidRDefault="00F53D48" w:rsidP="00F53D48">
      <w:pPr>
        <w:spacing w:line="276" w:lineRule="auto"/>
        <w:rPr>
          <w:color w:val="000000" w:themeColor="text1"/>
          <w:sz w:val="28"/>
          <w:szCs w:val="32"/>
        </w:rPr>
      </w:pPr>
    </w:p>
    <w:p w:rsidR="00F53D48" w:rsidRDefault="00F53D48" w:rsidP="00F53D48">
      <w:pPr>
        <w:spacing w:line="276" w:lineRule="auto"/>
        <w:ind w:firstLine="708"/>
        <w:rPr>
          <w:i/>
          <w:color w:val="000000" w:themeColor="text1"/>
          <w:sz w:val="28"/>
          <w:szCs w:val="32"/>
        </w:rPr>
      </w:pPr>
      <w:r>
        <w:rPr>
          <w:i/>
          <w:color w:val="000000" w:themeColor="text1"/>
          <w:sz w:val="28"/>
          <w:szCs w:val="32"/>
        </w:rPr>
        <w:t>Including Income Trust Investment in your portfolio</w:t>
      </w:r>
    </w:p>
    <w:p w:rsidR="00F53D48" w:rsidRPr="00F53D48" w:rsidRDefault="00F53D48" w:rsidP="00F53D48">
      <w:pPr>
        <w:pStyle w:val="Paragraphedeliste"/>
        <w:numPr>
          <w:ilvl w:val="0"/>
          <w:numId w:val="21"/>
        </w:numPr>
        <w:spacing w:line="276" w:lineRule="auto"/>
        <w:rPr>
          <w:i/>
          <w:color w:val="000000" w:themeColor="text1"/>
          <w:sz w:val="28"/>
          <w:szCs w:val="32"/>
        </w:rPr>
      </w:pPr>
      <w:r>
        <w:rPr>
          <w:color w:val="000000" w:themeColor="text1"/>
          <w:sz w:val="28"/>
          <w:szCs w:val="32"/>
        </w:rPr>
        <w:t>Income trust: A flow through investment vehicles that generate income and capital gains for investors (fond d’inv)</w:t>
      </w:r>
    </w:p>
    <w:p w:rsidR="00F53D48" w:rsidRPr="00F53D48" w:rsidRDefault="00F53D48" w:rsidP="00F53D48">
      <w:pPr>
        <w:pStyle w:val="Paragraphedeliste"/>
        <w:numPr>
          <w:ilvl w:val="0"/>
          <w:numId w:val="21"/>
        </w:numPr>
        <w:spacing w:line="276" w:lineRule="auto"/>
        <w:rPr>
          <w:i/>
          <w:color w:val="000000" w:themeColor="text1"/>
          <w:sz w:val="28"/>
          <w:szCs w:val="32"/>
        </w:rPr>
      </w:pPr>
      <w:r>
        <w:rPr>
          <w:color w:val="000000" w:themeColor="text1"/>
          <w:sz w:val="28"/>
          <w:szCs w:val="32"/>
        </w:rPr>
        <w:t>Almost 100% of the income generated by the trust assets is ‘’flowed’’ through the investors</w:t>
      </w:r>
    </w:p>
    <w:p w:rsidR="00F53D48" w:rsidRDefault="00F53D48" w:rsidP="00F53D48">
      <w:pPr>
        <w:spacing w:line="276" w:lineRule="auto"/>
        <w:rPr>
          <w:i/>
          <w:color w:val="000000" w:themeColor="text1"/>
          <w:sz w:val="28"/>
          <w:szCs w:val="32"/>
        </w:rPr>
      </w:pPr>
    </w:p>
    <w:p w:rsidR="00F53D48" w:rsidRDefault="00F53D48" w:rsidP="00F53D48">
      <w:pPr>
        <w:pStyle w:val="Paragraphedeliste"/>
        <w:numPr>
          <w:ilvl w:val="0"/>
          <w:numId w:val="40"/>
        </w:numPr>
        <w:spacing w:line="276" w:lineRule="auto"/>
        <w:rPr>
          <w:i/>
          <w:color w:val="000000" w:themeColor="text1"/>
          <w:sz w:val="28"/>
          <w:szCs w:val="32"/>
          <w:u w:val="single"/>
        </w:rPr>
      </w:pPr>
      <w:r>
        <w:rPr>
          <w:i/>
          <w:color w:val="000000" w:themeColor="text1"/>
          <w:sz w:val="28"/>
          <w:szCs w:val="32"/>
          <w:u w:val="single"/>
        </w:rPr>
        <w:t>Factors that affect your asset allocations decision</w:t>
      </w:r>
    </w:p>
    <w:p w:rsidR="003A5280" w:rsidRDefault="003A5280" w:rsidP="00F53D48">
      <w:pPr>
        <w:spacing w:line="276" w:lineRule="auto"/>
        <w:rPr>
          <w:color w:val="000000" w:themeColor="text1"/>
          <w:sz w:val="28"/>
          <w:szCs w:val="32"/>
        </w:rPr>
      </w:pPr>
    </w:p>
    <w:p w:rsidR="00F53D48" w:rsidRPr="003A5280" w:rsidRDefault="00F53D48" w:rsidP="003A5280">
      <w:pPr>
        <w:pStyle w:val="Paragraphedeliste"/>
        <w:numPr>
          <w:ilvl w:val="0"/>
          <w:numId w:val="42"/>
        </w:numPr>
        <w:spacing w:line="276" w:lineRule="auto"/>
        <w:rPr>
          <w:color w:val="000000" w:themeColor="text1"/>
          <w:sz w:val="28"/>
          <w:szCs w:val="32"/>
        </w:rPr>
      </w:pPr>
      <w:r w:rsidRPr="003A5280">
        <w:rPr>
          <w:color w:val="000000" w:themeColor="text1"/>
          <w:sz w:val="28"/>
          <w:szCs w:val="32"/>
        </w:rPr>
        <w:t>Your stage in life:</w:t>
      </w:r>
    </w:p>
    <w:p w:rsidR="00F53D48" w:rsidRDefault="00F53D48" w:rsidP="00F53D48">
      <w:pPr>
        <w:pStyle w:val="Paragraphedeliste"/>
        <w:numPr>
          <w:ilvl w:val="0"/>
          <w:numId w:val="21"/>
        </w:numPr>
        <w:spacing w:line="276" w:lineRule="auto"/>
        <w:rPr>
          <w:color w:val="000000" w:themeColor="text1"/>
          <w:sz w:val="28"/>
          <w:szCs w:val="32"/>
        </w:rPr>
      </w:pPr>
      <w:r>
        <w:rPr>
          <w:color w:val="000000" w:themeColor="text1"/>
          <w:sz w:val="28"/>
          <w:szCs w:val="32"/>
        </w:rPr>
        <w:t xml:space="preserve">Investors in the </w:t>
      </w:r>
      <w:r w:rsidR="003A5280">
        <w:rPr>
          <w:color w:val="000000" w:themeColor="text1"/>
          <w:sz w:val="28"/>
          <w:szCs w:val="32"/>
        </w:rPr>
        <w:t>early life stages need easy access to fund so they should invest in safe and liquid securities.</w:t>
      </w:r>
    </w:p>
    <w:p w:rsidR="003A5280" w:rsidRDefault="003A5280" w:rsidP="003A5280">
      <w:pPr>
        <w:pStyle w:val="Paragraphedeliste"/>
        <w:spacing w:line="276" w:lineRule="auto"/>
        <w:ind w:left="1780"/>
        <w:rPr>
          <w:color w:val="000000" w:themeColor="text1"/>
          <w:sz w:val="28"/>
          <w:szCs w:val="32"/>
        </w:rPr>
      </w:pPr>
    </w:p>
    <w:p w:rsidR="003A5280" w:rsidRDefault="003A5280" w:rsidP="00F53D48">
      <w:pPr>
        <w:pStyle w:val="Paragraphedeliste"/>
        <w:numPr>
          <w:ilvl w:val="0"/>
          <w:numId w:val="21"/>
        </w:numPr>
        <w:spacing w:line="276" w:lineRule="auto"/>
        <w:rPr>
          <w:color w:val="000000" w:themeColor="text1"/>
          <w:sz w:val="28"/>
          <w:szCs w:val="32"/>
        </w:rPr>
      </w:pPr>
      <w:r>
        <w:rPr>
          <w:color w:val="000000" w:themeColor="text1"/>
          <w:sz w:val="28"/>
          <w:szCs w:val="32"/>
        </w:rPr>
        <w:t>Investors not needing liquidity might consider investing in securities with high growth potential</w:t>
      </w:r>
    </w:p>
    <w:p w:rsidR="003A5280" w:rsidRDefault="003A5280" w:rsidP="003A5280">
      <w:pPr>
        <w:pStyle w:val="Paragraphedeliste"/>
        <w:spacing w:line="276" w:lineRule="auto"/>
        <w:ind w:left="1780"/>
        <w:rPr>
          <w:color w:val="000000" w:themeColor="text1"/>
          <w:sz w:val="28"/>
          <w:szCs w:val="32"/>
        </w:rPr>
      </w:pPr>
    </w:p>
    <w:p w:rsidR="003A5280" w:rsidRDefault="003A5280" w:rsidP="00F53D48">
      <w:pPr>
        <w:pStyle w:val="Paragraphedeliste"/>
        <w:numPr>
          <w:ilvl w:val="0"/>
          <w:numId w:val="21"/>
        </w:numPr>
        <w:spacing w:line="276" w:lineRule="auto"/>
        <w:rPr>
          <w:color w:val="000000" w:themeColor="text1"/>
          <w:sz w:val="28"/>
          <w:szCs w:val="32"/>
        </w:rPr>
      </w:pPr>
      <w:r>
        <w:rPr>
          <w:color w:val="000000" w:themeColor="text1"/>
          <w:sz w:val="28"/>
          <w:szCs w:val="32"/>
        </w:rPr>
        <w:t>Investors nearing retirement may choose investment that will generate a fixed income</w:t>
      </w:r>
    </w:p>
    <w:p w:rsidR="003A5280" w:rsidRDefault="003A5280" w:rsidP="003A5280">
      <w:pPr>
        <w:spacing w:line="276" w:lineRule="auto"/>
        <w:rPr>
          <w:color w:val="000000" w:themeColor="text1"/>
          <w:sz w:val="28"/>
          <w:szCs w:val="32"/>
        </w:rPr>
      </w:pPr>
    </w:p>
    <w:p w:rsidR="003A5280" w:rsidRDefault="003A5280" w:rsidP="003A5280">
      <w:pPr>
        <w:pStyle w:val="Paragraphedeliste"/>
        <w:numPr>
          <w:ilvl w:val="0"/>
          <w:numId w:val="42"/>
        </w:numPr>
        <w:spacing w:line="276" w:lineRule="auto"/>
        <w:rPr>
          <w:color w:val="000000" w:themeColor="text1"/>
          <w:sz w:val="28"/>
          <w:szCs w:val="32"/>
        </w:rPr>
      </w:pPr>
      <w:r w:rsidRPr="003A5280">
        <w:rPr>
          <w:color w:val="000000" w:themeColor="text1"/>
          <w:sz w:val="28"/>
          <w:szCs w:val="32"/>
        </w:rPr>
        <w:t xml:space="preserve">Your </w:t>
      </w:r>
      <w:r>
        <w:rPr>
          <w:color w:val="000000" w:themeColor="text1"/>
          <w:sz w:val="28"/>
          <w:szCs w:val="32"/>
        </w:rPr>
        <w:t>degree of risk tolerance</w:t>
      </w:r>
    </w:p>
    <w:p w:rsidR="003A5280" w:rsidRDefault="003A5280" w:rsidP="003A5280">
      <w:pPr>
        <w:pStyle w:val="Paragraphedeliste"/>
        <w:numPr>
          <w:ilvl w:val="0"/>
          <w:numId w:val="42"/>
        </w:numPr>
        <w:spacing w:line="276" w:lineRule="auto"/>
        <w:rPr>
          <w:color w:val="000000" w:themeColor="text1"/>
          <w:sz w:val="28"/>
          <w:szCs w:val="32"/>
        </w:rPr>
      </w:pPr>
      <w:r>
        <w:rPr>
          <w:color w:val="000000" w:themeColor="text1"/>
          <w:sz w:val="28"/>
          <w:szCs w:val="32"/>
        </w:rPr>
        <w:lastRenderedPageBreak/>
        <w:t>Your expectations about economic conditions</w:t>
      </w:r>
      <w:r>
        <w:rPr>
          <w:noProof/>
          <w:color w:val="000000" w:themeColor="text1"/>
          <w:sz w:val="28"/>
          <w:szCs w:val="32"/>
        </w:rPr>
        <w:drawing>
          <wp:inline distT="0" distB="0" distL="0" distR="0">
            <wp:extent cx="5289453" cy="2152109"/>
            <wp:effectExtent l="0" t="0" r="0" b="0"/>
            <wp:docPr id="21" name="Imag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Capture d’écran 2018-11-15 à 19.50.08.png"/>
                    <pic:cNvPicPr/>
                  </pic:nvPicPr>
                  <pic:blipFill>
                    <a:blip r:embed="rId27">
                      <a:extLst>
                        <a:ext uri="{28A0092B-C50C-407E-A947-70E740481C1C}">
                          <a14:useLocalDpi xmlns:a14="http://schemas.microsoft.com/office/drawing/2010/main" val="0"/>
                        </a:ext>
                      </a:extLst>
                    </a:blip>
                    <a:stretch>
                      <a:fillRect/>
                    </a:stretch>
                  </pic:blipFill>
                  <pic:spPr>
                    <a:xfrm>
                      <a:off x="0" y="0"/>
                      <a:ext cx="5292337" cy="2153283"/>
                    </a:xfrm>
                    <a:prstGeom prst="rect">
                      <a:avLst/>
                    </a:prstGeom>
                  </pic:spPr>
                </pic:pic>
              </a:graphicData>
            </a:graphic>
          </wp:inline>
        </w:drawing>
      </w:r>
    </w:p>
    <w:p w:rsidR="003A5280" w:rsidRDefault="003A5280" w:rsidP="003A5280">
      <w:pPr>
        <w:spacing w:line="276" w:lineRule="auto"/>
        <w:ind w:left="360"/>
        <w:rPr>
          <w:color w:val="000000" w:themeColor="text1"/>
          <w:sz w:val="28"/>
          <w:szCs w:val="32"/>
        </w:rPr>
      </w:pPr>
    </w:p>
    <w:p w:rsidR="003A5280" w:rsidRDefault="003A5280" w:rsidP="003A5280">
      <w:pPr>
        <w:spacing w:line="276" w:lineRule="auto"/>
        <w:ind w:left="360"/>
        <w:rPr>
          <w:color w:val="000000" w:themeColor="text1"/>
          <w:sz w:val="28"/>
          <w:szCs w:val="32"/>
        </w:rPr>
      </w:pPr>
      <w:r w:rsidRPr="003A5280">
        <w:rPr>
          <w:color w:val="000000" w:themeColor="text1"/>
          <w:sz w:val="28"/>
          <w:szCs w:val="32"/>
        </w:rPr>
        <w:sym w:font="Wingdings" w:char="F0E8"/>
      </w:r>
      <w:r>
        <w:rPr>
          <w:color w:val="000000" w:themeColor="text1"/>
          <w:sz w:val="28"/>
          <w:szCs w:val="32"/>
        </w:rPr>
        <w:t xml:space="preserve"> Change the composition of your investment portfolio in response to changes in your market expectations, investment goals, and life circumstances</w:t>
      </w:r>
    </w:p>
    <w:p w:rsidR="003A5280" w:rsidRDefault="003A5280" w:rsidP="003A5280">
      <w:pPr>
        <w:spacing w:line="276" w:lineRule="auto"/>
        <w:ind w:left="360"/>
        <w:rPr>
          <w:color w:val="000000" w:themeColor="text1"/>
          <w:sz w:val="28"/>
          <w:szCs w:val="32"/>
        </w:rPr>
      </w:pPr>
    </w:p>
    <w:p w:rsidR="003A5280" w:rsidRDefault="003A5280" w:rsidP="003A5280">
      <w:pPr>
        <w:spacing w:line="276" w:lineRule="auto"/>
        <w:ind w:left="360"/>
        <w:rPr>
          <w:color w:val="000000" w:themeColor="text1"/>
          <w:sz w:val="28"/>
          <w:szCs w:val="32"/>
        </w:rPr>
      </w:pPr>
      <w:r>
        <w:rPr>
          <w:noProof/>
          <w:color w:val="000000" w:themeColor="text1"/>
          <w:sz w:val="28"/>
          <w:szCs w:val="32"/>
        </w:rPr>
        <w:drawing>
          <wp:inline distT="0" distB="0" distL="0" distR="0">
            <wp:extent cx="5972810" cy="3094990"/>
            <wp:effectExtent l="0" t="0" r="0" b="3810"/>
            <wp:docPr id="22" name="Imag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Capture d’écran 2018-11-15 à 19.51.56.png"/>
                    <pic:cNvPicPr/>
                  </pic:nvPicPr>
                  <pic:blipFill>
                    <a:blip r:embed="rId28" cstate="print">
                      <a:extLst>
                        <a:ext uri="{28A0092B-C50C-407E-A947-70E740481C1C}">
                          <a14:useLocalDpi xmlns:a14="http://schemas.microsoft.com/office/drawing/2010/main" val="0"/>
                        </a:ext>
                      </a:extLst>
                    </a:blip>
                    <a:stretch>
                      <a:fillRect/>
                    </a:stretch>
                  </pic:blipFill>
                  <pic:spPr>
                    <a:xfrm>
                      <a:off x="0" y="0"/>
                      <a:ext cx="5972810" cy="3094990"/>
                    </a:xfrm>
                    <a:prstGeom prst="rect">
                      <a:avLst/>
                    </a:prstGeom>
                  </pic:spPr>
                </pic:pic>
              </a:graphicData>
            </a:graphic>
          </wp:inline>
        </w:drawing>
      </w:r>
    </w:p>
    <w:p w:rsidR="003A5280" w:rsidRDefault="003A5280" w:rsidP="003A5280">
      <w:pPr>
        <w:spacing w:line="276" w:lineRule="auto"/>
        <w:ind w:left="360"/>
        <w:rPr>
          <w:color w:val="000000" w:themeColor="text1"/>
          <w:sz w:val="28"/>
          <w:szCs w:val="32"/>
        </w:rPr>
      </w:pPr>
    </w:p>
    <w:p w:rsidR="003A5280" w:rsidRPr="003A5280" w:rsidRDefault="003A5280" w:rsidP="003A5280">
      <w:pPr>
        <w:pStyle w:val="Paragraphedeliste"/>
        <w:numPr>
          <w:ilvl w:val="0"/>
          <w:numId w:val="25"/>
        </w:numPr>
        <w:spacing w:line="276" w:lineRule="auto"/>
        <w:jc w:val="center"/>
        <w:rPr>
          <w:color w:val="FF0000"/>
          <w:sz w:val="32"/>
          <w:szCs w:val="32"/>
        </w:rPr>
      </w:pPr>
      <w:r w:rsidRPr="003A5280">
        <w:rPr>
          <w:b/>
          <w:i/>
          <w:color w:val="FF0000"/>
          <w:sz w:val="32"/>
          <w:szCs w:val="32"/>
          <w:u w:val="single"/>
        </w:rPr>
        <w:t xml:space="preserve">Focus on ethic </w:t>
      </w:r>
      <w:r w:rsidRPr="003A5280">
        <w:rPr>
          <w:b/>
          <w:i/>
          <w:color w:val="FF0000"/>
          <w:sz w:val="32"/>
          <w:szCs w:val="32"/>
          <w:u w:val="single"/>
        </w:rPr>
        <w:br/>
      </w:r>
    </w:p>
    <w:p w:rsidR="003A5280" w:rsidRDefault="003A5280" w:rsidP="003A5280">
      <w:pPr>
        <w:spacing w:line="276" w:lineRule="auto"/>
        <w:ind w:left="360"/>
        <w:rPr>
          <w:color w:val="000000" w:themeColor="text1"/>
          <w:sz w:val="32"/>
          <w:szCs w:val="32"/>
        </w:rPr>
      </w:pPr>
      <w:r>
        <w:rPr>
          <w:color w:val="FF0000"/>
          <w:sz w:val="32"/>
          <w:szCs w:val="32"/>
        </w:rPr>
        <w:t>Insider Information:</w:t>
      </w:r>
      <w:r>
        <w:rPr>
          <w:color w:val="000000" w:themeColor="text1"/>
          <w:sz w:val="32"/>
          <w:szCs w:val="32"/>
        </w:rPr>
        <w:t xml:space="preserve"> Non-public information known by employees and other professionals that is not known by outsiders</w:t>
      </w:r>
    </w:p>
    <w:p w:rsidR="003A5280" w:rsidRDefault="003A5280" w:rsidP="003A5280">
      <w:pPr>
        <w:spacing w:line="276" w:lineRule="auto"/>
        <w:ind w:left="360"/>
        <w:rPr>
          <w:color w:val="000000" w:themeColor="text1"/>
          <w:sz w:val="32"/>
          <w:szCs w:val="32"/>
        </w:rPr>
      </w:pPr>
    </w:p>
    <w:p w:rsidR="003A5280" w:rsidRDefault="003A5280" w:rsidP="003A5280">
      <w:pPr>
        <w:pStyle w:val="Paragraphedeliste"/>
        <w:numPr>
          <w:ilvl w:val="0"/>
          <w:numId w:val="43"/>
        </w:numPr>
        <w:spacing w:line="276" w:lineRule="auto"/>
        <w:rPr>
          <w:color w:val="000000" w:themeColor="text1"/>
          <w:sz w:val="32"/>
          <w:szCs w:val="32"/>
        </w:rPr>
      </w:pPr>
      <w:r w:rsidRPr="003A5280">
        <w:rPr>
          <w:color w:val="000000" w:themeColor="text1"/>
          <w:sz w:val="32"/>
          <w:szCs w:val="32"/>
        </w:rPr>
        <w:lastRenderedPageBreak/>
        <w:t>Avoid making any investment decisions until you have the fact in hand (Annual Report, Credible new sources, check with a trusted financial adviser)</w:t>
      </w:r>
    </w:p>
    <w:p w:rsidR="003A5280" w:rsidRDefault="003A5280" w:rsidP="003A5280">
      <w:pPr>
        <w:pStyle w:val="Paragraphedeliste"/>
        <w:numPr>
          <w:ilvl w:val="0"/>
          <w:numId w:val="43"/>
        </w:numPr>
        <w:spacing w:line="276" w:lineRule="auto"/>
        <w:rPr>
          <w:color w:val="000000" w:themeColor="text1"/>
          <w:sz w:val="32"/>
          <w:szCs w:val="32"/>
        </w:rPr>
      </w:pPr>
      <w:r>
        <w:rPr>
          <w:color w:val="000000" w:themeColor="text1"/>
          <w:sz w:val="32"/>
          <w:szCs w:val="32"/>
        </w:rPr>
        <w:t>It can be difficult to tell the difference between legitimate and fraudulent</w:t>
      </w:r>
      <w:r w:rsidR="003D417C">
        <w:rPr>
          <w:color w:val="000000" w:themeColor="text1"/>
          <w:sz w:val="32"/>
          <w:szCs w:val="32"/>
        </w:rPr>
        <w:t xml:space="preserve"> investment opportunities</w:t>
      </w:r>
    </w:p>
    <w:p w:rsidR="0054219D" w:rsidRDefault="0054219D" w:rsidP="0054219D">
      <w:pPr>
        <w:spacing w:line="276" w:lineRule="auto"/>
        <w:rPr>
          <w:color w:val="000000" w:themeColor="text1"/>
          <w:sz w:val="32"/>
          <w:szCs w:val="32"/>
        </w:rPr>
      </w:pPr>
    </w:p>
    <w:p w:rsidR="0054219D" w:rsidRDefault="0054219D" w:rsidP="0054219D">
      <w:pPr>
        <w:spacing w:line="276" w:lineRule="auto"/>
        <w:rPr>
          <w:color w:val="000000" w:themeColor="text1"/>
          <w:sz w:val="32"/>
          <w:szCs w:val="32"/>
        </w:rPr>
      </w:pPr>
    </w:p>
    <w:p w:rsidR="0054219D" w:rsidRPr="0054219D" w:rsidRDefault="0054219D" w:rsidP="0054219D">
      <w:pPr>
        <w:rPr>
          <w:rFonts w:ascii="Times New Roman" w:eastAsia="Times New Roman" w:hAnsi="Times New Roman" w:cs="Times New Roman"/>
          <w:lang w:eastAsia="fr-FR"/>
        </w:rPr>
      </w:pPr>
      <w:r w:rsidRPr="0054219D">
        <w:rPr>
          <w:rFonts w:ascii="Times New Roman" w:eastAsia="Times New Roman" w:hAnsi="Times New Roman" w:cs="Times New Roman"/>
          <w:color w:val="000000"/>
          <w:lang w:val="fr-FR" w:eastAsia="fr-FR"/>
        </w:rPr>
        <w:t>Def l’I.A, expliquer pourquoi c’est “le mythe de notre siècle” (GAFA investissent, s’installe de plus en plus dans notre vie quotidienne.  </w:t>
      </w:r>
      <w:r w:rsidRPr="0054219D">
        <w:rPr>
          <w:rFonts w:ascii="Times New Roman" w:eastAsia="Times New Roman" w:hAnsi="Times New Roman" w:cs="Times New Roman"/>
          <w:color w:val="000000"/>
          <w:lang w:eastAsia="fr-FR"/>
        </w:rPr>
        <w:t xml:space="preserve">Thus, artificial intelligence will take the place of customer service representative jobs in the workforce within the next two to three decades. </w:t>
      </w:r>
    </w:p>
    <w:p w:rsidR="0054219D" w:rsidRDefault="0054219D" w:rsidP="0054219D">
      <w:pPr>
        <w:spacing w:line="276" w:lineRule="auto"/>
        <w:rPr>
          <w:rFonts w:ascii="Times New Roman" w:eastAsia="Times New Roman" w:hAnsi="Times New Roman" w:cs="Times New Roman"/>
          <w:lang w:eastAsia="fr-FR"/>
        </w:rPr>
      </w:pPr>
    </w:p>
    <w:p w:rsidR="00693478" w:rsidRPr="0054219D" w:rsidRDefault="00693478" w:rsidP="0054219D">
      <w:pPr>
        <w:spacing w:line="276" w:lineRule="auto"/>
        <w:rPr>
          <w:color w:val="000000" w:themeColor="text1"/>
          <w:sz w:val="32"/>
          <w:szCs w:val="32"/>
        </w:rPr>
      </w:pPr>
      <w:r>
        <w:rPr>
          <w:rFonts w:ascii="Times New Roman" w:eastAsia="Times New Roman" w:hAnsi="Times New Roman" w:cs="Times New Roman"/>
          <w:lang w:eastAsia="fr-FR"/>
        </w:rPr>
        <w:t xml:space="preserve">The artificial intelligence. Moreover, it seems to be the next main revolution of the Century. Indeed, the GAFA for instance are investing hundreds of millions in this technology  in order to get </w:t>
      </w:r>
      <w:r w:rsidR="00160116">
        <w:rPr>
          <w:rFonts w:ascii="Times New Roman" w:eastAsia="Times New Roman" w:hAnsi="Times New Roman" w:cs="Times New Roman"/>
          <w:lang w:eastAsia="fr-FR"/>
        </w:rPr>
        <w:t xml:space="preserve">the leadership in this crucial field. </w:t>
      </w:r>
      <w:bookmarkStart w:id="0" w:name="_GoBack"/>
      <w:bookmarkEnd w:id="0"/>
      <w:r>
        <w:rPr>
          <w:rFonts w:ascii="Times New Roman" w:eastAsia="Times New Roman" w:hAnsi="Times New Roman" w:cs="Times New Roman"/>
          <w:lang w:eastAsia="fr-FR"/>
        </w:rPr>
        <w:t xml:space="preserve"> </w:t>
      </w:r>
    </w:p>
    <w:sectPr w:rsidR="00693478" w:rsidRPr="0054219D" w:rsidSect="00D67617">
      <w:pgSz w:w="12240" w:h="15840"/>
      <w:pgMar w:top="1417" w:right="1417" w:bottom="1417" w:left="1417"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C02FE" w:rsidRDefault="003C02FE" w:rsidP="00D43638">
      <w:r>
        <w:separator/>
      </w:r>
    </w:p>
  </w:endnote>
  <w:endnote w:type="continuationSeparator" w:id="0">
    <w:p w:rsidR="003C02FE" w:rsidRDefault="003C02FE" w:rsidP="00D436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C02FE" w:rsidRDefault="003C02FE" w:rsidP="00D43638">
      <w:r>
        <w:separator/>
      </w:r>
    </w:p>
  </w:footnote>
  <w:footnote w:type="continuationSeparator" w:id="0">
    <w:p w:rsidR="003C02FE" w:rsidRDefault="003C02FE" w:rsidP="00D4363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1305DD"/>
    <w:multiLevelType w:val="hybridMultilevel"/>
    <w:tmpl w:val="2D265058"/>
    <w:lvl w:ilvl="0" w:tplc="9E5A8336">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 w15:restartNumberingAfterBreak="0">
    <w:nsid w:val="082C3B59"/>
    <w:multiLevelType w:val="hybridMultilevel"/>
    <w:tmpl w:val="E1DEB1D0"/>
    <w:lvl w:ilvl="0" w:tplc="040C0003">
      <w:start w:val="1"/>
      <w:numFmt w:val="bullet"/>
      <w:lvlText w:val="o"/>
      <w:lvlJc w:val="left"/>
      <w:pPr>
        <w:ind w:left="720" w:hanging="360"/>
      </w:pPr>
      <w:rPr>
        <w:rFonts w:ascii="Courier New" w:hAnsi="Courier New" w:cs="Courier New"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0916428F"/>
    <w:multiLevelType w:val="hybridMultilevel"/>
    <w:tmpl w:val="D2D24FCA"/>
    <w:lvl w:ilvl="0" w:tplc="040C0003">
      <w:start w:val="1"/>
      <w:numFmt w:val="bullet"/>
      <w:lvlText w:val="o"/>
      <w:lvlJc w:val="left"/>
      <w:pPr>
        <w:ind w:left="1433" w:hanging="360"/>
      </w:pPr>
      <w:rPr>
        <w:rFonts w:ascii="Courier New" w:hAnsi="Courier New" w:cs="Courier New" w:hint="default"/>
      </w:rPr>
    </w:lvl>
    <w:lvl w:ilvl="1" w:tplc="040C0003" w:tentative="1">
      <w:start w:val="1"/>
      <w:numFmt w:val="bullet"/>
      <w:lvlText w:val="o"/>
      <w:lvlJc w:val="left"/>
      <w:pPr>
        <w:ind w:left="2153" w:hanging="360"/>
      </w:pPr>
      <w:rPr>
        <w:rFonts w:ascii="Courier New" w:hAnsi="Courier New" w:cs="Courier New" w:hint="default"/>
      </w:rPr>
    </w:lvl>
    <w:lvl w:ilvl="2" w:tplc="040C0005" w:tentative="1">
      <w:start w:val="1"/>
      <w:numFmt w:val="bullet"/>
      <w:lvlText w:val=""/>
      <w:lvlJc w:val="left"/>
      <w:pPr>
        <w:ind w:left="2873" w:hanging="360"/>
      </w:pPr>
      <w:rPr>
        <w:rFonts w:ascii="Wingdings" w:hAnsi="Wingdings" w:hint="default"/>
      </w:rPr>
    </w:lvl>
    <w:lvl w:ilvl="3" w:tplc="040C0001" w:tentative="1">
      <w:start w:val="1"/>
      <w:numFmt w:val="bullet"/>
      <w:lvlText w:val=""/>
      <w:lvlJc w:val="left"/>
      <w:pPr>
        <w:ind w:left="3593" w:hanging="360"/>
      </w:pPr>
      <w:rPr>
        <w:rFonts w:ascii="Symbol" w:hAnsi="Symbol" w:hint="default"/>
      </w:rPr>
    </w:lvl>
    <w:lvl w:ilvl="4" w:tplc="040C0003" w:tentative="1">
      <w:start w:val="1"/>
      <w:numFmt w:val="bullet"/>
      <w:lvlText w:val="o"/>
      <w:lvlJc w:val="left"/>
      <w:pPr>
        <w:ind w:left="4313" w:hanging="360"/>
      </w:pPr>
      <w:rPr>
        <w:rFonts w:ascii="Courier New" w:hAnsi="Courier New" w:cs="Courier New" w:hint="default"/>
      </w:rPr>
    </w:lvl>
    <w:lvl w:ilvl="5" w:tplc="040C0005" w:tentative="1">
      <w:start w:val="1"/>
      <w:numFmt w:val="bullet"/>
      <w:lvlText w:val=""/>
      <w:lvlJc w:val="left"/>
      <w:pPr>
        <w:ind w:left="5033" w:hanging="360"/>
      </w:pPr>
      <w:rPr>
        <w:rFonts w:ascii="Wingdings" w:hAnsi="Wingdings" w:hint="default"/>
      </w:rPr>
    </w:lvl>
    <w:lvl w:ilvl="6" w:tplc="040C0001" w:tentative="1">
      <w:start w:val="1"/>
      <w:numFmt w:val="bullet"/>
      <w:lvlText w:val=""/>
      <w:lvlJc w:val="left"/>
      <w:pPr>
        <w:ind w:left="5753" w:hanging="360"/>
      </w:pPr>
      <w:rPr>
        <w:rFonts w:ascii="Symbol" w:hAnsi="Symbol" w:hint="default"/>
      </w:rPr>
    </w:lvl>
    <w:lvl w:ilvl="7" w:tplc="040C0003" w:tentative="1">
      <w:start w:val="1"/>
      <w:numFmt w:val="bullet"/>
      <w:lvlText w:val="o"/>
      <w:lvlJc w:val="left"/>
      <w:pPr>
        <w:ind w:left="6473" w:hanging="360"/>
      </w:pPr>
      <w:rPr>
        <w:rFonts w:ascii="Courier New" w:hAnsi="Courier New" w:cs="Courier New" w:hint="default"/>
      </w:rPr>
    </w:lvl>
    <w:lvl w:ilvl="8" w:tplc="040C0005" w:tentative="1">
      <w:start w:val="1"/>
      <w:numFmt w:val="bullet"/>
      <w:lvlText w:val=""/>
      <w:lvlJc w:val="left"/>
      <w:pPr>
        <w:ind w:left="7193" w:hanging="360"/>
      </w:pPr>
      <w:rPr>
        <w:rFonts w:ascii="Wingdings" w:hAnsi="Wingdings" w:hint="default"/>
      </w:rPr>
    </w:lvl>
  </w:abstractNum>
  <w:abstractNum w:abstractNumId="3" w15:restartNumberingAfterBreak="0">
    <w:nsid w:val="09D71F04"/>
    <w:multiLevelType w:val="hybridMultilevel"/>
    <w:tmpl w:val="87008614"/>
    <w:lvl w:ilvl="0" w:tplc="040C0003">
      <w:start w:val="1"/>
      <w:numFmt w:val="bullet"/>
      <w:lvlText w:val="o"/>
      <w:lvlJc w:val="left"/>
      <w:pPr>
        <w:ind w:left="720" w:hanging="360"/>
      </w:pPr>
      <w:rPr>
        <w:rFonts w:ascii="Courier New" w:hAnsi="Courier New" w:cs="Courier New"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0A313873"/>
    <w:multiLevelType w:val="hybridMultilevel"/>
    <w:tmpl w:val="A6327DD4"/>
    <w:lvl w:ilvl="0" w:tplc="040C000F">
      <w:start w:val="1"/>
      <w:numFmt w:val="decimal"/>
      <w:lvlText w:val="%1."/>
      <w:lvlJc w:val="left"/>
      <w:pPr>
        <w:ind w:left="2160" w:hanging="360"/>
      </w:pPr>
    </w:lvl>
    <w:lvl w:ilvl="1" w:tplc="040C0019" w:tentative="1">
      <w:start w:val="1"/>
      <w:numFmt w:val="lowerLetter"/>
      <w:lvlText w:val="%2."/>
      <w:lvlJc w:val="left"/>
      <w:pPr>
        <w:ind w:left="2880" w:hanging="360"/>
      </w:pPr>
    </w:lvl>
    <w:lvl w:ilvl="2" w:tplc="040C001B" w:tentative="1">
      <w:start w:val="1"/>
      <w:numFmt w:val="lowerRoman"/>
      <w:lvlText w:val="%3."/>
      <w:lvlJc w:val="right"/>
      <w:pPr>
        <w:ind w:left="3600" w:hanging="180"/>
      </w:pPr>
    </w:lvl>
    <w:lvl w:ilvl="3" w:tplc="040C000F" w:tentative="1">
      <w:start w:val="1"/>
      <w:numFmt w:val="decimal"/>
      <w:lvlText w:val="%4."/>
      <w:lvlJc w:val="left"/>
      <w:pPr>
        <w:ind w:left="4320" w:hanging="360"/>
      </w:pPr>
    </w:lvl>
    <w:lvl w:ilvl="4" w:tplc="040C0019" w:tentative="1">
      <w:start w:val="1"/>
      <w:numFmt w:val="lowerLetter"/>
      <w:lvlText w:val="%5."/>
      <w:lvlJc w:val="left"/>
      <w:pPr>
        <w:ind w:left="5040" w:hanging="360"/>
      </w:pPr>
    </w:lvl>
    <w:lvl w:ilvl="5" w:tplc="040C001B" w:tentative="1">
      <w:start w:val="1"/>
      <w:numFmt w:val="lowerRoman"/>
      <w:lvlText w:val="%6."/>
      <w:lvlJc w:val="right"/>
      <w:pPr>
        <w:ind w:left="5760" w:hanging="180"/>
      </w:pPr>
    </w:lvl>
    <w:lvl w:ilvl="6" w:tplc="040C000F" w:tentative="1">
      <w:start w:val="1"/>
      <w:numFmt w:val="decimal"/>
      <w:lvlText w:val="%7."/>
      <w:lvlJc w:val="left"/>
      <w:pPr>
        <w:ind w:left="6480" w:hanging="360"/>
      </w:pPr>
    </w:lvl>
    <w:lvl w:ilvl="7" w:tplc="040C0019" w:tentative="1">
      <w:start w:val="1"/>
      <w:numFmt w:val="lowerLetter"/>
      <w:lvlText w:val="%8."/>
      <w:lvlJc w:val="left"/>
      <w:pPr>
        <w:ind w:left="7200" w:hanging="360"/>
      </w:pPr>
    </w:lvl>
    <w:lvl w:ilvl="8" w:tplc="040C001B" w:tentative="1">
      <w:start w:val="1"/>
      <w:numFmt w:val="lowerRoman"/>
      <w:lvlText w:val="%9."/>
      <w:lvlJc w:val="right"/>
      <w:pPr>
        <w:ind w:left="7920" w:hanging="180"/>
      </w:pPr>
    </w:lvl>
  </w:abstractNum>
  <w:abstractNum w:abstractNumId="5" w15:restartNumberingAfterBreak="0">
    <w:nsid w:val="142B75A4"/>
    <w:multiLevelType w:val="hybridMultilevel"/>
    <w:tmpl w:val="BBAE9F0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18983965"/>
    <w:multiLevelType w:val="hybridMultilevel"/>
    <w:tmpl w:val="0A92E08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1AC411A7"/>
    <w:multiLevelType w:val="hybridMultilevel"/>
    <w:tmpl w:val="FEB4D340"/>
    <w:lvl w:ilvl="0" w:tplc="6918349E">
      <w:start w:val="7"/>
      <w:numFmt w:val="bullet"/>
      <w:lvlText w:val="-"/>
      <w:lvlJc w:val="left"/>
      <w:pPr>
        <w:ind w:left="1780" w:hanging="360"/>
      </w:pPr>
      <w:rPr>
        <w:rFonts w:ascii="Calibri" w:eastAsiaTheme="minorHAns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1B456180"/>
    <w:multiLevelType w:val="hybridMultilevel"/>
    <w:tmpl w:val="32D6C346"/>
    <w:lvl w:ilvl="0" w:tplc="8774D5EA">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9" w15:restartNumberingAfterBreak="0">
    <w:nsid w:val="1CEF3D5D"/>
    <w:multiLevelType w:val="hybridMultilevel"/>
    <w:tmpl w:val="CF023ED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15:restartNumberingAfterBreak="0">
    <w:nsid w:val="21FE4012"/>
    <w:multiLevelType w:val="hybridMultilevel"/>
    <w:tmpl w:val="30BE6A5A"/>
    <w:lvl w:ilvl="0" w:tplc="0F2E9538">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1" w15:restartNumberingAfterBreak="0">
    <w:nsid w:val="2A203BE2"/>
    <w:multiLevelType w:val="hybridMultilevel"/>
    <w:tmpl w:val="3792644A"/>
    <w:lvl w:ilvl="0" w:tplc="040C0001">
      <w:start w:val="1"/>
      <w:numFmt w:val="bullet"/>
      <w:lvlText w:val=""/>
      <w:lvlJc w:val="left"/>
      <w:pPr>
        <w:ind w:left="1428" w:hanging="360"/>
      </w:pPr>
      <w:rPr>
        <w:rFonts w:ascii="Symbol" w:hAnsi="Symbol" w:hint="default"/>
      </w:rPr>
    </w:lvl>
    <w:lvl w:ilvl="1" w:tplc="040C0003" w:tentative="1">
      <w:start w:val="1"/>
      <w:numFmt w:val="bullet"/>
      <w:lvlText w:val="o"/>
      <w:lvlJc w:val="left"/>
      <w:pPr>
        <w:ind w:left="2148" w:hanging="360"/>
      </w:pPr>
      <w:rPr>
        <w:rFonts w:ascii="Courier New" w:hAnsi="Courier New" w:cs="Courier New" w:hint="default"/>
      </w:rPr>
    </w:lvl>
    <w:lvl w:ilvl="2" w:tplc="040C0005" w:tentative="1">
      <w:start w:val="1"/>
      <w:numFmt w:val="bullet"/>
      <w:lvlText w:val=""/>
      <w:lvlJc w:val="left"/>
      <w:pPr>
        <w:ind w:left="2868" w:hanging="360"/>
      </w:pPr>
      <w:rPr>
        <w:rFonts w:ascii="Wingdings" w:hAnsi="Wingdings" w:hint="default"/>
      </w:rPr>
    </w:lvl>
    <w:lvl w:ilvl="3" w:tplc="040C0001" w:tentative="1">
      <w:start w:val="1"/>
      <w:numFmt w:val="bullet"/>
      <w:lvlText w:val=""/>
      <w:lvlJc w:val="left"/>
      <w:pPr>
        <w:ind w:left="3588" w:hanging="360"/>
      </w:pPr>
      <w:rPr>
        <w:rFonts w:ascii="Symbol" w:hAnsi="Symbol" w:hint="default"/>
      </w:rPr>
    </w:lvl>
    <w:lvl w:ilvl="4" w:tplc="040C0003" w:tentative="1">
      <w:start w:val="1"/>
      <w:numFmt w:val="bullet"/>
      <w:lvlText w:val="o"/>
      <w:lvlJc w:val="left"/>
      <w:pPr>
        <w:ind w:left="4308" w:hanging="360"/>
      </w:pPr>
      <w:rPr>
        <w:rFonts w:ascii="Courier New" w:hAnsi="Courier New" w:cs="Courier New" w:hint="default"/>
      </w:rPr>
    </w:lvl>
    <w:lvl w:ilvl="5" w:tplc="040C0005" w:tentative="1">
      <w:start w:val="1"/>
      <w:numFmt w:val="bullet"/>
      <w:lvlText w:val=""/>
      <w:lvlJc w:val="left"/>
      <w:pPr>
        <w:ind w:left="5028" w:hanging="360"/>
      </w:pPr>
      <w:rPr>
        <w:rFonts w:ascii="Wingdings" w:hAnsi="Wingdings" w:hint="default"/>
      </w:rPr>
    </w:lvl>
    <w:lvl w:ilvl="6" w:tplc="040C0001" w:tentative="1">
      <w:start w:val="1"/>
      <w:numFmt w:val="bullet"/>
      <w:lvlText w:val=""/>
      <w:lvlJc w:val="left"/>
      <w:pPr>
        <w:ind w:left="5748" w:hanging="360"/>
      </w:pPr>
      <w:rPr>
        <w:rFonts w:ascii="Symbol" w:hAnsi="Symbol" w:hint="default"/>
      </w:rPr>
    </w:lvl>
    <w:lvl w:ilvl="7" w:tplc="040C0003" w:tentative="1">
      <w:start w:val="1"/>
      <w:numFmt w:val="bullet"/>
      <w:lvlText w:val="o"/>
      <w:lvlJc w:val="left"/>
      <w:pPr>
        <w:ind w:left="6468" w:hanging="360"/>
      </w:pPr>
      <w:rPr>
        <w:rFonts w:ascii="Courier New" w:hAnsi="Courier New" w:cs="Courier New" w:hint="default"/>
      </w:rPr>
    </w:lvl>
    <w:lvl w:ilvl="8" w:tplc="040C0005" w:tentative="1">
      <w:start w:val="1"/>
      <w:numFmt w:val="bullet"/>
      <w:lvlText w:val=""/>
      <w:lvlJc w:val="left"/>
      <w:pPr>
        <w:ind w:left="7188" w:hanging="360"/>
      </w:pPr>
      <w:rPr>
        <w:rFonts w:ascii="Wingdings" w:hAnsi="Wingdings" w:hint="default"/>
      </w:rPr>
    </w:lvl>
  </w:abstractNum>
  <w:abstractNum w:abstractNumId="12" w15:restartNumberingAfterBreak="0">
    <w:nsid w:val="2B23152C"/>
    <w:multiLevelType w:val="hybridMultilevel"/>
    <w:tmpl w:val="F44CC0E6"/>
    <w:lvl w:ilvl="0" w:tplc="040C0003">
      <w:start w:val="1"/>
      <w:numFmt w:val="bullet"/>
      <w:lvlText w:val="o"/>
      <w:lvlJc w:val="left"/>
      <w:pPr>
        <w:ind w:left="1433" w:hanging="360"/>
      </w:pPr>
      <w:rPr>
        <w:rFonts w:ascii="Courier New" w:hAnsi="Courier New" w:cs="Courier New" w:hint="default"/>
      </w:rPr>
    </w:lvl>
    <w:lvl w:ilvl="1" w:tplc="040C0003" w:tentative="1">
      <w:start w:val="1"/>
      <w:numFmt w:val="bullet"/>
      <w:lvlText w:val="o"/>
      <w:lvlJc w:val="left"/>
      <w:pPr>
        <w:ind w:left="2153" w:hanging="360"/>
      </w:pPr>
      <w:rPr>
        <w:rFonts w:ascii="Courier New" w:hAnsi="Courier New" w:cs="Courier New" w:hint="default"/>
      </w:rPr>
    </w:lvl>
    <w:lvl w:ilvl="2" w:tplc="040C0005" w:tentative="1">
      <w:start w:val="1"/>
      <w:numFmt w:val="bullet"/>
      <w:lvlText w:val=""/>
      <w:lvlJc w:val="left"/>
      <w:pPr>
        <w:ind w:left="2873" w:hanging="360"/>
      </w:pPr>
      <w:rPr>
        <w:rFonts w:ascii="Wingdings" w:hAnsi="Wingdings" w:hint="default"/>
      </w:rPr>
    </w:lvl>
    <w:lvl w:ilvl="3" w:tplc="040C0001" w:tentative="1">
      <w:start w:val="1"/>
      <w:numFmt w:val="bullet"/>
      <w:lvlText w:val=""/>
      <w:lvlJc w:val="left"/>
      <w:pPr>
        <w:ind w:left="3593" w:hanging="360"/>
      </w:pPr>
      <w:rPr>
        <w:rFonts w:ascii="Symbol" w:hAnsi="Symbol" w:hint="default"/>
      </w:rPr>
    </w:lvl>
    <w:lvl w:ilvl="4" w:tplc="040C0003" w:tentative="1">
      <w:start w:val="1"/>
      <w:numFmt w:val="bullet"/>
      <w:lvlText w:val="o"/>
      <w:lvlJc w:val="left"/>
      <w:pPr>
        <w:ind w:left="4313" w:hanging="360"/>
      </w:pPr>
      <w:rPr>
        <w:rFonts w:ascii="Courier New" w:hAnsi="Courier New" w:cs="Courier New" w:hint="default"/>
      </w:rPr>
    </w:lvl>
    <w:lvl w:ilvl="5" w:tplc="040C0005" w:tentative="1">
      <w:start w:val="1"/>
      <w:numFmt w:val="bullet"/>
      <w:lvlText w:val=""/>
      <w:lvlJc w:val="left"/>
      <w:pPr>
        <w:ind w:left="5033" w:hanging="360"/>
      </w:pPr>
      <w:rPr>
        <w:rFonts w:ascii="Wingdings" w:hAnsi="Wingdings" w:hint="default"/>
      </w:rPr>
    </w:lvl>
    <w:lvl w:ilvl="6" w:tplc="040C0001" w:tentative="1">
      <w:start w:val="1"/>
      <w:numFmt w:val="bullet"/>
      <w:lvlText w:val=""/>
      <w:lvlJc w:val="left"/>
      <w:pPr>
        <w:ind w:left="5753" w:hanging="360"/>
      </w:pPr>
      <w:rPr>
        <w:rFonts w:ascii="Symbol" w:hAnsi="Symbol" w:hint="default"/>
      </w:rPr>
    </w:lvl>
    <w:lvl w:ilvl="7" w:tplc="040C0003" w:tentative="1">
      <w:start w:val="1"/>
      <w:numFmt w:val="bullet"/>
      <w:lvlText w:val="o"/>
      <w:lvlJc w:val="left"/>
      <w:pPr>
        <w:ind w:left="6473" w:hanging="360"/>
      </w:pPr>
      <w:rPr>
        <w:rFonts w:ascii="Courier New" w:hAnsi="Courier New" w:cs="Courier New" w:hint="default"/>
      </w:rPr>
    </w:lvl>
    <w:lvl w:ilvl="8" w:tplc="040C0005" w:tentative="1">
      <w:start w:val="1"/>
      <w:numFmt w:val="bullet"/>
      <w:lvlText w:val=""/>
      <w:lvlJc w:val="left"/>
      <w:pPr>
        <w:ind w:left="7193" w:hanging="360"/>
      </w:pPr>
      <w:rPr>
        <w:rFonts w:ascii="Wingdings" w:hAnsi="Wingdings" w:hint="default"/>
      </w:rPr>
    </w:lvl>
  </w:abstractNum>
  <w:abstractNum w:abstractNumId="13" w15:restartNumberingAfterBreak="0">
    <w:nsid w:val="37267D13"/>
    <w:multiLevelType w:val="hybridMultilevel"/>
    <w:tmpl w:val="58B8F4B6"/>
    <w:lvl w:ilvl="0" w:tplc="B6940454">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4" w15:restartNumberingAfterBreak="0">
    <w:nsid w:val="39C03194"/>
    <w:multiLevelType w:val="hybridMultilevel"/>
    <w:tmpl w:val="2B7A5696"/>
    <w:lvl w:ilvl="0" w:tplc="AE543734">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5" w15:restartNumberingAfterBreak="0">
    <w:nsid w:val="39FB1153"/>
    <w:multiLevelType w:val="hybridMultilevel"/>
    <w:tmpl w:val="3A4E0F5A"/>
    <w:lvl w:ilvl="0" w:tplc="B8924D3A">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6" w15:restartNumberingAfterBreak="0">
    <w:nsid w:val="40D446BF"/>
    <w:multiLevelType w:val="hybridMultilevel"/>
    <w:tmpl w:val="D6923BAC"/>
    <w:lvl w:ilvl="0" w:tplc="60BC95FE">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7" w15:restartNumberingAfterBreak="0">
    <w:nsid w:val="434B60F0"/>
    <w:multiLevelType w:val="hybridMultilevel"/>
    <w:tmpl w:val="FD1A8BCC"/>
    <w:lvl w:ilvl="0" w:tplc="040C0003">
      <w:start w:val="1"/>
      <w:numFmt w:val="bullet"/>
      <w:lvlText w:val="o"/>
      <w:lvlJc w:val="left"/>
      <w:pPr>
        <w:ind w:left="1433" w:hanging="360"/>
      </w:pPr>
      <w:rPr>
        <w:rFonts w:ascii="Courier New" w:hAnsi="Courier New" w:cs="Courier New"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8" w15:restartNumberingAfterBreak="0">
    <w:nsid w:val="49533FFE"/>
    <w:multiLevelType w:val="hybridMultilevel"/>
    <w:tmpl w:val="75EEB066"/>
    <w:lvl w:ilvl="0" w:tplc="040C0003">
      <w:start w:val="1"/>
      <w:numFmt w:val="bullet"/>
      <w:lvlText w:val="o"/>
      <w:lvlJc w:val="left"/>
      <w:pPr>
        <w:ind w:left="1080" w:hanging="360"/>
      </w:pPr>
      <w:rPr>
        <w:rFonts w:ascii="Courier New" w:hAnsi="Courier New" w:cs="Courier New"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19" w15:restartNumberingAfterBreak="0">
    <w:nsid w:val="49603D41"/>
    <w:multiLevelType w:val="hybridMultilevel"/>
    <w:tmpl w:val="F9E0A1E2"/>
    <w:lvl w:ilvl="0" w:tplc="040C0003">
      <w:start w:val="1"/>
      <w:numFmt w:val="bullet"/>
      <w:lvlText w:val="o"/>
      <w:lvlJc w:val="left"/>
      <w:pPr>
        <w:ind w:left="1433" w:hanging="360"/>
      </w:pPr>
      <w:rPr>
        <w:rFonts w:ascii="Courier New" w:hAnsi="Courier New" w:cs="Courier New"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0" w15:restartNumberingAfterBreak="0">
    <w:nsid w:val="4D4E6899"/>
    <w:multiLevelType w:val="hybridMultilevel"/>
    <w:tmpl w:val="A498F874"/>
    <w:lvl w:ilvl="0" w:tplc="040C0003">
      <w:start w:val="1"/>
      <w:numFmt w:val="bullet"/>
      <w:lvlText w:val="o"/>
      <w:lvlJc w:val="left"/>
      <w:pPr>
        <w:ind w:left="1080" w:hanging="360"/>
      </w:pPr>
      <w:rPr>
        <w:rFonts w:ascii="Courier New" w:hAnsi="Courier New" w:cs="Courier New"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21" w15:restartNumberingAfterBreak="0">
    <w:nsid w:val="50855733"/>
    <w:multiLevelType w:val="hybridMultilevel"/>
    <w:tmpl w:val="32BA66A8"/>
    <w:lvl w:ilvl="0" w:tplc="040C0003">
      <w:start w:val="1"/>
      <w:numFmt w:val="bullet"/>
      <w:lvlText w:val="o"/>
      <w:lvlJc w:val="left"/>
      <w:pPr>
        <w:ind w:left="720" w:hanging="360"/>
      </w:pPr>
      <w:rPr>
        <w:rFonts w:ascii="Courier New" w:hAnsi="Courier New" w:cs="Courier New"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2" w15:restartNumberingAfterBreak="0">
    <w:nsid w:val="545B6433"/>
    <w:multiLevelType w:val="hybridMultilevel"/>
    <w:tmpl w:val="85CE98BA"/>
    <w:lvl w:ilvl="0" w:tplc="040C0003">
      <w:start w:val="1"/>
      <w:numFmt w:val="bullet"/>
      <w:lvlText w:val="o"/>
      <w:lvlJc w:val="left"/>
      <w:pPr>
        <w:ind w:left="720" w:hanging="360"/>
      </w:pPr>
      <w:rPr>
        <w:rFonts w:ascii="Courier New" w:hAnsi="Courier New" w:cs="Courier New"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3" w15:restartNumberingAfterBreak="0">
    <w:nsid w:val="5515482F"/>
    <w:multiLevelType w:val="hybridMultilevel"/>
    <w:tmpl w:val="29B2E5E2"/>
    <w:lvl w:ilvl="0" w:tplc="06762358">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4" w15:restartNumberingAfterBreak="0">
    <w:nsid w:val="57065AFE"/>
    <w:multiLevelType w:val="hybridMultilevel"/>
    <w:tmpl w:val="F5F2D80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5" w15:restartNumberingAfterBreak="0">
    <w:nsid w:val="58452895"/>
    <w:multiLevelType w:val="hybridMultilevel"/>
    <w:tmpl w:val="0E286B84"/>
    <w:lvl w:ilvl="0" w:tplc="E3FE1AB6">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6" w15:restartNumberingAfterBreak="0">
    <w:nsid w:val="59FE39C2"/>
    <w:multiLevelType w:val="hybridMultilevel"/>
    <w:tmpl w:val="027CCBDC"/>
    <w:lvl w:ilvl="0" w:tplc="6918349E">
      <w:start w:val="7"/>
      <w:numFmt w:val="bullet"/>
      <w:lvlText w:val="-"/>
      <w:lvlJc w:val="left"/>
      <w:pPr>
        <w:ind w:left="1780" w:hanging="360"/>
      </w:pPr>
      <w:rPr>
        <w:rFonts w:ascii="Calibri" w:eastAsiaTheme="minorHAns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7" w15:restartNumberingAfterBreak="0">
    <w:nsid w:val="5CD21DCE"/>
    <w:multiLevelType w:val="hybridMultilevel"/>
    <w:tmpl w:val="25EAED5A"/>
    <w:lvl w:ilvl="0" w:tplc="A338481E">
      <w:start w:val="1"/>
      <w:numFmt w:val="upperRoman"/>
      <w:lvlText w:val="%1)"/>
      <w:lvlJc w:val="left"/>
      <w:pPr>
        <w:ind w:left="1440" w:hanging="720"/>
      </w:pPr>
      <w:rPr>
        <w:rFonts w:hint="default"/>
      </w:r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28" w15:restartNumberingAfterBreak="0">
    <w:nsid w:val="624B35A5"/>
    <w:multiLevelType w:val="hybridMultilevel"/>
    <w:tmpl w:val="A2F2BA76"/>
    <w:lvl w:ilvl="0" w:tplc="C7D4AFCC">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9" w15:restartNumberingAfterBreak="0">
    <w:nsid w:val="65194B0B"/>
    <w:multiLevelType w:val="hybridMultilevel"/>
    <w:tmpl w:val="32A8D6CC"/>
    <w:lvl w:ilvl="0" w:tplc="9B44F34C">
      <w:start w:val="1"/>
      <w:numFmt w:val="upperRoman"/>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0" w15:restartNumberingAfterBreak="0">
    <w:nsid w:val="669413FD"/>
    <w:multiLevelType w:val="hybridMultilevel"/>
    <w:tmpl w:val="DD107290"/>
    <w:lvl w:ilvl="0" w:tplc="040C0001">
      <w:start w:val="1"/>
      <w:numFmt w:val="bullet"/>
      <w:lvlText w:val=""/>
      <w:lvlJc w:val="left"/>
      <w:pPr>
        <w:ind w:left="1780" w:hanging="360"/>
      </w:pPr>
      <w:rPr>
        <w:rFonts w:ascii="Symbol" w:hAnsi="Symbol" w:hint="default"/>
      </w:rPr>
    </w:lvl>
    <w:lvl w:ilvl="1" w:tplc="040C0003" w:tentative="1">
      <w:start w:val="1"/>
      <w:numFmt w:val="bullet"/>
      <w:lvlText w:val="o"/>
      <w:lvlJc w:val="left"/>
      <w:pPr>
        <w:ind w:left="2500" w:hanging="360"/>
      </w:pPr>
      <w:rPr>
        <w:rFonts w:ascii="Courier New" w:hAnsi="Courier New" w:cs="Courier New" w:hint="default"/>
      </w:rPr>
    </w:lvl>
    <w:lvl w:ilvl="2" w:tplc="040C0005" w:tentative="1">
      <w:start w:val="1"/>
      <w:numFmt w:val="bullet"/>
      <w:lvlText w:val=""/>
      <w:lvlJc w:val="left"/>
      <w:pPr>
        <w:ind w:left="3220" w:hanging="360"/>
      </w:pPr>
      <w:rPr>
        <w:rFonts w:ascii="Wingdings" w:hAnsi="Wingdings" w:hint="default"/>
      </w:rPr>
    </w:lvl>
    <w:lvl w:ilvl="3" w:tplc="040C0001" w:tentative="1">
      <w:start w:val="1"/>
      <w:numFmt w:val="bullet"/>
      <w:lvlText w:val=""/>
      <w:lvlJc w:val="left"/>
      <w:pPr>
        <w:ind w:left="3940" w:hanging="360"/>
      </w:pPr>
      <w:rPr>
        <w:rFonts w:ascii="Symbol" w:hAnsi="Symbol" w:hint="default"/>
      </w:rPr>
    </w:lvl>
    <w:lvl w:ilvl="4" w:tplc="040C0003" w:tentative="1">
      <w:start w:val="1"/>
      <w:numFmt w:val="bullet"/>
      <w:lvlText w:val="o"/>
      <w:lvlJc w:val="left"/>
      <w:pPr>
        <w:ind w:left="4660" w:hanging="360"/>
      </w:pPr>
      <w:rPr>
        <w:rFonts w:ascii="Courier New" w:hAnsi="Courier New" w:cs="Courier New" w:hint="default"/>
      </w:rPr>
    </w:lvl>
    <w:lvl w:ilvl="5" w:tplc="040C0005" w:tentative="1">
      <w:start w:val="1"/>
      <w:numFmt w:val="bullet"/>
      <w:lvlText w:val=""/>
      <w:lvlJc w:val="left"/>
      <w:pPr>
        <w:ind w:left="5380" w:hanging="360"/>
      </w:pPr>
      <w:rPr>
        <w:rFonts w:ascii="Wingdings" w:hAnsi="Wingdings" w:hint="default"/>
      </w:rPr>
    </w:lvl>
    <w:lvl w:ilvl="6" w:tplc="040C0001" w:tentative="1">
      <w:start w:val="1"/>
      <w:numFmt w:val="bullet"/>
      <w:lvlText w:val=""/>
      <w:lvlJc w:val="left"/>
      <w:pPr>
        <w:ind w:left="6100" w:hanging="360"/>
      </w:pPr>
      <w:rPr>
        <w:rFonts w:ascii="Symbol" w:hAnsi="Symbol" w:hint="default"/>
      </w:rPr>
    </w:lvl>
    <w:lvl w:ilvl="7" w:tplc="040C0003" w:tentative="1">
      <w:start w:val="1"/>
      <w:numFmt w:val="bullet"/>
      <w:lvlText w:val="o"/>
      <w:lvlJc w:val="left"/>
      <w:pPr>
        <w:ind w:left="6820" w:hanging="360"/>
      </w:pPr>
      <w:rPr>
        <w:rFonts w:ascii="Courier New" w:hAnsi="Courier New" w:cs="Courier New" w:hint="default"/>
      </w:rPr>
    </w:lvl>
    <w:lvl w:ilvl="8" w:tplc="040C0005" w:tentative="1">
      <w:start w:val="1"/>
      <w:numFmt w:val="bullet"/>
      <w:lvlText w:val=""/>
      <w:lvlJc w:val="left"/>
      <w:pPr>
        <w:ind w:left="7540" w:hanging="360"/>
      </w:pPr>
      <w:rPr>
        <w:rFonts w:ascii="Wingdings" w:hAnsi="Wingdings" w:hint="default"/>
      </w:rPr>
    </w:lvl>
  </w:abstractNum>
  <w:abstractNum w:abstractNumId="31" w15:restartNumberingAfterBreak="0">
    <w:nsid w:val="6869436B"/>
    <w:multiLevelType w:val="hybridMultilevel"/>
    <w:tmpl w:val="0A548144"/>
    <w:lvl w:ilvl="0" w:tplc="A5B8FE72">
      <w:start w:val="1"/>
      <w:numFmt w:val="lowerLetter"/>
      <w:lvlText w:val="%1-"/>
      <w:lvlJc w:val="left"/>
      <w:pPr>
        <w:ind w:left="720" w:hanging="360"/>
      </w:pPr>
      <w:rPr>
        <w:rFonts w:hint="default"/>
        <w:i w:val="0"/>
        <w:u w:val="none"/>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2" w15:restartNumberingAfterBreak="0">
    <w:nsid w:val="69925571"/>
    <w:multiLevelType w:val="hybridMultilevel"/>
    <w:tmpl w:val="B64E465C"/>
    <w:lvl w:ilvl="0" w:tplc="8A14B164">
      <w:start w:val="1"/>
      <w:numFmt w:val="upperRoman"/>
      <w:lvlText w:val="%1)"/>
      <w:lvlJc w:val="left"/>
      <w:pPr>
        <w:ind w:left="1420" w:hanging="720"/>
      </w:pPr>
      <w:rPr>
        <w:rFonts w:hint="default"/>
      </w:rPr>
    </w:lvl>
    <w:lvl w:ilvl="1" w:tplc="040C0019" w:tentative="1">
      <w:start w:val="1"/>
      <w:numFmt w:val="lowerLetter"/>
      <w:lvlText w:val="%2."/>
      <w:lvlJc w:val="left"/>
      <w:pPr>
        <w:ind w:left="1780" w:hanging="360"/>
      </w:pPr>
    </w:lvl>
    <w:lvl w:ilvl="2" w:tplc="040C001B" w:tentative="1">
      <w:start w:val="1"/>
      <w:numFmt w:val="lowerRoman"/>
      <w:lvlText w:val="%3."/>
      <w:lvlJc w:val="right"/>
      <w:pPr>
        <w:ind w:left="2500" w:hanging="180"/>
      </w:pPr>
    </w:lvl>
    <w:lvl w:ilvl="3" w:tplc="040C000F" w:tentative="1">
      <w:start w:val="1"/>
      <w:numFmt w:val="decimal"/>
      <w:lvlText w:val="%4."/>
      <w:lvlJc w:val="left"/>
      <w:pPr>
        <w:ind w:left="3220" w:hanging="360"/>
      </w:pPr>
    </w:lvl>
    <w:lvl w:ilvl="4" w:tplc="040C0019" w:tentative="1">
      <w:start w:val="1"/>
      <w:numFmt w:val="lowerLetter"/>
      <w:lvlText w:val="%5."/>
      <w:lvlJc w:val="left"/>
      <w:pPr>
        <w:ind w:left="3940" w:hanging="360"/>
      </w:pPr>
    </w:lvl>
    <w:lvl w:ilvl="5" w:tplc="040C001B" w:tentative="1">
      <w:start w:val="1"/>
      <w:numFmt w:val="lowerRoman"/>
      <w:lvlText w:val="%6."/>
      <w:lvlJc w:val="right"/>
      <w:pPr>
        <w:ind w:left="4660" w:hanging="180"/>
      </w:pPr>
    </w:lvl>
    <w:lvl w:ilvl="6" w:tplc="040C000F" w:tentative="1">
      <w:start w:val="1"/>
      <w:numFmt w:val="decimal"/>
      <w:lvlText w:val="%7."/>
      <w:lvlJc w:val="left"/>
      <w:pPr>
        <w:ind w:left="5380" w:hanging="360"/>
      </w:pPr>
    </w:lvl>
    <w:lvl w:ilvl="7" w:tplc="040C0019" w:tentative="1">
      <w:start w:val="1"/>
      <w:numFmt w:val="lowerLetter"/>
      <w:lvlText w:val="%8."/>
      <w:lvlJc w:val="left"/>
      <w:pPr>
        <w:ind w:left="6100" w:hanging="360"/>
      </w:pPr>
    </w:lvl>
    <w:lvl w:ilvl="8" w:tplc="040C001B" w:tentative="1">
      <w:start w:val="1"/>
      <w:numFmt w:val="lowerRoman"/>
      <w:lvlText w:val="%9."/>
      <w:lvlJc w:val="right"/>
      <w:pPr>
        <w:ind w:left="6820" w:hanging="180"/>
      </w:pPr>
    </w:lvl>
  </w:abstractNum>
  <w:abstractNum w:abstractNumId="33" w15:restartNumberingAfterBreak="0">
    <w:nsid w:val="6BD16DEB"/>
    <w:multiLevelType w:val="hybridMultilevel"/>
    <w:tmpl w:val="E9DC48D2"/>
    <w:lvl w:ilvl="0" w:tplc="2CAE9300">
      <w:start w:val="1"/>
      <w:numFmt w:val="bullet"/>
      <w:lvlText w:val=""/>
      <w:lvlJc w:val="left"/>
      <w:pPr>
        <w:ind w:left="1060" w:hanging="360"/>
      </w:pPr>
      <w:rPr>
        <w:rFonts w:ascii="Wingdings" w:eastAsiaTheme="minorHAnsi" w:hAnsi="Wingdings" w:cstheme="minorBidi" w:hint="default"/>
      </w:rPr>
    </w:lvl>
    <w:lvl w:ilvl="1" w:tplc="040C0003" w:tentative="1">
      <w:start w:val="1"/>
      <w:numFmt w:val="bullet"/>
      <w:lvlText w:val="o"/>
      <w:lvlJc w:val="left"/>
      <w:pPr>
        <w:ind w:left="1780" w:hanging="360"/>
      </w:pPr>
      <w:rPr>
        <w:rFonts w:ascii="Courier New" w:hAnsi="Courier New" w:cs="Courier New" w:hint="default"/>
      </w:rPr>
    </w:lvl>
    <w:lvl w:ilvl="2" w:tplc="040C0005" w:tentative="1">
      <w:start w:val="1"/>
      <w:numFmt w:val="bullet"/>
      <w:lvlText w:val=""/>
      <w:lvlJc w:val="left"/>
      <w:pPr>
        <w:ind w:left="2500" w:hanging="360"/>
      </w:pPr>
      <w:rPr>
        <w:rFonts w:ascii="Wingdings" w:hAnsi="Wingdings" w:hint="default"/>
      </w:rPr>
    </w:lvl>
    <w:lvl w:ilvl="3" w:tplc="040C0001" w:tentative="1">
      <w:start w:val="1"/>
      <w:numFmt w:val="bullet"/>
      <w:lvlText w:val=""/>
      <w:lvlJc w:val="left"/>
      <w:pPr>
        <w:ind w:left="3220" w:hanging="360"/>
      </w:pPr>
      <w:rPr>
        <w:rFonts w:ascii="Symbol" w:hAnsi="Symbol" w:hint="default"/>
      </w:rPr>
    </w:lvl>
    <w:lvl w:ilvl="4" w:tplc="040C0003" w:tentative="1">
      <w:start w:val="1"/>
      <w:numFmt w:val="bullet"/>
      <w:lvlText w:val="o"/>
      <w:lvlJc w:val="left"/>
      <w:pPr>
        <w:ind w:left="3940" w:hanging="360"/>
      </w:pPr>
      <w:rPr>
        <w:rFonts w:ascii="Courier New" w:hAnsi="Courier New" w:cs="Courier New" w:hint="default"/>
      </w:rPr>
    </w:lvl>
    <w:lvl w:ilvl="5" w:tplc="040C0005" w:tentative="1">
      <w:start w:val="1"/>
      <w:numFmt w:val="bullet"/>
      <w:lvlText w:val=""/>
      <w:lvlJc w:val="left"/>
      <w:pPr>
        <w:ind w:left="4660" w:hanging="360"/>
      </w:pPr>
      <w:rPr>
        <w:rFonts w:ascii="Wingdings" w:hAnsi="Wingdings" w:hint="default"/>
      </w:rPr>
    </w:lvl>
    <w:lvl w:ilvl="6" w:tplc="040C0001" w:tentative="1">
      <w:start w:val="1"/>
      <w:numFmt w:val="bullet"/>
      <w:lvlText w:val=""/>
      <w:lvlJc w:val="left"/>
      <w:pPr>
        <w:ind w:left="5380" w:hanging="360"/>
      </w:pPr>
      <w:rPr>
        <w:rFonts w:ascii="Symbol" w:hAnsi="Symbol" w:hint="default"/>
      </w:rPr>
    </w:lvl>
    <w:lvl w:ilvl="7" w:tplc="040C0003" w:tentative="1">
      <w:start w:val="1"/>
      <w:numFmt w:val="bullet"/>
      <w:lvlText w:val="o"/>
      <w:lvlJc w:val="left"/>
      <w:pPr>
        <w:ind w:left="6100" w:hanging="360"/>
      </w:pPr>
      <w:rPr>
        <w:rFonts w:ascii="Courier New" w:hAnsi="Courier New" w:cs="Courier New" w:hint="default"/>
      </w:rPr>
    </w:lvl>
    <w:lvl w:ilvl="8" w:tplc="040C0005" w:tentative="1">
      <w:start w:val="1"/>
      <w:numFmt w:val="bullet"/>
      <w:lvlText w:val=""/>
      <w:lvlJc w:val="left"/>
      <w:pPr>
        <w:ind w:left="6820" w:hanging="360"/>
      </w:pPr>
      <w:rPr>
        <w:rFonts w:ascii="Wingdings" w:hAnsi="Wingdings" w:hint="default"/>
      </w:rPr>
    </w:lvl>
  </w:abstractNum>
  <w:abstractNum w:abstractNumId="34" w15:restartNumberingAfterBreak="0">
    <w:nsid w:val="6D547E1D"/>
    <w:multiLevelType w:val="hybridMultilevel"/>
    <w:tmpl w:val="3ACC1FE0"/>
    <w:lvl w:ilvl="0" w:tplc="040C0003">
      <w:start w:val="1"/>
      <w:numFmt w:val="bullet"/>
      <w:lvlText w:val="o"/>
      <w:lvlJc w:val="left"/>
      <w:pPr>
        <w:ind w:left="1060" w:hanging="360"/>
      </w:pPr>
      <w:rPr>
        <w:rFonts w:ascii="Courier New" w:hAnsi="Courier New" w:cs="Courier New" w:hint="default"/>
      </w:rPr>
    </w:lvl>
    <w:lvl w:ilvl="1" w:tplc="040C0003" w:tentative="1">
      <w:start w:val="1"/>
      <w:numFmt w:val="bullet"/>
      <w:lvlText w:val="o"/>
      <w:lvlJc w:val="left"/>
      <w:pPr>
        <w:ind w:left="1780" w:hanging="360"/>
      </w:pPr>
      <w:rPr>
        <w:rFonts w:ascii="Courier New" w:hAnsi="Courier New" w:cs="Courier New" w:hint="default"/>
      </w:rPr>
    </w:lvl>
    <w:lvl w:ilvl="2" w:tplc="040C0005" w:tentative="1">
      <w:start w:val="1"/>
      <w:numFmt w:val="bullet"/>
      <w:lvlText w:val=""/>
      <w:lvlJc w:val="left"/>
      <w:pPr>
        <w:ind w:left="2500" w:hanging="360"/>
      </w:pPr>
      <w:rPr>
        <w:rFonts w:ascii="Wingdings" w:hAnsi="Wingdings" w:hint="default"/>
      </w:rPr>
    </w:lvl>
    <w:lvl w:ilvl="3" w:tplc="040C0001" w:tentative="1">
      <w:start w:val="1"/>
      <w:numFmt w:val="bullet"/>
      <w:lvlText w:val=""/>
      <w:lvlJc w:val="left"/>
      <w:pPr>
        <w:ind w:left="3220" w:hanging="360"/>
      </w:pPr>
      <w:rPr>
        <w:rFonts w:ascii="Symbol" w:hAnsi="Symbol" w:hint="default"/>
      </w:rPr>
    </w:lvl>
    <w:lvl w:ilvl="4" w:tplc="040C0003" w:tentative="1">
      <w:start w:val="1"/>
      <w:numFmt w:val="bullet"/>
      <w:lvlText w:val="o"/>
      <w:lvlJc w:val="left"/>
      <w:pPr>
        <w:ind w:left="3940" w:hanging="360"/>
      </w:pPr>
      <w:rPr>
        <w:rFonts w:ascii="Courier New" w:hAnsi="Courier New" w:cs="Courier New" w:hint="default"/>
      </w:rPr>
    </w:lvl>
    <w:lvl w:ilvl="5" w:tplc="040C0005" w:tentative="1">
      <w:start w:val="1"/>
      <w:numFmt w:val="bullet"/>
      <w:lvlText w:val=""/>
      <w:lvlJc w:val="left"/>
      <w:pPr>
        <w:ind w:left="4660" w:hanging="360"/>
      </w:pPr>
      <w:rPr>
        <w:rFonts w:ascii="Wingdings" w:hAnsi="Wingdings" w:hint="default"/>
      </w:rPr>
    </w:lvl>
    <w:lvl w:ilvl="6" w:tplc="040C0001" w:tentative="1">
      <w:start w:val="1"/>
      <w:numFmt w:val="bullet"/>
      <w:lvlText w:val=""/>
      <w:lvlJc w:val="left"/>
      <w:pPr>
        <w:ind w:left="5380" w:hanging="360"/>
      </w:pPr>
      <w:rPr>
        <w:rFonts w:ascii="Symbol" w:hAnsi="Symbol" w:hint="default"/>
      </w:rPr>
    </w:lvl>
    <w:lvl w:ilvl="7" w:tplc="040C0003" w:tentative="1">
      <w:start w:val="1"/>
      <w:numFmt w:val="bullet"/>
      <w:lvlText w:val="o"/>
      <w:lvlJc w:val="left"/>
      <w:pPr>
        <w:ind w:left="6100" w:hanging="360"/>
      </w:pPr>
      <w:rPr>
        <w:rFonts w:ascii="Courier New" w:hAnsi="Courier New" w:cs="Courier New" w:hint="default"/>
      </w:rPr>
    </w:lvl>
    <w:lvl w:ilvl="8" w:tplc="040C0005" w:tentative="1">
      <w:start w:val="1"/>
      <w:numFmt w:val="bullet"/>
      <w:lvlText w:val=""/>
      <w:lvlJc w:val="left"/>
      <w:pPr>
        <w:ind w:left="6820" w:hanging="360"/>
      </w:pPr>
      <w:rPr>
        <w:rFonts w:ascii="Wingdings" w:hAnsi="Wingdings" w:hint="default"/>
      </w:rPr>
    </w:lvl>
  </w:abstractNum>
  <w:abstractNum w:abstractNumId="35" w15:restartNumberingAfterBreak="0">
    <w:nsid w:val="7083288D"/>
    <w:multiLevelType w:val="hybridMultilevel"/>
    <w:tmpl w:val="B9D0E670"/>
    <w:lvl w:ilvl="0" w:tplc="2CAE9300">
      <w:start w:val="1"/>
      <w:numFmt w:val="bullet"/>
      <w:lvlText w:val=""/>
      <w:lvlJc w:val="left"/>
      <w:pPr>
        <w:ind w:left="2120" w:hanging="360"/>
      </w:pPr>
      <w:rPr>
        <w:rFonts w:ascii="Wingdings" w:eastAsiaTheme="minorHAnsi" w:hAnsi="Wingdings" w:cstheme="minorBidi" w:hint="default"/>
      </w:rPr>
    </w:lvl>
    <w:lvl w:ilvl="1" w:tplc="040C0003" w:tentative="1">
      <w:start w:val="1"/>
      <w:numFmt w:val="bullet"/>
      <w:lvlText w:val="o"/>
      <w:lvlJc w:val="left"/>
      <w:pPr>
        <w:ind w:left="2500" w:hanging="360"/>
      </w:pPr>
      <w:rPr>
        <w:rFonts w:ascii="Courier New" w:hAnsi="Courier New" w:cs="Courier New" w:hint="default"/>
      </w:rPr>
    </w:lvl>
    <w:lvl w:ilvl="2" w:tplc="040C0005" w:tentative="1">
      <w:start w:val="1"/>
      <w:numFmt w:val="bullet"/>
      <w:lvlText w:val=""/>
      <w:lvlJc w:val="left"/>
      <w:pPr>
        <w:ind w:left="3220" w:hanging="360"/>
      </w:pPr>
      <w:rPr>
        <w:rFonts w:ascii="Wingdings" w:hAnsi="Wingdings" w:hint="default"/>
      </w:rPr>
    </w:lvl>
    <w:lvl w:ilvl="3" w:tplc="040C0001" w:tentative="1">
      <w:start w:val="1"/>
      <w:numFmt w:val="bullet"/>
      <w:lvlText w:val=""/>
      <w:lvlJc w:val="left"/>
      <w:pPr>
        <w:ind w:left="3940" w:hanging="360"/>
      </w:pPr>
      <w:rPr>
        <w:rFonts w:ascii="Symbol" w:hAnsi="Symbol" w:hint="default"/>
      </w:rPr>
    </w:lvl>
    <w:lvl w:ilvl="4" w:tplc="040C0003" w:tentative="1">
      <w:start w:val="1"/>
      <w:numFmt w:val="bullet"/>
      <w:lvlText w:val="o"/>
      <w:lvlJc w:val="left"/>
      <w:pPr>
        <w:ind w:left="4660" w:hanging="360"/>
      </w:pPr>
      <w:rPr>
        <w:rFonts w:ascii="Courier New" w:hAnsi="Courier New" w:cs="Courier New" w:hint="default"/>
      </w:rPr>
    </w:lvl>
    <w:lvl w:ilvl="5" w:tplc="040C0005" w:tentative="1">
      <w:start w:val="1"/>
      <w:numFmt w:val="bullet"/>
      <w:lvlText w:val=""/>
      <w:lvlJc w:val="left"/>
      <w:pPr>
        <w:ind w:left="5380" w:hanging="360"/>
      </w:pPr>
      <w:rPr>
        <w:rFonts w:ascii="Wingdings" w:hAnsi="Wingdings" w:hint="default"/>
      </w:rPr>
    </w:lvl>
    <w:lvl w:ilvl="6" w:tplc="040C0001" w:tentative="1">
      <w:start w:val="1"/>
      <w:numFmt w:val="bullet"/>
      <w:lvlText w:val=""/>
      <w:lvlJc w:val="left"/>
      <w:pPr>
        <w:ind w:left="6100" w:hanging="360"/>
      </w:pPr>
      <w:rPr>
        <w:rFonts w:ascii="Symbol" w:hAnsi="Symbol" w:hint="default"/>
      </w:rPr>
    </w:lvl>
    <w:lvl w:ilvl="7" w:tplc="040C0003" w:tentative="1">
      <w:start w:val="1"/>
      <w:numFmt w:val="bullet"/>
      <w:lvlText w:val="o"/>
      <w:lvlJc w:val="left"/>
      <w:pPr>
        <w:ind w:left="6820" w:hanging="360"/>
      </w:pPr>
      <w:rPr>
        <w:rFonts w:ascii="Courier New" w:hAnsi="Courier New" w:cs="Courier New" w:hint="default"/>
      </w:rPr>
    </w:lvl>
    <w:lvl w:ilvl="8" w:tplc="040C0005" w:tentative="1">
      <w:start w:val="1"/>
      <w:numFmt w:val="bullet"/>
      <w:lvlText w:val=""/>
      <w:lvlJc w:val="left"/>
      <w:pPr>
        <w:ind w:left="7540" w:hanging="360"/>
      </w:pPr>
      <w:rPr>
        <w:rFonts w:ascii="Wingdings" w:hAnsi="Wingdings" w:hint="default"/>
      </w:rPr>
    </w:lvl>
  </w:abstractNum>
  <w:abstractNum w:abstractNumId="36" w15:restartNumberingAfterBreak="0">
    <w:nsid w:val="73554DFB"/>
    <w:multiLevelType w:val="hybridMultilevel"/>
    <w:tmpl w:val="9A9827DC"/>
    <w:lvl w:ilvl="0" w:tplc="2CAE9300">
      <w:start w:val="1"/>
      <w:numFmt w:val="bullet"/>
      <w:lvlText w:val=""/>
      <w:lvlJc w:val="left"/>
      <w:pPr>
        <w:ind w:left="1060" w:hanging="360"/>
      </w:pPr>
      <w:rPr>
        <w:rFonts w:ascii="Wingdings" w:eastAsiaTheme="minorHAnsi" w:hAnsi="Wingdings"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7" w15:restartNumberingAfterBreak="0">
    <w:nsid w:val="739F701A"/>
    <w:multiLevelType w:val="hybridMultilevel"/>
    <w:tmpl w:val="AF96A5F8"/>
    <w:lvl w:ilvl="0" w:tplc="CDF4C1D6">
      <w:start w:val="1"/>
      <w:numFmt w:val="upperRoman"/>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8" w15:restartNumberingAfterBreak="0">
    <w:nsid w:val="75FE6A81"/>
    <w:multiLevelType w:val="hybridMultilevel"/>
    <w:tmpl w:val="46080D40"/>
    <w:lvl w:ilvl="0" w:tplc="040C0003">
      <w:start w:val="1"/>
      <w:numFmt w:val="bullet"/>
      <w:lvlText w:val="o"/>
      <w:lvlJc w:val="left"/>
      <w:pPr>
        <w:ind w:left="720" w:hanging="360"/>
      </w:pPr>
      <w:rPr>
        <w:rFonts w:ascii="Courier New" w:hAnsi="Courier New" w:cs="Courier New"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9" w15:restartNumberingAfterBreak="0">
    <w:nsid w:val="766F52AB"/>
    <w:multiLevelType w:val="hybridMultilevel"/>
    <w:tmpl w:val="6862E046"/>
    <w:lvl w:ilvl="0" w:tplc="040C0001">
      <w:start w:val="1"/>
      <w:numFmt w:val="bullet"/>
      <w:lvlText w:val=""/>
      <w:lvlJc w:val="left"/>
      <w:pPr>
        <w:ind w:left="1426" w:hanging="360"/>
      </w:pPr>
      <w:rPr>
        <w:rFonts w:ascii="Symbol" w:hAnsi="Symbol" w:hint="default"/>
      </w:rPr>
    </w:lvl>
    <w:lvl w:ilvl="1" w:tplc="040C0003" w:tentative="1">
      <w:start w:val="1"/>
      <w:numFmt w:val="bullet"/>
      <w:lvlText w:val="o"/>
      <w:lvlJc w:val="left"/>
      <w:pPr>
        <w:ind w:left="2146" w:hanging="360"/>
      </w:pPr>
      <w:rPr>
        <w:rFonts w:ascii="Courier New" w:hAnsi="Courier New" w:cs="Courier New" w:hint="default"/>
      </w:rPr>
    </w:lvl>
    <w:lvl w:ilvl="2" w:tplc="040C0005" w:tentative="1">
      <w:start w:val="1"/>
      <w:numFmt w:val="bullet"/>
      <w:lvlText w:val=""/>
      <w:lvlJc w:val="left"/>
      <w:pPr>
        <w:ind w:left="2866" w:hanging="360"/>
      </w:pPr>
      <w:rPr>
        <w:rFonts w:ascii="Wingdings" w:hAnsi="Wingdings" w:hint="default"/>
      </w:rPr>
    </w:lvl>
    <w:lvl w:ilvl="3" w:tplc="040C0001" w:tentative="1">
      <w:start w:val="1"/>
      <w:numFmt w:val="bullet"/>
      <w:lvlText w:val=""/>
      <w:lvlJc w:val="left"/>
      <w:pPr>
        <w:ind w:left="3586" w:hanging="360"/>
      </w:pPr>
      <w:rPr>
        <w:rFonts w:ascii="Symbol" w:hAnsi="Symbol" w:hint="default"/>
      </w:rPr>
    </w:lvl>
    <w:lvl w:ilvl="4" w:tplc="040C0003" w:tentative="1">
      <w:start w:val="1"/>
      <w:numFmt w:val="bullet"/>
      <w:lvlText w:val="o"/>
      <w:lvlJc w:val="left"/>
      <w:pPr>
        <w:ind w:left="4306" w:hanging="360"/>
      </w:pPr>
      <w:rPr>
        <w:rFonts w:ascii="Courier New" w:hAnsi="Courier New" w:cs="Courier New" w:hint="default"/>
      </w:rPr>
    </w:lvl>
    <w:lvl w:ilvl="5" w:tplc="040C0005" w:tentative="1">
      <w:start w:val="1"/>
      <w:numFmt w:val="bullet"/>
      <w:lvlText w:val=""/>
      <w:lvlJc w:val="left"/>
      <w:pPr>
        <w:ind w:left="5026" w:hanging="360"/>
      </w:pPr>
      <w:rPr>
        <w:rFonts w:ascii="Wingdings" w:hAnsi="Wingdings" w:hint="default"/>
      </w:rPr>
    </w:lvl>
    <w:lvl w:ilvl="6" w:tplc="040C0001" w:tentative="1">
      <w:start w:val="1"/>
      <w:numFmt w:val="bullet"/>
      <w:lvlText w:val=""/>
      <w:lvlJc w:val="left"/>
      <w:pPr>
        <w:ind w:left="5746" w:hanging="360"/>
      </w:pPr>
      <w:rPr>
        <w:rFonts w:ascii="Symbol" w:hAnsi="Symbol" w:hint="default"/>
      </w:rPr>
    </w:lvl>
    <w:lvl w:ilvl="7" w:tplc="040C0003" w:tentative="1">
      <w:start w:val="1"/>
      <w:numFmt w:val="bullet"/>
      <w:lvlText w:val="o"/>
      <w:lvlJc w:val="left"/>
      <w:pPr>
        <w:ind w:left="6466" w:hanging="360"/>
      </w:pPr>
      <w:rPr>
        <w:rFonts w:ascii="Courier New" w:hAnsi="Courier New" w:cs="Courier New" w:hint="default"/>
      </w:rPr>
    </w:lvl>
    <w:lvl w:ilvl="8" w:tplc="040C0005" w:tentative="1">
      <w:start w:val="1"/>
      <w:numFmt w:val="bullet"/>
      <w:lvlText w:val=""/>
      <w:lvlJc w:val="left"/>
      <w:pPr>
        <w:ind w:left="7186" w:hanging="360"/>
      </w:pPr>
      <w:rPr>
        <w:rFonts w:ascii="Wingdings" w:hAnsi="Wingdings" w:hint="default"/>
      </w:rPr>
    </w:lvl>
  </w:abstractNum>
  <w:abstractNum w:abstractNumId="40" w15:restartNumberingAfterBreak="0">
    <w:nsid w:val="76AE3815"/>
    <w:multiLevelType w:val="hybridMultilevel"/>
    <w:tmpl w:val="1B7E1C0E"/>
    <w:lvl w:ilvl="0" w:tplc="6918349E">
      <w:start w:val="7"/>
      <w:numFmt w:val="bullet"/>
      <w:lvlText w:val="-"/>
      <w:lvlJc w:val="left"/>
      <w:pPr>
        <w:ind w:left="1780" w:hanging="360"/>
      </w:pPr>
      <w:rPr>
        <w:rFonts w:ascii="Calibri" w:eastAsiaTheme="minorHAnsi" w:hAnsi="Calibri" w:cs="Calibri" w:hint="default"/>
      </w:rPr>
    </w:lvl>
    <w:lvl w:ilvl="1" w:tplc="040C0003" w:tentative="1">
      <w:start w:val="1"/>
      <w:numFmt w:val="bullet"/>
      <w:lvlText w:val="o"/>
      <w:lvlJc w:val="left"/>
      <w:pPr>
        <w:ind w:left="2500" w:hanging="360"/>
      </w:pPr>
      <w:rPr>
        <w:rFonts w:ascii="Courier New" w:hAnsi="Courier New" w:cs="Courier New" w:hint="default"/>
      </w:rPr>
    </w:lvl>
    <w:lvl w:ilvl="2" w:tplc="040C0005" w:tentative="1">
      <w:start w:val="1"/>
      <w:numFmt w:val="bullet"/>
      <w:lvlText w:val=""/>
      <w:lvlJc w:val="left"/>
      <w:pPr>
        <w:ind w:left="3220" w:hanging="360"/>
      </w:pPr>
      <w:rPr>
        <w:rFonts w:ascii="Wingdings" w:hAnsi="Wingdings" w:hint="default"/>
      </w:rPr>
    </w:lvl>
    <w:lvl w:ilvl="3" w:tplc="040C0001" w:tentative="1">
      <w:start w:val="1"/>
      <w:numFmt w:val="bullet"/>
      <w:lvlText w:val=""/>
      <w:lvlJc w:val="left"/>
      <w:pPr>
        <w:ind w:left="3940" w:hanging="360"/>
      </w:pPr>
      <w:rPr>
        <w:rFonts w:ascii="Symbol" w:hAnsi="Symbol" w:hint="default"/>
      </w:rPr>
    </w:lvl>
    <w:lvl w:ilvl="4" w:tplc="040C0003" w:tentative="1">
      <w:start w:val="1"/>
      <w:numFmt w:val="bullet"/>
      <w:lvlText w:val="o"/>
      <w:lvlJc w:val="left"/>
      <w:pPr>
        <w:ind w:left="4660" w:hanging="360"/>
      </w:pPr>
      <w:rPr>
        <w:rFonts w:ascii="Courier New" w:hAnsi="Courier New" w:cs="Courier New" w:hint="default"/>
      </w:rPr>
    </w:lvl>
    <w:lvl w:ilvl="5" w:tplc="040C0005" w:tentative="1">
      <w:start w:val="1"/>
      <w:numFmt w:val="bullet"/>
      <w:lvlText w:val=""/>
      <w:lvlJc w:val="left"/>
      <w:pPr>
        <w:ind w:left="5380" w:hanging="360"/>
      </w:pPr>
      <w:rPr>
        <w:rFonts w:ascii="Wingdings" w:hAnsi="Wingdings" w:hint="default"/>
      </w:rPr>
    </w:lvl>
    <w:lvl w:ilvl="6" w:tplc="040C0001" w:tentative="1">
      <w:start w:val="1"/>
      <w:numFmt w:val="bullet"/>
      <w:lvlText w:val=""/>
      <w:lvlJc w:val="left"/>
      <w:pPr>
        <w:ind w:left="6100" w:hanging="360"/>
      </w:pPr>
      <w:rPr>
        <w:rFonts w:ascii="Symbol" w:hAnsi="Symbol" w:hint="default"/>
      </w:rPr>
    </w:lvl>
    <w:lvl w:ilvl="7" w:tplc="040C0003" w:tentative="1">
      <w:start w:val="1"/>
      <w:numFmt w:val="bullet"/>
      <w:lvlText w:val="o"/>
      <w:lvlJc w:val="left"/>
      <w:pPr>
        <w:ind w:left="6820" w:hanging="360"/>
      </w:pPr>
      <w:rPr>
        <w:rFonts w:ascii="Courier New" w:hAnsi="Courier New" w:cs="Courier New" w:hint="default"/>
      </w:rPr>
    </w:lvl>
    <w:lvl w:ilvl="8" w:tplc="040C0005" w:tentative="1">
      <w:start w:val="1"/>
      <w:numFmt w:val="bullet"/>
      <w:lvlText w:val=""/>
      <w:lvlJc w:val="left"/>
      <w:pPr>
        <w:ind w:left="7540" w:hanging="360"/>
      </w:pPr>
      <w:rPr>
        <w:rFonts w:ascii="Wingdings" w:hAnsi="Wingdings" w:hint="default"/>
      </w:rPr>
    </w:lvl>
  </w:abstractNum>
  <w:abstractNum w:abstractNumId="41" w15:restartNumberingAfterBreak="0">
    <w:nsid w:val="776C3558"/>
    <w:multiLevelType w:val="hybridMultilevel"/>
    <w:tmpl w:val="533EE9AA"/>
    <w:lvl w:ilvl="0" w:tplc="2CAE9300">
      <w:start w:val="1"/>
      <w:numFmt w:val="bullet"/>
      <w:lvlText w:val=""/>
      <w:lvlJc w:val="left"/>
      <w:pPr>
        <w:ind w:left="1060" w:hanging="360"/>
      </w:pPr>
      <w:rPr>
        <w:rFonts w:ascii="Wingdings" w:eastAsiaTheme="minorHAnsi" w:hAnsi="Wingdings"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2" w15:restartNumberingAfterBreak="0">
    <w:nsid w:val="7BAE2340"/>
    <w:multiLevelType w:val="hybridMultilevel"/>
    <w:tmpl w:val="F58A521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6"/>
  </w:num>
  <w:num w:numId="2">
    <w:abstractNumId w:val="29"/>
  </w:num>
  <w:num w:numId="3">
    <w:abstractNumId w:val="27"/>
  </w:num>
  <w:num w:numId="4">
    <w:abstractNumId w:val="33"/>
  </w:num>
  <w:num w:numId="5">
    <w:abstractNumId w:val="41"/>
  </w:num>
  <w:num w:numId="6">
    <w:abstractNumId w:val="35"/>
  </w:num>
  <w:num w:numId="7">
    <w:abstractNumId w:val="42"/>
  </w:num>
  <w:num w:numId="8">
    <w:abstractNumId w:val="4"/>
  </w:num>
  <w:num w:numId="9">
    <w:abstractNumId w:val="5"/>
  </w:num>
  <w:num w:numId="10">
    <w:abstractNumId w:val="24"/>
  </w:num>
  <w:num w:numId="11">
    <w:abstractNumId w:val="9"/>
  </w:num>
  <w:num w:numId="12">
    <w:abstractNumId w:val="30"/>
  </w:num>
  <w:num w:numId="13">
    <w:abstractNumId w:val="11"/>
  </w:num>
  <w:num w:numId="14">
    <w:abstractNumId w:val="32"/>
  </w:num>
  <w:num w:numId="15">
    <w:abstractNumId w:val="39"/>
  </w:num>
  <w:num w:numId="16">
    <w:abstractNumId w:val="38"/>
  </w:num>
  <w:num w:numId="17">
    <w:abstractNumId w:val="34"/>
  </w:num>
  <w:num w:numId="18">
    <w:abstractNumId w:val="40"/>
  </w:num>
  <w:num w:numId="19">
    <w:abstractNumId w:val="36"/>
  </w:num>
  <w:num w:numId="20">
    <w:abstractNumId w:val="12"/>
  </w:num>
  <w:num w:numId="21">
    <w:abstractNumId w:val="7"/>
  </w:num>
  <w:num w:numId="22">
    <w:abstractNumId w:val="26"/>
  </w:num>
  <w:num w:numId="23">
    <w:abstractNumId w:val="19"/>
  </w:num>
  <w:num w:numId="24">
    <w:abstractNumId w:val="14"/>
  </w:num>
  <w:num w:numId="25">
    <w:abstractNumId w:val="37"/>
  </w:num>
  <w:num w:numId="26">
    <w:abstractNumId w:val="13"/>
  </w:num>
  <w:num w:numId="27">
    <w:abstractNumId w:val="2"/>
  </w:num>
  <w:num w:numId="28">
    <w:abstractNumId w:val="23"/>
  </w:num>
  <w:num w:numId="29">
    <w:abstractNumId w:val="28"/>
  </w:num>
  <w:num w:numId="30">
    <w:abstractNumId w:val="17"/>
  </w:num>
  <w:num w:numId="31">
    <w:abstractNumId w:val="0"/>
  </w:num>
  <w:num w:numId="32">
    <w:abstractNumId w:val="15"/>
  </w:num>
  <w:num w:numId="33">
    <w:abstractNumId w:val="16"/>
  </w:num>
  <w:num w:numId="34">
    <w:abstractNumId w:val="25"/>
  </w:num>
  <w:num w:numId="35">
    <w:abstractNumId w:val="20"/>
  </w:num>
  <w:num w:numId="36">
    <w:abstractNumId w:val="21"/>
  </w:num>
  <w:num w:numId="37">
    <w:abstractNumId w:val="10"/>
  </w:num>
  <w:num w:numId="38">
    <w:abstractNumId w:val="31"/>
  </w:num>
  <w:num w:numId="39">
    <w:abstractNumId w:val="3"/>
  </w:num>
  <w:num w:numId="40">
    <w:abstractNumId w:val="8"/>
  </w:num>
  <w:num w:numId="41">
    <w:abstractNumId w:val="1"/>
  </w:num>
  <w:num w:numId="42">
    <w:abstractNumId w:val="22"/>
  </w:num>
  <w:num w:numId="4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1B9E"/>
    <w:rsid w:val="00021FA7"/>
    <w:rsid w:val="00027B43"/>
    <w:rsid w:val="000F2F09"/>
    <w:rsid w:val="00160116"/>
    <w:rsid w:val="00196CD8"/>
    <w:rsid w:val="002343F7"/>
    <w:rsid w:val="00273445"/>
    <w:rsid w:val="002A3EBB"/>
    <w:rsid w:val="002A7F78"/>
    <w:rsid w:val="002F409D"/>
    <w:rsid w:val="00391E55"/>
    <w:rsid w:val="003A1C3A"/>
    <w:rsid w:val="003A5280"/>
    <w:rsid w:val="003C02FE"/>
    <w:rsid w:val="003C65CE"/>
    <w:rsid w:val="003D417C"/>
    <w:rsid w:val="003F1FBA"/>
    <w:rsid w:val="004473F7"/>
    <w:rsid w:val="00491313"/>
    <w:rsid w:val="0054219D"/>
    <w:rsid w:val="005A1565"/>
    <w:rsid w:val="00693478"/>
    <w:rsid w:val="006B535D"/>
    <w:rsid w:val="008C44F6"/>
    <w:rsid w:val="008C6F98"/>
    <w:rsid w:val="009179DC"/>
    <w:rsid w:val="0094770A"/>
    <w:rsid w:val="009A57AC"/>
    <w:rsid w:val="009C3846"/>
    <w:rsid w:val="009C603E"/>
    <w:rsid w:val="009E6F9C"/>
    <w:rsid w:val="00A66FD0"/>
    <w:rsid w:val="00AE0BED"/>
    <w:rsid w:val="00B23281"/>
    <w:rsid w:val="00BA47CC"/>
    <w:rsid w:val="00BC1811"/>
    <w:rsid w:val="00BD6E91"/>
    <w:rsid w:val="00C7273E"/>
    <w:rsid w:val="00C91B9E"/>
    <w:rsid w:val="00CA1C60"/>
    <w:rsid w:val="00D02408"/>
    <w:rsid w:val="00D43638"/>
    <w:rsid w:val="00D6158E"/>
    <w:rsid w:val="00D67617"/>
    <w:rsid w:val="00DE6601"/>
    <w:rsid w:val="00E5102F"/>
    <w:rsid w:val="00EC7B1E"/>
    <w:rsid w:val="00EF5D47"/>
    <w:rsid w:val="00F31F7C"/>
    <w:rsid w:val="00F3326F"/>
    <w:rsid w:val="00F53D48"/>
    <w:rsid w:val="00FA5B08"/>
    <w:rsid w:val="00FE0955"/>
    <w:rsid w:val="00FF6C1E"/>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1D4A18"/>
  <w15:chartTrackingRefBased/>
  <w15:docId w15:val="{A00CE88D-574F-D143-B8C8-9D43D4515A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fr-FR"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lang w:val="en-US"/>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94770A"/>
    <w:pPr>
      <w:ind w:left="720"/>
      <w:contextualSpacing/>
    </w:pPr>
  </w:style>
  <w:style w:type="paragraph" w:styleId="En-tte">
    <w:name w:val="header"/>
    <w:basedOn w:val="Normal"/>
    <w:link w:val="En-tteCar"/>
    <w:uiPriority w:val="99"/>
    <w:unhideWhenUsed/>
    <w:rsid w:val="00D43638"/>
    <w:pPr>
      <w:tabs>
        <w:tab w:val="center" w:pos="4536"/>
        <w:tab w:val="right" w:pos="9072"/>
      </w:tabs>
    </w:pPr>
  </w:style>
  <w:style w:type="character" w:customStyle="1" w:styleId="En-tteCar">
    <w:name w:val="En-tête Car"/>
    <w:basedOn w:val="Policepardfaut"/>
    <w:link w:val="En-tte"/>
    <w:uiPriority w:val="99"/>
    <w:rsid w:val="00D43638"/>
    <w:rPr>
      <w:lang w:val="en-US"/>
    </w:rPr>
  </w:style>
  <w:style w:type="paragraph" w:styleId="Pieddepage">
    <w:name w:val="footer"/>
    <w:basedOn w:val="Normal"/>
    <w:link w:val="PieddepageCar"/>
    <w:uiPriority w:val="99"/>
    <w:unhideWhenUsed/>
    <w:rsid w:val="00D43638"/>
    <w:pPr>
      <w:tabs>
        <w:tab w:val="center" w:pos="4536"/>
        <w:tab w:val="right" w:pos="9072"/>
      </w:tabs>
    </w:pPr>
  </w:style>
  <w:style w:type="character" w:customStyle="1" w:styleId="PieddepageCar">
    <w:name w:val="Pied de page Car"/>
    <w:basedOn w:val="Policepardfaut"/>
    <w:link w:val="Pieddepage"/>
    <w:uiPriority w:val="99"/>
    <w:rsid w:val="00D43638"/>
    <w:rPr>
      <w:lang w:val="en-US"/>
    </w:rPr>
  </w:style>
  <w:style w:type="paragraph" w:styleId="NormalWeb">
    <w:name w:val="Normal (Web)"/>
    <w:basedOn w:val="Normal"/>
    <w:uiPriority w:val="99"/>
    <w:semiHidden/>
    <w:unhideWhenUsed/>
    <w:rsid w:val="0054219D"/>
    <w:pPr>
      <w:spacing w:before="100" w:beforeAutospacing="1" w:after="100" w:afterAutospacing="1"/>
    </w:pPr>
    <w:rPr>
      <w:rFonts w:ascii="Times New Roman" w:eastAsia="Times New Roman" w:hAnsi="Times New Roman" w:cs="Times New Roman"/>
      <w:lang w:val="fr-FR"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916102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png"/><Relationship Id="rId3" Type="http://schemas.openxmlformats.org/officeDocument/2006/relationships/settings" Target="settings.xml"/><Relationship Id="rId21" Type="http://schemas.openxmlformats.org/officeDocument/2006/relationships/image" Target="media/image15.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8.png"/><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png"/><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theme" Target="theme/theme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584</TotalTime>
  <Pages>36</Pages>
  <Words>4379</Words>
  <Characters>24085</Characters>
  <Application>Microsoft Office Word</Application>
  <DocSecurity>0</DocSecurity>
  <Lines>200</Lines>
  <Paragraphs>56</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28408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Hadrien Dupont</dc:creator>
  <cp:keywords/>
  <dc:description/>
  <cp:lastModifiedBy>Hadrien Dupont</cp:lastModifiedBy>
  <cp:revision>5</cp:revision>
  <cp:lastPrinted>2018-11-16T01:42:00Z</cp:lastPrinted>
  <dcterms:created xsi:type="dcterms:W3CDTF">2018-10-14T21:55:00Z</dcterms:created>
  <dcterms:modified xsi:type="dcterms:W3CDTF">2018-11-16T17:00:00Z</dcterms:modified>
</cp:coreProperties>
</file>