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Eukaryotic mRNA processing </w:t>
      </w:r>
    </w:p>
    <w:p w:rsidR="00000000" w:rsidDel="00000000" w:rsidP="00000000" w:rsidRDefault="00000000" w:rsidRPr="00000000" w14:paraId="00000002">
      <w:pPr>
        <w:numPr>
          <w:ilvl w:val="0"/>
          <w:numId w:val="8"/>
        </w:numPr>
        <w:ind w:left="720" w:hanging="360"/>
        <w:rPr>
          <w:u w:val="none"/>
        </w:rPr>
      </w:pPr>
      <w:r w:rsidDel="00000000" w:rsidR="00000000" w:rsidRPr="00000000">
        <w:rPr>
          <w:rtl w:val="0"/>
        </w:rPr>
        <w:t xml:space="preserve">Enzymes in the nucleus of eukaryotes modify the primary transcript in a process called RNA processing before it is exported to cytoplasm </w:t>
      </w:r>
    </w:p>
    <w:p w:rsidR="00000000" w:rsidDel="00000000" w:rsidP="00000000" w:rsidRDefault="00000000" w:rsidRPr="00000000" w14:paraId="00000003">
      <w:pPr>
        <w:numPr>
          <w:ilvl w:val="0"/>
          <w:numId w:val="8"/>
        </w:numPr>
        <w:ind w:left="720" w:hanging="360"/>
        <w:rPr>
          <w:u w:val="none"/>
        </w:rPr>
      </w:pPr>
      <w:r w:rsidDel="00000000" w:rsidR="00000000" w:rsidRPr="00000000">
        <w:rPr>
          <w:rtl w:val="0"/>
        </w:rPr>
        <w:t xml:space="preserve">During RNA processing, both ends of the primary transcript are usually altered </w:t>
      </w:r>
    </w:p>
    <w:p w:rsidR="00000000" w:rsidDel="00000000" w:rsidP="00000000" w:rsidRDefault="00000000" w:rsidRPr="00000000" w14:paraId="00000004">
      <w:pPr>
        <w:numPr>
          <w:ilvl w:val="1"/>
          <w:numId w:val="8"/>
        </w:numPr>
        <w:ind w:left="1440" w:hanging="360"/>
        <w:rPr>
          <w:u w:val="none"/>
        </w:rPr>
      </w:pPr>
      <w:r w:rsidDel="00000000" w:rsidR="00000000" w:rsidRPr="00000000">
        <w:rPr>
          <w:rtl w:val="0"/>
        </w:rPr>
        <w:t xml:space="preserve">The 5’ end receives a modified nucleotide 5’ cap </w:t>
      </w:r>
    </w:p>
    <w:p w:rsidR="00000000" w:rsidDel="00000000" w:rsidP="00000000" w:rsidRDefault="00000000" w:rsidRPr="00000000" w14:paraId="00000005">
      <w:pPr>
        <w:numPr>
          <w:ilvl w:val="1"/>
          <w:numId w:val="8"/>
        </w:numPr>
        <w:ind w:left="1440" w:hanging="360"/>
        <w:rPr>
          <w:u w:val="none"/>
        </w:rPr>
      </w:pPr>
      <w:r w:rsidDel="00000000" w:rsidR="00000000" w:rsidRPr="00000000">
        <w:rPr>
          <w:rtl w:val="0"/>
        </w:rPr>
        <w:t xml:space="preserve">The 3’ end gets a poly-A tail </w:t>
      </w:r>
    </w:p>
    <w:p w:rsidR="00000000" w:rsidDel="00000000" w:rsidP="00000000" w:rsidRDefault="00000000" w:rsidRPr="00000000" w14:paraId="00000006">
      <w:pPr>
        <w:numPr>
          <w:ilvl w:val="0"/>
          <w:numId w:val="8"/>
        </w:numPr>
        <w:ind w:left="720" w:hanging="360"/>
        <w:rPr>
          <w:u w:val="none"/>
        </w:rPr>
      </w:pPr>
      <w:r w:rsidDel="00000000" w:rsidR="00000000" w:rsidRPr="00000000">
        <w:rPr>
          <w:rtl w:val="0"/>
        </w:rPr>
        <w:t xml:space="preserve">The 5’ cap and poly-A tail share several functions: </w:t>
      </w:r>
    </w:p>
    <w:p w:rsidR="00000000" w:rsidDel="00000000" w:rsidP="00000000" w:rsidRDefault="00000000" w:rsidRPr="00000000" w14:paraId="00000007">
      <w:pPr>
        <w:numPr>
          <w:ilvl w:val="1"/>
          <w:numId w:val="8"/>
        </w:numPr>
        <w:ind w:left="1440" w:hanging="360"/>
        <w:rPr>
          <w:u w:val="none"/>
        </w:rPr>
      </w:pPr>
      <w:r w:rsidDel="00000000" w:rsidR="00000000" w:rsidRPr="00000000">
        <w:rPr>
          <w:rtl w:val="0"/>
        </w:rPr>
        <w:t xml:space="preserve">Facilitate the export of mRNA to the cytoplasm </w:t>
      </w:r>
    </w:p>
    <w:p w:rsidR="00000000" w:rsidDel="00000000" w:rsidP="00000000" w:rsidRDefault="00000000" w:rsidRPr="00000000" w14:paraId="00000008">
      <w:pPr>
        <w:numPr>
          <w:ilvl w:val="1"/>
          <w:numId w:val="8"/>
        </w:numPr>
        <w:ind w:left="1440" w:hanging="360"/>
        <w:rPr>
          <w:u w:val="none"/>
        </w:rPr>
      </w:pPr>
      <w:r w:rsidDel="00000000" w:rsidR="00000000" w:rsidRPr="00000000">
        <w:rPr>
          <w:rtl w:val="0"/>
        </w:rPr>
        <w:t xml:space="preserve">Protect mRNA from hydrolytic enzymes </w:t>
      </w:r>
    </w:p>
    <w:p w:rsidR="00000000" w:rsidDel="00000000" w:rsidP="00000000" w:rsidRDefault="00000000" w:rsidRPr="00000000" w14:paraId="00000009">
      <w:pPr>
        <w:numPr>
          <w:ilvl w:val="1"/>
          <w:numId w:val="8"/>
        </w:numPr>
        <w:ind w:left="1440" w:hanging="360"/>
        <w:rPr>
          <w:u w:val="none"/>
        </w:rPr>
      </w:pPr>
      <w:r w:rsidDel="00000000" w:rsidR="00000000" w:rsidRPr="00000000">
        <w:rPr>
          <w:rtl w:val="0"/>
        </w:rPr>
        <w:t xml:space="preserve">Help ribosomes attach to the 5’ end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Anatomy of a gene </w:t>
      </w:r>
    </w:p>
    <w:p w:rsidR="00000000" w:rsidDel="00000000" w:rsidP="00000000" w:rsidRDefault="00000000" w:rsidRPr="00000000" w14:paraId="0000000C">
      <w:pPr>
        <w:numPr>
          <w:ilvl w:val="0"/>
          <w:numId w:val="19"/>
        </w:numPr>
        <w:ind w:left="720" w:hanging="360"/>
        <w:rPr>
          <w:u w:val="none"/>
        </w:rPr>
      </w:pPr>
      <w:r w:rsidDel="00000000" w:rsidR="00000000" w:rsidRPr="00000000">
        <w:rPr>
          <w:rtl w:val="0"/>
        </w:rPr>
        <w:t xml:space="preserve">Eukaryotic genes are composed of both: </w:t>
      </w:r>
    </w:p>
    <w:p w:rsidR="00000000" w:rsidDel="00000000" w:rsidP="00000000" w:rsidRDefault="00000000" w:rsidRPr="00000000" w14:paraId="0000000D">
      <w:pPr>
        <w:numPr>
          <w:ilvl w:val="1"/>
          <w:numId w:val="19"/>
        </w:numPr>
        <w:ind w:left="1440" w:hanging="360"/>
        <w:rPr>
          <w:u w:val="none"/>
        </w:rPr>
      </w:pPr>
      <w:r w:rsidDel="00000000" w:rsidR="00000000" w:rsidRPr="00000000">
        <w:rPr>
          <w:rtl w:val="0"/>
        </w:rPr>
        <w:t xml:space="preserve">Exons- stretches of nucleotides referred to as coding regions because they are eventually expressed and usually translated into amino acid sequences </w:t>
      </w:r>
    </w:p>
    <w:p w:rsidR="00000000" w:rsidDel="00000000" w:rsidP="00000000" w:rsidRDefault="00000000" w:rsidRPr="00000000" w14:paraId="0000000E">
      <w:pPr>
        <w:numPr>
          <w:ilvl w:val="1"/>
          <w:numId w:val="19"/>
        </w:numPr>
        <w:ind w:left="1440" w:hanging="360"/>
        <w:rPr>
          <w:u w:val="none"/>
        </w:rPr>
      </w:pPr>
      <w:r w:rsidDel="00000000" w:rsidR="00000000" w:rsidRPr="00000000">
        <w:rPr>
          <w:rtl w:val="0"/>
        </w:rPr>
        <w:t xml:space="preserve">Introns- long noncoding stretches of nucleotides that lie between the coding regions </w:t>
      </w:r>
    </w:p>
    <w:p w:rsidR="00000000" w:rsidDel="00000000" w:rsidP="00000000" w:rsidRDefault="00000000" w:rsidRPr="00000000" w14:paraId="0000000F">
      <w:pPr>
        <w:numPr>
          <w:ilvl w:val="2"/>
          <w:numId w:val="19"/>
        </w:numPr>
        <w:ind w:left="2160" w:hanging="360"/>
        <w:rPr>
          <w:u w:val="none"/>
        </w:rPr>
      </w:pPr>
      <w:r w:rsidDel="00000000" w:rsidR="00000000" w:rsidRPr="00000000">
        <w:rPr>
          <w:rtl w:val="0"/>
        </w:rPr>
        <w:t xml:space="preserve">Note: some introns contain sequences that may regulate gene expression</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RNA processing- RNA splicing </w:t>
      </w:r>
    </w:p>
    <w:p w:rsidR="00000000" w:rsidDel="00000000" w:rsidP="00000000" w:rsidRDefault="00000000" w:rsidRPr="00000000" w14:paraId="00000012">
      <w:pPr>
        <w:numPr>
          <w:ilvl w:val="0"/>
          <w:numId w:val="9"/>
        </w:numPr>
        <w:ind w:left="720" w:hanging="360"/>
        <w:rPr>
          <w:u w:val="none"/>
        </w:rPr>
      </w:pPr>
      <w:r w:rsidDel="00000000" w:rsidR="00000000" w:rsidRPr="00000000">
        <w:rPr>
          <w:rtl w:val="0"/>
        </w:rPr>
        <w:t xml:space="preserve">Splicing removes introns and rejoins exons, creating an mRNA molecule with a continuous coding sequence </w:t>
      </w:r>
    </w:p>
    <w:p w:rsidR="00000000" w:rsidDel="00000000" w:rsidP="00000000" w:rsidRDefault="00000000" w:rsidRPr="00000000" w14:paraId="00000013">
      <w:pPr>
        <w:numPr>
          <w:ilvl w:val="0"/>
          <w:numId w:val="9"/>
        </w:numPr>
        <w:ind w:left="720" w:hanging="360"/>
        <w:rPr>
          <w:u w:val="none"/>
        </w:rPr>
      </w:pPr>
      <w:r w:rsidDel="00000000" w:rsidR="00000000" w:rsidRPr="00000000">
        <w:rPr>
          <w:rtl w:val="0"/>
        </w:rPr>
        <w:t xml:space="preserve">RNA splicing is carried out by spliceosomes </w:t>
      </w:r>
    </w:p>
    <w:p w:rsidR="00000000" w:rsidDel="00000000" w:rsidP="00000000" w:rsidRDefault="00000000" w:rsidRPr="00000000" w14:paraId="00000014">
      <w:pPr>
        <w:numPr>
          <w:ilvl w:val="1"/>
          <w:numId w:val="9"/>
        </w:numPr>
        <w:ind w:left="1440" w:hanging="360"/>
        <w:rPr>
          <w:u w:val="none"/>
        </w:rPr>
      </w:pPr>
      <w:r w:rsidDel="00000000" w:rsidR="00000000" w:rsidRPr="00000000">
        <w:rPr>
          <w:rtl w:val="0"/>
        </w:rPr>
        <w:t xml:space="preserve">Spliceosomes are made up of small nuclear ribonucleoproteins (snRNPs) that recognize splice sites through sequence complementarity and catalyze the splicing reaction </w:t>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t xml:space="preserve">Alternative splicing </w:t>
      </w:r>
    </w:p>
    <w:p w:rsidR="00000000" w:rsidDel="00000000" w:rsidP="00000000" w:rsidRDefault="00000000" w:rsidRPr="00000000" w14:paraId="00000017">
      <w:pPr>
        <w:numPr>
          <w:ilvl w:val="0"/>
          <w:numId w:val="1"/>
        </w:numPr>
        <w:ind w:left="720" w:hanging="360"/>
        <w:rPr>
          <w:u w:val="none"/>
        </w:rPr>
      </w:pPr>
      <w:r w:rsidDel="00000000" w:rsidR="00000000" w:rsidRPr="00000000">
        <w:rPr>
          <w:rtl w:val="0"/>
        </w:rPr>
        <w:t xml:space="preserve">A gene can code for more than one polypeptide, depending on which segments are treated as exons during splicing </w:t>
      </w:r>
    </w:p>
    <w:p w:rsidR="00000000" w:rsidDel="00000000" w:rsidP="00000000" w:rsidRDefault="00000000" w:rsidRPr="00000000" w14:paraId="00000018">
      <w:pPr>
        <w:numPr>
          <w:ilvl w:val="1"/>
          <w:numId w:val="1"/>
        </w:numPr>
        <w:ind w:left="1440" w:hanging="360"/>
        <w:rPr>
          <w:u w:val="none"/>
        </w:rPr>
      </w:pPr>
      <w:r w:rsidDel="00000000" w:rsidR="00000000" w:rsidRPr="00000000">
        <w:rPr>
          <w:rtl w:val="0"/>
        </w:rPr>
        <w:t xml:space="preserve">This is called alternative RNA splicing </w:t>
      </w:r>
    </w:p>
    <w:p w:rsidR="00000000" w:rsidDel="00000000" w:rsidP="00000000" w:rsidRDefault="00000000" w:rsidRPr="00000000" w14:paraId="00000019">
      <w:pPr>
        <w:numPr>
          <w:ilvl w:val="1"/>
          <w:numId w:val="1"/>
        </w:numPr>
        <w:ind w:left="1440" w:hanging="360"/>
        <w:rPr>
          <w:u w:val="none"/>
        </w:rPr>
      </w:pPr>
      <w:r w:rsidDel="00000000" w:rsidR="00000000" w:rsidRPr="00000000">
        <w:rPr>
          <w:rtl w:val="0"/>
        </w:rPr>
        <w:t xml:space="preserve">-95% of human genes undergo alternative splicing </w:t>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t xml:space="preserve">Further increasing protein diversity </w:t>
      </w:r>
    </w:p>
    <w:p w:rsidR="00000000" w:rsidDel="00000000" w:rsidP="00000000" w:rsidRDefault="00000000" w:rsidRPr="00000000" w14:paraId="0000001C">
      <w:pPr>
        <w:numPr>
          <w:ilvl w:val="0"/>
          <w:numId w:val="2"/>
        </w:numPr>
        <w:ind w:left="720" w:hanging="360"/>
        <w:rPr>
          <w:u w:val="none"/>
        </w:rPr>
      </w:pPr>
      <w:r w:rsidDel="00000000" w:rsidR="00000000" w:rsidRPr="00000000">
        <w:rPr>
          <w:rtl w:val="0"/>
        </w:rPr>
        <w:t xml:space="preserve">In many cases, individual exons code for the different domains in a protein </w:t>
      </w:r>
    </w:p>
    <w:p w:rsidR="00000000" w:rsidDel="00000000" w:rsidP="00000000" w:rsidRDefault="00000000" w:rsidRPr="00000000" w14:paraId="0000001D">
      <w:pPr>
        <w:numPr>
          <w:ilvl w:val="1"/>
          <w:numId w:val="2"/>
        </w:numPr>
        <w:ind w:left="1440" w:hanging="360"/>
        <w:rPr>
          <w:u w:val="none"/>
        </w:rPr>
      </w:pPr>
      <w:r w:rsidDel="00000000" w:rsidR="00000000" w:rsidRPr="00000000">
        <w:rPr>
          <w:rtl w:val="0"/>
        </w:rPr>
        <w:t xml:space="preserve">Exon shuffling may result in the evolution of new proteins </w:t>
      </w:r>
    </w:p>
    <w:p w:rsidR="00000000" w:rsidDel="00000000" w:rsidP="00000000" w:rsidRDefault="00000000" w:rsidRPr="00000000" w14:paraId="0000001E">
      <w:pPr>
        <w:ind w:left="0" w:firstLine="0"/>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t xml:space="preserve">“The coding problem” </w:t>
      </w:r>
    </w:p>
    <w:p w:rsidR="00000000" w:rsidDel="00000000" w:rsidP="00000000" w:rsidRDefault="00000000" w:rsidRPr="00000000" w14:paraId="00000020">
      <w:pPr>
        <w:numPr>
          <w:ilvl w:val="0"/>
          <w:numId w:val="10"/>
        </w:numPr>
        <w:ind w:left="720" w:hanging="360"/>
        <w:rPr>
          <w:u w:val="none"/>
        </w:rPr>
      </w:pPr>
      <w:r w:rsidDel="00000000" w:rsidR="00000000" w:rsidRPr="00000000">
        <w:rPr>
          <w:rtl w:val="0"/>
        </w:rPr>
        <w:t xml:space="preserve">A.k.a- natures cryptogram </w:t>
      </w:r>
    </w:p>
    <w:p w:rsidR="00000000" w:rsidDel="00000000" w:rsidP="00000000" w:rsidRDefault="00000000" w:rsidRPr="00000000" w14:paraId="00000021">
      <w:pPr>
        <w:numPr>
          <w:ilvl w:val="0"/>
          <w:numId w:val="10"/>
        </w:numPr>
        <w:ind w:left="720" w:hanging="360"/>
        <w:rPr>
          <w:u w:val="none"/>
        </w:rPr>
      </w:pPr>
      <w:r w:rsidDel="00000000" w:rsidR="00000000" w:rsidRPr="00000000">
        <w:rPr>
          <w:rtl w:val="0"/>
        </w:rPr>
        <w:t xml:space="preserve">How can the linear sequence of information in nucleic acids be converted to the linear sequence of polypeptides when they have such chemically distinct subunits (nucleic acids vs. amino acids)? </w:t>
      </w:r>
    </w:p>
    <w:p w:rsidR="00000000" w:rsidDel="00000000" w:rsidP="00000000" w:rsidRDefault="00000000" w:rsidRPr="00000000" w14:paraId="00000022">
      <w:pPr>
        <w:numPr>
          <w:ilvl w:val="0"/>
          <w:numId w:val="10"/>
        </w:numPr>
        <w:ind w:left="720" w:hanging="360"/>
        <w:rPr>
          <w:u w:val="none"/>
        </w:rPr>
      </w:pPr>
      <w:r w:rsidDel="00000000" w:rsidR="00000000" w:rsidRPr="00000000">
        <w:rPr>
          <w:rtl w:val="0"/>
        </w:rPr>
        <w:t xml:space="preserve">TRANSLATION= a change in language </w:t>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t xml:space="preserve">Deciphering the cryptogram </w:t>
      </w:r>
    </w:p>
    <w:p w:rsidR="00000000" w:rsidDel="00000000" w:rsidP="00000000" w:rsidRDefault="00000000" w:rsidRPr="00000000" w14:paraId="00000025">
      <w:pPr>
        <w:numPr>
          <w:ilvl w:val="0"/>
          <w:numId w:val="11"/>
        </w:numPr>
        <w:ind w:left="720" w:hanging="360"/>
        <w:rPr>
          <w:u w:val="none"/>
        </w:rPr>
      </w:pPr>
      <w:r w:rsidDel="00000000" w:rsidR="00000000" w:rsidRPr="00000000">
        <w:rPr>
          <w:rtl w:val="0"/>
        </w:rPr>
        <w:t xml:space="preserve">Codon- a sequence of nucleotides which codes for an amino acid (or stop signal) </w:t>
      </w:r>
    </w:p>
    <w:p w:rsidR="00000000" w:rsidDel="00000000" w:rsidP="00000000" w:rsidRDefault="00000000" w:rsidRPr="00000000" w14:paraId="00000026">
      <w:pPr>
        <w:numPr>
          <w:ilvl w:val="0"/>
          <w:numId w:val="11"/>
        </w:numPr>
        <w:ind w:left="720" w:hanging="360"/>
        <w:rPr>
          <w:u w:val="none"/>
        </w:rPr>
      </w:pPr>
      <w:r w:rsidDel="00000000" w:rsidR="00000000" w:rsidRPr="00000000">
        <w:rPr>
          <w:rtl w:val="0"/>
        </w:rPr>
        <w:t xml:space="preserve">Scientists had to contend with many questions: </w:t>
      </w:r>
    </w:p>
    <w:p w:rsidR="00000000" w:rsidDel="00000000" w:rsidP="00000000" w:rsidRDefault="00000000" w:rsidRPr="00000000" w14:paraId="00000027">
      <w:pPr>
        <w:numPr>
          <w:ilvl w:val="1"/>
          <w:numId w:val="11"/>
        </w:numPr>
        <w:ind w:left="1440" w:hanging="360"/>
        <w:rPr>
          <w:u w:val="none"/>
        </w:rPr>
      </w:pPr>
      <w:r w:rsidDel="00000000" w:rsidR="00000000" w:rsidRPr="00000000">
        <w:rPr>
          <w:rtl w:val="0"/>
        </w:rPr>
        <w:t xml:space="preserve">How many bases per codon? </w:t>
      </w:r>
    </w:p>
    <w:p w:rsidR="00000000" w:rsidDel="00000000" w:rsidP="00000000" w:rsidRDefault="00000000" w:rsidRPr="00000000" w14:paraId="00000028">
      <w:pPr>
        <w:numPr>
          <w:ilvl w:val="1"/>
          <w:numId w:val="11"/>
        </w:numPr>
        <w:ind w:left="1440" w:hanging="360"/>
        <w:rPr>
          <w:u w:val="none"/>
        </w:rPr>
      </w:pPr>
      <w:r w:rsidDel="00000000" w:rsidR="00000000" w:rsidRPr="00000000">
        <w:rPr>
          <w:rtl w:val="0"/>
        </w:rPr>
        <w:t xml:space="preserve">Was the code overlapping? </w:t>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t xml:space="preserve">The genetic code </w:t>
      </w:r>
    </w:p>
    <w:p w:rsidR="00000000" w:rsidDel="00000000" w:rsidP="00000000" w:rsidRDefault="00000000" w:rsidRPr="00000000" w14:paraId="0000002B">
      <w:pPr>
        <w:numPr>
          <w:ilvl w:val="0"/>
          <w:numId w:val="15"/>
        </w:numPr>
        <w:ind w:left="720" w:hanging="360"/>
        <w:rPr>
          <w:u w:val="none"/>
        </w:rPr>
      </w:pPr>
      <w:r w:rsidDel="00000000" w:rsidR="00000000" w:rsidRPr="00000000">
        <w:rPr>
          <w:rtl w:val="0"/>
        </w:rPr>
        <w:t xml:space="preserve">The set of rules specifying the correspondence between nucleotide triplets and amino acids in proteins</w:t>
      </w:r>
    </w:p>
    <w:p w:rsidR="00000000" w:rsidDel="00000000" w:rsidP="00000000" w:rsidRDefault="00000000" w:rsidRPr="00000000" w14:paraId="0000002C">
      <w:pPr>
        <w:numPr>
          <w:ilvl w:val="1"/>
          <w:numId w:val="15"/>
        </w:numPr>
        <w:ind w:left="1440" w:hanging="360"/>
      </w:pPr>
      <w:r w:rsidDel="00000000" w:rsidR="00000000" w:rsidRPr="00000000">
        <w:rPr>
          <w:rtl w:val="0"/>
        </w:rPr>
        <w:t xml:space="preserve">There are 64 codons </w:t>
      </w:r>
    </w:p>
    <w:p w:rsidR="00000000" w:rsidDel="00000000" w:rsidP="00000000" w:rsidRDefault="00000000" w:rsidRPr="00000000" w14:paraId="0000002D">
      <w:pPr>
        <w:numPr>
          <w:ilvl w:val="2"/>
          <w:numId w:val="15"/>
        </w:numPr>
        <w:ind w:left="2160" w:hanging="360"/>
      </w:pPr>
      <w:r w:rsidDel="00000000" w:rsidR="00000000" w:rsidRPr="00000000">
        <w:rPr>
          <w:rtl w:val="0"/>
        </w:rPr>
        <w:t xml:space="preserve">3 are “stop” signals that end translation </w:t>
      </w:r>
    </w:p>
    <w:p w:rsidR="00000000" w:rsidDel="00000000" w:rsidP="00000000" w:rsidRDefault="00000000" w:rsidRPr="00000000" w14:paraId="0000002E">
      <w:pPr>
        <w:numPr>
          <w:ilvl w:val="0"/>
          <w:numId w:val="15"/>
        </w:numPr>
        <w:ind w:left="720" w:hanging="360"/>
        <w:rPr>
          <w:u w:val="none"/>
        </w:rPr>
      </w:pPr>
      <w:r w:rsidDel="00000000" w:rsidR="00000000" w:rsidRPr="00000000">
        <w:rPr>
          <w:rtl w:val="0"/>
        </w:rPr>
        <w:t xml:space="preserve">This code is used almost universally by all present day organisms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Characteristics of the genetic code </w:t>
      </w:r>
    </w:p>
    <w:p w:rsidR="00000000" w:rsidDel="00000000" w:rsidP="00000000" w:rsidRDefault="00000000" w:rsidRPr="00000000" w14:paraId="00000031">
      <w:pPr>
        <w:numPr>
          <w:ilvl w:val="0"/>
          <w:numId w:val="4"/>
        </w:numPr>
        <w:ind w:left="720" w:hanging="360"/>
        <w:rPr>
          <w:u w:val="none"/>
        </w:rPr>
      </w:pPr>
      <w:r w:rsidDel="00000000" w:rsidR="00000000" w:rsidRPr="00000000">
        <w:rPr>
          <w:rtl w:val="0"/>
        </w:rPr>
        <w:t xml:space="preserve">Unequivocal </w:t>
      </w:r>
    </w:p>
    <w:p w:rsidR="00000000" w:rsidDel="00000000" w:rsidP="00000000" w:rsidRDefault="00000000" w:rsidRPr="00000000" w14:paraId="00000032">
      <w:pPr>
        <w:numPr>
          <w:ilvl w:val="1"/>
          <w:numId w:val="4"/>
        </w:numPr>
        <w:ind w:left="1440" w:hanging="360"/>
        <w:rPr>
          <w:u w:val="none"/>
        </w:rPr>
      </w:pPr>
      <w:r w:rsidDel="00000000" w:rsidR="00000000" w:rsidRPr="00000000">
        <w:rPr>
          <w:rtl w:val="0"/>
        </w:rPr>
        <w:t xml:space="preserve">Each codon corresponds to only one amino acid </w:t>
      </w:r>
    </w:p>
    <w:p w:rsidR="00000000" w:rsidDel="00000000" w:rsidP="00000000" w:rsidRDefault="00000000" w:rsidRPr="00000000" w14:paraId="00000033">
      <w:pPr>
        <w:numPr>
          <w:ilvl w:val="0"/>
          <w:numId w:val="4"/>
        </w:numPr>
        <w:ind w:left="720" w:hanging="360"/>
        <w:rPr>
          <w:u w:val="none"/>
        </w:rPr>
      </w:pPr>
      <w:r w:rsidDel="00000000" w:rsidR="00000000" w:rsidRPr="00000000">
        <w:rPr>
          <w:rtl w:val="0"/>
        </w:rPr>
        <w:t xml:space="preserve">Degenerate </w:t>
      </w:r>
    </w:p>
    <w:p w:rsidR="00000000" w:rsidDel="00000000" w:rsidP="00000000" w:rsidRDefault="00000000" w:rsidRPr="00000000" w14:paraId="00000034">
      <w:pPr>
        <w:numPr>
          <w:ilvl w:val="1"/>
          <w:numId w:val="4"/>
        </w:numPr>
        <w:ind w:left="1440" w:hanging="360"/>
        <w:rPr>
          <w:u w:val="none"/>
        </w:rPr>
      </w:pPr>
      <w:r w:rsidDel="00000000" w:rsidR="00000000" w:rsidRPr="00000000">
        <w:rPr>
          <w:rtl w:val="0"/>
        </w:rPr>
        <w:t xml:space="preserve">For a given amino acid, there may be more than one codon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Reading frame </w:t>
      </w:r>
    </w:p>
    <w:p w:rsidR="00000000" w:rsidDel="00000000" w:rsidP="00000000" w:rsidRDefault="00000000" w:rsidRPr="00000000" w14:paraId="00000037">
      <w:pPr>
        <w:numPr>
          <w:ilvl w:val="0"/>
          <w:numId w:val="12"/>
        </w:numPr>
        <w:ind w:left="720" w:hanging="360"/>
        <w:rPr>
          <w:u w:val="none"/>
        </w:rPr>
      </w:pPr>
      <w:r w:rsidDel="00000000" w:rsidR="00000000" w:rsidRPr="00000000">
        <w:rPr>
          <w:rtl w:val="0"/>
        </w:rPr>
        <w:t xml:space="preserve">The reading frame, is the phase in which mRNA sequence is read </w:t>
      </w:r>
    </w:p>
    <w:p w:rsidR="00000000" w:rsidDel="00000000" w:rsidP="00000000" w:rsidRDefault="00000000" w:rsidRPr="00000000" w14:paraId="00000038">
      <w:pPr>
        <w:numPr>
          <w:ilvl w:val="0"/>
          <w:numId w:val="12"/>
        </w:numPr>
        <w:ind w:left="720" w:hanging="360"/>
        <w:rPr>
          <w:u w:val="none"/>
        </w:rPr>
      </w:pPr>
      <w:r w:rsidDel="00000000" w:rsidR="00000000" w:rsidRPr="00000000">
        <w:rPr>
          <w:rtl w:val="0"/>
        </w:rPr>
        <w:t xml:space="preserve">There are always 3 possible reading frames but only one will yield the correct protein </w:t>
      </w:r>
    </w:p>
    <w:p w:rsidR="00000000" w:rsidDel="00000000" w:rsidP="00000000" w:rsidRDefault="00000000" w:rsidRPr="00000000" w14:paraId="00000039">
      <w:pPr>
        <w:numPr>
          <w:ilvl w:val="0"/>
          <w:numId w:val="12"/>
        </w:numPr>
        <w:ind w:left="720" w:hanging="360"/>
        <w:rPr>
          <w:u w:val="none"/>
        </w:rPr>
      </w:pPr>
      <w:r w:rsidDel="00000000" w:rsidR="00000000" w:rsidRPr="00000000">
        <w:rPr>
          <w:rtl w:val="0"/>
        </w:rPr>
        <w:t xml:space="preserve">Start and stop codons are akin to punctuation for a sentence, determining where translation begins and ends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Mutations can affect protein structure and function </w:t>
      </w:r>
    </w:p>
    <w:p w:rsidR="00000000" w:rsidDel="00000000" w:rsidP="00000000" w:rsidRDefault="00000000" w:rsidRPr="00000000" w14:paraId="0000003C">
      <w:pPr>
        <w:numPr>
          <w:ilvl w:val="0"/>
          <w:numId w:val="3"/>
        </w:numPr>
        <w:ind w:left="720" w:hanging="360"/>
        <w:rPr>
          <w:u w:val="none"/>
        </w:rPr>
      </w:pPr>
      <w:r w:rsidDel="00000000" w:rsidR="00000000" w:rsidRPr="00000000">
        <w:rPr>
          <w:rtl w:val="0"/>
        </w:rPr>
        <w:t xml:space="preserve">Mutations are changes in the genetic code of an organism </w:t>
      </w:r>
    </w:p>
    <w:p w:rsidR="00000000" w:rsidDel="00000000" w:rsidP="00000000" w:rsidRDefault="00000000" w:rsidRPr="00000000" w14:paraId="0000003D">
      <w:pPr>
        <w:numPr>
          <w:ilvl w:val="1"/>
          <w:numId w:val="3"/>
        </w:numPr>
        <w:ind w:left="1440" w:hanging="360"/>
        <w:rPr>
          <w:u w:val="none"/>
        </w:rPr>
      </w:pPr>
      <w:r w:rsidDel="00000000" w:rsidR="00000000" w:rsidRPr="00000000">
        <w:rPr>
          <w:rtl w:val="0"/>
        </w:rPr>
        <w:t xml:space="preserve">Point mutations are changes in just one base pair of a gene which may change an individual codon </w:t>
      </w:r>
    </w:p>
    <w:p w:rsidR="00000000" w:rsidDel="00000000" w:rsidP="00000000" w:rsidRDefault="00000000" w:rsidRPr="00000000" w14:paraId="0000003E">
      <w:pPr>
        <w:numPr>
          <w:ilvl w:val="1"/>
          <w:numId w:val="3"/>
        </w:numPr>
        <w:ind w:left="1440" w:hanging="360"/>
        <w:rPr>
          <w:u w:val="none"/>
        </w:rPr>
      </w:pPr>
      <w:r w:rsidDel="00000000" w:rsidR="00000000" w:rsidRPr="00000000">
        <w:rPr>
          <w:rtl w:val="0"/>
        </w:rPr>
        <w:t xml:space="preserve">Frameshift mutations arise from insertions and deletions of nucleotide pairs in a gene which alter the overall reading frame </w:t>
      </w:r>
    </w:p>
    <w:p w:rsidR="00000000" w:rsidDel="00000000" w:rsidP="00000000" w:rsidRDefault="00000000" w:rsidRPr="00000000" w14:paraId="0000003F">
      <w:pPr>
        <w:numPr>
          <w:ilvl w:val="0"/>
          <w:numId w:val="3"/>
        </w:numPr>
        <w:ind w:left="720" w:hanging="360"/>
        <w:rPr>
          <w:u w:val="none"/>
        </w:rPr>
      </w:pPr>
      <w:r w:rsidDel="00000000" w:rsidR="00000000" w:rsidRPr="00000000">
        <w:rPr>
          <w:rtl w:val="0"/>
        </w:rPr>
        <w:t xml:space="preserve">Mutations can lead to the production of an abnormal protein </w:t>
      </w:r>
    </w:p>
    <w:p w:rsidR="00000000" w:rsidDel="00000000" w:rsidP="00000000" w:rsidRDefault="00000000" w:rsidRPr="00000000" w14:paraId="00000040">
      <w:pPr>
        <w:numPr>
          <w:ilvl w:val="1"/>
          <w:numId w:val="3"/>
        </w:numPr>
        <w:ind w:left="1440" w:hanging="360"/>
        <w:rPr>
          <w:u w:val="none"/>
        </w:rPr>
      </w:pPr>
      <w:r w:rsidDel="00000000" w:rsidR="00000000" w:rsidRPr="00000000">
        <w:rPr>
          <w:rtl w:val="0"/>
        </w:rPr>
        <w:t xml:space="preserve">If a mutation has an adverse effect on the phenotype of the organism, the condition is referred to as a genetic disorder, or hereditary disease (e.g. sickle cell disease)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Translation </w:t>
      </w:r>
    </w:p>
    <w:p w:rsidR="00000000" w:rsidDel="00000000" w:rsidP="00000000" w:rsidRDefault="00000000" w:rsidRPr="00000000" w14:paraId="00000043">
      <w:pPr>
        <w:numPr>
          <w:ilvl w:val="0"/>
          <w:numId w:val="17"/>
        </w:numPr>
        <w:ind w:left="720" w:hanging="360"/>
        <w:rPr>
          <w:u w:val="none"/>
        </w:rPr>
      </w:pPr>
      <w:r w:rsidDel="00000000" w:rsidR="00000000" w:rsidRPr="00000000">
        <w:rPr>
          <w:rtl w:val="0"/>
        </w:rPr>
        <w:t xml:space="preserve">During translation the ribosome facilitates the matching of amino acid charged transfer RNA on the mRNA to the appropriate codon on the mRNA and catalyzes the formation of peptide bonds, joining the amino acids into a polypeptide chain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tRNAs match amino acids to nucleotide codons </w:t>
      </w:r>
    </w:p>
    <w:p w:rsidR="00000000" w:rsidDel="00000000" w:rsidP="00000000" w:rsidRDefault="00000000" w:rsidRPr="00000000" w14:paraId="00000046">
      <w:pPr>
        <w:numPr>
          <w:ilvl w:val="0"/>
          <w:numId w:val="18"/>
        </w:numPr>
        <w:ind w:left="720" w:hanging="360"/>
        <w:rPr>
          <w:u w:val="none"/>
        </w:rPr>
      </w:pPr>
      <w:r w:rsidDel="00000000" w:rsidR="00000000" w:rsidRPr="00000000">
        <w:rPr>
          <w:rtl w:val="0"/>
        </w:rPr>
        <w:t xml:space="preserve">A tRNA molecule consists of a single RNA strand that is about 80 nucleotides long </w:t>
      </w:r>
    </w:p>
    <w:p w:rsidR="00000000" w:rsidDel="00000000" w:rsidP="00000000" w:rsidRDefault="00000000" w:rsidRPr="00000000" w14:paraId="00000047">
      <w:pPr>
        <w:numPr>
          <w:ilvl w:val="1"/>
          <w:numId w:val="18"/>
        </w:numPr>
        <w:ind w:left="1440" w:hanging="360"/>
        <w:rPr>
          <w:u w:val="none"/>
        </w:rPr>
      </w:pPr>
      <w:r w:rsidDel="00000000" w:rsidR="00000000" w:rsidRPr="00000000">
        <w:rPr>
          <w:rtl w:val="0"/>
        </w:rPr>
        <w:t xml:space="preserve">Each carries a specific amino acid on one end </w:t>
      </w:r>
    </w:p>
    <w:p w:rsidR="00000000" w:rsidDel="00000000" w:rsidP="00000000" w:rsidRDefault="00000000" w:rsidRPr="00000000" w14:paraId="00000048">
      <w:pPr>
        <w:numPr>
          <w:ilvl w:val="1"/>
          <w:numId w:val="18"/>
        </w:numPr>
        <w:ind w:left="1440" w:hanging="360"/>
        <w:rPr>
          <w:u w:val="none"/>
        </w:rPr>
      </w:pPr>
      <w:r w:rsidDel="00000000" w:rsidR="00000000" w:rsidRPr="00000000">
        <w:rPr>
          <w:rtl w:val="0"/>
        </w:rPr>
        <w:t xml:space="preserve">Each has an anticodon on other end; the anticodon on mRNA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tRNA structure </w:t>
      </w:r>
    </w:p>
    <w:p w:rsidR="00000000" w:rsidDel="00000000" w:rsidP="00000000" w:rsidRDefault="00000000" w:rsidRPr="00000000" w14:paraId="0000004B">
      <w:pPr>
        <w:numPr>
          <w:ilvl w:val="0"/>
          <w:numId w:val="22"/>
        </w:numPr>
        <w:ind w:left="720" w:hanging="360"/>
        <w:rPr>
          <w:u w:val="none"/>
        </w:rPr>
      </w:pPr>
      <w:r w:rsidDel="00000000" w:rsidR="00000000" w:rsidRPr="00000000">
        <w:rPr>
          <w:rtl w:val="0"/>
        </w:rPr>
        <w:t xml:space="preserve">The flattened, secondary structure of a tRNA resembles a clover leaf </w:t>
      </w:r>
    </w:p>
    <w:p w:rsidR="00000000" w:rsidDel="00000000" w:rsidP="00000000" w:rsidRDefault="00000000" w:rsidRPr="00000000" w14:paraId="0000004C">
      <w:pPr>
        <w:numPr>
          <w:ilvl w:val="0"/>
          <w:numId w:val="22"/>
        </w:numPr>
        <w:ind w:left="720" w:hanging="360"/>
        <w:rPr>
          <w:u w:val="none"/>
        </w:rPr>
      </w:pPr>
      <w:r w:rsidDel="00000000" w:rsidR="00000000" w:rsidRPr="00000000">
        <w:rPr>
          <w:rtl w:val="0"/>
        </w:rPr>
        <w:t xml:space="preserve">tRNA molecules actually twist and fold into a three dimensional conformation that is roughly L shaped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tRNA and wobble base pairing </w:t>
      </w:r>
    </w:p>
    <w:p w:rsidR="00000000" w:rsidDel="00000000" w:rsidP="00000000" w:rsidRDefault="00000000" w:rsidRPr="00000000" w14:paraId="0000004F">
      <w:pPr>
        <w:numPr>
          <w:ilvl w:val="0"/>
          <w:numId w:val="16"/>
        </w:numPr>
        <w:ind w:left="720" w:hanging="360"/>
        <w:rPr>
          <w:u w:val="none"/>
        </w:rPr>
      </w:pPr>
      <w:r w:rsidDel="00000000" w:rsidR="00000000" w:rsidRPr="00000000">
        <w:rPr>
          <w:rtl w:val="0"/>
        </w:rPr>
        <w:t xml:space="preserve">Just like the genetic code, tRNAs have redundancies </w:t>
      </w:r>
    </w:p>
    <w:p w:rsidR="00000000" w:rsidDel="00000000" w:rsidP="00000000" w:rsidRDefault="00000000" w:rsidRPr="00000000" w14:paraId="00000050">
      <w:pPr>
        <w:numPr>
          <w:ilvl w:val="1"/>
          <w:numId w:val="16"/>
        </w:numPr>
        <w:ind w:left="1440" w:hanging="360"/>
        <w:rPr>
          <w:u w:val="none"/>
        </w:rPr>
      </w:pPr>
      <w:r w:rsidDel="00000000" w:rsidR="00000000" w:rsidRPr="00000000">
        <w:rPr>
          <w:rtl w:val="0"/>
        </w:rPr>
        <w:t xml:space="preserve">The 20 aa map to 61 different codons </w:t>
      </w:r>
    </w:p>
    <w:p w:rsidR="00000000" w:rsidDel="00000000" w:rsidP="00000000" w:rsidRDefault="00000000" w:rsidRPr="00000000" w14:paraId="00000051">
      <w:pPr>
        <w:numPr>
          <w:ilvl w:val="1"/>
          <w:numId w:val="16"/>
        </w:numPr>
        <w:ind w:left="1440" w:hanging="360"/>
        <w:rPr>
          <w:u w:val="none"/>
        </w:rPr>
      </w:pPr>
      <w:r w:rsidDel="00000000" w:rsidR="00000000" w:rsidRPr="00000000">
        <w:rPr>
          <w:rtl w:val="0"/>
        </w:rPr>
        <w:t xml:space="preserve">For some AAs there are more than one tRNAs/ anticodons </w:t>
      </w:r>
    </w:p>
    <w:p w:rsidR="00000000" w:rsidDel="00000000" w:rsidP="00000000" w:rsidRDefault="00000000" w:rsidRPr="00000000" w14:paraId="00000052">
      <w:pPr>
        <w:numPr>
          <w:ilvl w:val="1"/>
          <w:numId w:val="16"/>
        </w:numPr>
        <w:ind w:left="1440" w:hanging="360"/>
        <w:rPr>
          <w:u w:val="none"/>
        </w:rPr>
      </w:pPr>
      <w:r w:rsidDel="00000000" w:rsidR="00000000" w:rsidRPr="00000000">
        <w:rPr>
          <w:rtl w:val="0"/>
        </w:rPr>
        <w:t xml:space="preserve">But some tRNA anticodons can base pair with more than one mRNA codon </w:t>
      </w:r>
    </w:p>
    <w:p w:rsidR="00000000" w:rsidDel="00000000" w:rsidP="00000000" w:rsidRDefault="00000000" w:rsidRPr="00000000" w14:paraId="00000053">
      <w:pPr>
        <w:numPr>
          <w:ilvl w:val="0"/>
          <w:numId w:val="16"/>
        </w:numPr>
        <w:ind w:left="720" w:hanging="360"/>
        <w:rPr>
          <w:u w:val="none"/>
        </w:rPr>
      </w:pPr>
      <w:r w:rsidDel="00000000" w:rsidR="00000000" w:rsidRPr="00000000">
        <w:rPr>
          <w:rtl w:val="0"/>
        </w:rPr>
        <w:t xml:space="preserve">Wobble base pairing makes the letter possible </w:t>
      </w:r>
    </w:p>
    <w:p w:rsidR="00000000" w:rsidDel="00000000" w:rsidP="00000000" w:rsidRDefault="00000000" w:rsidRPr="00000000" w14:paraId="00000054">
      <w:pPr>
        <w:numPr>
          <w:ilvl w:val="1"/>
          <w:numId w:val="16"/>
        </w:numPr>
        <w:ind w:left="1440" w:hanging="360"/>
        <w:rPr>
          <w:u w:val="none"/>
        </w:rPr>
      </w:pPr>
      <w:r w:rsidDel="00000000" w:rsidR="00000000" w:rsidRPr="00000000">
        <w:rPr>
          <w:rtl w:val="0"/>
        </w:rPr>
        <w:t xml:space="preserve">Wobble refers non-Watson and Crick base pairing </w:t>
      </w:r>
    </w:p>
    <w:p w:rsidR="00000000" w:rsidDel="00000000" w:rsidP="00000000" w:rsidRDefault="00000000" w:rsidRPr="00000000" w14:paraId="00000055">
      <w:pPr>
        <w:numPr>
          <w:ilvl w:val="1"/>
          <w:numId w:val="16"/>
        </w:numPr>
        <w:ind w:left="1440" w:hanging="360"/>
        <w:rPr>
          <w:u w:val="none"/>
        </w:rPr>
      </w:pPr>
      <w:r w:rsidDel="00000000" w:rsidR="00000000" w:rsidRPr="00000000">
        <w:rPr>
          <w:rtl w:val="0"/>
        </w:rPr>
        <w:t xml:space="preserve">This is tolerated in the 3rd position of a codon </w:t>
      </w:r>
    </w:p>
    <w:p w:rsidR="00000000" w:rsidDel="00000000" w:rsidP="00000000" w:rsidRDefault="00000000" w:rsidRPr="00000000" w14:paraId="00000056">
      <w:pPr>
        <w:numPr>
          <w:ilvl w:val="2"/>
          <w:numId w:val="16"/>
        </w:numPr>
        <w:ind w:left="2160" w:hanging="360"/>
        <w:rPr>
          <w:u w:val="none"/>
        </w:rPr>
      </w:pPr>
      <w:r w:rsidDel="00000000" w:rsidR="00000000" w:rsidRPr="00000000">
        <w:rPr>
          <w:rtl w:val="0"/>
        </w:rPr>
        <w:t xml:space="preserve">Hence why so many codons for a given AA vary only in the 3rd position </w:t>
      </w:r>
    </w:p>
    <w:p w:rsidR="00000000" w:rsidDel="00000000" w:rsidP="00000000" w:rsidRDefault="00000000" w:rsidRPr="00000000" w14:paraId="00000057">
      <w:pPr>
        <w:numPr>
          <w:ilvl w:val="0"/>
          <w:numId w:val="16"/>
        </w:numPr>
        <w:ind w:left="720" w:hanging="360"/>
        <w:rPr>
          <w:u w:val="none"/>
        </w:rPr>
      </w:pPr>
      <w:r w:rsidDel="00000000" w:rsidR="00000000" w:rsidRPr="00000000">
        <w:rPr>
          <w:rtl w:val="0"/>
        </w:rPr>
        <w:t xml:space="preserve">Before they can be used in the synthesis of a growing polypeptide chain, tRNAs must linked with their designated AA </w:t>
      </w:r>
    </w:p>
    <w:p w:rsidR="00000000" w:rsidDel="00000000" w:rsidP="00000000" w:rsidRDefault="00000000" w:rsidRPr="00000000" w14:paraId="00000058">
      <w:pPr>
        <w:numPr>
          <w:ilvl w:val="0"/>
          <w:numId w:val="16"/>
        </w:numPr>
        <w:ind w:left="720" w:hanging="360"/>
        <w:rPr>
          <w:u w:val="none"/>
        </w:rPr>
      </w:pPr>
      <w:r w:rsidDel="00000000" w:rsidR="00000000" w:rsidRPr="00000000">
        <w:rPr>
          <w:rtl w:val="0"/>
        </w:rPr>
        <w:t xml:space="preserve">This is carried out by the family of enzymes known as aminoacyl-tRNA synthetases</w:t>
      </w:r>
    </w:p>
    <w:p w:rsidR="00000000" w:rsidDel="00000000" w:rsidP="00000000" w:rsidRDefault="00000000" w:rsidRPr="00000000" w14:paraId="00000059">
      <w:pPr>
        <w:numPr>
          <w:ilvl w:val="1"/>
          <w:numId w:val="16"/>
        </w:numPr>
        <w:ind w:left="1440" w:hanging="360"/>
        <w:rPr>
          <w:u w:val="none"/>
        </w:rPr>
      </w:pPr>
      <w:r w:rsidDel="00000000" w:rsidR="00000000" w:rsidRPr="00000000">
        <w:rPr>
          <w:rtl w:val="0"/>
        </w:rPr>
        <w:t xml:space="preserve">Eukaryotes- 1 aminoacyl-tRNA synthetase/ AA (therefore 20 in total) </w:t>
      </w:r>
    </w:p>
    <w:p w:rsidR="00000000" w:rsidDel="00000000" w:rsidP="00000000" w:rsidRDefault="00000000" w:rsidRPr="00000000" w14:paraId="0000005A">
      <w:pPr>
        <w:numPr>
          <w:ilvl w:val="1"/>
          <w:numId w:val="16"/>
        </w:numPr>
        <w:ind w:left="1440" w:hanging="360"/>
        <w:rPr>
          <w:u w:val="none"/>
        </w:rPr>
      </w:pPr>
      <w:r w:rsidDel="00000000" w:rsidR="00000000" w:rsidRPr="00000000">
        <w:rPr>
          <w:rtl w:val="0"/>
        </w:rPr>
        <w:t xml:space="preserve">This process requires energy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Ribosomes </w:t>
      </w:r>
    </w:p>
    <w:p w:rsidR="00000000" w:rsidDel="00000000" w:rsidP="00000000" w:rsidRDefault="00000000" w:rsidRPr="00000000" w14:paraId="0000005D">
      <w:pPr>
        <w:numPr>
          <w:ilvl w:val="0"/>
          <w:numId w:val="6"/>
        </w:numPr>
        <w:ind w:left="720" w:hanging="360"/>
        <w:rPr>
          <w:u w:val="none"/>
        </w:rPr>
      </w:pPr>
      <w:r w:rsidDel="00000000" w:rsidR="00000000" w:rsidRPr="00000000">
        <w:rPr>
          <w:rtl w:val="0"/>
        </w:rPr>
        <w:t xml:space="preserve">Ribosomes facilitate specific coupling of tRNA anticodons with mRNA codons </w:t>
      </w:r>
    </w:p>
    <w:p w:rsidR="00000000" w:rsidDel="00000000" w:rsidP="00000000" w:rsidRDefault="00000000" w:rsidRPr="00000000" w14:paraId="0000005E">
      <w:pPr>
        <w:numPr>
          <w:ilvl w:val="0"/>
          <w:numId w:val="6"/>
        </w:numPr>
        <w:ind w:left="720" w:hanging="360"/>
        <w:rPr>
          <w:u w:val="none"/>
        </w:rPr>
      </w:pPr>
      <w:r w:rsidDel="00000000" w:rsidR="00000000" w:rsidRPr="00000000">
        <w:rPr>
          <w:rtl w:val="0"/>
        </w:rPr>
        <w:t xml:space="preserve">The two ribosomal subunits (large and small) are made of proteins and ribosomal RNA (rRNA) </w:t>
      </w:r>
    </w:p>
    <w:p w:rsidR="00000000" w:rsidDel="00000000" w:rsidP="00000000" w:rsidRDefault="00000000" w:rsidRPr="00000000" w14:paraId="0000005F">
      <w:pPr>
        <w:numPr>
          <w:ilvl w:val="1"/>
          <w:numId w:val="6"/>
        </w:numPr>
        <w:ind w:left="1440" w:hanging="360"/>
        <w:rPr>
          <w:u w:val="none"/>
        </w:rPr>
      </w:pPr>
      <w:r w:rsidDel="00000000" w:rsidR="00000000" w:rsidRPr="00000000">
        <w:rPr>
          <w:rtl w:val="0"/>
        </w:rPr>
        <w:t xml:space="preserve">The ribosome is a ribozyme </w:t>
      </w:r>
    </w:p>
    <w:p w:rsidR="00000000" w:rsidDel="00000000" w:rsidP="00000000" w:rsidRDefault="00000000" w:rsidRPr="00000000" w14:paraId="00000060">
      <w:pPr>
        <w:numPr>
          <w:ilvl w:val="0"/>
          <w:numId w:val="6"/>
        </w:numPr>
        <w:ind w:left="720" w:hanging="360"/>
        <w:rPr>
          <w:u w:val="none"/>
        </w:rPr>
      </w:pPr>
      <w:r w:rsidDel="00000000" w:rsidR="00000000" w:rsidRPr="00000000">
        <w:rPr>
          <w:rtl w:val="0"/>
        </w:rPr>
        <w:t xml:space="preserve">Bacterial and eukaryotic ribosomes are generally similar but also have significant differences </w:t>
      </w:r>
    </w:p>
    <w:p w:rsidR="00000000" w:rsidDel="00000000" w:rsidP="00000000" w:rsidRDefault="00000000" w:rsidRPr="00000000" w14:paraId="00000061">
      <w:pPr>
        <w:numPr>
          <w:ilvl w:val="1"/>
          <w:numId w:val="6"/>
        </w:numPr>
        <w:ind w:left="1440" w:hanging="360"/>
      </w:pPr>
      <w:r w:rsidDel="00000000" w:rsidR="00000000" w:rsidRPr="00000000">
        <w:rPr>
          <w:rtl w:val="0"/>
        </w:rPr>
        <w:t xml:space="preserve">Hence why some antibiotic drugs specifically target bacterial ribosomes without affecting eukaryotic ribosomes</w:t>
      </w:r>
    </w:p>
    <w:p w:rsidR="00000000" w:rsidDel="00000000" w:rsidP="00000000" w:rsidRDefault="00000000" w:rsidRPr="00000000" w14:paraId="00000062">
      <w:pPr>
        <w:numPr>
          <w:ilvl w:val="0"/>
          <w:numId w:val="6"/>
        </w:numPr>
        <w:ind w:left="720" w:hanging="360"/>
        <w:rPr>
          <w:u w:val="none"/>
        </w:rPr>
      </w:pPr>
      <w:r w:rsidDel="00000000" w:rsidR="00000000" w:rsidRPr="00000000">
        <w:rPr>
          <w:rtl w:val="0"/>
        </w:rPr>
        <w:t xml:space="preserve">A ribosome has three binding sites for tRNA </w:t>
      </w:r>
    </w:p>
    <w:p w:rsidR="00000000" w:rsidDel="00000000" w:rsidP="00000000" w:rsidRDefault="00000000" w:rsidRPr="00000000" w14:paraId="00000063">
      <w:pPr>
        <w:numPr>
          <w:ilvl w:val="1"/>
          <w:numId w:val="6"/>
        </w:numPr>
        <w:ind w:left="1440" w:hanging="360"/>
        <w:rPr>
          <w:u w:val="none"/>
        </w:rPr>
      </w:pPr>
      <w:r w:rsidDel="00000000" w:rsidR="00000000" w:rsidRPr="00000000">
        <w:rPr>
          <w:rtl w:val="0"/>
        </w:rPr>
        <w:t xml:space="preserve">P site- polypeptide </w:t>
      </w:r>
    </w:p>
    <w:p w:rsidR="00000000" w:rsidDel="00000000" w:rsidP="00000000" w:rsidRDefault="00000000" w:rsidRPr="00000000" w14:paraId="00000064">
      <w:pPr>
        <w:numPr>
          <w:ilvl w:val="1"/>
          <w:numId w:val="6"/>
        </w:numPr>
        <w:ind w:left="1440" w:hanging="360"/>
        <w:rPr>
          <w:u w:val="none"/>
        </w:rPr>
      </w:pPr>
      <w:r w:rsidDel="00000000" w:rsidR="00000000" w:rsidRPr="00000000">
        <w:rPr>
          <w:rtl w:val="0"/>
        </w:rPr>
        <w:t xml:space="preserve">A site- amino acid </w:t>
      </w:r>
    </w:p>
    <w:p w:rsidR="00000000" w:rsidDel="00000000" w:rsidP="00000000" w:rsidRDefault="00000000" w:rsidRPr="00000000" w14:paraId="00000065">
      <w:pPr>
        <w:numPr>
          <w:ilvl w:val="1"/>
          <w:numId w:val="6"/>
        </w:numPr>
        <w:ind w:left="1440" w:hanging="360"/>
        <w:rPr>
          <w:u w:val="none"/>
        </w:rPr>
      </w:pPr>
      <w:r w:rsidDel="00000000" w:rsidR="00000000" w:rsidRPr="00000000">
        <w:rPr>
          <w:rtl w:val="0"/>
        </w:rPr>
        <w:t xml:space="preserve">E site- exit </w:t>
      </w:r>
    </w:p>
    <w:p w:rsidR="00000000" w:rsidDel="00000000" w:rsidP="00000000" w:rsidRDefault="00000000" w:rsidRPr="00000000" w14:paraId="00000066">
      <w:pPr>
        <w:numPr>
          <w:ilvl w:val="0"/>
          <w:numId w:val="6"/>
        </w:numPr>
        <w:ind w:left="720" w:hanging="360"/>
        <w:rPr>
          <w:u w:val="none"/>
        </w:rPr>
      </w:pPr>
      <w:r w:rsidDel="00000000" w:rsidR="00000000" w:rsidRPr="00000000">
        <w:rPr>
          <w:rtl w:val="0"/>
        </w:rPr>
        <w:t xml:space="preserve">The fundamental reaction carried out during translation is the formation of peptide bonds </w:t>
      </w:r>
    </w:p>
    <w:p w:rsidR="00000000" w:rsidDel="00000000" w:rsidP="00000000" w:rsidRDefault="00000000" w:rsidRPr="00000000" w14:paraId="00000067">
      <w:pPr>
        <w:numPr>
          <w:ilvl w:val="1"/>
          <w:numId w:val="6"/>
        </w:numPr>
        <w:ind w:left="1440" w:hanging="360"/>
        <w:rPr>
          <w:u w:val="none"/>
        </w:rPr>
      </w:pPr>
      <w:r w:rsidDel="00000000" w:rsidR="00000000" w:rsidRPr="00000000">
        <w:rPr>
          <w:rtl w:val="0"/>
        </w:rPr>
        <w:t xml:space="preserve">In each peptide bond, the carboxyl group of an AA is attached to the free amino group on the incoming AA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Translation- initiation </w:t>
      </w:r>
    </w:p>
    <w:p w:rsidR="00000000" w:rsidDel="00000000" w:rsidP="00000000" w:rsidRDefault="00000000" w:rsidRPr="00000000" w14:paraId="0000006A">
      <w:pPr>
        <w:numPr>
          <w:ilvl w:val="0"/>
          <w:numId w:val="13"/>
        </w:numPr>
        <w:ind w:left="720" w:hanging="360"/>
        <w:rPr>
          <w:u w:val="none"/>
        </w:rPr>
      </w:pPr>
      <w:r w:rsidDel="00000000" w:rsidR="00000000" w:rsidRPr="00000000">
        <w:rPr>
          <w:rtl w:val="0"/>
        </w:rPr>
        <w:t xml:space="preserve">Initiation brings together an mRNA, a tRNA with the first amino acid, and two ribosomal subunits via the following steps: </w:t>
      </w:r>
    </w:p>
    <w:p w:rsidR="00000000" w:rsidDel="00000000" w:rsidP="00000000" w:rsidRDefault="00000000" w:rsidRPr="00000000" w14:paraId="0000006B">
      <w:pPr>
        <w:numPr>
          <w:ilvl w:val="1"/>
          <w:numId w:val="13"/>
        </w:numPr>
        <w:ind w:left="1440" w:hanging="360"/>
        <w:rPr>
          <w:u w:val="none"/>
        </w:rPr>
      </w:pPr>
      <w:r w:rsidDel="00000000" w:rsidR="00000000" w:rsidRPr="00000000">
        <w:rPr>
          <w:rtl w:val="0"/>
        </w:rPr>
        <w:t xml:space="preserve">A small ribosomal subunit binds with a special initiator tRNA </w:t>
      </w:r>
    </w:p>
    <w:p w:rsidR="00000000" w:rsidDel="00000000" w:rsidP="00000000" w:rsidRDefault="00000000" w:rsidRPr="00000000" w14:paraId="0000006C">
      <w:pPr>
        <w:numPr>
          <w:ilvl w:val="1"/>
          <w:numId w:val="13"/>
        </w:numPr>
        <w:ind w:left="1440" w:hanging="360"/>
        <w:rPr>
          <w:u w:val="none"/>
        </w:rPr>
      </w:pPr>
      <w:r w:rsidDel="00000000" w:rsidR="00000000" w:rsidRPr="00000000">
        <w:rPr>
          <w:rtl w:val="0"/>
        </w:rPr>
        <w:t xml:space="preserve">They associate with the 5’ cap on the mRNA and the small subunit moves along the mRNA until it reaches a start codon (AUG) </w:t>
      </w:r>
    </w:p>
    <w:p w:rsidR="00000000" w:rsidDel="00000000" w:rsidP="00000000" w:rsidRDefault="00000000" w:rsidRPr="00000000" w14:paraId="0000006D">
      <w:pPr>
        <w:numPr>
          <w:ilvl w:val="1"/>
          <w:numId w:val="13"/>
        </w:numPr>
        <w:ind w:left="1440" w:hanging="360"/>
        <w:rPr>
          <w:u w:val="none"/>
        </w:rPr>
      </w:pPr>
      <w:r w:rsidDel="00000000" w:rsidR="00000000" w:rsidRPr="00000000">
        <w:rPr>
          <w:rtl w:val="0"/>
        </w:rPr>
        <w:t xml:space="preserve">The large subunit then associates completing the translation initiation complex </w:t>
      </w:r>
    </w:p>
    <w:p w:rsidR="00000000" w:rsidDel="00000000" w:rsidP="00000000" w:rsidRDefault="00000000" w:rsidRPr="00000000" w14:paraId="0000006E">
      <w:pPr>
        <w:ind w:left="0" w:firstLine="0"/>
        <w:rPr/>
      </w:pPr>
      <w:r w:rsidDel="00000000" w:rsidR="00000000" w:rsidRPr="00000000">
        <w:rPr>
          <w:rtl w:val="0"/>
        </w:rPr>
      </w:r>
    </w:p>
    <w:p w:rsidR="00000000" w:rsidDel="00000000" w:rsidP="00000000" w:rsidRDefault="00000000" w:rsidRPr="00000000" w14:paraId="0000006F">
      <w:pPr>
        <w:ind w:left="0" w:firstLine="0"/>
        <w:rPr/>
      </w:pPr>
      <w:r w:rsidDel="00000000" w:rsidR="00000000" w:rsidRPr="00000000">
        <w:rPr>
          <w:rtl w:val="0"/>
        </w:rPr>
        <w:t xml:space="preserve">Translation- elongation </w:t>
      </w:r>
    </w:p>
    <w:p w:rsidR="00000000" w:rsidDel="00000000" w:rsidP="00000000" w:rsidRDefault="00000000" w:rsidRPr="00000000" w14:paraId="00000070">
      <w:pPr>
        <w:numPr>
          <w:ilvl w:val="0"/>
          <w:numId w:val="13"/>
        </w:numPr>
        <w:ind w:left="720" w:hanging="360"/>
        <w:rPr>
          <w:u w:val="none"/>
        </w:rPr>
      </w:pPr>
      <w:r w:rsidDel="00000000" w:rsidR="00000000" w:rsidRPr="00000000">
        <w:rPr>
          <w:rtl w:val="0"/>
        </w:rPr>
        <w:t xml:space="preserve">The addition of each amino acid to the C terminus of the growing polypeptide occurs in three steps: </w:t>
      </w:r>
    </w:p>
    <w:p w:rsidR="00000000" w:rsidDel="00000000" w:rsidP="00000000" w:rsidRDefault="00000000" w:rsidRPr="00000000" w14:paraId="00000071">
      <w:pPr>
        <w:numPr>
          <w:ilvl w:val="1"/>
          <w:numId w:val="13"/>
        </w:numPr>
        <w:ind w:left="1440" w:hanging="360"/>
        <w:rPr>
          <w:u w:val="none"/>
        </w:rPr>
      </w:pPr>
      <w:r w:rsidDel="00000000" w:rsidR="00000000" w:rsidRPr="00000000">
        <w:rPr>
          <w:rtl w:val="0"/>
        </w:rPr>
        <w:t xml:space="preserve">Codon recognition </w:t>
      </w:r>
    </w:p>
    <w:p w:rsidR="00000000" w:rsidDel="00000000" w:rsidP="00000000" w:rsidRDefault="00000000" w:rsidRPr="00000000" w14:paraId="00000072">
      <w:pPr>
        <w:numPr>
          <w:ilvl w:val="1"/>
          <w:numId w:val="13"/>
        </w:numPr>
        <w:ind w:left="1440" w:hanging="360"/>
        <w:rPr>
          <w:u w:val="none"/>
        </w:rPr>
      </w:pPr>
      <w:r w:rsidDel="00000000" w:rsidR="00000000" w:rsidRPr="00000000">
        <w:rPr>
          <w:rtl w:val="0"/>
        </w:rPr>
        <w:t xml:space="preserve">Peptide bond formation </w:t>
      </w:r>
    </w:p>
    <w:p w:rsidR="00000000" w:rsidDel="00000000" w:rsidP="00000000" w:rsidRDefault="00000000" w:rsidRPr="00000000" w14:paraId="00000073">
      <w:pPr>
        <w:numPr>
          <w:ilvl w:val="1"/>
          <w:numId w:val="13"/>
        </w:numPr>
        <w:ind w:left="1440" w:hanging="360"/>
        <w:rPr>
          <w:u w:val="none"/>
        </w:rPr>
      </w:pPr>
      <w:r w:rsidDel="00000000" w:rsidR="00000000" w:rsidRPr="00000000">
        <w:rPr>
          <w:rtl w:val="0"/>
        </w:rPr>
        <w:t xml:space="preserve">Translocation </w:t>
      </w:r>
    </w:p>
    <w:p w:rsidR="00000000" w:rsidDel="00000000" w:rsidP="00000000" w:rsidRDefault="00000000" w:rsidRPr="00000000" w14:paraId="00000074">
      <w:pPr>
        <w:numPr>
          <w:ilvl w:val="0"/>
          <w:numId w:val="13"/>
        </w:numPr>
        <w:ind w:left="720" w:hanging="360"/>
        <w:rPr>
          <w:u w:val="none"/>
        </w:rPr>
      </w:pPr>
      <w:r w:rsidDel="00000000" w:rsidR="00000000" w:rsidRPr="00000000">
        <w:rPr>
          <w:rtl w:val="0"/>
        </w:rPr>
        <w:t xml:space="preserve">This process requires energy from GTP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Translation- termination </w:t>
      </w:r>
    </w:p>
    <w:p w:rsidR="00000000" w:rsidDel="00000000" w:rsidP="00000000" w:rsidRDefault="00000000" w:rsidRPr="00000000" w14:paraId="00000077">
      <w:pPr>
        <w:numPr>
          <w:ilvl w:val="0"/>
          <w:numId w:val="5"/>
        </w:numPr>
        <w:ind w:left="720" w:hanging="360"/>
        <w:rPr>
          <w:u w:val="none"/>
        </w:rPr>
      </w:pPr>
      <w:r w:rsidDel="00000000" w:rsidR="00000000" w:rsidRPr="00000000">
        <w:rPr>
          <w:rtl w:val="0"/>
        </w:rPr>
        <w:t xml:space="preserve">Termination occurs when a stop codon enter the A site of the ribosome, leading to the following: </w:t>
      </w:r>
    </w:p>
    <w:p w:rsidR="00000000" w:rsidDel="00000000" w:rsidP="00000000" w:rsidRDefault="00000000" w:rsidRPr="00000000" w14:paraId="00000078">
      <w:pPr>
        <w:numPr>
          <w:ilvl w:val="1"/>
          <w:numId w:val="5"/>
        </w:numPr>
        <w:ind w:left="1440" w:hanging="360"/>
        <w:rPr>
          <w:u w:val="none"/>
        </w:rPr>
      </w:pPr>
      <w:r w:rsidDel="00000000" w:rsidR="00000000" w:rsidRPr="00000000">
        <w:rPr>
          <w:rtl w:val="0"/>
        </w:rPr>
        <w:t xml:space="preserve">The A site accepts a protein called a release factor </w:t>
      </w:r>
    </w:p>
    <w:p w:rsidR="00000000" w:rsidDel="00000000" w:rsidP="00000000" w:rsidRDefault="00000000" w:rsidRPr="00000000" w14:paraId="00000079">
      <w:pPr>
        <w:numPr>
          <w:ilvl w:val="1"/>
          <w:numId w:val="5"/>
        </w:numPr>
        <w:ind w:left="1440" w:hanging="360"/>
        <w:rPr>
          <w:u w:val="none"/>
        </w:rPr>
      </w:pPr>
      <w:r w:rsidDel="00000000" w:rsidR="00000000" w:rsidRPr="00000000">
        <w:rPr>
          <w:rtl w:val="0"/>
        </w:rPr>
        <w:t xml:space="preserve">The release factor causes the addition of water molecule instead of an amino acid </w:t>
      </w:r>
    </w:p>
    <w:p w:rsidR="00000000" w:rsidDel="00000000" w:rsidP="00000000" w:rsidRDefault="00000000" w:rsidRPr="00000000" w14:paraId="0000007A">
      <w:pPr>
        <w:numPr>
          <w:ilvl w:val="1"/>
          <w:numId w:val="5"/>
        </w:numPr>
        <w:ind w:left="1440" w:hanging="360"/>
        <w:rPr>
          <w:u w:val="none"/>
        </w:rPr>
      </w:pPr>
      <w:r w:rsidDel="00000000" w:rsidR="00000000" w:rsidRPr="00000000">
        <w:rPr>
          <w:rtl w:val="0"/>
        </w:rPr>
        <w:t xml:space="preserve">This reaction releases the polypeptide, and the ribosome dissociates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Polyribosomes </w:t>
      </w:r>
    </w:p>
    <w:p w:rsidR="00000000" w:rsidDel="00000000" w:rsidP="00000000" w:rsidRDefault="00000000" w:rsidRPr="00000000" w14:paraId="0000007D">
      <w:pPr>
        <w:numPr>
          <w:ilvl w:val="0"/>
          <w:numId w:val="14"/>
        </w:numPr>
        <w:ind w:left="720" w:hanging="360"/>
        <w:rPr>
          <w:u w:val="none"/>
        </w:rPr>
      </w:pPr>
      <w:r w:rsidDel="00000000" w:rsidR="00000000" w:rsidRPr="00000000">
        <w:rPr>
          <w:rtl w:val="0"/>
        </w:rPr>
        <w:t xml:space="preserve">Multiple ribosomes can translate a single mRNA simultaneously, forming a polyribosome, or polysome </w:t>
      </w:r>
    </w:p>
    <w:p w:rsidR="00000000" w:rsidDel="00000000" w:rsidP="00000000" w:rsidRDefault="00000000" w:rsidRPr="00000000" w14:paraId="0000007E">
      <w:pPr>
        <w:numPr>
          <w:ilvl w:val="0"/>
          <w:numId w:val="14"/>
        </w:numPr>
        <w:ind w:left="720" w:hanging="360"/>
        <w:rPr>
          <w:u w:val="none"/>
        </w:rPr>
      </w:pPr>
      <w:r w:rsidDel="00000000" w:rsidR="00000000" w:rsidRPr="00000000">
        <w:rPr>
          <w:rtl w:val="0"/>
        </w:rPr>
        <w:t xml:space="preserve">This enable cells to make many polypeptides very quickly </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Protein folding </w:t>
      </w:r>
    </w:p>
    <w:p w:rsidR="00000000" w:rsidDel="00000000" w:rsidP="00000000" w:rsidRDefault="00000000" w:rsidRPr="00000000" w14:paraId="00000081">
      <w:pPr>
        <w:numPr>
          <w:ilvl w:val="0"/>
          <w:numId w:val="20"/>
        </w:numPr>
        <w:ind w:left="720" w:hanging="360"/>
        <w:rPr>
          <w:u w:val="none"/>
        </w:rPr>
      </w:pPr>
      <w:r w:rsidDel="00000000" w:rsidR="00000000" w:rsidRPr="00000000">
        <w:rPr>
          <w:rtl w:val="0"/>
        </w:rPr>
        <w:t xml:space="preserve">During and after synthesis, a polypeptide chain begins to spontaneously coil and fold into its three-dimensional shape </w:t>
      </w:r>
    </w:p>
    <w:p w:rsidR="00000000" w:rsidDel="00000000" w:rsidP="00000000" w:rsidRDefault="00000000" w:rsidRPr="00000000" w14:paraId="00000082">
      <w:pPr>
        <w:numPr>
          <w:ilvl w:val="0"/>
          <w:numId w:val="20"/>
        </w:numPr>
        <w:ind w:left="720" w:hanging="360"/>
        <w:rPr>
          <w:u w:val="none"/>
        </w:rPr>
      </w:pPr>
      <w:r w:rsidDel="00000000" w:rsidR="00000000" w:rsidRPr="00000000">
        <w:rPr>
          <w:rtl w:val="0"/>
        </w:rPr>
        <w:t xml:space="preserve">Once they have left the ribosomes, chaperone proteins may also assist a polypeptide to reach its final mature 3D conformation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Post translational modifications </w:t>
      </w:r>
    </w:p>
    <w:p w:rsidR="00000000" w:rsidDel="00000000" w:rsidP="00000000" w:rsidRDefault="00000000" w:rsidRPr="00000000" w14:paraId="00000085">
      <w:pPr>
        <w:numPr>
          <w:ilvl w:val="0"/>
          <w:numId w:val="21"/>
        </w:numPr>
        <w:ind w:left="720" w:hanging="360"/>
        <w:rPr>
          <w:u w:val="none"/>
        </w:rPr>
      </w:pPr>
      <w:r w:rsidDel="00000000" w:rsidR="00000000" w:rsidRPr="00000000">
        <w:rPr>
          <w:rtl w:val="0"/>
        </w:rPr>
        <w:t xml:space="preserve">Some proteins undergo post-translational modification before becoming fully mature/functional </w:t>
      </w:r>
    </w:p>
    <w:p w:rsidR="00000000" w:rsidDel="00000000" w:rsidP="00000000" w:rsidRDefault="00000000" w:rsidRPr="00000000" w14:paraId="00000086">
      <w:pPr>
        <w:numPr>
          <w:ilvl w:val="0"/>
          <w:numId w:val="21"/>
        </w:numPr>
        <w:ind w:left="720" w:hanging="360"/>
        <w:rPr>
          <w:u w:val="none"/>
        </w:rPr>
      </w:pPr>
      <w:r w:rsidDel="00000000" w:rsidR="00000000" w:rsidRPr="00000000">
        <w:rPr>
          <w:rtl w:val="0"/>
        </w:rPr>
        <w:t xml:space="preserve">These modifications may include: </w:t>
      </w:r>
    </w:p>
    <w:p w:rsidR="00000000" w:rsidDel="00000000" w:rsidP="00000000" w:rsidRDefault="00000000" w:rsidRPr="00000000" w14:paraId="00000087">
      <w:pPr>
        <w:numPr>
          <w:ilvl w:val="1"/>
          <w:numId w:val="21"/>
        </w:numPr>
        <w:ind w:left="1440" w:hanging="360"/>
        <w:rPr>
          <w:u w:val="none"/>
        </w:rPr>
      </w:pPr>
      <w:r w:rsidDel="00000000" w:rsidR="00000000" w:rsidRPr="00000000">
        <w:rPr>
          <w:rtl w:val="0"/>
        </w:rPr>
        <w:t xml:space="preserve">Enzymatic cleavage </w:t>
      </w:r>
    </w:p>
    <w:p w:rsidR="00000000" w:rsidDel="00000000" w:rsidP="00000000" w:rsidRDefault="00000000" w:rsidRPr="00000000" w14:paraId="00000088">
      <w:pPr>
        <w:numPr>
          <w:ilvl w:val="1"/>
          <w:numId w:val="21"/>
        </w:numPr>
        <w:ind w:left="1440" w:hanging="360"/>
        <w:rPr>
          <w:u w:val="none"/>
        </w:rPr>
      </w:pPr>
      <w:r w:rsidDel="00000000" w:rsidR="00000000" w:rsidRPr="00000000">
        <w:rPr>
          <w:rtl w:val="0"/>
        </w:rPr>
        <w:t xml:space="preserve">aggregation/interaction of multiple polypeptides </w:t>
      </w:r>
    </w:p>
    <w:p w:rsidR="00000000" w:rsidDel="00000000" w:rsidP="00000000" w:rsidRDefault="00000000" w:rsidRPr="00000000" w14:paraId="00000089">
      <w:pPr>
        <w:numPr>
          <w:ilvl w:val="1"/>
          <w:numId w:val="21"/>
        </w:numPr>
        <w:ind w:left="1440" w:hanging="360"/>
        <w:rPr>
          <w:u w:val="none"/>
        </w:rPr>
      </w:pPr>
      <w:r w:rsidDel="00000000" w:rsidR="00000000" w:rsidRPr="00000000">
        <w:rPr>
          <w:rtl w:val="0"/>
        </w:rPr>
        <w:t xml:space="preserve">Addition of various moieties </w:t>
      </w:r>
    </w:p>
    <w:p w:rsidR="00000000" w:rsidDel="00000000" w:rsidP="00000000" w:rsidRDefault="00000000" w:rsidRPr="00000000" w14:paraId="0000008A">
      <w:pPr>
        <w:numPr>
          <w:ilvl w:val="2"/>
          <w:numId w:val="21"/>
        </w:numPr>
        <w:ind w:left="2160" w:hanging="360"/>
        <w:rPr>
          <w:u w:val="none"/>
        </w:rPr>
      </w:pPr>
      <w:r w:rsidDel="00000000" w:rsidR="00000000" w:rsidRPr="00000000">
        <w:rPr>
          <w:rtl w:val="0"/>
        </w:rPr>
        <w:t xml:space="preserve">E.g phosphorylation, acetylation, methylation, etc. </w:t>
      </w:r>
    </w:p>
    <w:p w:rsidR="00000000" w:rsidDel="00000000" w:rsidP="00000000" w:rsidRDefault="00000000" w:rsidRPr="00000000" w14:paraId="0000008B">
      <w:pPr>
        <w:rPr/>
      </w:pPr>
      <w:r w:rsidDel="00000000" w:rsidR="00000000" w:rsidRPr="00000000">
        <w:rPr>
          <w:rtl w:val="0"/>
        </w:rPr>
        <w:t xml:space="preserve">Targeting proteins to specific locations </w:t>
      </w:r>
    </w:p>
    <w:p w:rsidR="00000000" w:rsidDel="00000000" w:rsidP="00000000" w:rsidRDefault="00000000" w:rsidRPr="00000000" w14:paraId="0000008C">
      <w:pPr>
        <w:numPr>
          <w:ilvl w:val="0"/>
          <w:numId w:val="7"/>
        </w:numPr>
        <w:ind w:left="720" w:hanging="360"/>
        <w:rPr>
          <w:u w:val="none"/>
        </w:rPr>
      </w:pPr>
      <w:r w:rsidDel="00000000" w:rsidR="00000000" w:rsidRPr="00000000">
        <w:rPr>
          <w:rtl w:val="0"/>
        </w:rPr>
        <w:t xml:space="preserve">Polypeptide synthesis always begins in the cytosol </w:t>
      </w:r>
    </w:p>
    <w:p w:rsidR="00000000" w:rsidDel="00000000" w:rsidP="00000000" w:rsidRDefault="00000000" w:rsidRPr="00000000" w14:paraId="0000008D">
      <w:pPr>
        <w:numPr>
          <w:ilvl w:val="0"/>
          <w:numId w:val="7"/>
        </w:numPr>
        <w:ind w:left="720" w:hanging="360"/>
        <w:rPr>
          <w:u w:val="none"/>
        </w:rPr>
      </w:pPr>
      <w:r w:rsidDel="00000000" w:rsidR="00000000" w:rsidRPr="00000000">
        <w:rPr>
          <w:rtl w:val="0"/>
        </w:rPr>
        <w:t xml:space="preserve">Polypeptides destined for the ER or for secretion are marked by a signal peptide at their amino terminus </w:t>
      </w:r>
    </w:p>
    <w:p w:rsidR="00000000" w:rsidDel="00000000" w:rsidP="00000000" w:rsidRDefault="00000000" w:rsidRPr="00000000" w14:paraId="0000008E">
      <w:pPr>
        <w:numPr>
          <w:ilvl w:val="1"/>
          <w:numId w:val="7"/>
        </w:numPr>
        <w:ind w:left="1440" w:hanging="360"/>
        <w:rPr>
          <w:u w:val="none"/>
        </w:rPr>
      </w:pPr>
      <w:r w:rsidDel="00000000" w:rsidR="00000000" w:rsidRPr="00000000">
        <w:rPr>
          <w:rtl w:val="0"/>
        </w:rPr>
        <w:t xml:space="preserve">A single recognition particle (SRP) binds to the signal peptide and brings it and its ribosomes to the ER</w:t>
      </w:r>
    </w:p>
    <w:p w:rsidR="00000000" w:rsidDel="00000000" w:rsidP="00000000" w:rsidRDefault="00000000" w:rsidRPr="00000000" w14:paraId="0000008F">
      <w:pPr>
        <w:ind w:left="0" w:firstLine="0"/>
        <w:rPr/>
      </w:pPr>
      <w:r w:rsidDel="00000000" w:rsidR="00000000" w:rsidRPr="00000000">
        <w:rPr>
          <w:rtl w:val="0"/>
        </w:rPr>
        <w:t xml:space="preserv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