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077AFA" w14:textId="77777777" w:rsidR="00E869C1" w:rsidRDefault="00E869C1" w:rsidP="00E869C1">
      <w:pPr>
        <w:pStyle w:val="Heading1"/>
        <w:ind w:right="1467"/>
        <w:jc w:val="center"/>
      </w:pPr>
      <w:r>
        <w:t>LESSON 5: REFERENCE ENTRIES</w:t>
      </w:r>
      <w:r>
        <w:br/>
        <w:t>Learn on Your Own (Reading Guide)</w:t>
      </w:r>
    </w:p>
    <w:p w14:paraId="3B05D22A" w14:textId="77777777" w:rsidR="00E869C1" w:rsidRDefault="00E869C1" w:rsidP="00E869C1">
      <w:r>
        <w:br/>
      </w:r>
    </w:p>
    <w:p w14:paraId="695C6D26" w14:textId="77777777" w:rsidR="00E869C1" w:rsidRPr="005B4720" w:rsidRDefault="00E869C1" w:rsidP="00E869C1">
      <w:r>
        <w:t>Use the following questions to guide you through the reading.</w:t>
      </w:r>
    </w:p>
    <w:tbl>
      <w:tblPr>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000" w:firstRow="0" w:lastRow="0" w:firstColumn="0" w:lastColumn="0" w:noHBand="0" w:noVBand="0"/>
      </w:tblPr>
      <w:tblGrid>
        <w:gridCol w:w="5104"/>
        <w:gridCol w:w="4870"/>
      </w:tblGrid>
      <w:tr w:rsidR="00E869C1" w:rsidRPr="00380F8D" w14:paraId="03A1C9D2" w14:textId="77777777" w:rsidTr="006760B3">
        <w:trPr>
          <w:trHeight w:val="563"/>
          <w:jc w:val="center"/>
        </w:trPr>
        <w:tc>
          <w:tcPr>
            <w:tcW w:w="5104" w:type="dxa"/>
            <w:tcBorders>
              <w:bottom w:val="single" w:sz="4" w:space="0" w:color="A6A6A6"/>
            </w:tcBorders>
            <w:shd w:val="clear" w:color="auto" w:fill="975910"/>
            <w:vAlign w:val="center"/>
          </w:tcPr>
          <w:p w14:paraId="19D4271E" w14:textId="77777777" w:rsidR="00E869C1" w:rsidRPr="00CA6B7E" w:rsidRDefault="00E869C1" w:rsidP="006760B3">
            <w:pPr>
              <w:pStyle w:val="TableContents"/>
              <w:snapToGrid w:val="0"/>
              <w:jc w:val="center"/>
              <w:rPr>
                <w:rFonts w:ascii="Arial" w:hAnsi="Arial" w:cs="Arial"/>
                <w:b/>
                <w:color w:val="FFFFFF"/>
                <w:szCs w:val="22"/>
              </w:rPr>
            </w:pPr>
            <w:r w:rsidRPr="00CA6B7E">
              <w:rPr>
                <w:rFonts w:ascii="Arial" w:hAnsi="Arial" w:cs="Arial"/>
                <w:b/>
                <w:color w:val="FFFFFF"/>
                <w:sz w:val="22"/>
                <w:szCs w:val="22"/>
              </w:rPr>
              <w:t>Question</w:t>
            </w:r>
          </w:p>
        </w:tc>
        <w:tc>
          <w:tcPr>
            <w:tcW w:w="4870" w:type="dxa"/>
            <w:tcBorders>
              <w:bottom w:val="single" w:sz="4" w:space="0" w:color="A6A6A6"/>
            </w:tcBorders>
            <w:shd w:val="clear" w:color="auto" w:fill="975910"/>
            <w:vAlign w:val="center"/>
          </w:tcPr>
          <w:p w14:paraId="7AED7B58" w14:textId="77777777" w:rsidR="00E869C1" w:rsidRPr="00CA6B7E" w:rsidRDefault="00E869C1" w:rsidP="006760B3">
            <w:pPr>
              <w:pStyle w:val="TableContents"/>
              <w:snapToGrid w:val="0"/>
              <w:jc w:val="center"/>
              <w:rPr>
                <w:rFonts w:ascii="Arial" w:hAnsi="Arial" w:cs="Arial"/>
                <w:b/>
                <w:color w:val="FFFFFF"/>
                <w:szCs w:val="22"/>
              </w:rPr>
            </w:pPr>
            <w:r w:rsidRPr="00CA6B7E">
              <w:rPr>
                <w:rFonts w:ascii="Arial" w:hAnsi="Arial" w:cs="Arial"/>
                <w:b/>
                <w:color w:val="FFFFFF"/>
                <w:sz w:val="22"/>
                <w:szCs w:val="22"/>
              </w:rPr>
              <w:t>Your Notes</w:t>
            </w:r>
          </w:p>
        </w:tc>
      </w:tr>
      <w:tr w:rsidR="00E869C1" w:rsidRPr="00380F8D" w14:paraId="108C819B" w14:textId="77777777" w:rsidTr="006760B3">
        <w:trPr>
          <w:trHeight w:val="870"/>
          <w:jc w:val="center"/>
        </w:trPr>
        <w:tc>
          <w:tcPr>
            <w:tcW w:w="5104" w:type="dxa"/>
            <w:tcBorders>
              <w:bottom w:val="single" w:sz="4" w:space="0" w:color="A6A6A6"/>
            </w:tcBorders>
            <w:vAlign w:val="center"/>
          </w:tcPr>
          <w:p w14:paraId="70C831A9" w14:textId="77777777" w:rsidR="00E869C1" w:rsidRPr="00032E8A" w:rsidRDefault="00E869C1" w:rsidP="006760B3">
            <w:pPr>
              <w:pStyle w:val="TableContents"/>
              <w:snapToGrid w:val="0"/>
              <w:ind w:left="0"/>
              <w:rPr>
                <w:rFonts w:ascii="Calibri" w:hAnsi="Calibri" w:cs="Arial"/>
                <w:sz w:val="22"/>
                <w:szCs w:val="22"/>
              </w:rPr>
            </w:pPr>
            <w:r w:rsidRPr="00032E8A">
              <w:rPr>
                <w:rFonts w:ascii="Calibri" w:hAnsi="Calibri" w:cs="DejaVu Sans Condensed"/>
                <w:sz w:val="22"/>
                <w:szCs w:val="22"/>
                <w:lang/>
              </w:rPr>
              <w:t>What is a reference entry?</w:t>
            </w:r>
          </w:p>
        </w:tc>
        <w:tc>
          <w:tcPr>
            <w:tcW w:w="4870" w:type="dxa"/>
            <w:tcBorders>
              <w:bottom w:val="single" w:sz="4" w:space="0" w:color="A6A6A6"/>
            </w:tcBorders>
            <w:vAlign w:val="center"/>
          </w:tcPr>
          <w:p w14:paraId="4B261F53" w14:textId="77777777" w:rsidR="00E869C1" w:rsidRPr="00FB48EB" w:rsidRDefault="00E869C1" w:rsidP="00E869C1">
            <w:pPr>
              <w:pStyle w:val="TableContents"/>
              <w:snapToGrid w:val="0"/>
              <w:ind w:left="0"/>
              <w:rPr>
                <w:rFonts w:ascii="Calibri" w:hAnsi="Calibri" w:cs="Arial"/>
                <w:szCs w:val="22"/>
              </w:rPr>
            </w:pPr>
            <w:r>
              <w:rPr>
                <w:rFonts w:ascii="Calibri" w:hAnsi="Calibri" w:cs="Arial"/>
                <w:szCs w:val="22"/>
              </w:rPr>
              <w:t>A reference entry is a single source of information about a spe</w:t>
            </w:r>
            <w:r>
              <w:rPr>
                <w:rFonts w:ascii="Calibri" w:hAnsi="Calibri" w:cs="Arial"/>
                <w:szCs w:val="22"/>
              </w:rPr>
              <w:t xml:space="preserve">cific aspect of a larger </w:t>
            </w:r>
            <w:proofErr w:type="gramStart"/>
            <w:r>
              <w:rPr>
                <w:rFonts w:ascii="Calibri" w:hAnsi="Calibri" w:cs="Arial"/>
                <w:szCs w:val="22"/>
              </w:rPr>
              <w:t>top</w:t>
            </w:r>
            <w:bookmarkStart w:id="0" w:name="_GoBack"/>
            <w:bookmarkEnd w:id="0"/>
            <w:r>
              <w:rPr>
                <w:rFonts w:ascii="Calibri" w:hAnsi="Calibri" w:cs="Arial"/>
                <w:szCs w:val="22"/>
              </w:rPr>
              <w:t xml:space="preserve">ic </w:t>
            </w:r>
            <w:r>
              <w:rPr>
                <w:rFonts w:ascii="Calibri" w:hAnsi="Calibri" w:cs="Arial"/>
                <w:szCs w:val="22"/>
              </w:rPr>
              <w:t xml:space="preserve"> </w:t>
            </w:r>
            <w:proofErr w:type="gramEnd"/>
          </w:p>
        </w:tc>
      </w:tr>
      <w:tr w:rsidR="00E869C1" w:rsidRPr="00380F8D" w14:paraId="1F1CCDD1" w14:textId="77777777" w:rsidTr="006760B3">
        <w:trPr>
          <w:trHeight w:val="1407"/>
          <w:jc w:val="center"/>
        </w:trPr>
        <w:tc>
          <w:tcPr>
            <w:tcW w:w="5104" w:type="dxa"/>
            <w:vAlign w:val="center"/>
          </w:tcPr>
          <w:p w14:paraId="7954D19A" w14:textId="77777777" w:rsidR="00E869C1" w:rsidRPr="00032E8A" w:rsidRDefault="00E869C1" w:rsidP="006760B3">
            <w:pPr>
              <w:pStyle w:val="TableContents"/>
              <w:snapToGrid w:val="0"/>
              <w:ind w:left="0"/>
              <w:rPr>
                <w:rFonts w:ascii="Calibri" w:hAnsi="Calibri" w:cs="Arial"/>
                <w:sz w:val="22"/>
                <w:szCs w:val="22"/>
              </w:rPr>
            </w:pPr>
            <w:r w:rsidRPr="00032E8A">
              <w:rPr>
                <w:rFonts w:ascii="Calibri" w:hAnsi="Calibri" w:cs="DejaVu Sans Condensed"/>
                <w:sz w:val="22"/>
                <w:szCs w:val="22"/>
                <w:lang/>
              </w:rPr>
              <w:t>Which references do you use in your life?  Based on the guida</w:t>
            </w:r>
            <w:r>
              <w:rPr>
                <w:rFonts w:ascii="Calibri" w:hAnsi="Calibri" w:cs="DejaVu Sans Condensed"/>
                <w:sz w:val="22"/>
                <w:szCs w:val="22"/>
                <w:lang/>
              </w:rPr>
              <w:t>nce in this reading, do you think</w:t>
            </w:r>
            <w:r w:rsidRPr="00032E8A">
              <w:rPr>
                <w:rFonts w:ascii="Calibri" w:hAnsi="Calibri" w:cs="DejaVu Sans Condensed"/>
                <w:sz w:val="22"/>
                <w:szCs w:val="22"/>
                <w:lang/>
              </w:rPr>
              <w:t xml:space="preserve"> they are effective?  Explain why you </w:t>
            </w:r>
            <w:r>
              <w:rPr>
                <w:rFonts w:ascii="Calibri" w:hAnsi="Calibri" w:cs="DejaVu Sans Condensed"/>
                <w:sz w:val="22"/>
                <w:szCs w:val="22"/>
                <w:lang/>
              </w:rPr>
              <w:t>think so</w:t>
            </w:r>
            <w:r w:rsidRPr="00032E8A">
              <w:rPr>
                <w:rFonts w:ascii="Calibri" w:hAnsi="Calibri" w:cs="DejaVu Sans Condensed"/>
                <w:sz w:val="22"/>
                <w:szCs w:val="22"/>
                <w:lang/>
              </w:rPr>
              <w:t>.</w:t>
            </w:r>
          </w:p>
        </w:tc>
        <w:tc>
          <w:tcPr>
            <w:tcW w:w="4870" w:type="dxa"/>
            <w:vAlign w:val="center"/>
          </w:tcPr>
          <w:p w14:paraId="45F9E6EC" w14:textId="77777777" w:rsidR="00E869C1" w:rsidRPr="00FC054C" w:rsidRDefault="00E869C1" w:rsidP="006760B3">
            <w:pPr>
              <w:pStyle w:val="TableContents"/>
              <w:snapToGrid w:val="0"/>
              <w:ind w:left="0"/>
              <w:rPr>
                <w:rFonts w:ascii="Calibri" w:hAnsi="Calibri" w:cs="Arial"/>
              </w:rPr>
            </w:pPr>
            <w:r w:rsidRPr="00FC054C">
              <w:rPr>
                <w:rFonts w:ascii="Calibri" w:hAnsi="Calibri" w:cs="Arial"/>
              </w:rPr>
              <w:t>Some references I use in my life are</w:t>
            </w:r>
            <w:r>
              <w:rPr>
                <w:rFonts w:ascii="Calibri" w:hAnsi="Calibri" w:cs="Arial"/>
              </w:rPr>
              <w:t xml:space="preserve"> glossaries in textbooks as it allows me to find specific definitions of certain concepts that are presented in the book. It is an effective way to expand my knowledge on certain subjects by simplifying, which makes it easier to understand.   </w:t>
            </w:r>
          </w:p>
        </w:tc>
      </w:tr>
      <w:tr w:rsidR="00E869C1" w:rsidRPr="00380F8D" w14:paraId="5D810D01" w14:textId="77777777" w:rsidTr="006760B3">
        <w:trPr>
          <w:trHeight w:val="1555"/>
          <w:jc w:val="center"/>
        </w:trPr>
        <w:tc>
          <w:tcPr>
            <w:tcW w:w="5104" w:type="dxa"/>
            <w:vAlign w:val="center"/>
          </w:tcPr>
          <w:p w14:paraId="2F109BDA" w14:textId="77777777" w:rsidR="00E869C1" w:rsidRPr="00032E8A" w:rsidRDefault="00E869C1" w:rsidP="006760B3">
            <w:pPr>
              <w:pStyle w:val="TableContents"/>
              <w:snapToGrid w:val="0"/>
              <w:ind w:left="0"/>
              <w:rPr>
                <w:rFonts w:ascii="Calibri" w:hAnsi="Calibri" w:cs="Arial"/>
                <w:sz w:val="22"/>
                <w:szCs w:val="22"/>
              </w:rPr>
            </w:pPr>
            <w:r w:rsidRPr="00032E8A">
              <w:rPr>
                <w:rFonts w:ascii="Calibri" w:hAnsi="Calibri" w:cs="DejaVu Sans Condensed"/>
                <w:sz w:val="22"/>
                <w:szCs w:val="22"/>
                <w:lang/>
              </w:rPr>
              <w:t>Name at least 5 tips for effectively writing reference entries.</w:t>
            </w:r>
          </w:p>
        </w:tc>
        <w:tc>
          <w:tcPr>
            <w:tcW w:w="4870" w:type="dxa"/>
            <w:vAlign w:val="center"/>
          </w:tcPr>
          <w:p w14:paraId="2B37B444" w14:textId="77777777" w:rsidR="00E869C1" w:rsidRDefault="00E869C1" w:rsidP="006760B3">
            <w:pPr>
              <w:pStyle w:val="TableContents"/>
              <w:snapToGrid w:val="0"/>
              <w:ind w:left="0"/>
              <w:rPr>
                <w:rFonts w:ascii="Calibri" w:hAnsi="Calibri" w:cs="Arial"/>
                <w:szCs w:val="22"/>
              </w:rPr>
            </w:pPr>
            <w:r>
              <w:rPr>
                <w:rFonts w:ascii="Calibri" w:hAnsi="Calibri" w:cs="Arial"/>
                <w:szCs w:val="22"/>
              </w:rPr>
              <w:t xml:space="preserve">1) Tell the readers instead of teaching them. </w:t>
            </w:r>
          </w:p>
          <w:p w14:paraId="130B65C7" w14:textId="77777777" w:rsidR="00E869C1" w:rsidRDefault="00E869C1" w:rsidP="006760B3">
            <w:pPr>
              <w:pStyle w:val="TableContents"/>
              <w:snapToGrid w:val="0"/>
              <w:ind w:left="0"/>
              <w:rPr>
                <w:rFonts w:ascii="Calibri" w:hAnsi="Calibri" w:cs="Arial"/>
                <w:szCs w:val="22"/>
              </w:rPr>
            </w:pPr>
            <w:r>
              <w:rPr>
                <w:rFonts w:ascii="Calibri" w:hAnsi="Calibri" w:cs="Arial"/>
                <w:szCs w:val="22"/>
              </w:rPr>
              <w:t xml:space="preserve">2) Present information in lists, diagrams and charts, as users will find it easier to find. </w:t>
            </w:r>
          </w:p>
          <w:p w14:paraId="374C4B4D" w14:textId="77777777" w:rsidR="00E869C1" w:rsidRDefault="00E869C1" w:rsidP="006760B3">
            <w:pPr>
              <w:pStyle w:val="TableContents"/>
              <w:snapToGrid w:val="0"/>
              <w:ind w:left="0"/>
              <w:rPr>
                <w:rFonts w:ascii="Calibri" w:hAnsi="Calibri" w:cs="Arial"/>
                <w:szCs w:val="22"/>
              </w:rPr>
            </w:pPr>
            <w:r>
              <w:rPr>
                <w:rFonts w:ascii="Calibri" w:hAnsi="Calibri" w:cs="Arial"/>
                <w:szCs w:val="22"/>
              </w:rPr>
              <w:t xml:space="preserve">3) Omit unnecessary explanations. </w:t>
            </w:r>
          </w:p>
          <w:p w14:paraId="04F191CF" w14:textId="77777777" w:rsidR="00E869C1" w:rsidRDefault="00E869C1" w:rsidP="006760B3">
            <w:pPr>
              <w:pStyle w:val="TableContents"/>
              <w:snapToGrid w:val="0"/>
              <w:ind w:left="0"/>
              <w:rPr>
                <w:rFonts w:ascii="Calibri" w:hAnsi="Calibri" w:cs="Arial"/>
                <w:szCs w:val="22"/>
              </w:rPr>
            </w:pPr>
            <w:r>
              <w:rPr>
                <w:rFonts w:ascii="Calibri" w:hAnsi="Calibri" w:cs="Arial"/>
                <w:szCs w:val="22"/>
              </w:rPr>
              <w:t xml:space="preserve">4) Be specific and consistent. </w:t>
            </w:r>
          </w:p>
          <w:p w14:paraId="42735497" w14:textId="77777777" w:rsidR="00E869C1" w:rsidRPr="00FB48EB" w:rsidRDefault="00E869C1" w:rsidP="006760B3">
            <w:pPr>
              <w:pStyle w:val="TableContents"/>
              <w:snapToGrid w:val="0"/>
              <w:ind w:left="0"/>
              <w:rPr>
                <w:rFonts w:ascii="Calibri" w:hAnsi="Calibri" w:cs="Arial"/>
                <w:szCs w:val="22"/>
              </w:rPr>
            </w:pPr>
            <w:r>
              <w:rPr>
                <w:rFonts w:ascii="Calibri" w:hAnsi="Calibri" w:cs="Arial"/>
                <w:szCs w:val="22"/>
              </w:rPr>
              <w:t xml:space="preserve">5) Determine if readers need any sort of prerequisite knowledge in order to understand the reference and adjust accordingly.  </w:t>
            </w:r>
          </w:p>
        </w:tc>
      </w:tr>
      <w:tr w:rsidR="00E869C1" w:rsidRPr="00380F8D" w14:paraId="2B531BCF" w14:textId="77777777" w:rsidTr="006760B3">
        <w:trPr>
          <w:trHeight w:val="832"/>
          <w:jc w:val="center"/>
        </w:trPr>
        <w:tc>
          <w:tcPr>
            <w:tcW w:w="5104" w:type="dxa"/>
            <w:vAlign w:val="center"/>
          </w:tcPr>
          <w:p w14:paraId="3ADCCBA3" w14:textId="77777777" w:rsidR="00E869C1" w:rsidRPr="00032E8A" w:rsidRDefault="00E869C1" w:rsidP="006760B3">
            <w:pPr>
              <w:pStyle w:val="TableContents"/>
              <w:snapToGrid w:val="0"/>
              <w:ind w:left="0"/>
              <w:rPr>
                <w:rFonts w:ascii="Calibri" w:hAnsi="Calibri" w:cs="Arial"/>
                <w:sz w:val="22"/>
                <w:szCs w:val="22"/>
              </w:rPr>
            </w:pPr>
            <w:r w:rsidRPr="00032E8A">
              <w:rPr>
                <w:rFonts w:ascii="Calibri" w:hAnsi="Calibri" w:cs="DejaVu Sans Condensed"/>
                <w:sz w:val="22"/>
                <w:szCs w:val="22"/>
                <w:lang/>
              </w:rPr>
              <w:t xml:space="preserve">What is a template? </w:t>
            </w:r>
          </w:p>
        </w:tc>
        <w:tc>
          <w:tcPr>
            <w:tcW w:w="4870" w:type="dxa"/>
            <w:vAlign w:val="center"/>
          </w:tcPr>
          <w:p w14:paraId="437CF1C0" w14:textId="77777777" w:rsidR="00E869C1" w:rsidRPr="00FB48EB" w:rsidRDefault="00E869C1" w:rsidP="006760B3">
            <w:pPr>
              <w:pStyle w:val="TableContents"/>
              <w:snapToGrid w:val="0"/>
              <w:ind w:left="0"/>
              <w:rPr>
                <w:rFonts w:ascii="Calibri" w:hAnsi="Calibri" w:cs="Arial"/>
                <w:szCs w:val="22"/>
              </w:rPr>
            </w:pPr>
            <w:r>
              <w:rPr>
                <w:rFonts w:ascii="Calibri" w:hAnsi="Calibri" w:cs="Arial"/>
                <w:szCs w:val="22"/>
              </w:rPr>
              <w:t xml:space="preserve">A template is defined as a specific frame that can fit all the necessary information in a consistent, organized and effective way. </w:t>
            </w:r>
          </w:p>
        </w:tc>
      </w:tr>
    </w:tbl>
    <w:p w14:paraId="2E5E8B7F" w14:textId="77777777" w:rsidR="00E869C1" w:rsidRPr="005B4720" w:rsidRDefault="00E869C1" w:rsidP="00E869C1">
      <w:pPr>
        <w:ind w:left="0"/>
      </w:pPr>
    </w:p>
    <w:tbl>
      <w:tblPr>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000" w:firstRow="0" w:lastRow="0" w:firstColumn="0" w:lastColumn="0" w:noHBand="0" w:noVBand="0"/>
      </w:tblPr>
      <w:tblGrid>
        <w:gridCol w:w="5104"/>
        <w:gridCol w:w="4870"/>
      </w:tblGrid>
      <w:tr w:rsidR="00E869C1" w:rsidRPr="00380F8D" w14:paraId="2FD00452" w14:textId="77777777" w:rsidTr="006760B3">
        <w:trPr>
          <w:trHeight w:val="1376"/>
          <w:jc w:val="center"/>
        </w:trPr>
        <w:tc>
          <w:tcPr>
            <w:tcW w:w="5104" w:type="dxa"/>
            <w:vAlign w:val="center"/>
          </w:tcPr>
          <w:p w14:paraId="7C1A62EC" w14:textId="77777777" w:rsidR="00E869C1" w:rsidRPr="00E2660E" w:rsidRDefault="00E869C1" w:rsidP="006760B3">
            <w:pPr>
              <w:pStyle w:val="TableContents"/>
              <w:snapToGrid w:val="0"/>
              <w:ind w:left="0"/>
              <w:rPr>
                <w:rFonts w:ascii="Calibri" w:hAnsi="Calibri" w:cs="Arial"/>
                <w:sz w:val="22"/>
                <w:szCs w:val="22"/>
              </w:rPr>
            </w:pPr>
            <w:r w:rsidRPr="00E2660E">
              <w:rPr>
                <w:rFonts w:ascii="Calibri" w:hAnsi="Calibri" w:cs="DejaVu Sans Condensed"/>
                <w:sz w:val="22"/>
                <w:szCs w:val="22"/>
                <w:lang/>
              </w:rPr>
              <w:t>What are the 5 purposes of effective page design?</w:t>
            </w:r>
          </w:p>
        </w:tc>
        <w:tc>
          <w:tcPr>
            <w:tcW w:w="4870" w:type="dxa"/>
            <w:vAlign w:val="center"/>
          </w:tcPr>
          <w:p w14:paraId="1B51E522" w14:textId="77777777" w:rsidR="00E869C1" w:rsidRPr="00FB48EB" w:rsidRDefault="00E869C1" w:rsidP="006760B3">
            <w:pPr>
              <w:pStyle w:val="TableContents"/>
              <w:snapToGrid w:val="0"/>
              <w:ind w:left="0"/>
              <w:rPr>
                <w:rFonts w:ascii="Calibri" w:hAnsi="Calibri" w:cs="Arial"/>
                <w:szCs w:val="22"/>
              </w:rPr>
            </w:pPr>
            <w:r>
              <w:rPr>
                <w:rFonts w:ascii="Calibri" w:hAnsi="Calibri" w:cs="Arial"/>
                <w:szCs w:val="22"/>
              </w:rPr>
              <w:t>1) Assist readers in understanding the structure and hierarchy of information.</w:t>
            </w:r>
            <w:r>
              <w:rPr>
                <w:rFonts w:ascii="Calibri" w:hAnsi="Calibri" w:cs="Arial"/>
                <w:szCs w:val="22"/>
              </w:rPr>
              <w:br/>
              <w:t xml:space="preserve">2) Assist readers in discovering any information that they need. </w:t>
            </w:r>
            <w:r>
              <w:rPr>
                <w:rFonts w:ascii="Calibri" w:hAnsi="Calibri" w:cs="Arial"/>
                <w:szCs w:val="22"/>
              </w:rPr>
              <w:br/>
            </w:r>
            <w:r>
              <w:rPr>
                <w:rFonts w:ascii="Calibri" w:hAnsi="Calibri" w:cs="Arial"/>
                <w:szCs w:val="22"/>
              </w:rPr>
              <w:lastRenderedPageBreak/>
              <w:t>3) To make a good impression on readers.</w:t>
            </w:r>
            <w:r>
              <w:rPr>
                <w:rFonts w:ascii="Calibri" w:hAnsi="Calibri" w:cs="Arial"/>
                <w:szCs w:val="22"/>
              </w:rPr>
              <w:br/>
              <w:t>4) Assist readers in remembering information.</w:t>
            </w:r>
            <w:r>
              <w:rPr>
                <w:rFonts w:ascii="Calibri" w:hAnsi="Calibri" w:cs="Arial"/>
                <w:szCs w:val="22"/>
              </w:rPr>
              <w:br/>
              <w:t>5) Assist readers in understanding the information.</w:t>
            </w:r>
          </w:p>
        </w:tc>
      </w:tr>
      <w:tr w:rsidR="00E869C1" w:rsidRPr="00380F8D" w14:paraId="5F4E2004" w14:textId="77777777" w:rsidTr="006760B3">
        <w:trPr>
          <w:trHeight w:val="1951"/>
          <w:jc w:val="center"/>
        </w:trPr>
        <w:tc>
          <w:tcPr>
            <w:tcW w:w="5104" w:type="dxa"/>
            <w:vAlign w:val="center"/>
          </w:tcPr>
          <w:p w14:paraId="5A4295C1" w14:textId="77777777" w:rsidR="00E869C1" w:rsidRPr="00E2660E" w:rsidRDefault="00E869C1" w:rsidP="006760B3">
            <w:pPr>
              <w:pStyle w:val="TableContents"/>
              <w:snapToGrid w:val="0"/>
              <w:ind w:left="35" w:right="318"/>
              <w:rPr>
                <w:rFonts w:ascii="Calibri" w:hAnsi="Calibri" w:cs="Arial"/>
                <w:sz w:val="22"/>
                <w:szCs w:val="22"/>
              </w:rPr>
            </w:pPr>
            <w:r w:rsidRPr="00E2660E">
              <w:rPr>
                <w:rFonts w:ascii="Calibri" w:hAnsi="Calibri" w:cs="DejaVu Sans Condensed"/>
                <w:sz w:val="22"/>
                <w:szCs w:val="22"/>
                <w:lang/>
              </w:rPr>
              <w:lastRenderedPageBreak/>
              <w:t>From the list of items about designing the page (such as layout, white space, and columns), which two seem most important to you?  W</w:t>
            </w:r>
            <w:r>
              <w:rPr>
                <w:rFonts w:ascii="Calibri" w:hAnsi="Calibri" w:cs="DejaVu Sans Condensed"/>
                <w:sz w:val="22"/>
                <w:szCs w:val="22"/>
                <w:lang/>
              </w:rPr>
              <w:t>hy do you think</w:t>
            </w:r>
            <w:r w:rsidRPr="00E2660E">
              <w:rPr>
                <w:rFonts w:ascii="Calibri" w:hAnsi="Calibri" w:cs="DejaVu Sans Condensed"/>
                <w:sz w:val="22"/>
                <w:szCs w:val="22"/>
                <w:lang/>
              </w:rPr>
              <w:t xml:space="preserve"> they</w:t>
            </w:r>
            <w:r>
              <w:rPr>
                <w:rFonts w:ascii="Calibri" w:hAnsi="Calibri" w:cs="DejaVu Sans Condensed"/>
                <w:sz w:val="22"/>
                <w:szCs w:val="22"/>
                <w:lang/>
              </w:rPr>
              <w:t xml:space="preserve"> a</w:t>
            </w:r>
            <w:r w:rsidRPr="00E2660E">
              <w:rPr>
                <w:rFonts w:ascii="Calibri" w:hAnsi="Calibri" w:cs="DejaVu Sans Condensed"/>
                <w:sz w:val="22"/>
                <w:szCs w:val="22"/>
                <w:lang/>
              </w:rPr>
              <w:t>re important?</w:t>
            </w:r>
          </w:p>
        </w:tc>
        <w:tc>
          <w:tcPr>
            <w:tcW w:w="4870" w:type="dxa"/>
            <w:vAlign w:val="center"/>
          </w:tcPr>
          <w:p w14:paraId="4777F065" w14:textId="77777777" w:rsidR="00E869C1" w:rsidRPr="0008739A" w:rsidRDefault="00E869C1" w:rsidP="002A74B1">
            <w:pPr>
              <w:pStyle w:val="TableContents"/>
              <w:snapToGrid w:val="0"/>
              <w:ind w:left="0"/>
              <w:rPr>
                <w:rFonts w:ascii="Calibri" w:hAnsi="Calibri" w:cs="Arial"/>
              </w:rPr>
            </w:pPr>
            <w:r w:rsidRPr="0008739A">
              <w:rPr>
                <w:rFonts w:ascii="Calibri" w:hAnsi="Calibri" w:cs="Arial"/>
              </w:rPr>
              <w:t xml:space="preserve">I believe that the two most important aspects of designing a page are white spaces and the type size. White spaces are important as it helps organize the structure of the design page by presenting information in a visually pleasing manner. Furthermore, it also highlights which areas of the paper that the reader should emphasize more focus on. </w:t>
            </w:r>
          </w:p>
        </w:tc>
      </w:tr>
      <w:tr w:rsidR="00E869C1" w:rsidRPr="00380F8D" w14:paraId="32CE0865" w14:textId="77777777" w:rsidTr="006760B3">
        <w:trPr>
          <w:trHeight w:val="1822"/>
          <w:jc w:val="center"/>
        </w:trPr>
        <w:tc>
          <w:tcPr>
            <w:tcW w:w="5104" w:type="dxa"/>
            <w:vAlign w:val="center"/>
          </w:tcPr>
          <w:p w14:paraId="532F24AD" w14:textId="77777777" w:rsidR="00E869C1" w:rsidRPr="00E2660E" w:rsidRDefault="00E869C1" w:rsidP="006760B3">
            <w:pPr>
              <w:pStyle w:val="TableContents"/>
              <w:snapToGrid w:val="0"/>
              <w:ind w:left="35"/>
              <w:rPr>
                <w:rFonts w:ascii="Calibri" w:hAnsi="Calibri" w:cs="Arial"/>
                <w:sz w:val="22"/>
                <w:szCs w:val="22"/>
              </w:rPr>
            </w:pPr>
            <w:r w:rsidRPr="00E2660E">
              <w:rPr>
                <w:rFonts w:ascii="Calibri" w:hAnsi="Calibri" w:cs="DejaVu Sans Condensed"/>
                <w:sz w:val="22"/>
                <w:szCs w:val="22"/>
                <w:lang/>
              </w:rPr>
              <w:t xml:space="preserve">Choose any of the sample page designs in “Analyzing Some Page Designs.”  What is effective about the design of the sample you chose? </w:t>
            </w:r>
          </w:p>
        </w:tc>
        <w:tc>
          <w:tcPr>
            <w:tcW w:w="4870" w:type="dxa"/>
            <w:vAlign w:val="center"/>
          </w:tcPr>
          <w:p w14:paraId="529ED7EA" w14:textId="77777777" w:rsidR="00E869C1" w:rsidRPr="0008739A" w:rsidRDefault="00E869C1" w:rsidP="002A74B1">
            <w:pPr>
              <w:pStyle w:val="TableContents"/>
              <w:snapToGrid w:val="0"/>
              <w:ind w:left="0"/>
              <w:rPr>
                <w:rFonts w:ascii="Calibri" w:hAnsi="Calibri" w:cs="Arial"/>
              </w:rPr>
            </w:pPr>
            <w:r>
              <w:rPr>
                <w:rFonts w:ascii="Calibri" w:hAnsi="Calibri" w:cs="Arial"/>
              </w:rPr>
              <w:t>In figure 12.18, I find</w:t>
            </w:r>
            <w:r w:rsidRPr="0008739A">
              <w:rPr>
                <w:rFonts w:ascii="Calibri" w:hAnsi="Calibri" w:cs="Arial"/>
              </w:rPr>
              <w:t xml:space="preserve"> that the way in which the designer uses the white space is very clear and organized and does not seem like there is way too much information </w:t>
            </w:r>
            <w:r>
              <w:rPr>
                <w:rFonts w:ascii="Calibri" w:hAnsi="Calibri" w:cs="Arial"/>
              </w:rPr>
              <w:t>on one</w:t>
            </w:r>
            <w:r w:rsidRPr="0008739A">
              <w:rPr>
                <w:rFonts w:ascii="Calibri" w:hAnsi="Calibri" w:cs="Arial"/>
              </w:rPr>
              <w:t xml:space="preserve"> page</w:t>
            </w:r>
            <w:proofErr w:type="gramStart"/>
            <w:r w:rsidRPr="0008739A">
              <w:rPr>
                <w:rFonts w:ascii="Calibri" w:hAnsi="Calibri" w:cs="Arial"/>
              </w:rPr>
              <w:t>.</w:t>
            </w:r>
            <w:r>
              <w:rPr>
                <w:rFonts w:ascii="Calibri" w:hAnsi="Calibri" w:cs="Arial"/>
              </w:rPr>
              <w:t>.</w:t>
            </w:r>
            <w:proofErr w:type="gramEnd"/>
            <w:r>
              <w:rPr>
                <w:rFonts w:ascii="Calibri" w:hAnsi="Calibri" w:cs="Arial"/>
              </w:rPr>
              <w:t xml:space="preserve"> </w:t>
            </w:r>
          </w:p>
        </w:tc>
      </w:tr>
    </w:tbl>
    <w:p w14:paraId="2524E31C" w14:textId="77777777" w:rsidR="00E869C1" w:rsidRDefault="00E869C1" w:rsidP="00E869C1"/>
    <w:p w14:paraId="1329698A" w14:textId="77777777" w:rsidR="002E3FFB" w:rsidRDefault="002E3FFB"/>
    <w:sectPr w:rsidR="002E3FFB" w:rsidSect="00986EF8">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DejaVu Sans Condensed">
    <w:altName w:val="Times New Roman"/>
    <w:charset w:val="00"/>
    <w:family w:val="roman"/>
    <w:pitch w:val="variable"/>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9B1AAF"/>
    <w:multiLevelType w:val="hybridMultilevel"/>
    <w:tmpl w:val="B5D43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3C83C5D"/>
    <w:multiLevelType w:val="hybridMultilevel"/>
    <w:tmpl w:val="D2A0F170"/>
    <w:lvl w:ilvl="0" w:tplc="DA9C19E6">
      <w:start w:val="1"/>
      <w:numFmt w:val="bullet"/>
      <w:lvlText w:val="•"/>
      <w:lvlJc w:val="left"/>
      <w:pPr>
        <w:ind w:left="395" w:hanging="360"/>
      </w:pPr>
      <w:rPr>
        <w:rFonts w:ascii="Arial" w:hAnsi="Arial" w:hint="default"/>
      </w:rPr>
    </w:lvl>
    <w:lvl w:ilvl="1" w:tplc="10090003" w:tentative="1">
      <w:start w:val="1"/>
      <w:numFmt w:val="bullet"/>
      <w:lvlText w:val="o"/>
      <w:lvlJc w:val="left"/>
      <w:pPr>
        <w:ind w:left="1115" w:hanging="360"/>
      </w:pPr>
      <w:rPr>
        <w:rFonts w:ascii="Courier New" w:hAnsi="Courier New" w:cs="Courier New" w:hint="default"/>
      </w:rPr>
    </w:lvl>
    <w:lvl w:ilvl="2" w:tplc="10090005" w:tentative="1">
      <w:start w:val="1"/>
      <w:numFmt w:val="bullet"/>
      <w:lvlText w:val=""/>
      <w:lvlJc w:val="left"/>
      <w:pPr>
        <w:ind w:left="1835" w:hanging="360"/>
      </w:pPr>
      <w:rPr>
        <w:rFonts w:ascii="Wingdings" w:hAnsi="Wingdings" w:hint="default"/>
      </w:rPr>
    </w:lvl>
    <w:lvl w:ilvl="3" w:tplc="10090001" w:tentative="1">
      <w:start w:val="1"/>
      <w:numFmt w:val="bullet"/>
      <w:lvlText w:val=""/>
      <w:lvlJc w:val="left"/>
      <w:pPr>
        <w:ind w:left="2555" w:hanging="360"/>
      </w:pPr>
      <w:rPr>
        <w:rFonts w:ascii="Symbol" w:hAnsi="Symbol" w:hint="default"/>
      </w:rPr>
    </w:lvl>
    <w:lvl w:ilvl="4" w:tplc="10090003" w:tentative="1">
      <w:start w:val="1"/>
      <w:numFmt w:val="bullet"/>
      <w:lvlText w:val="o"/>
      <w:lvlJc w:val="left"/>
      <w:pPr>
        <w:ind w:left="3275" w:hanging="360"/>
      </w:pPr>
      <w:rPr>
        <w:rFonts w:ascii="Courier New" w:hAnsi="Courier New" w:cs="Courier New" w:hint="default"/>
      </w:rPr>
    </w:lvl>
    <w:lvl w:ilvl="5" w:tplc="10090005" w:tentative="1">
      <w:start w:val="1"/>
      <w:numFmt w:val="bullet"/>
      <w:lvlText w:val=""/>
      <w:lvlJc w:val="left"/>
      <w:pPr>
        <w:ind w:left="3995" w:hanging="360"/>
      </w:pPr>
      <w:rPr>
        <w:rFonts w:ascii="Wingdings" w:hAnsi="Wingdings" w:hint="default"/>
      </w:rPr>
    </w:lvl>
    <w:lvl w:ilvl="6" w:tplc="10090001" w:tentative="1">
      <w:start w:val="1"/>
      <w:numFmt w:val="bullet"/>
      <w:lvlText w:val=""/>
      <w:lvlJc w:val="left"/>
      <w:pPr>
        <w:ind w:left="4715" w:hanging="360"/>
      </w:pPr>
      <w:rPr>
        <w:rFonts w:ascii="Symbol" w:hAnsi="Symbol" w:hint="default"/>
      </w:rPr>
    </w:lvl>
    <w:lvl w:ilvl="7" w:tplc="10090003" w:tentative="1">
      <w:start w:val="1"/>
      <w:numFmt w:val="bullet"/>
      <w:lvlText w:val="o"/>
      <w:lvlJc w:val="left"/>
      <w:pPr>
        <w:ind w:left="5435" w:hanging="360"/>
      </w:pPr>
      <w:rPr>
        <w:rFonts w:ascii="Courier New" w:hAnsi="Courier New" w:cs="Courier New" w:hint="default"/>
      </w:rPr>
    </w:lvl>
    <w:lvl w:ilvl="8" w:tplc="10090005" w:tentative="1">
      <w:start w:val="1"/>
      <w:numFmt w:val="bullet"/>
      <w:lvlText w:val=""/>
      <w:lvlJc w:val="left"/>
      <w:pPr>
        <w:ind w:left="615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9C1"/>
    <w:rsid w:val="002A74B1"/>
    <w:rsid w:val="002E3FFB"/>
    <w:rsid w:val="00986EF8"/>
    <w:rsid w:val="00E869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FDDFE6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69C1"/>
    <w:pPr>
      <w:spacing w:after="200" w:line="276" w:lineRule="auto"/>
      <w:ind w:left="1134" w:right="1134"/>
    </w:pPr>
    <w:rPr>
      <w:rFonts w:ascii="Calibri" w:eastAsia="Times New Roman" w:hAnsi="Calibri" w:cs="Times New Roman"/>
      <w:szCs w:val="20"/>
      <w:lang w:bidi="en-US"/>
    </w:rPr>
  </w:style>
  <w:style w:type="paragraph" w:styleId="Heading1">
    <w:name w:val="heading 1"/>
    <w:basedOn w:val="Normal"/>
    <w:next w:val="Normal"/>
    <w:link w:val="Heading1Char"/>
    <w:uiPriority w:val="9"/>
    <w:qFormat/>
    <w:rsid w:val="00E869C1"/>
    <w:pPr>
      <w:spacing w:before="300" w:after="40"/>
      <w:outlineLvl w:val="0"/>
    </w:pPr>
    <w:rPr>
      <w:smallCaps/>
      <w:spacing w:val="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69C1"/>
    <w:rPr>
      <w:rFonts w:ascii="Calibri" w:eastAsia="Times New Roman" w:hAnsi="Calibri" w:cs="Times New Roman"/>
      <w:smallCaps/>
      <w:spacing w:val="5"/>
      <w:sz w:val="32"/>
      <w:szCs w:val="32"/>
      <w:lang w:bidi="en-US"/>
    </w:rPr>
  </w:style>
  <w:style w:type="paragraph" w:customStyle="1" w:styleId="TableContents">
    <w:name w:val="Table Contents"/>
    <w:basedOn w:val="Normal"/>
    <w:rsid w:val="00E869C1"/>
    <w:pPr>
      <w:widowControl w:val="0"/>
      <w:suppressLineNumbers/>
      <w:suppressAutoHyphens/>
      <w:spacing w:after="0" w:line="240" w:lineRule="auto"/>
    </w:pPr>
    <w:rPr>
      <w:rFonts w:ascii="DejaVu Sans Condensed" w:hAnsi="DejaVu Sans Condensed"/>
      <w:szCs w:val="24"/>
      <w:lang w:eastAsia="en-CA" w:bidi="ar-S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69C1"/>
    <w:pPr>
      <w:spacing w:after="200" w:line="276" w:lineRule="auto"/>
      <w:ind w:left="1134" w:right="1134"/>
    </w:pPr>
    <w:rPr>
      <w:rFonts w:ascii="Calibri" w:eastAsia="Times New Roman" w:hAnsi="Calibri" w:cs="Times New Roman"/>
      <w:szCs w:val="20"/>
      <w:lang w:bidi="en-US"/>
    </w:rPr>
  </w:style>
  <w:style w:type="paragraph" w:styleId="Heading1">
    <w:name w:val="heading 1"/>
    <w:basedOn w:val="Normal"/>
    <w:next w:val="Normal"/>
    <w:link w:val="Heading1Char"/>
    <w:uiPriority w:val="9"/>
    <w:qFormat/>
    <w:rsid w:val="00E869C1"/>
    <w:pPr>
      <w:spacing w:before="300" w:after="40"/>
      <w:outlineLvl w:val="0"/>
    </w:pPr>
    <w:rPr>
      <w:smallCaps/>
      <w:spacing w:val="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69C1"/>
    <w:rPr>
      <w:rFonts w:ascii="Calibri" w:eastAsia="Times New Roman" w:hAnsi="Calibri" w:cs="Times New Roman"/>
      <w:smallCaps/>
      <w:spacing w:val="5"/>
      <w:sz w:val="32"/>
      <w:szCs w:val="32"/>
      <w:lang w:bidi="en-US"/>
    </w:rPr>
  </w:style>
  <w:style w:type="paragraph" w:customStyle="1" w:styleId="TableContents">
    <w:name w:val="Table Contents"/>
    <w:basedOn w:val="Normal"/>
    <w:rsid w:val="00E869C1"/>
    <w:pPr>
      <w:widowControl w:val="0"/>
      <w:suppressLineNumbers/>
      <w:suppressAutoHyphens/>
      <w:spacing w:after="0" w:line="240" w:lineRule="auto"/>
    </w:pPr>
    <w:rPr>
      <w:rFonts w:ascii="DejaVu Sans Condensed" w:hAnsi="DejaVu Sans Condensed"/>
      <w:szCs w:val="24"/>
      <w:lang w:eastAsia="en-C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360</Words>
  <Characters>2055</Characters>
  <Application>Microsoft Macintosh Word</Application>
  <DocSecurity>0</DocSecurity>
  <Lines>17</Lines>
  <Paragraphs>4</Paragraphs>
  <ScaleCrop>false</ScaleCrop>
  <Company/>
  <LinksUpToDate>false</LinksUpToDate>
  <CharactersWithSpaces>2411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Grande</dc:creator>
  <cp:keywords/>
  <dc:description/>
  <cp:lastModifiedBy>Michael Grande</cp:lastModifiedBy>
  <cp:revision>2</cp:revision>
  <dcterms:created xsi:type="dcterms:W3CDTF">2019-04-23T06:36:00Z</dcterms:created>
  <dcterms:modified xsi:type="dcterms:W3CDTF">2019-04-23T06:37:00Z</dcterms:modified>
</cp:coreProperties>
</file>