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2EBD7" w14:textId="77777777" w:rsidR="002230B0" w:rsidRPr="002230B0" w:rsidRDefault="002230B0" w:rsidP="002230B0">
      <w:pPr>
        <w:jc w:val="center"/>
        <w:rPr>
          <w:rFonts w:eastAsia="EB Garamond"/>
          <w:b/>
          <w:i w:val="0"/>
          <w:sz w:val="28"/>
          <w:szCs w:val="28"/>
        </w:rPr>
      </w:pPr>
    </w:p>
    <w:p w14:paraId="46BE6242" w14:textId="77777777" w:rsidR="002230B0" w:rsidRPr="002230B0" w:rsidRDefault="002230B0" w:rsidP="002230B0">
      <w:pPr>
        <w:jc w:val="center"/>
        <w:rPr>
          <w:rFonts w:eastAsia="EB Garamond"/>
          <w:b/>
          <w:i w:val="0"/>
          <w:sz w:val="28"/>
          <w:szCs w:val="28"/>
        </w:rPr>
      </w:pPr>
    </w:p>
    <w:p w14:paraId="10CC5EF0" w14:textId="77777777" w:rsidR="002230B0" w:rsidRPr="002230B0" w:rsidRDefault="002230B0" w:rsidP="002230B0">
      <w:pPr>
        <w:jc w:val="center"/>
        <w:rPr>
          <w:rFonts w:eastAsia="EB Garamond"/>
          <w:b/>
          <w:i w:val="0"/>
          <w:sz w:val="28"/>
          <w:szCs w:val="28"/>
        </w:rPr>
      </w:pPr>
    </w:p>
    <w:p w14:paraId="0B62D251" w14:textId="77777777" w:rsidR="002230B0" w:rsidRPr="002230B0" w:rsidRDefault="002230B0" w:rsidP="002230B0">
      <w:pPr>
        <w:jc w:val="center"/>
        <w:rPr>
          <w:rFonts w:eastAsia="EB Garamond"/>
          <w:b/>
          <w:i w:val="0"/>
          <w:sz w:val="28"/>
          <w:szCs w:val="28"/>
        </w:rPr>
      </w:pPr>
    </w:p>
    <w:p w14:paraId="692B1895" w14:textId="77777777" w:rsidR="002230B0" w:rsidRPr="002230B0" w:rsidRDefault="002230B0" w:rsidP="002230B0">
      <w:pPr>
        <w:jc w:val="center"/>
        <w:rPr>
          <w:rFonts w:eastAsia="EB Garamond"/>
          <w:b/>
          <w:i w:val="0"/>
          <w:sz w:val="28"/>
          <w:szCs w:val="28"/>
        </w:rPr>
      </w:pPr>
    </w:p>
    <w:p w14:paraId="355AFDF2" w14:textId="77777777" w:rsidR="002230B0" w:rsidRPr="002230B0" w:rsidRDefault="002230B0" w:rsidP="002230B0">
      <w:pPr>
        <w:jc w:val="center"/>
        <w:rPr>
          <w:rFonts w:eastAsia="EB Garamond"/>
          <w:b/>
          <w:i w:val="0"/>
          <w:sz w:val="28"/>
          <w:szCs w:val="28"/>
        </w:rPr>
      </w:pPr>
    </w:p>
    <w:p w14:paraId="7ECD0361" w14:textId="77777777" w:rsidR="002230B0" w:rsidRPr="002230B0" w:rsidRDefault="002230B0" w:rsidP="002230B0">
      <w:pPr>
        <w:jc w:val="center"/>
        <w:rPr>
          <w:rFonts w:eastAsia="EB Garamond"/>
          <w:b/>
          <w:i w:val="0"/>
          <w:sz w:val="28"/>
          <w:szCs w:val="28"/>
        </w:rPr>
      </w:pPr>
    </w:p>
    <w:p w14:paraId="1A07919C" w14:textId="77777777" w:rsidR="002230B0" w:rsidRPr="002230B0" w:rsidRDefault="002230B0" w:rsidP="002230B0">
      <w:pPr>
        <w:jc w:val="center"/>
        <w:rPr>
          <w:rFonts w:eastAsia="EB Garamond"/>
          <w:b/>
          <w:i w:val="0"/>
          <w:sz w:val="28"/>
          <w:szCs w:val="28"/>
        </w:rPr>
      </w:pPr>
    </w:p>
    <w:p w14:paraId="2F69BA68" w14:textId="77777777" w:rsidR="002230B0" w:rsidRPr="002230B0" w:rsidRDefault="002230B0" w:rsidP="002230B0">
      <w:pPr>
        <w:jc w:val="center"/>
        <w:rPr>
          <w:rFonts w:eastAsia="EB Garamond"/>
          <w:b/>
          <w:i w:val="0"/>
          <w:sz w:val="28"/>
          <w:szCs w:val="28"/>
        </w:rPr>
      </w:pPr>
    </w:p>
    <w:p w14:paraId="0620EC1F" w14:textId="77777777" w:rsidR="002230B0" w:rsidRPr="002230B0" w:rsidRDefault="002230B0" w:rsidP="002230B0">
      <w:pPr>
        <w:rPr>
          <w:rFonts w:eastAsia="EB Garamond"/>
          <w:b/>
          <w:i w:val="0"/>
          <w:sz w:val="28"/>
          <w:szCs w:val="28"/>
        </w:rPr>
      </w:pPr>
    </w:p>
    <w:p w14:paraId="380F078D" w14:textId="77777777" w:rsidR="002230B0" w:rsidRPr="002230B0" w:rsidRDefault="002230B0" w:rsidP="002230B0">
      <w:pPr>
        <w:rPr>
          <w:rFonts w:eastAsia="EB Garamond"/>
          <w:b/>
          <w:i w:val="0"/>
          <w:sz w:val="28"/>
          <w:szCs w:val="28"/>
        </w:rPr>
      </w:pPr>
    </w:p>
    <w:p w14:paraId="33A17F18" w14:textId="77777777" w:rsidR="002230B0" w:rsidRPr="002230B0" w:rsidRDefault="002230B0" w:rsidP="002230B0">
      <w:pPr>
        <w:rPr>
          <w:rFonts w:eastAsia="EB Garamond"/>
          <w:b/>
          <w:i w:val="0"/>
          <w:sz w:val="28"/>
          <w:szCs w:val="28"/>
        </w:rPr>
      </w:pPr>
    </w:p>
    <w:p w14:paraId="55959183" w14:textId="77777777" w:rsidR="002230B0" w:rsidRPr="002230B0" w:rsidRDefault="002230B0" w:rsidP="002230B0">
      <w:pPr>
        <w:rPr>
          <w:rFonts w:eastAsia="EB Garamond"/>
          <w:b/>
          <w:i w:val="0"/>
          <w:sz w:val="28"/>
          <w:szCs w:val="28"/>
        </w:rPr>
      </w:pPr>
    </w:p>
    <w:p w14:paraId="65FC279A" w14:textId="77777777" w:rsidR="002230B0" w:rsidRPr="002230B0" w:rsidRDefault="002230B0" w:rsidP="002230B0">
      <w:pPr>
        <w:rPr>
          <w:rFonts w:eastAsia="EB Garamond"/>
          <w:b/>
          <w:i w:val="0"/>
          <w:sz w:val="28"/>
          <w:szCs w:val="28"/>
        </w:rPr>
      </w:pPr>
    </w:p>
    <w:p w14:paraId="1588370F" w14:textId="77777777" w:rsidR="002230B0" w:rsidRPr="002230B0" w:rsidRDefault="002230B0" w:rsidP="002230B0">
      <w:pPr>
        <w:rPr>
          <w:rFonts w:eastAsia="EB Garamond"/>
          <w:b/>
          <w:i w:val="0"/>
          <w:sz w:val="28"/>
          <w:szCs w:val="28"/>
        </w:rPr>
      </w:pPr>
    </w:p>
    <w:p w14:paraId="25B4F472" w14:textId="77777777" w:rsidR="002230B0" w:rsidRPr="002230B0" w:rsidRDefault="002230B0" w:rsidP="002230B0">
      <w:pPr>
        <w:rPr>
          <w:rFonts w:eastAsia="EB Garamond"/>
          <w:b/>
          <w:i w:val="0"/>
          <w:sz w:val="28"/>
          <w:szCs w:val="28"/>
        </w:rPr>
      </w:pPr>
    </w:p>
    <w:p w14:paraId="2A128385" w14:textId="77777777" w:rsidR="002230B0" w:rsidRPr="002230B0" w:rsidRDefault="002230B0" w:rsidP="002230B0">
      <w:pPr>
        <w:rPr>
          <w:rFonts w:eastAsia="EB Garamond"/>
          <w:b/>
          <w:i w:val="0"/>
          <w:sz w:val="28"/>
          <w:szCs w:val="28"/>
        </w:rPr>
      </w:pPr>
    </w:p>
    <w:p w14:paraId="234C5172" w14:textId="77777777" w:rsidR="002230B0" w:rsidRPr="002230B0" w:rsidRDefault="002230B0" w:rsidP="002230B0">
      <w:pPr>
        <w:rPr>
          <w:rFonts w:eastAsia="EB Garamond"/>
          <w:b/>
          <w:i w:val="0"/>
          <w:sz w:val="28"/>
          <w:szCs w:val="28"/>
        </w:rPr>
      </w:pPr>
    </w:p>
    <w:p w14:paraId="41DD4ADF" w14:textId="59B89861" w:rsidR="002230B0" w:rsidRPr="002230B0" w:rsidRDefault="002230B0" w:rsidP="002230B0">
      <w:pPr>
        <w:jc w:val="center"/>
        <w:rPr>
          <w:rFonts w:eastAsia="EB Garamond"/>
          <w:b/>
          <w:i w:val="0"/>
          <w:sz w:val="28"/>
          <w:szCs w:val="28"/>
        </w:rPr>
      </w:pPr>
      <w:r w:rsidRPr="002230B0">
        <w:rPr>
          <w:rFonts w:eastAsia="EB Garamond"/>
          <w:b/>
          <w:i w:val="0"/>
          <w:sz w:val="28"/>
          <w:szCs w:val="28"/>
        </w:rPr>
        <w:t xml:space="preserve">Laboratory 5: Nucleic Acids </w:t>
      </w:r>
    </w:p>
    <w:p w14:paraId="618E1949" w14:textId="77777777" w:rsidR="002230B0" w:rsidRPr="002230B0" w:rsidRDefault="002230B0" w:rsidP="002230B0">
      <w:pPr>
        <w:spacing w:after="240"/>
        <w:rPr>
          <w:rFonts w:eastAsia="EB Garamond"/>
          <w:b/>
          <w:i w:val="0"/>
          <w:sz w:val="30"/>
          <w:szCs w:val="30"/>
        </w:rPr>
      </w:pPr>
    </w:p>
    <w:p w14:paraId="236D0247" w14:textId="77777777" w:rsidR="002230B0" w:rsidRPr="002230B0" w:rsidRDefault="002230B0" w:rsidP="002230B0">
      <w:pPr>
        <w:spacing w:after="240"/>
        <w:rPr>
          <w:rFonts w:eastAsia="EB Garamond"/>
          <w:b/>
          <w:i w:val="0"/>
          <w:sz w:val="30"/>
          <w:szCs w:val="30"/>
        </w:rPr>
      </w:pPr>
    </w:p>
    <w:p w14:paraId="27FD21D4" w14:textId="77777777" w:rsidR="002230B0" w:rsidRPr="002230B0" w:rsidRDefault="002230B0" w:rsidP="002230B0">
      <w:pPr>
        <w:spacing w:after="240"/>
        <w:rPr>
          <w:rFonts w:eastAsia="EB Garamond"/>
          <w:b/>
          <w:i w:val="0"/>
          <w:sz w:val="30"/>
          <w:szCs w:val="30"/>
        </w:rPr>
      </w:pPr>
    </w:p>
    <w:p w14:paraId="35079929" w14:textId="77777777" w:rsidR="002230B0" w:rsidRPr="002230B0" w:rsidRDefault="002230B0" w:rsidP="002230B0">
      <w:pPr>
        <w:jc w:val="center"/>
        <w:rPr>
          <w:rFonts w:eastAsia="EB Garamond"/>
          <w:i w:val="0"/>
        </w:rPr>
      </w:pPr>
      <w:r w:rsidRPr="002230B0">
        <w:rPr>
          <w:rFonts w:eastAsia="EB Garamond"/>
          <w:b/>
          <w:i w:val="0"/>
        </w:rPr>
        <w:t xml:space="preserve">By: </w:t>
      </w:r>
      <w:r w:rsidRPr="002230B0">
        <w:rPr>
          <w:rFonts w:eastAsia="EB Garamond"/>
          <w:i w:val="0"/>
        </w:rPr>
        <w:t>Sami Aftab Abdul (300018542)</w:t>
      </w:r>
    </w:p>
    <w:p w14:paraId="7F8B76E2" w14:textId="77777777" w:rsidR="002230B0" w:rsidRPr="002230B0" w:rsidRDefault="002230B0" w:rsidP="002230B0">
      <w:pPr>
        <w:spacing w:after="240"/>
        <w:rPr>
          <w:rFonts w:eastAsia="EB Garamond"/>
          <w:i w:val="0"/>
        </w:rPr>
      </w:pPr>
      <w:r w:rsidRPr="002230B0">
        <w:rPr>
          <w:rFonts w:eastAsia="EB Garamond"/>
          <w:i w:val="0"/>
        </w:rPr>
        <w:t xml:space="preserve"> </w:t>
      </w:r>
    </w:p>
    <w:p w14:paraId="245CB6C3" w14:textId="77777777" w:rsidR="002230B0" w:rsidRPr="002230B0" w:rsidRDefault="002230B0" w:rsidP="002230B0">
      <w:pPr>
        <w:jc w:val="center"/>
        <w:rPr>
          <w:rFonts w:eastAsia="EB Garamond"/>
          <w:i w:val="0"/>
        </w:rPr>
      </w:pPr>
      <w:r w:rsidRPr="002230B0">
        <w:rPr>
          <w:rFonts w:eastAsia="EB Garamond"/>
          <w:i w:val="0"/>
        </w:rPr>
        <w:t xml:space="preserve">Section Z04 (Monday Afternoon 2nd week) </w:t>
      </w:r>
    </w:p>
    <w:p w14:paraId="13DC17A8" w14:textId="77777777" w:rsidR="002230B0" w:rsidRPr="002230B0" w:rsidRDefault="002230B0" w:rsidP="002230B0">
      <w:pPr>
        <w:jc w:val="center"/>
        <w:rPr>
          <w:rFonts w:eastAsia="EB Garamond"/>
          <w:i w:val="0"/>
        </w:rPr>
      </w:pPr>
      <w:r w:rsidRPr="002230B0">
        <w:rPr>
          <w:rFonts w:eastAsia="EB Garamond"/>
          <w:i w:val="0"/>
        </w:rPr>
        <w:t>TEAM #: 14</w:t>
      </w:r>
    </w:p>
    <w:p w14:paraId="7D844013" w14:textId="77777777" w:rsidR="002230B0" w:rsidRPr="002230B0" w:rsidRDefault="002230B0" w:rsidP="002230B0">
      <w:pPr>
        <w:spacing w:after="240"/>
        <w:rPr>
          <w:rFonts w:eastAsia="EB Garamond"/>
          <w:i w:val="0"/>
        </w:rPr>
      </w:pPr>
    </w:p>
    <w:p w14:paraId="559B1402" w14:textId="77777777" w:rsidR="002230B0" w:rsidRPr="002230B0" w:rsidRDefault="002230B0" w:rsidP="002230B0">
      <w:pPr>
        <w:spacing w:after="240"/>
        <w:rPr>
          <w:rFonts w:eastAsia="EB Garamond"/>
          <w:i w:val="0"/>
        </w:rPr>
      </w:pPr>
    </w:p>
    <w:p w14:paraId="395B7B5A" w14:textId="77777777" w:rsidR="002230B0" w:rsidRPr="002230B0" w:rsidRDefault="002230B0" w:rsidP="002230B0">
      <w:pPr>
        <w:jc w:val="center"/>
        <w:rPr>
          <w:rFonts w:eastAsia="EB Garamond"/>
          <w:i w:val="0"/>
        </w:rPr>
      </w:pPr>
      <w:r w:rsidRPr="002230B0">
        <w:rPr>
          <w:rFonts w:eastAsia="EB Garamond"/>
          <w:b/>
          <w:i w:val="0"/>
        </w:rPr>
        <w:t xml:space="preserve">Lab Partner: </w:t>
      </w:r>
      <w:r w:rsidRPr="002230B0">
        <w:rPr>
          <w:rFonts w:eastAsia="EB Garamond"/>
          <w:i w:val="0"/>
        </w:rPr>
        <w:t>Nishwara Tarannum (300019212)</w:t>
      </w:r>
    </w:p>
    <w:p w14:paraId="0597F162" w14:textId="73977D17" w:rsidR="002230B0" w:rsidRPr="002230B0" w:rsidRDefault="002230B0" w:rsidP="002230B0">
      <w:pPr>
        <w:jc w:val="center"/>
        <w:rPr>
          <w:rFonts w:eastAsia="EB Garamond"/>
          <w:i w:val="0"/>
        </w:rPr>
      </w:pPr>
      <w:r w:rsidRPr="002230B0">
        <w:rPr>
          <w:rFonts w:eastAsia="EB Garamond"/>
          <w:b/>
          <w:i w:val="0"/>
        </w:rPr>
        <w:t>Demonstrator (TA):</w:t>
      </w:r>
      <w:r w:rsidRPr="002230B0">
        <w:rPr>
          <w:rFonts w:eastAsia="EB Garamond"/>
          <w:i w:val="0"/>
        </w:rPr>
        <w:t xml:space="preserve"> Nathaline Haidar Ahmad</w:t>
      </w:r>
    </w:p>
    <w:p w14:paraId="3113ED3B" w14:textId="77777777" w:rsidR="002230B0" w:rsidRPr="002230B0" w:rsidRDefault="002230B0" w:rsidP="002230B0">
      <w:pPr>
        <w:jc w:val="center"/>
        <w:rPr>
          <w:rFonts w:eastAsia="EB Garamond"/>
          <w:i w:val="0"/>
        </w:rPr>
      </w:pPr>
      <w:r w:rsidRPr="002230B0">
        <w:rPr>
          <w:rFonts w:eastAsia="EB Garamond"/>
          <w:i w:val="0"/>
        </w:rPr>
        <w:t xml:space="preserve"> </w:t>
      </w:r>
    </w:p>
    <w:p w14:paraId="6480C5DA" w14:textId="553C8716" w:rsidR="002230B0" w:rsidRPr="002230B0" w:rsidRDefault="002230B0" w:rsidP="002230B0">
      <w:pPr>
        <w:jc w:val="center"/>
        <w:rPr>
          <w:rFonts w:eastAsia="EB Garamond"/>
          <w:i w:val="0"/>
        </w:rPr>
      </w:pPr>
      <w:r w:rsidRPr="002230B0">
        <w:rPr>
          <w:rFonts w:eastAsia="EB Garamond"/>
          <w:i w:val="0"/>
        </w:rPr>
        <w:t xml:space="preserve">Due Date: </w:t>
      </w:r>
      <w:r>
        <w:rPr>
          <w:rFonts w:eastAsia="EB Garamond"/>
          <w:i w:val="0"/>
        </w:rPr>
        <w:t>April 01</w:t>
      </w:r>
      <w:r w:rsidRPr="002230B0">
        <w:rPr>
          <w:rFonts w:eastAsia="EB Garamond"/>
          <w:i w:val="0"/>
        </w:rPr>
        <w:t>, 2019</w:t>
      </w:r>
    </w:p>
    <w:p w14:paraId="3B3318BB" w14:textId="261A016B" w:rsidR="002230B0" w:rsidRPr="002230B0" w:rsidRDefault="002230B0" w:rsidP="002230B0">
      <w:pPr>
        <w:jc w:val="center"/>
        <w:rPr>
          <w:rFonts w:eastAsia="EB Garamond"/>
          <w:i w:val="0"/>
        </w:rPr>
      </w:pPr>
      <w:r w:rsidRPr="002230B0">
        <w:rPr>
          <w:rFonts w:eastAsia="EB Garamond"/>
          <w:i w:val="0"/>
        </w:rPr>
        <w:t xml:space="preserve">Date Lab Performed: </w:t>
      </w:r>
      <w:r>
        <w:rPr>
          <w:rFonts w:eastAsia="EB Garamond"/>
          <w:i w:val="0"/>
        </w:rPr>
        <w:t>March 25</w:t>
      </w:r>
      <w:r w:rsidRPr="002230B0">
        <w:rPr>
          <w:rFonts w:eastAsia="EB Garamond"/>
          <w:i w:val="0"/>
        </w:rPr>
        <w:t>, 2019</w:t>
      </w:r>
    </w:p>
    <w:p w14:paraId="3248A449" w14:textId="77777777" w:rsidR="002230B0" w:rsidRPr="002230B0" w:rsidRDefault="002230B0" w:rsidP="002230B0">
      <w:pPr>
        <w:spacing w:after="240"/>
        <w:rPr>
          <w:rFonts w:eastAsia="EB Garamond"/>
          <w:i w:val="0"/>
        </w:rPr>
      </w:pPr>
    </w:p>
    <w:p w14:paraId="27D36302" w14:textId="77777777" w:rsidR="002230B0" w:rsidRPr="002230B0" w:rsidRDefault="002230B0" w:rsidP="002230B0">
      <w:pPr>
        <w:spacing w:after="240"/>
        <w:rPr>
          <w:rFonts w:eastAsia="EB Garamond"/>
          <w:i w:val="0"/>
        </w:rPr>
      </w:pPr>
    </w:p>
    <w:p w14:paraId="7389F913" w14:textId="77777777" w:rsidR="002230B0" w:rsidRPr="002230B0" w:rsidRDefault="00813923" w:rsidP="00813923">
      <w:pPr>
        <w:spacing w:after="240"/>
        <w:jc w:val="center"/>
        <w:rPr>
          <w:rFonts w:eastAsia="EB Garamond"/>
          <w:i w:val="0"/>
        </w:rPr>
      </w:pPr>
      <w:commentRangeStart w:id="0"/>
      <w:commentRangeEnd w:id="0"/>
      <w:r>
        <w:rPr>
          <w:rStyle w:val="CommentReference"/>
        </w:rPr>
        <w:commentReference w:id="0"/>
      </w:r>
    </w:p>
    <w:p w14:paraId="0F253455" w14:textId="77777777" w:rsidR="002230B0" w:rsidRPr="002230B0" w:rsidRDefault="002230B0" w:rsidP="002230B0">
      <w:pPr>
        <w:jc w:val="center"/>
        <w:rPr>
          <w:rFonts w:eastAsia="EB Garamond"/>
          <w:b/>
          <w:i w:val="0"/>
        </w:rPr>
      </w:pPr>
      <w:r w:rsidRPr="002230B0">
        <w:rPr>
          <w:rFonts w:eastAsia="EB Garamond"/>
          <w:b/>
          <w:i w:val="0"/>
        </w:rPr>
        <w:t>University of Ottawa</w:t>
      </w:r>
    </w:p>
    <w:p w14:paraId="2155600C" w14:textId="77777777" w:rsidR="002230B0" w:rsidRPr="002230B0" w:rsidRDefault="002230B0" w:rsidP="002230B0">
      <w:pPr>
        <w:jc w:val="center"/>
        <w:rPr>
          <w:rFonts w:eastAsia="EB Garamond"/>
          <w:i w:val="0"/>
        </w:rPr>
      </w:pPr>
      <w:r w:rsidRPr="002230B0">
        <w:rPr>
          <w:rFonts w:eastAsia="EB Garamond"/>
          <w:i w:val="0"/>
        </w:rPr>
        <w:t>Biochemistry Laboratory BCH 2333</w:t>
      </w:r>
    </w:p>
    <w:p w14:paraId="36891D81" w14:textId="74BB46C3" w:rsidR="002C73B0" w:rsidRPr="007E76FE" w:rsidRDefault="002230B0">
      <w:pPr>
        <w:rPr>
          <w:b/>
          <w:i w:val="0"/>
          <w:lang w:val="en-CA"/>
        </w:rPr>
      </w:pPr>
      <w:r w:rsidRPr="007E76FE">
        <w:rPr>
          <w:b/>
          <w:i w:val="0"/>
          <w:lang w:val="en-CA"/>
        </w:rPr>
        <w:lastRenderedPageBreak/>
        <w:t>Purpose:</w:t>
      </w:r>
    </w:p>
    <w:p w14:paraId="6D04459A" w14:textId="77777777" w:rsidR="008C4A03" w:rsidRPr="007E76FE" w:rsidRDefault="008C4A03" w:rsidP="008C4A03">
      <w:pPr>
        <w:ind w:firstLine="720"/>
        <w:rPr>
          <w:i w:val="0"/>
          <w:color w:val="000000" w:themeColor="text1"/>
          <w:lang w:val="en-CA"/>
        </w:rPr>
      </w:pPr>
    </w:p>
    <w:p w14:paraId="1E8511C4" w14:textId="504CCBE3" w:rsidR="0036320F" w:rsidRPr="007E76FE" w:rsidRDefault="00F94791" w:rsidP="007E76FE">
      <w:pPr>
        <w:ind w:firstLine="720"/>
        <w:rPr>
          <w:rFonts w:eastAsia="Times New Roman" w:cs="Calibri"/>
          <w:i w:val="0"/>
          <w:color w:val="000000" w:themeColor="text1"/>
        </w:rPr>
      </w:pPr>
      <w:r w:rsidRPr="007E76FE">
        <w:rPr>
          <w:i w:val="0"/>
          <w:color w:val="000000" w:themeColor="text1"/>
          <w:lang w:val="en-CA"/>
        </w:rPr>
        <w:t xml:space="preserve">This lab focuses on the understanding of </w:t>
      </w:r>
      <w:r w:rsidR="00575ED2" w:rsidRPr="007E76FE">
        <w:rPr>
          <w:i w:val="0"/>
          <w:color w:val="000000" w:themeColor="text1"/>
          <w:lang w:val="en-CA"/>
        </w:rPr>
        <w:t>double-stranded deoxyribonucleic acid (DNA) and its properties</w:t>
      </w:r>
      <w:r w:rsidR="00320F5A" w:rsidRPr="007E76FE">
        <w:rPr>
          <w:i w:val="0"/>
          <w:color w:val="000000" w:themeColor="text1"/>
          <w:lang w:val="en-CA"/>
        </w:rPr>
        <w:t xml:space="preserve"> extracted from c</w:t>
      </w:r>
      <w:r w:rsidR="005B0679" w:rsidRPr="007E76FE">
        <w:rPr>
          <w:i w:val="0"/>
          <w:color w:val="000000" w:themeColor="text1"/>
          <w:lang w:val="en-CA"/>
        </w:rPr>
        <w:t>al</w:t>
      </w:r>
      <w:r w:rsidR="00320F5A" w:rsidRPr="007E76FE">
        <w:rPr>
          <w:i w:val="0"/>
          <w:color w:val="000000" w:themeColor="text1"/>
          <w:lang w:val="en-CA"/>
        </w:rPr>
        <w:t xml:space="preserve">f liver. Experiment one involves </w:t>
      </w:r>
      <w:r w:rsidR="005B0679" w:rsidRPr="007E76FE">
        <w:rPr>
          <w:i w:val="0"/>
          <w:color w:val="000000" w:themeColor="text1"/>
          <w:lang w:val="en-CA"/>
        </w:rPr>
        <w:t>understanding</w:t>
      </w:r>
      <w:r w:rsidR="00320F5A" w:rsidRPr="007E76FE">
        <w:rPr>
          <w:i w:val="0"/>
          <w:color w:val="000000" w:themeColor="text1"/>
          <w:lang w:val="en-CA"/>
        </w:rPr>
        <w:t xml:space="preserve"> the purity of the homogenized calf liver </w:t>
      </w:r>
      <w:r w:rsidR="005B0679" w:rsidRPr="007E76FE">
        <w:rPr>
          <w:i w:val="0"/>
          <w:color w:val="000000" w:themeColor="text1"/>
          <w:lang w:val="en-CA"/>
        </w:rPr>
        <w:t xml:space="preserve">and commercial calf liver </w:t>
      </w:r>
      <w:r w:rsidR="00320F5A" w:rsidRPr="007E76FE">
        <w:rPr>
          <w:i w:val="0"/>
          <w:color w:val="000000" w:themeColor="text1"/>
          <w:lang w:val="en-CA"/>
        </w:rPr>
        <w:t>based on</w:t>
      </w:r>
      <w:r w:rsidR="005B0679" w:rsidRPr="007E76FE">
        <w:rPr>
          <w:i w:val="0"/>
          <w:color w:val="000000" w:themeColor="text1"/>
          <w:lang w:val="en-CA"/>
        </w:rPr>
        <w:t xml:space="preserve"> the</w:t>
      </w:r>
      <w:r w:rsidR="00FE5381" w:rsidRPr="007E76FE">
        <w:rPr>
          <w:i w:val="0"/>
          <w:color w:val="000000" w:themeColor="text1"/>
          <w:lang w:val="en-CA"/>
        </w:rPr>
        <w:t xml:space="preserve"> </w:t>
      </w:r>
      <w:r w:rsidR="005B0679" w:rsidRPr="007E76FE">
        <w:rPr>
          <w:i w:val="0"/>
          <w:color w:val="000000" w:themeColor="text1"/>
          <w:lang w:val="en-CA"/>
        </w:rPr>
        <w:t>purity ratio of spectrophotometry absorbances at different wavelengths (234nm, 260nm, 280nm), used to characterize and measure the purity of the extracted DNA. Experiment two analyzes the effects of high to low salt concentration</w:t>
      </w:r>
      <w:r w:rsidR="00386FBF" w:rsidRPr="007E76FE">
        <w:rPr>
          <w:i w:val="0"/>
          <w:color w:val="000000" w:themeColor="text1"/>
          <w:lang w:val="en-CA"/>
        </w:rPr>
        <w:t xml:space="preserve"> on DNA,</w:t>
      </w:r>
      <w:r w:rsidR="005B0679" w:rsidRPr="007E76FE">
        <w:rPr>
          <w:i w:val="0"/>
          <w:color w:val="000000" w:themeColor="text1"/>
          <w:lang w:val="en-CA"/>
        </w:rPr>
        <w:t xml:space="preserve"> between commercial and commercial +</w:t>
      </w:r>
      <w:r w:rsidR="00FE5381" w:rsidRPr="007E76FE">
        <w:rPr>
          <w:i w:val="0"/>
          <w:color w:val="000000" w:themeColor="text1"/>
          <w:lang w:val="en-CA"/>
        </w:rPr>
        <w:t xml:space="preserve"> low</w:t>
      </w:r>
      <w:r w:rsidR="005B0679" w:rsidRPr="007E76FE">
        <w:rPr>
          <w:i w:val="0"/>
          <w:color w:val="000000" w:themeColor="text1"/>
          <w:lang w:val="en-CA"/>
        </w:rPr>
        <w:t xml:space="preserve"> 0.03M NaClO</w:t>
      </w:r>
      <w:r w:rsidR="005B0679" w:rsidRPr="007E76FE">
        <w:rPr>
          <w:i w:val="0"/>
          <w:color w:val="000000" w:themeColor="text1"/>
          <w:vertAlign w:val="subscript"/>
          <w:lang w:val="en-CA"/>
        </w:rPr>
        <w:t>4</w:t>
      </w:r>
      <w:r w:rsidR="00FE5381" w:rsidRPr="007E76FE">
        <w:rPr>
          <w:i w:val="0"/>
          <w:color w:val="000000" w:themeColor="text1"/>
          <w:lang w:val="en-CA"/>
        </w:rPr>
        <w:t xml:space="preserve"> salt, and high salt concentration of 4.75 M. This was done via a “melting” </w:t>
      </w:r>
      <w:r w:rsidR="006845E8" w:rsidRPr="007E76FE">
        <w:rPr>
          <w:i w:val="0"/>
          <w:color w:val="000000" w:themeColor="text1"/>
          <w:lang w:val="en-CA"/>
        </w:rPr>
        <w:t>technique</w:t>
      </w:r>
      <w:r w:rsidR="00FE5381" w:rsidRPr="007E76FE">
        <w:rPr>
          <w:i w:val="0"/>
          <w:color w:val="000000" w:themeColor="text1"/>
          <w:lang w:val="en-CA"/>
        </w:rPr>
        <w:t xml:space="preserve"> to produce melting curves in order to </w:t>
      </w:r>
      <w:r w:rsidR="006845E8" w:rsidRPr="007E76FE">
        <w:rPr>
          <w:i w:val="0"/>
          <w:color w:val="000000" w:themeColor="text1"/>
          <w:lang w:val="en-CA"/>
        </w:rPr>
        <w:t>analyze</w:t>
      </w:r>
      <w:r w:rsidR="00FE5381" w:rsidRPr="007E76FE">
        <w:rPr>
          <w:i w:val="0"/>
          <w:color w:val="000000" w:themeColor="text1"/>
          <w:lang w:val="en-CA"/>
        </w:rPr>
        <w:t xml:space="preserve"> the denatured DNA</w:t>
      </w:r>
      <w:r w:rsidR="006845E8" w:rsidRPr="007E76FE">
        <w:rPr>
          <w:i w:val="0"/>
          <w:color w:val="000000" w:themeColor="text1"/>
          <w:lang w:val="en-CA"/>
        </w:rPr>
        <w:t xml:space="preserve"> in </w:t>
      </w:r>
      <w:r w:rsidR="00FE5381" w:rsidRPr="007E76FE">
        <w:rPr>
          <w:i w:val="0"/>
          <w:color w:val="000000" w:themeColor="text1"/>
        </w:rPr>
        <w:t>increasing temperatures (heat),</w:t>
      </w:r>
      <w:r w:rsidR="00386FBF" w:rsidRPr="007E76FE">
        <w:rPr>
          <w:i w:val="0"/>
          <w:color w:val="000000" w:themeColor="text1"/>
        </w:rPr>
        <w:t xml:space="preserve"> </w:t>
      </w:r>
      <w:r w:rsidR="00FE5381" w:rsidRPr="007E76FE">
        <w:rPr>
          <w:i w:val="0"/>
          <w:color w:val="000000" w:themeColor="text1"/>
        </w:rPr>
        <w:t xml:space="preserve">which include the melting </w:t>
      </w:r>
      <w:r w:rsidR="006845E8" w:rsidRPr="007E76FE">
        <w:rPr>
          <w:i w:val="0"/>
          <w:color w:val="000000" w:themeColor="text1"/>
        </w:rPr>
        <w:t>temperature (</w:t>
      </w:r>
      <w:r w:rsidR="00FE5381" w:rsidRPr="007E76FE">
        <w:rPr>
          <w:i w:val="0"/>
          <w:color w:val="000000" w:themeColor="text1"/>
        </w:rPr>
        <w:t>T</w:t>
      </w:r>
      <w:r w:rsidR="00FE5381" w:rsidRPr="007E76FE">
        <w:rPr>
          <w:i w:val="0"/>
          <w:color w:val="000000" w:themeColor="text1"/>
          <w:vertAlign w:val="subscript"/>
        </w:rPr>
        <w:t>m</w:t>
      </w:r>
      <w:r w:rsidR="00FE5381" w:rsidRPr="007E76FE">
        <w:rPr>
          <w:i w:val="0"/>
          <w:color w:val="000000" w:themeColor="text1"/>
        </w:rPr>
        <w:t>), hyperchromicity (h%),and temperature range (</w:t>
      </w:r>
      <w:r w:rsidR="006845E8" w:rsidRPr="007E76FE">
        <w:rPr>
          <w:rFonts w:eastAsia="Times New Roman"/>
          <w:i w:val="0"/>
          <w:color w:val="000000" w:themeColor="text1"/>
        </w:rPr>
        <w:t></w:t>
      </w:r>
      <w:r w:rsidR="00FE5381" w:rsidRPr="007E76FE">
        <w:rPr>
          <w:rFonts w:eastAsia="Times New Roman" w:cs="Calibri"/>
          <w:i w:val="0"/>
          <w:color w:val="000000" w:themeColor="text1"/>
        </w:rPr>
        <w:t>T)</w:t>
      </w:r>
      <w:r w:rsidR="006845E8" w:rsidRPr="007E76FE">
        <w:rPr>
          <w:rFonts w:eastAsia="Times New Roman" w:cs="Calibri"/>
          <w:i w:val="0"/>
          <w:color w:val="000000" w:themeColor="text1"/>
        </w:rPr>
        <w:t>, which further compare the homogeneity and integrity of the extracted DNA with that of the commercial DNA. Experiments three and four involved the use of an unknown plasmid #37 mapped with the restriction enzymes</w:t>
      </w:r>
      <w:r w:rsidR="00386FBF" w:rsidRPr="007E76FE">
        <w:rPr>
          <w:rFonts w:eastAsia="Times New Roman" w:cs="Calibri"/>
          <w:i w:val="0"/>
          <w:color w:val="000000" w:themeColor="text1"/>
        </w:rPr>
        <w:t xml:space="preserve"> (</w:t>
      </w:r>
      <w:proofErr w:type="spellStart"/>
      <w:r w:rsidR="00386FBF" w:rsidRPr="007E76FE">
        <w:rPr>
          <w:rFonts w:eastAsia="Times New Roman" w:cs="Calibri"/>
          <w:i w:val="0"/>
          <w:color w:val="000000" w:themeColor="text1"/>
        </w:rPr>
        <w:t>EcoRI</w:t>
      </w:r>
      <w:proofErr w:type="spellEnd"/>
      <w:r w:rsidR="00386FBF" w:rsidRPr="007E76FE">
        <w:rPr>
          <w:rFonts w:eastAsia="Times New Roman" w:cs="Calibri"/>
          <w:i w:val="0"/>
          <w:color w:val="000000" w:themeColor="text1"/>
        </w:rPr>
        <w:t>, and Hind III) resulting in different migration distances on an agarose electrophoresis gel based on molecular weight (MW) and relative coiling of DNA</w:t>
      </w:r>
      <w:r w:rsidR="00B14711" w:rsidRPr="007E76FE">
        <w:rPr>
          <w:rFonts w:eastAsia="Times New Roman" w:cs="Calibri"/>
          <w:i w:val="0"/>
          <w:color w:val="000000" w:themeColor="text1"/>
        </w:rPr>
        <w:t xml:space="preserve"> fragments</w:t>
      </w:r>
      <w:r w:rsidR="00386FBF" w:rsidRPr="007E76FE">
        <w:rPr>
          <w:rFonts w:eastAsia="Times New Roman" w:cs="Calibri"/>
          <w:i w:val="0"/>
          <w:color w:val="000000" w:themeColor="text1"/>
        </w:rPr>
        <w:t xml:space="preserve"> in relation to the cut locations on base pairs (</w:t>
      </w:r>
      <w:proofErr w:type="spellStart"/>
      <w:r w:rsidR="00386FBF" w:rsidRPr="007E76FE">
        <w:rPr>
          <w:rFonts w:eastAsia="Times New Roman" w:cs="Calibri"/>
          <w:i w:val="0"/>
          <w:color w:val="000000" w:themeColor="text1"/>
        </w:rPr>
        <w:t>bp</w:t>
      </w:r>
      <w:proofErr w:type="spellEnd"/>
      <w:r w:rsidR="00386FBF" w:rsidRPr="007E76FE">
        <w:rPr>
          <w:rFonts w:eastAsia="Times New Roman" w:cs="Calibri"/>
          <w:i w:val="0"/>
          <w:color w:val="000000" w:themeColor="text1"/>
        </w:rPr>
        <w:t xml:space="preserve">) on the plasmid itself. </w:t>
      </w:r>
    </w:p>
    <w:p w14:paraId="086B9C11" w14:textId="77777777" w:rsidR="0071261E" w:rsidRPr="007E76FE" w:rsidRDefault="0071261E" w:rsidP="007E76FE">
      <w:pPr>
        <w:ind w:firstLine="720"/>
        <w:rPr>
          <w:i w:val="0"/>
          <w:color w:val="000000" w:themeColor="text1"/>
          <w:lang w:val="en-CA"/>
        </w:rPr>
      </w:pPr>
    </w:p>
    <w:p w14:paraId="712CF198" w14:textId="3BEAD9D6" w:rsidR="002230B0" w:rsidRPr="007E76FE" w:rsidRDefault="002230B0">
      <w:pPr>
        <w:rPr>
          <w:b/>
          <w:i w:val="0"/>
          <w:lang w:val="en-CA"/>
        </w:rPr>
      </w:pPr>
      <w:r w:rsidRPr="007E76FE">
        <w:rPr>
          <w:b/>
          <w:i w:val="0"/>
          <w:lang w:val="en-CA"/>
        </w:rPr>
        <w:t>Results and Discussion:</w:t>
      </w:r>
    </w:p>
    <w:p w14:paraId="2FCC4128" w14:textId="09E5E0E1" w:rsidR="002230B0" w:rsidRPr="007E76FE" w:rsidRDefault="001D6E35">
      <w:pPr>
        <w:rPr>
          <w:b/>
          <w:i w:val="0"/>
          <w:lang w:val="en-CA"/>
        </w:rPr>
      </w:pPr>
      <w:r w:rsidRPr="007E76FE">
        <w:rPr>
          <w:b/>
          <w:i w:val="0"/>
          <w:highlight w:val="lightGray"/>
          <w:lang w:val="en-CA"/>
        </w:rPr>
        <w:t>R1: UV Absorption Data + Purity of DNA Preparation</w:t>
      </w:r>
    </w:p>
    <w:p w14:paraId="4444F9A6" w14:textId="4D6F57AB" w:rsidR="000078FA" w:rsidRPr="007E76FE" w:rsidRDefault="000078FA" w:rsidP="000078FA">
      <w:pPr>
        <w:rPr>
          <w:i w:val="0"/>
          <w:lang w:val="en-CA"/>
        </w:rPr>
      </w:pPr>
      <w:bookmarkStart w:id="1" w:name="_GoBack"/>
      <w:bookmarkEnd w:id="1"/>
    </w:p>
    <w:p w14:paraId="44D9B6EF" w14:textId="2DE3B2DC" w:rsidR="000078FA" w:rsidRPr="007E76FE" w:rsidRDefault="00C72303" w:rsidP="000078FA">
      <w:pPr>
        <w:rPr>
          <w:i w:val="0"/>
          <w:lang w:val="en-CA"/>
        </w:rPr>
      </w:pPr>
      <w:r>
        <w:rPr>
          <w:i w:val="0"/>
          <w:lang w:val="en-CA"/>
        </w:rPr>
        <w:t xml:space="preserve">Absorbance values: </w:t>
      </w:r>
      <w:r w:rsidR="000078FA" w:rsidRPr="007E76FE">
        <w:rPr>
          <w:i w:val="0"/>
          <w:lang w:val="en-CA"/>
        </w:rPr>
        <w:t>A</w:t>
      </w:r>
      <w:r w:rsidR="000078FA" w:rsidRPr="007E76FE">
        <w:rPr>
          <w:i w:val="0"/>
          <w:vertAlign w:val="subscript"/>
          <w:lang w:val="en-CA"/>
        </w:rPr>
        <w:t>234</w:t>
      </w:r>
      <w:r w:rsidR="000078FA" w:rsidRPr="007E76FE">
        <w:rPr>
          <w:i w:val="0"/>
          <w:lang w:val="en-CA"/>
        </w:rPr>
        <w:t xml:space="preserve"> = 0.</w:t>
      </w:r>
      <w:r w:rsidR="00463387" w:rsidRPr="007E76FE">
        <w:rPr>
          <w:i w:val="0"/>
          <w:lang w:val="en-CA"/>
        </w:rPr>
        <w:t>860</w:t>
      </w:r>
      <w:r>
        <w:rPr>
          <w:i w:val="0"/>
          <w:lang w:val="en-CA"/>
        </w:rPr>
        <w:t xml:space="preserve">; </w:t>
      </w:r>
      <w:r w:rsidR="000078FA" w:rsidRPr="007E76FE">
        <w:rPr>
          <w:i w:val="0"/>
          <w:lang w:val="en-CA"/>
        </w:rPr>
        <w:t>A</w:t>
      </w:r>
      <w:r w:rsidR="000078FA" w:rsidRPr="007E76FE">
        <w:rPr>
          <w:i w:val="0"/>
          <w:vertAlign w:val="subscript"/>
          <w:lang w:val="en-CA"/>
        </w:rPr>
        <w:t>260</w:t>
      </w:r>
      <w:r w:rsidR="000078FA" w:rsidRPr="007E76FE">
        <w:rPr>
          <w:i w:val="0"/>
          <w:lang w:val="en-CA"/>
        </w:rPr>
        <w:t xml:space="preserve"> = </w:t>
      </w:r>
      <w:r w:rsidR="00463387" w:rsidRPr="007E76FE">
        <w:rPr>
          <w:i w:val="0"/>
          <w:lang w:val="en-CA"/>
        </w:rPr>
        <w:t>0.607</w:t>
      </w:r>
      <w:r>
        <w:rPr>
          <w:i w:val="0"/>
          <w:lang w:val="en-CA"/>
        </w:rPr>
        <w:t xml:space="preserve">; </w:t>
      </w:r>
      <w:r w:rsidR="000078FA" w:rsidRPr="007E76FE">
        <w:rPr>
          <w:i w:val="0"/>
          <w:lang w:val="en-CA"/>
        </w:rPr>
        <w:t>A</w:t>
      </w:r>
      <w:r w:rsidR="000078FA" w:rsidRPr="007E76FE">
        <w:rPr>
          <w:i w:val="0"/>
          <w:vertAlign w:val="subscript"/>
          <w:lang w:val="en-CA"/>
        </w:rPr>
        <w:t>280</w:t>
      </w:r>
      <w:r w:rsidR="000078FA" w:rsidRPr="007E76FE">
        <w:rPr>
          <w:i w:val="0"/>
          <w:lang w:val="en-CA"/>
        </w:rPr>
        <w:t xml:space="preserve"> = </w:t>
      </w:r>
      <w:r w:rsidR="00463387" w:rsidRPr="007E76FE">
        <w:rPr>
          <w:i w:val="0"/>
          <w:lang w:val="en-CA"/>
        </w:rPr>
        <w:t>0.387</w:t>
      </w:r>
    </w:p>
    <w:p w14:paraId="3758C744" w14:textId="77777777" w:rsidR="00B546AC" w:rsidRPr="007E76FE" w:rsidRDefault="00B546AC" w:rsidP="00463387">
      <w:pPr>
        <w:rPr>
          <w:i w:val="0"/>
        </w:rPr>
      </w:pPr>
    </w:p>
    <w:p w14:paraId="74DDBD30" w14:textId="352FBC4D" w:rsidR="00463387" w:rsidRPr="007E76FE" w:rsidRDefault="005D299F" w:rsidP="007E76FE">
      <w:pPr>
        <w:ind w:firstLine="720"/>
        <w:rPr>
          <w:i w:val="0"/>
        </w:rPr>
      </w:pPr>
      <w:r>
        <w:rPr>
          <w:i w:val="0"/>
        </w:rPr>
        <w:t xml:space="preserve">DNA purity is to be analyzed by calculating the relative ratio of ultraviolet </w:t>
      </w:r>
      <w:r w:rsidR="00383AAC">
        <w:rPr>
          <w:i w:val="0"/>
        </w:rPr>
        <w:t>radiation</w:t>
      </w:r>
      <w:r>
        <w:rPr>
          <w:i w:val="0"/>
        </w:rPr>
        <w:t xml:space="preserve"> (UV) absorbances of the DNA extract via a spectrophotometer a </w:t>
      </w:r>
      <w:r w:rsidR="004E1112">
        <w:rPr>
          <w:i w:val="0"/>
        </w:rPr>
        <w:t>different wavelength</w:t>
      </w:r>
      <w:r>
        <w:rPr>
          <w:i w:val="0"/>
        </w:rPr>
        <w:t xml:space="preserve"> to highlight different macromolecule properties from DNA to RNA to protein </w:t>
      </w:r>
      <w:r w:rsidR="00383AAC">
        <w:rPr>
          <w:i w:val="0"/>
        </w:rPr>
        <w:t>composition</w:t>
      </w:r>
      <w:r>
        <w:rPr>
          <w:i w:val="0"/>
        </w:rPr>
        <w:t>. The pr</w:t>
      </w:r>
      <w:r w:rsidR="00463387" w:rsidRPr="007E76FE">
        <w:rPr>
          <w:i w:val="0"/>
        </w:rPr>
        <w:t>otein</w:t>
      </w:r>
      <w:r>
        <w:rPr>
          <w:i w:val="0"/>
        </w:rPr>
        <w:t>s will</w:t>
      </w:r>
      <w:r w:rsidR="00463387" w:rsidRPr="007E76FE">
        <w:rPr>
          <w:i w:val="0"/>
        </w:rPr>
        <w:t xml:space="preserve"> have a maximum absorbance at 280nm</w:t>
      </w:r>
      <w:r w:rsidR="0026015A">
        <w:rPr>
          <w:i w:val="0"/>
        </w:rPr>
        <w:t xml:space="preserve">, </w:t>
      </w:r>
      <w:r w:rsidR="00463387" w:rsidRPr="007E76FE">
        <w:rPr>
          <w:i w:val="0"/>
        </w:rPr>
        <w:t>due to the presence of aromatic amino acid</w:t>
      </w:r>
      <w:r w:rsidR="0026015A">
        <w:rPr>
          <w:i w:val="0"/>
        </w:rPr>
        <w:t>s</w:t>
      </w:r>
      <w:r w:rsidR="00463387" w:rsidRPr="007E76FE">
        <w:rPr>
          <w:i w:val="0"/>
        </w:rPr>
        <w:t xml:space="preserve"> (tyrosine and tryptophan) and</w:t>
      </w:r>
      <w:r w:rsidR="0026015A">
        <w:rPr>
          <w:i w:val="0"/>
        </w:rPr>
        <w:t xml:space="preserve"> </w:t>
      </w:r>
      <w:r w:rsidR="00463387" w:rsidRPr="007E76FE">
        <w:rPr>
          <w:i w:val="0"/>
        </w:rPr>
        <w:t xml:space="preserve">nucleic acids have a maximum absorbance at 260nm and minimum at 234nm. </w:t>
      </w:r>
      <w:r>
        <w:rPr>
          <w:i w:val="0"/>
        </w:rPr>
        <w:t xml:space="preserve">When a </w:t>
      </w:r>
      <w:r w:rsidR="00463387" w:rsidRPr="007E76FE">
        <w:rPr>
          <w:i w:val="0"/>
        </w:rPr>
        <w:t>ratio of A</w:t>
      </w:r>
      <w:r w:rsidR="00463387" w:rsidRPr="007E76FE">
        <w:rPr>
          <w:i w:val="0"/>
          <w:vertAlign w:val="subscript"/>
        </w:rPr>
        <w:t>260</w:t>
      </w:r>
      <w:r w:rsidR="00463387" w:rsidRPr="007E76FE">
        <w:rPr>
          <w:i w:val="0"/>
        </w:rPr>
        <w:t xml:space="preserve"> to A</w:t>
      </w:r>
      <w:r w:rsidR="00463387" w:rsidRPr="007E76FE">
        <w:rPr>
          <w:i w:val="0"/>
          <w:vertAlign w:val="subscript"/>
        </w:rPr>
        <w:t>280</w:t>
      </w:r>
      <w:r>
        <w:rPr>
          <w:i w:val="0"/>
          <w:vertAlign w:val="subscript"/>
        </w:rPr>
        <w:t xml:space="preserve"> </w:t>
      </w:r>
      <w:r w:rsidR="00383AAC">
        <w:rPr>
          <w:i w:val="0"/>
        </w:rPr>
        <w:t>is calculated it d</w:t>
      </w:r>
      <w:r>
        <w:rPr>
          <w:i w:val="0"/>
        </w:rPr>
        <w:t>e</w:t>
      </w:r>
      <w:r w:rsidR="00463387" w:rsidRPr="007E76FE">
        <w:rPr>
          <w:i w:val="0"/>
        </w:rPr>
        <w:t>termines the relative amounts of different nucleotides in the DNA sample and determines the purity of DNA</w:t>
      </w:r>
      <w:r w:rsidR="00383AAC">
        <w:rPr>
          <w:i w:val="0"/>
        </w:rPr>
        <w:t xml:space="preserve">. Such purity of sole DNA composition is within the </w:t>
      </w:r>
      <w:r w:rsidR="00463387" w:rsidRPr="007E76FE">
        <w:rPr>
          <w:i w:val="0"/>
        </w:rPr>
        <w:t xml:space="preserve">1.8- 1.9.  </w:t>
      </w:r>
      <w:r w:rsidR="00383AAC">
        <w:rPr>
          <w:i w:val="0"/>
        </w:rPr>
        <w:t xml:space="preserve">Where if the calculated ratio falls within a </w:t>
      </w:r>
      <w:r w:rsidR="00463387" w:rsidRPr="007E76FE">
        <w:rPr>
          <w:i w:val="0"/>
        </w:rPr>
        <w:t>higher</w:t>
      </w:r>
      <w:r w:rsidR="00383AAC">
        <w:rPr>
          <w:i w:val="0"/>
        </w:rPr>
        <w:t xml:space="preserve"> </w:t>
      </w:r>
      <w:r w:rsidR="00463387" w:rsidRPr="007E76FE">
        <w:rPr>
          <w:i w:val="0"/>
        </w:rPr>
        <w:t>range</w:t>
      </w:r>
      <w:r w:rsidR="00383AAC">
        <w:rPr>
          <w:i w:val="0"/>
        </w:rPr>
        <w:t xml:space="preserve"> than the upper 1.9 limit it is recognized as to have been </w:t>
      </w:r>
      <w:r w:rsidR="00383AAC" w:rsidRPr="007E76FE">
        <w:rPr>
          <w:i w:val="0"/>
        </w:rPr>
        <w:t>contaminated</w:t>
      </w:r>
      <w:r w:rsidR="00463387" w:rsidRPr="007E76FE">
        <w:rPr>
          <w:i w:val="0"/>
        </w:rPr>
        <w:t xml:space="preserve"> by RNA</w:t>
      </w:r>
      <w:r w:rsidR="00383AAC">
        <w:rPr>
          <w:i w:val="0"/>
        </w:rPr>
        <w:t xml:space="preserve">. Again, </w:t>
      </w:r>
      <w:r w:rsidR="00463387" w:rsidRPr="007E76FE">
        <w:rPr>
          <w:i w:val="0"/>
        </w:rPr>
        <w:t>if</w:t>
      </w:r>
      <w:r w:rsidR="00383AAC">
        <w:rPr>
          <w:i w:val="0"/>
        </w:rPr>
        <w:t xml:space="preserve"> said</w:t>
      </w:r>
      <w:r w:rsidR="00463387" w:rsidRPr="007E76FE">
        <w:rPr>
          <w:i w:val="0"/>
        </w:rPr>
        <w:t xml:space="preserve"> sample </w:t>
      </w:r>
      <w:r w:rsidR="0026015A">
        <w:rPr>
          <w:i w:val="0"/>
        </w:rPr>
        <w:t xml:space="preserve">is </w:t>
      </w:r>
      <w:r w:rsidR="00463387" w:rsidRPr="007E76FE">
        <w:rPr>
          <w:i w:val="0"/>
        </w:rPr>
        <w:t>contaminated with protein</w:t>
      </w:r>
      <w:r w:rsidR="00383AAC">
        <w:rPr>
          <w:i w:val="0"/>
        </w:rPr>
        <w:t xml:space="preserve"> it will result in a </w:t>
      </w:r>
      <w:r w:rsidR="00463387" w:rsidRPr="007E76FE">
        <w:rPr>
          <w:i w:val="0"/>
        </w:rPr>
        <w:t>decrease in the A</w:t>
      </w:r>
      <w:r w:rsidR="00463387" w:rsidRPr="007E76FE">
        <w:rPr>
          <w:i w:val="0"/>
          <w:vertAlign w:val="subscript"/>
        </w:rPr>
        <w:t>260</w:t>
      </w:r>
      <w:r w:rsidR="00463387" w:rsidRPr="007E76FE">
        <w:rPr>
          <w:i w:val="0"/>
        </w:rPr>
        <w:t>/ A</w:t>
      </w:r>
      <w:r w:rsidR="00463387" w:rsidRPr="007E76FE">
        <w:rPr>
          <w:i w:val="0"/>
          <w:vertAlign w:val="subscript"/>
        </w:rPr>
        <w:t>280</w:t>
      </w:r>
      <w:r w:rsidR="00463387" w:rsidRPr="007E76FE">
        <w:rPr>
          <w:i w:val="0"/>
        </w:rPr>
        <w:t>. Protein contamination in DNA sample can be better indicated by the ratio of A</w:t>
      </w:r>
      <w:r w:rsidR="00463387" w:rsidRPr="007E76FE">
        <w:rPr>
          <w:i w:val="0"/>
          <w:vertAlign w:val="subscript"/>
        </w:rPr>
        <w:t>234</w:t>
      </w:r>
      <w:r w:rsidR="0026015A">
        <w:rPr>
          <w:i w:val="0"/>
        </w:rPr>
        <w:t>/</w:t>
      </w:r>
      <w:r w:rsidR="00463387" w:rsidRPr="007E76FE">
        <w:rPr>
          <w:i w:val="0"/>
        </w:rPr>
        <w:t>A</w:t>
      </w:r>
      <w:r w:rsidR="00463387" w:rsidRPr="007E76FE">
        <w:rPr>
          <w:i w:val="0"/>
          <w:vertAlign w:val="subscript"/>
        </w:rPr>
        <w:t>260</w:t>
      </w:r>
      <w:r w:rsidR="00463387" w:rsidRPr="0026015A">
        <w:rPr>
          <w:i w:val="0"/>
        </w:rPr>
        <w:t>,</w:t>
      </w:r>
      <w:r w:rsidR="0026015A" w:rsidRPr="0026015A">
        <w:rPr>
          <w:i w:val="0"/>
        </w:rPr>
        <w:t xml:space="preserve"> </w:t>
      </w:r>
      <w:r w:rsidR="00383AAC">
        <w:rPr>
          <w:i w:val="0"/>
        </w:rPr>
        <w:t xml:space="preserve">which is often a </w:t>
      </w:r>
      <w:r w:rsidR="00463387" w:rsidRPr="007E76FE">
        <w:rPr>
          <w:i w:val="0"/>
        </w:rPr>
        <w:t>ratio</w:t>
      </w:r>
      <w:r w:rsidR="0026015A">
        <w:rPr>
          <w:i w:val="0"/>
        </w:rPr>
        <w:t xml:space="preserve"> </w:t>
      </w:r>
      <w:r w:rsidR="00463387" w:rsidRPr="007E76FE">
        <w:rPr>
          <w:i w:val="0"/>
        </w:rPr>
        <w:t>higher than 0.50</w:t>
      </w:r>
      <w:r w:rsidR="00383AAC">
        <w:rPr>
          <w:i w:val="0"/>
        </w:rPr>
        <w:t xml:space="preserve"> as the protein contamina</w:t>
      </w:r>
      <w:r w:rsidR="0026015A">
        <w:rPr>
          <w:i w:val="0"/>
        </w:rPr>
        <w:t>tion</w:t>
      </w:r>
      <w:r w:rsidR="00383AAC">
        <w:rPr>
          <w:i w:val="0"/>
        </w:rPr>
        <w:t xml:space="preserve"> indicator</w:t>
      </w:r>
      <w:r w:rsidR="00463387" w:rsidRPr="007E76FE">
        <w:rPr>
          <w:i w:val="0"/>
        </w:rPr>
        <w:t xml:space="preserve">. </w:t>
      </w:r>
    </w:p>
    <w:p w14:paraId="1FCCCCC9" w14:textId="77777777" w:rsidR="0037201E" w:rsidRPr="007E76FE" w:rsidRDefault="0037201E" w:rsidP="00463387">
      <w:pPr>
        <w:rPr>
          <w:i w:val="0"/>
          <w:u w:val="single"/>
        </w:rPr>
      </w:pPr>
    </w:p>
    <w:p w14:paraId="79AFC31C" w14:textId="53624930" w:rsidR="00463387" w:rsidRPr="005641AC" w:rsidRDefault="00463387" w:rsidP="00463387">
      <w:pPr>
        <w:rPr>
          <w:i w:val="0"/>
          <w:vertAlign w:val="subscript"/>
        </w:rPr>
      </w:pPr>
      <w:r w:rsidRPr="005641AC">
        <w:rPr>
          <w:i w:val="0"/>
        </w:rPr>
        <w:t xml:space="preserve">Calculation for ratio </w:t>
      </w:r>
      <w:r w:rsidR="0026015A" w:rsidRPr="005641AC">
        <w:rPr>
          <w:i w:val="0"/>
        </w:rPr>
        <w:t>of A</w:t>
      </w:r>
      <w:r w:rsidRPr="005641AC">
        <w:rPr>
          <w:i w:val="0"/>
          <w:vertAlign w:val="subscript"/>
        </w:rPr>
        <w:t>260</w:t>
      </w:r>
      <w:r w:rsidRPr="005641AC">
        <w:rPr>
          <w:i w:val="0"/>
        </w:rPr>
        <w:t xml:space="preserve"> to A</w:t>
      </w:r>
      <w:r w:rsidRPr="005641AC">
        <w:rPr>
          <w:i w:val="0"/>
          <w:vertAlign w:val="subscript"/>
        </w:rPr>
        <w:t xml:space="preserve">280  </w:t>
      </w:r>
    </w:p>
    <w:p w14:paraId="12348C3D" w14:textId="4E0DC4B7" w:rsidR="0037201E" w:rsidRPr="007E76FE" w:rsidRDefault="00463387" w:rsidP="0037201E">
      <w:pPr>
        <w:spacing w:line="360" w:lineRule="auto"/>
        <w:rPr>
          <w:i w:val="0"/>
        </w:rPr>
      </w:pPr>
      <w:r w:rsidRPr="007E76FE">
        <w:rPr>
          <w:b/>
          <w:i w:val="0"/>
        </w:rPr>
        <w:t>Variables:</w:t>
      </w:r>
      <w:r w:rsidRPr="007E76FE">
        <w:rPr>
          <w:i w:val="0"/>
        </w:rPr>
        <w:t xml:space="preserve"> A</w:t>
      </w:r>
      <w:r w:rsidRPr="007E76FE">
        <w:rPr>
          <w:i w:val="0"/>
          <w:vertAlign w:val="subscript"/>
        </w:rPr>
        <w:t>260</w:t>
      </w:r>
      <w:r w:rsidRPr="007E76FE">
        <w:rPr>
          <w:i w:val="0"/>
        </w:rPr>
        <w:t>=0.</w:t>
      </w:r>
      <w:r w:rsidR="00362920" w:rsidRPr="007E76FE">
        <w:rPr>
          <w:i w:val="0"/>
        </w:rPr>
        <w:t>607</w:t>
      </w:r>
      <w:r w:rsidRPr="007E76FE">
        <w:rPr>
          <w:i w:val="0"/>
        </w:rPr>
        <w:t>, A</w:t>
      </w:r>
      <w:r w:rsidRPr="007E76FE">
        <w:rPr>
          <w:i w:val="0"/>
          <w:vertAlign w:val="subscript"/>
        </w:rPr>
        <w:t>280</w:t>
      </w:r>
      <w:r w:rsidRPr="007E76FE">
        <w:rPr>
          <w:i w:val="0"/>
        </w:rPr>
        <w:t>=0.</w:t>
      </w:r>
      <w:r w:rsidR="00362920" w:rsidRPr="007E76FE">
        <w:rPr>
          <w:i w:val="0"/>
        </w:rPr>
        <w:t>387</w:t>
      </w:r>
    </w:p>
    <w:p w14:paraId="10A85AD2" w14:textId="5228ABB3" w:rsidR="00463387" w:rsidRPr="007E76FE" w:rsidRDefault="00463387" w:rsidP="00463387">
      <w:pPr>
        <w:rPr>
          <w:i w:val="0"/>
        </w:rPr>
      </w:pPr>
      <w:r w:rsidRPr="005641AC">
        <w:rPr>
          <w:i w:val="0"/>
        </w:rPr>
        <w:t>A</w:t>
      </w:r>
      <w:r w:rsidRPr="005641AC">
        <w:rPr>
          <w:i w:val="0"/>
          <w:vertAlign w:val="subscript"/>
        </w:rPr>
        <w:t>260</w:t>
      </w:r>
      <w:r w:rsidR="005641AC" w:rsidRPr="005641AC">
        <w:rPr>
          <w:i w:val="0"/>
        </w:rPr>
        <w:t>/</w:t>
      </w:r>
      <w:r w:rsidR="005641AC" w:rsidRPr="007E76FE">
        <w:rPr>
          <w:i w:val="0"/>
        </w:rPr>
        <w:t>A</w:t>
      </w:r>
      <w:r w:rsidR="005641AC" w:rsidRPr="007E76FE">
        <w:rPr>
          <w:i w:val="0"/>
          <w:vertAlign w:val="subscript"/>
        </w:rPr>
        <w:t>280</w:t>
      </w:r>
      <w:r w:rsidRPr="005641AC">
        <w:rPr>
          <w:i w:val="0"/>
          <w:vertAlign w:val="subscript"/>
        </w:rPr>
        <w:t xml:space="preserve"> </w:t>
      </w:r>
      <w:r w:rsidRPr="007E76FE">
        <w:rPr>
          <w:i w:val="0"/>
        </w:rPr>
        <w:t xml:space="preserve">= </w:t>
      </w:r>
      <w:r w:rsidRPr="005641AC">
        <w:rPr>
          <w:i w:val="0"/>
        </w:rPr>
        <w:t>0.607</w:t>
      </w:r>
      <w:r w:rsidR="005641AC" w:rsidRPr="005641AC">
        <w:rPr>
          <w:i w:val="0"/>
        </w:rPr>
        <w:t>/0.387</w:t>
      </w:r>
      <w:r w:rsidRPr="007E76FE">
        <w:rPr>
          <w:i w:val="0"/>
        </w:rPr>
        <w:t>= 1.57</w:t>
      </w:r>
    </w:p>
    <w:p w14:paraId="7C898411" w14:textId="77777777" w:rsidR="007E76FE" w:rsidRPr="007E76FE" w:rsidRDefault="007E76FE" w:rsidP="007E76FE">
      <w:pPr>
        <w:ind w:firstLine="720"/>
        <w:rPr>
          <w:i w:val="0"/>
        </w:rPr>
      </w:pPr>
    </w:p>
    <w:p w14:paraId="25B0E5C9" w14:textId="5785E855" w:rsidR="00463387" w:rsidRPr="007E76FE" w:rsidRDefault="00463387" w:rsidP="007E76FE">
      <w:pPr>
        <w:ind w:firstLine="720"/>
        <w:rPr>
          <w:rFonts w:eastAsia="Times New Roman"/>
          <w:i w:val="0"/>
          <w:lang w:val="en-CA"/>
        </w:rPr>
      </w:pPr>
      <w:r w:rsidRPr="007E76FE">
        <w:rPr>
          <w:i w:val="0"/>
        </w:rPr>
        <w:t>Therefore, the ratio of A</w:t>
      </w:r>
      <w:r w:rsidRPr="007E76FE">
        <w:rPr>
          <w:i w:val="0"/>
          <w:vertAlign w:val="subscript"/>
        </w:rPr>
        <w:t>260</w:t>
      </w:r>
      <w:r w:rsidRPr="007E76FE">
        <w:rPr>
          <w:i w:val="0"/>
        </w:rPr>
        <w:t xml:space="preserve"> to A</w:t>
      </w:r>
      <w:r w:rsidRPr="007E76FE">
        <w:rPr>
          <w:i w:val="0"/>
          <w:vertAlign w:val="subscript"/>
        </w:rPr>
        <w:t xml:space="preserve">280 </w:t>
      </w:r>
      <w:r w:rsidRPr="007E76FE">
        <w:rPr>
          <w:i w:val="0"/>
        </w:rPr>
        <w:t>for DNA sample is 1.</w:t>
      </w:r>
      <w:r w:rsidR="00362920" w:rsidRPr="007E76FE">
        <w:rPr>
          <w:i w:val="0"/>
        </w:rPr>
        <w:t>57.</w:t>
      </w:r>
      <w:r w:rsidRPr="007E76FE">
        <w:rPr>
          <w:i w:val="0"/>
        </w:rPr>
        <w:t xml:space="preserve"> Since the ratio </w:t>
      </w:r>
      <w:r w:rsidR="00362920" w:rsidRPr="007E76FE">
        <w:rPr>
          <w:i w:val="0"/>
        </w:rPr>
        <w:t xml:space="preserve">does not </w:t>
      </w:r>
      <w:r w:rsidRPr="007E76FE">
        <w:rPr>
          <w:i w:val="0"/>
        </w:rPr>
        <w:t>fall in the range between 1.8 to 1.</w:t>
      </w:r>
      <w:r w:rsidR="00362920" w:rsidRPr="007E76FE">
        <w:rPr>
          <w:i w:val="0"/>
        </w:rPr>
        <w:t>9</w:t>
      </w:r>
      <w:r w:rsidRPr="007E76FE">
        <w:rPr>
          <w:i w:val="0"/>
        </w:rPr>
        <w:t xml:space="preserve">, it means that the DNA in </w:t>
      </w:r>
      <w:r w:rsidR="0026015A">
        <w:rPr>
          <w:i w:val="0"/>
        </w:rPr>
        <w:t xml:space="preserve">question </w:t>
      </w:r>
      <w:r w:rsidRPr="007E76FE">
        <w:rPr>
          <w:i w:val="0"/>
        </w:rPr>
        <w:t xml:space="preserve">is </w:t>
      </w:r>
      <w:r w:rsidR="00362920" w:rsidRPr="007E76FE">
        <w:rPr>
          <w:i w:val="0"/>
        </w:rPr>
        <w:t>not pure</w:t>
      </w:r>
      <w:r w:rsidR="0026015A">
        <w:rPr>
          <w:i w:val="0"/>
        </w:rPr>
        <w:t>. B</w:t>
      </w:r>
      <w:r w:rsidRPr="007E76FE">
        <w:rPr>
          <w:i w:val="0"/>
        </w:rPr>
        <w:t xml:space="preserve">ased on </w:t>
      </w:r>
      <w:r w:rsidR="0026015A">
        <w:rPr>
          <w:i w:val="0"/>
        </w:rPr>
        <w:t>this 1.57 ratio it excludes</w:t>
      </w:r>
      <w:r w:rsidR="0037201E" w:rsidRPr="007E76FE">
        <w:rPr>
          <w:i w:val="0"/>
        </w:rPr>
        <w:t xml:space="preserve"> </w:t>
      </w:r>
      <w:r w:rsidRPr="007E76FE">
        <w:rPr>
          <w:i w:val="0"/>
        </w:rPr>
        <w:t xml:space="preserve">RNA contamination </w:t>
      </w:r>
      <w:proofErr w:type="gramStart"/>
      <w:r w:rsidRPr="007E76FE">
        <w:rPr>
          <w:i w:val="0"/>
        </w:rPr>
        <w:t xml:space="preserve">in </w:t>
      </w:r>
      <w:r w:rsidR="0026015A">
        <w:rPr>
          <w:i w:val="0"/>
        </w:rPr>
        <w:t xml:space="preserve"> the</w:t>
      </w:r>
      <w:proofErr w:type="gramEnd"/>
      <w:r w:rsidR="0026015A">
        <w:rPr>
          <w:i w:val="0"/>
        </w:rPr>
        <w:t xml:space="preserve"> </w:t>
      </w:r>
      <w:r w:rsidRPr="007E76FE">
        <w:rPr>
          <w:i w:val="0"/>
        </w:rPr>
        <w:t xml:space="preserve">DNA </w:t>
      </w:r>
      <w:r w:rsidR="0026015A">
        <w:rPr>
          <w:i w:val="0"/>
        </w:rPr>
        <w:t xml:space="preserve">extracted </w:t>
      </w:r>
      <w:r w:rsidRPr="007E76FE">
        <w:rPr>
          <w:i w:val="0"/>
        </w:rPr>
        <w:t>sample</w:t>
      </w:r>
      <w:r w:rsidR="0026015A">
        <w:rPr>
          <w:i w:val="0"/>
        </w:rPr>
        <w:t xml:space="preserve"> as</w:t>
      </w:r>
      <w:r w:rsidR="0037201E" w:rsidRPr="007E76FE">
        <w:rPr>
          <w:i w:val="0"/>
        </w:rPr>
        <w:t xml:space="preserve"> </w:t>
      </w:r>
      <w:r w:rsidR="0026015A">
        <w:rPr>
          <w:i w:val="0"/>
        </w:rPr>
        <w:t>it i</w:t>
      </w:r>
      <w:r w:rsidR="0037201E" w:rsidRPr="007E76FE">
        <w:rPr>
          <w:i w:val="0"/>
        </w:rPr>
        <w:t xml:space="preserve">s set at a higher limit of greater than 1.9.  Another reason can be </w:t>
      </w:r>
      <w:r w:rsidR="0037201E" w:rsidRPr="007E76FE">
        <w:rPr>
          <w:i w:val="0"/>
          <w:lang w:val="en-CA"/>
        </w:rPr>
        <w:t xml:space="preserve">protein contamination. Most proteins have a max absorbance of 280nm often </w:t>
      </w:r>
      <w:r w:rsidR="00ED01E2">
        <w:rPr>
          <w:i w:val="0"/>
          <w:lang w:val="en-CA"/>
        </w:rPr>
        <w:t xml:space="preserve">due to the </w:t>
      </w:r>
      <w:r w:rsidR="0037201E" w:rsidRPr="007E76FE">
        <w:rPr>
          <w:i w:val="0"/>
          <w:lang w:val="en-CA"/>
        </w:rPr>
        <w:t xml:space="preserve">presence of amino acids Tryptophan and Tyrosine being aromatic, the extinction coefficient of proteins at 280 nm </w:t>
      </w:r>
      <w:r w:rsidR="0037201E" w:rsidRPr="007E76FE">
        <w:rPr>
          <w:i w:val="0"/>
          <w:color w:val="000000" w:themeColor="text1"/>
          <w:lang w:val="en-CA"/>
        </w:rPr>
        <w:t>(</w:t>
      </w:r>
      <w:r w:rsidR="0037201E" w:rsidRPr="0037201E">
        <w:rPr>
          <w:rFonts w:eastAsia="Times New Roman"/>
          <w:i w:val="0"/>
          <w:color w:val="000000" w:themeColor="text1"/>
          <w:lang w:val="en-CA"/>
        </w:rPr>
        <w:sym w:font="Symbol" w:char="F065"/>
      </w:r>
      <w:r w:rsidR="0037201E" w:rsidRPr="0037201E">
        <w:rPr>
          <w:rFonts w:eastAsia="Times New Roman"/>
          <w:i w:val="0"/>
          <w:color w:val="000000" w:themeColor="text1"/>
          <w:lang w:val="en-CA"/>
        </w:rPr>
        <w:t>280 ~ 1.0 g</w:t>
      </w:r>
      <w:r w:rsidR="0037201E" w:rsidRPr="0037201E">
        <w:rPr>
          <w:rFonts w:ascii="Cambria Math" w:eastAsia="Times New Roman" w:hAnsi="Cambria Math" w:cs="Cambria Math"/>
          <w:i w:val="0"/>
          <w:color w:val="000000" w:themeColor="text1"/>
          <w:vertAlign w:val="superscript"/>
          <w:lang w:val="en-CA"/>
        </w:rPr>
        <w:t>‐</w:t>
      </w:r>
      <w:r w:rsidR="0037201E" w:rsidRPr="0037201E">
        <w:rPr>
          <w:rFonts w:eastAsia="Times New Roman"/>
          <w:i w:val="0"/>
          <w:color w:val="000000" w:themeColor="text1"/>
          <w:vertAlign w:val="superscript"/>
          <w:lang w:val="en-CA"/>
        </w:rPr>
        <w:t>1</w:t>
      </w:r>
      <w:r w:rsidR="0037201E" w:rsidRPr="0037201E">
        <w:rPr>
          <w:rFonts w:eastAsia="Times New Roman"/>
          <w:i w:val="0"/>
          <w:color w:val="000000" w:themeColor="text1"/>
          <w:lang w:val="en-CA"/>
        </w:rPr>
        <w:t>.L.cm</w:t>
      </w:r>
      <w:r w:rsidR="0037201E" w:rsidRPr="0037201E">
        <w:rPr>
          <w:rFonts w:ascii="Cambria Math" w:eastAsia="Times New Roman" w:hAnsi="Cambria Math" w:cs="Cambria Math"/>
          <w:i w:val="0"/>
          <w:color w:val="000000" w:themeColor="text1"/>
          <w:vertAlign w:val="superscript"/>
          <w:lang w:val="en-CA"/>
        </w:rPr>
        <w:t>‐</w:t>
      </w:r>
      <w:r w:rsidR="0037201E" w:rsidRPr="0037201E">
        <w:rPr>
          <w:rFonts w:eastAsia="Times New Roman"/>
          <w:i w:val="0"/>
          <w:color w:val="000000" w:themeColor="text1"/>
          <w:vertAlign w:val="superscript"/>
          <w:lang w:val="en-CA"/>
        </w:rPr>
        <w:t>1</w:t>
      </w:r>
      <w:r w:rsidR="0037201E" w:rsidRPr="007E76FE">
        <w:rPr>
          <w:i w:val="0"/>
          <w:color w:val="000000" w:themeColor="text1"/>
          <w:lang w:val="en-CA"/>
        </w:rPr>
        <w:t>)</w:t>
      </w:r>
      <w:r w:rsidR="0037201E" w:rsidRPr="007E76FE">
        <w:rPr>
          <w:i w:val="0"/>
          <w:lang w:val="en-CA"/>
        </w:rPr>
        <w:t xml:space="preserve"> is much lower than that of nucleic acids, and reasons that contamination by proteins cause a decrease in the A</w:t>
      </w:r>
      <w:r w:rsidR="0037201E" w:rsidRPr="00D53FEF">
        <w:rPr>
          <w:i w:val="0"/>
          <w:vertAlign w:val="subscript"/>
          <w:lang w:val="en-CA"/>
        </w:rPr>
        <w:t>260</w:t>
      </w:r>
      <w:r w:rsidR="0037201E" w:rsidRPr="007E76FE">
        <w:rPr>
          <w:i w:val="0"/>
          <w:lang w:val="en-CA"/>
        </w:rPr>
        <w:t>/A</w:t>
      </w:r>
      <w:r w:rsidR="0037201E" w:rsidRPr="00D53FEF">
        <w:rPr>
          <w:i w:val="0"/>
          <w:vertAlign w:val="subscript"/>
          <w:lang w:val="en-CA"/>
        </w:rPr>
        <w:t>280</w:t>
      </w:r>
      <w:r w:rsidR="0037201E" w:rsidRPr="007E76FE">
        <w:rPr>
          <w:i w:val="0"/>
          <w:lang w:val="en-CA"/>
        </w:rPr>
        <w:t xml:space="preserve"> ratio of DNA samples. </w:t>
      </w:r>
    </w:p>
    <w:p w14:paraId="4840BF64" w14:textId="77777777" w:rsidR="0037201E" w:rsidRPr="007E76FE" w:rsidRDefault="0037201E" w:rsidP="00463387">
      <w:pPr>
        <w:rPr>
          <w:i w:val="0"/>
          <w:u w:val="single"/>
        </w:rPr>
      </w:pPr>
    </w:p>
    <w:p w14:paraId="0E6C0C0A" w14:textId="7C9E8795" w:rsidR="00463387" w:rsidRPr="005641AC" w:rsidRDefault="00463387" w:rsidP="00463387">
      <w:pPr>
        <w:rPr>
          <w:i w:val="0"/>
        </w:rPr>
      </w:pPr>
      <w:r w:rsidRPr="005641AC">
        <w:rPr>
          <w:i w:val="0"/>
        </w:rPr>
        <w:t xml:space="preserve">Calculation for ratio </w:t>
      </w:r>
      <w:proofErr w:type="gramStart"/>
      <w:r w:rsidRPr="005641AC">
        <w:rPr>
          <w:i w:val="0"/>
        </w:rPr>
        <w:t>of  A</w:t>
      </w:r>
      <w:proofErr w:type="gramEnd"/>
      <w:r w:rsidRPr="005641AC">
        <w:rPr>
          <w:i w:val="0"/>
          <w:vertAlign w:val="subscript"/>
        </w:rPr>
        <w:t>234</w:t>
      </w:r>
      <w:r w:rsidRPr="005641AC">
        <w:rPr>
          <w:i w:val="0"/>
        </w:rPr>
        <w:t xml:space="preserve"> to A</w:t>
      </w:r>
      <w:r w:rsidRPr="005641AC">
        <w:rPr>
          <w:i w:val="0"/>
          <w:vertAlign w:val="subscript"/>
        </w:rPr>
        <w:t xml:space="preserve">260 </w:t>
      </w:r>
    </w:p>
    <w:p w14:paraId="6216A210" w14:textId="0ADBF15B" w:rsidR="00463387" w:rsidRPr="007E76FE" w:rsidRDefault="00463387" w:rsidP="00463387">
      <w:pPr>
        <w:spacing w:line="360" w:lineRule="auto"/>
        <w:rPr>
          <w:i w:val="0"/>
        </w:rPr>
      </w:pPr>
      <w:r w:rsidRPr="007E76FE">
        <w:rPr>
          <w:b/>
          <w:i w:val="0"/>
        </w:rPr>
        <w:t>Variables:</w:t>
      </w:r>
      <w:r w:rsidRPr="007E76FE">
        <w:rPr>
          <w:i w:val="0"/>
        </w:rPr>
        <w:t xml:space="preserve"> A</w:t>
      </w:r>
      <w:r w:rsidRPr="007E76FE">
        <w:rPr>
          <w:i w:val="0"/>
          <w:vertAlign w:val="subscript"/>
        </w:rPr>
        <w:t>234</w:t>
      </w:r>
      <w:r w:rsidRPr="007E76FE">
        <w:rPr>
          <w:i w:val="0"/>
        </w:rPr>
        <w:t>=0.</w:t>
      </w:r>
      <w:r w:rsidR="007E76FE">
        <w:rPr>
          <w:i w:val="0"/>
        </w:rPr>
        <w:t>860</w:t>
      </w:r>
      <w:r w:rsidRPr="007E76FE">
        <w:rPr>
          <w:i w:val="0"/>
        </w:rPr>
        <w:t>, A</w:t>
      </w:r>
      <w:r w:rsidRPr="007E76FE">
        <w:rPr>
          <w:i w:val="0"/>
          <w:vertAlign w:val="subscript"/>
        </w:rPr>
        <w:t>260</w:t>
      </w:r>
      <w:r w:rsidRPr="007E76FE">
        <w:rPr>
          <w:i w:val="0"/>
        </w:rPr>
        <w:t>=0.</w:t>
      </w:r>
      <w:r w:rsidR="007E76FE">
        <w:rPr>
          <w:i w:val="0"/>
        </w:rPr>
        <w:t>607</w:t>
      </w:r>
    </w:p>
    <w:p w14:paraId="19543621" w14:textId="451703EF" w:rsidR="00463387" w:rsidRDefault="00463387" w:rsidP="00463387">
      <w:pPr>
        <w:rPr>
          <w:i w:val="0"/>
        </w:rPr>
      </w:pPr>
      <w:r w:rsidRPr="005641AC">
        <w:rPr>
          <w:i w:val="0"/>
        </w:rPr>
        <w:t>A</w:t>
      </w:r>
      <w:r w:rsidRPr="005641AC">
        <w:rPr>
          <w:i w:val="0"/>
          <w:vertAlign w:val="subscript"/>
        </w:rPr>
        <w:t>234</w:t>
      </w:r>
      <w:r w:rsidR="005641AC" w:rsidRPr="005641AC">
        <w:rPr>
          <w:i w:val="0"/>
        </w:rPr>
        <w:t>/A</w:t>
      </w:r>
      <w:r w:rsidR="005641AC" w:rsidRPr="005641AC">
        <w:rPr>
          <w:i w:val="0"/>
          <w:vertAlign w:val="subscript"/>
        </w:rPr>
        <w:t>260</w:t>
      </w:r>
      <w:r w:rsidRPr="005641AC">
        <w:rPr>
          <w:i w:val="0"/>
          <w:vertAlign w:val="subscript"/>
        </w:rPr>
        <w:t xml:space="preserve"> </w:t>
      </w:r>
      <w:r w:rsidRPr="005641AC">
        <w:rPr>
          <w:i w:val="0"/>
        </w:rPr>
        <w:t>= 0.</w:t>
      </w:r>
      <w:r w:rsidR="007E76FE" w:rsidRPr="005641AC">
        <w:rPr>
          <w:i w:val="0"/>
        </w:rPr>
        <w:t>860</w:t>
      </w:r>
      <w:r w:rsidR="005641AC" w:rsidRPr="005641AC">
        <w:rPr>
          <w:i w:val="0"/>
        </w:rPr>
        <w:t>/0.607</w:t>
      </w:r>
      <w:r w:rsidRPr="005641AC">
        <w:rPr>
          <w:i w:val="0"/>
        </w:rPr>
        <w:t>= 1.</w:t>
      </w:r>
      <w:r w:rsidR="007E76FE" w:rsidRPr="005641AC">
        <w:rPr>
          <w:i w:val="0"/>
        </w:rPr>
        <w:t>42</w:t>
      </w:r>
    </w:p>
    <w:p w14:paraId="1EFECBB5" w14:textId="77777777" w:rsidR="005641AC" w:rsidRPr="005641AC" w:rsidRDefault="005641AC" w:rsidP="00463387">
      <w:pPr>
        <w:rPr>
          <w:i w:val="0"/>
        </w:rPr>
      </w:pPr>
    </w:p>
    <w:p w14:paraId="2E440179" w14:textId="29F8B3D0" w:rsidR="002C73B0" w:rsidRDefault="0044689F" w:rsidP="00E67E89">
      <w:pPr>
        <w:rPr>
          <w:i w:val="0"/>
          <w:lang w:val="en-CA"/>
        </w:rPr>
      </w:pPr>
      <w:r>
        <w:rPr>
          <w:i w:val="0"/>
        </w:rPr>
        <w:tab/>
      </w:r>
      <w:r w:rsidR="00463387" w:rsidRPr="007E76FE">
        <w:rPr>
          <w:i w:val="0"/>
        </w:rPr>
        <w:t>Therefore, the ratio of A</w:t>
      </w:r>
      <w:r w:rsidR="00463387" w:rsidRPr="007E76FE">
        <w:rPr>
          <w:i w:val="0"/>
          <w:vertAlign w:val="subscript"/>
        </w:rPr>
        <w:t>234</w:t>
      </w:r>
      <w:r w:rsidR="00463387" w:rsidRPr="007E76FE">
        <w:rPr>
          <w:i w:val="0"/>
        </w:rPr>
        <w:t xml:space="preserve"> to A</w:t>
      </w:r>
      <w:r w:rsidR="00463387" w:rsidRPr="007E76FE">
        <w:rPr>
          <w:i w:val="0"/>
          <w:vertAlign w:val="subscript"/>
        </w:rPr>
        <w:t xml:space="preserve">260 </w:t>
      </w:r>
      <w:r w:rsidR="00463387" w:rsidRPr="007E76FE">
        <w:rPr>
          <w:i w:val="0"/>
        </w:rPr>
        <w:t>for DNA sample is 1.</w:t>
      </w:r>
      <w:r w:rsidR="007E76FE">
        <w:rPr>
          <w:i w:val="0"/>
        </w:rPr>
        <w:t>42</w:t>
      </w:r>
      <w:r w:rsidR="00463387" w:rsidRPr="007E76FE">
        <w:rPr>
          <w:i w:val="0"/>
        </w:rPr>
        <w:t xml:space="preserve">. </w:t>
      </w:r>
      <w:r>
        <w:rPr>
          <w:i w:val="0"/>
        </w:rPr>
        <w:t xml:space="preserve">Given that this ration falls above the </w:t>
      </w:r>
      <w:r w:rsidR="00463387" w:rsidRPr="007E76FE">
        <w:rPr>
          <w:i w:val="0"/>
        </w:rPr>
        <w:t>0.50</w:t>
      </w:r>
      <w:r>
        <w:rPr>
          <w:i w:val="0"/>
        </w:rPr>
        <w:t xml:space="preserve"> range</w:t>
      </w:r>
      <w:r w:rsidR="00463387" w:rsidRPr="007E76FE">
        <w:rPr>
          <w:i w:val="0"/>
        </w:rPr>
        <w:t xml:space="preserve">, it </w:t>
      </w:r>
      <w:r>
        <w:rPr>
          <w:i w:val="0"/>
        </w:rPr>
        <w:t xml:space="preserve">suggests that the </w:t>
      </w:r>
      <w:r w:rsidR="00463387" w:rsidRPr="007E76FE">
        <w:rPr>
          <w:i w:val="0"/>
        </w:rPr>
        <w:t>DNA sample is contaminated with protein.</w:t>
      </w:r>
      <w:r>
        <w:rPr>
          <w:i w:val="0"/>
        </w:rPr>
        <w:t xml:space="preserve"> This </w:t>
      </w:r>
      <w:r w:rsidR="00463387" w:rsidRPr="007E76FE">
        <w:rPr>
          <w:i w:val="0"/>
        </w:rPr>
        <w:t xml:space="preserve">contamination </w:t>
      </w:r>
      <w:r w:rsidR="00D53FEF">
        <w:rPr>
          <w:i w:val="0"/>
        </w:rPr>
        <w:t>c</w:t>
      </w:r>
      <w:r w:rsidR="00463387" w:rsidRPr="007E76FE">
        <w:rPr>
          <w:i w:val="0"/>
        </w:rPr>
        <w:t>ould have occurred d</w:t>
      </w:r>
      <w:r w:rsidR="00E67E89">
        <w:rPr>
          <w:i w:val="0"/>
        </w:rPr>
        <w:t>ue to</w:t>
      </w:r>
      <w:r w:rsidR="00463387" w:rsidRPr="007E76FE">
        <w:rPr>
          <w:i w:val="0"/>
        </w:rPr>
        <w:t xml:space="preserve"> the mistake of collecting denatured protein that was present in the interphase between aqueous phase and organic phase </w:t>
      </w:r>
      <w:r w:rsidR="00E67E89">
        <w:rPr>
          <w:i w:val="0"/>
        </w:rPr>
        <w:t xml:space="preserve">a treatment of spreading the DNA fibrils from RNA + deproteinization via the </w:t>
      </w:r>
      <w:proofErr w:type="spellStart"/>
      <w:r w:rsidR="00E67E89">
        <w:rPr>
          <w:i w:val="0"/>
        </w:rPr>
        <w:t>Ma</w:t>
      </w:r>
      <w:r w:rsidR="00D53FEF">
        <w:rPr>
          <w:i w:val="0"/>
        </w:rPr>
        <w:t>r</w:t>
      </w:r>
      <w:r w:rsidR="00E67E89">
        <w:rPr>
          <w:i w:val="0"/>
        </w:rPr>
        <w:t>mur</w:t>
      </w:r>
      <w:proofErr w:type="spellEnd"/>
      <w:r w:rsidR="00E67E89">
        <w:rPr>
          <w:i w:val="0"/>
        </w:rPr>
        <w:t xml:space="preserve"> procedure of chloroform isoamyl alcohol</w:t>
      </w:r>
      <w:r w:rsidR="00D53FEF">
        <w:rPr>
          <w:i w:val="0"/>
        </w:rPr>
        <w:t xml:space="preserve">. </w:t>
      </w:r>
      <w:r w:rsidR="00E67E89">
        <w:rPr>
          <w:i w:val="0"/>
        </w:rPr>
        <w:t>Which is known to coagulate the proteins and RNA particles together. W</w:t>
      </w:r>
      <w:r w:rsidR="00463387" w:rsidRPr="007E76FE">
        <w:rPr>
          <w:i w:val="0"/>
        </w:rPr>
        <w:t>hen pipetting out the upper aqueous phase containing DNA</w:t>
      </w:r>
      <w:r w:rsidR="00E67E89">
        <w:rPr>
          <w:i w:val="0"/>
        </w:rPr>
        <w:t xml:space="preserve">, some </w:t>
      </w:r>
      <w:r w:rsidR="00910C9A">
        <w:rPr>
          <w:i w:val="0"/>
        </w:rPr>
        <w:t>residual</w:t>
      </w:r>
      <w:r w:rsidR="00E67E89">
        <w:rPr>
          <w:i w:val="0"/>
        </w:rPr>
        <w:t xml:space="preserve"> </w:t>
      </w:r>
      <w:r w:rsidR="00910C9A">
        <w:rPr>
          <w:i w:val="0"/>
        </w:rPr>
        <w:t>proteins</w:t>
      </w:r>
      <w:r w:rsidR="00E67E89">
        <w:rPr>
          <w:i w:val="0"/>
        </w:rPr>
        <w:t xml:space="preserve"> may have been included</w:t>
      </w:r>
      <w:r w:rsidR="00463387" w:rsidRPr="007E76FE">
        <w:rPr>
          <w:i w:val="0"/>
        </w:rPr>
        <w:t>. This would have caused the aqueous phase to contain protein contaminants causing the DNA</w:t>
      </w:r>
      <w:r w:rsidR="00E67E89">
        <w:rPr>
          <w:i w:val="0"/>
        </w:rPr>
        <w:t xml:space="preserve"> to</w:t>
      </w:r>
      <w:r w:rsidR="00463387" w:rsidRPr="007E76FE">
        <w:rPr>
          <w:i w:val="0"/>
        </w:rPr>
        <w:t xml:space="preserve"> precipitat</w:t>
      </w:r>
      <w:r w:rsidR="00E67E89">
        <w:rPr>
          <w:i w:val="0"/>
        </w:rPr>
        <w:t xml:space="preserve">e </w:t>
      </w:r>
      <w:r w:rsidR="00463387" w:rsidRPr="007E76FE">
        <w:rPr>
          <w:i w:val="0"/>
        </w:rPr>
        <w:t>out by addition of alcohol to the aqueous phase to be impure</w:t>
      </w:r>
      <w:r w:rsidR="00E67E89">
        <w:rPr>
          <w:i w:val="0"/>
        </w:rPr>
        <w:t>.</w:t>
      </w:r>
      <w:r w:rsidR="00E67E89">
        <w:rPr>
          <w:i w:val="0"/>
          <w:lang w:val="en-CA"/>
        </w:rPr>
        <w:t xml:space="preserve"> </w:t>
      </w:r>
    </w:p>
    <w:p w14:paraId="351A5B23" w14:textId="2FD9971A" w:rsidR="00C72303" w:rsidRDefault="00C72303">
      <w:pPr>
        <w:rPr>
          <w:b/>
          <w:i w:val="0"/>
          <w:color w:val="000000" w:themeColor="text1"/>
          <w:highlight w:val="lightGray"/>
          <w:lang w:val="en-CA"/>
        </w:rPr>
      </w:pPr>
    </w:p>
    <w:p w14:paraId="49868AB3" w14:textId="77777777" w:rsidR="005641AC" w:rsidRDefault="005641AC">
      <w:pPr>
        <w:rPr>
          <w:b/>
          <w:i w:val="0"/>
          <w:color w:val="000000" w:themeColor="text1"/>
          <w:highlight w:val="lightGray"/>
          <w:lang w:val="en-CA"/>
        </w:rPr>
      </w:pPr>
    </w:p>
    <w:p w14:paraId="2BAC89B1" w14:textId="77777777" w:rsidR="00C72303" w:rsidRDefault="00C72303">
      <w:pPr>
        <w:rPr>
          <w:b/>
          <w:i w:val="0"/>
          <w:color w:val="000000" w:themeColor="text1"/>
          <w:highlight w:val="lightGray"/>
          <w:lang w:val="en-CA"/>
        </w:rPr>
      </w:pPr>
    </w:p>
    <w:p w14:paraId="28975ED4" w14:textId="4F272468" w:rsidR="001D6E35" w:rsidRPr="00FF21BF" w:rsidRDefault="00FF21BF">
      <w:pPr>
        <w:rPr>
          <w:b/>
          <w:i w:val="0"/>
          <w:color w:val="000000" w:themeColor="text1"/>
          <w:lang w:val="en-CA"/>
        </w:rPr>
      </w:pPr>
      <w:r w:rsidRPr="00FF21BF">
        <w:rPr>
          <w:b/>
          <w:i w:val="0"/>
          <w:color w:val="000000" w:themeColor="text1"/>
          <w:highlight w:val="lightGray"/>
          <w:lang w:val="en-CA"/>
        </w:rPr>
        <w:t>R2: Results of Melting Curves:</w:t>
      </w:r>
    </w:p>
    <w:p w14:paraId="59F59931" w14:textId="3E02E057" w:rsidR="00B34EB4" w:rsidRDefault="00B34EB4">
      <w:pPr>
        <w:rPr>
          <w:i w:val="0"/>
          <w:lang w:val="en-CA"/>
        </w:rPr>
      </w:pPr>
    </w:p>
    <w:p w14:paraId="0F6546E5" w14:textId="048111A8" w:rsidR="00B34EB4" w:rsidRDefault="00B34EB4" w:rsidP="00C524C1">
      <w:pPr>
        <w:jc w:val="center"/>
        <w:rPr>
          <w:i w:val="0"/>
          <w:lang w:val="en-CA"/>
        </w:rPr>
      </w:pPr>
      <w:r>
        <w:rPr>
          <w:i w:val="0"/>
          <w:noProof/>
        </w:rPr>
        <w:drawing>
          <wp:inline distT="0" distB="0" distL="0" distR="0" wp14:anchorId="668F1453" wp14:editId="3C7EAB3E">
            <wp:extent cx="5786761" cy="348133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3-31 at 5.44.35 PM.png"/>
                    <pic:cNvPicPr/>
                  </pic:nvPicPr>
                  <pic:blipFill>
                    <a:blip r:embed="rId8">
                      <a:extLst>
                        <a:ext uri="{28A0092B-C50C-407E-A947-70E740481C1C}">
                          <a14:useLocalDpi xmlns:a14="http://schemas.microsoft.com/office/drawing/2010/main" val="0"/>
                        </a:ext>
                      </a:extLst>
                    </a:blip>
                    <a:stretch>
                      <a:fillRect/>
                    </a:stretch>
                  </pic:blipFill>
                  <pic:spPr>
                    <a:xfrm>
                      <a:off x="0" y="0"/>
                      <a:ext cx="5822315" cy="3502720"/>
                    </a:xfrm>
                    <a:prstGeom prst="rect">
                      <a:avLst/>
                    </a:prstGeom>
                  </pic:spPr>
                </pic:pic>
              </a:graphicData>
            </a:graphic>
          </wp:inline>
        </w:drawing>
      </w:r>
    </w:p>
    <w:p w14:paraId="47B507BD" w14:textId="7E94FE96" w:rsidR="00B34EB4" w:rsidRDefault="00B34EB4">
      <w:pPr>
        <w:rPr>
          <w:i w:val="0"/>
          <w:lang w:val="en-CA"/>
        </w:rPr>
      </w:pPr>
      <w:r w:rsidRPr="001274A2">
        <w:rPr>
          <w:b/>
          <w:i w:val="0"/>
          <w:lang w:val="en-CA"/>
        </w:rPr>
        <w:t xml:space="preserve">Figure 1. </w:t>
      </w:r>
      <w:r w:rsidR="00F359DF">
        <w:rPr>
          <w:b/>
          <w:i w:val="0"/>
          <w:lang w:val="en-CA"/>
        </w:rPr>
        <w:t xml:space="preserve">Thermal denaturation </w:t>
      </w:r>
      <w:r w:rsidR="005641AC">
        <w:rPr>
          <w:b/>
          <w:i w:val="0"/>
        </w:rPr>
        <w:t>c</w:t>
      </w:r>
      <w:r w:rsidRPr="001274A2">
        <w:rPr>
          <w:b/>
          <w:i w:val="0"/>
        </w:rPr>
        <w:t xml:space="preserve">urve for commercial </w:t>
      </w:r>
      <w:r w:rsidR="005641AC">
        <w:rPr>
          <w:b/>
          <w:i w:val="0"/>
        </w:rPr>
        <w:t>c</w:t>
      </w:r>
      <w:r w:rsidRPr="001274A2">
        <w:rPr>
          <w:b/>
          <w:i w:val="0"/>
        </w:rPr>
        <w:t>alf DNA in 15mM citrate buffer of pH 7 (Solution A).</w:t>
      </w:r>
      <w:r w:rsidRPr="00672646">
        <w:rPr>
          <w:b/>
          <w:i w:val="0"/>
        </w:rPr>
        <w:t xml:space="preserve"> </w:t>
      </w:r>
      <w:r w:rsidR="001274A2" w:rsidRPr="001274A2">
        <w:rPr>
          <w:i w:val="0"/>
        </w:rPr>
        <w:t xml:space="preserve">The 1 ml of </w:t>
      </w:r>
      <w:r w:rsidR="001274A2">
        <w:rPr>
          <w:i w:val="0"/>
        </w:rPr>
        <w:t>s</w:t>
      </w:r>
      <w:r w:rsidR="00FB4760" w:rsidRPr="001274A2">
        <w:rPr>
          <w:i w:val="0"/>
        </w:rPr>
        <w:t>tock commercial calf DNA</w:t>
      </w:r>
      <w:r w:rsidR="001274A2">
        <w:rPr>
          <w:i w:val="0"/>
        </w:rPr>
        <w:t xml:space="preserve"> </w:t>
      </w:r>
      <w:r w:rsidR="00FA36A3" w:rsidRPr="001274A2">
        <w:rPr>
          <w:i w:val="0"/>
        </w:rPr>
        <w:t xml:space="preserve">(1:20 dilution) </w:t>
      </w:r>
      <w:r w:rsidR="001274A2" w:rsidRPr="001274A2">
        <w:rPr>
          <w:i w:val="0"/>
        </w:rPr>
        <w:t>contain</w:t>
      </w:r>
      <w:r w:rsidR="001274A2">
        <w:rPr>
          <w:i w:val="0"/>
        </w:rPr>
        <w:t xml:space="preserve">s </w:t>
      </w:r>
      <w:r w:rsidRPr="001274A2">
        <w:rPr>
          <w:i w:val="0"/>
          <w:color w:val="000000" w:themeColor="text1"/>
        </w:rPr>
        <w:t>50</w:t>
      </w:r>
      <w:r w:rsidRPr="001274A2">
        <w:rPr>
          <w:rFonts w:ascii="Times New Roman" w:hAnsi="Times New Roman"/>
          <w:i w:val="0"/>
          <w:color w:val="000000" w:themeColor="text1"/>
        </w:rPr>
        <w:t>µ</w:t>
      </w:r>
      <w:r w:rsidRPr="001274A2">
        <w:rPr>
          <w:i w:val="0"/>
          <w:color w:val="000000" w:themeColor="text1"/>
        </w:rPr>
        <w:t xml:space="preserve">L </w:t>
      </w:r>
      <w:r w:rsidR="001274A2" w:rsidRPr="001274A2">
        <w:rPr>
          <w:i w:val="0"/>
          <w:color w:val="000000" w:themeColor="text1"/>
        </w:rPr>
        <w:t xml:space="preserve">of </w:t>
      </w:r>
      <w:r w:rsidRPr="001274A2">
        <w:rPr>
          <w:i w:val="0"/>
          <w:color w:val="000000" w:themeColor="text1"/>
        </w:rPr>
        <w:t>stock commercial calf DNA</w:t>
      </w:r>
      <w:r w:rsidR="001274A2" w:rsidRPr="001274A2">
        <w:rPr>
          <w:i w:val="0"/>
          <w:color w:val="000000" w:themeColor="text1"/>
        </w:rPr>
        <w:t xml:space="preserve"> </w:t>
      </w:r>
      <w:r w:rsidRPr="001274A2">
        <w:rPr>
          <w:i w:val="0"/>
          <w:color w:val="000000" w:themeColor="text1"/>
        </w:rPr>
        <w:t>added to a QURTZ cuvette and diluted in 950</w:t>
      </w:r>
      <w:r w:rsidRPr="001274A2">
        <w:rPr>
          <w:rFonts w:ascii="Times New Roman" w:hAnsi="Times New Roman"/>
          <w:i w:val="0"/>
          <w:color w:val="000000" w:themeColor="text1"/>
        </w:rPr>
        <w:t>µ</w:t>
      </w:r>
      <w:r w:rsidRPr="001274A2">
        <w:rPr>
          <w:i w:val="0"/>
          <w:color w:val="000000" w:themeColor="text1"/>
        </w:rPr>
        <w:t xml:space="preserve">L of 15mM </w:t>
      </w:r>
      <w:r w:rsidR="00FA1D4E">
        <w:rPr>
          <w:i w:val="0"/>
          <w:color w:val="000000" w:themeColor="text1"/>
        </w:rPr>
        <w:t xml:space="preserve">citrate buffer </w:t>
      </w:r>
      <w:r w:rsidRPr="001274A2">
        <w:rPr>
          <w:i w:val="0"/>
          <w:color w:val="000000" w:themeColor="text1"/>
        </w:rPr>
        <w:t>o</w:t>
      </w:r>
      <w:r w:rsidR="004A5E01">
        <w:rPr>
          <w:i w:val="0"/>
          <w:color w:val="000000" w:themeColor="text1"/>
        </w:rPr>
        <w:t xml:space="preserve">f </w:t>
      </w:r>
      <w:r w:rsidR="001274A2" w:rsidRPr="001274A2">
        <w:rPr>
          <w:i w:val="0"/>
          <w:color w:val="000000" w:themeColor="text1"/>
        </w:rPr>
        <w:t xml:space="preserve">pH </w:t>
      </w:r>
      <w:r w:rsidRPr="001274A2">
        <w:rPr>
          <w:i w:val="0"/>
          <w:color w:val="000000" w:themeColor="text1"/>
        </w:rPr>
        <w:t>7</w:t>
      </w:r>
      <w:r w:rsidR="004A5E01">
        <w:rPr>
          <w:i w:val="0"/>
          <w:color w:val="000000" w:themeColor="text1"/>
        </w:rPr>
        <w:t xml:space="preserve"> and</w:t>
      </w:r>
      <w:r w:rsidRPr="001274A2">
        <w:rPr>
          <w:i w:val="0"/>
          <w:color w:val="000000" w:themeColor="text1"/>
        </w:rPr>
        <w:t xml:space="preserve"> mixed </w:t>
      </w:r>
      <w:r w:rsidR="001274A2" w:rsidRPr="001274A2">
        <w:rPr>
          <w:i w:val="0"/>
          <w:color w:val="000000" w:themeColor="text1"/>
        </w:rPr>
        <w:t xml:space="preserve">via </w:t>
      </w:r>
      <w:r w:rsidRPr="001274A2">
        <w:rPr>
          <w:i w:val="0"/>
          <w:color w:val="000000" w:themeColor="text1"/>
        </w:rPr>
        <w:t xml:space="preserve">inversion. </w:t>
      </w:r>
      <w:r w:rsidR="00FA1D4E">
        <w:rPr>
          <w:i w:val="0"/>
          <w:color w:val="000000" w:themeColor="text1"/>
        </w:rPr>
        <w:t xml:space="preserve">Using the </w:t>
      </w:r>
      <w:commentRangeStart w:id="2"/>
      <w:r w:rsidR="00FA1D4E">
        <w:rPr>
          <w:i w:val="0"/>
          <w:color w:val="000000" w:themeColor="text1"/>
        </w:rPr>
        <w:t>Carry</w:t>
      </w:r>
      <w:commentRangeEnd w:id="2"/>
      <w:r w:rsidR="00B36143">
        <w:rPr>
          <w:rStyle w:val="CommentReference"/>
        </w:rPr>
        <w:commentReference w:id="2"/>
      </w:r>
      <w:r w:rsidR="00FA1D4E">
        <w:rPr>
          <w:i w:val="0"/>
          <w:color w:val="000000" w:themeColor="text1"/>
        </w:rPr>
        <w:t>100Bio spectrophotometer</w:t>
      </w:r>
      <w:r w:rsidR="004A5E01">
        <w:rPr>
          <w:i w:val="0"/>
          <w:color w:val="000000" w:themeColor="text1"/>
        </w:rPr>
        <w:t xml:space="preserve"> this DNA sample is loaded to initiate the melting experiment</w:t>
      </w:r>
      <w:r w:rsidR="00792C8E">
        <w:rPr>
          <w:i w:val="0"/>
          <w:color w:val="000000" w:themeColor="text1"/>
        </w:rPr>
        <w:t xml:space="preserve"> to observe the </w:t>
      </w:r>
      <w:r w:rsidR="004A5E01">
        <w:rPr>
          <w:i w:val="0"/>
          <w:color w:val="000000" w:themeColor="text1"/>
        </w:rPr>
        <w:t xml:space="preserve">effect of </w:t>
      </w:r>
      <w:r w:rsidR="00792C8E">
        <w:rPr>
          <w:i w:val="0"/>
          <w:color w:val="000000" w:themeColor="text1"/>
        </w:rPr>
        <w:t>an increase in temperature (heat) on DNA via the absorbance values at 260nm. T</w:t>
      </w:r>
      <w:r w:rsidR="00C72303">
        <w:rPr>
          <w:i w:val="0"/>
          <w:color w:val="000000" w:themeColor="text1"/>
        </w:rPr>
        <w:t xml:space="preserve">he two curves, blue </w:t>
      </w:r>
      <w:r w:rsidR="00C72303" w:rsidRPr="001274A2">
        <w:rPr>
          <w:i w:val="0"/>
          <w:color w:val="000000" w:themeColor="text1"/>
        </w:rPr>
        <w:t>shows the absorbance of commercial calf DNA at 260nm as a function of increasing temperature (</w:t>
      </w:r>
      <w:proofErr w:type="spellStart"/>
      <w:r w:rsidR="00C72303" w:rsidRPr="001274A2">
        <w:rPr>
          <w:i w:val="0"/>
          <w:color w:val="000000" w:themeColor="text1"/>
          <w:vertAlign w:val="superscript"/>
        </w:rPr>
        <w:t>o</w:t>
      </w:r>
      <w:r w:rsidR="00C72303" w:rsidRPr="001274A2">
        <w:rPr>
          <w:i w:val="0"/>
          <w:color w:val="000000" w:themeColor="text1"/>
        </w:rPr>
        <w:t>C</w:t>
      </w:r>
      <w:proofErr w:type="spellEnd"/>
      <w:r w:rsidR="00C72303" w:rsidRPr="001274A2">
        <w:rPr>
          <w:i w:val="0"/>
          <w:color w:val="000000" w:themeColor="text1"/>
        </w:rPr>
        <w:t>)</w:t>
      </w:r>
      <w:r w:rsidR="0086586C">
        <w:rPr>
          <w:i w:val="0"/>
          <w:color w:val="000000" w:themeColor="text1"/>
        </w:rPr>
        <w:t xml:space="preserve">, and the orange </w:t>
      </w:r>
      <w:r w:rsidR="0086586C" w:rsidRPr="001274A2">
        <w:rPr>
          <w:i w:val="0"/>
          <w:color w:val="000000" w:themeColor="text1"/>
        </w:rPr>
        <w:t xml:space="preserve">curve </w:t>
      </w:r>
      <w:r w:rsidR="00037FAA">
        <w:rPr>
          <w:i w:val="0"/>
          <w:color w:val="000000" w:themeColor="text1"/>
        </w:rPr>
        <w:t>depicts</w:t>
      </w:r>
      <w:r w:rsidR="0086586C" w:rsidRPr="001274A2">
        <w:rPr>
          <w:i w:val="0"/>
          <w:color w:val="000000" w:themeColor="text1"/>
        </w:rPr>
        <w:t xml:space="preserve"> the slope (</w:t>
      </w:r>
      <w:proofErr w:type="spellStart"/>
      <w:r w:rsidR="0086586C" w:rsidRPr="001274A2">
        <w:rPr>
          <w:i w:val="0"/>
          <w:color w:val="000000" w:themeColor="text1"/>
        </w:rPr>
        <w:t>dA</w:t>
      </w:r>
      <w:proofErr w:type="spellEnd"/>
      <w:r w:rsidR="0086586C" w:rsidRPr="001274A2">
        <w:rPr>
          <w:i w:val="0"/>
          <w:color w:val="000000" w:themeColor="text1"/>
        </w:rPr>
        <w:t>/dT) of the absorption curve (1</w:t>
      </w:r>
      <w:r w:rsidR="0086586C" w:rsidRPr="001274A2">
        <w:rPr>
          <w:i w:val="0"/>
          <w:color w:val="000000" w:themeColor="text1"/>
          <w:vertAlign w:val="superscript"/>
        </w:rPr>
        <w:t>st</w:t>
      </w:r>
      <w:r w:rsidR="0086586C" w:rsidRPr="001274A2">
        <w:rPr>
          <w:i w:val="0"/>
          <w:color w:val="000000" w:themeColor="text1"/>
        </w:rPr>
        <w:t xml:space="preserve"> derivative)</w:t>
      </w:r>
      <w:r w:rsidR="0086586C">
        <w:rPr>
          <w:i w:val="0"/>
          <w:color w:val="000000" w:themeColor="text1"/>
        </w:rPr>
        <w:t xml:space="preserve"> </w:t>
      </w:r>
      <w:r w:rsidR="0086586C" w:rsidRPr="001274A2">
        <w:rPr>
          <w:i w:val="0"/>
          <w:color w:val="000000" w:themeColor="text1"/>
        </w:rPr>
        <w:t>as a function of increasing temperature where the peak of curve represents,  T</w:t>
      </w:r>
      <w:r w:rsidR="0086586C" w:rsidRPr="001274A2">
        <w:rPr>
          <w:i w:val="0"/>
          <w:color w:val="000000" w:themeColor="text1"/>
          <w:vertAlign w:val="subscript"/>
        </w:rPr>
        <w:t xml:space="preserve">m </w:t>
      </w:r>
      <w:r w:rsidR="0086586C" w:rsidRPr="001274A2">
        <w:rPr>
          <w:i w:val="0"/>
          <w:color w:val="000000" w:themeColor="text1"/>
        </w:rPr>
        <w:t>, the melting temperature (</w:t>
      </w:r>
      <w:r w:rsidR="00037FAA">
        <w:rPr>
          <w:i w:val="0"/>
          <w:color w:val="000000" w:themeColor="text1"/>
        </w:rPr>
        <w:t xml:space="preserve">approx. </w:t>
      </w:r>
      <w:r w:rsidR="0086586C">
        <w:rPr>
          <w:i w:val="0"/>
          <w:color w:val="000000" w:themeColor="text1"/>
        </w:rPr>
        <w:t>80.5</w:t>
      </w:r>
      <w:r w:rsidR="0086586C" w:rsidRPr="001274A2">
        <w:rPr>
          <w:i w:val="0"/>
          <w:color w:val="000000" w:themeColor="text1"/>
          <w:vertAlign w:val="superscript"/>
        </w:rPr>
        <w:t>o</w:t>
      </w:r>
      <w:r w:rsidR="0086586C" w:rsidRPr="001274A2">
        <w:rPr>
          <w:i w:val="0"/>
          <w:color w:val="000000" w:themeColor="text1"/>
        </w:rPr>
        <w:t>C)</w:t>
      </w:r>
      <w:r w:rsidR="0086586C">
        <w:rPr>
          <w:i w:val="0"/>
          <w:color w:val="000000" w:themeColor="text1"/>
        </w:rPr>
        <w:t>, these curves are</w:t>
      </w:r>
      <w:r w:rsidR="00792C8E">
        <w:rPr>
          <w:i w:val="0"/>
          <w:color w:val="000000" w:themeColor="text1"/>
        </w:rPr>
        <w:t xml:space="preserve"> produced for this commercial DNA (absence of salt</w:t>
      </w:r>
      <w:r w:rsidR="00037FAA">
        <w:rPr>
          <w:i w:val="0"/>
          <w:color w:val="000000" w:themeColor="text1"/>
        </w:rPr>
        <w:t xml:space="preserve">) </w:t>
      </w:r>
      <w:r w:rsidR="00792C8E">
        <w:rPr>
          <w:i w:val="0"/>
          <w:color w:val="000000" w:themeColor="text1"/>
        </w:rPr>
        <w:t xml:space="preserve">by group 14. </w:t>
      </w:r>
      <w:r w:rsidR="0086586C">
        <w:rPr>
          <w:i w:val="0"/>
          <w:color w:val="000000" w:themeColor="text1"/>
        </w:rPr>
        <w:t xml:space="preserve">The </w:t>
      </w:r>
      <w:proofErr w:type="spellStart"/>
      <w:r w:rsidR="0086586C">
        <w:rPr>
          <w:i w:val="0"/>
          <w:color w:val="000000" w:themeColor="text1"/>
        </w:rPr>
        <w:t>T</w:t>
      </w:r>
      <w:r w:rsidR="0086586C" w:rsidRPr="00037FAA">
        <w:rPr>
          <w:i w:val="0"/>
          <w:color w:val="000000" w:themeColor="text1"/>
          <w:vertAlign w:val="subscript"/>
        </w:rPr>
        <w:t>i</w:t>
      </w:r>
      <w:proofErr w:type="spellEnd"/>
      <w:r w:rsidR="0086586C">
        <w:rPr>
          <w:i w:val="0"/>
          <w:color w:val="000000" w:themeColor="text1"/>
        </w:rPr>
        <w:t xml:space="preserve"> (74 </w:t>
      </w:r>
      <w:proofErr w:type="spellStart"/>
      <w:r w:rsidR="0086586C" w:rsidRPr="001274A2">
        <w:rPr>
          <w:i w:val="0"/>
          <w:color w:val="000000" w:themeColor="text1"/>
          <w:vertAlign w:val="superscript"/>
        </w:rPr>
        <w:t>o</w:t>
      </w:r>
      <w:r w:rsidR="0086586C" w:rsidRPr="001274A2">
        <w:rPr>
          <w:i w:val="0"/>
          <w:color w:val="000000" w:themeColor="text1"/>
        </w:rPr>
        <w:t>C</w:t>
      </w:r>
      <w:proofErr w:type="spellEnd"/>
      <w:r w:rsidR="0086586C">
        <w:rPr>
          <w:i w:val="0"/>
          <w:color w:val="000000" w:themeColor="text1"/>
        </w:rPr>
        <w:t xml:space="preserve">) is the initial temperature with </w:t>
      </w:r>
      <w:proofErr w:type="spellStart"/>
      <w:r w:rsidR="0086586C">
        <w:rPr>
          <w:i w:val="0"/>
          <w:color w:val="000000" w:themeColor="text1"/>
        </w:rPr>
        <w:t>T</w:t>
      </w:r>
      <w:r w:rsidR="0086586C" w:rsidRPr="00037FAA">
        <w:rPr>
          <w:i w:val="0"/>
          <w:color w:val="000000" w:themeColor="text1"/>
          <w:vertAlign w:val="subscript"/>
        </w:rPr>
        <w:t>f</w:t>
      </w:r>
      <w:proofErr w:type="spellEnd"/>
      <w:r w:rsidR="0086586C">
        <w:rPr>
          <w:i w:val="0"/>
          <w:color w:val="000000" w:themeColor="text1"/>
        </w:rPr>
        <w:t xml:space="preserve"> (85.7</w:t>
      </w:r>
      <w:r w:rsidR="0086586C" w:rsidRPr="0086586C">
        <w:rPr>
          <w:i w:val="0"/>
          <w:color w:val="000000" w:themeColor="text1"/>
          <w:vertAlign w:val="superscript"/>
        </w:rPr>
        <w:t xml:space="preserve"> </w:t>
      </w:r>
      <w:proofErr w:type="spellStart"/>
      <w:proofErr w:type="gramStart"/>
      <w:r w:rsidR="0086586C" w:rsidRPr="001274A2">
        <w:rPr>
          <w:i w:val="0"/>
          <w:color w:val="000000" w:themeColor="text1"/>
          <w:vertAlign w:val="superscript"/>
        </w:rPr>
        <w:t>o</w:t>
      </w:r>
      <w:r w:rsidR="0086586C" w:rsidRPr="001274A2">
        <w:rPr>
          <w:i w:val="0"/>
          <w:color w:val="000000" w:themeColor="text1"/>
        </w:rPr>
        <w:t>C</w:t>
      </w:r>
      <w:proofErr w:type="spellEnd"/>
      <w:r w:rsidR="0086586C">
        <w:rPr>
          <w:i w:val="0"/>
          <w:color w:val="000000" w:themeColor="text1"/>
        </w:rPr>
        <w:t xml:space="preserve"> )</w:t>
      </w:r>
      <w:proofErr w:type="gramEnd"/>
      <w:r w:rsidR="00037FAA">
        <w:rPr>
          <w:i w:val="0"/>
          <w:color w:val="000000" w:themeColor="text1"/>
        </w:rPr>
        <w:t xml:space="preserve"> </w:t>
      </w:r>
      <w:r w:rsidR="0086586C">
        <w:rPr>
          <w:i w:val="0"/>
          <w:color w:val="000000" w:themeColor="text1"/>
        </w:rPr>
        <w:t>being the final temperature</w:t>
      </w:r>
      <w:r w:rsidR="00037FAA">
        <w:rPr>
          <w:i w:val="0"/>
          <w:color w:val="000000" w:themeColor="text1"/>
        </w:rPr>
        <w:t>,</w:t>
      </w:r>
      <w:r w:rsidR="0086586C">
        <w:rPr>
          <w:i w:val="0"/>
          <w:color w:val="000000" w:themeColor="text1"/>
        </w:rPr>
        <w:t xml:space="preserve"> indicat</w:t>
      </w:r>
      <w:r w:rsidR="00037FAA">
        <w:rPr>
          <w:i w:val="0"/>
          <w:color w:val="000000" w:themeColor="text1"/>
        </w:rPr>
        <w:t>ing</w:t>
      </w:r>
      <w:r w:rsidR="0086586C">
        <w:rPr>
          <w:i w:val="0"/>
          <w:color w:val="000000" w:themeColor="text1"/>
        </w:rPr>
        <w:t xml:space="preserve"> the range</w:t>
      </w:r>
      <w:r w:rsidR="007E1183">
        <w:rPr>
          <w:i w:val="0"/>
          <w:color w:val="000000" w:themeColor="text1"/>
        </w:rPr>
        <w:t xml:space="preserve"> </w:t>
      </w:r>
      <w:r w:rsidR="007E1183" w:rsidRPr="007E1183">
        <w:rPr>
          <w:i w:val="0"/>
          <w:color w:val="000000" w:themeColor="text1"/>
        </w:rPr>
        <w:t>(</w:t>
      </w:r>
      <w:r w:rsidR="007E1183" w:rsidRPr="007E1183">
        <w:rPr>
          <w:rFonts w:ascii="Symbol" w:eastAsia="Times New Roman" w:hAnsi="Symbol"/>
          <w:i w:val="0"/>
          <w:color w:val="000000" w:themeColor="text1"/>
        </w:rPr>
        <w:t></w:t>
      </w:r>
      <w:r w:rsidR="007E1183" w:rsidRPr="007E1183">
        <w:rPr>
          <w:rFonts w:eastAsia="Times New Roman" w:cs="Calibri"/>
          <w:i w:val="0"/>
          <w:color w:val="000000" w:themeColor="text1"/>
        </w:rPr>
        <w:t>T)</w:t>
      </w:r>
      <w:r w:rsidR="007E1183">
        <w:rPr>
          <w:i w:val="0"/>
          <w:color w:val="000000" w:themeColor="text1"/>
        </w:rPr>
        <w:t xml:space="preserve"> </w:t>
      </w:r>
      <w:r w:rsidR="00037FAA">
        <w:rPr>
          <w:i w:val="0"/>
          <w:color w:val="000000" w:themeColor="text1"/>
        </w:rPr>
        <w:t>where a sudden hyperchromic shift (absorption) can occur. The A</w:t>
      </w:r>
      <w:r w:rsidR="00037FAA" w:rsidRPr="00C524C1">
        <w:rPr>
          <w:i w:val="0"/>
          <w:color w:val="000000" w:themeColor="text1"/>
          <w:vertAlign w:val="subscript"/>
        </w:rPr>
        <w:t>d</w:t>
      </w:r>
      <w:r w:rsidR="00C524C1">
        <w:rPr>
          <w:i w:val="0"/>
          <w:color w:val="000000" w:themeColor="text1"/>
        </w:rPr>
        <w:t xml:space="preserve"> (0.52)</w:t>
      </w:r>
      <w:r w:rsidR="00037FAA">
        <w:rPr>
          <w:i w:val="0"/>
          <w:color w:val="000000" w:themeColor="text1"/>
        </w:rPr>
        <w:t xml:space="preserve"> value denotes the initial </w:t>
      </w:r>
      <w:r w:rsidR="00C524C1">
        <w:rPr>
          <w:i w:val="0"/>
          <w:color w:val="000000" w:themeColor="text1"/>
        </w:rPr>
        <w:t xml:space="preserve">absorbance value of the </w:t>
      </w:r>
      <w:r w:rsidR="00037FAA">
        <w:rPr>
          <w:i w:val="0"/>
          <w:color w:val="000000" w:themeColor="text1"/>
        </w:rPr>
        <w:t>double stranded denatured DNA in the absences of salt</w:t>
      </w:r>
      <w:r w:rsidR="00C524C1">
        <w:rPr>
          <w:i w:val="0"/>
          <w:color w:val="000000" w:themeColor="text1"/>
        </w:rPr>
        <w:t>, and the A</w:t>
      </w:r>
      <w:r w:rsidR="00C524C1" w:rsidRPr="00C524C1">
        <w:rPr>
          <w:i w:val="0"/>
          <w:color w:val="000000" w:themeColor="text1"/>
          <w:vertAlign w:val="subscript"/>
        </w:rPr>
        <w:t>s</w:t>
      </w:r>
      <w:r w:rsidR="00C524C1" w:rsidRPr="00C524C1">
        <w:rPr>
          <w:i w:val="0"/>
          <w:color w:val="000000" w:themeColor="text1"/>
        </w:rPr>
        <w:t xml:space="preserve"> (0.67) </w:t>
      </w:r>
      <w:r w:rsidR="00C524C1">
        <w:rPr>
          <w:i w:val="0"/>
          <w:color w:val="000000" w:themeColor="text1"/>
        </w:rPr>
        <w:t xml:space="preserve">represents the absorption of the single stranded DNA once denaturation is complete. </w:t>
      </w:r>
    </w:p>
    <w:p w14:paraId="41384331" w14:textId="26767B28" w:rsidR="00B34EB4" w:rsidRDefault="00B34EB4">
      <w:pPr>
        <w:rPr>
          <w:i w:val="0"/>
          <w:lang w:val="en-CA"/>
        </w:rPr>
      </w:pPr>
    </w:p>
    <w:p w14:paraId="017D93FD" w14:textId="7507F89F" w:rsidR="00C524C1" w:rsidRDefault="00C524C1">
      <w:pPr>
        <w:rPr>
          <w:i w:val="0"/>
          <w:lang w:val="en-CA"/>
        </w:rPr>
      </w:pPr>
      <w:r>
        <w:rPr>
          <w:i w:val="0"/>
          <w:noProof/>
        </w:rPr>
        <w:drawing>
          <wp:inline distT="0" distB="0" distL="0" distR="0" wp14:anchorId="10C0D812" wp14:editId="54E42F4D">
            <wp:extent cx="5943600" cy="36537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3-31 at 5.49.13 P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653790"/>
                    </a:xfrm>
                    <a:prstGeom prst="rect">
                      <a:avLst/>
                    </a:prstGeom>
                  </pic:spPr>
                </pic:pic>
              </a:graphicData>
            </a:graphic>
          </wp:inline>
        </w:drawing>
      </w:r>
      <w:r w:rsidR="005641AC" w:rsidRPr="001274A2">
        <w:rPr>
          <w:b/>
          <w:i w:val="0"/>
          <w:lang w:val="en-CA"/>
        </w:rPr>
        <w:t xml:space="preserve">Figure </w:t>
      </w:r>
      <w:r w:rsidR="000A6C50">
        <w:rPr>
          <w:b/>
          <w:i w:val="0"/>
          <w:lang w:val="en-CA"/>
        </w:rPr>
        <w:t>2</w:t>
      </w:r>
      <w:r w:rsidR="005641AC" w:rsidRPr="001274A2">
        <w:rPr>
          <w:b/>
          <w:i w:val="0"/>
          <w:lang w:val="en-CA"/>
        </w:rPr>
        <w:t xml:space="preserve">. </w:t>
      </w:r>
      <w:r w:rsidR="00F359DF">
        <w:rPr>
          <w:b/>
          <w:i w:val="0"/>
          <w:lang w:val="en-CA"/>
        </w:rPr>
        <w:t xml:space="preserve">Thermal denaturation </w:t>
      </w:r>
      <w:r w:rsidR="00F359DF">
        <w:rPr>
          <w:b/>
          <w:i w:val="0"/>
        </w:rPr>
        <w:t>c</w:t>
      </w:r>
      <w:r w:rsidR="00F359DF" w:rsidRPr="001274A2">
        <w:rPr>
          <w:b/>
          <w:i w:val="0"/>
        </w:rPr>
        <w:t xml:space="preserve">urve </w:t>
      </w:r>
      <w:r w:rsidR="005641AC" w:rsidRPr="001274A2">
        <w:rPr>
          <w:b/>
          <w:i w:val="0"/>
        </w:rPr>
        <w:t xml:space="preserve">for commercial </w:t>
      </w:r>
      <w:r w:rsidR="005641AC">
        <w:rPr>
          <w:b/>
          <w:i w:val="0"/>
        </w:rPr>
        <w:t>c</w:t>
      </w:r>
      <w:r w:rsidR="005641AC" w:rsidRPr="001274A2">
        <w:rPr>
          <w:b/>
          <w:i w:val="0"/>
        </w:rPr>
        <w:t>alf DNA</w:t>
      </w:r>
      <w:r w:rsidR="005641AC">
        <w:rPr>
          <w:b/>
          <w:i w:val="0"/>
        </w:rPr>
        <w:t>, in the presence of 0.03mM NaCIO</w:t>
      </w:r>
      <w:r w:rsidR="005641AC" w:rsidRPr="005641AC">
        <w:rPr>
          <w:b/>
          <w:i w:val="0"/>
          <w:vertAlign w:val="subscript"/>
        </w:rPr>
        <w:t>4</w:t>
      </w:r>
      <w:r w:rsidR="005641AC">
        <w:rPr>
          <w:b/>
          <w:i w:val="0"/>
        </w:rPr>
        <w:t xml:space="preserve"> salt</w:t>
      </w:r>
      <w:r w:rsidR="005641AC" w:rsidRPr="001274A2">
        <w:rPr>
          <w:b/>
          <w:i w:val="0"/>
        </w:rPr>
        <w:t xml:space="preserve"> </w:t>
      </w:r>
      <w:r w:rsidR="005641AC">
        <w:rPr>
          <w:b/>
          <w:i w:val="0"/>
        </w:rPr>
        <w:t>and 1</w:t>
      </w:r>
      <w:r w:rsidR="005641AC" w:rsidRPr="001274A2">
        <w:rPr>
          <w:b/>
          <w:i w:val="0"/>
        </w:rPr>
        <w:t xml:space="preserve">5mM citrate buffer of pH 7 (Solution </w:t>
      </w:r>
      <w:r w:rsidR="005641AC">
        <w:rPr>
          <w:b/>
          <w:i w:val="0"/>
        </w:rPr>
        <w:t>B</w:t>
      </w:r>
      <w:r w:rsidR="005641AC" w:rsidRPr="001274A2">
        <w:rPr>
          <w:b/>
          <w:i w:val="0"/>
        </w:rPr>
        <w:t>).</w:t>
      </w:r>
      <w:r w:rsidR="005641AC" w:rsidRPr="00672646">
        <w:rPr>
          <w:b/>
          <w:i w:val="0"/>
        </w:rPr>
        <w:t xml:space="preserve"> </w:t>
      </w:r>
      <w:r w:rsidR="005641AC" w:rsidRPr="001274A2">
        <w:rPr>
          <w:i w:val="0"/>
        </w:rPr>
        <w:t xml:space="preserve">The 1 ml of </w:t>
      </w:r>
      <w:r w:rsidR="005641AC">
        <w:rPr>
          <w:i w:val="0"/>
        </w:rPr>
        <w:t>s</w:t>
      </w:r>
      <w:r w:rsidR="005641AC" w:rsidRPr="001274A2">
        <w:rPr>
          <w:i w:val="0"/>
        </w:rPr>
        <w:t>tock commercial calf DNA</w:t>
      </w:r>
      <w:r w:rsidR="005641AC">
        <w:rPr>
          <w:i w:val="0"/>
        </w:rPr>
        <w:t xml:space="preserve"> </w:t>
      </w:r>
      <w:r w:rsidR="005641AC" w:rsidRPr="001274A2">
        <w:rPr>
          <w:i w:val="0"/>
        </w:rPr>
        <w:t>(1:20 dilution) contain</w:t>
      </w:r>
      <w:r w:rsidR="005641AC">
        <w:rPr>
          <w:i w:val="0"/>
        </w:rPr>
        <w:t xml:space="preserve">s </w:t>
      </w:r>
      <w:r w:rsidR="005641AC" w:rsidRPr="001274A2">
        <w:rPr>
          <w:i w:val="0"/>
          <w:color w:val="000000" w:themeColor="text1"/>
        </w:rPr>
        <w:t>50</w:t>
      </w:r>
      <w:r w:rsidR="005641AC" w:rsidRPr="001274A2">
        <w:rPr>
          <w:rFonts w:ascii="Times New Roman" w:hAnsi="Times New Roman"/>
          <w:i w:val="0"/>
          <w:color w:val="000000" w:themeColor="text1"/>
        </w:rPr>
        <w:t>µ</w:t>
      </w:r>
      <w:r w:rsidR="005641AC" w:rsidRPr="001274A2">
        <w:rPr>
          <w:i w:val="0"/>
          <w:color w:val="000000" w:themeColor="text1"/>
        </w:rPr>
        <w:t>L of stock commercial calf DNA</w:t>
      </w:r>
      <w:r w:rsidR="005641AC">
        <w:rPr>
          <w:i w:val="0"/>
          <w:color w:val="000000" w:themeColor="text1"/>
        </w:rPr>
        <w:t xml:space="preserve"> (with</w:t>
      </w:r>
      <w:r w:rsidR="002F0877">
        <w:rPr>
          <w:i w:val="0"/>
          <w:color w:val="000000" w:themeColor="text1"/>
        </w:rPr>
        <w:t xml:space="preserve"> low</w:t>
      </w:r>
      <w:r w:rsidR="005641AC">
        <w:rPr>
          <w:i w:val="0"/>
          <w:color w:val="000000" w:themeColor="text1"/>
        </w:rPr>
        <w:t xml:space="preserve"> </w:t>
      </w:r>
      <w:r w:rsidR="002F0877">
        <w:rPr>
          <w:i w:val="0"/>
          <w:color w:val="000000" w:themeColor="text1"/>
        </w:rPr>
        <w:t>[</w:t>
      </w:r>
      <w:r w:rsidR="005641AC">
        <w:rPr>
          <w:i w:val="0"/>
          <w:color w:val="000000" w:themeColor="text1"/>
        </w:rPr>
        <w:t>0.03mM NaCIO4 salt</w:t>
      </w:r>
      <w:r w:rsidR="002F0877">
        <w:rPr>
          <w:i w:val="0"/>
          <w:color w:val="000000" w:themeColor="text1"/>
        </w:rPr>
        <w:t>]</w:t>
      </w:r>
      <w:r w:rsidR="005641AC">
        <w:rPr>
          <w:i w:val="0"/>
          <w:color w:val="000000" w:themeColor="text1"/>
        </w:rPr>
        <w:t>)</w:t>
      </w:r>
      <w:r w:rsidR="005641AC" w:rsidRPr="001274A2">
        <w:rPr>
          <w:i w:val="0"/>
          <w:color w:val="000000" w:themeColor="text1"/>
        </w:rPr>
        <w:t xml:space="preserve"> added to a QURTZ cuvette and diluted </w:t>
      </w:r>
      <w:r w:rsidR="002F0877">
        <w:rPr>
          <w:i w:val="0"/>
          <w:color w:val="000000" w:themeColor="text1"/>
        </w:rPr>
        <w:t>with</w:t>
      </w:r>
      <w:r w:rsidR="005641AC" w:rsidRPr="001274A2">
        <w:rPr>
          <w:i w:val="0"/>
          <w:color w:val="000000" w:themeColor="text1"/>
        </w:rPr>
        <w:t xml:space="preserve"> 950</w:t>
      </w:r>
      <w:r w:rsidR="005641AC" w:rsidRPr="001274A2">
        <w:rPr>
          <w:rFonts w:ascii="Times New Roman" w:hAnsi="Times New Roman"/>
          <w:i w:val="0"/>
          <w:color w:val="000000" w:themeColor="text1"/>
        </w:rPr>
        <w:t>µ</w:t>
      </w:r>
      <w:r w:rsidR="005641AC" w:rsidRPr="001274A2">
        <w:rPr>
          <w:i w:val="0"/>
          <w:color w:val="000000" w:themeColor="text1"/>
        </w:rPr>
        <w:t xml:space="preserve">L of 15mM </w:t>
      </w:r>
      <w:r w:rsidR="005641AC">
        <w:rPr>
          <w:i w:val="0"/>
          <w:color w:val="000000" w:themeColor="text1"/>
        </w:rPr>
        <w:t xml:space="preserve">citrate buffer </w:t>
      </w:r>
      <w:r w:rsidR="005641AC" w:rsidRPr="001274A2">
        <w:rPr>
          <w:i w:val="0"/>
          <w:color w:val="000000" w:themeColor="text1"/>
        </w:rPr>
        <w:t>o</w:t>
      </w:r>
      <w:r w:rsidR="005641AC">
        <w:rPr>
          <w:i w:val="0"/>
          <w:color w:val="000000" w:themeColor="text1"/>
        </w:rPr>
        <w:t xml:space="preserve">f </w:t>
      </w:r>
      <w:r w:rsidR="005641AC" w:rsidRPr="001274A2">
        <w:rPr>
          <w:i w:val="0"/>
          <w:color w:val="000000" w:themeColor="text1"/>
        </w:rPr>
        <w:t>pH 7</w:t>
      </w:r>
      <w:r w:rsidR="005641AC">
        <w:rPr>
          <w:i w:val="0"/>
          <w:color w:val="000000" w:themeColor="text1"/>
        </w:rPr>
        <w:t xml:space="preserve"> and</w:t>
      </w:r>
      <w:r w:rsidR="005641AC" w:rsidRPr="001274A2">
        <w:rPr>
          <w:i w:val="0"/>
          <w:color w:val="000000" w:themeColor="text1"/>
        </w:rPr>
        <w:t xml:space="preserve"> mixed via inversion. </w:t>
      </w:r>
      <w:r w:rsidR="005641AC">
        <w:rPr>
          <w:i w:val="0"/>
          <w:color w:val="000000" w:themeColor="text1"/>
        </w:rPr>
        <w:t xml:space="preserve">Using the Carry100Bio spectrophotometer this DNA sample is loaded to initiate the melting experiment to observe the effect of an increase in temperature (heat) on DNA via the absorbance values at 260nm. The two curves, blue </w:t>
      </w:r>
      <w:r w:rsidR="005641AC" w:rsidRPr="001274A2">
        <w:rPr>
          <w:i w:val="0"/>
          <w:color w:val="000000" w:themeColor="text1"/>
        </w:rPr>
        <w:t>shows the absorbance of commercial calf DNA</w:t>
      </w:r>
      <w:r w:rsidR="002F0877">
        <w:rPr>
          <w:i w:val="0"/>
          <w:color w:val="000000" w:themeColor="text1"/>
        </w:rPr>
        <w:t xml:space="preserve"> (with low [0.03mM NaCIO4 salt]</w:t>
      </w:r>
      <w:r w:rsidR="005641AC" w:rsidRPr="001274A2">
        <w:rPr>
          <w:i w:val="0"/>
          <w:color w:val="000000" w:themeColor="text1"/>
        </w:rPr>
        <w:t xml:space="preserve"> at 260nm as a function of increasing temperature (</w:t>
      </w:r>
      <w:proofErr w:type="spellStart"/>
      <w:r w:rsidR="005641AC" w:rsidRPr="001274A2">
        <w:rPr>
          <w:i w:val="0"/>
          <w:color w:val="000000" w:themeColor="text1"/>
          <w:vertAlign w:val="superscript"/>
        </w:rPr>
        <w:t>o</w:t>
      </w:r>
      <w:r w:rsidR="005641AC" w:rsidRPr="001274A2">
        <w:rPr>
          <w:i w:val="0"/>
          <w:color w:val="000000" w:themeColor="text1"/>
        </w:rPr>
        <w:t>C</w:t>
      </w:r>
      <w:proofErr w:type="spellEnd"/>
      <w:r w:rsidR="005641AC" w:rsidRPr="001274A2">
        <w:rPr>
          <w:i w:val="0"/>
          <w:color w:val="000000" w:themeColor="text1"/>
        </w:rPr>
        <w:t>)</w:t>
      </w:r>
      <w:r w:rsidR="005641AC">
        <w:rPr>
          <w:i w:val="0"/>
          <w:color w:val="000000" w:themeColor="text1"/>
        </w:rPr>
        <w:t xml:space="preserve">, and the orange </w:t>
      </w:r>
      <w:r w:rsidR="005641AC" w:rsidRPr="001274A2">
        <w:rPr>
          <w:i w:val="0"/>
          <w:color w:val="000000" w:themeColor="text1"/>
        </w:rPr>
        <w:t xml:space="preserve">curve </w:t>
      </w:r>
      <w:r w:rsidR="005641AC">
        <w:rPr>
          <w:i w:val="0"/>
          <w:color w:val="000000" w:themeColor="text1"/>
        </w:rPr>
        <w:t>depicts</w:t>
      </w:r>
      <w:r w:rsidR="005641AC" w:rsidRPr="001274A2">
        <w:rPr>
          <w:i w:val="0"/>
          <w:color w:val="000000" w:themeColor="text1"/>
        </w:rPr>
        <w:t xml:space="preserve"> the slope (</w:t>
      </w:r>
      <w:proofErr w:type="spellStart"/>
      <w:r w:rsidR="005641AC" w:rsidRPr="001274A2">
        <w:rPr>
          <w:i w:val="0"/>
          <w:color w:val="000000" w:themeColor="text1"/>
        </w:rPr>
        <w:t>dA</w:t>
      </w:r>
      <w:proofErr w:type="spellEnd"/>
      <w:r w:rsidR="005641AC" w:rsidRPr="001274A2">
        <w:rPr>
          <w:i w:val="0"/>
          <w:color w:val="000000" w:themeColor="text1"/>
        </w:rPr>
        <w:t>/dT) of the absorption curve (1</w:t>
      </w:r>
      <w:r w:rsidR="005641AC" w:rsidRPr="001274A2">
        <w:rPr>
          <w:i w:val="0"/>
          <w:color w:val="000000" w:themeColor="text1"/>
          <w:vertAlign w:val="superscript"/>
        </w:rPr>
        <w:t>st</w:t>
      </w:r>
      <w:r w:rsidR="005641AC" w:rsidRPr="001274A2">
        <w:rPr>
          <w:i w:val="0"/>
          <w:color w:val="000000" w:themeColor="text1"/>
        </w:rPr>
        <w:t xml:space="preserve"> derivative)</w:t>
      </w:r>
      <w:r w:rsidR="005641AC">
        <w:rPr>
          <w:i w:val="0"/>
          <w:color w:val="000000" w:themeColor="text1"/>
        </w:rPr>
        <w:t xml:space="preserve"> </w:t>
      </w:r>
      <w:r w:rsidR="005641AC" w:rsidRPr="001274A2">
        <w:rPr>
          <w:i w:val="0"/>
          <w:color w:val="000000" w:themeColor="text1"/>
        </w:rPr>
        <w:t>as a function of increasing temperature where the peak of curve represents,  T</w:t>
      </w:r>
      <w:r w:rsidR="005641AC" w:rsidRPr="001274A2">
        <w:rPr>
          <w:i w:val="0"/>
          <w:color w:val="000000" w:themeColor="text1"/>
          <w:vertAlign w:val="subscript"/>
        </w:rPr>
        <w:t xml:space="preserve">m </w:t>
      </w:r>
      <w:r w:rsidR="005641AC" w:rsidRPr="001274A2">
        <w:rPr>
          <w:i w:val="0"/>
          <w:color w:val="000000" w:themeColor="text1"/>
        </w:rPr>
        <w:t>, the melting temperature (</w:t>
      </w:r>
      <w:r w:rsidR="005641AC">
        <w:rPr>
          <w:i w:val="0"/>
          <w:color w:val="000000" w:themeColor="text1"/>
        </w:rPr>
        <w:t>approx. 8</w:t>
      </w:r>
      <w:r w:rsidR="005248E0">
        <w:rPr>
          <w:i w:val="0"/>
          <w:color w:val="000000" w:themeColor="text1"/>
        </w:rPr>
        <w:t>4</w:t>
      </w:r>
      <w:r w:rsidR="005641AC">
        <w:rPr>
          <w:i w:val="0"/>
          <w:color w:val="000000" w:themeColor="text1"/>
        </w:rPr>
        <w:t>.</w:t>
      </w:r>
      <w:r w:rsidR="005248E0">
        <w:rPr>
          <w:i w:val="0"/>
          <w:color w:val="000000" w:themeColor="text1"/>
        </w:rPr>
        <w:t>1</w:t>
      </w:r>
      <w:r w:rsidR="005641AC" w:rsidRPr="001274A2">
        <w:rPr>
          <w:i w:val="0"/>
          <w:color w:val="000000" w:themeColor="text1"/>
          <w:vertAlign w:val="superscript"/>
        </w:rPr>
        <w:t>o</w:t>
      </w:r>
      <w:r w:rsidR="005641AC" w:rsidRPr="001274A2">
        <w:rPr>
          <w:i w:val="0"/>
          <w:color w:val="000000" w:themeColor="text1"/>
        </w:rPr>
        <w:t>C)</w:t>
      </w:r>
      <w:r w:rsidR="005248E0">
        <w:rPr>
          <w:i w:val="0"/>
          <w:color w:val="000000" w:themeColor="text1"/>
        </w:rPr>
        <w:t xml:space="preserve">, </w:t>
      </w:r>
      <w:r w:rsidR="005641AC">
        <w:rPr>
          <w:i w:val="0"/>
          <w:color w:val="000000" w:themeColor="text1"/>
        </w:rPr>
        <w:t>the curves produced for this commercial DNA</w:t>
      </w:r>
      <w:r w:rsidR="005248E0">
        <w:rPr>
          <w:i w:val="0"/>
          <w:color w:val="000000" w:themeColor="text1"/>
        </w:rPr>
        <w:t xml:space="preserve"> of low [sat] is</w:t>
      </w:r>
      <w:r w:rsidR="005641AC">
        <w:rPr>
          <w:i w:val="0"/>
          <w:color w:val="000000" w:themeColor="text1"/>
        </w:rPr>
        <w:t xml:space="preserve"> by group </w:t>
      </w:r>
      <w:r w:rsidR="005248E0">
        <w:rPr>
          <w:i w:val="0"/>
          <w:color w:val="000000" w:themeColor="text1"/>
        </w:rPr>
        <w:t>11</w:t>
      </w:r>
      <w:r w:rsidR="005641AC">
        <w:rPr>
          <w:i w:val="0"/>
          <w:color w:val="000000" w:themeColor="text1"/>
        </w:rPr>
        <w:t>. The T</w:t>
      </w:r>
      <w:r w:rsidR="005641AC" w:rsidRPr="00037FAA">
        <w:rPr>
          <w:i w:val="0"/>
          <w:color w:val="000000" w:themeColor="text1"/>
          <w:vertAlign w:val="subscript"/>
        </w:rPr>
        <w:t>i</w:t>
      </w:r>
      <w:r w:rsidR="005641AC">
        <w:rPr>
          <w:i w:val="0"/>
          <w:color w:val="000000" w:themeColor="text1"/>
        </w:rPr>
        <w:t xml:space="preserve"> (</w:t>
      </w:r>
      <w:r w:rsidR="005248E0">
        <w:rPr>
          <w:i w:val="0"/>
          <w:color w:val="000000" w:themeColor="text1"/>
        </w:rPr>
        <w:t>79.7</w:t>
      </w:r>
      <w:r w:rsidR="005641AC" w:rsidRPr="001274A2">
        <w:rPr>
          <w:i w:val="0"/>
          <w:color w:val="000000" w:themeColor="text1"/>
          <w:vertAlign w:val="superscript"/>
        </w:rPr>
        <w:t>o</w:t>
      </w:r>
      <w:r w:rsidR="005641AC" w:rsidRPr="001274A2">
        <w:rPr>
          <w:i w:val="0"/>
          <w:color w:val="000000" w:themeColor="text1"/>
        </w:rPr>
        <w:t>C</w:t>
      </w:r>
      <w:r w:rsidR="005641AC">
        <w:rPr>
          <w:i w:val="0"/>
          <w:color w:val="000000" w:themeColor="text1"/>
        </w:rPr>
        <w:t xml:space="preserve">) is the initial temperature with </w:t>
      </w:r>
      <w:proofErr w:type="spellStart"/>
      <w:r w:rsidR="005641AC">
        <w:rPr>
          <w:i w:val="0"/>
          <w:color w:val="000000" w:themeColor="text1"/>
        </w:rPr>
        <w:t>T</w:t>
      </w:r>
      <w:r w:rsidR="005641AC" w:rsidRPr="00037FAA">
        <w:rPr>
          <w:i w:val="0"/>
          <w:color w:val="000000" w:themeColor="text1"/>
          <w:vertAlign w:val="subscript"/>
        </w:rPr>
        <w:t>f</w:t>
      </w:r>
      <w:proofErr w:type="spellEnd"/>
      <w:r w:rsidR="005641AC">
        <w:rPr>
          <w:i w:val="0"/>
          <w:color w:val="000000" w:themeColor="text1"/>
        </w:rPr>
        <w:t xml:space="preserve"> (</w:t>
      </w:r>
      <w:r w:rsidR="005248E0">
        <w:rPr>
          <w:i w:val="0"/>
          <w:color w:val="000000" w:themeColor="text1"/>
        </w:rPr>
        <w:t>90.0</w:t>
      </w:r>
      <w:r w:rsidR="005641AC" w:rsidRPr="0086586C">
        <w:rPr>
          <w:i w:val="0"/>
          <w:color w:val="000000" w:themeColor="text1"/>
          <w:vertAlign w:val="superscript"/>
        </w:rPr>
        <w:t xml:space="preserve"> </w:t>
      </w:r>
      <w:proofErr w:type="spellStart"/>
      <w:proofErr w:type="gramStart"/>
      <w:r w:rsidR="005641AC" w:rsidRPr="001274A2">
        <w:rPr>
          <w:i w:val="0"/>
          <w:color w:val="000000" w:themeColor="text1"/>
          <w:vertAlign w:val="superscript"/>
        </w:rPr>
        <w:t>o</w:t>
      </w:r>
      <w:r w:rsidR="005641AC" w:rsidRPr="001274A2">
        <w:rPr>
          <w:i w:val="0"/>
          <w:color w:val="000000" w:themeColor="text1"/>
        </w:rPr>
        <w:t>C</w:t>
      </w:r>
      <w:proofErr w:type="spellEnd"/>
      <w:r w:rsidR="005641AC">
        <w:rPr>
          <w:i w:val="0"/>
          <w:color w:val="000000" w:themeColor="text1"/>
        </w:rPr>
        <w:t xml:space="preserve"> )</w:t>
      </w:r>
      <w:proofErr w:type="gramEnd"/>
      <w:r w:rsidR="005641AC">
        <w:rPr>
          <w:i w:val="0"/>
          <w:color w:val="000000" w:themeColor="text1"/>
        </w:rPr>
        <w:t xml:space="preserve"> being the final temperature, indicating the range</w:t>
      </w:r>
      <w:r w:rsidR="007E1183">
        <w:rPr>
          <w:i w:val="0"/>
          <w:color w:val="000000" w:themeColor="text1"/>
        </w:rPr>
        <w:t xml:space="preserve"> </w:t>
      </w:r>
      <w:r w:rsidR="007E1183" w:rsidRPr="007E1183">
        <w:rPr>
          <w:i w:val="0"/>
          <w:color w:val="000000" w:themeColor="text1"/>
        </w:rPr>
        <w:t>(</w:t>
      </w:r>
      <w:r w:rsidR="007E1183" w:rsidRPr="007E1183">
        <w:rPr>
          <w:rFonts w:ascii="Symbol" w:eastAsia="Times New Roman" w:hAnsi="Symbol"/>
          <w:i w:val="0"/>
          <w:color w:val="000000" w:themeColor="text1"/>
        </w:rPr>
        <w:t></w:t>
      </w:r>
      <w:r w:rsidR="007E1183" w:rsidRPr="007E1183">
        <w:rPr>
          <w:rFonts w:eastAsia="Times New Roman" w:cs="Calibri"/>
          <w:i w:val="0"/>
          <w:color w:val="000000" w:themeColor="text1"/>
        </w:rPr>
        <w:t>T)</w:t>
      </w:r>
      <w:r w:rsidR="005641AC">
        <w:rPr>
          <w:i w:val="0"/>
          <w:color w:val="000000" w:themeColor="text1"/>
        </w:rPr>
        <w:t xml:space="preserve"> where a sudden hyperchromic shift (absorption) can occur. The A</w:t>
      </w:r>
      <w:r w:rsidR="005641AC" w:rsidRPr="00C524C1">
        <w:rPr>
          <w:i w:val="0"/>
          <w:color w:val="000000" w:themeColor="text1"/>
          <w:vertAlign w:val="subscript"/>
        </w:rPr>
        <w:t>d</w:t>
      </w:r>
      <w:r w:rsidR="005641AC">
        <w:rPr>
          <w:i w:val="0"/>
          <w:color w:val="000000" w:themeColor="text1"/>
        </w:rPr>
        <w:t xml:space="preserve"> (0.</w:t>
      </w:r>
      <w:r w:rsidR="005248E0">
        <w:rPr>
          <w:i w:val="0"/>
          <w:color w:val="000000" w:themeColor="text1"/>
        </w:rPr>
        <w:t>49</w:t>
      </w:r>
      <w:r w:rsidR="005641AC">
        <w:rPr>
          <w:i w:val="0"/>
          <w:color w:val="000000" w:themeColor="text1"/>
        </w:rPr>
        <w:t>) value denotes the initial absorbance value of the double stranded denatured DNA in the absences of salt, and the A</w:t>
      </w:r>
      <w:r w:rsidR="005641AC" w:rsidRPr="00C524C1">
        <w:rPr>
          <w:i w:val="0"/>
          <w:color w:val="000000" w:themeColor="text1"/>
          <w:vertAlign w:val="subscript"/>
        </w:rPr>
        <w:t>s</w:t>
      </w:r>
      <w:r w:rsidR="005641AC" w:rsidRPr="00C524C1">
        <w:rPr>
          <w:i w:val="0"/>
          <w:color w:val="000000" w:themeColor="text1"/>
        </w:rPr>
        <w:t xml:space="preserve"> (0.6</w:t>
      </w:r>
      <w:r w:rsidR="005248E0">
        <w:rPr>
          <w:i w:val="0"/>
          <w:color w:val="000000" w:themeColor="text1"/>
        </w:rPr>
        <w:t>4</w:t>
      </w:r>
      <w:r w:rsidR="005641AC" w:rsidRPr="00C524C1">
        <w:rPr>
          <w:i w:val="0"/>
          <w:color w:val="000000" w:themeColor="text1"/>
        </w:rPr>
        <w:t xml:space="preserve">) </w:t>
      </w:r>
      <w:r w:rsidR="005641AC">
        <w:rPr>
          <w:i w:val="0"/>
          <w:color w:val="000000" w:themeColor="text1"/>
        </w:rPr>
        <w:t xml:space="preserve">represents the absorption of the single stranded DNA once denaturation is complete. </w:t>
      </w:r>
    </w:p>
    <w:p w14:paraId="0D67E197" w14:textId="326ADF40" w:rsidR="00C524C1" w:rsidRDefault="00672ED7" w:rsidP="00672ED7">
      <w:pPr>
        <w:jc w:val="center"/>
        <w:rPr>
          <w:i w:val="0"/>
          <w:lang w:val="en-CA"/>
        </w:rPr>
      </w:pPr>
      <w:r>
        <w:rPr>
          <w:i w:val="0"/>
          <w:noProof/>
        </w:rPr>
        <w:drawing>
          <wp:inline distT="0" distB="0" distL="0" distR="0" wp14:anchorId="49036C4C" wp14:editId="235E757B">
            <wp:extent cx="5919537" cy="3597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3-31 at 5.53.45 PM.png"/>
                    <pic:cNvPicPr/>
                  </pic:nvPicPr>
                  <pic:blipFill rotWithShape="1">
                    <a:blip r:embed="rId10">
                      <a:extLst>
                        <a:ext uri="{28A0092B-C50C-407E-A947-70E740481C1C}">
                          <a14:useLocalDpi xmlns:a14="http://schemas.microsoft.com/office/drawing/2010/main" val="0"/>
                        </a:ext>
                      </a:extLst>
                    </a:blip>
                    <a:srcRect l="405"/>
                    <a:stretch/>
                  </pic:blipFill>
                  <pic:spPr bwMode="auto">
                    <a:xfrm>
                      <a:off x="0" y="0"/>
                      <a:ext cx="5919537" cy="35972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D640C6B" w14:textId="123D4ED3" w:rsidR="00C524C1" w:rsidRDefault="00C524C1">
      <w:pPr>
        <w:rPr>
          <w:i w:val="0"/>
          <w:lang w:val="en-CA"/>
        </w:rPr>
      </w:pPr>
    </w:p>
    <w:p w14:paraId="3C5F9122" w14:textId="3C7D71A2" w:rsidR="00495533" w:rsidRPr="00DF7056" w:rsidRDefault="00672ED7">
      <w:pPr>
        <w:rPr>
          <w:i w:val="0"/>
          <w:color w:val="000000" w:themeColor="text1"/>
        </w:rPr>
      </w:pPr>
      <w:r w:rsidRPr="007E1183">
        <w:rPr>
          <w:b/>
          <w:i w:val="0"/>
          <w:lang w:val="en-CA"/>
        </w:rPr>
        <w:t xml:space="preserve">Figure 3. </w:t>
      </w:r>
      <w:r w:rsidR="00F359DF">
        <w:rPr>
          <w:b/>
          <w:i w:val="0"/>
          <w:lang w:val="en-CA"/>
        </w:rPr>
        <w:t xml:space="preserve">Thermal denaturation </w:t>
      </w:r>
      <w:r w:rsidR="00F359DF">
        <w:rPr>
          <w:b/>
          <w:i w:val="0"/>
        </w:rPr>
        <w:t>c</w:t>
      </w:r>
      <w:r w:rsidR="00F359DF" w:rsidRPr="001274A2">
        <w:rPr>
          <w:b/>
          <w:i w:val="0"/>
        </w:rPr>
        <w:t xml:space="preserve">urve </w:t>
      </w:r>
      <w:r w:rsidRPr="007E1183">
        <w:rPr>
          <w:b/>
          <w:i w:val="0"/>
        </w:rPr>
        <w:t>for commercial calf DNA, in the presence of 4.75mM NaCIO</w:t>
      </w:r>
      <w:r w:rsidRPr="007E1183">
        <w:rPr>
          <w:b/>
          <w:i w:val="0"/>
          <w:vertAlign w:val="subscript"/>
        </w:rPr>
        <w:t>4</w:t>
      </w:r>
      <w:r w:rsidRPr="007E1183">
        <w:rPr>
          <w:b/>
          <w:i w:val="0"/>
        </w:rPr>
        <w:t xml:space="preserve"> salt and 15mM citrate buffer of pH 7 (Solution C). </w:t>
      </w:r>
      <w:r w:rsidRPr="007E1183">
        <w:rPr>
          <w:i w:val="0"/>
        </w:rPr>
        <w:t xml:space="preserve">The 1 ml of stock commercial calf DNA (1:20 dilution) contains </w:t>
      </w:r>
      <w:r w:rsidRPr="007E1183">
        <w:rPr>
          <w:i w:val="0"/>
          <w:color w:val="000000" w:themeColor="text1"/>
        </w:rPr>
        <w:t>50</w:t>
      </w:r>
      <w:r w:rsidRPr="007E1183">
        <w:rPr>
          <w:rFonts w:ascii="Times New Roman" w:hAnsi="Times New Roman"/>
          <w:i w:val="0"/>
          <w:color w:val="000000" w:themeColor="text1"/>
        </w:rPr>
        <w:t>µ</w:t>
      </w:r>
      <w:r w:rsidRPr="007E1183">
        <w:rPr>
          <w:i w:val="0"/>
          <w:color w:val="000000" w:themeColor="text1"/>
        </w:rPr>
        <w:t>L of stock commercial calf DNA (with low [4.75mM NaCIO4 salt]) added to a QURTZ cuvette and diluted with 950</w:t>
      </w:r>
      <w:r w:rsidRPr="007E1183">
        <w:rPr>
          <w:rFonts w:ascii="Times New Roman" w:hAnsi="Times New Roman"/>
          <w:i w:val="0"/>
          <w:color w:val="000000" w:themeColor="text1"/>
        </w:rPr>
        <w:t>µ</w:t>
      </w:r>
      <w:r w:rsidRPr="007E1183">
        <w:rPr>
          <w:i w:val="0"/>
          <w:color w:val="000000" w:themeColor="text1"/>
        </w:rPr>
        <w:t>L of 15mM citrate buffer of pH 7 and mixed via inversion. Using the Carry100Bio spectrophotometer this DNA sample is loaded to initiate the melting experiment to observe the effect of an increase in temperature (heat) on DNA via the absorbance values at 260nm. The two curves, blue shows the absorbance of commercial calf DNA (with low [4.75mM NaCIO4 salt] at 260nm as a function of increasing temperature (</w:t>
      </w:r>
      <w:proofErr w:type="spellStart"/>
      <w:r w:rsidRPr="007E1183">
        <w:rPr>
          <w:i w:val="0"/>
          <w:color w:val="000000" w:themeColor="text1"/>
          <w:vertAlign w:val="superscript"/>
        </w:rPr>
        <w:t>o</w:t>
      </w:r>
      <w:r w:rsidRPr="007E1183">
        <w:rPr>
          <w:i w:val="0"/>
          <w:color w:val="000000" w:themeColor="text1"/>
        </w:rPr>
        <w:t>C</w:t>
      </w:r>
      <w:proofErr w:type="spellEnd"/>
      <w:r w:rsidRPr="007E1183">
        <w:rPr>
          <w:i w:val="0"/>
          <w:color w:val="000000" w:themeColor="text1"/>
        </w:rPr>
        <w:t>), and the orange curve depicts the slope (</w:t>
      </w:r>
      <w:proofErr w:type="spellStart"/>
      <w:r w:rsidRPr="007E1183">
        <w:rPr>
          <w:i w:val="0"/>
          <w:color w:val="000000" w:themeColor="text1"/>
        </w:rPr>
        <w:t>dA</w:t>
      </w:r>
      <w:proofErr w:type="spellEnd"/>
      <w:r w:rsidRPr="007E1183">
        <w:rPr>
          <w:i w:val="0"/>
          <w:color w:val="000000" w:themeColor="text1"/>
        </w:rPr>
        <w:t>/dT) of the absorption curve (1</w:t>
      </w:r>
      <w:r w:rsidRPr="007E1183">
        <w:rPr>
          <w:i w:val="0"/>
          <w:color w:val="000000" w:themeColor="text1"/>
          <w:vertAlign w:val="superscript"/>
        </w:rPr>
        <w:t>st</w:t>
      </w:r>
      <w:r w:rsidRPr="007E1183">
        <w:rPr>
          <w:i w:val="0"/>
          <w:color w:val="000000" w:themeColor="text1"/>
        </w:rPr>
        <w:t xml:space="preserve"> derivative) as a function of increasing temperature where the peak of curve represents,  T</w:t>
      </w:r>
      <w:r w:rsidRPr="007E1183">
        <w:rPr>
          <w:i w:val="0"/>
          <w:color w:val="000000" w:themeColor="text1"/>
          <w:vertAlign w:val="subscript"/>
        </w:rPr>
        <w:t xml:space="preserve">m </w:t>
      </w:r>
      <w:r w:rsidRPr="007E1183">
        <w:rPr>
          <w:i w:val="0"/>
          <w:color w:val="000000" w:themeColor="text1"/>
        </w:rPr>
        <w:t xml:space="preserve">, the melting temperature (approx. </w:t>
      </w:r>
      <w:r w:rsidR="007E1183" w:rsidRPr="007E1183">
        <w:rPr>
          <w:i w:val="0"/>
          <w:color w:val="000000" w:themeColor="text1"/>
        </w:rPr>
        <w:t>64.5</w:t>
      </w:r>
      <w:r w:rsidRPr="007E1183">
        <w:rPr>
          <w:i w:val="0"/>
          <w:color w:val="000000" w:themeColor="text1"/>
          <w:vertAlign w:val="superscript"/>
        </w:rPr>
        <w:t>o</w:t>
      </w:r>
      <w:r w:rsidRPr="007E1183">
        <w:rPr>
          <w:i w:val="0"/>
          <w:color w:val="000000" w:themeColor="text1"/>
        </w:rPr>
        <w:t xml:space="preserve">C), the curves produced for this commercial DNA of </w:t>
      </w:r>
      <w:r w:rsidR="007E1183" w:rsidRPr="007E1183">
        <w:rPr>
          <w:i w:val="0"/>
          <w:color w:val="000000" w:themeColor="text1"/>
        </w:rPr>
        <w:t xml:space="preserve">high </w:t>
      </w:r>
      <w:r w:rsidRPr="007E1183">
        <w:rPr>
          <w:i w:val="0"/>
          <w:color w:val="000000" w:themeColor="text1"/>
        </w:rPr>
        <w:t>[sat]</w:t>
      </w:r>
      <w:r w:rsidR="00495533">
        <w:rPr>
          <w:i w:val="0"/>
          <w:color w:val="000000" w:themeColor="text1"/>
        </w:rPr>
        <w:t xml:space="preserve"> is </w:t>
      </w:r>
      <w:r w:rsidRPr="007E1183">
        <w:rPr>
          <w:i w:val="0"/>
          <w:color w:val="000000" w:themeColor="text1"/>
        </w:rPr>
        <w:t>by group 1</w:t>
      </w:r>
      <w:r w:rsidR="007E1183" w:rsidRPr="007E1183">
        <w:rPr>
          <w:i w:val="0"/>
          <w:color w:val="000000" w:themeColor="text1"/>
        </w:rPr>
        <w:t>2</w:t>
      </w:r>
      <w:r w:rsidRPr="007E1183">
        <w:rPr>
          <w:i w:val="0"/>
          <w:color w:val="000000" w:themeColor="text1"/>
        </w:rPr>
        <w:t>. The T</w:t>
      </w:r>
      <w:r w:rsidRPr="007E1183">
        <w:rPr>
          <w:i w:val="0"/>
          <w:color w:val="000000" w:themeColor="text1"/>
          <w:vertAlign w:val="subscript"/>
        </w:rPr>
        <w:t>i</w:t>
      </w:r>
      <w:r w:rsidR="007E1183">
        <w:rPr>
          <w:i w:val="0"/>
          <w:color w:val="000000" w:themeColor="text1"/>
        </w:rPr>
        <w:t xml:space="preserve"> </w:t>
      </w:r>
      <w:r w:rsidRPr="007E1183">
        <w:rPr>
          <w:i w:val="0"/>
          <w:color w:val="000000" w:themeColor="text1"/>
        </w:rPr>
        <w:t>(</w:t>
      </w:r>
      <w:r w:rsidR="007E1183" w:rsidRPr="007E1183">
        <w:rPr>
          <w:i w:val="0"/>
          <w:color w:val="000000" w:themeColor="text1"/>
        </w:rPr>
        <w:t>57.5</w:t>
      </w:r>
      <w:r w:rsidRPr="007E1183">
        <w:rPr>
          <w:i w:val="0"/>
          <w:color w:val="000000" w:themeColor="text1"/>
          <w:vertAlign w:val="superscript"/>
        </w:rPr>
        <w:t>o</w:t>
      </w:r>
      <w:r w:rsidRPr="007E1183">
        <w:rPr>
          <w:i w:val="0"/>
          <w:color w:val="000000" w:themeColor="text1"/>
        </w:rPr>
        <w:t xml:space="preserve">C) is the initial temperature with </w:t>
      </w:r>
      <w:proofErr w:type="spellStart"/>
      <w:r w:rsidRPr="007E1183">
        <w:rPr>
          <w:i w:val="0"/>
          <w:color w:val="000000" w:themeColor="text1"/>
        </w:rPr>
        <w:t>T</w:t>
      </w:r>
      <w:r w:rsidRPr="007E1183">
        <w:rPr>
          <w:i w:val="0"/>
          <w:color w:val="000000" w:themeColor="text1"/>
          <w:vertAlign w:val="subscript"/>
        </w:rPr>
        <w:t>f</w:t>
      </w:r>
      <w:proofErr w:type="spellEnd"/>
      <w:r w:rsidRPr="007E1183">
        <w:rPr>
          <w:i w:val="0"/>
          <w:color w:val="000000" w:themeColor="text1"/>
        </w:rPr>
        <w:t xml:space="preserve"> (</w:t>
      </w:r>
      <w:r w:rsidR="007E1183" w:rsidRPr="007E1183">
        <w:rPr>
          <w:i w:val="0"/>
          <w:color w:val="000000" w:themeColor="text1"/>
        </w:rPr>
        <w:t>74.3</w:t>
      </w:r>
      <w:r w:rsidRPr="007E1183">
        <w:rPr>
          <w:i w:val="0"/>
          <w:color w:val="000000" w:themeColor="text1"/>
          <w:vertAlign w:val="superscript"/>
        </w:rPr>
        <w:t xml:space="preserve"> </w:t>
      </w:r>
      <w:proofErr w:type="spellStart"/>
      <w:proofErr w:type="gramStart"/>
      <w:r w:rsidRPr="007E1183">
        <w:rPr>
          <w:i w:val="0"/>
          <w:color w:val="000000" w:themeColor="text1"/>
          <w:vertAlign w:val="superscript"/>
        </w:rPr>
        <w:t>o</w:t>
      </w:r>
      <w:r w:rsidRPr="007E1183">
        <w:rPr>
          <w:i w:val="0"/>
          <w:color w:val="000000" w:themeColor="text1"/>
        </w:rPr>
        <w:t>C</w:t>
      </w:r>
      <w:proofErr w:type="spellEnd"/>
      <w:r w:rsidRPr="007E1183">
        <w:rPr>
          <w:i w:val="0"/>
          <w:color w:val="000000" w:themeColor="text1"/>
        </w:rPr>
        <w:t xml:space="preserve"> )</w:t>
      </w:r>
      <w:proofErr w:type="gramEnd"/>
      <w:r w:rsidRPr="007E1183">
        <w:rPr>
          <w:i w:val="0"/>
          <w:color w:val="000000" w:themeColor="text1"/>
        </w:rPr>
        <w:t xml:space="preserve"> being the final temperature, indicating the range</w:t>
      </w:r>
      <w:r w:rsidR="007E1183">
        <w:rPr>
          <w:i w:val="0"/>
          <w:color w:val="000000" w:themeColor="text1"/>
        </w:rPr>
        <w:t xml:space="preserve"> </w:t>
      </w:r>
      <w:r w:rsidR="007E1183" w:rsidRPr="007E1183">
        <w:rPr>
          <w:i w:val="0"/>
          <w:color w:val="000000" w:themeColor="text1"/>
        </w:rPr>
        <w:t>(</w:t>
      </w:r>
      <w:r w:rsidR="007E1183" w:rsidRPr="007E1183">
        <w:rPr>
          <w:rFonts w:ascii="Symbol" w:eastAsia="Times New Roman" w:hAnsi="Symbol"/>
          <w:i w:val="0"/>
          <w:color w:val="000000" w:themeColor="text1"/>
        </w:rPr>
        <w:t></w:t>
      </w:r>
      <w:r w:rsidR="007E1183" w:rsidRPr="007E1183">
        <w:rPr>
          <w:rFonts w:eastAsia="Times New Roman" w:cs="Calibri"/>
          <w:i w:val="0"/>
          <w:color w:val="000000" w:themeColor="text1"/>
        </w:rPr>
        <w:t>T)</w:t>
      </w:r>
      <w:r w:rsidR="007E1183">
        <w:rPr>
          <w:i w:val="0"/>
          <w:color w:val="000000" w:themeColor="text1"/>
        </w:rPr>
        <w:t xml:space="preserve"> </w:t>
      </w:r>
      <w:r w:rsidRPr="007E1183">
        <w:rPr>
          <w:i w:val="0"/>
          <w:color w:val="000000" w:themeColor="text1"/>
        </w:rPr>
        <w:t>where a sudden hyperchromic shift (absorption) can occur. The A</w:t>
      </w:r>
      <w:r w:rsidRPr="007E1183">
        <w:rPr>
          <w:i w:val="0"/>
          <w:color w:val="000000" w:themeColor="text1"/>
          <w:vertAlign w:val="subscript"/>
        </w:rPr>
        <w:t>d</w:t>
      </w:r>
      <w:r w:rsidRPr="007E1183">
        <w:rPr>
          <w:i w:val="0"/>
          <w:color w:val="000000" w:themeColor="text1"/>
        </w:rPr>
        <w:t xml:space="preserve"> (0</w:t>
      </w:r>
      <w:r w:rsidR="007E1183" w:rsidRPr="007E1183">
        <w:rPr>
          <w:i w:val="0"/>
          <w:color w:val="000000" w:themeColor="text1"/>
        </w:rPr>
        <w:t>.41</w:t>
      </w:r>
      <w:r w:rsidRPr="007E1183">
        <w:rPr>
          <w:i w:val="0"/>
          <w:color w:val="000000" w:themeColor="text1"/>
        </w:rPr>
        <w:t>) value denotes the initial absorbance value of the double stranded denatured DNA in the absences of salt, and the A</w:t>
      </w:r>
      <w:r w:rsidRPr="007E1183">
        <w:rPr>
          <w:i w:val="0"/>
          <w:color w:val="000000" w:themeColor="text1"/>
          <w:vertAlign w:val="subscript"/>
        </w:rPr>
        <w:t>s</w:t>
      </w:r>
      <w:r w:rsidRPr="007E1183">
        <w:rPr>
          <w:i w:val="0"/>
          <w:color w:val="000000" w:themeColor="text1"/>
        </w:rPr>
        <w:t xml:space="preserve"> (0.</w:t>
      </w:r>
      <w:r w:rsidR="007E1183" w:rsidRPr="007E1183">
        <w:rPr>
          <w:i w:val="0"/>
          <w:color w:val="000000" w:themeColor="text1"/>
        </w:rPr>
        <w:t>53</w:t>
      </w:r>
      <w:r w:rsidRPr="007E1183">
        <w:rPr>
          <w:i w:val="0"/>
          <w:color w:val="000000" w:themeColor="text1"/>
        </w:rPr>
        <w:t>) represents the absorption of the single stranded DNA once denaturation is complete.</w:t>
      </w:r>
    </w:p>
    <w:p w14:paraId="5DB2DC61" w14:textId="40C23AD5" w:rsidR="00C524C1" w:rsidRDefault="00DF7056">
      <w:pPr>
        <w:rPr>
          <w:i w:val="0"/>
          <w:lang w:val="en-CA"/>
        </w:rPr>
      </w:pPr>
      <w:r>
        <w:rPr>
          <w:i w:val="0"/>
          <w:noProof/>
        </w:rPr>
        <w:drawing>
          <wp:inline distT="0" distB="0" distL="0" distR="0" wp14:anchorId="775564DB" wp14:editId="38737CED">
            <wp:extent cx="5943600" cy="3602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3-31 at 5.57.23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602990"/>
                    </a:xfrm>
                    <a:prstGeom prst="rect">
                      <a:avLst/>
                    </a:prstGeom>
                  </pic:spPr>
                </pic:pic>
              </a:graphicData>
            </a:graphic>
          </wp:inline>
        </w:drawing>
      </w:r>
    </w:p>
    <w:p w14:paraId="7B30CB64" w14:textId="6352EE2E" w:rsidR="00452F8F" w:rsidRPr="00DF7056" w:rsidRDefault="00495533" w:rsidP="00452F8F">
      <w:pPr>
        <w:rPr>
          <w:i w:val="0"/>
          <w:color w:val="000000" w:themeColor="text1"/>
        </w:rPr>
      </w:pPr>
      <w:r w:rsidRPr="00BA6B3C">
        <w:rPr>
          <w:b/>
          <w:i w:val="0"/>
          <w:lang w:val="en-CA"/>
        </w:rPr>
        <w:t xml:space="preserve">Figure 4. </w:t>
      </w:r>
      <w:r w:rsidR="00F359DF">
        <w:rPr>
          <w:b/>
          <w:i w:val="0"/>
          <w:lang w:val="en-CA"/>
        </w:rPr>
        <w:t xml:space="preserve">Thermal denaturation </w:t>
      </w:r>
      <w:r w:rsidR="00F359DF">
        <w:rPr>
          <w:b/>
          <w:i w:val="0"/>
        </w:rPr>
        <w:t>c</w:t>
      </w:r>
      <w:r w:rsidR="00F359DF" w:rsidRPr="001274A2">
        <w:rPr>
          <w:b/>
          <w:i w:val="0"/>
        </w:rPr>
        <w:t xml:space="preserve">urve </w:t>
      </w:r>
      <w:r w:rsidRPr="00BA6B3C">
        <w:rPr>
          <w:b/>
          <w:i w:val="0"/>
          <w:lang w:val="en-CA"/>
        </w:rPr>
        <w:t>for extracted calf DNA</w:t>
      </w:r>
      <w:r w:rsidR="00BA6B3C">
        <w:rPr>
          <w:b/>
          <w:i w:val="0"/>
          <w:lang w:val="en-CA"/>
        </w:rPr>
        <w:t xml:space="preserve"> (Solution D)</w:t>
      </w:r>
      <w:r w:rsidRPr="00BA6B3C">
        <w:rPr>
          <w:i w:val="0"/>
          <w:lang w:val="en-CA"/>
        </w:rPr>
        <w:t xml:space="preserve">. </w:t>
      </w:r>
      <w:r w:rsidR="0055758E">
        <w:rPr>
          <w:i w:val="0"/>
          <w:color w:val="000000" w:themeColor="text1"/>
        </w:rPr>
        <w:t>600</w:t>
      </w:r>
      <w:r w:rsidR="00BA6B3C" w:rsidRPr="00BA6B3C">
        <w:rPr>
          <w:i w:val="0"/>
          <w:color w:val="000000" w:themeColor="text1"/>
        </w:rPr>
        <w:t>mg of calf liver tissue</w:t>
      </w:r>
      <w:r w:rsidR="0055758E">
        <w:rPr>
          <w:i w:val="0"/>
          <w:color w:val="000000" w:themeColor="text1"/>
        </w:rPr>
        <w:t xml:space="preserve"> provided in a 50 m</w:t>
      </w:r>
      <w:r w:rsidR="00EA50FC">
        <w:rPr>
          <w:i w:val="0"/>
          <w:color w:val="000000" w:themeColor="text1"/>
        </w:rPr>
        <w:t>L</w:t>
      </w:r>
      <w:r w:rsidR="0055758E">
        <w:rPr>
          <w:i w:val="0"/>
          <w:color w:val="000000" w:themeColor="text1"/>
        </w:rPr>
        <w:t xml:space="preserve"> falcon tub </w:t>
      </w:r>
      <w:r w:rsidR="00BA6B3C" w:rsidRPr="00BA6B3C">
        <w:rPr>
          <w:i w:val="0"/>
          <w:color w:val="000000" w:themeColor="text1"/>
        </w:rPr>
        <w:t>was homogenized</w:t>
      </w:r>
      <w:r w:rsidR="0055758E">
        <w:rPr>
          <w:i w:val="0"/>
          <w:color w:val="000000" w:themeColor="text1"/>
        </w:rPr>
        <w:t xml:space="preserve"> (via polytron)</w:t>
      </w:r>
      <w:r w:rsidR="00BA6B3C" w:rsidRPr="00BA6B3C">
        <w:rPr>
          <w:i w:val="0"/>
          <w:color w:val="000000" w:themeColor="text1"/>
        </w:rPr>
        <w:t xml:space="preserve"> in 4mL of cold </w:t>
      </w:r>
      <w:r w:rsidR="0055758E">
        <w:rPr>
          <w:i w:val="0"/>
          <w:color w:val="000000" w:themeColor="text1"/>
        </w:rPr>
        <w:t xml:space="preserve">standard </w:t>
      </w:r>
      <w:r w:rsidR="00BA6B3C" w:rsidRPr="00BA6B3C">
        <w:rPr>
          <w:i w:val="0"/>
          <w:color w:val="000000" w:themeColor="text1"/>
        </w:rPr>
        <w:t xml:space="preserve">saline- EDTA (0.15 NaCl in 0.1 M EDTA, pH 8 with 100µg/mL </w:t>
      </w:r>
      <w:proofErr w:type="spellStart"/>
      <w:r w:rsidR="00BA6B3C" w:rsidRPr="00BA6B3C">
        <w:rPr>
          <w:i w:val="0"/>
          <w:color w:val="000000" w:themeColor="text1"/>
        </w:rPr>
        <w:t>RNAse</w:t>
      </w:r>
      <w:r w:rsidR="0055758E">
        <w:rPr>
          <w:i w:val="0"/>
          <w:color w:val="000000" w:themeColor="text1"/>
        </w:rPr>
        <w:t>A</w:t>
      </w:r>
      <w:proofErr w:type="spellEnd"/>
      <w:r w:rsidR="00BA6B3C" w:rsidRPr="00BA6B3C">
        <w:rPr>
          <w:i w:val="0"/>
          <w:color w:val="000000" w:themeColor="text1"/>
        </w:rPr>
        <w:t>). Th</w:t>
      </w:r>
      <w:r w:rsidR="0055758E">
        <w:rPr>
          <w:i w:val="0"/>
          <w:color w:val="000000" w:themeColor="text1"/>
        </w:rPr>
        <w:t xml:space="preserve">e solution is mixed by gentle inversions with </w:t>
      </w:r>
      <w:r w:rsidR="00BA6B3C" w:rsidRPr="00BA6B3C">
        <w:rPr>
          <w:i w:val="0"/>
          <w:color w:val="000000" w:themeColor="text1"/>
        </w:rPr>
        <w:t>375 µL of 25</w:t>
      </w:r>
      <w:r w:rsidR="007C0F69" w:rsidRPr="00BA6B3C">
        <w:rPr>
          <w:i w:val="0"/>
          <w:color w:val="000000" w:themeColor="text1"/>
        </w:rPr>
        <w:t>% sodium</w:t>
      </w:r>
      <w:r w:rsidR="00BA6B3C" w:rsidRPr="00BA6B3C">
        <w:rPr>
          <w:i w:val="0"/>
          <w:color w:val="000000" w:themeColor="text1"/>
        </w:rPr>
        <w:t xml:space="preserve"> dodecyl sulfate (SDS)</w:t>
      </w:r>
      <w:r w:rsidR="0055758E">
        <w:rPr>
          <w:i w:val="0"/>
          <w:color w:val="000000" w:themeColor="text1"/>
        </w:rPr>
        <w:t xml:space="preserve"> and </w:t>
      </w:r>
      <w:r w:rsidR="00BA6B3C" w:rsidRPr="00BA6B3C">
        <w:rPr>
          <w:i w:val="0"/>
          <w:color w:val="000000" w:themeColor="text1"/>
        </w:rPr>
        <w:t>incubated in 60</w:t>
      </w:r>
      <w:r w:rsidR="00BA6B3C" w:rsidRPr="00BA6B3C">
        <w:rPr>
          <w:i w:val="0"/>
          <w:color w:val="000000" w:themeColor="text1"/>
          <w:vertAlign w:val="superscript"/>
        </w:rPr>
        <w:t>0</w:t>
      </w:r>
      <w:r w:rsidR="00BA6B3C" w:rsidRPr="00BA6B3C">
        <w:rPr>
          <w:i w:val="0"/>
          <w:color w:val="000000" w:themeColor="text1"/>
        </w:rPr>
        <w:t xml:space="preserve">C water bath for 10 minutes </w:t>
      </w:r>
      <w:r w:rsidR="0055758E">
        <w:rPr>
          <w:i w:val="0"/>
          <w:color w:val="000000" w:themeColor="text1"/>
        </w:rPr>
        <w:t xml:space="preserve">before </w:t>
      </w:r>
      <w:r w:rsidR="00BA6B3C" w:rsidRPr="00BA6B3C">
        <w:rPr>
          <w:i w:val="0"/>
          <w:color w:val="000000" w:themeColor="text1"/>
        </w:rPr>
        <w:t>cool</w:t>
      </w:r>
      <w:r w:rsidR="0055758E">
        <w:rPr>
          <w:i w:val="0"/>
          <w:color w:val="000000" w:themeColor="text1"/>
        </w:rPr>
        <w:t xml:space="preserve">ing </w:t>
      </w:r>
      <w:r w:rsidR="00BA6B3C" w:rsidRPr="00BA6B3C">
        <w:rPr>
          <w:i w:val="0"/>
          <w:color w:val="000000" w:themeColor="text1"/>
        </w:rPr>
        <w:t xml:space="preserve">to room temperature. </w:t>
      </w:r>
      <w:r w:rsidR="007C0F69">
        <w:rPr>
          <w:i w:val="0"/>
          <w:color w:val="000000" w:themeColor="text1"/>
        </w:rPr>
        <w:t>Following</w:t>
      </w:r>
      <w:r w:rsidR="0055758E">
        <w:rPr>
          <w:i w:val="0"/>
          <w:color w:val="000000" w:themeColor="text1"/>
        </w:rPr>
        <w:t xml:space="preserve"> the addition of </w:t>
      </w:r>
      <w:r w:rsidR="00BA6B3C" w:rsidRPr="00BA6B3C">
        <w:rPr>
          <w:i w:val="0"/>
          <w:color w:val="000000" w:themeColor="text1"/>
        </w:rPr>
        <w:t>0.725mL of 6 M NaCLO</w:t>
      </w:r>
      <w:r w:rsidR="00BA6B3C" w:rsidRPr="00BA6B3C">
        <w:rPr>
          <w:i w:val="0"/>
          <w:color w:val="000000" w:themeColor="text1"/>
          <w:vertAlign w:val="subscript"/>
        </w:rPr>
        <w:t>4</w:t>
      </w:r>
      <w:r w:rsidR="00BA6B3C" w:rsidRPr="00BA6B3C">
        <w:rPr>
          <w:i w:val="0"/>
          <w:color w:val="000000" w:themeColor="text1"/>
        </w:rPr>
        <w:t xml:space="preserve"> and 5 mL of chloroform: isoamyl alcohol (24:1,v/v) were</w:t>
      </w:r>
      <w:r w:rsidR="0055758E">
        <w:rPr>
          <w:i w:val="0"/>
          <w:color w:val="000000" w:themeColor="text1"/>
        </w:rPr>
        <w:t xml:space="preserve"> mixed gently with the solution in a waver for 5 minutes. </w:t>
      </w:r>
      <w:r w:rsidR="007C0F69">
        <w:rPr>
          <w:i w:val="0"/>
          <w:color w:val="000000" w:themeColor="text1"/>
        </w:rPr>
        <w:t>The resulting solution was c</w:t>
      </w:r>
      <w:r w:rsidR="00BA6B3C" w:rsidRPr="00BA6B3C">
        <w:rPr>
          <w:i w:val="0"/>
          <w:color w:val="000000" w:themeColor="text1"/>
        </w:rPr>
        <w:t>entrifuged at 12000xg for 5 minutes</w:t>
      </w:r>
      <w:r w:rsidR="007C0F69">
        <w:rPr>
          <w:i w:val="0"/>
          <w:color w:val="000000" w:themeColor="text1"/>
        </w:rPr>
        <w:t xml:space="preserve"> having been balanced</w:t>
      </w:r>
      <w:r w:rsidR="00BA6B3C" w:rsidRPr="00BA6B3C">
        <w:rPr>
          <w:i w:val="0"/>
          <w:color w:val="000000" w:themeColor="text1"/>
        </w:rPr>
        <w:t>.</w:t>
      </w:r>
      <w:r w:rsidR="007C0F69">
        <w:rPr>
          <w:i w:val="0"/>
          <w:color w:val="000000" w:themeColor="text1"/>
        </w:rPr>
        <w:t xml:space="preserve"> Removal of upper 70% of</w:t>
      </w:r>
      <w:r w:rsidR="00BA6B3C" w:rsidRPr="00BA6B3C">
        <w:rPr>
          <w:i w:val="0"/>
          <w:color w:val="000000" w:themeColor="text1"/>
        </w:rPr>
        <w:t xml:space="preserve"> aqueous phase</w:t>
      </w:r>
      <w:r w:rsidR="007C0F69">
        <w:rPr>
          <w:i w:val="0"/>
          <w:color w:val="000000" w:themeColor="text1"/>
        </w:rPr>
        <w:t xml:space="preserve"> </w:t>
      </w:r>
      <w:r w:rsidR="00BA6B3C" w:rsidRPr="00BA6B3C">
        <w:rPr>
          <w:i w:val="0"/>
          <w:color w:val="000000" w:themeColor="text1"/>
        </w:rPr>
        <w:t xml:space="preserve">into </w:t>
      </w:r>
      <w:r w:rsidR="007C0F69">
        <w:rPr>
          <w:i w:val="0"/>
          <w:color w:val="000000" w:themeColor="text1"/>
        </w:rPr>
        <w:t>1</w:t>
      </w:r>
      <w:r w:rsidR="00BA6B3C" w:rsidRPr="00BA6B3C">
        <w:rPr>
          <w:i w:val="0"/>
          <w:color w:val="000000" w:themeColor="text1"/>
        </w:rPr>
        <w:t>5mL falcon tube</w:t>
      </w:r>
      <w:r w:rsidR="007C0F69">
        <w:rPr>
          <w:i w:val="0"/>
          <w:color w:val="000000" w:themeColor="text1"/>
        </w:rPr>
        <w:t xml:space="preserve"> was </w:t>
      </w:r>
      <w:r w:rsidR="00BA6B3C" w:rsidRPr="00BA6B3C">
        <w:rPr>
          <w:i w:val="0"/>
          <w:color w:val="000000" w:themeColor="text1"/>
        </w:rPr>
        <w:t>layered with 10mL of 95% ethano</w:t>
      </w:r>
      <w:r w:rsidR="007C0F69">
        <w:rPr>
          <w:i w:val="0"/>
          <w:color w:val="000000" w:themeColor="text1"/>
        </w:rPr>
        <w:t xml:space="preserve">l, mixed until DNA </w:t>
      </w:r>
      <w:r w:rsidR="00BA6B3C" w:rsidRPr="00BA6B3C">
        <w:rPr>
          <w:i w:val="0"/>
          <w:color w:val="000000" w:themeColor="text1"/>
        </w:rPr>
        <w:t>precipitation</w:t>
      </w:r>
      <w:r w:rsidR="007C0F69">
        <w:rPr>
          <w:i w:val="0"/>
          <w:color w:val="000000" w:themeColor="text1"/>
        </w:rPr>
        <w:t xml:space="preserve">. Resulting solution is </w:t>
      </w:r>
      <w:r w:rsidR="00BA6B3C" w:rsidRPr="00BA6B3C">
        <w:rPr>
          <w:i w:val="0"/>
          <w:color w:val="000000" w:themeColor="text1"/>
        </w:rPr>
        <w:t xml:space="preserve">centrifuged in 15mL tube at 3000g for </w:t>
      </w:r>
      <w:r w:rsidR="007C0F69">
        <w:rPr>
          <w:i w:val="0"/>
          <w:color w:val="000000" w:themeColor="text1"/>
        </w:rPr>
        <w:t>2</w:t>
      </w:r>
      <w:r w:rsidR="00BA6B3C" w:rsidRPr="00BA6B3C">
        <w:rPr>
          <w:i w:val="0"/>
          <w:color w:val="000000" w:themeColor="text1"/>
        </w:rPr>
        <w:t xml:space="preserve"> minute</w:t>
      </w:r>
      <w:r w:rsidR="007C0F69">
        <w:rPr>
          <w:i w:val="0"/>
          <w:color w:val="000000" w:themeColor="text1"/>
        </w:rPr>
        <w:t xml:space="preserve">s where </w:t>
      </w:r>
      <w:r w:rsidR="00BA6B3C" w:rsidRPr="00BA6B3C">
        <w:rPr>
          <w:i w:val="0"/>
          <w:color w:val="000000" w:themeColor="text1"/>
        </w:rPr>
        <w:t>supernatant was decanted</w:t>
      </w:r>
      <w:r w:rsidR="007C0F69">
        <w:rPr>
          <w:i w:val="0"/>
          <w:color w:val="000000" w:themeColor="text1"/>
        </w:rPr>
        <w:t xml:space="preserve"> </w:t>
      </w:r>
      <w:r w:rsidR="00BA6B3C" w:rsidRPr="00BA6B3C">
        <w:rPr>
          <w:i w:val="0"/>
          <w:color w:val="000000" w:themeColor="text1"/>
        </w:rPr>
        <w:t xml:space="preserve">in sink and 2mL of 70% ethanol </w:t>
      </w:r>
      <w:r w:rsidR="007C0F69">
        <w:rPr>
          <w:i w:val="0"/>
          <w:color w:val="000000" w:themeColor="text1"/>
        </w:rPr>
        <w:t xml:space="preserve">was </w:t>
      </w:r>
      <w:r w:rsidR="00BA6B3C" w:rsidRPr="00BA6B3C">
        <w:rPr>
          <w:i w:val="0"/>
          <w:color w:val="000000" w:themeColor="text1"/>
        </w:rPr>
        <w:t xml:space="preserve">added to </w:t>
      </w:r>
      <w:r w:rsidR="007C0F69">
        <w:rPr>
          <w:i w:val="0"/>
          <w:color w:val="000000" w:themeColor="text1"/>
        </w:rPr>
        <w:t xml:space="preserve">the </w:t>
      </w:r>
      <w:r w:rsidR="00BA6B3C" w:rsidRPr="00BA6B3C">
        <w:rPr>
          <w:i w:val="0"/>
          <w:color w:val="000000" w:themeColor="text1"/>
        </w:rPr>
        <w:t>pellet</w:t>
      </w:r>
      <w:r w:rsidR="007C0F69">
        <w:rPr>
          <w:i w:val="0"/>
          <w:color w:val="000000" w:themeColor="text1"/>
        </w:rPr>
        <w:t xml:space="preserve"> </w:t>
      </w:r>
      <w:r w:rsidR="00CA66B1">
        <w:rPr>
          <w:i w:val="0"/>
          <w:color w:val="000000" w:themeColor="text1"/>
        </w:rPr>
        <w:t xml:space="preserve">and </w:t>
      </w:r>
      <w:r w:rsidR="00BA6B3C" w:rsidRPr="00BA6B3C">
        <w:rPr>
          <w:i w:val="0"/>
          <w:color w:val="000000" w:themeColor="text1"/>
        </w:rPr>
        <w:t xml:space="preserve">centrifuged again at 3000g for </w:t>
      </w:r>
      <w:r w:rsidR="00CA66B1">
        <w:rPr>
          <w:i w:val="0"/>
          <w:color w:val="000000" w:themeColor="text1"/>
        </w:rPr>
        <w:t>2</w:t>
      </w:r>
      <w:r w:rsidR="00BA6B3C" w:rsidRPr="00BA6B3C">
        <w:rPr>
          <w:i w:val="0"/>
          <w:color w:val="000000" w:themeColor="text1"/>
        </w:rPr>
        <w:t xml:space="preserve"> minute</w:t>
      </w:r>
      <w:r w:rsidR="00CA66B1">
        <w:rPr>
          <w:i w:val="0"/>
          <w:color w:val="000000" w:themeColor="text1"/>
        </w:rPr>
        <w:t>s</w:t>
      </w:r>
      <w:r w:rsidR="00BA6B3C" w:rsidRPr="00BA6B3C">
        <w:rPr>
          <w:i w:val="0"/>
          <w:color w:val="000000" w:themeColor="text1"/>
        </w:rPr>
        <w:t xml:space="preserve">. </w:t>
      </w:r>
      <w:r w:rsidR="00CA66B1">
        <w:rPr>
          <w:i w:val="0"/>
          <w:color w:val="000000" w:themeColor="text1"/>
        </w:rPr>
        <w:t xml:space="preserve">Supernatant is </w:t>
      </w:r>
      <w:r w:rsidR="00BA6B3C" w:rsidRPr="00BA6B3C">
        <w:rPr>
          <w:i w:val="0"/>
          <w:color w:val="000000" w:themeColor="text1"/>
        </w:rPr>
        <w:t xml:space="preserve">decanted </w:t>
      </w:r>
      <w:r w:rsidR="00CA66B1">
        <w:rPr>
          <w:i w:val="0"/>
          <w:color w:val="000000" w:themeColor="text1"/>
        </w:rPr>
        <w:t xml:space="preserve">once </w:t>
      </w:r>
      <w:r w:rsidR="00BA6B3C" w:rsidRPr="00BA6B3C">
        <w:rPr>
          <w:i w:val="0"/>
          <w:color w:val="000000" w:themeColor="text1"/>
        </w:rPr>
        <w:t xml:space="preserve">again and </w:t>
      </w:r>
      <w:r w:rsidR="00CA66B1" w:rsidRPr="00BA6B3C">
        <w:rPr>
          <w:i w:val="0"/>
          <w:color w:val="000000" w:themeColor="text1"/>
        </w:rPr>
        <w:t>E</w:t>
      </w:r>
      <w:r w:rsidR="00CA66B1">
        <w:rPr>
          <w:i w:val="0"/>
          <w:color w:val="000000" w:themeColor="text1"/>
        </w:rPr>
        <w:t>t</w:t>
      </w:r>
      <w:r w:rsidR="00CA66B1" w:rsidRPr="00BA6B3C">
        <w:rPr>
          <w:i w:val="0"/>
          <w:color w:val="000000" w:themeColor="text1"/>
        </w:rPr>
        <w:t xml:space="preserve">OH </w:t>
      </w:r>
      <w:r w:rsidR="00CA66B1">
        <w:rPr>
          <w:i w:val="0"/>
          <w:color w:val="000000" w:themeColor="text1"/>
        </w:rPr>
        <w:t>is removed and pelted allowed to air dry</w:t>
      </w:r>
      <w:r w:rsidR="00BA6B3C" w:rsidRPr="00BA6B3C">
        <w:rPr>
          <w:i w:val="0"/>
          <w:color w:val="000000" w:themeColor="text1"/>
        </w:rPr>
        <w:t xml:space="preserve"> for 10 minutes. </w:t>
      </w:r>
      <w:r w:rsidR="00CA66B1">
        <w:rPr>
          <w:i w:val="0"/>
          <w:color w:val="000000" w:themeColor="text1"/>
        </w:rPr>
        <w:t xml:space="preserve">Resuspended pellet in </w:t>
      </w:r>
      <w:r w:rsidR="00BA6B3C" w:rsidRPr="00BA6B3C">
        <w:rPr>
          <w:i w:val="0"/>
          <w:color w:val="000000" w:themeColor="text1"/>
        </w:rPr>
        <w:t>2mL of 15mM citrate buffer and placed on a waiver for 5 minutes. T</w:t>
      </w:r>
      <w:r w:rsidR="00CA66B1">
        <w:rPr>
          <w:i w:val="0"/>
          <w:color w:val="000000" w:themeColor="text1"/>
        </w:rPr>
        <w:t xml:space="preserve">ransfer of </w:t>
      </w:r>
      <w:r w:rsidR="00BA6B3C" w:rsidRPr="00BA6B3C">
        <w:rPr>
          <w:i w:val="0"/>
          <w:color w:val="000000" w:themeColor="text1"/>
        </w:rPr>
        <w:t>1mL of resuspended pelle</w:t>
      </w:r>
      <w:r w:rsidR="00CA66B1">
        <w:rPr>
          <w:i w:val="0"/>
          <w:color w:val="000000" w:themeColor="text1"/>
        </w:rPr>
        <w:t>t</w:t>
      </w:r>
      <w:r w:rsidR="00BA6B3C" w:rsidRPr="00BA6B3C">
        <w:rPr>
          <w:i w:val="0"/>
          <w:color w:val="000000" w:themeColor="text1"/>
        </w:rPr>
        <w:t xml:space="preserve"> to 1.5mL microtube </w:t>
      </w:r>
      <w:r w:rsidR="00CA66B1">
        <w:rPr>
          <w:i w:val="0"/>
          <w:color w:val="000000" w:themeColor="text1"/>
        </w:rPr>
        <w:t>was</w:t>
      </w:r>
      <w:r w:rsidR="00BA6B3C" w:rsidRPr="00BA6B3C">
        <w:rPr>
          <w:i w:val="0"/>
          <w:color w:val="000000" w:themeColor="text1"/>
        </w:rPr>
        <w:t xml:space="preserve"> centrifuged for 1</w:t>
      </w:r>
      <w:r w:rsidR="00EA50FC">
        <w:rPr>
          <w:i w:val="0"/>
          <w:color w:val="000000" w:themeColor="text1"/>
        </w:rPr>
        <w:t xml:space="preserve"> </w:t>
      </w:r>
      <w:r w:rsidR="00BA6B3C" w:rsidRPr="00BA6B3C">
        <w:rPr>
          <w:i w:val="0"/>
          <w:color w:val="000000" w:themeColor="text1"/>
        </w:rPr>
        <w:t xml:space="preserve">minute at 13,000 rpm. </w:t>
      </w:r>
      <w:r w:rsidR="00452F8F">
        <w:rPr>
          <w:i w:val="0"/>
        </w:rPr>
        <w:t>Produced a</w:t>
      </w:r>
      <w:r w:rsidR="00452F8F" w:rsidRPr="007E1183">
        <w:rPr>
          <w:i w:val="0"/>
        </w:rPr>
        <w:t xml:space="preserve"> 1 m</w:t>
      </w:r>
      <w:r w:rsidR="00EA50FC">
        <w:rPr>
          <w:i w:val="0"/>
        </w:rPr>
        <w:t>L</w:t>
      </w:r>
      <w:r w:rsidR="00452F8F" w:rsidRPr="007E1183">
        <w:rPr>
          <w:i w:val="0"/>
        </w:rPr>
        <w:t xml:space="preserve"> 1:20 dilutio</w:t>
      </w:r>
      <w:r w:rsidR="00452F8F">
        <w:rPr>
          <w:i w:val="0"/>
        </w:rPr>
        <w:t xml:space="preserve">n </w:t>
      </w:r>
      <w:r w:rsidR="00452F8F" w:rsidRPr="007E1183">
        <w:rPr>
          <w:i w:val="0"/>
        </w:rPr>
        <w:t>contain</w:t>
      </w:r>
      <w:r w:rsidR="00452F8F">
        <w:rPr>
          <w:i w:val="0"/>
        </w:rPr>
        <w:t xml:space="preserve">ing </w:t>
      </w:r>
      <w:r w:rsidR="00452F8F" w:rsidRPr="007E1183">
        <w:rPr>
          <w:i w:val="0"/>
          <w:color w:val="000000" w:themeColor="text1"/>
        </w:rPr>
        <w:t>50</w:t>
      </w:r>
      <w:r w:rsidR="00452F8F" w:rsidRPr="007E1183">
        <w:rPr>
          <w:rFonts w:ascii="Times New Roman" w:hAnsi="Times New Roman"/>
          <w:i w:val="0"/>
          <w:color w:val="000000" w:themeColor="text1"/>
        </w:rPr>
        <w:t>µ</w:t>
      </w:r>
      <w:r w:rsidR="00452F8F" w:rsidRPr="007E1183">
        <w:rPr>
          <w:i w:val="0"/>
          <w:color w:val="000000" w:themeColor="text1"/>
        </w:rPr>
        <w:t xml:space="preserve">L of </w:t>
      </w:r>
      <w:r w:rsidR="00452F8F">
        <w:rPr>
          <w:i w:val="0"/>
          <w:color w:val="000000" w:themeColor="text1"/>
        </w:rPr>
        <w:t xml:space="preserve">extracted </w:t>
      </w:r>
      <w:r w:rsidR="00452F8F" w:rsidRPr="007E1183">
        <w:rPr>
          <w:i w:val="0"/>
          <w:color w:val="000000" w:themeColor="text1"/>
        </w:rPr>
        <w:t xml:space="preserve">DNA </w:t>
      </w:r>
      <w:r w:rsidR="00452F8F">
        <w:rPr>
          <w:i w:val="0"/>
          <w:color w:val="000000" w:themeColor="text1"/>
        </w:rPr>
        <w:t>in</w:t>
      </w:r>
      <w:r w:rsidR="00452F8F" w:rsidRPr="007E1183">
        <w:rPr>
          <w:i w:val="0"/>
          <w:color w:val="000000" w:themeColor="text1"/>
        </w:rPr>
        <w:t>to a QURTZ cuvette and diluted with 950</w:t>
      </w:r>
      <w:r w:rsidR="00452F8F" w:rsidRPr="007E1183">
        <w:rPr>
          <w:rFonts w:ascii="Times New Roman" w:hAnsi="Times New Roman"/>
          <w:i w:val="0"/>
          <w:color w:val="000000" w:themeColor="text1"/>
        </w:rPr>
        <w:t>µ</w:t>
      </w:r>
      <w:r w:rsidR="00452F8F" w:rsidRPr="007E1183">
        <w:rPr>
          <w:i w:val="0"/>
          <w:color w:val="000000" w:themeColor="text1"/>
        </w:rPr>
        <w:t xml:space="preserve">L of 15mM citrate buffer of pH 7 and mixed via inversion. Using the Carry100Bio spectrophotometer this DNA sample is loaded to initiate the melting experiment to observe the effect of an increase in temperature (heat) on DNA via the absorbance values at 260nm. The two curves, blue shows the absorbance of </w:t>
      </w:r>
      <w:r w:rsidR="00452F8F">
        <w:rPr>
          <w:i w:val="0"/>
          <w:color w:val="000000" w:themeColor="text1"/>
        </w:rPr>
        <w:t xml:space="preserve">extracted </w:t>
      </w:r>
      <w:r w:rsidR="00452F8F" w:rsidRPr="007E1183">
        <w:rPr>
          <w:i w:val="0"/>
          <w:color w:val="000000" w:themeColor="text1"/>
        </w:rPr>
        <w:t>DN</w:t>
      </w:r>
      <w:r w:rsidR="00452F8F">
        <w:rPr>
          <w:i w:val="0"/>
          <w:color w:val="000000" w:themeColor="text1"/>
        </w:rPr>
        <w:t>A</w:t>
      </w:r>
      <w:r w:rsidR="00452F8F" w:rsidRPr="007E1183">
        <w:rPr>
          <w:i w:val="0"/>
          <w:color w:val="000000" w:themeColor="text1"/>
        </w:rPr>
        <w:t xml:space="preserve"> at 260nm as a function of increasing temperature (</w:t>
      </w:r>
      <w:proofErr w:type="spellStart"/>
      <w:r w:rsidR="00452F8F" w:rsidRPr="007E1183">
        <w:rPr>
          <w:i w:val="0"/>
          <w:color w:val="000000" w:themeColor="text1"/>
          <w:vertAlign w:val="superscript"/>
        </w:rPr>
        <w:t>o</w:t>
      </w:r>
      <w:r w:rsidR="00452F8F" w:rsidRPr="007E1183">
        <w:rPr>
          <w:i w:val="0"/>
          <w:color w:val="000000" w:themeColor="text1"/>
        </w:rPr>
        <w:t>C</w:t>
      </w:r>
      <w:proofErr w:type="spellEnd"/>
      <w:r w:rsidR="00452F8F" w:rsidRPr="007E1183">
        <w:rPr>
          <w:i w:val="0"/>
          <w:color w:val="000000" w:themeColor="text1"/>
        </w:rPr>
        <w:t>), and the orange curve depicts the slope (</w:t>
      </w:r>
      <w:proofErr w:type="spellStart"/>
      <w:r w:rsidR="00452F8F" w:rsidRPr="007E1183">
        <w:rPr>
          <w:i w:val="0"/>
          <w:color w:val="000000" w:themeColor="text1"/>
        </w:rPr>
        <w:t>dA</w:t>
      </w:r>
      <w:proofErr w:type="spellEnd"/>
      <w:r w:rsidR="00452F8F" w:rsidRPr="007E1183">
        <w:rPr>
          <w:i w:val="0"/>
          <w:color w:val="000000" w:themeColor="text1"/>
        </w:rPr>
        <w:t>/dT) of the absorption curve (1</w:t>
      </w:r>
      <w:r w:rsidR="00452F8F" w:rsidRPr="007E1183">
        <w:rPr>
          <w:i w:val="0"/>
          <w:color w:val="000000" w:themeColor="text1"/>
          <w:vertAlign w:val="superscript"/>
        </w:rPr>
        <w:t>st</w:t>
      </w:r>
      <w:r w:rsidR="00452F8F" w:rsidRPr="007E1183">
        <w:rPr>
          <w:i w:val="0"/>
          <w:color w:val="000000" w:themeColor="text1"/>
        </w:rPr>
        <w:t xml:space="preserve"> derivative) as a function of increasing temperature where the peak of curve represents,  T</w:t>
      </w:r>
      <w:r w:rsidR="00452F8F" w:rsidRPr="007E1183">
        <w:rPr>
          <w:i w:val="0"/>
          <w:color w:val="000000" w:themeColor="text1"/>
          <w:vertAlign w:val="subscript"/>
        </w:rPr>
        <w:t xml:space="preserve">m </w:t>
      </w:r>
      <w:r w:rsidR="00452F8F" w:rsidRPr="007E1183">
        <w:rPr>
          <w:i w:val="0"/>
          <w:color w:val="000000" w:themeColor="text1"/>
        </w:rPr>
        <w:t xml:space="preserve">, the melting temperature (approx. </w:t>
      </w:r>
      <w:r w:rsidR="00452F8F">
        <w:rPr>
          <w:i w:val="0"/>
          <w:color w:val="000000" w:themeColor="text1"/>
        </w:rPr>
        <w:t>74.0</w:t>
      </w:r>
      <w:r w:rsidR="00452F8F" w:rsidRPr="007E1183">
        <w:rPr>
          <w:i w:val="0"/>
          <w:color w:val="000000" w:themeColor="text1"/>
          <w:vertAlign w:val="superscript"/>
        </w:rPr>
        <w:t>o</w:t>
      </w:r>
      <w:r w:rsidR="00452F8F" w:rsidRPr="007E1183">
        <w:rPr>
          <w:i w:val="0"/>
          <w:color w:val="000000" w:themeColor="text1"/>
        </w:rPr>
        <w:t xml:space="preserve">C), the curves produced for this </w:t>
      </w:r>
      <w:r w:rsidR="00815B28">
        <w:rPr>
          <w:i w:val="0"/>
          <w:color w:val="000000" w:themeColor="text1"/>
        </w:rPr>
        <w:t xml:space="preserve">extracted </w:t>
      </w:r>
      <w:r w:rsidR="00452F8F" w:rsidRPr="007E1183">
        <w:rPr>
          <w:i w:val="0"/>
          <w:color w:val="000000" w:themeColor="text1"/>
        </w:rPr>
        <w:t>DNA</w:t>
      </w:r>
      <w:r w:rsidR="00452F8F">
        <w:rPr>
          <w:i w:val="0"/>
          <w:color w:val="000000" w:themeColor="text1"/>
        </w:rPr>
        <w:t xml:space="preserve"> is </w:t>
      </w:r>
      <w:r w:rsidR="00452F8F" w:rsidRPr="007E1183">
        <w:rPr>
          <w:i w:val="0"/>
          <w:color w:val="000000" w:themeColor="text1"/>
        </w:rPr>
        <w:t>by group 1</w:t>
      </w:r>
      <w:r w:rsidR="00815B28">
        <w:rPr>
          <w:i w:val="0"/>
          <w:color w:val="000000" w:themeColor="text1"/>
        </w:rPr>
        <w:t>4</w:t>
      </w:r>
      <w:r w:rsidR="00452F8F" w:rsidRPr="007E1183">
        <w:rPr>
          <w:i w:val="0"/>
          <w:color w:val="000000" w:themeColor="text1"/>
        </w:rPr>
        <w:t>. The T</w:t>
      </w:r>
      <w:r w:rsidR="00452F8F" w:rsidRPr="007E1183">
        <w:rPr>
          <w:i w:val="0"/>
          <w:color w:val="000000" w:themeColor="text1"/>
          <w:vertAlign w:val="subscript"/>
        </w:rPr>
        <w:t>i</w:t>
      </w:r>
      <w:r w:rsidR="00452F8F">
        <w:rPr>
          <w:i w:val="0"/>
          <w:color w:val="000000" w:themeColor="text1"/>
        </w:rPr>
        <w:t xml:space="preserve"> </w:t>
      </w:r>
      <w:r w:rsidR="00452F8F" w:rsidRPr="007E1183">
        <w:rPr>
          <w:i w:val="0"/>
          <w:color w:val="000000" w:themeColor="text1"/>
        </w:rPr>
        <w:t>(</w:t>
      </w:r>
      <w:r w:rsidR="00815B28">
        <w:rPr>
          <w:i w:val="0"/>
          <w:color w:val="000000" w:themeColor="text1"/>
        </w:rPr>
        <w:t>62.5</w:t>
      </w:r>
      <w:r w:rsidR="00452F8F" w:rsidRPr="007E1183">
        <w:rPr>
          <w:i w:val="0"/>
          <w:color w:val="000000" w:themeColor="text1"/>
          <w:vertAlign w:val="superscript"/>
        </w:rPr>
        <w:t>o</w:t>
      </w:r>
      <w:r w:rsidR="00452F8F" w:rsidRPr="007E1183">
        <w:rPr>
          <w:i w:val="0"/>
          <w:color w:val="000000" w:themeColor="text1"/>
        </w:rPr>
        <w:t xml:space="preserve">C) is the initial temperature with </w:t>
      </w:r>
      <w:proofErr w:type="spellStart"/>
      <w:r w:rsidR="00452F8F" w:rsidRPr="007E1183">
        <w:rPr>
          <w:i w:val="0"/>
          <w:color w:val="000000" w:themeColor="text1"/>
        </w:rPr>
        <w:t>T</w:t>
      </w:r>
      <w:r w:rsidR="00452F8F" w:rsidRPr="007E1183">
        <w:rPr>
          <w:i w:val="0"/>
          <w:color w:val="000000" w:themeColor="text1"/>
          <w:vertAlign w:val="subscript"/>
        </w:rPr>
        <w:t>f</w:t>
      </w:r>
      <w:proofErr w:type="spellEnd"/>
      <w:r w:rsidR="00452F8F" w:rsidRPr="007E1183">
        <w:rPr>
          <w:i w:val="0"/>
          <w:color w:val="000000" w:themeColor="text1"/>
        </w:rPr>
        <w:t xml:space="preserve"> (</w:t>
      </w:r>
      <w:r w:rsidR="00815B28">
        <w:rPr>
          <w:i w:val="0"/>
          <w:color w:val="000000" w:themeColor="text1"/>
        </w:rPr>
        <w:t>86.0</w:t>
      </w:r>
      <w:r w:rsidR="00452F8F" w:rsidRPr="007E1183">
        <w:rPr>
          <w:i w:val="0"/>
          <w:color w:val="000000" w:themeColor="text1"/>
          <w:vertAlign w:val="superscript"/>
        </w:rPr>
        <w:t xml:space="preserve"> </w:t>
      </w:r>
      <w:proofErr w:type="spellStart"/>
      <w:proofErr w:type="gramStart"/>
      <w:r w:rsidR="00452F8F" w:rsidRPr="007E1183">
        <w:rPr>
          <w:i w:val="0"/>
          <w:color w:val="000000" w:themeColor="text1"/>
          <w:vertAlign w:val="superscript"/>
        </w:rPr>
        <w:t>o</w:t>
      </w:r>
      <w:r w:rsidR="00452F8F" w:rsidRPr="007E1183">
        <w:rPr>
          <w:i w:val="0"/>
          <w:color w:val="000000" w:themeColor="text1"/>
        </w:rPr>
        <w:t>C</w:t>
      </w:r>
      <w:proofErr w:type="spellEnd"/>
      <w:r w:rsidR="00452F8F" w:rsidRPr="007E1183">
        <w:rPr>
          <w:i w:val="0"/>
          <w:color w:val="000000" w:themeColor="text1"/>
        </w:rPr>
        <w:t xml:space="preserve"> )</w:t>
      </w:r>
      <w:proofErr w:type="gramEnd"/>
      <w:r w:rsidR="00452F8F" w:rsidRPr="007E1183">
        <w:rPr>
          <w:i w:val="0"/>
          <w:color w:val="000000" w:themeColor="text1"/>
        </w:rPr>
        <w:t xml:space="preserve"> being the final temperature, indicating the range</w:t>
      </w:r>
      <w:r w:rsidR="00452F8F">
        <w:rPr>
          <w:i w:val="0"/>
          <w:color w:val="000000" w:themeColor="text1"/>
        </w:rPr>
        <w:t xml:space="preserve"> </w:t>
      </w:r>
      <w:r w:rsidR="00452F8F" w:rsidRPr="007E1183">
        <w:rPr>
          <w:i w:val="0"/>
          <w:color w:val="000000" w:themeColor="text1"/>
        </w:rPr>
        <w:t>(</w:t>
      </w:r>
      <w:r w:rsidR="00452F8F" w:rsidRPr="007E1183">
        <w:rPr>
          <w:rFonts w:ascii="Symbol" w:eastAsia="Times New Roman" w:hAnsi="Symbol"/>
          <w:i w:val="0"/>
          <w:color w:val="000000" w:themeColor="text1"/>
        </w:rPr>
        <w:t></w:t>
      </w:r>
      <w:r w:rsidR="00452F8F" w:rsidRPr="007E1183">
        <w:rPr>
          <w:rFonts w:eastAsia="Times New Roman" w:cs="Calibri"/>
          <w:i w:val="0"/>
          <w:color w:val="000000" w:themeColor="text1"/>
        </w:rPr>
        <w:t>T)</w:t>
      </w:r>
      <w:r w:rsidR="00452F8F">
        <w:rPr>
          <w:i w:val="0"/>
          <w:color w:val="000000" w:themeColor="text1"/>
        </w:rPr>
        <w:t xml:space="preserve"> </w:t>
      </w:r>
      <w:r w:rsidR="00452F8F" w:rsidRPr="007E1183">
        <w:rPr>
          <w:i w:val="0"/>
          <w:color w:val="000000" w:themeColor="text1"/>
        </w:rPr>
        <w:t>where a sudden hyperchromic shift (absorption) can occur. The A</w:t>
      </w:r>
      <w:r w:rsidR="00452F8F" w:rsidRPr="007E1183">
        <w:rPr>
          <w:i w:val="0"/>
          <w:color w:val="000000" w:themeColor="text1"/>
          <w:vertAlign w:val="subscript"/>
        </w:rPr>
        <w:t>d</w:t>
      </w:r>
      <w:r w:rsidR="00452F8F" w:rsidRPr="007E1183">
        <w:rPr>
          <w:i w:val="0"/>
          <w:color w:val="000000" w:themeColor="text1"/>
        </w:rPr>
        <w:t xml:space="preserve"> (</w:t>
      </w:r>
      <w:r w:rsidR="00815B28">
        <w:rPr>
          <w:i w:val="0"/>
          <w:color w:val="000000" w:themeColor="text1"/>
        </w:rPr>
        <w:t>0.94</w:t>
      </w:r>
      <w:r w:rsidR="00452F8F" w:rsidRPr="007E1183">
        <w:rPr>
          <w:i w:val="0"/>
          <w:color w:val="000000" w:themeColor="text1"/>
        </w:rPr>
        <w:t>) value denotes the initial absorbance value of the double stranded denatured DNA in the absences of salt, and the A</w:t>
      </w:r>
      <w:r w:rsidR="00452F8F" w:rsidRPr="007E1183">
        <w:rPr>
          <w:i w:val="0"/>
          <w:color w:val="000000" w:themeColor="text1"/>
          <w:vertAlign w:val="subscript"/>
        </w:rPr>
        <w:t>s</w:t>
      </w:r>
      <w:r w:rsidR="00452F8F" w:rsidRPr="007E1183">
        <w:rPr>
          <w:i w:val="0"/>
          <w:color w:val="000000" w:themeColor="text1"/>
        </w:rPr>
        <w:t xml:space="preserve"> (</w:t>
      </w:r>
      <w:r w:rsidR="00815B28">
        <w:rPr>
          <w:i w:val="0"/>
          <w:color w:val="000000" w:themeColor="text1"/>
        </w:rPr>
        <w:t>1.07</w:t>
      </w:r>
      <w:r w:rsidR="00452F8F" w:rsidRPr="007E1183">
        <w:rPr>
          <w:i w:val="0"/>
          <w:color w:val="000000" w:themeColor="text1"/>
        </w:rPr>
        <w:t>) represents the absorption of the single stranded DNA once denaturation is complete.</w:t>
      </w:r>
      <w:commentRangeStart w:id="3"/>
      <w:commentRangeEnd w:id="3"/>
      <w:r w:rsidR="00B36143">
        <w:rPr>
          <w:rStyle w:val="CommentReference"/>
        </w:rPr>
        <w:commentReference w:id="3"/>
      </w:r>
    </w:p>
    <w:p w14:paraId="54790DF5" w14:textId="131B1575" w:rsidR="00C524C1" w:rsidRDefault="00C524C1">
      <w:pPr>
        <w:rPr>
          <w:i w:val="0"/>
          <w:lang w:val="en-CA"/>
        </w:rPr>
      </w:pPr>
    </w:p>
    <w:p w14:paraId="54EA671B" w14:textId="77777777" w:rsidR="00FE7320" w:rsidRDefault="00FE7320" w:rsidP="00FE7320">
      <w:pPr>
        <w:rPr>
          <w:b/>
          <w:i w:val="0"/>
          <w:lang w:val="en-CA"/>
        </w:rPr>
      </w:pPr>
    </w:p>
    <w:p w14:paraId="08733E6A" w14:textId="77777777" w:rsidR="00FE7320" w:rsidRDefault="00FE7320" w:rsidP="00FE7320">
      <w:pPr>
        <w:rPr>
          <w:b/>
          <w:i w:val="0"/>
          <w:lang w:val="en-CA"/>
        </w:rPr>
      </w:pPr>
    </w:p>
    <w:p w14:paraId="2E86A69B" w14:textId="77777777" w:rsidR="00FE7320" w:rsidRDefault="00FE7320" w:rsidP="00FE7320">
      <w:pPr>
        <w:rPr>
          <w:b/>
          <w:i w:val="0"/>
          <w:lang w:val="en-CA"/>
        </w:rPr>
      </w:pPr>
    </w:p>
    <w:p w14:paraId="18E865F5" w14:textId="77777777" w:rsidR="00FE7320" w:rsidRDefault="00FE7320" w:rsidP="00FE7320">
      <w:pPr>
        <w:rPr>
          <w:b/>
          <w:i w:val="0"/>
          <w:lang w:val="en-CA"/>
        </w:rPr>
      </w:pPr>
    </w:p>
    <w:p w14:paraId="515DA6BF" w14:textId="77777777" w:rsidR="00FE7320" w:rsidRDefault="00FE7320" w:rsidP="00FE7320">
      <w:pPr>
        <w:rPr>
          <w:b/>
          <w:i w:val="0"/>
          <w:lang w:val="en-CA"/>
        </w:rPr>
      </w:pPr>
    </w:p>
    <w:p w14:paraId="02AD3CAD" w14:textId="77777777" w:rsidR="00FE7320" w:rsidRDefault="00FE7320" w:rsidP="00FE7320">
      <w:pPr>
        <w:rPr>
          <w:b/>
          <w:i w:val="0"/>
          <w:lang w:val="en-CA"/>
        </w:rPr>
      </w:pPr>
    </w:p>
    <w:p w14:paraId="7617CA7F" w14:textId="77777777" w:rsidR="00FE7320" w:rsidRDefault="00FE7320" w:rsidP="00FE7320">
      <w:pPr>
        <w:rPr>
          <w:b/>
          <w:i w:val="0"/>
          <w:lang w:val="en-CA"/>
        </w:rPr>
      </w:pPr>
    </w:p>
    <w:p w14:paraId="3665F5CC" w14:textId="77777777" w:rsidR="00FE7320" w:rsidRDefault="00FE7320" w:rsidP="00FE7320">
      <w:pPr>
        <w:rPr>
          <w:b/>
          <w:i w:val="0"/>
          <w:lang w:val="en-CA"/>
        </w:rPr>
      </w:pPr>
    </w:p>
    <w:p w14:paraId="3265DDCB" w14:textId="348DF89E" w:rsidR="00B76478" w:rsidRPr="00DF6D9F" w:rsidRDefault="00B76478" w:rsidP="008B0FCE">
      <w:pPr>
        <w:rPr>
          <w:i w:val="0"/>
          <w:color w:val="000000" w:themeColor="text1"/>
        </w:rPr>
      </w:pPr>
      <w:r w:rsidRPr="00B76478">
        <w:rPr>
          <w:b/>
          <w:i w:val="0"/>
          <w:lang w:val="en-CA"/>
        </w:rPr>
        <w:t xml:space="preserve">Table 1: </w:t>
      </w:r>
      <w:r w:rsidR="00FE7320">
        <w:rPr>
          <w:b/>
          <w:i w:val="0"/>
          <w:lang w:val="en-CA"/>
        </w:rPr>
        <w:t>Results of the t</w:t>
      </w:r>
      <w:r w:rsidRPr="00B76478">
        <w:rPr>
          <w:b/>
          <w:i w:val="0"/>
          <w:lang w:val="en-CA"/>
        </w:rPr>
        <w:t>hermal denaturation curve</w:t>
      </w:r>
      <w:r w:rsidR="00FE7320">
        <w:rPr>
          <w:b/>
          <w:i w:val="0"/>
          <w:lang w:val="en-CA"/>
        </w:rPr>
        <w:t xml:space="preserve"> f</w:t>
      </w:r>
      <w:r w:rsidRPr="00B76478">
        <w:rPr>
          <w:b/>
          <w:i w:val="0"/>
          <w:lang w:val="en-CA"/>
        </w:rPr>
        <w:t>or both extracted and commercial DNA of varying salt concentrations.</w:t>
      </w:r>
      <w:r w:rsidR="00E33284">
        <w:rPr>
          <w:b/>
          <w:i w:val="0"/>
          <w:lang w:val="en-CA"/>
        </w:rPr>
        <w:t xml:space="preserve"> </w:t>
      </w:r>
      <w:r w:rsidR="00E33284" w:rsidRPr="00E33284">
        <w:rPr>
          <w:i w:val="0"/>
          <w:lang w:val="en-CA"/>
        </w:rPr>
        <w:t xml:space="preserve">Resultant data collected from figures 1-4 is of DNA samples loaded </w:t>
      </w:r>
      <w:r w:rsidRPr="00E33284">
        <w:rPr>
          <w:rFonts w:cstheme="minorHAnsi"/>
          <w:i w:val="0"/>
          <w:color w:val="000000" w:themeColor="text1"/>
        </w:rPr>
        <w:t>into</w:t>
      </w:r>
      <w:r w:rsidR="00E33284" w:rsidRPr="00E33284">
        <w:rPr>
          <w:i w:val="0"/>
          <w:color w:val="000000" w:themeColor="text1"/>
        </w:rPr>
        <w:t xml:space="preserve"> the Carry100Bio spectrophotometer this DNA sample is loaded to initiate the melting experiment to observe the effect of an increase in temperature (heat) on DNA via the absorbance values at 260nm. </w:t>
      </w:r>
      <w:r w:rsidR="00733944" w:rsidRPr="007E1183">
        <w:rPr>
          <w:i w:val="0"/>
          <w:color w:val="000000" w:themeColor="text1"/>
        </w:rPr>
        <w:t xml:space="preserve">The two curves, blue shows the absorbance of </w:t>
      </w:r>
      <w:r w:rsidR="00733944">
        <w:rPr>
          <w:i w:val="0"/>
          <w:color w:val="000000" w:themeColor="text1"/>
        </w:rPr>
        <w:t xml:space="preserve">extracted </w:t>
      </w:r>
      <w:r w:rsidR="00733944" w:rsidRPr="007E1183">
        <w:rPr>
          <w:i w:val="0"/>
          <w:color w:val="000000" w:themeColor="text1"/>
        </w:rPr>
        <w:t>DN</w:t>
      </w:r>
      <w:r w:rsidR="00733944">
        <w:rPr>
          <w:i w:val="0"/>
          <w:color w:val="000000" w:themeColor="text1"/>
        </w:rPr>
        <w:t>A</w:t>
      </w:r>
      <w:r w:rsidR="00733944" w:rsidRPr="007E1183">
        <w:rPr>
          <w:i w:val="0"/>
          <w:color w:val="000000" w:themeColor="text1"/>
        </w:rPr>
        <w:t xml:space="preserve"> at 260nm as a function of increasing temperature (</w:t>
      </w:r>
      <w:proofErr w:type="spellStart"/>
      <w:r w:rsidR="00733944" w:rsidRPr="007E1183">
        <w:rPr>
          <w:i w:val="0"/>
          <w:color w:val="000000" w:themeColor="text1"/>
          <w:vertAlign w:val="superscript"/>
        </w:rPr>
        <w:t>o</w:t>
      </w:r>
      <w:r w:rsidR="00733944" w:rsidRPr="007E1183">
        <w:rPr>
          <w:i w:val="0"/>
          <w:color w:val="000000" w:themeColor="text1"/>
        </w:rPr>
        <w:t>C</w:t>
      </w:r>
      <w:proofErr w:type="spellEnd"/>
      <w:r w:rsidR="00733944" w:rsidRPr="007E1183">
        <w:rPr>
          <w:i w:val="0"/>
          <w:color w:val="000000" w:themeColor="text1"/>
        </w:rPr>
        <w:t>), and the orange curve depicts the slope (</w:t>
      </w:r>
      <w:proofErr w:type="spellStart"/>
      <w:r w:rsidR="00733944" w:rsidRPr="007E1183">
        <w:rPr>
          <w:i w:val="0"/>
          <w:color w:val="000000" w:themeColor="text1"/>
        </w:rPr>
        <w:t>dA</w:t>
      </w:r>
      <w:proofErr w:type="spellEnd"/>
      <w:r w:rsidR="00733944" w:rsidRPr="007E1183">
        <w:rPr>
          <w:i w:val="0"/>
          <w:color w:val="000000" w:themeColor="text1"/>
        </w:rPr>
        <w:t>/dT) of the absorption curve (1</w:t>
      </w:r>
      <w:r w:rsidR="00733944" w:rsidRPr="007E1183">
        <w:rPr>
          <w:i w:val="0"/>
          <w:color w:val="000000" w:themeColor="text1"/>
          <w:vertAlign w:val="superscript"/>
        </w:rPr>
        <w:t>st</w:t>
      </w:r>
      <w:r w:rsidR="00733944" w:rsidRPr="007E1183">
        <w:rPr>
          <w:i w:val="0"/>
          <w:color w:val="000000" w:themeColor="text1"/>
        </w:rPr>
        <w:t xml:space="preserve"> derivative) as a function of increasing temperature where the peak of curve represents,  T</w:t>
      </w:r>
      <w:r w:rsidR="00733944" w:rsidRPr="007E1183">
        <w:rPr>
          <w:i w:val="0"/>
          <w:color w:val="000000" w:themeColor="text1"/>
          <w:vertAlign w:val="subscript"/>
        </w:rPr>
        <w:t xml:space="preserve">m </w:t>
      </w:r>
      <w:r w:rsidR="00733944" w:rsidRPr="007E1183">
        <w:rPr>
          <w:i w:val="0"/>
          <w:color w:val="000000" w:themeColor="text1"/>
        </w:rPr>
        <w:t>, the melting temperature</w:t>
      </w:r>
      <w:r w:rsidR="00733944">
        <w:rPr>
          <w:i w:val="0"/>
          <w:color w:val="000000" w:themeColor="text1"/>
        </w:rPr>
        <w:t xml:space="preserve"> of </w:t>
      </w:r>
      <w:r w:rsidR="008B0FCE">
        <w:rPr>
          <w:i w:val="0"/>
          <w:color w:val="000000" w:themeColor="text1"/>
        </w:rPr>
        <w:t>DNA</w:t>
      </w:r>
      <w:r w:rsidR="00733944">
        <w:rPr>
          <w:i w:val="0"/>
          <w:color w:val="000000" w:themeColor="text1"/>
        </w:rPr>
        <w:t xml:space="preserve"> </w:t>
      </w:r>
      <w:r w:rsidR="008B0FCE">
        <w:rPr>
          <w:i w:val="0"/>
          <w:color w:val="000000" w:themeColor="text1"/>
        </w:rPr>
        <w:t>under</w:t>
      </w:r>
      <w:r w:rsidR="00733944">
        <w:rPr>
          <w:i w:val="0"/>
          <w:color w:val="000000" w:themeColor="text1"/>
        </w:rPr>
        <w:t xml:space="preserve"> different salt concentrations (0.03mM and 4.75 </w:t>
      </w:r>
      <w:proofErr w:type="spellStart"/>
      <w:r w:rsidR="00733944">
        <w:rPr>
          <w:i w:val="0"/>
          <w:color w:val="000000" w:themeColor="text1"/>
        </w:rPr>
        <w:t>mM</w:t>
      </w:r>
      <w:proofErr w:type="spellEnd"/>
      <w:r w:rsidR="00733944">
        <w:rPr>
          <w:i w:val="0"/>
          <w:color w:val="000000" w:themeColor="text1"/>
        </w:rPr>
        <w:t xml:space="preserve"> of </w:t>
      </w:r>
      <w:r w:rsidR="00733944" w:rsidRPr="00E33284">
        <w:rPr>
          <w:rFonts w:cstheme="minorHAnsi"/>
          <w:i w:val="0"/>
          <w:color w:val="000000" w:themeColor="text1"/>
        </w:rPr>
        <w:t>NaClO</w:t>
      </w:r>
      <w:r w:rsidR="00733944" w:rsidRPr="00E33284">
        <w:rPr>
          <w:rFonts w:cstheme="minorHAnsi"/>
          <w:i w:val="0"/>
          <w:color w:val="000000" w:themeColor="text1"/>
          <w:vertAlign w:val="subscript"/>
        </w:rPr>
        <w:t>4</w:t>
      </w:r>
      <w:r w:rsidR="00733944">
        <w:rPr>
          <w:i w:val="0"/>
          <w:color w:val="000000" w:themeColor="text1"/>
        </w:rPr>
        <w:t>).</w:t>
      </w:r>
      <w:r w:rsidR="00733944" w:rsidRPr="007E1183">
        <w:rPr>
          <w:i w:val="0"/>
          <w:color w:val="000000" w:themeColor="text1"/>
        </w:rPr>
        <w:t xml:space="preserve"> </w:t>
      </w:r>
      <w:r w:rsidR="00733944">
        <w:rPr>
          <w:i w:val="0"/>
          <w:color w:val="000000" w:themeColor="text1"/>
        </w:rPr>
        <w:t xml:space="preserve">The temperature </w:t>
      </w:r>
      <w:r w:rsidR="00B04F87">
        <w:rPr>
          <w:i w:val="0"/>
          <w:color w:val="000000" w:themeColor="text1"/>
        </w:rPr>
        <w:t xml:space="preserve">range </w:t>
      </w:r>
      <w:r w:rsidR="00733944" w:rsidRPr="007E1183">
        <w:rPr>
          <w:i w:val="0"/>
          <w:color w:val="000000" w:themeColor="text1"/>
        </w:rPr>
        <w:t>(</w:t>
      </w:r>
      <w:r w:rsidR="00733944" w:rsidRPr="007E1183">
        <w:rPr>
          <w:rFonts w:ascii="Symbol" w:eastAsia="Times New Roman" w:hAnsi="Symbol"/>
          <w:i w:val="0"/>
          <w:color w:val="000000" w:themeColor="text1"/>
        </w:rPr>
        <w:t></w:t>
      </w:r>
      <w:r w:rsidR="00733944" w:rsidRPr="007E1183">
        <w:rPr>
          <w:rFonts w:eastAsia="Times New Roman" w:cs="Calibri"/>
          <w:i w:val="0"/>
          <w:color w:val="000000" w:themeColor="text1"/>
        </w:rPr>
        <w:t>T)</w:t>
      </w:r>
      <w:r w:rsidR="00B04F87">
        <w:rPr>
          <w:rFonts w:eastAsia="Times New Roman" w:cs="Calibri"/>
          <w:i w:val="0"/>
          <w:color w:val="000000" w:themeColor="text1"/>
        </w:rPr>
        <w:t xml:space="preserve"> indicates</w:t>
      </w:r>
      <w:r w:rsidR="00733944">
        <w:rPr>
          <w:i w:val="0"/>
          <w:color w:val="000000" w:themeColor="text1"/>
        </w:rPr>
        <w:t xml:space="preserve"> </w:t>
      </w:r>
      <w:r w:rsidR="00733944" w:rsidRPr="007E1183">
        <w:rPr>
          <w:i w:val="0"/>
          <w:color w:val="000000" w:themeColor="text1"/>
        </w:rPr>
        <w:t>where a sudden hyperchromic shift (absorption)</w:t>
      </w:r>
      <w:r w:rsidR="00B04F87">
        <w:rPr>
          <w:i w:val="0"/>
          <w:color w:val="000000" w:themeColor="text1"/>
        </w:rPr>
        <w:t xml:space="preserve"> increase</w:t>
      </w:r>
      <w:r w:rsidR="00733944" w:rsidRPr="007E1183">
        <w:rPr>
          <w:i w:val="0"/>
          <w:color w:val="000000" w:themeColor="text1"/>
        </w:rPr>
        <w:t xml:space="preserve"> can occur</w:t>
      </w:r>
      <w:r w:rsidR="00B04F87">
        <w:rPr>
          <w:i w:val="0"/>
          <w:color w:val="000000" w:themeColor="text1"/>
        </w:rPr>
        <w:t xml:space="preserve"> at 260nm as the DNA strands are being denatured. This rang is </w:t>
      </w:r>
      <w:r w:rsidR="00B04F87" w:rsidRPr="00E33284">
        <w:rPr>
          <w:rFonts w:eastAsia="Times New Roman" w:cstheme="minorHAnsi"/>
          <w:i w:val="0"/>
          <w:color w:val="000000" w:themeColor="text1"/>
        </w:rPr>
        <w:t>approximated by the initial temperature (</w:t>
      </w:r>
      <w:r w:rsidR="00B04F87" w:rsidRPr="00E33284">
        <w:rPr>
          <w:rFonts w:cstheme="minorHAnsi"/>
          <w:i w:val="0"/>
          <w:color w:val="000000" w:themeColor="text1"/>
        </w:rPr>
        <w:t>T</w:t>
      </w:r>
      <w:r w:rsidR="00B04F87" w:rsidRPr="00E33284">
        <w:rPr>
          <w:rFonts w:cstheme="minorHAnsi"/>
          <w:i w:val="0"/>
          <w:color w:val="000000" w:themeColor="text1"/>
          <w:vertAlign w:val="subscript"/>
        </w:rPr>
        <w:t>i</w:t>
      </w:r>
      <w:r w:rsidR="00B04F87" w:rsidRPr="00E33284">
        <w:rPr>
          <w:rFonts w:cstheme="minorHAnsi"/>
          <w:i w:val="0"/>
          <w:color w:val="000000" w:themeColor="text1"/>
        </w:rPr>
        <w:t xml:space="preserve">) and final </w:t>
      </w:r>
      <w:r w:rsidR="00DF6D9F" w:rsidRPr="00E33284">
        <w:rPr>
          <w:rFonts w:cstheme="minorHAnsi"/>
          <w:i w:val="0"/>
          <w:color w:val="000000" w:themeColor="text1"/>
        </w:rPr>
        <w:t>temperature</w:t>
      </w:r>
      <w:r w:rsidR="00DF6D9F" w:rsidRPr="00E33284">
        <w:rPr>
          <w:rFonts w:eastAsia="Times New Roman" w:cstheme="minorHAnsi"/>
          <w:i w:val="0"/>
          <w:color w:val="000000" w:themeColor="text1"/>
        </w:rPr>
        <w:t xml:space="preserve"> (</w:t>
      </w:r>
      <w:proofErr w:type="spellStart"/>
      <w:r w:rsidR="00B04F87" w:rsidRPr="00E33284">
        <w:rPr>
          <w:rFonts w:cstheme="minorHAnsi"/>
          <w:i w:val="0"/>
          <w:color w:val="000000" w:themeColor="text1"/>
        </w:rPr>
        <w:t>T</w:t>
      </w:r>
      <w:r w:rsidR="00B04F87" w:rsidRPr="00E33284">
        <w:rPr>
          <w:rFonts w:cstheme="minorHAnsi"/>
          <w:i w:val="0"/>
          <w:color w:val="000000" w:themeColor="text1"/>
          <w:vertAlign w:val="subscript"/>
        </w:rPr>
        <w:t>f</w:t>
      </w:r>
      <w:proofErr w:type="spellEnd"/>
      <w:r w:rsidR="00B04F87">
        <w:rPr>
          <w:i w:val="0"/>
          <w:color w:val="000000" w:themeColor="text1"/>
        </w:rPr>
        <w:t xml:space="preserve">) from the melting curves. The hyperchromicity (h%) is calculated from the ratio of the initial absorbance of double stranded DNA helix </w:t>
      </w:r>
      <w:r w:rsidR="00B04F87" w:rsidRPr="00E33284">
        <w:rPr>
          <w:rFonts w:cstheme="minorHAnsi"/>
          <w:i w:val="0"/>
          <w:color w:val="000000" w:themeColor="text1"/>
        </w:rPr>
        <w:t>(A</w:t>
      </w:r>
      <w:r w:rsidR="00B04F87" w:rsidRPr="00E33284">
        <w:rPr>
          <w:rFonts w:cstheme="minorHAnsi"/>
          <w:i w:val="0"/>
          <w:color w:val="000000" w:themeColor="text1"/>
          <w:vertAlign w:val="subscript"/>
        </w:rPr>
        <w:t>d</w:t>
      </w:r>
      <w:r w:rsidR="00B04F87" w:rsidRPr="00E33284">
        <w:rPr>
          <w:rFonts w:cstheme="minorHAnsi"/>
          <w:i w:val="0"/>
          <w:color w:val="000000" w:themeColor="text1"/>
        </w:rPr>
        <w:t>)</w:t>
      </w:r>
      <w:r w:rsidR="00B04F87">
        <w:rPr>
          <w:rFonts w:cstheme="minorHAnsi"/>
          <w:i w:val="0"/>
          <w:color w:val="000000" w:themeColor="text1"/>
        </w:rPr>
        <w:t xml:space="preserve"> and the final </w:t>
      </w:r>
      <w:r w:rsidR="008B0FCE">
        <w:rPr>
          <w:rFonts w:cstheme="minorHAnsi"/>
          <w:i w:val="0"/>
          <w:color w:val="000000" w:themeColor="text1"/>
        </w:rPr>
        <w:t xml:space="preserve">absorbance of denatured single stranded DNA </w:t>
      </w:r>
      <w:r w:rsidR="008B0FCE" w:rsidRPr="00E33284">
        <w:rPr>
          <w:rFonts w:cstheme="minorHAnsi"/>
          <w:i w:val="0"/>
          <w:color w:val="000000" w:themeColor="text1"/>
        </w:rPr>
        <w:t>(A</w:t>
      </w:r>
      <w:r w:rsidR="008B0FCE" w:rsidRPr="00E33284">
        <w:rPr>
          <w:rFonts w:cstheme="minorHAnsi"/>
          <w:i w:val="0"/>
          <w:color w:val="000000" w:themeColor="text1"/>
          <w:vertAlign w:val="subscript"/>
        </w:rPr>
        <w:t>s</w:t>
      </w:r>
      <w:r w:rsidR="008B0FCE" w:rsidRPr="00E33284">
        <w:rPr>
          <w:rFonts w:cstheme="minorHAnsi"/>
          <w:i w:val="0"/>
          <w:color w:val="000000" w:themeColor="text1"/>
        </w:rPr>
        <w:t>)</w:t>
      </w:r>
      <w:r w:rsidR="008B0FCE">
        <w:rPr>
          <w:rFonts w:cstheme="minorHAnsi"/>
          <w:i w:val="0"/>
          <w:color w:val="000000" w:themeColor="text1"/>
        </w:rPr>
        <w:t xml:space="preserve">. </w:t>
      </w:r>
      <w:r w:rsidR="008B0FCE" w:rsidRPr="00E33284">
        <w:rPr>
          <w:rFonts w:cstheme="minorHAnsi"/>
          <w:i w:val="0"/>
          <w:color w:val="000000" w:themeColor="text1"/>
        </w:rPr>
        <w:t xml:space="preserve">The ratio of hyperchromicity </w:t>
      </w:r>
      <w:r w:rsidR="00DF6D9F">
        <w:rPr>
          <w:rFonts w:cstheme="minorHAnsi"/>
          <w:i w:val="0"/>
          <w:color w:val="000000" w:themeColor="text1"/>
        </w:rPr>
        <w:t>as a</w:t>
      </w:r>
      <w:r w:rsidR="008B0FCE" w:rsidRPr="00E33284">
        <w:rPr>
          <w:rFonts w:cstheme="minorHAnsi"/>
          <w:i w:val="0"/>
          <w:color w:val="000000" w:themeColor="text1"/>
        </w:rPr>
        <w:t xml:space="preserve"> change in temperature (</w:t>
      </w:r>
      <w:r w:rsidR="008B0FCE" w:rsidRPr="00E33284">
        <w:rPr>
          <w:rFonts w:eastAsia="Times New Roman" w:cstheme="minorHAnsi"/>
          <w:i w:val="0"/>
          <w:color w:val="000000" w:themeColor="text1"/>
        </w:rPr>
        <w:t>°C</w:t>
      </w:r>
      <w:r w:rsidR="008B0FCE" w:rsidRPr="00E33284">
        <w:rPr>
          <w:rFonts w:eastAsia="Times New Roman" w:cstheme="minorHAnsi"/>
          <w:i w:val="0"/>
          <w:color w:val="000000" w:themeColor="text1"/>
          <w:vertAlign w:val="superscript"/>
        </w:rPr>
        <w:t>-1</w:t>
      </w:r>
      <w:r w:rsidR="008B0FCE" w:rsidRPr="00E33284">
        <w:rPr>
          <w:rFonts w:eastAsia="Times New Roman" w:cstheme="minorHAnsi"/>
          <w:i w:val="0"/>
          <w:color w:val="000000" w:themeColor="text1"/>
        </w:rPr>
        <w:t xml:space="preserve">) </w:t>
      </w:r>
      <w:r w:rsidR="00DF6D9F">
        <w:rPr>
          <w:rFonts w:eastAsia="Times New Roman" w:cstheme="minorHAnsi"/>
          <w:i w:val="0"/>
          <w:color w:val="000000" w:themeColor="text1"/>
        </w:rPr>
        <w:t xml:space="preserve">occurs, will be a result of the </w:t>
      </w:r>
      <w:r w:rsidR="008B0FCE" w:rsidRPr="00E33284">
        <w:rPr>
          <w:rFonts w:eastAsia="Times New Roman" w:cstheme="minorHAnsi"/>
          <w:i w:val="0"/>
          <w:color w:val="000000" w:themeColor="text1"/>
        </w:rPr>
        <w:t>steepness of the sigmodal absorbance melting curve with a steep curve representing a pure and intact DNA.</w:t>
      </w:r>
      <w:r w:rsidR="008B0FCE" w:rsidRPr="00E33284">
        <w:rPr>
          <w:rFonts w:eastAsia="Times New Roman" w:cstheme="minorHAnsi"/>
          <w:color w:val="000000" w:themeColor="text1"/>
        </w:rPr>
        <w:t xml:space="preserve"> </w:t>
      </w:r>
    </w:p>
    <w:p w14:paraId="1112DBDC" w14:textId="04178B03" w:rsidR="00B76478" w:rsidRPr="00DF6D9F" w:rsidRDefault="00B76478">
      <w:pPr>
        <w:rPr>
          <w:i w:val="0"/>
          <w:lang w:val="en-CA"/>
        </w:rPr>
      </w:pPr>
    </w:p>
    <w:tbl>
      <w:tblPr>
        <w:tblStyle w:val="TableGrid"/>
        <w:tblW w:w="5000" w:type="pct"/>
        <w:tblBorders>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3192"/>
        <w:gridCol w:w="1597"/>
        <w:gridCol w:w="1597"/>
        <w:gridCol w:w="1597"/>
        <w:gridCol w:w="1593"/>
      </w:tblGrid>
      <w:tr w:rsidR="00B34EB4" w:rsidRPr="002A6D8B" w14:paraId="783357C4" w14:textId="77777777" w:rsidTr="00FE7320">
        <w:trPr>
          <w:trHeight w:val="266"/>
        </w:trPr>
        <w:tc>
          <w:tcPr>
            <w:tcW w:w="1666" w:type="pct"/>
            <w:tcBorders>
              <w:bottom w:val="single" w:sz="4" w:space="0" w:color="auto"/>
            </w:tcBorders>
            <w:noWrap/>
            <w:hideMark/>
          </w:tcPr>
          <w:p w14:paraId="147F6222" w14:textId="54FD94F3" w:rsidR="00B34EB4" w:rsidRPr="00B76478" w:rsidRDefault="00B34EB4" w:rsidP="00B34EB4">
            <w:pPr>
              <w:jc w:val="center"/>
              <w:rPr>
                <w:rFonts w:ascii="Garamond" w:eastAsia="Times New Roman" w:hAnsi="Garamond" w:cs="Calibri"/>
                <w:b/>
                <w:color w:val="000000"/>
                <w:sz w:val="20"/>
                <w:szCs w:val="20"/>
                <w:lang w:eastAsia="en-CA"/>
              </w:rPr>
            </w:pPr>
            <w:r w:rsidRPr="00B76478">
              <w:rPr>
                <w:rFonts w:ascii="Garamond" w:eastAsia="Times New Roman" w:hAnsi="Garamond"/>
                <w:b/>
                <w:color w:val="000000" w:themeColor="text1"/>
                <w:sz w:val="20"/>
                <w:szCs w:val="20"/>
              </w:rPr>
              <w:t>DNA sample</w:t>
            </w:r>
          </w:p>
        </w:tc>
        <w:tc>
          <w:tcPr>
            <w:tcW w:w="834" w:type="pct"/>
            <w:tcBorders>
              <w:bottom w:val="single" w:sz="4" w:space="0" w:color="auto"/>
            </w:tcBorders>
            <w:noWrap/>
            <w:vAlign w:val="center"/>
            <w:hideMark/>
          </w:tcPr>
          <w:p w14:paraId="75E46C58" w14:textId="2CB672AE" w:rsidR="00B34EB4" w:rsidRPr="00B76478" w:rsidRDefault="00B34EB4" w:rsidP="00B34EB4">
            <w:pPr>
              <w:jc w:val="center"/>
              <w:rPr>
                <w:rFonts w:ascii="Garamond" w:eastAsia="Times New Roman" w:hAnsi="Garamond" w:cs="Calibri"/>
                <w:b/>
                <w:color w:val="000000"/>
                <w:sz w:val="20"/>
                <w:szCs w:val="20"/>
                <w:lang w:eastAsia="en-CA"/>
              </w:rPr>
            </w:pPr>
            <w:r w:rsidRPr="00B76478">
              <w:rPr>
                <w:rFonts w:ascii="Garamond" w:eastAsia="Times New Roman" w:hAnsi="Garamond"/>
                <w:b/>
                <w:color w:val="000000" w:themeColor="text1"/>
                <w:sz w:val="20"/>
                <w:szCs w:val="20"/>
              </w:rPr>
              <w:t>T</w:t>
            </w:r>
            <w:r w:rsidRPr="00B76478">
              <w:rPr>
                <w:rFonts w:ascii="Garamond" w:eastAsia="Times New Roman" w:hAnsi="Garamond"/>
                <w:b/>
                <w:color w:val="000000" w:themeColor="text1"/>
                <w:sz w:val="20"/>
                <w:szCs w:val="20"/>
                <w:vertAlign w:val="subscript"/>
              </w:rPr>
              <w:t>m</w:t>
            </w:r>
            <w:r w:rsidRPr="00B76478">
              <w:rPr>
                <w:rFonts w:ascii="Garamond" w:eastAsia="Times New Roman" w:hAnsi="Garamond"/>
                <w:b/>
                <w:color w:val="000000" w:themeColor="text1"/>
                <w:sz w:val="20"/>
                <w:szCs w:val="20"/>
              </w:rPr>
              <w:t xml:space="preserve"> (°C)</w:t>
            </w:r>
          </w:p>
        </w:tc>
        <w:tc>
          <w:tcPr>
            <w:tcW w:w="834" w:type="pct"/>
            <w:tcBorders>
              <w:bottom w:val="single" w:sz="4" w:space="0" w:color="auto"/>
            </w:tcBorders>
            <w:noWrap/>
            <w:vAlign w:val="center"/>
            <w:hideMark/>
          </w:tcPr>
          <w:p w14:paraId="571D5C6F" w14:textId="55F100F5" w:rsidR="00B34EB4" w:rsidRPr="00B76478" w:rsidRDefault="00B34EB4" w:rsidP="00B34EB4">
            <w:pPr>
              <w:jc w:val="center"/>
              <w:rPr>
                <w:rFonts w:ascii="Garamond" w:eastAsia="Times New Roman" w:hAnsi="Garamond" w:cs="Calibri"/>
                <w:b/>
                <w:color w:val="000000"/>
                <w:sz w:val="20"/>
                <w:szCs w:val="20"/>
                <w:lang w:eastAsia="en-CA"/>
              </w:rPr>
            </w:pPr>
            <w:r w:rsidRPr="00B76478">
              <w:rPr>
                <w:rFonts w:ascii="Symbol" w:eastAsia="Times New Roman" w:hAnsi="Symbol"/>
                <w:b/>
                <w:color w:val="000000" w:themeColor="text1"/>
                <w:sz w:val="20"/>
                <w:szCs w:val="20"/>
              </w:rPr>
              <w:t></w:t>
            </w:r>
            <w:r w:rsidRPr="00B76478">
              <w:rPr>
                <w:rFonts w:ascii="Garamond" w:eastAsia="Times New Roman" w:hAnsi="Garamond" w:cs="Calibri"/>
                <w:b/>
                <w:color w:val="000000" w:themeColor="text1"/>
                <w:sz w:val="20"/>
                <w:szCs w:val="20"/>
              </w:rPr>
              <w:t>T (</w:t>
            </w:r>
            <w:r w:rsidRPr="00B76478">
              <w:rPr>
                <w:rFonts w:ascii="Garamond" w:eastAsia="Times New Roman" w:hAnsi="Garamond"/>
                <w:b/>
                <w:color w:val="000000" w:themeColor="text1"/>
                <w:sz w:val="20"/>
                <w:szCs w:val="20"/>
              </w:rPr>
              <w:t>°C)</w:t>
            </w:r>
          </w:p>
        </w:tc>
        <w:tc>
          <w:tcPr>
            <w:tcW w:w="834" w:type="pct"/>
            <w:tcBorders>
              <w:bottom w:val="single" w:sz="4" w:space="0" w:color="auto"/>
            </w:tcBorders>
            <w:noWrap/>
            <w:vAlign w:val="center"/>
            <w:hideMark/>
          </w:tcPr>
          <w:p w14:paraId="1C7000E4" w14:textId="3872F43D" w:rsidR="00B34EB4" w:rsidRPr="00B76478" w:rsidRDefault="00B34EB4" w:rsidP="00B34EB4">
            <w:pPr>
              <w:jc w:val="center"/>
              <w:rPr>
                <w:rFonts w:ascii="Garamond" w:eastAsia="Times New Roman" w:hAnsi="Garamond" w:cs="Calibri"/>
                <w:b/>
                <w:color w:val="000000"/>
                <w:sz w:val="20"/>
                <w:szCs w:val="20"/>
                <w:lang w:eastAsia="en-CA"/>
              </w:rPr>
            </w:pPr>
            <w:r w:rsidRPr="00B76478">
              <w:rPr>
                <w:rFonts w:ascii="Garamond" w:eastAsia="Times New Roman" w:hAnsi="Garamond"/>
                <w:b/>
                <w:color w:val="000000" w:themeColor="text1"/>
                <w:sz w:val="20"/>
                <w:szCs w:val="20"/>
              </w:rPr>
              <w:t>h (%)</w:t>
            </w:r>
          </w:p>
        </w:tc>
        <w:tc>
          <w:tcPr>
            <w:tcW w:w="833" w:type="pct"/>
            <w:tcBorders>
              <w:bottom w:val="single" w:sz="4" w:space="0" w:color="auto"/>
            </w:tcBorders>
            <w:noWrap/>
            <w:vAlign w:val="center"/>
            <w:hideMark/>
          </w:tcPr>
          <w:p w14:paraId="0FDEFA41" w14:textId="40822C3A" w:rsidR="00B34EB4" w:rsidRPr="00B76478" w:rsidRDefault="00B34EB4" w:rsidP="00B34EB4">
            <w:pPr>
              <w:jc w:val="center"/>
              <w:rPr>
                <w:rFonts w:ascii="Garamond" w:eastAsia="Times New Roman" w:hAnsi="Garamond" w:cs="Calibri"/>
                <w:b/>
                <w:color w:val="000000"/>
                <w:sz w:val="20"/>
                <w:szCs w:val="20"/>
                <w:lang w:eastAsia="en-CA"/>
              </w:rPr>
            </w:pPr>
            <w:r w:rsidRPr="00B76478">
              <w:rPr>
                <w:rFonts w:ascii="Garamond" w:eastAsia="Times New Roman" w:hAnsi="Garamond"/>
                <w:b/>
                <w:color w:val="000000" w:themeColor="text1"/>
                <w:sz w:val="20"/>
                <w:szCs w:val="20"/>
              </w:rPr>
              <w:t>h/</w:t>
            </w:r>
            <w:r w:rsidRPr="00B76478">
              <w:rPr>
                <w:rFonts w:ascii="Symbol" w:eastAsia="Times New Roman" w:hAnsi="Symbol"/>
                <w:b/>
                <w:color w:val="000000" w:themeColor="text1"/>
                <w:sz w:val="20"/>
                <w:szCs w:val="20"/>
              </w:rPr>
              <w:t></w:t>
            </w:r>
            <w:r w:rsidRPr="00B76478">
              <w:rPr>
                <w:rFonts w:ascii="Garamond" w:eastAsia="Times New Roman" w:hAnsi="Garamond" w:cs="Calibri"/>
                <w:b/>
                <w:color w:val="000000" w:themeColor="text1"/>
                <w:sz w:val="20"/>
                <w:szCs w:val="20"/>
              </w:rPr>
              <w:t>T (</w:t>
            </w:r>
            <w:r w:rsidRPr="00B76478">
              <w:rPr>
                <w:rFonts w:ascii="Garamond" w:eastAsia="Times New Roman" w:hAnsi="Garamond"/>
                <w:b/>
                <w:color w:val="000000" w:themeColor="text1"/>
                <w:sz w:val="20"/>
                <w:szCs w:val="20"/>
              </w:rPr>
              <w:t>°C</w:t>
            </w:r>
            <w:r w:rsidRPr="00B76478">
              <w:rPr>
                <w:rFonts w:ascii="Garamond" w:eastAsia="Times New Roman" w:hAnsi="Garamond"/>
                <w:b/>
                <w:color w:val="000000" w:themeColor="text1"/>
                <w:sz w:val="20"/>
                <w:szCs w:val="20"/>
                <w:vertAlign w:val="superscript"/>
              </w:rPr>
              <w:t>-1</w:t>
            </w:r>
            <w:r w:rsidRPr="00B76478">
              <w:rPr>
                <w:rFonts w:ascii="Garamond" w:eastAsia="Times New Roman" w:hAnsi="Garamond"/>
                <w:b/>
                <w:color w:val="000000" w:themeColor="text1"/>
                <w:sz w:val="20"/>
                <w:szCs w:val="20"/>
              </w:rPr>
              <w:t>)</w:t>
            </w:r>
          </w:p>
        </w:tc>
      </w:tr>
      <w:tr w:rsidR="00FF21BF" w14:paraId="5A77F2CA" w14:textId="77777777" w:rsidTr="00FE7320">
        <w:trPr>
          <w:trHeight w:val="266"/>
        </w:trPr>
        <w:tc>
          <w:tcPr>
            <w:tcW w:w="1666" w:type="pct"/>
            <w:tcBorders>
              <w:bottom w:val="nil"/>
            </w:tcBorders>
            <w:noWrap/>
            <w:vAlign w:val="bottom"/>
            <w:hideMark/>
          </w:tcPr>
          <w:p w14:paraId="64BAF755" w14:textId="77777777" w:rsidR="00FF21BF" w:rsidRPr="00FE7320" w:rsidRDefault="00FF21BF" w:rsidP="00B76478">
            <w:pPr>
              <w:rPr>
                <w:rFonts w:ascii="Garamond" w:hAnsi="Garamond" w:cs="Calibri"/>
                <w:color w:val="000000"/>
                <w:sz w:val="20"/>
                <w:szCs w:val="20"/>
              </w:rPr>
            </w:pPr>
            <w:r w:rsidRPr="00FE7320">
              <w:rPr>
                <w:rFonts w:ascii="Garamond" w:hAnsi="Garamond" w:cs="Calibri"/>
                <w:color w:val="000000"/>
                <w:sz w:val="20"/>
                <w:szCs w:val="20"/>
              </w:rPr>
              <w:t>a) Commercial</w:t>
            </w:r>
          </w:p>
        </w:tc>
        <w:tc>
          <w:tcPr>
            <w:tcW w:w="834" w:type="pct"/>
            <w:tcBorders>
              <w:bottom w:val="nil"/>
            </w:tcBorders>
            <w:noWrap/>
            <w:vAlign w:val="bottom"/>
            <w:hideMark/>
          </w:tcPr>
          <w:p w14:paraId="73AF5EE7" w14:textId="61144E91"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80.5</w:t>
            </w:r>
          </w:p>
        </w:tc>
        <w:tc>
          <w:tcPr>
            <w:tcW w:w="834" w:type="pct"/>
            <w:tcBorders>
              <w:bottom w:val="nil"/>
            </w:tcBorders>
            <w:noWrap/>
            <w:vAlign w:val="bottom"/>
            <w:hideMark/>
          </w:tcPr>
          <w:p w14:paraId="29D8BAC2" w14:textId="7AC61D8A" w:rsidR="00FF21BF" w:rsidRPr="00B34EB4" w:rsidRDefault="00FF21BF" w:rsidP="00B34EB4">
            <w:pPr>
              <w:jc w:val="center"/>
              <w:rPr>
                <w:rFonts w:ascii="Garamond" w:hAnsi="Garamond" w:cs="Calibri"/>
                <w:color w:val="000000"/>
                <w:sz w:val="20"/>
                <w:szCs w:val="20"/>
              </w:rPr>
            </w:pPr>
            <w:r w:rsidRPr="00B34EB4">
              <w:rPr>
                <w:rFonts w:ascii="Garamond" w:hAnsi="Garamond" w:cs="Calibri"/>
                <w:color w:val="000000"/>
                <w:sz w:val="20"/>
                <w:szCs w:val="20"/>
              </w:rPr>
              <w:t>1</w:t>
            </w:r>
            <w:r w:rsidR="00B34EB4" w:rsidRPr="00B34EB4">
              <w:rPr>
                <w:rFonts w:ascii="Garamond" w:hAnsi="Garamond" w:cs="Calibri"/>
                <w:color w:val="000000"/>
                <w:sz w:val="20"/>
                <w:szCs w:val="20"/>
              </w:rPr>
              <w:t>1.7</w:t>
            </w:r>
          </w:p>
        </w:tc>
        <w:tc>
          <w:tcPr>
            <w:tcW w:w="834" w:type="pct"/>
            <w:tcBorders>
              <w:bottom w:val="nil"/>
            </w:tcBorders>
            <w:noWrap/>
            <w:vAlign w:val="bottom"/>
          </w:tcPr>
          <w:p w14:paraId="7A815B3F" w14:textId="4F83E3D5"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28.8</w:t>
            </w:r>
          </w:p>
        </w:tc>
        <w:tc>
          <w:tcPr>
            <w:tcW w:w="833" w:type="pct"/>
            <w:tcBorders>
              <w:bottom w:val="nil"/>
            </w:tcBorders>
            <w:noWrap/>
            <w:vAlign w:val="bottom"/>
          </w:tcPr>
          <w:p w14:paraId="4F96779F" w14:textId="3D57D372"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2.47</w:t>
            </w:r>
          </w:p>
        </w:tc>
      </w:tr>
      <w:tr w:rsidR="00FF21BF" w14:paraId="6190D429" w14:textId="77777777" w:rsidTr="00FE7320">
        <w:trPr>
          <w:trHeight w:val="266"/>
        </w:trPr>
        <w:tc>
          <w:tcPr>
            <w:tcW w:w="1666" w:type="pct"/>
            <w:tcBorders>
              <w:top w:val="nil"/>
              <w:bottom w:val="nil"/>
            </w:tcBorders>
            <w:noWrap/>
            <w:vAlign w:val="bottom"/>
            <w:hideMark/>
          </w:tcPr>
          <w:p w14:paraId="46AA1C07" w14:textId="77777777" w:rsidR="00FF21BF" w:rsidRPr="00FE7320" w:rsidRDefault="00FF21BF" w:rsidP="00B76478">
            <w:pPr>
              <w:rPr>
                <w:rFonts w:ascii="Garamond" w:hAnsi="Garamond" w:cs="Calibri"/>
                <w:color w:val="000000"/>
                <w:sz w:val="20"/>
                <w:szCs w:val="20"/>
              </w:rPr>
            </w:pPr>
            <w:r w:rsidRPr="00FE7320">
              <w:rPr>
                <w:rFonts w:ascii="Garamond" w:hAnsi="Garamond" w:cs="Calibri"/>
                <w:color w:val="000000"/>
                <w:sz w:val="20"/>
                <w:szCs w:val="20"/>
              </w:rPr>
              <w:t>b) Commercial + 0.03M NaClO4</w:t>
            </w:r>
          </w:p>
        </w:tc>
        <w:tc>
          <w:tcPr>
            <w:tcW w:w="834" w:type="pct"/>
            <w:tcBorders>
              <w:top w:val="nil"/>
              <w:bottom w:val="nil"/>
            </w:tcBorders>
            <w:noWrap/>
            <w:vAlign w:val="bottom"/>
            <w:hideMark/>
          </w:tcPr>
          <w:p w14:paraId="070220EC" w14:textId="0733C549" w:rsidR="00FF21BF" w:rsidRPr="00B34EB4" w:rsidRDefault="00FF21BF" w:rsidP="00B34EB4">
            <w:pPr>
              <w:jc w:val="center"/>
              <w:rPr>
                <w:rFonts w:ascii="Garamond" w:hAnsi="Garamond" w:cs="Calibri"/>
                <w:color w:val="000000"/>
                <w:sz w:val="20"/>
                <w:szCs w:val="20"/>
              </w:rPr>
            </w:pPr>
            <w:r w:rsidRPr="00B34EB4">
              <w:rPr>
                <w:rFonts w:ascii="Garamond" w:hAnsi="Garamond" w:cs="Calibri"/>
                <w:color w:val="000000"/>
                <w:sz w:val="20"/>
                <w:szCs w:val="20"/>
              </w:rPr>
              <w:t>84</w:t>
            </w:r>
            <w:r w:rsidR="00B34EB4" w:rsidRPr="00B34EB4">
              <w:rPr>
                <w:rFonts w:ascii="Garamond" w:hAnsi="Garamond" w:cs="Calibri"/>
                <w:color w:val="000000"/>
                <w:sz w:val="20"/>
                <w:szCs w:val="20"/>
              </w:rPr>
              <w:t>.1</w:t>
            </w:r>
          </w:p>
        </w:tc>
        <w:tc>
          <w:tcPr>
            <w:tcW w:w="834" w:type="pct"/>
            <w:tcBorders>
              <w:top w:val="nil"/>
              <w:bottom w:val="nil"/>
            </w:tcBorders>
            <w:noWrap/>
            <w:vAlign w:val="bottom"/>
            <w:hideMark/>
          </w:tcPr>
          <w:p w14:paraId="77B5B22E" w14:textId="196312CA"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10.3</w:t>
            </w:r>
          </w:p>
        </w:tc>
        <w:tc>
          <w:tcPr>
            <w:tcW w:w="834" w:type="pct"/>
            <w:tcBorders>
              <w:top w:val="nil"/>
              <w:bottom w:val="nil"/>
            </w:tcBorders>
            <w:noWrap/>
            <w:vAlign w:val="bottom"/>
          </w:tcPr>
          <w:p w14:paraId="1081949C" w14:textId="0D24E5F1"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29.0</w:t>
            </w:r>
          </w:p>
        </w:tc>
        <w:tc>
          <w:tcPr>
            <w:tcW w:w="833" w:type="pct"/>
            <w:tcBorders>
              <w:top w:val="nil"/>
              <w:bottom w:val="nil"/>
            </w:tcBorders>
            <w:noWrap/>
            <w:vAlign w:val="bottom"/>
          </w:tcPr>
          <w:p w14:paraId="562EEEED" w14:textId="43405277"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2.82</w:t>
            </w:r>
          </w:p>
        </w:tc>
      </w:tr>
      <w:tr w:rsidR="00FF21BF" w14:paraId="1A5F650A" w14:textId="77777777" w:rsidTr="00FE7320">
        <w:trPr>
          <w:trHeight w:val="266"/>
        </w:trPr>
        <w:tc>
          <w:tcPr>
            <w:tcW w:w="1666" w:type="pct"/>
            <w:tcBorders>
              <w:top w:val="nil"/>
              <w:bottom w:val="nil"/>
            </w:tcBorders>
            <w:noWrap/>
            <w:vAlign w:val="bottom"/>
            <w:hideMark/>
          </w:tcPr>
          <w:p w14:paraId="0C280F7A" w14:textId="77777777" w:rsidR="00FF21BF" w:rsidRPr="00FE7320" w:rsidRDefault="00FF21BF" w:rsidP="00B76478">
            <w:pPr>
              <w:rPr>
                <w:rFonts w:ascii="Garamond" w:hAnsi="Garamond" w:cs="Calibri"/>
                <w:color w:val="000000"/>
                <w:sz w:val="20"/>
                <w:szCs w:val="20"/>
              </w:rPr>
            </w:pPr>
            <w:r w:rsidRPr="00FE7320">
              <w:rPr>
                <w:rFonts w:ascii="Garamond" w:hAnsi="Garamond" w:cs="Calibri"/>
                <w:color w:val="000000"/>
                <w:sz w:val="20"/>
                <w:szCs w:val="20"/>
              </w:rPr>
              <w:t>c) Commercial + 4.75M NaClO4</w:t>
            </w:r>
          </w:p>
        </w:tc>
        <w:tc>
          <w:tcPr>
            <w:tcW w:w="834" w:type="pct"/>
            <w:tcBorders>
              <w:top w:val="nil"/>
              <w:bottom w:val="nil"/>
            </w:tcBorders>
            <w:noWrap/>
            <w:vAlign w:val="bottom"/>
            <w:hideMark/>
          </w:tcPr>
          <w:p w14:paraId="77E661FB" w14:textId="0D030C98" w:rsidR="00FF21BF" w:rsidRPr="00B34EB4" w:rsidRDefault="00FF21BF" w:rsidP="00B34EB4">
            <w:pPr>
              <w:jc w:val="center"/>
              <w:rPr>
                <w:rFonts w:ascii="Garamond" w:hAnsi="Garamond" w:cs="Calibri"/>
                <w:color w:val="000000"/>
                <w:sz w:val="20"/>
                <w:szCs w:val="20"/>
              </w:rPr>
            </w:pPr>
            <w:r w:rsidRPr="00B34EB4">
              <w:rPr>
                <w:rFonts w:ascii="Garamond" w:hAnsi="Garamond" w:cs="Calibri"/>
                <w:color w:val="000000"/>
                <w:sz w:val="20"/>
                <w:szCs w:val="20"/>
              </w:rPr>
              <w:t>6</w:t>
            </w:r>
            <w:r w:rsidR="00B34EB4" w:rsidRPr="00B34EB4">
              <w:rPr>
                <w:rFonts w:ascii="Garamond" w:hAnsi="Garamond" w:cs="Calibri"/>
                <w:color w:val="000000"/>
                <w:sz w:val="20"/>
                <w:szCs w:val="20"/>
              </w:rPr>
              <w:t>4.5</w:t>
            </w:r>
          </w:p>
        </w:tc>
        <w:tc>
          <w:tcPr>
            <w:tcW w:w="834" w:type="pct"/>
            <w:tcBorders>
              <w:top w:val="nil"/>
              <w:bottom w:val="nil"/>
            </w:tcBorders>
            <w:noWrap/>
            <w:vAlign w:val="bottom"/>
            <w:hideMark/>
          </w:tcPr>
          <w:p w14:paraId="5C49CFE5" w14:textId="1FCDF5AD" w:rsidR="00FF21BF" w:rsidRPr="00B34EB4" w:rsidRDefault="00FF21BF" w:rsidP="00B34EB4">
            <w:pPr>
              <w:jc w:val="center"/>
              <w:rPr>
                <w:rFonts w:ascii="Garamond" w:hAnsi="Garamond" w:cs="Calibri"/>
                <w:color w:val="000000"/>
                <w:sz w:val="20"/>
                <w:szCs w:val="20"/>
              </w:rPr>
            </w:pPr>
            <w:r w:rsidRPr="00B34EB4">
              <w:rPr>
                <w:rFonts w:ascii="Garamond" w:hAnsi="Garamond" w:cs="Calibri"/>
                <w:color w:val="000000"/>
                <w:sz w:val="20"/>
                <w:szCs w:val="20"/>
              </w:rPr>
              <w:t>1</w:t>
            </w:r>
            <w:r w:rsidR="00B34EB4" w:rsidRPr="00B34EB4">
              <w:rPr>
                <w:rFonts w:ascii="Garamond" w:hAnsi="Garamond" w:cs="Calibri"/>
                <w:color w:val="000000"/>
                <w:sz w:val="20"/>
                <w:szCs w:val="20"/>
              </w:rPr>
              <w:t>6.8</w:t>
            </w:r>
          </w:p>
        </w:tc>
        <w:tc>
          <w:tcPr>
            <w:tcW w:w="834" w:type="pct"/>
            <w:tcBorders>
              <w:top w:val="nil"/>
              <w:bottom w:val="nil"/>
            </w:tcBorders>
            <w:noWrap/>
            <w:vAlign w:val="bottom"/>
          </w:tcPr>
          <w:p w14:paraId="16B96BD2" w14:textId="4D8935A0"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28.5</w:t>
            </w:r>
          </w:p>
        </w:tc>
        <w:tc>
          <w:tcPr>
            <w:tcW w:w="833" w:type="pct"/>
            <w:tcBorders>
              <w:top w:val="nil"/>
              <w:bottom w:val="nil"/>
            </w:tcBorders>
            <w:noWrap/>
            <w:vAlign w:val="bottom"/>
          </w:tcPr>
          <w:p w14:paraId="626A12C8" w14:textId="4CDE35F7"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1.70</w:t>
            </w:r>
          </w:p>
        </w:tc>
      </w:tr>
      <w:tr w:rsidR="00FF21BF" w14:paraId="4B82E942" w14:textId="77777777" w:rsidTr="00FE7320">
        <w:trPr>
          <w:trHeight w:val="266"/>
        </w:trPr>
        <w:tc>
          <w:tcPr>
            <w:tcW w:w="1666" w:type="pct"/>
            <w:tcBorders>
              <w:top w:val="nil"/>
              <w:bottom w:val="single" w:sz="4" w:space="0" w:color="auto"/>
            </w:tcBorders>
            <w:noWrap/>
            <w:vAlign w:val="bottom"/>
            <w:hideMark/>
          </w:tcPr>
          <w:p w14:paraId="58B3F710" w14:textId="5051E6B5" w:rsidR="00FF21BF" w:rsidRPr="00FE7320" w:rsidRDefault="00FF21BF" w:rsidP="00B76478">
            <w:pPr>
              <w:rPr>
                <w:rFonts w:ascii="Garamond" w:hAnsi="Garamond" w:cs="Calibri"/>
                <w:color w:val="000000"/>
                <w:sz w:val="20"/>
                <w:szCs w:val="20"/>
              </w:rPr>
            </w:pPr>
            <w:r w:rsidRPr="00FE7320">
              <w:rPr>
                <w:rFonts w:ascii="Garamond" w:hAnsi="Garamond" w:cs="Calibri"/>
                <w:color w:val="000000"/>
                <w:sz w:val="20"/>
                <w:szCs w:val="20"/>
              </w:rPr>
              <w:t>d) Extracted DNA</w:t>
            </w:r>
          </w:p>
        </w:tc>
        <w:tc>
          <w:tcPr>
            <w:tcW w:w="834" w:type="pct"/>
            <w:tcBorders>
              <w:top w:val="nil"/>
              <w:bottom w:val="single" w:sz="4" w:space="0" w:color="auto"/>
            </w:tcBorders>
            <w:noWrap/>
            <w:vAlign w:val="bottom"/>
            <w:hideMark/>
          </w:tcPr>
          <w:p w14:paraId="0B1A1721" w14:textId="3F0637C3" w:rsidR="00FF21BF" w:rsidRPr="00B34EB4" w:rsidRDefault="00FF21BF" w:rsidP="00B34EB4">
            <w:pPr>
              <w:jc w:val="center"/>
              <w:rPr>
                <w:rFonts w:ascii="Garamond" w:hAnsi="Garamond" w:cs="Calibri"/>
                <w:color w:val="000000"/>
                <w:sz w:val="20"/>
                <w:szCs w:val="20"/>
              </w:rPr>
            </w:pPr>
            <w:r w:rsidRPr="00B34EB4">
              <w:rPr>
                <w:rFonts w:ascii="Garamond" w:hAnsi="Garamond" w:cs="Calibri"/>
                <w:color w:val="000000"/>
                <w:sz w:val="20"/>
                <w:szCs w:val="20"/>
              </w:rPr>
              <w:t>74</w:t>
            </w:r>
            <w:r w:rsidR="00B34EB4" w:rsidRPr="00B34EB4">
              <w:rPr>
                <w:rFonts w:ascii="Garamond" w:hAnsi="Garamond" w:cs="Calibri"/>
                <w:color w:val="000000"/>
                <w:sz w:val="20"/>
                <w:szCs w:val="20"/>
              </w:rPr>
              <w:t>.0</w:t>
            </w:r>
          </w:p>
        </w:tc>
        <w:tc>
          <w:tcPr>
            <w:tcW w:w="834" w:type="pct"/>
            <w:tcBorders>
              <w:top w:val="nil"/>
              <w:bottom w:val="single" w:sz="4" w:space="0" w:color="auto"/>
            </w:tcBorders>
            <w:noWrap/>
            <w:vAlign w:val="bottom"/>
            <w:hideMark/>
          </w:tcPr>
          <w:p w14:paraId="02F5F933" w14:textId="5B71418D" w:rsidR="00FF21BF" w:rsidRPr="00B34EB4" w:rsidRDefault="00FF21BF" w:rsidP="00B34EB4">
            <w:pPr>
              <w:jc w:val="center"/>
              <w:rPr>
                <w:rFonts w:ascii="Garamond" w:hAnsi="Garamond" w:cs="Calibri"/>
                <w:color w:val="000000"/>
                <w:sz w:val="20"/>
                <w:szCs w:val="20"/>
              </w:rPr>
            </w:pPr>
            <w:r w:rsidRPr="00B34EB4">
              <w:rPr>
                <w:rFonts w:ascii="Garamond" w:hAnsi="Garamond" w:cs="Calibri"/>
                <w:color w:val="000000"/>
                <w:sz w:val="20"/>
                <w:szCs w:val="20"/>
              </w:rPr>
              <w:t>2</w:t>
            </w:r>
            <w:r w:rsidR="00B34EB4" w:rsidRPr="00B34EB4">
              <w:rPr>
                <w:rFonts w:ascii="Garamond" w:hAnsi="Garamond" w:cs="Calibri"/>
                <w:color w:val="000000"/>
                <w:sz w:val="20"/>
                <w:szCs w:val="20"/>
              </w:rPr>
              <w:t>3.5</w:t>
            </w:r>
          </w:p>
        </w:tc>
        <w:tc>
          <w:tcPr>
            <w:tcW w:w="834" w:type="pct"/>
            <w:tcBorders>
              <w:top w:val="nil"/>
              <w:bottom w:val="single" w:sz="4" w:space="0" w:color="auto"/>
            </w:tcBorders>
            <w:noWrap/>
            <w:vAlign w:val="bottom"/>
          </w:tcPr>
          <w:p w14:paraId="3165D373" w14:textId="0FEB7C0F"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13.8</w:t>
            </w:r>
          </w:p>
        </w:tc>
        <w:tc>
          <w:tcPr>
            <w:tcW w:w="833" w:type="pct"/>
            <w:tcBorders>
              <w:top w:val="nil"/>
              <w:bottom w:val="single" w:sz="4" w:space="0" w:color="auto"/>
            </w:tcBorders>
            <w:noWrap/>
            <w:vAlign w:val="bottom"/>
          </w:tcPr>
          <w:p w14:paraId="2A6DA5EB" w14:textId="5093C74E" w:rsidR="00FF21BF" w:rsidRPr="00B34EB4" w:rsidRDefault="00B34EB4" w:rsidP="00B34EB4">
            <w:pPr>
              <w:jc w:val="center"/>
              <w:rPr>
                <w:rFonts w:ascii="Garamond" w:hAnsi="Garamond" w:cs="Calibri"/>
                <w:color w:val="000000"/>
                <w:sz w:val="20"/>
                <w:szCs w:val="20"/>
              </w:rPr>
            </w:pPr>
            <w:r w:rsidRPr="00B34EB4">
              <w:rPr>
                <w:rFonts w:ascii="Garamond" w:hAnsi="Garamond" w:cs="Calibri"/>
                <w:color w:val="000000"/>
                <w:sz w:val="20"/>
                <w:szCs w:val="20"/>
              </w:rPr>
              <w:t>0.589</w:t>
            </w:r>
          </w:p>
        </w:tc>
      </w:tr>
    </w:tbl>
    <w:p w14:paraId="1F21125A" w14:textId="0FE8DFC3" w:rsidR="00FE7320" w:rsidRPr="00E06395" w:rsidRDefault="00FE7320" w:rsidP="00E06395">
      <w:pPr>
        <w:jc w:val="both"/>
        <w:rPr>
          <w:rFonts w:eastAsia="Times New Roman"/>
          <w:i w:val="0"/>
          <w:color w:val="000000" w:themeColor="text1"/>
          <w:highlight w:val="yellow"/>
        </w:rPr>
      </w:pPr>
      <w:r w:rsidRPr="00FE7320">
        <w:rPr>
          <w:rFonts w:eastAsia="Times New Roman"/>
          <w:i w:val="0"/>
          <w:color w:val="000000" w:themeColor="text1"/>
        </w:rPr>
        <w:t>Sample Calculation For Commercial DNA Solution A</w:t>
      </w:r>
    </w:p>
    <w:p w14:paraId="1E37468E" w14:textId="4A6C3139" w:rsidR="00FE7320" w:rsidRPr="00DF6D9F" w:rsidRDefault="00FE7320" w:rsidP="00DF6D9F">
      <w:pPr>
        <w:pStyle w:val="ListParagraph"/>
        <w:numPr>
          <w:ilvl w:val="0"/>
          <w:numId w:val="1"/>
        </w:numPr>
        <w:tabs>
          <w:tab w:val="left" w:pos="7425"/>
        </w:tabs>
        <w:rPr>
          <w:b/>
          <w:i w:val="0"/>
        </w:rPr>
      </w:pPr>
      <w:r w:rsidRPr="00DF6D9F">
        <w:rPr>
          <w:rFonts w:eastAsia="Times New Roman"/>
          <w:i w:val="0"/>
          <w:color w:val="000000" w:themeColor="text1"/>
        </w:rPr>
        <w:t>The melting temperature (</w:t>
      </w:r>
      <w:proofErr w:type="gramStart"/>
      <w:r w:rsidRPr="00DF6D9F">
        <w:rPr>
          <w:rFonts w:eastAsia="Times New Roman"/>
          <w:i w:val="0"/>
          <w:color w:val="000000" w:themeColor="text1"/>
        </w:rPr>
        <w:t>T</w:t>
      </w:r>
      <w:r w:rsidRPr="00DF6D9F">
        <w:rPr>
          <w:rFonts w:eastAsia="Times New Roman"/>
          <w:i w:val="0"/>
          <w:color w:val="000000" w:themeColor="text1"/>
          <w:vertAlign w:val="subscript"/>
        </w:rPr>
        <w:t>m )</w:t>
      </w:r>
      <w:proofErr w:type="gramEnd"/>
      <w:r w:rsidRPr="00DF6D9F">
        <w:rPr>
          <w:rFonts w:eastAsia="Times New Roman"/>
          <w:i w:val="0"/>
          <w:color w:val="000000" w:themeColor="text1"/>
          <w:vertAlign w:val="subscript"/>
        </w:rPr>
        <w:t xml:space="preserve"> </w:t>
      </w:r>
      <w:r w:rsidRPr="00DF6D9F">
        <w:rPr>
          <w:rFonts w:eastAsia="Times New Roman"/>
          <w:i w:val="0"/>
          <w:color w:val="000000" w:themeColor="text1"/>
        </w:rPr>
        <w:t>of commercial calf DNA without any salt , is the peak of the first derivative (</w:t>
      </w:r>
      <w:proofErr w:type="spellStart"/>
      <w:r w:rsidRPr="00DF6D9F">
        <w:rPr>
          <w:rFonts w:eastAsia="Times New Roman"/>
          <w:i w:val="0"/>
          <w:color w:val="000000" w:themeColor="text1"/>
        </w:rPr>
        <w:t>dA</w:t>
      </w:r>
      <w:proofErr w:type="spellEnd"/>
      <w:r w:rsidRPr="00DF6D9F">
        <w:rPr>
          <w:rFonts w:eastAsia="Times New Roman"/>
          <w:i w:val="0"/>
          <w:color w:val="000000" w:themeColor="text1"/>
        </w:rPr>
        <w:t xml:space="preserve">/dT) plot which equals </w:t>
      </w:r>
      <w:r w:rsidR="00D67B15">
        <w:rPr>
          <w:rFonts w:eastAsia="Times New Roman"/>
          <w:i w:val="0"/>
          <w:color w:val="000000" w:themeColor="text1"/>
        </w:rPr>
        <w:t>80.5</w:t>
      </w:r>
      <w:r w:rsidRPr="00DF6D9F">
        <w:rPr>
          <w:rFonts w:eastAsia="Times New Roman"/>
          <w:i w:val="0"/>
          <w:color w:val="000000" w:themeColor="text1"/>
        </w:rPr>
        <w:t xml:space="preserve"> °C. </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3256"/>
        <w:gridCol w:w="3118"/>
        <w:gridCol w:w="2976"/>
      </w:tblGrid>
      <w:tr w:rsidR="00FE7320" w14:paraId="03ED2152" w14:textId="77777777" w:rsidTr="00E06395">
        <w:trPr>
          <w:trHeight w:val="210"/>
        </w:trPr>
        <w:tc>
          <w:tcPr>
            <w:tcW w:w="3256" w:type="dxa"/>
          </w:tcPr>
          <w:p w14:paraId="2C8BB60F" w14:textId="33A941E2" w:rsidR="00FE7320" w:rsidRPr="00D67B15" w:rsidRDefault="00FE7320" w:rsidP="00FE7320">
            <w:pPr>
              <w:tabs>
                <w:tab w:val="left" w:pos="7425"/>
              </w:tabs>
              <w:rPr>
                <w:rFonts w:ascii="Garamond" w:hAnsi="Garamond"/>
                <w:color w:val="000000" w:themeColor="text1"/>
                <w:sz w:val="20"/>
                <w:szCs w:val="20"/>
              </w:rPr>
            </w:pPr>
            <w:r w:rsidRPr="00FE7320">
              <w:rPr>
                <w:rFonts w:ascii="Garamond" w:hAnsi="Garamond"/>
                <w:color w:val="000000" w:themeColor="text1"/>
                <w:sz w:val="20"/>
                <w:szCs w:val="20"/>
              </w:rPr>
              <w:t xml:space="preserve">Determine Change in Temperature </w:t>
            </w:r>
            <m:oMath>
              <m:r>
                <w:rPr>
                  <w:rFonts w:ascii="Cambria Math" w:hAnsi="Cambria Math"/>
                  <w:color w:val="000000" w:themeColor="text1"/>
                  <w:sz w:val="20"/>
                  <w:szCs w:val="20"/>
                </w:rPr>
                <m:t>∆</m:t>
              </m:r>
            </m:oMath>
            <w:r w:rsidRPr="00FE7320">
              <w:rPr>
                <w:rFonts w:ascii="Garamond" w:hAnsi="Garamond"/>
                <w:color w:val="000000" w:themeColor="text1"/>
                <w:sz w:val="20"/>
                <w:szCs w:val="20"/>
              </w:rPr>
              <w:t>T</w:t>
            </w:r>
          </w:p>
        </w:tc>
        <w:tc>
          <w:tcPr>
            <w:tcW w:w="3118" w:type="dxa"/>
          </w:tcPr>
          <w:p w14:paraId="06D42E27" w14:textId="7F513D56" w:rsidR="00FE7320" w:rsidRPr="00D67B15" w:rsidRDefault="00FE7320" w:rsidP="00FE7320">
            <w:pPr>
              <w:tabs>
                <w:tab w:val="left" w:pos="7425"/>
              </w:tabs>
              <w:rPr>
                <w:rFonts w:ascii="Garamond" w:hAnsi="Garamond"/>
                <w:color w:val="000000" w:themeColor="text1"/>
                <w:sz w:val="20"/>
                <w:szCs w:val="20"/>
              </w:rPr>
            </w:pPr>
            <w:r w:rsidRPr="00FE7320">
              <w:rPr>
                <w:rFonts w:ascii="Garamond" w:hAnsi="Garamond"/>
                <w:color w:val="000000" w:themeColor="text1"/>
                <w:sz w:val="20"/>
                <w:szCs w:val="20"/>
              </w:rPr>
              <w:t xml:space="preserve">Determining Hyperchromicity </w:t>
            </w:r>
            <w:r w:rsidRPr="00FE7320">
              <w:rPr>
                <w:rFonts w:ascii="Garamond" w:eastAsia="Times New Roman" w:hAnsi="Garamond"/>
                <w:color w:val="000000" w:themeColor="text1"/>
                <w:sz w:val="20"/>
                <w:szCs w:val="20"/>
              </w:rPr>
              <w:t>h (%)</w:t>
            </w:r>
            <w:r w:rsidRPr="00FE7320">
              <w:rPr>
                <w:rFonts w:ascii="Garamond" w:hAnsi="Garamond"/>
                <w:color w:val="000000" w:themeColor="text1"/>
                <w:sz w:val="20"/>
                <w:szCs w:val="20"/>
              </w:rPr>
              <w:t xml:space="preserve"> </w:t>
            </w:r>
          </w:p>
        </w:tc>
        <w:tc>
          <w:tcPr>
            <w:tcW w:w="2976" w:type="dxa"/>
          </w:tcPr>
          <w:p w14:paraId="14FB3356" w14:textId="576B85FA" w:rsidR="00FE7320" w:rsidRPr="00D67B15" w:rsidRDefault="00FE7320" w:rsidP="00D67B15">
            <w:pPr>
              <w:tabs>
                <w:tab w:val="left" w:pos="7425"/>
              </w:tabs>
              <w:spacing w:line="360" w:lineRule="auto"/>
              <w:rPr>
                <w:rFonts w:ascii="Garamond" w:hAnsi="Garamond"/>
                <w:sz w:val="20"/>
                <w:szCs w:val="20"/>
              </w:rPr>
            </w:pPr>
            <w:r w:rsidRPr="00FE7320">
              <w:rPr>
                <w:rFonts w:ascii="Garamond" w:eastAsia="Times New Roman" w:hAnsi="Garamond"/>
                <w:color w:val="000000" w:themeColor="text1"/>
                <w:sz w:val="20"/>
                <w:szCs w:val="20"/>
              </w:rPr>
              <w:t>Determining h/</w:t>
            </w:r>
            <w:r w:rsidR="00D67B15" w:rsidRPr="00D67B15">
              <w:rPr>
                <w:rFonts w:ascii="Symbol" w:eastAsia="Times New Roman" w:hAnsi="Symbol"/>
                <w:color w:val="000000" w:themeColor="text1"/>
                <w:sz w:val="20"/>
                <w:szCs w:val="20"/>
              </w:rPr>
              <w:t></w:t>
            </w:r>
            <w:r w:rsidRPr="00FE7320">
              <w:rPr>
                <w:rFonts w:ascii="Garamond" w:eastAsia="Times New Roman" w:hAnsi="Garamond" w:cs="Calibri"/>
                <w:color w:val="000000" w:themeColor="text1"/>
                <w:sz w:val="20"/>
                <w:szCs w:val="20"/>
              </w:rPr>
              <w:t>T</w:t>
            </w:r>
          </w:p>
        </w:tc>
      </w:tr>
      <w:tr w:rsidR="00FE7320" w14:paraId="4D06FBA1" w14:textId="77777777" w:rsidTr="00D67B15">
        <w:tc>
          <w:tcPr>
            <w:tcW w:w="3256" w:type="dxa"/>
          </w:tcPr>
          <w:p w14:paraId="7F99B0E3" w14:textId="69BBC6E4" w:rsidR="00FE7320" w:rsidRPr="00FE7320" w:rsidRDefault="00FE7320" w:rsidP="00FE7320">
            <w:pPr>
              <w:tabs>
                <w:tab w:val="left" w:pos="7425"/>
              </w:tabs>
              <w:rPr>
                <w:rFonts w:ascii="Garamond" w:hAnsi="Garamond"/>
                <w:sz w:val="20"/>
                <w:szCs w:val="20"/>
              </w:rPr>
            </w:pPr>
            <w:r w:rsidRPr="00FE7320">
              <w:rPr>
                <w:rFonts w:ascii="Garamond" w:hAnsi="Garamond"/>
                <w:sz w:val="20"/>
                <w:szCs w:val="20"/>
              </w:rPr>
              <w:t>The change in temperature was estimated from the</w:t>
            </w:r>
            <w:r w:rsidRPr="00FE7320">
              <w:rPr>
                <w:rFonts w:ascii="Garamond" w:hAnsi="Garamond"/>
                <w:color w:val="000000" w:themeColor="text1"/>
                <w:sz w:val="20"/>
                <w:szCs w:val="20"/>
              </w:rPr>
              <w:t xml:space="preserve"> sigmoidal absorbance curve of the commercial calf DNA at 260nm as a function of increasing temperature</w:t>
            </w:r>
            <w:r w:rsidRPr="00FE7320">
              <w:rPr>
                <w:rFonts w:ascii="Garamond" w:hAnsi="Garamond"/>
                <w:sz w:val="20"/>
                <w:szCs w:val="20"/>
              </w:rPr>
              <w:t xml:space="preserve"> to determine to the initial temperature T</w:t>
            </w:r>
            <w:r w:rsidRPr="00FE7320">
              <w:rPr>
                <w:rFonts w:ascii="Garamond" w:hAnsi="Garamond"/>
                <w:sz w:val="20"/>
                <w:szCs w:val="20"/>
                <w:vertAlign w:val="subscript"/>
              </w:rPr>
              <w:t>i</w:t>
            </w:r>
            <w:r w:rsidRPr="00FE7320">
              <w:rPr>
                <w:rFonts w:ascii="Garamond" w:hAnsi="Garamond"/>
                <w:sz w:val="20"/>
                <w:szCs w:val="20"/>
              </w:rPr>
              <w:t xml:space="preserve"> where the commercial calf DNA began to denature when the absorbance </w:t>
            </w:r>
            <w:r w:rsidR="00D67B15" w:rsidRPr="00FE7320">
              <w:rPr>
                <w:rFonts w:ascii="Garamond" w:hAnsi="Garamond"/>
                <w:sz w:val="20"/>
                <w:szCs w:val="20"/>
              </w:rPr>
              <w:t>increase to</w:t>
            </w:r>
            <w:r w:rsidRPr="00FE7320">
              <w:rPr>
                <w:rFonts w:ascii="Garamond" w:hAnsi="Garamond"/>
                <w:sz w:val="20"/>
                <w:szCs w:val="20"/>
              </w:rPr>
              <w:t xml:space="preserve"> the final temperature when denaturing process was complete (single stranded DNA). </w:t>
            </w:r>
          </w:p>
          <w:p w14:paraId="586079E9" w14:textId="77777777" w:rsidR="00D67B15" w:rsidRDefault="00D67B15" w:rsidP="00FE7320">
            <w:pPr>
              <w:tabs>
                <w:tab w:val="left" w:pos="7425"/>
              </w:tabs>
              <w:rPr>
                <w:rFonts w:ascii="Garamond" w:hAnsi="Garamond"/>
                <w:b/>
                <w:sz w:val="20"/>
                <w:szCs w:val="20"/>
              </w:rPr>
            </w:pPr>
          </w:p>
          <w:p w14:paraId="4DCD3348" w14:textId="7C4C8F5F" w:rsidR="00D67B15" w:rsidRDefault="00FE7320" w:rsidP="00FE7320">
            <w:pPr>
              <w:tabs>
                <w:tab w:val="left" w:pos="7425"/>
              </w:tabs>
              <w:rPr>
                <w:rFonts w:ascii="Garamond" w:eastAsia="Times New Roman" w:hAnsi="Garamond"/>
                <w:color w:val="000000" w:themeColor="text1"/>
                <w:sz w:val="20"/>
                <w:szCs w:val="20"/>
              </w:rPr>
            </w:pPr>
            <w:r w:rsidRPr="00FE7320">
              <w:rPr>
                <w:rFonts w:ascii="Garamond" w:hAnsi="Garamond"/>
                <w:b/>
                <w:sz w:val="20"/>
                <w:szCs w:val="20"/>
              </w:rPr>
              <w:t xml:space="preserve">Variables: </w:t>
            </w:r>
            <w:proofErr w:type="spellStart"/>
            <w:r w:rsidRPr="00FE7320">
              <w:rPr>
                <w:rFonts w:ascii="Garamond" w:hAnsi="Garamond"/>
                <w:sz w:val="20"/>
                <w:szCs w:val="20"/>
              </w:rPr>
              <w:t>T</w:t>
            </w:r>
            <w:r w:rsidRPr="00FE7320">
              <w:rPr>
                <w:rFonts w:ascii="Garamond" w:hAnsi="Garamond"/>
                <w:sz w:val="20"/>
                <w:szCs w:val="20"/>
                <w:vertAlign w:val="subscript"/>
              </w:rPr>
              <w:t>i</w:t>
            </w:r>
            <w:proofErr w:type="spellEnd"/>
            <w:r w:rsidRPr="00FE7320">
              <w:rPr>
                <w:rFonts w:ascii="Garamond" w:hAnsi="Garamond"/>
                <w:sz w:val="20"/>
                <w:szCs w:val="20"/>
              </w:rPr>
              <w:t>=74</w:t>
            </w:r>
            <w:r w:rsidRPr="00FE7320">
              <w:rPr>
                <w:rFonts w:ascii="Garamond" w:eastAsia="Times New Roman" w:hAnsi="Garamond"/>
                <w:color w:val="000000" w:themeColor="text1"/>
                <w:sz w:val="20"/>
                <w:szCs w:val="20"/>
              </w:rPr>
              <w:t>°</w:t>
            </w:r>
            <w:proofErr w:type="gramStart"/>
            <w:r w:rsidRPr="00FE7320">
              <w:rPr>
                <w:rFonts w:ascii="Garamond" w:eastAsia="Times New Roman" w:hAnsi="Garamond"/>
                <w:color w:val="000000" w:themeColor="text1"/>
                <w:sz w:val="20"/>
                <w:szCs w:val="20"/>
              </w:rPr>
              <w:t>C</w:t>
            </w:r>
            <w:r w:rsidRPr="00FE7320">
              <w:rPr>
                <w:rFonts w:ascii="Garamond" w:hAnsi="Garamond"/>
                <w:sz w:val="20"/>
                <w:szCs w:val="20"/>
              </w:rPr>
              <w:t xml:space="preserve"> ,</w:t>
            </w:r>
            <w:proofErr w:type="gramEnd"/>
            <w:r w:rsidRPr="00FE7320">
              <w:rPr>
                <w:rFonts w:ascii="Garamond" w:hAnsi="Garamond"/>
                <w:sz w:val="20"/>
                <w:szCs w:val="20"/>
              </w:rPr>
              <w:t xml:space="preserve"> </w:t>
            </w:r>
            <w:r w:rsidRPr="00FE7320">
              <w:rPr>
                <w:rFonts w:ascii="Garamond" w:hAnsi="Garamond"/>
                <w:b/>
                <w:sz w:val="20"/>
                <w:szCs w:val="20"/>
              </w:rPr>
              <w:t xml:space="preserve"> </w:t>
            </w:r>
            <w:proofErr w:type="spellStart"/>
            <w:r w:rsidRPr="00FE7320">
              <w:rPr>
                <w:rFonts w:ascii="Garamond" w:hAnsi="Garamond"/>
                <w:sz w:val="20"/>
                <w:szCs w:val="20"/>
              </w:rPr>
              <w:t>T</w:t>
            </w:r>
            <w:r w:rsidRPr="00FE7320">
              <w:rPr>
                <w:rFonts w:ascii="Garamond" w:hAnsi="Garamond"/>
                <w:sz w:val="20"/>
                <w:szCs w:val="20"/>
                <w:vertAlign w:val="subscript"/>
              </w:rPr>
              <w:t>f</w:t>
            </w:r>
            <w:proofErr w:type="spellEnd"/>
            <w:r w:rsidRPr="00FE7320">
              <w:rPr>
                <w:rFonts w:ascii="Garamond" w:hAnsi="Garamond"/>
                <w:sz w:val="20"/>
                <w:szCs w:val="20"/>
              </w:rPr>
              <w:t>= 8</w:t>
            </w:r>
            <w:r w:rsidR="00D67B15">
              <w:rPr>
                <w:rFonts w:ascii="Garamond" w:hAnsi="Garamond"/>
                <w:sz w:val="20"/>
                <w:szCs w:val="20"/>
              </w:rPr>
              <w:t>5.7</w:t>
            </w:r>
            <w:r w:rsidRPr="00FE7320">
              <w:rPr>
                <w:rFonts w:ascii="Garamond" w:eastAsia="Times New Roman" w:hAnsi="Garamond"/>
                <w:color w:val="000000" w:themeColor="text1"/>
                <w:sz w:val="20"/>
                <w:szCs w:val="20"/>
              </w:rPr>
              <w:t>°C (estimated from absorbance curve from figure 1)</w:t>
            </w:r>
          </w:p>
          <w:p w14:paraId="767277D7" w14:textId="77777777" w:rsidR="00D67B15" w:rsidRDefault="00D67B15" w:rsidP="00FE7320">
            <w:pPr>
              <w:tabs>
                <w:tab w:val="left" w:pos="7425"/>
              </w:tabs>
              <w:rPr>
                <w:rFonts w:ascii="Symbol" w:eastAsia="Times New Roman" w:hAnsi="Symbol"/>
                <w:color w:val="000000" w:themeColor="text1"/>
                <w:sz w:val="20"/>
                <w:szCs w:val="20"/>
              </w:rPr>
            </w:pPr>
          </w:p>
          <w:p w14:paraId="69FB720F" w14:textId="163E7DF2" w:rsidR="00FE7320" w:rsidRPr="00D67B15" w:rsidRDefault="00D67B15" w:rsidP="00FE7320">
            <w:pPr>
              <w:tabs>
                <w:tab w:val="left" w:pos="7425"/>
              </w:tabs>
              <w:rPr>
                <w:rFonts w:ascii="Garamond" w:eastAsia="Times New Roman" w:hAnsi="Garamond"/>
                <w:color w:val="000000" w:themeColor="text1"/>
                <w:sz w:val="20"/>
                <w:szCs w:val="20"/>
              </w:rPr>
            </w:pPr>
            <w:r w:rsidRPr="00D67B15">
              <w:rPr>
                <w:rFonts w:ascii="Symbol" w:eastAsia="Times New Roman" w:hAnsi="Symbol"/>
                <w:color w:val="000000" w:themeColor="text1"/>
                <w:sz w:val="20"/>
                <w:szCs w:val="20"/>
              </w:rPr>
              <w:t></w:t>
            </w:r>
            <w:r w:rsidRPr="00FE7320">
              <w:rPr>
                <w:rFonts w:ascii="Garamond" w:eastAsia="Times New Roman" w:hAnsi="Garamond" w:cs="Calibri"/>
                <w:color w:val="000000" w:themeColor="text1"/>
                <w:sz w:val="20"/>
                <w:szCs w:val="20"/>
              </w:rPr>
              <w:t xml:space="preserve">T </w:t>
            </w:r>
            <w:r w:rsidR="00FE7320" w:rsidRPr="00FE7320">
              <w:rPr>
                <w:rFonts w:ascii="Garamond" w:eastAsia="Times New Roman" w:hAnsi="Garamond" w:cs="Calibri"/>
                <w:color w:val="000000" w:themeColor="text1"/>
                <w:sz w:val="20"/>
                <w:szCs w:val="20"/>
              </w:rPr>
              <w:t xml:space="preserve">= </w:t>
            </w:r>
            <w:proofErr w:type="spellStart"/>
            <w:r w:rsidR="00FE7320" w:rsidRPr="00FE7320">
              <w:rPr>
                <w:rFonts w:ascii="Garamond" w:hAnsi="Garamond"/>
                <w:sz w:val="20"/>
                <w:szCs w:val="20"/>
              </w:rPr>
              <w:t>T</w:t>
            </w:r>
            <w:r w:rsidR="00FE7320" w:rsidRPr="00FE7320">
              <w:rPr>
                <w:rFonts w:ascii="Garamond" w:hAnsi="Garamond"/>
                <w:sz w:val="20"/>
                <w:szCs w:val="20"/>
                <w:vertAlign w:val="subscript"/>
              </w:rPr>
              <w:t>f</w:t>
            </w:r>
            <w:proofErr w:type="spellEnd"/>
            <w:r w:rsidR="00FE7320" w:rsidRPr="00FE7320">
              <w:rPr>
                <w:rFonts w:ascii="Garamond" w:hAnsi="Garamond"/>
                <w:sz w:val="20"/>
                <w:szCs w:val="20"/>
              </w:rPr>
              <w:t xml:space="preserve"> - </w:t>
            </w:r>
            <w:proofErr w:type="spellStart"/>
            <w:r w:rsidR="00FE7320" w:rsidRPr="00FE7320">
              <w:rPr>
                <w:rFonts w:ascii="Garamond" w:hAnsi="Garamond"/>
                <w:sz w:val="20"/>
                <w:szCs w:val="20"/>
              </w:rPr>
              <w:t>T</w:t>
            </w:r>
            <w:r w:rsidR="00FE7320" w:rsidRPr="00FE7320">
              <w:rPr>
                <w:rFonts w:ascii="Garamond" w:hAnsi="Garamond"/>
                <w:sz w:val="20"/>
                <w:szCs w:val="20"/>
                <w:vertAlign w:val="subscript"/>
              </w:rPr>
              <w:t>i</w:t>
            </w:r>
            <w:proofErr w:type="spellEnd"/>
            <w:r w:rsidR="00FE7320" w:rsidRPr="00FE7320">
              <w:rPr>
                <w:rFonts w:ascii="Garamond" w:hAnsi="Garamond"/>
                <w:sz w:val="20"/>
                <w:szCs w:val="20"/>
              </w:rPr>
              <w:t>=8</w:t>
            </w:r>
            <w:r>
              <w:rPr>
                <w:rFonts w:ascii="Garamond" w:hAnsi="Garamond"/>
                <w:sz w:val="20"/>
                <w:szCs w:val="20"/>
              </w:rPr>
              <w:t>5.7</w:t>
            </w:r>
            <w:r w:rsidR="00FE7320" w:rsidRPr="00FE7320">
              <w:rPr>
                <w:rFonts w:ascii="Garamond" w:eastAsia="Times New Roman" w:hAnsi="Garamond"/>
                <w:color w:val="000000" w:themeColor="text1"/>
                <w:sz w:val="20"/>
                <w:szCs w:val="20"/>
              </w:rPr>
              <w:t>°C-</w:t>
            </w:r>
            <w:r w:rsidR="00FE7320" w:rsidRPr="00FE7320">
              <w:rPr>
                <w:rFonts w:ascii="Garamond" w:hAnsi="Garamond"/>
                <w:sz w:val="20"/>
                <w:szCs w:val="20"/>
              </w:rPr>
              <w:t>74</w:t>
            </w:r>
            <w:r w:rsidR="00FE7320" w:rsidRPr="00FE7320">
              <w:rPr>
                <w:rFonts w:ascii="Garamond" w:eastAsia="Times New Roman" w:hAnsi="Garamond"/>
                <w:color w:val="000000" w:themeColor="text1"/>
                <w:sz w:val="20"/>
                <w:szCs w:val="20"/>
              </w:rPr>
              <w:t>°C= 1</w:t>
            </w:r>
            <w:r>
              <w:rPr>
                <w:rFonts w:ascii="Garamond" w:eastAsia="Times New Roman" w:hAnsi="Garamond"/>
                <w:color w:val="000000" w:themeColor="text1"/>
                <w:sz w:val="20"/>
                <w:szCs w:val="20"/>
              </w:rPr>
              <w:t>1.7</w:t>
            </w:r>
            <w:r w:rsidR="00FE7320" w:rsidRPr="00FE7320">
              <w:rPr>
                <w:rFonts w:ascii="Garamond" w:eastAsia="Times New Roman" w:hAnsi="Garamond"/>
                <w:color w:val="000000" w:themeColor="text1"/>
                <w:sz w:val="20"/>
                <w:szCs w:val="20"/>
              </w:rPr>
              <w:t>°C</w:t>
            </w:r>
          </w:p>
          <w:p w14:paraId="6129A8D3" w14:textId="77777777" w:rsidR="00D67B15" w:rsidRDefault="00D67B15" w:rsidP="00FE7320">
            <w:pPr>
              <w:tabs>
                <w:tab w:val="left" w:pos="7425"/>
              </w:tabs>
              <w:rPr>
                <w:rFonts w:ascii="Garamond" w:hAnsi="Garamond"/>
                <w:sz w:val="20"/>
                <w:szCs w:val="20"/>
              </w:rPr>
            </w:pPr>
          </w:p>
          <w:p w14:paraId="3B23E74F" w14:textId="73DD05F1" w:rsidR="00FE7320" w:rsidRPr="00E06395" w:rsidRDefault="00FE7320" w:rsidP="00FE7320">
            <w:pPr>
              <w:tabs>
                <w:tab w:val="left" w:pos="7425"/>
              </w:tabs>
              <w:rPr>
                <w:rFonts w:ascii="Garamond" w:hAnsi="Garamond"/>
                <w:sz w:val="20"/>
                <w:szCs w:val="20"/>
              </w:rPr>
            </w:pPr>
            <w:r w:rsidRPr="00FE7320">
              <w:rPr>
                <w:rFonts w:ascii="Garamond" w:hAnsi="Garamond"/>
                <w:sz w:val="20"/>
                <w:szCs w:val="20"/>
              </w:rPr>
              <w:t xml:space="preserve">Therefore, the change in temperature is </w:t>
            </w:r>
            <w:r w:rsidRPr="00FE7320">
              <w:rPr>
                <w:rFonts w:ascii="Garamond" w:eastAsia="Times New Roman" w:hAnsi="Garamond"/>
                <w:color w:val="000000" w:themeColor="text1"/>
                <w:sz w:val="20"/>
                <w:szCs w:val="20"/>
              </w:rPr>
              <w:t>1</w:t>
            </w:r>
            <w:r w:rsidR="00D67B15">
              <w:rPr>
                <w:rFonts w:ascii="Garamond" w:eastAsia="Times New Roman" w:hAnsi="Garamond"/>
                <w:color w:val="000000" w:themeColor="text1"/>
                <w:sz w:val="20"/>
                <w:szCs w:val="20"/>
              </w:rPr>
              <w:t>1.7</w:t>
            </w:r>
            <w:r w:rsidRPr="00FE7320">
              <w:rPr>
                <w:rFonts w:ascii="Garamond" w:eastAsia="Times New Roman" w:hAnsi="Garamond"/>
                <w:color w:val="000000" w:themeColor="text1"/>
                <w:sz w:val="20"/>
                <w:szCs w:val="20"/>
              </w:rPr>
              <w:t>°C</w:t>
            </w:r>
            <w:r w:rsidRPr="00FE7320">
              <w:rPr>
                <w:rFonts w:ascii="Garamond" w:hAnsi="Garamond"/>
                <w:color w:val="000000" w:themeColor="text1"/>
                <w:sz w:val="20"/>
                <w:szCs w:val="20"/>
              </w:rPr>
              <w:t xml:space="preserve"> for the hyperchromic shift of commercial calf DNA without salt.</w:t>
            </w:r>
            <w:r w:rsidRPr="00FE7320">
              <w:rPr>
                <w:rFonts w:ascii="Garamond" w:hAnsi="Garamond"/>
                <w:sz w:val="20"/>
                <w:szCs w:val="20"/>
              </w:rPr>
              <w:t xml:space="preserve"> </w:t>
            </w:r>
          </w:p>
        </w:tc>
        <w:tc>
          <w:tcPr>
            <w:tcW w:w="3118" w:type="dxa"/>
          </w:tcPr>
          <w:p w14:paraId="1B4CE1B9" w14:textId="72ABE035" w:rsidR="00FE7320" w:rsidRPr="00FE7320" w:rsidRDefault="00FE7320" w:rsidP="00FE7320">
            <w:pPr>
              <w:tabs>
                <w:tab w:val="left" w:pos="7425"/>
              </w:tabs>
              <w:rPr>
                <w:rFonts w:ascii="Garamond" w:hAnsi="Garamond"/>
                <w:color w:val="000000" w:themeColor="text1"/>
                <w:sz w:val="20"/>
                <w:szCs w:val="20"/>
              </w:rPr>
            </w:pPr>
            <w:r w:rsidRPr="00FE7320">
              <w:rPr>
                <w:rFonts w:ascii="Garamond" w:hAnsi="Garamond"/>
                <w:color w:val="000000" w:themeColor="text1"/>
                <w:sz w:val="20"/>
                <w:szCs w:val="20"/>
              </w:rPr>
              <w:t>Hyperchromicity determines the purity of DNA with impure DNA having a hyperchromic shift less than 40%. It can also mean that</w:t>
            </w:r>
            <w:r w:rsidR="00D67B15">
              <w:rPr>
                <w:rFonts w:ascii="Garamond" w:hAnsi="Garamond"/>
                <w:color w:val="000000" w:themeColor="text1"/>
                <w:sz w:val="20"/>
                <w:szCs w:val="20"/>
              </w:rPr>
              <w:t xml:space="preserve"> </w:t>
            </w:r>
            <w:r w:rsidRPr="00FE7320">
              <w:rPr>
                <w:rFonts w:ascii="Garamond" w:hAnsi="Garamond"/>
                <w:color w:val="000000" w:themeColor="text1"/>
                <w:sz w:val="20"/>
                <w:szCs w:val="20"/>
              </w:rPr>
              <w:t>the DNA is either partially denatured, shortened, or contaminated. The A</w:t>
            </w:r>
            <w:r w:rsidRPr="00FE7320">
              <w:rPr>
                <w:rFonts w:ascii="Garamond" w:hAnsi="Garamond"/>
                <w:color w:val="000000" w:themeColor="text1"/>
                <w:sz w:val="20"/>
                <w:szCs w:val="20"/>
                <w:vertAlign w:val="subscript"/>
              </w:rPr>
              <w:t xml:space="preserve">d </w:t>
            </w:r>
            <w:r w:rsidRPr="00FE7320">
              <w:rPr>
                <w:rFonts w:ascii="Garamond" w:hAnsi="Garamond"/>
                <w:color w:val="000000" w:themeColor="text1"/>
                <w:sz w:val="20"/>
                <w:szCs w:val="20"/>
              </w:rPr>
              <w:t>represent the absorbance of the double stranded DNA helix before the DNA is denatured and the A</w:t>
            </w:r>
            <w:r w:rsidRPr="00FE7320">
              <w:rPr>
                <w:rFonts w:ascii="Garamond" w:hAnsi="Garamond"/>
                <w:color w:val="000000" w:themeColor="text1"/>
                <w:sz w:val="20"/>
                <w:szCs w:val="20"/>
                <w:vertAlign w:val="subscript"/>
              </w:rPr>
              <w:t xml:space="preserve">s </w:t>
            </w:r>
            <w:r w:rsidRPr="00FE7320">
              <w:rPr>
                <w:rFonts w:ascii="Garamond" w:hAnsi="Garamond"/>
                <w:color w:val="000000" w:themeColor="text1"/>
                <w:sz w:val="20"/>
                <w:szCs w:val="20"/>
              </w:rPr>
              <w:t>represent the absorbance of the single stranded DNA after denaturation process is complete.  The A</w:t>
            </w:r>
            <w:r w:rsidRPr="00FE7320">
              <w:rPr>
                <w:rFonts w:ascii="Garamond" w:hAnsi="Garamond"/>
                <w:color w:val="000000" w:themeColor="text1"/>
                <w:sz w:val="20"/>
                <w:szCs w:val="20"/>
                <w:vertAlign w:val="subscript"/>
              </w:rPr>
              <w:t>s</w:t>
            </w:r>
            <w:r w:rsidRPr="00FE7320">
              <w:rPr>
                <w:rFonts w:ascii="Garamond" w:hAnsi="Garamond"/>
                <w:color w:val="000000" w:themeColor="text1"/>
                <w:sz w:val="20"/>
                <w:szCs w:val="20"/>
              </w:rPr>
              <w:t xml:space="preserve"> was estimated from the absorbance curve shown by the plateau in the start of curve and the A</w:t>
            </w:r>
            <w:r w:rsidRPr="00FE7320">
              <w:rPr>
                <w:rFonts w:ascii="Garamond" w:hAnsi="Garamond"/>
                <w:color w:val="000000" w:themeColor="text1"/>
                <w:sz w:val="20"/>
                <w:szCs w:val="20"/>
                <w:vertAlign w:val="subscript"/>
              </w:rPr>
              <w:t xml:space="preserve">d </w:t>
            </w:r>
            <w:r w:rsidRPr="00FE7320">
              <w:rPr>
                <w:rFonts w:ascii="Garamond" w:hAnsi="Garamond"/>
                <w:color w:val="000000" w:themeColor="text1"/>
                <w:sz w:val="20"/>
                <w:szCs w:val="20"/>
              </w:rPr>
              <w:t xml:space="preserve">shown by the plateau at the end of curve. </w:t>
            </w:r>
          </w:p>
          <w:p w14:paraId="6F7C3F09" w14:textId="2C3453F0" w:rsidR="00FE7320" w:rsidRPr="00FE7320" w:rsidRDefault="00FE7320" w:rsidP="00FE7320">
            <w:pPr>
              <w:tabs>
                <w:tab w:val="left" w:pos="7425"/>
              </w:tabs>
              <w:rPr>
                <w:rFonts w:ascii="Garamond" w:hAnsi="Garamond"/>
                <w:sz w:val="20"/>
                <w:szCs w:val="20"/>
              </w:rPr>
            </w:pPr>
            <w:r w:rsidRPr="00FE7320">
              <w:rPr>
                <w:rFonts w:ascii="Garamond" w:hAnsi="Garamond"/>
                <w:b/>
                <w:sz w:val="20"/>
                <w:szCs w:val="20"/>
              </w:rPr>
              <w:t xml:space="preserve">Variables: </w:t>
            </w:r>
            <w:r w:rsidRPr="00FE7320">
              <w:rPr>
                <w:rFonts w:ascii="Garamond" w:hAnsi="Garamond"/>
                <w:color w:val="000000" w:themeColor="text1"/>
                <w:sz w:val="20"/>
                <w:szCs w:val="20"/>
              </w:rPr>
              <w:t>A</w:t>
            </w:r>
            <w:r w:rsidRPr="00FE7320">
              <w:rPr>
                <w:rFonts w:ascii="Garamond" w:hAnsi="Garamond"/>
                <w:color w:val="000000" w:themeColor="text1"/>
                <w:sz w:val="20"/>
                <w:szCs w:val="20"/>
                <w:vertAlign w:val="subscript"/>
              </w:rPr>
              <w:t>d</w:t>
            </w:r>
            <w:r w:rsidRPr="00FE7320">
              <w:rPr>
                <w:rFonts w:ascii="Garamond" w:hAnsi="Garamond"/>
                <w:color w:val="000000" w:themeColor="text1"/>
                <w:sz w:val="20"/>
                <w:szCs w:val="20"/>
              </w:rPr>
              <w:t>=0.</w:t>
            </w:r>
            <w:r w:rsidR="00E06395">
              <w:rPr>
                <w:rFonts w:ascii="Garamond" w:hAnsi="Garamond"/>
                <w:color w:val="000000" w:themeColor="text1"/>
                <w:sz w:val="20"/>
                <w:szCs w:val="20"/>
              </w:rPr>
              <w:t>52</w:t>
            </w:r>
            <w:r w:rsidRPr="00FE7320">
              <w:rPr>
                <w:rFonts w:ascii="Garamond" w:hAnsi="Garamond"/>
                <w:color w:val="000000" w:themeColor="text1"/>
                <w:sz w:val="20"/>
                <w:szCs w:val="20"/>
              </w:rPr>
              <w:t>, A</w:t>
            </w:r>
            <w:r w:rsidRPr="00FE7320">
              <w:rPr>
                <w:rFonts w:ascii="Garamond" w:hAnsi="Garamond"/>
                <w:color w:val="000000" w:themeColor="text1"/>
                <w:sz w:val="20"/>
                <w:szCs w:val="20"/>
                <w:vertAlign w:val="subscript"/>
              </w:rPr>
              <w:t>s</w:t>
            </w:r>
            <w:r w:rsidRPr="00FE7320">
              <w:rPr>
                <w:rFonts w:ascii="Garamond" w:hAnsi="Garamond"/>
                <w:color w:val="000000" w:themeColor="text1"/>
                <w:sz w:val="20"/>
                <w:szCs w:val="20"/>
              </w:rPr>
              <w:t>=0.</w:t>
            </w:r>
            <w:r w:rsidR="00E06395">
              <w:rPr>
                <w:rFonts w:ascii="Garamond" w:hAnsi="Garamond"/>
                <w:color w:val="000000" w:themeColor="text1"/>
                <w:sz w:val="20"/>
                <w:szCs w:val="20"/>
              </w:rPr>
              <w:t>67</w:t>
            </w:r>
            <w:r w:rsidRPr="00FE7320">
              <w:rPr>
                <w:rFonts w:ascii="Garamond" w:hAnsi="Garamond"/>
                <w:color w:val="000000" w:themeColor="text1"/>
                <w:sz w:val="20"/>
                <w:szCs w:val="20"/>
              </w:rPr>
              <w:t xml:space="preserve"> </w:t>
            </w:r>
          </w:p>
          <w:p w14:paraId="557ED590" w14:textId="7E1C3E64" w:rsidR="00FE7320" w:rsidRPr="00FE7320" w:rsidRDefault="00FE7320" w:rsidP="00FE7320">
            <w:pPr>
              <w:tabs>
                <w:tab w:val="left" w:pos="7425"/>
              </w:tabs>
              <w:rPr>
                <w:rFonts w:ascii="Garamond" w:hAnsi="Garamond"/>
                <w:color w:val="000000" w:themeColor="text1"/>
                <w:sz w:val="20"/>
                <w:szCs w:val="20"/>
              </w:rPr>
            </w:pPr>
            <w:r w:rsidRPr="00FE7320">
              <w:rPr>
                <w:rFonts w:ascii="Garamond" w:hAnsi="Garamond"/>
                <w:sz w:val="20"/>
                <w:szCs w:val="20"/>
              </w:rPr>
              <w:t>h= (</w:t>
            </w:r>
            <w:r w:rsidRPr="00E06395">
              <w:rPr>
                <w:rFonts w:ascii="Garamond" w:hAnsi="Garamond"/>
                <w:sz w:val="20"/>
                <w:szCs w:val="20"/>
              </w:rPr>
              <w:t>A</w:t>
            </w:r>
            <w:r w:rsidRPr="00E06395">
              <w:rPr>
                <w:rFonts w:ascii="Garamond" w:hAnsi="Garamond"/>
                <w:sz w:val="20"/>
                <w:szCs w:val="20"/>
                <w:vertAlign w:val="subscript"/>
              </w:rPr>
              <w:t>s</w:t>
            </w:r>
            <w:r w:rsidR="00E06395">
              <w:rPr>
                <w:rFonts w:ascii="Garamond" w:hAnsi="Garamond"/>
                <w:sz w:val="20"/>
                <w:szCs w:val="20"/>
              </w:rPr>
              <w:t>-</w:t>
            </w:r>
            <w:r w:rsidRPr="00E06395">
              <w:rPr>
                <w:rFonts w:ascii="Garamond" w:hAnsi="Garamond"/>
                <w:color w:val="000000" w:themeColor="text1"/>
                <w:sz w:val="20"/>
                <w:szCs w:val="20"/>
              </w:rPr>
              <w:t>A</w:t>
            </w:r>
            <w:r w:rsidRPr="00E06395">
              <w:rPr>
                <w:rFonts w:ascii="Garamond" w:hAnsi="Garamond"/>
                <w:color w:val="000000" w:themeColor="text1"/>
                <w:sz w:val="20"/>
                <w:szCs w:val="20"/>
                <w:vertAlign w:val="subscript"/>
              </w:rPr>
              <w:t>d</w:t>
            </w:r>
            <w:r w:rsidRPr="00FE7320">
              <w:rPr>
                <w:rFonts w:ascii="Garamond" w:hAnsi="Garamond"/>
                <w:color w:val="000000" w:themeColor="text1"/>
                <w:sz w:val="20"/>
                <w:szCs w:val="20"/>
              </w:rPr>
              <w:t>)</w:t>
            </w:r>
            <w:r w:rsidR="00E06395">
              <w:rPr>
                <w:rFonts w:ascii="Garamond" w:hAnsi="Garamond"/>
                <w:color w:val="000000" w:themeColor="text1"/>
                <w:sz w:val="20"/>
                <w:szCs w:val="20"/>
              </w:rPr>
              <w:t>/</w:t>
            </w:r>
            <w:r w:rsidR="00E06395" w:rsidRPr="00FE7320">
              <w:rPr>
                <w:rFonts w:ascii="Garamond" w:hAnsi="Garamond"/>
                <w:color w:val="000000" w:themeColor="text1"/>
                <w:sz w:val="20"/>
                <w:szCs w:val="20"/>
              </w:rPr>
              <w:t>A</w:t>
            </w:r>
            <w:r w:rsidR="00E06395" w:rsidRPr="00FE7320">
              <w:rPr>
                <w:rFonts w:ascii="Garamond" w:hAnsi="Garamond"/>
                <w:color w:val="000000" w:themeColor="text1"/>
                <w:sz w:val="20"/>
                <w:szCs w:val="20"/>
                <w:vertAlign w:val="subscript"/>
              </w:rPr>
              <w:t>d</w:t>
            </w:r>
            <w:r w:rsidRPr="00FE7320">
              <w:rPr>
                <w:rFonts w:ascii="Garamond" w:hAnsi="Garamond"/>
                <w:color w:val="000000" w:themeColor="text1"/>
                <w:sz w:val="20"/>
                <w:szCs w:val="20"/>
              </w:rPr>
              <w:t xml:space="preserve"> x 100</w:t>
            </w:r>
          </w:p>
          <w:p w14:paraId="40F885C3" w14:textId="627BB010" w:rsidR="00FE7320" w:rsidRPr="00FE7320" w:rsidRDefault="00FE7320" w:rsidP="00FE7320">
            <w:pPr>
              <w:tabs>
                <w:tab w:val="left" w:pos="7425"/>
              </w:tabs>
              <w:rPr>
                <w:rFonts w:ascii="Garamond" w:hAnsi="Garamond"/>
                <w:sz w:val="20"/>
                <w:szCs w:val="20"/>
              </w:rPr>
            </w:pPr>
            <w:r w:rsidRPr="00FE7320">
              <w:rPr>
                <w:rFonts w:ascii="Garamond" w:hAnsi="Garamond"/>
                <w:sz w:val="20"/>
                <w:szCs w:val="20"/>
              </w:rPr>
              <w:t>h= (0.6</w:t>
            </w:r>
            <w:r w:rsidR="00E06395">
              <w:rPr>
                <w:rFonts w:ascii="Garamond" w:hAnsi="Garamond"/>
                <w:sz w:val="20"/>
                <w:szCs w:val="20"/>
              </w:rPr>
              <w:t>7</w:t>
            </w:r>
            <w:r w:rsidRPr="00FE7320">
              <w:rPr>
                <w:rFonts w:ascii="Garamond" w:hAnsi="Garamond"/>
                <w:sz w:val="20"/>
                <w:szCs w:val="20"/>
              </w:rPr>
              <w:t>-0.</w:t>
            </w:r>
            <w:r w:rsidR="00E06395">
              <w:rPr>
                <w:rFonts w:ascii="Garamond" w:hAnsi="Garamond"/>
                <w:sz w:val="20"/>
                <w:szCs w:val="20"/>
              </w:rPr>
              <w:t>52</w:t>
            </w:r>
            <w:r w:rsidRPr="00FE7320">
              <w:rPr>
                <w:rFonts w:ascii="Garamond" w:hAnsi="Garamond"/>
                <w:sz w:val="20"/>
                <w:szCs w:val="20"/>
              </w:rPr>
              <w:t>)</w:t>
            </w:r>
            <w:r w:rsidR="00E06395">
              <w:rPr>
                <w:rFonts w:ascii="Garamond" w:hAnsi="Garamond"/>
                <w:sz w:val="20"/>
                <w:szCs w:val="20"/>
              </w:rPr>
              <w:t>/0.52</w:t>
            </w:r>
            <w:r w:rsidRPr="00FE7320">
              <w:rPr>
                <w:rFonts w:ascii="Garamond" w:hAnsi="Garamond"/>
                <w:sz w:val="20"/>
                <w:szCs w:val="20"/>
              </w:rPr>
              <w:t xml:space="preserve"> x 100</w:t>
            </w:r>
          </w:p>
          <w:p w14:paraId="1930731E" w14:textId="1E9E5EB6" w:rsidR="00FE7320" w:rsidRPr="00FE7320" w:rsidRDefault="00FE7320" w:rsidP="00FE7320">
            <w:pPr>
              <w:tabs>
                <w:tab w:val="left" w:pos="7425"/>
              </w:tabs>
              <w:spacing w:line="360" w:lineRule="auto"/>
              <w:rPr>
                <w:rFonts w:ascii="Garamond" w:hAnsi="Garamond"/>
                <w:sz w:val="20"/>
                <w:szCs w:val="20"/>
              </w:rPr>
            </w:pPr>
            <w:r w:rsidRPr="00FE7320">
              <w:rPr>
                <w:rFonts w:ascii="Garamond" w:hAnsi="Garamond"/>
                <w:sz w:val="20"/>
                <w:szCs w:val="20"/>
              </w:rPr>
              <w:t>h= 28.</w:t>
            </w:r>
            <w:r w:rsidR="00E06395">
              <w:rPr>
                <w:rFonts w:ascii="Garamond" w:hAnsi="Garamond"/>
                <w:sz w:val="20"/>
                <w:szCs w:val="20"/>
              </w:rPr>
              <w:t>846</w:t>
            </w:r>
            <w:r w:rsidRPr="00FE7320">
              <w:rPr>
                <w:rFonts w:ascii="Garamond" w:hAnsi="Garamond"/>
                <w:sz w:val="20"/>
                <w:szCs w:val="20"/>
              </w:rPr>
              <w:t>%</w:t>
            </w:r>
          </w:p>
          <w:p w14:paraId="6B6D9518" w14:textId="0139E10C" w:rsidR="00FE7320" w:rsidRPr="00E06395" w:rsidRDefault="00FE7320" w:rsidP="00FE7320">
            <w:pPr>
              <w:tabs>
                <w:tab w:val="left" w:pos="7425"/>
              </w:tabs>
              <w:rPr>
                <w:rFonts w:ascii="Garamond" w:hAnsi="Garamond"/>
                <w:sz w:val="20"/>
                <w:szCs w:val="20"/>
              </w:rPr>
            </w:pPr>
            <w:r w:rsidRPr="00FE7320">
              <w:rPr>
                <w:rFonts w:ascii="Garamond" w:hAnsi="Garamond"/>
                <w:sz w:val="20"/>
                <w:szCs w:val="20"/>
              </w:rPr>
              <w:t>Therefore, the hyperchromicity for</w:t>
            </w:r>
            <w:r w:rsidR="00E06395">
              <w:rPr>
                <w:rFonts w:ascii="Garamond" w:hAnsi="Garamond"/>
                <w:sz w:val="20"/>
                <w:szCs w:val="20"/>
              </w:rPr>
              <w:t xml:space="preserve"> c</w:t>
            </w:r>
            <w:r w:rsidRPr="00FE7320">
              <w:rPr>
                <w:rFonts w:ascii="Garamond" w:hAnsi="Garamond"/>
                <w:sz w:val="20"/>
                <w:szCs w:val="20"/>
              </w:rPr>
              <w:t>ommercial calf DNA is 28.</w:t>
            </w:r>
            <w:r w:rsidR="00E06395">
              <w:rPr>
                <w:rFonts w:ascii="Garamond" w:hAnsi="Garamond"/>
                <w:sz w:val="20"/>
                <w:szCs w:val="20"/>
              </w:rPr>
              <w:t>8</w:t>
            </w:r>
            <w:r w:rsidRPr="00FE7320">
              <w:rPr>
                <w:rFonts w:ascii="Garamond" w:hAnsi="Garamond"/>
                <w:sz w:val="20"/>
                <w:szCs w:val="20"/>
              </w:rPr>
              <w:t>%.</w:t>
            </w:r>
          </w:p>
        </w:tc>
        <w:tc>
          <w:tcPr>
            <w:tcW w:w="2976" w:type="dxa"/>
          </w:tcPr>
          <w:p w14:paraId="65B8E276" w14:textId="77777777" w:rsidR="00E06395" w:rsidRDefault="00FE7320" w:rsidP="00E06395">
            <w:pPr>
              <w:tabs>
                <w:tab w:val="left" w:pos="7425"/>
              </w:tabs>
              <w:spacing w:line="360" w:lineRule="auto"/>
              <w:rPr>
                <w:rFonts w:ascii="Garamond" w:eastAsia="Times New Roman" w:hAnsi="Garamond"/>
                <w:color w:val="000000" w:themeColor="text1"/>
                <w:sz w:val="20"/>
                <w:szCs w:val="20"/>
              </w:rPr>
            </w:pPr>
            <w:r w:rsidRPr="00FE7320">
              <w:rPr>
                <w:rFonts w:ascii="Garamond" w:hAnsi="Garamond"/>
                <w:b/>
                <w:sz w:val="20"/>
                <w:szCs w:val="20"/>
              </w:rPr>
              <w:t xml:space="preserve">Variables: </w:t>
            </w:r>
            <w:r w:rsidRPr="00FE7320">
              <w:rPr>
                <w:rFonts w:ascii="Garamond" w:hAnsi="Garamond"/>
                <w:color w:val="000000" w:themeColor="text1"/>
                <w:sz w:val="20"/>
                <w:szCs w:val="20"/>
              </w:rPr>
              <w:t>h=</w:t>
            </w:r>
            <w:r w:rsidRPr="00FE7320">
              <w:rPr>
                <w:rFonts w:ascii="Garamond" w:hAnsi="Garamond"/>
                <w:sz w:val="20"/>
                <w:szCs w:val="20"/>
              </w:rPr>
              <w:t>28.</w:t>
            </w:r>
            <w:r w:rsidR="00E06395">
              <w:rPr>
                <w:rFonts w:ascii="Garamond" w:hAnsi="Garamond"/>
                <w:sz w:val="20"/>
                <w:szCs w:val="20"/>
              </w:rPr>
              <w:t>8</w:t>
            </w:r>
            <w:proofErr w:type="gramStart"/>
            <w:r w:rsidRPr="00FE7320">
              <w:rPr>
                <w:rFonts w:ascii="Garamond" w:hAnsi="Garamond"/>
                <w:sz w:val="20"/>
                <w:szCs w:val="20"/>
              </w:rPr>
              <w:t>%</w:t>
            </w:r>
            <w:r w:rsidRPr="00FE7320">
              <w:rPr>
                <w:rFonts w:ascii="Garamond" w:hAnsi="Garamond"/>
                <w:color w:val="000000" w:themeColor="text1"/>
                <w:sz w:val="20"/>
                <w:szCs w:val="20"/>
              </w:rPr>
              <w:t xml:space="preserve"> ,</w:t>
            </w:r>
            <w:proofErr w:type="gramEnd"/>
            <w:r w:rsidRPr="00FE7320">
              <w:rPr>
                <w:rFonts w:ascii="Garamond" w:hAnsi="Garamond"/>
                <w:color w:val="000000" w:themeColor="text1"/>
                <w:sz w:val="20"/>
                <w:szCs w:val="20"/>
              </w:rPr>
              <w:t xml:space="preserve"> </w:t>
            </w:r>
            <w:r w:rsidR="00D67B15" w:rsidRPr="00D67B15">
              <w:rPr>
                <w:rFonts w:ascii="Symbol" w:eastAsia="Times New Roman" w:hAnsi="Symbol"/>
                <w:color w:val="000000" w:themeColor="text1"/>
                <w:sz w:val="20"/>
                <w:szCs w:val="20"/>
              </w:rPr>
              <w:t></w:t>
            </w:r>
            <w:r w:rsidRPr="00FE7320">
              <w:rPr>
                <w:rFonts w:ascii="Garamond" w:eastAsia="Times New Roman" w:hAnsi="Garamond" w:cs="Calibri"/>
                <w:color w:val="000000" w:themeColor="text1"/>
                <w:sz w:val="20"/>
                <w:szCs w:val="20"/>
              </w:rPr>
              <w:t xml:space="preserve">T= </w:t>
            </w:r>
            <w:r w:rsidRPr="00FE7320">
              <w:rPr>
                <w:rFonts w:ascii="Garamond" w:eastAsia="Times New Roman" w:hAnsi="Garamond"/>
                <w:color w:val="000000" w:themeColor="text1"/>
                <w:sz w:val="20"/>
                <w:szCs w:val="20"/>
              </w:rPr>
              <w:t>1</w:t>
            </w:r>
            <w:r w:rsidR="00E06395">
              <w:rPr>
                <w:rFonts w:ascii="Garamond" w:eastAsia="Times New Roman" w:hAnsi="Garamond"/>
                <w:color w:val="000000" w:themeColor="text1"/>
                <w:sz w:val="20"/>
                <w:szCs w:val="20"/>
              </w:rPr>
              <w:t>1.7</w:t>
            </w:r>
            <w:r w:rsidRPr="00FE7320">
              <w:rPr>
                <w:rFonts w:ascii="Garamond" w:eastAsia="Times New Roman" w:hAnsi="Garamond"/>
                <w:color w:val="000000" w:themeColor="text1"/>
                <w:sz w:val="20"/>
                <w:szCs w:val="20"/>
              </w:rPr>
              <w:t>°C</w:t>
            </w:r>
          </w:p>
          <w:p w14:paraId="54DE7AAC" w14:textId="1398BDDF" w:rsidR="00FE7320" w:rsidRPr="00E06395" w:rsidRDefault="00FE7320" w:rsidP="00E06395">
            <w:pPr>
              <w:tabs>
                <w:tab w:val="left" w:pos="7425"/>
              </w:tabs>
              <w:spacing w:line="360" w:lineRule="auto"/>
              <w:rPr>
                <w:rFonts w:ascii="Garamond" w:eastAsia="Times New Roman" w:hAnsi="Garamond" w:cs="Calibri"/>
                <w:color w:val="000000" w:themeColor="text1"/>
                <w:sz w:val="20"/>
                <w:szCs w:val="20"/>
              </w:rPr>
            </w:pPr>
            <w:r w:rsidRPr="00FE7320">
              <w:rPr>
                <w:rFonts w:ascii="Garamond" w:eastAsia="Times New Roman" w:hAnsi="Garamond"/>
                <w:color w:val="000000" w:themeColor="text1"/>
                <w:sz w:val="20"/>
                <w:szCs w:val="20"/>
              </w:rPr>
              <w:t>h</w:t>
            </w:r>
            <w:r w:rsidR="00E06395">
              <w:rPr>
                <w:rFonts w:ascii="Garamond" w:eastAsia="Times New Roman" w:hAnsi="Garamond"/>
                <w:color w:val="000000" w:themeColor="text1"/>
                <w:sz w:val="20"/>
                <w:szCs w:val="20"/>
              </w:rPr>
              <w:t>/</w:t>
            </w:r>
            <w:r w:rsidR="00E06395" w:rsidRPr="00D67B15">
              <w:rPr>
                <w:rFonts w:ascii="Symbol" w:eastAsia="Times New Roman" w:hAnsi="Symbol"/>
                <w:color w:val="000000" w:themeColor="text1"/>
                <w:sz w:val="20"/>
                <w:szCs w:val="20"/>
              </w:rPr>
              <w:t></w:t>
            </w:r>
            <w:r w:rsidR="00E06395" w:rsidRPr="00FE7320">
              <w:rPr>
                <w:rFonts w:ascii="Garamond" w:eastAsia="Times New Roman" w:hAnsi="Garamond" w:cs="Calibri"/>
                <w:color w:val="000000" w:themeColor="text1"/>
                <w:sz w:val="20"/>
                <w:szCs w:val="20"/>
              </w:rPr>
              <w:t>T</w:t>
            </w:r>
            <w:r w:rsidRPr="00FE7320">
              <w:rPr>
                <w:rFonts w:ascii="Garamond" w:eastAsia="Times New Roman" w:hAnsi="Garamond"/>
                <w:color w:val="000000" w:themeColor="text1"/>
                <w:sz w:val="20"/>
                <w:szCs w:val="20"/>
              </w:rPr>
              <w:t xml:space="preserve"> =</w:t>
            </w:r>
            <w:r w:rsidR="00E06395">
              <w:rPr>
                <w:rFonts w:ascii="Garamond" w:eastAsia="Times New Roman" w:hAnsi="Garamond"/>
                <w:color w:val="000000" w:themeColor="text1"/>
                <w:sz w:val="20"/>
                <w:szCs w:val="20"/>
              </w:rPr>
              <w:t>(</w:t>
            </w:r>
            <w:r w:rsidRPr="00FE7320">
              <w:rPr>
                <w:rFonts w:ascii="Garamond" w:eastAsia="Times New Roman" w:hAnsi="Garamond"/>
                <w:color w:val="000000" w:themeColor="text1"/>
                <w:sz w:val="20"/>
                <w:szCs w:val="20"/>
              </w:rPr>
              <w:t>28.2</w:t>
            </w:r>
            <w:r w:rsidR="00E06395">
              <w:rPr>
                <w:rFonts w:ascii="Garamond" w:eastAsia="Times New Roman" w:hAnsi="Garamond"/>
                <w:color w:val="000000" w:themeColor="text1"/>
                <w:sz w:val="20"/>
                <w:szCs w:val="20"/>
              </w:rPr>
              <w:t>%/</w:t>
            </w:r>
            <w:r w:rsidR="00E06395" w:rsidRPr="00FE7320">
              <w:rPr>
                <w:rFonts w:ascii="Garamond" w:eastAsia="Times New Roman" w:hAnsi="Garamond" w:cs="Calibri"/>
                <w:color w:val="000000" w:themeColor="text1"/>
                <w:sz w:val="20"/>
                <w:szCs w:val="20"/>
              </w:rPr>
              <w:t>13</w:t>
            </w:r>
            <w:r w:rsidR="00E06395" w:rsidRPr="00FE7320">
              <w:rPr>
                <w:rFonts w:ascii="Garamond" w:eastAsia="Times New Roman" w:hAnsi="Garamond"/>
                <w:color w:val="000000" w:themeColor="text1"/>
                <w:sz w:val="20"/>
                <w:szCs w:val="20"/>
              </w:rPr>
              <w:t>°</w:t>
            </w:r>
            <w:proofErr w:type="gramStart"/>
            <w:r w:rsidR="00E06395" w:rsidRPr="00FE7320">
              <w:rPr>
                <w:rFonts w:ascii="Garamond" w:eastAsia="Times New Roman" w:hAnsi="Garamond"/>
                <w:color w:val="000000" w:themeColor="text1"/>
                <w:sz w:val="20"/>
                <w:szCs w:val="20"/>
              </w:rPr>
              <w:t>C</w:t>
            </w:r>
            <w:r w:rsidR="00E06395">
              <w:rPr>
                <w:rFonts w:ascii="Garamond" w:eastAsia="Times New Roman" w:hAnsi="Garamond"/>
                <w:color w:val="000000" w:themeColor="text1"/>
                <w:sz w:val="20"/>
                <w:szCs w:val="20"/>
              </w:rPr>
              <w:t>)=</w:t>
            </w:r>
            <w:proofErr w:type="gramEnd"/>
            <w:r w:rsidRPr="00FE7320">
              <w:rPr>
                <w:rFonts w:ascii="Garamond" w:eastAsia="Times New Roman" w:hAnsi="Garamond"/>
                <w:color w:val="000000" w:themeColor="text1"/>
                <w:sz w:val="20"/>
                <w:szCs w:val="20"/>
              </w:rPr>
              <w:t xml:space="preserve"> </w:t>
            </w:r>
            <w:r w:rsidR="00E06395">
              <w:rPr>
                <w:rFonts w:ascii="Garamond" w:eastAsia="Times New Roman" w:hAnsi="Garamond"/>
                <w:color w:val="000000" w:themeColor="text1"/>
                <w:sz w:val="20"/>
                <w:szCs w:val="20"/>
              </w:rPr>
              <w:t>2.465</w:t>
            </w:r>
            <w:r w:rsidRPr="00FE7320">
              <w:rPr>
                <w:rFonts w:ascii="Garamond" w:eastAsia="Times New Roman" w:hAnsi="Garamond"/>
                <w:color w:val="000000" w:themeColor="text1"/>
                <w:sz w:val="20"/>
                <w:szCs w:val="20"/>
              </w:rPr>
              <w:t>°C</w:t>
            </w:r>
            <w:r w:rsidRPr="00FE7320">
              <w:rPr>
                <w:rFonts w:ascii="Garamond" w:eastAsia="Times New Roman" w:hAnsi="Garamond"/>
                <w:color w:val="000000" w:themeColor="text1"/>
                <w:sz w:val="20"/>
                <w:szCs w:val="20"/>
                <w:vertAlign w:val="superscript"/>
              </w:rPr>
              <w:t>-1</w:t>
            </w:r>
          </w:p>
          <w:p w14:paraId="65FD99ED" w14:textId="247B2B74" w:rsidR="00FE7320" w:rsidRPr="00E06395" w:rsidRDefault="00FE7320" w:rsidP="00FE7320">
            <w:pPr>
              <w:tabs>
                <w:tab w:val="left" w:pos="7425"/>
              </w:tabs>
              <w:rPr>
                <w:rFonts w:ascii="Garamond" w:eastAsia="Times New Roman" w:hAnsi="Garamond"/>
                <w:color w:val="000000" w:themeColor="text1"/>
                <w:sz w:val="20"/>
                <w:szCs w:val="20"/>
              </w:rPr>
            </w:pPr>
            <w:r w:rsidRPr="00FE7320">
              <w:rPr>
                <w:rFonts w:ascii="Garamond" w:eastAsia="Times New Roman" w:hAnsi="Garamond"/>
                <w:color w:val="000000" w:themeColor="text1"/>
                <w:sz w:val="20"/>
                <w:szCs w:val="20"/>
              </w:rPr>
              <w:t>Therefore, the ratio of hyperchromic shift to temperature change for denatured commercial calf DNA in absence of salt s 2.</w:t>
            </w:r>
            <w:r w:rsidR="00E06395">
              <w:rPr>
                <w:rFonts w:ascii="Garamond" w:eastAsia="Times New Roman" w:hAnsi="Garamond"/>
                <w:color w:val="000000" w:themeColor="text1"/>
                <w:sz w:val="20"/>
                <w:szCs w:val="20"/>
              </w:rPr>
              <w:t>47</w:t>
            </w:r>
            <w:r w:rsidRPr="00FE7320">
              <w:rPr>
                <w:rFonts w:ascii="Garamond" w:eastAsia="Times New Roman" w:hAnsi="Garamond"/>
                <w:color w:val="000000" w:themeColor="text1"/>
                <w:sz w:val="20"/>
                <w:szCs w:val="20"/>
              </w:rPr>
              <w:t>°C</w:t>
            </w:r>
            <w:r w:rsidRPr="00FE7320">
              <w:rPr>
                <w:rFonts w:ascii="Garamond" w:eastAsia="Times New Roman" w:hAnsi="Garamond"/>
                <w:color w:val="000000" w:themeColor="text1"/>
                <w:sz w:val="20"/>
                <w:szCs w:val="20"/>
                <w:vertAlign w:val="superscript"/>
              </w:rPr>
              <w:t>-1</w:t>
            </w:r>
            <w:r w:rsidRPr="00FE7320">
              <w:rPr>
                <w:rFonts w:ascii="Garamond" w:eastAsia="Times New Roman" w:hAnsi="Garamond"/>
                <w:color w:val="000000" w:themeColor="text1"/>
                <w:sz w:val="20"/>
                <w:szCs w:val="20"/>
              </w:rPr>
              <w:t>.</w:t>
            </w:r>
          </w:p>
        </w:tc>
      </w:tr>
    </w:tbl>
    <w:p w14:paraId="2402CD1A" w14:textId="77777777" w:rsidR="00FE7320" w:rsidRDefault="00FE7320" w:rsidP="00FE7320">
      <w:pPr>
        <w:tabs>
          <w:tab w:val="left" w:pos="7425"/>
        </w:tabs>
        <w:rPr>
          <w:i w:val="0"/>
          <w:color w:val="000000" w:themeColor="text1"/>
          <w:u w:val="single"/>
        </w:rPr>
      </w:pPr>
    </w:p>
    <w:p w14:paraId="5713A566" w14:textId="02D2CECB" w:rsidR="001D6E35" w:rsidRPr="000F31A0" w:rsidRDefault="000F31A0">
      <w:pPr>
        <w:rPr>
          <w:b/>
          <w:i w:val="0"/>
          <w:color w:val="000000" w:themeColor="text1"/>
          <w:lang w:val="en-CA"/>
        </w:rPr>
      </w:pPr>
      <w:r w:rsidRPr="000F31A0">
        <w:rPr>
          <w:b/>
          <w:i w:val="0"/>
          <w:color w:val="000000" w:themeColor="text1"/>
          <w:highlight w:val="lightGray"/>
          <w:lang w:val="en-CA"/>
        </w:rPr>
        <w:t>R3: Analyzing R2 Results:</w:t>
      </w:r>
    </w:p>
    <w:p w14:paraId="6C53EF26" w14:textId="6B0A87DB" w:rsidR="000F31A0" w:rsidRPr="000F31A0" w:rsidRDefault="000F31A0" w:rsidP="00670D1B">
      <w:pPr>
        <w:rPr>
          <w:i w:val="0"/>
          <w:lang w:val="en-CA"/>
        </w:rPr>
      </w:pPr>
    </w:p>
    <w:p w14:paraId="1C5402D2" w14:textId="77777777" w:rsidR="00136FD9" w:rsidRDefault="000F31A0" w:rsidP="00670D1B">
      <w:pPr>
        <w:ind w:firstLine="720"/>
        <w:rPr>
          <w:rFonts w:eastAsia="Times New Roman"/>
          <w:i w:val="0"/>
          <w:color w:val="000000" w:themeColor="text1"/>
        </w:rPr>
      </w:pPr>
      <w:r w:rsidRPr="000F31A0">
        <w:rPr>
          <w:rFonts w:eastAsia="Times New Roman"/>
          <w:i w:val="0"/>
          <w:color w:val="000000" w:themeColor="text1"/>
        </w:rPr>
        <w:t>The effects of salt (NaClO</w:t>
      </w:r>
      <w:r w:rsidRPr="000F31A0">
        <w:rPr>
          <w:rFonts w:eastAsia="Times New Roman"/>
          <w:i w:val="0"/>
          <w:color w:val="000000" w:themeColor="text1"/>
          <w:vertAlign w:val="subscript"/>
        </w:rPr>
        <w:t>4</w:t>
      </w:r>
      <w:r w:rsidRPr="000F31A0">
        <w:rPr>
          <w:rFonts w:eastAsia="Times New Roman"/>
          <w:i w:val="0"/>
          <w:color w:val="000000" w:themeColor="text1"/>
        </w:rPr>
        <w:t>) on commercial DNA structure, which is analyzed by the parameter of the melting curves can vary depending on the concentration of salt present on commercial DNA. The structure of DNA can be analyzed from the absorbance of the denatured DNA over an increasing temperature and the 1</w:t>
      </w:r>
      <w:r w:rsidRPr="000F31A0">
        <w:rPr>
          <w:rFonts w:eastAsia="Times New Roman"/>
          <w:i w:val="0"/>
          <w:color w:val="000000" w:themeColor="text1"/>
          <w:vertAlign w:val="superscript"/>
        </w:rPr>
        <w:t>st</w:t>
      </w:r>
      <w:r w:rsidRPr="000F31A0">
        <w:rPr>
          <w:rFonts w:eastAsia="Times New Roman"/>
          <w:i w:val="0"/>
          <w:color w:val="000000" w:themeColor="text1"/>
        </w:rPr>
        <w:t xml:space="preserve"> derivative curve showing the slope (</w:t>
      </w:r>
      <w:proofErr w:type="spellStart"/>
      <w:r w:rsidRPr="000F31A0">
        <w:rPr>
          <w:rFonts w:eastAsia="Times New Roman"/>
          <w:i w:val="0"/>
          <w:color w:val="000000" w:themeColor="text1"/>
        </w:rPr>
        <w:t>dA</w:t>
      </w:r>
      <w:proofErr w:type="spellEnd"/>
      <w:r w:rsidRPr="000F31A0">
        <w:rPr>
          <w:rFonts w:eastAsia="Times New Roman"/>
          <w:i w:val="0"/>
          <w:color w:val="000000" w:themeColor="text1"/>
        </w:rPr>
        <w:t>/dT) of the absorbance curve over increasing temperature. The melting temperature (T</w:t>
      </w:r>
      <w:r w:rsidRPr="000F31A0">
        <w:rPr>
          <w:rFonts w:eastAsia="Times New Roman"/>
          <w:i w:val="0"/>
          <w:color w:val="000000" w:themeColor="text1"/>
          <w:vertAlign w:val="subscript"/>
        </w:rPr>
        <w:t xml:space="preserve">m </w:t>
      </w:r>
      <w:r w:rsidRPr="000F31A0">
        <w:rPr>
          <w:rFonts w:eastAsia="Times New Roman"/>
          <w:i w:val="0"/>
          <w:color w:val="000000" w:themeColor="text1"/>
        </w:rPr>
        <w:t>) of the commercial DNA in the  presence of low concentration of salt (0.03M NaCLO</w:t>
      </w:r>
      <w:r w:rsidRPr="000F31A0">
        <w:rPr>
          <w:rFonts w:eastAsia="Times New Roman"/>
          <w:i w:val="0"/>
          <w:color w:val="000000" w:themeColor="text1"/>
          <w:vertAlign w:val="subscript"/>
        </w:rPr>
        <w:t xml:space="preserve">4 </w:t>
      </w:r>
      <w:r w:rsidRPr="000F31A0">
        <w:rPr>
          <w:rFonts w:eastAsia="Times New Roman"/>
          <w:i w:val="0"/>
          <w:color w:val="000000" w:themeColor="text1"/>
        </w:rPr>
        <w:t>) was estimated from the peak of the 1</w:t>
      </w:r>
      <w:r w:rsidRPr="000F31A0">
        <w:rPr>
          <w:rFonts w:eastAsia="Times New Roman"/>
          <w:i w:val="0"/>
          <w:color w:val="000000" w:themeColor="text1"/>
          <w:vertAlign w:val="superscript"/>
        </w:rPr>
        <w:t>st</w:t>
      </w:r>
      <w:r w:rsidRPr="000F31A0">
        <w:rPr>
          <w:rFonts w:eastAsia="Times New Roman"/>
          <w:i w:val="0"/>
          <w:color w:val="000000" w:themeColor="text1"/>
        </w:rPr>
        <w:t xml:space="preserve"> derivative graph to be </w:t>
      </w:r>
      <w:r w:rsidRPr="000F31A0">
        <w:rPr>
          <w:rFonts w:eastAsia="Times New Roman"/>
          <w:i w:val="0"/>
          <w:color w:val="000000" w:themeColor="text1"/>
          <w:lang w:val="fr-CA"/>
        </w:rPr>
        <w:t>about 8</w:t>
      </w:r>
      <w:r w:rsidR="00136FD9">
        <w:rPr>
          <w:rFonts w:eastAsia="Times New Roman"/>
          <w:i w:val="0"/>
          <w:color w:val="000000" w:themeColor="text1"/>
          <w:lang w:val="fr-CA"/>
        </w:rPr>
        <w:t>4.1</w:t>
      </w:r>
      <w:r w:rsidRPr="000F31A0">
        <w:rPr>
          <w:rFonts w:eastAsia="Times New Roman"/>
          <w:i w:val="0"/>
          <w:color w:val="000000" w:themeColor="text1"/>
        </w:rPr>
        <w:t>°C, which is an increase in T</w:t>
      </w:r>
      <w:r w:rsidRPr="000F31A0">
        <w:rPr>
          <w:rFonts w:eastAsia="Times New Roman"/>
          <w:i w:val="0"/>
          <w:color w:val="000000" w:themeColor="text1"/>
          <w:vertAlign w:val="subscript"/>
        </w:rPr>
        <w:t xml:space="preserve">m </w:t>
      </w:r>
      <w:r w:rsidRPr="000F31A0">
        <w:rPr>
          <w:rFonts w:eastAsia="Times New Roman"/>
          <w:i w:val="0"/>
          <w:color w:val="000000" w:themeColor="text1"/>
        </w:rPr>
        <w:t xml:space="preserve"> from the commercial calf DNA (without salt) with  a T</w:t>
      </w:r>
      <w:r w:rsidRPr="000F31A0">
        <w:rPr>
          <w:rFonts w:eastAsia="Times New Roman"/>
          <w:i w:val="0"/>
          <w:color w:val="000000" w:themeColor="text1"/>
          <w:vertAlign w:val="subscript"/>
        </w:rPr>
        <w:t xml:space="preserve">m </w:t>
      </w:r>
      <w:r w:rsidRPr="000F31A0">
        <w:rPr>
          <w:rFonts w:eastAsia="Times New Roman"/>
          <w:i w:val="0"/>
          <w:color w:val="000000" w:themeColor="text1"/>
        </w:rPr>
        <w:t xml:space="preserve">of </w:t>
      </w:r>
      <w:r w:rsidR="00136FD9">
        <w:rPr>
          <w:rFonts w:eastAsia="Times New Roman"/>
          <w:i w:val="0"/>
          <w:color w:val="000000" w:themeColor="text1"/>
        </w:rPr>
        <w:t>80.5</w:t>
      </w:r>
      <w:r w:rsidRPr="000F31A0">
        <w:rPr>
          <w:rFonts w:eastAsia="Times New Roman"/>
          <w:i w:val="0"/>
          <w:color w:val="000000" w:themeColor="text1"/>
        </w:rPr>
        <w:t>°C. The increase in melting temperature of the commercial calf DNA in the presence of low concentration of salt means that less energy was required to denature 50% of the DNA double helix in comparison to the commercial DNA in the absence of salt. The increase in T</w:t>
      </w:r>
      <w:r w:rsidRPr="000F31A0">
        <w:rPr>
          <w:rFonts w:eastAsia="Times New Roman"/>
          <w:i w:val="0"/>
          <w:color w:val="000000" w:themeColor="text1"/>
          <w:vertAlign w:val="subscript"/>
        </w:rPr>
        <w:t xml:space="preserve">m  </w:t>
      </w:r>
      <w:r w:rsidRPr="000F31A0">
        <w:rPr>
          <w:rFonts w:eastAsia="Times New Roman"/>
          <w:i w:val="0"/>
          <w:color w:val="000000" w:themeColor="text1"/>
        </w:rPr>
        <w:t xml:space="preserve">occurs </w:t>
      </w:r>
      <w:r w:rsidRPr="000F31A0">
        <w:rPr>
          <w:rFonts w:eastAsia="Times New Roman"/>
          <w:i w:val="0"/>
          <w:color w:val="000000" w:themeColor="text1"/>
          <w:vertAlign w:val="subscript"/>
        </w:rPr>
        <w:t xml:space="preserve"> </w:t>
      </w:r>
      <w:r w:rsidRPr="000F31A0">
        <w:rPr>
          <w:rFonts w:eastAsia="Times New Roman"/>
          <w:i w:val="0"/>
          <w:color w:val="000000" w:themeColor="text1"/>
        </w:rPr>
        <w:t xml:space="preserve">when the salt has a low concentration in the range of 0.01M to 1M because the positively charged cations in the low concentration of salt shield the negative charges on the phosphate backbone of the double stranded DNA helix, reducing the interchain electrostatic repulsion that destabilizes the double stranded DNA when heated. The increase in stability of double DNA helix makes it more difficult to break the H-bonding that occurs between complementary base pairs holding the two single strands of DNA together. </w:t>
      </w:r>
      <w:r w:rsidR="00136FD9" w:rsidRPr="000F31A0">
        <w:rPr>
          <w:rFonts w:eastAsia="Times New Roman"/>
          <w:i w:val="0"/>
          <w:color w:val="000000" w:themeColor="text1"/>
        </w:rPr>
        <w:t>Therefore,</w:t>
      </w:r>
      <w:r w:rsidRPr="000F31A0">
        <w:rPr>
          <w:rFonts w:eastAsia="Times New Roman"/>
          <w:i w:val="0"/>
          <w:color w:val="000000" w:themeColor="text1"/>
        </w:rPr>
        <w:t xml:space="preserve"> the DNA helix need to be heated at a higher temperature (increasing energy) in order to separate 50 % of the strands in the DNA double helix. </w:t>
      </w:r>
    </w:p>
    <w:p w14:paraId="3123EA0B" w14:textId="1D2D0664" w:rsidR="00136FD9" w:rsidRDefault="000F31A0" w:rsidP="00670D1B">
      <w:pPr>
        <w:ind w:firstLine="720"/>
        <w:rPr>
          <w:rFonts w:eastAsia="Times New Roman"/>
          <w:i w:val="0"/>
          <w:color w:val="000000" w:themeColor="text1"/>
        </w:rPr>
      </w:pPr>
      <w:r w:rsidRPr="000F31A0">
        <w:rPr>
          <w:rFonts w:eastAsia="Times New Roman"/>
          <w:i w:val="0"/>
          <w:color w:val="000000" w:themeColor="text1"/>
        </w:rPr>
        <w:t>The commercial calf DNA in the presence of high concentration of salt (4.75M NaCLO</w:t>
      </w:r>
      <w:r w:rsidRPr="000F31A0">
        <w:rPr>
          <w:rFonts w:eastAsia="Times New Roman"/>
          <w:i w:val="0"/>
          <w:color w:val="000000" w:themeColor="text1"/>
          <w:vertAlign w:val="subscript"/>
        </w:rPr>
        <w:t>4</w:t>
      </w:r>
      <w:r w:rsidRPr="000F31A0">
        <w:rPr>
          <w:rFonts w:eastAsia="Times New Roman"/>
          <w:i w:val="0"/>
          <w:color w:val="000000" w:themeColor="text1"/>
        </w:rPr>
        <w:t>) had a T</w:t>
      </w:r>
      <w:r w:rsidRPr="000F31A0">
        <w:rPr>
          <w:rFonts w:eastAsia="Times New Roman"/>
          <w:i w:val="0"/>
          <w:color w:val="000000" w:themeColor="text1"/>
          <w:vertAlign w:val="subscript"/>
        </w:rPr>
        <w:t>m</w:t>
      </w:r>
      <w:r w:rsidRPr="000F31A0">
        <w:rPr>
          <w:rFonts w:eastAsia="Times New Roman"/>
          <w:i w:val="0"/>
          <w:color w:val="000000" w:themeColor="text1"/>
        </w:rPr>
        <w:t xml:space="preserve"> of 64</w:t>
      </w:r>
      <w:r w:rsidR="00136FD9">
        <w:rPr>
          <w:rFonts w:eastAsia="Times New Roman"/>
          <w:i w:val="0"/>
          <w:color w:val="000000" w:themeColor="text1"/>
        </w:rPr>
        <w:t>.5</w:t>
      </w:r>
      <w:r w:rsidRPr="000F31A0">
        <w:rPr>
          <w:rFonts w:eastAsia="Times New Roman"/>
          <w:i w:val="0"/>
          <w:color w:val="000000" w:themeColor="text1"/>
        </w:rPr>
        <w:t xml:space="preserve"> °C which far lower than the T</w:t>
      </w:r>
      <w:r w:rsidRPr="000F31A0">
        <w:rPr>
          <w:rFonts w:eastAsia="Times New Roman"/>
          <w:i w:val="0"/>
          <w:color w:val="000000" w:themeColor="text1"/>
          <w:vertAlign w:val="subscript"/>
        </w:rPr>
        <w:t xml:space="preserve">m </w:t>
      </w:r>
      <w:r w:rsidRPr="000F31A0">
        <w:rPr>
          <w:rFonts w:eastAsia="Times New Roman"/>
          <w:i w:val="0"/>
          <w:color w:val="000000" w:themeColor="text1"/>
        </w:rPr>
        <w:t>of the commercial calf DNA in the absence of salt (</w:t>
      </w:r>
      <w:r w:rsidR="00136FD9">
        <w:rPr>
          <w:rFonts w:eastAsia="Times New Roman"/>
          <w:i w:val="0"/>
          <w:color w:val="000000" w:themeColor="text1"/>
        </w:rPr>
        <w:t>80.5</w:t>
      </w:r>
      <w:r w:rsidRPr="000F31A0">
        <w:rPr>
          <w:rFonts w:eastAsia="Times New Roman"/>
          <w:i w:val="0"/>
          <w:color w:val="000000" w:themeColor="text1"/>
        </w:rPr>
        <w:t xml:space="preserve">°C).  It makes sense that the melting temperature of the DNA decreased in the presence of high concentrations of salt (higher than 1M) because at higher concentration of salt the anions in salt destabilize the double DNA structure by breaking the hydrogen bonding between the complementary base pairs in the two strands holding the DNA double helix together. Therefore, less energy/heat was required to separate 50% of the strands in the double helix allowing the DNA to denture at a low </w:t>
      </w:r>
      <w:r w:rsidR="00136FD9" w:rsidRPr="000F31A0">
        <w:rPr>
          <w:rFonts w:eastAsia="Times New Roman"/>
          <w:i w:val="0"/>
          <w:color w:val="000000" w:themeColor="text1"/>
        </w:rPr>
        <w:t>temperature. Therefore,</w:t>
      </w:r>
      <w:r w:rsidRPr="000F31A0">
        <w:rPr>
          <w:rFonts w:eastAsia="Times New Roman"/>
          <w:i w:val="0"/>
          <w:color w:val="000000" w:themeColor="text1"/>
        </w:rPr>
        <w:t xml:space="preserve"> the DNA under lower concentrations of salt have a higher melting temperature than the DNA in the presence of high salt concentrations. This means that the concentration of salt has an impact on the stability and therefore the overall structure of double helix DNA. </w:t>
      </w:r>
    </w:p>
    <w:p w14:paraId="0D81DE02" w14:textId="77777777" w:rsidR="00EC4C41" w:rsidRDefault="000F31A0" w:rsidP="00670D1B">
      <w:pPr>
        <w:ind w:firstLine="720"/>
        <w:rPr>
          <w:rFonts w:eastAsia="Times New Roman"/>
          <w:i w:val="0"/>
          <w:color w:val="000000" w:themeColor="text1"/>
        </w:rPr>
      </w:pPr>
      <w:r w:rsidRPr="000F31A0">
        <w:rPr>
          <w:rFonts w:eastAsia="Times New Roman"/>
          <w:i w:val="0"/>
          <w:color w:val="000000" w:themeColor="text1"/>
        </w:rPr>
        <w:t>The hyperchromicity for commercial DNA in the presence of high concentration salt was 2</w:t>
      </w:r>
      <w:r w:rsidR="00EC4C41">
        <w:rPr>
          <w:rFonts w:eastAsia="Times New Roman"/>
          <w:i w:val="0"/>
          <w:color w:val="000000" w:themeColor="text1"/>
        </w:rPr>
        <w:t>8</w:t>
      </w:r>
      <w:r w:rsidRPr="000F31A0">
        <w:rPr>
          <w:rFonts w:eastAsia="Times New Roman"/>
          <w:i w:val="0"/>
          <w:color w:val="000000" w:themeColor="text1"/>
        </w:rPr>
        <w:t>.</w:t>
      </w:r>
      <w:r w:rsidR="00EC4C41">
        <w:rPr>
          <w:rFonts w:eastAsia="Times New Roman"/>
          <w:i w:val="0"/>
          <w:color w:val="000000" w:themeColor="text1"/>
        </w:rPr>
        <w:t>5</w:t>
      </w:r>
      <w:r w:rsidRPr="000F31A0">
        <w:rPr>
          <w:rFonts w:eastAsia="Times New Roman"/>
          <w:i w:val="0"/>
          <w:color w:val="000000" w:themeColor="text1"/>
        </w:rPr>
        <w:t>% and hyperchromicity in the presence of low concentration of salt is 2</w:t>
      </w:r>
      <w:r w:rsidR="00EC4C41">
        <w:rPr>
          <w:rFonts w:eastAsia="Times New Roman"/>
          <w:i w:val="0"/>
          <w:color w:val="000000" w:themeColor="text1"/>
        </w:rPr>
        <w:t>9.0</w:t>
      </w:r>
      <w:r w:rsidRPr="000F31A0">
        <w:rPr>
          <w:rFonts w:eastAsia="Times New Roman"/>
          <w:i w:val="0"/>
          <w:color w:val="000000" w:themeColor="text1"/>
        </w:rPr>
        <w:t>% and 28.</w:t>
      </w:r>
      <w:r w:rsidR="00EC4C41">
        <w:rPr>
          <w:rFonts w:eastAsia="Times New Roman"/>
          <w:i w:val="0"/>
          <w:color w:val="000000" w:themeColor="text1"/>
        </w:rPr>
        <w:t>8</w:t>
      </w:r>
      <w:r w:rsidRPr="000F31A0">
        <w:rPr>
          <w:rFonts w:eastAsia="Times New Roman"/>
          <w:i w:val="0"/>
          <w:color w:val="000000" w:themeColor="text1"/>
        </w:rPr>
        <w:t>% in the absence of salt. The hyperchromatic shift of less than 40% indicates that the commercial DNA under different conditions is relatively impure. The hyperchromatic shift results how that there isn’t much difference in the hyperchromicity for the commercial DNA meaning there isn’t much difference in the purity of the DNA when in the presence of different high concentration of salt, low concentrations of salt and in the absence of salt. However, the hyperchromicity of less than 40% can also mean that the DNA is partially denatured, shortened, or contaminated with UV absorbing materials since hyperchromicity is the increase in absorbance of DNA sample.  It makes sense that there is a slight decrease in the hyperchromicity for the DNA in the presence of high concentration of salt (h=2</w:t>
      </w:r>
      <w:r w:rsidR="00EC4C41">
        <w:rPr>
          <w:rFonts w:eastAsia="Times New Roman"/>
          <w:i w:val="0"/>
          <w:color w:val="000000" w:themeColor="text1"/>
        </w:rPr>
        <w:t>8</w:t>
      </w:r>
      <w:r w:rsidRPr="000F31A0">
        <w:rPr>
          <w:rFonts w:eastAsia="Times New Roman"/>
          <w:i w:val="0"/>
          <w:color w:val="000000" w:themeColor="text1"/>
        </w:rPr>
        <w:t>.</w:t>
      </w:r>
      <w:r w:rsidR="00EC4C41">
        <w:rPr>
          <w:rFonts w:eastAsia="Times New Roman"/>
          <w:i w:val="0"/>
          <w:color w:val="000000" w:themeColor="text1"/>
        </w:rPr>
        <w:t>5</w:t>
      </w:r>
      <w:r w:rsidRPr="000F31A0">
        <w:rPr>
          <w:rFonts w:eastAsia="Times New Roman"/>
          <w:i w:val="0"/>
          <w:color w:val="000000" w:themeColor="text1"/>
        </w:rPr>
        <w:t>%) in comparison to DNA in the absence of salt (h=28.</w:t>
      </w:r>
      <w:r w:rsidR="00EC4C41">
        <w:rPr>
          <w:rFonts w:eastAsia="Times New Roman"/>
          <w:i w:val="0"/>
          <w:color w:val="000000" w:themeColor="text1"/>
        </w:rPr>
        <w:t>8</w:t>
      </w:r>
      <w:r w:rsidRPr="000F31A0">
        <w:rPr>
          <w:rFonts w:eastAsia="Times New Roman"/>
          <w:i w:val="0"/>
          <w:color w:val="000000" w:themeColor="text1"/>
        </w:rPr>
        <w:t>%)  since higher salt concentration causes an increase in the amount of commercial calf DNA that is denatured (single stranded), leading to an increase in absorbance of the DNA and a smaller hyperchromicity in comparison to commercialized DNA without salt. The hyperchromicity of the DNA with low concentration of salt (h=2</w:t>
      </w:r>
      <w:r w:rsidR="00EC4C41">
        <w:rPr>
          <w:rFonts w:eastAsia="Times New Roman"/>
          <w:i w:val="0"/>
          <w:color w:val="000000" w:themeColor="text1"/>
        </w:rPr>
        <w:t>9</w:t>
      </w:r>
      <w:r w:rsidRPr="000F31A0">
        <w:rPr>
          <w:rFonts w:eastAsia="Times New Roman"/>
          <w:i w:val="0"/>
          <w:color w:val="000000" w:themeColor="text1"/>
        </w:rPr>
        <w:t>%) is</w:t>
      </w:r>
      <w:r w:rsidR="00EC4C41">
        <w:rPr>
          <w:rFonts w:eastAsia="Times New Roman"/>
          <w:i w:val="0"/>
          <w:color w:val="000000" w:themeColor="text1"/>
        </w:rPr>
        <w:t xml:space="preserve"> slightly </w:t>
      </w:r>
      <w:r w:rsidRPr="000F31A0">
        <w:rPr>
          <w:rFonts w:eastAsia="Times New Roman"/>
          <w:i w:val="0"/>
          <w:color w:val="000000" w:themeColor="text1"/>
        </w:rPr>
        <w:t>higher than the DNA in the absence of salt (h=2</w:t>
      </w:r>
      <w:r w:rsidR="00EC4C41">
        <w:rPr>
          <w:rFonts w:eastAsia="Times New Roman"/>
          <w:i w:val="0"/>
          <w:color w:val="000000" w:themeColor="text1"/>
        </w:rPr>
        <w:t>8.8</w:t>
      </w:r>
      <w:r w:rsidRPr="000F31A0">
        <w:rPr>
          <w:rFonts w:eastAsia="Times New Roman"/>
          <w:i w:val="0"/>
          <w:color w:val="000000" w:themeColor="text1"/>
        </w:rPr>
        <w:t xml:space="preserve">%) because low concentration of salt increases the stability of DNA causing a decrease in amount of DNA denatured resulting in a decrease in the absorbance of commercial DNA at low concentrations of salt in comparison to commercial DNA in absence of salt. </w:t>
      </w:r>
      <w:commentRangeStart w:id="4"/>
      <w:commentRangeEnd w:id="4"/>
      <w:r w:rsidR="00C44DA6">
        <w:rPr>
          <w:rStyle w:val="CommentReference"/>
        </w:rPr>
        <w:commentReference w:id="4"/>
      </w:r>
    </w:p>
    <w:p w14:paraId="383F56B3" w14:textId="5E595B71" w:rsidR="000F31A0" w:rsidRDefault="000F31A0" w:rsidP="00670D1B">
      <w:pPr>
        <w:ind w:firstLine="720"/>
        <w:rPr>
          <w:rFonts w:eastAsia="Times New Roman"/>
          <w:i w:val="0"/>
          <w:color w:val="000000" w:themeColor="text1"/>
        </w:rPr>
      </w:pPr>
      <w:r w:rsidRPr="000F31A0">
        <w:rPr>
          <w:rFonts w:eastAsia="Times New Roman"/>
          <w:i w:val="0"/>
          <w:color w:val="000000" w:themeColor="text1"/>
        </w:rPr>
        <w:t>The</w:t>
      </w:r>
      <w:r w:rsidRPr="00136FD9">
        <w:rPr>
          <w:rFonts w:eastAsia="Times New Roman"/>
          <w:i w:val="0"/>
          <w:color w:val="000000" w:themeColor="text1"/>
        </w:rPr>
        <w:t xml:space="preserve"> </w:t>
      </w:r>
      <w:r w:rsidR="00136FD9" w:rsidRPr="00136FD9">
        <w:rPr>
          <w:rFonts w:ascii="Symbol" w:eastAsia="Times New Roman" w:hAnsi="Symbol"/>
          <w:i w:val="0"/>
          <w:color w:val="000000" w:themeColor="text1"/>
        </w:rPr>
        <w:t></w:t>
      </w:r>
      <w:r w:rsidR="00136FD9" w:rsidRPr="00136FD9">
        <w:rPr>
          <w:rFonts w:eastAsia="Times New Roman" w:cs="Calibri"/>
          <w:i w:val="0"/>
          <w:color w:val="000000" w:themeColor="text1"/>
        </w:rPr>
        <w:t xml:space="preserve">T </w:t>
      </w:r>
      <w:r w:rsidRPr="000F31A0">
        <w:rPr>
          <w:rFonts w:eastAsia="Times New Roman" w:cs="Calibri"/>
          <w:i w:val="0"/>
          <w:color w:val="000000" w:themeColor="text1"/>
        </w:rPr>
        <w:t>for commercial calf DNA (1</w:t>
      </w:r>
      <w:r w:rsidR="00670D1B">
        <w:rPr>
          <w:rFonts w:eastAsia="Times New Roman" w:cs="Calibri"/>
          <w:i w:val="0"/>
          <w:color w:val="000000" w:themeColor="text1"/>
        </w:rPr>
        <w:t>1.7</w:t>
      </w:r>
      <w:r w:rsidRPr="000F31A0">
        <w:rPr>
          <w:rFonts w:eastAsia="Times New Roman"/>
          <w:i w:val="0"/>
          <w:color w:val="000000" w:themeColor="text1"/>
        </w:rPr>
        <w:t>°C) is in between</w:t>
      </w:r>
      <w:r w:rsidRPr="007D19CE">
        <w:rPr>
          <w:rFonts w:eastAsia="Times New Roman"/>
          <w:i w:val="0"/>
          <w:color w:val="000000" w:themeColor="text1"/>
        </w:rPr>
        <w:t xml:space="preserve"> the </w:t>
      </w:r>
      <w:r w:rsidR="007D19CE" w:rsidRPr="007D19CE">
        <w:rPr>
          <w:rFonts w:ascii="Symbol" w:eastAsia="Times New Roman" w:hAnsi="Symbol"/>
          <w:i w:val="0"/>
          <w:color w:val="000000" w:themeColor="text1"/>
        </w:rPr>
        <w:t></w:t>
      </w:r>
      <w:r w:rsidR="007D19CE" w:rsidRPr="007D19CE">
        <w:rPr>
          <w:rFonts w:eastAsia="Times New Roman" w:cs="Calibri"/>
          <w:i w:val="0"/>
          <w:color w:val="000000" w:themeColor="text1"/>
        </w:rPr>
        <w:t>T</w:t>
      </w:r>
      <w:r w:rsidRPr="007D19CE">
        <w:rPr>
          <w:rFonts w:eastAsia="Times New Roman" w:cs="Calibri"/>
          <w:i w:val="0"/>
          <w:color w:val="000000" w:themeColor="text1"/>
        </w:rPr>
        <w:t xml:space="preserve"> f</w:t>
      </w:r>
      <w:r w:rsidRPr="000F31A0">
        <w:rPr>
          <w:rFonts w:eastAsia="Times New Roman" w:cs="Calibri"/>
          <w:i w:val="0"/>
          <w:color w:val="000000" w:themeColor="text1"/>
        </w:rPr>
        <w:t>or the commercial DNA in presence of low concentration of salt (1</w:t>
      </w:r>
      <w:r w:rsidR="00670D1B">
        <w:rPr>
          <w:rFonts w:eastAsia="Times New Roman" w:cs="Calibri"/>
          <w:i w:val="0"/>
          <w:color w:val="000000" w:themeColor="text1"/>
        </w:rPr>
        <w:t>0.3</w:t>
      </w:r>
      <w:r w:rsidRPr="000F31A0">
        <w:rPr>
          <w:rFonts w:eastAsia="Times New Roman"/>
          <w:i w:val="0"/>
          <w:color w:val="000000" w:themeColor="text1"/>
        </w:rPr>
        <w:t xml:space="preserve"> °C) and the commercial DNA in presence of high concentration of salt (</w:t>
      </w:r>
      <w:r w:rsidRPr="000F31A0">
        <w:rPr>
          <w:rFonts w:eastAsia="Times New Roman" w:cs="Calibri"/>
          <w:i w:val="0"/>
          <w:color w:val="000000" w:themeColor="text1"/>
        </w:rPr>
        <w:t>1</w:t>
      </w:r>
      <w:r w:rsidR="00670D1B">
        <w:rPr>
          <w:rFonts w:eastAsia="Times New Roman" w:cs="Calibri"/>
          <w:i w:val="0"/>
          <w:color w:val="000000" w:themeColor="text1"/>
        </w:rPr>
        <w:t>6.8</w:t>
      </w:r>
      <w:r w:rsidRPr="000F31A0">
        <w:rPr>
          <w:rFonts w:eastAsia="Times New Roman"/>
          <w:i w:val="0"/>
          <w:color w:val="000000" w:themeColor="text1"/>
        </w:rPr>
        <w:t xml:space="preserve"> °C). This means that an increase in absorption of DNA</w:t>
      </w:r>
      <w:r w:rsidR="00670D1B">
        <w:rPr>
          <w:rFonts w:eastAsia="Times New Roman"/>
          <w:i w:val="0"/>
          <w:color w:val="000000" w:themeColor="text1"/>
        </w:rPr>
        <w:t xml:space="preserve"> </w:t>
      </w:r>
      <w:r w:rsidRPr="000F31A0">
        <w:rPr>
          <w:rFonts w:eastAsia="Times New Roman"/>
          <w:i w:val="0"/>
          <w:color w:val="000000" w:themeColor="text1"/>
        </w:rPr>
        <w:t xml:space="preserve">(hyperchromatic shift) occurs over a wider temperature range for commercial DNA in presence of high concentration of salt and occurs over a shorter temperature range for commercial DNA in the presence of low concentration of salt. This makes sense because partially denatured DNA have a wider temperature range and since DNA in presence of high concentration of salt is more easily denatured compared to DNA in absence of salt or at low concentration of salt, it has a broader temperature range during the hyperchromic </w:t>
      </w:r>
      <w:r w:rsidR="00670D1B" w:rsidRPr="000F31A0">
        <w:rPr>
          <w:rFonts w:eastAsia="Times New Roman"/>
          <w:i w:val="0"/>
          <w:color w:val="000000" w:themeColor="text1"/>
        </w:rPr>
        <w:t>shift.</w:t>
      </w:r>
      <w:r w:rsidRPr="000F31A0">
        <w:rPr>
          <w:rFonts w:eastAsia="Times New Roman"/>
          <w:i w:val="0"/>
          <w:color w:val="000000" w:themeColor="text1"/>
        </w:rPr>
        <w:t xml:space="preserve"> The ratio of hyperchromicity over range of temperature is higher for the commercial calf DNA with low concentration of salt (2.</w:t>
      </w:r>
      <w:r w:rsidR="00670D1B">
        <w:rPr>
          <w:rFonts w:eastAsia="Times New Roman"/>
          <w:i w:val="0"/>
          <w:color w:val="000000" w:themeColor="text1"/>
        </w:rPr>
        <w:t>82</w:t>
      </w:r>
      <w:r w:rsidRPr="000F31A0">
        <w:rPr>
          <w:rFonts w:eastAsia="Times New Roman"/>
          <w:i w:val="0"/>
          <w:color w:val="000000" w:themeColor="text1"/>
        </w:rPr>
        <w:t xml:space="preserve"> °C</w:t>
      </w:r>
      <w:r w:rsidRPr="000F31A0">
        <w:rPr>
          <w:rFonts w:eastAsia="Times New Roman"/>
          <w:i w:val="0"/>
          <w:color w:val="000000" w:themeColor="text1"/>
          <w:vertAlign w:val="superscript"/>
        </w:rPr>
        <w:t>-1</w:t>
      </w:r>
      <w:r w:rsidRPr="000F31A0">
        <w:rPr>
          <w:rFonts w:eastAsia="Times New Roman"/>
          <w:i w:val="0"/>
          <w:color w:val="000000" w:themeColor="text1"/>
        </w:rPr>
        <w:t>) in comparison to commercial calf DNA with high salt concentration of salt (1.6</w:t>
      </w:r>
      <w:r w:rsidR="00670D1B">
        <w:rPr>
          <w:rFonts w:eastAsia="Times New Roman"/>
          <w:i w:val="0"/>
          <w:color w:val="000000" w:themeColor="text1"/>
        </w:rPr>
        <w:t>99</w:t>
      </w:r>
      <w:r w:rsidRPr="000F31A0">
        <w:rPr>
          <w:rFonts w:eastAsia="Times New Roman"/>
          <w:i w:val="0"/>
          <w:color w:val="000000" w:themeColor="text1"/>
        </w:rPr>
        <w:t>°C</w:t>
      </w:r>
      <w:r w:rsidRPr="000F31A0">
        <w:rPr>
          <w:rFonts w:eastAsia="Times New Roman"/>
          <w:i w:val="0"/>
          <w:color w:val="000000" w:themeColor="text1"/>
          <w:vertAlign w:val="superscript"/>
        </w:rPr>
        <w:t>-1</w:t>
      </w:r>
      <w:r w:rsidRPr="000F31A0">
        <w:rPr>
          <w:rFonts w:eastAsia="Times New Roman"/>
          <w:i w:val="0"/>
          <w:color w:val="000000" w:themeColor="text1"/>
        </w:rPr>
        <w:t xml:space="preserve">). This means that the commercial DNA is </w:t>
      </w:r>
      <w:r w:rsidR="00670D1B" w:rsidRPr="000F31A0">
        <w:rPr>
          <w:rFonts w:eastAsia="Times New Roman"/>
          <w:i w:val="0"/>
          <w:color w:val="000000" w:themeColor="text1"/>
        </w:rPr>
        <w:t>more intact and purer</w:t>
      </w:r>
      <w:r w:rsidRPr="000F31A0">
        <w:rPr>
          <w:rFonts w:eastAsia="Times New Roman"/>
          <w:i w:val="0"/>
          <w:color w:val="000000" w:themeColor="text1"/>
        </w:rPr>
        <w:t xml:space="preserve"> at lower salt concentration since it has a steeper melting curve than that of the commercial DNA in presence of high concentration of salt. </w:t>
      </w:r>
    </w:p>
    <w:p w14:paraId="071F3A14" w14:textId="5403CB09" w:rsidR="00670D1B" w:rsidRDefault="00670D1B" w:rsidP="00670D1B">
      <w:pPr>
        <w:jc w:val="both"/>
        <w:rPr>
          <w:rFonts w:eastAsia="Times New Roman"/>
          <w:i w:val="0"/>
          <w:color w:val="000000" w:themeColor="text1"/>
        </w:rPr>
      </w:pPr>
    </w:p>
    <w:p w14:paraId="3090F3D5" w14:textId="4600B275" w:rsidR="00670D1B" w:rsidRPr="00670D1B" w:rsidRDefault="00670D1B" w:rsidP="00670D1B">
      <w:pPr>
        <w:jc w:val="both"/>
        <w:rPr>
          <w:rFonts w:eastAsia="Times New Roman"/>
          <w:b/>
          <w:i w:val="0"/>
          <w:color w:val="000000" w:themeColor="text1"/>
        </w:rPr>
      </w:pPr>
      <w:r w:rsidRPr="00670D1B">
        <w:rPr>
          <w:rFonts w:eastAsia="Times New Roman"/>
          <w:b/>
          <w:i w:val="0"/>
          <w:color w:val="000000" w:themeColor="text1"/>
          <w:highlight w:val="lightGray"/>
        </w:rPr>
        <w:t>R4: Analyzing Purity and Integrity of extracted DNA.</w:t>
      </w:r>
    </w:p>
    <w:p w14:paraId="0E0AC17E" w14:textId="77777777" w:rsidR="000F31A0" w:rsidRPr="000F31A0" w:rsidRDefault="000F31A0">
      <w:pPr>
        <w:rPr>
          <w:i w:val="0"/>
          <w:lang w:val="en-CA"/>
        </w:rPr>
      </w:pPr>
    </w:p>
    <w:p w14:paraId="623A0D6A" w14:textId="0EC59176" w:rsidR="00670D1B" w:rsidRDefault="00670D1B" w:rsidP="00670D1B">
      <w:pPr>
        <w:ind w:firstLine="720"/>
        <w:rPr>
          <w:rFonts w:eastAsia="Times New Roman"/>
          <w:i w:val="0"/>
          <w:color w:val="000000" w:themeColor="text1"/>
        </w:rPr>
      </w:pPr>
      <w:r w:rsidRPr="00670D1B">
        <w:rPr>
          <w:rFonts w:eastAsia="Times New Roman"/>
          <w:i w:val="0"/>
          <w:color w:val="000000" w:themeColor="text1"/>
        </w:rPr>
        <w:t>The T</w:t>
      </w:r>
      <w:r w:rsidRPr="00670D1B">
        <w:rPr>
          <w:rFonts w:eastAsia="Times New Roman"/>
          <w:i w:val="0"/>
          <w:color w:val="000000" w:themeColor="text1"/>
          <w:vertAlign w:val="subscript"/>
        </w:rPr>
        <w:t xml:space="preserve">m </w:t>
      </w:r>
      <w:r w:rsidRPr="00670D1B">
        <w:rPr>
          <w:rFonts w:eastAsia="Times New Roman"/>
          <w:i w:val="0"/>
          <w:color w:val="000000" w:themeColor="text1"/>
        </w:rPr>
        <w:t>value of the extracted DNA is 7</w:t>
      </w:r>
      <w:r w:rsidR="00CC41E3">
        <w:rPr>
          <w:rFonts w:eastAsia="Times New Roman"/>
          <w:i w:val="0"/>
          <w:color w:val="000000" w:themeColor="text1"/>
        </w:rPr>
        <w:t>4</w:t>
      </w:r>
      <w:r w:rsidRPr="00670D1B">
        <w:rPr>
          <w:rFonts w:eastAsia="Times New Roman"/>
          <w:i w:val="0"/>
          <w:color w:val="000000" w:themeColor="text1"/>
          <w:vertAlign w:val="superscript"/>
        </w:rPr>
        <w:t>o</w:t>
      </w:r>
      <w:r w:rsidRPr="00670D1B">
        <w:rPr>
          <w:rFonts w:eastAsia="Times New Roman"/>
          <w:i w:val="0"/>
          <w:color w:val="000000" w:themeColor="text1"/>
        </w:rPr>
        <w:t>C, which is lower than the commercial DNA in the presence of low concentration of salt (0.03M NaClO</w:t>
      </w:r>
      <w:r w:rsidRPr="00670D1B">
        <w:rPr>
          <w:rFonts w:eastAsia="Times New Roman"/>
          <w:i w:val="0"/>
          <w:color w:val="000000" w:themeColor="text1"/>
          <w:vertAlign w:val="subscript"/>
        </w:rPr>
        <w:t>4</w:t>
      </w:r>
      <w:r w:rsidRPr="00670D1B">
        <w:rPr>
          <w:rFonts w:eastAsia="Times New Roman"/>
          <w:i w:val="0"/>
          <w:color w:val="000000" w:themeColor="text1"/>
        </w:rPr>
        <w:t>) with a T</w:t>
      </w:r>
      <w:r w:rsidRPr="00670D1B">
        <w:rPr>
          <w:rFonts w:eastAsia="Times New Roman"/>
          <w:i w:val="0"/>
          <w:color w:val="000000" w:themeColor="text1"/>
          <w:vertAlign w:val="subscript"/>
        </w:rPr>
        <w:t>m</w:t>
      </w:r>
      <w:r w:rsidR="00CC41E3">
        <w:rPr>
          <w:rFonts w:eastAsia="Times New Roman"/>
          <w:i w:val="0"/>
          <w:color w:val="000000" w:themeColor="text1"/>
          <w:vertAlign w:val="subscript"/>
        </w:rPr>
        <w:t xml:space="preserve"> </w:t>
      </w:r>
      <w:r w:rsidRPr="00670D1B">
        <w:rPr>
          <w:rFonts w:eastAsia="Times New Roman"/>
          <w:i w:val="0"/>
          <w:color w:val="000000" w:themeColor="text1"/>
        </w:rPr>
        <w:t>of 8</w:t>
      </w:r>
      <w:r w:rsidR="00CC41E3">
        <w:rPr>
          <w:rFonts w:eastAsia="Times New Roman"/>
          <w:i w:val="0"/>
          <w:color w:val="000000" w:themeColor="text1"/>
        </w:rPr>
        <w:t>4.1</w:t>
      </w:r>
      <w:r w:rsidRPr="00670D1B">
        <w:rPr>
          <w:rFonts w:eastAsia="Times New Roman"/>
          <w:i w:val="0"/>
          <w:color w:val="000000" w:themeColor="text1"/>
          <w:vertAlign w:val="superscript"/>
        </w:rPr>
        <w:t xml:space="preserve"> </w:t>
      </w:r>
      <w:proofErr w:type="spellStart"/>
      <w:r w:rsidRPr="00670D1B">
        <w:rPr>
          <w:rFonts w:eastAsia="Times New Roman"/>
          <w:i w:val="0"/>
          <w:color w:val="000000" w:themeColor="text1"/>
          <w:vertAlign w:val="superscript"/>
        </w:rPr>
        <w:t>o</w:t>
      </w:r>
      <w:r w:rsidRPr="00670D1B">
        <w:rPr>
          <w:rFonts w:eastAsia="Times New Roman"/>
          <w:i w:val="0"/>
          <w:color w:val="000000" w:themeColor="text1"/>
        </w:rPr>
        <w:t>C</w:t>
      </w:r>
      <w:proofErr w:type="spellEnd"/>
      <w:r w:rsidRPr="00670D1B">
        <w:rPr>
          <w:rFonts w:eastAsia="Times New Roman"/>
          <w:i w:val="0"/>
          <w:color w:val="000000" w:themeColor="text1"/>
        </w:rPr>
        <w:t xml:space="preserve"> and commercial calf DNA without </w:t>
      </w:r>
      <w:proofErr w:type="gramStart"/>
      <w:r w:rsidRPr="00670D1B">
        <w:rPr>
          <w:rFonts w:eastAsia="Times New Roman"/>
          <w:i w:val="0"/>
          <w:color w:val="000000" w:themeColor="text1"/>
        </w:rPr>
        <w:t>salt  with</w:t>
      </w:r>
      <w:proofErr w:type="gramEnd"/>
      <w:r w:rsidRPr="00670D1B">
        <w:rPr>
          <w:rFonts w:eastAsia="Times New Roman"/>
          <w:i w:val="0"/>
          <w:color w:val="000000" w:themeColor="text1"/>
        </w:rPr>
        <w:t xml:space="preserve"> a T</w:t>
      </w:r>
      <w:r w:rsidRPr="00670D1B">
        <w:rPr>
          <w:rFonts w:eastAsia="Times New Roman"/>
          <w:i w:val="0"/>
          <w:color w:val="000000" w:themeColor="text1"/>
          <w:vertAlign w:val="subscript"/>
        </w:rPr>
        <w:t xml:space="preserve">m  </w:t>
      </w:r>
      <w:r w:rsidRPr="00670D1B">
        <w:rPr>
          <w:rFonts w:eastAsia="Times New Roman"/>
          <w:i w:val="0"/>
          <w:color w:val="000000" w:themeColor="text1"/>
        </w:rPr>
        <w:t xml:space="preserve">of </w:t>
      </w:r>
      <w:r w:rsidR="00CC41E3">
        <w:rPr>
          <w:rFonts w:eastAsia="Times New Roman"/>
          <w:i w:val="0"/>
          <w:color w:val="000000" w:themeColor="text1"/>
        </w:rPr>
        <w:t>80.5</w:t>
      </w:r>
      <w:r w:rsidRPr="00670D1B">
        <w:rPr>
          <w:rFonts w:eastAsia="Times New Roman"/>
          <w:i w:val="0"/>
          <w:color w:val="000000" w:themeColor="text1"/>
          <w:vertAlign w:val="superscript"/>
        </w:rPr>
        <w:t xml:space="preserve"> </w:t>
      </w:r>
      <w:proofErr w:type="spellStart"/>
      <w:r w:rsidRPr="00670D1B">
        <w:rPr>
          <w:rFonts w:eastAsia="Times New Roman"/>
          <w:i w:val="0"/>
          <w:color w:val="000000" w:themeColor="text1"/>
          <w:vertAlign w:val="superscript"/>
        </w:rPr>
        <w:t>o</w:t>
      </w:r>
      <w:r w:rsidRPr="00670D1B">
        <w:rPr>
          <w:rFonts w:eastAsia="Times New Roman"/>
          <w:i w:val="0"/>
          <w:color w:val="000000" w:themeColor="text1"/>
        </w:rPr>
        <w:t>C.</w:t>
      </w:r>
      <w:proofErr w:type="spellEnd"/>
      <w:r w:rsidRPr="00670D1B">
        <w:rPr>
          <w:rFonts w:eastAsia="Times New Roman"/>
          <w:i w:val="0"/>
          <w:color w:val="000000" w:themeColor="text1"/>
        </w:rPr>
        <w:t xml:space="preserve"> However, the T</w:t>
      </w:r>
      <w:r w:rsidRPr="00670D1B">
        <w:rPr>
          <w:rFonts w:eastAsia="Times New Roman"/>
          <w:i w:val="0"/>
          <w:color w:val="000000" w:themeColor="text1"/>
          <w:vertAlign w:val="subscript"/>
        </w:rPr>
        <w:t>m</w:t>
      </w:r>
      <w:r w:rsidRPr="00670D1B">
        <w:rPr>
          <w:rFonts w:eastAsia="Times New Roman"/>
          <w:i w:val="0"/>
          <w:color w:val="000000" w:themeColor="text1"/>
        </w:rPr>
        <w:t xml:space="preserve"> for the extracted DNA (7</w:t>
      </w:r>
      <w:r w:rsidR="00CC41E3">
        <w:rPr>
          <w:rFonts w:eastAsia="Times New Roman"/>
          <w:i w:val="0"/>
          <w:color w:val="000000" w:themeColor="text1"/>
        </w:rPr>
        <w:t>4</w:t>
      </w:r>
      <w:r w:rsidRPr="00670D1B">
        <w:rPr>
          <w:rFonts w:eastAsia="Times New Roman"/>
          <w:i w:val="0"/>
          <w:color w:val="000000" w:themeColor="text1"/>
        </w:rPr>
        <w:t xml:space="preserve"> </w:t>
      </w:r>
      <w:proofErr w:type="spellStart"/>
      <w:r w:rsidRPr="00670D1B">
        <w:rPr>
          <w:rFonts w:eastAsia="Times New Roman"/>
          <w:i w:val="0"/>
          <w:color w:val="000000" w:themeColor="text1"/>
          <w:vertAlign w:val="superscript"/>
        </w:rPr>
        <w:t>o</w:t>
      </w:r>
      <w:r w:rsidRPr="00670D1B">
        <w:rPr>
          <w:rFonts w:eastAsia="Times New Roman"/>
          <w:i w:val="0"/>
          <w:color w:val="000000" w:themeColor="text1"/>
        </w:rPr>
        <w:t>C</w:t>
      </w:r>
      <w:proofErr w:type="spellEnd"/>
      <w:r w:rsidRPr="00670D1B">
        <w:rPr>
          <w:rFonts w:eastAsia="Times New Roman"/>
          <w:i w:val="0"/>
          <w:color w:val="000000" w:themeColor="text1"/>
        </w:rPr>
        <w:t>) is higher than the T</w:t>
      </w:r>
      <w:r w:rsidRPr="00670D1B">
        <w:rPr>
          <w:rFonts w:eastAsia="Times New Roman"/>
          <w:i w:val="0"/>
          <w:color w:val="000000" w:themeColor="text1"/>
          <w:vertAlign w:val="subscript"/>
        </w:rPr>
        <w:t>m</w:t>
      </w:r>
      <w:r w:rsidRPr="00670D1B">
        <w:rPr>
          <w:rFonts w:eastAsia="Times New Roman"/>
          <w:i w:val="0"/>
          <w:color w:val="000000" w:themeColor="text1"/>
        </w:rPr>
        <w:t xml:space="preserve"> for commercial DNA in the presence of high concentration of salt (4.75M NaClO</w:t>
      </w:r>
      <w:r w:rsidRPr="00670D1B">
        <w:rPr>
          <w:rFonts w:eastAsia="Times New Roman"/>
          <w:i w:val="0"/>
          <w:color w:val="000000" w:themeColor="text1"/>
          <w:vertAlign w:val="subscript"/>
        </w:rPr>
        <w:t>4</w:t>
      </w:r>
      <w:r w:rsidRPr="00670D1B">
        <w:rPr>
          <w:rFonts w:eastAsia="Times New Roman"/>
          <w:i w:val="0"/>
          <w:color w:val="000000" w:themeColor="text1"/>
        </w:rPr>
        <w:t xml:space="preserve">) with a </w:t>
      </w:r>
      <w:proofErr w:type="gramStart"/>
      <w:r w:rsidRPr="00670D1B">
        <w:rPr>
          <w:rFonts w:eastAsia="Times New Roman"/>
          <w:i w:val="0"/>
          <w:color w:val="000000" w:themeColor="text1"/>
        </w:rPr>
        <w:t>T</w:t>
      </w:r>
      <w:r w:rsidRPr="00670D1B">
        <w:rPr>
          <w:rFonts w:eastAsia="Times New Roman"/>
          <w:i w:val="0"/>
          <w:color w:val="000000" w:themeColor="text1"/>
          <w:vertAlign w:val="subscript"/>
        </w:rPr>
        <w:t xml:space="preserve">m  </w:t>
      </w:r>
      <w:r w:rsidRPr="00670D1B">
        <w:rPr>
          <w:rFonts w:eastAsia="Times New Roman"/>
          <w:i w:val="0"/>
          <w:color w:val="000000" w:themeColor="text1"/>
        </w:rPr>
        <w:t>of</w:t>
      </w:r>
      <w:proofErr w:type="gramEnd"/>
      <w:r w:rsidRPr="00670D1B">
        <w:rPr>
          <w:rFonts w:eastAsia="Times New Roman"/>
          <w:i w:val="0"/>
          <w:color w:val="000000" w:themeColor="text1"/>
        </w:rPr>
        <w:t xml:space="preserve"> 64.</w:t>
      </w:r>
      <w:r w:rsidR="00CC41E3">
        <w:rPr>
          <w:rFonts w:eastAsia="Times New Roman"/>
          <w:i w:val="0"/>
          <w:color w:val="000000" w:themeColor="text1"/>
        </w:rPr>
        <w:t>5</w:t>
      </w:r>
      <w:r w:rsidRPr="00670D1B">
        <w:rPr>
          <w:rFonts w:eastAsia="Times New Roman"/>
          <w:i w:val="0"/>
          <w:color w:val="000000" w:themeColor="text1"/>
          <w:vertAlign w:val="superscript"/>
        </w:rPr>
        <w:t xml:space="preserve"> </w:t>
      </w:r>
      <w:proofErr w:type="spellStart"/>
      <w:r w:rsidRPr="00670D1B">
        <w:rPr>
          <w:rFonts w:eastAsia="Times New Roman"/>
          <w:i w:val="0"/>
          <w:color w:val="000000" w:themeColor="text1"/>
          <w:vertAlign w:val="superscript"/>
        </w:rPr>
        <w:t>o</w:t>
      </w:r>
      <w:r w:rsidRPr="00670D1B">
        <w:rPr>
          <w:rFonts w:eastAsia="Times New Roman"/>
          <w:i w:val="0"/>
          <w:color w:val="000000" w:themeColor="text1"/>
        </w:rPr>
        <w:t>C</w:t>
      </w:r>
      <w:proofErr w:type="spellEnd"/>
      <w:r w:rsidRPr="00670D1B">
        <w:rPr>
          <w:rFonts w:eastAsia="Times New Roman"/>
          <w:i w:val="0"/>
          <w:color w:val="000000" w:themeColor="text1"/>
        </w:rPr>
        <w:t xml:space="preserve"> . This results show that the stability of the extracted calf DNA decreased as a result of possible contaminants such as salt (</w:t>
      </w:r>
      <w:r w:rsidR="00CC41E3">
        <w:rPr>
          <w:rFonts w:eastAsia="Times New Roman"/>
          <w:i w:val="0"/>
          <w:color w:val="000000" w:themeColor="text1"/>
        </w:rPr>
        <w:t xml:space="preserve">6.0M </w:t>
      </w:r>
      <w:r w:rsidRPr="00670D1B">
        <w:rPr>
          <w:rFonts w:eastAsia="Times New Roman"/>
          <w:i w:val="0"/>
          <w:color w:val="000000" w:themeColor="text1"/>
        </w:rPr>
        <w:t>NaClO</w:t>
      </w:r>
      <w:r w:rsidRPr="00670D1B">
        <w:rPr>
          <w:rFonts w:eastAsia="Times New Roman"/>
          <w:i w:val="0"/>
          <w:color w:val="000000" w:themeColor="text1"/>
          <w:vertAlign w:val="subscript"/>
        </w:rPr>
        <w:t>4</w:t>
      </w:r>
      <w:r w:rsidRPr="00670D1B">
        <w:rPr>
          <w:rFonts w:eastAsia="Times New Roman"/>
          <w:i w:val="0"/>
          <w:color w:val="000000" w:themeColor="text1"/>
        </w:rPr>
        <w:t>)</w:t>
      </w:r>
      <w:r w:rsidR="00CC41E3">
        <w:rPr>
          <w:rFonts w:eastAsia="Times New Roman"/>
          <w:i w:val="0"/>
          <w:color w:val="000000" w:themeColor="text1"/>
        </w:rPr>
        <w:t>,</w:t>
      </w:r>
      <w:r w:rsidRPr="00670D1B">
        <w:rPr>
          <w:rFonts w:eastAsia="Times New Roman"/>
          <w:i w:val="0"/>
          <w:color w:val="000000" w:themeColor="text1"/>
          <w:vertAlign w:val="subscript"/>
        </w:rPr>
        <w:t xml:space="preserve"> </w:t>
      </w:r>
      <w:r w:rsidRPr="00670D1B">
        <w:rPr>
          <w:rFonts w:eastAsia="Times New Roman"/>
          <w:i w:val="0"/>
          <w:color w:val="000000" w:themeColor="text1"/>
        </w:rPr>
        <w:t xml:space="preserve">which </w:t>
      </w:r>
      <w:proofErr w:type="gramStart"/>
      <w:r w:rsidRPr="00670D1B">
        <w:rPr>
          <w:rFonts w:eastAsia="Times New Roman"/>
          <w:i w:val="0"/>
          <w:color w:val="000000" w:themeColor="text1"/>
        </w:rPr>
        <w:t>was  used</w:t>
      </w:r>
      <w:proofErr w:type="gramEnd"/>
      <w:r w:rsidRPr="00670D1B">
        <w:rPr>
          <w:rFonts w:eastAsia="Times New Roman"/>
          <w:i w:val="0"/>
          <w:color w:val="000000" w:themeColor="text1"/>
        </w:rPr>
        <w:t xml:space="preserve"> for extraction of calf DNA, which was probably not completely removed causing it to be present in extraction sample. Contaminants of Salt with concentration of more than 1M was probably left in extracted sample, destabilizing the extracted double DNA helix. The high concentration of salt that must have contaminated DNA extract, could have disrupted the H-bonds between complimentary bases with less energy/heat in a similar way to the commercial DNA experimented in the presence of high concentration of salt. For this reason, the Tm values for the extracted DNA is lower than the Tm in the other commercial DNA samples and higher than the commercial DNA in presence of high concentration of salt. </w:t>
      </w:r>
    </w:p>
    <w:p w14:paraId="7E76E83C" w14:textId="2476AE4A" w:rsidR="00670D1B" w:rsidRDefault="00670D1B" w:rsidP="00670D1B">
      <w:pPr>
        <w:ind w:firstLine="720"/>
        <w:rPr>
          <w:rFonts w:eastAsia="Times New Roman"/>
          <w:i w:val="0"/>
          <w:color w:val="000000" w:themeColor="text1"/>
        </w:rPr>
      </w:pPr>
      <w:r w:rsidRPr="00670D1B">
        <w:rPr>
          <w:rFonts w:eastAsia="Times New Roman"/>
          <w:i w:val="0"/>
          <w:color w:val="000000" w:themeColor="text1"/>
        </w:rPr>
        <w:t xml:space="preserve">The hyperchromicity for the extracted DNA </w:t>
      </w:r>
      <w:proofErr w:type="gramStart"/>
      <w:r w:rsidRPr="00670D1B">
        <w:rPr>
          <w:rFonts w:eastAsia="Times New Roman"/>
          <w:i w:val="0"/>
          <w:color w:val="000000" w:themeColor="text1"/>
        </w:rPr>
        <w:t>is  1</w:t>
      </w:r>
      <w:r w:rsidR="00CC41E3">
        <w:rPr>
          <w:rFonts w:eastAsia="Times New Roman"/>
          <w:i w:val="0"/>
          <w:color w:val="000000" w:themeColor="text1"/>
        </w:rPr>
        <w:t>3.8</w:t>
      </w:r>
      <w:proofErr w:type="gramEnd"/>
      <w:r w:rsidRPr="00670D1B">
        <w:rPr>
          <w:rFonts w:eastAsia="Times New Roman"/>
          <w:i w:val="0"/>
          <w:color w:val="000000" w:themeColor="text1"/>
        </w:rPr>
        <w:t>% which is much lower than 40%  which proves</w:t>
      </w:r>
      <w:commentRangeStart w:id="5"/>
      <w:r w:rsidRPr="00670D1B">
        <w:rPr>
          <w:rFonts w:eastAsia="Times New Roman"/>
          <w:i w:val="0"/>
          <w:color w:val="000000" w:themeColor="text1"/>
        </w:rPr>
        <w:t xml:space="preserve"> </w:t>
      </w:r>
      <w:commentRangeEnd w:id="5"/>
      <w:r w:rsidR="007D41B9">
        <w:rPr>
          <w:rStyle w:val="CommentReference"/>
        </w:rPr>
        <w:commentReference w:id="5"/>
      </w:r>
      <w:r w:rsidRPr="00670D1B">
        <w:rPr>
          <w:rFonts w:eastAsia="Times New Roman"/>
          <w:i w:val="0"/>
          <w:color w:val="000000" w:themeColor="text1"/>
        </w:rPr>
        <w:t xml:space="preserve">that there is impurities present in the extracted DNA as was concluded earlier from the  absorption ratios, testing for presence of protein </w:t>
      </w:r>
      <w:r w:rsidRPr="00670D1B">
        <w:rPr>
          <w:rFonts w:eastAsia="Times New Roman" w:cstheme="minorHAnsi"/>
          <w:i w:val="0"/>
          <w:color w:val="000000" w:themeColor="text1"/>
        </w:rPr>
        <w:t>contaminant</w:t>
      </w:r>
      <w:r w:rsidRPr="00670D1B">
        <w:rPr>
          <w:rFonts w:eastAsia="Times New Roman"/>
          <w:i w:val="0"/>
          <w:color w:val="000000" w:themeColor="text1"/>
        </w:rPr>
        <w:t>s. It is also possible that the extracted DNA is contaminated with E</w:t>
      </w:r>
      <w:r w:rsidR="00CC41E3">
        <w:rPr>
          <w:rFonts w:eastAsia="Times New Roman"/>
          <w:i w:val="0"/>
          <w:color w:val="000000" w:themeColor="text1"/>
        </w:rPr>
        <w:t>t</w:t>
      </w:r>
      <w:r w:rsidRPr="00670D1B">
        <w:rPr>
          <w:rFonts w:eastAsia="Times New Roman"/>
          <w:i w:val="0"/>
          <w:color w:val="000000" w:themeColor="text1"/>
        </w:rPr>
        <w:t>OH or salt (6M NaClO4), which further lowers the hyperchromicity of the extracted DNA. Hyperchromicity can also be less than 40% if the DNA is partially denatured, shortened, or contaminated with UV materials. Therefore, it is  possible that the calf DNA that was extracted  was much shorter than the commercial DNA of a certain length causing, a lower hyperchromicity of extracted DNA in comparison to the commercial DNA without salt (28.</w:t>
      </w:r>
      <w:r w:rsidR="00CC41E3">
        <w:rPr>
          <w:rFonts w:eastAsia="Times New Roman"/>
          <w:i w:val="0"/>
          <w:color w:val="000000" w:themeColor="text1"/>
        </w:rPr>
        <w:t>8</w:t>
      </w:r>
      <w:r w:rsidRPr="00670D1B">
        <w:rPr>
          <w:rFonts w:eastAsia="Times New Roman"/>
          <w:i w:val="0"/>
          <w:color w:val="000000" w:themeColor="text1"/>
        </w:rPr>
        <w:t>%), commercial DNA in high salt concentration (2</w:t>
      </w:r>
      <w:r w:rsidR="00CC41E3">
        <w:rPr>
          <w:rFonts w:eastAsia="Times New Roman"/>
          <w:i w:val="0"/>
          <w:color w:val="000000" w:themeColor="text1"/>
        </w:rPr>
        <w:t>8</w:t>
      </w:r>
      <w:r w:rsidRPr="00670D1B">
        <w:rPr>
          <w:rFonts w:eastAsia="Times New Roman"/>
          <w:i w:val="0"/>
          <w:color w:val="000000" w:themeColor="text1"/>
        </w:rPr>
        <w:t>.</w:t>
      </w:r>
      <w:r w:rsidR="00CC41E3">
        <w:rPr>
          <w:rFonts w:eastAsia="Times New Roman"/>
          <w:i w:val="0"/>
          <w:color w:val="000000" w:themeColor="text1"/>
        </w:rPr>
        <w:t>5</w:t>
      </w:r>
      <w:r w:rsidRPr="00670D1B">
        <w:rPr>
          <w:rFonts w:eastAsia="Times New Roman"/>
          <w:i w:val="0"/>
          <w:color w:val="000000" w:themeColor="text1"/>
        </w:rPr>
        <w:t>%) and in low salt concentration (2</w:t>
      </w:r>
      <w:r w:rsidR="00CC41E3">
        <w:rPr>
          <w:rFonts w:eastAsia="Times New Roman"/>
          <w:i w:val="0"/>
          <w:color w:val="000000" w:themeColor="text1"/>
        </w:rPr>
        <w:t>9</w:t>
      </w:r>
      <w:r w:rsidRPr="00670D1B">
        <w:rPr>
          <w:rFonts w:eastAsia="Times New Roman"/>
          <w:i w:val="0"/>
          <w:color w:val="000000" w:themeColor="text1"/>
        </w:rPr>
        <w:t>.</w:t>
      </w:r>
      <w:r w:rsidR="00EB2657">
        <w:rPr>
          <w:rFonts w:eastAsia="Times New Roman"/>
          <w:i w:val="0"/>
          <w:color w:val="000000" w:themeColor="text1"/>
        </w:rPr>
        <w:t>0</w:t>
      </w:r>
      <w:r w:rsidRPr="00670D1B">
        <w:rPr>
          <w:rFonts w:eastAsia="Times New Roman"/>
          <w:i w:val="0"/>
          <w:color w:val="000000" w:themeColor="text1"/>
        </w:rPr>
        <w:t>%)</w:t>
      </w:r>
    </w:p>
    <w:p w14:paraId="6BCA9849" w14:textId="71AA0BAB" w:rsidR="00FE7320" w:rsidRPr="00670D1B" w:rsidRDefault="00670D1B" w:rsidP="00670D1B">
      <w:pPr>
        <w:ind w:firstLine="720"/>
        <w:rPr>
          <w:rFonts w:eastAsia="Times New Roman"/>
          <w:i w:val="0"/>
          <w:color w:val="000000" w:themeColor="text1"/>
        </w:rPr>
      </w:pPr>
      <w:r w:rsidRPr="00670D1B">
        <w:rPr>
          <w:rFonts w:eastAsia="Times New Roman"/>
          <w:i w:val="0"/>
          <w:color w:val="000000" w:themeColor="text1"/>
        </w:rPr>
        <w:t xml:space="preserve">The shape of the melting curve for the extracted calf DNA can be used to determine the integrity and homogeneity for extracted DNA. The extracted DNA curve for the absorbance at 260nm at increasing temperature has a hyperchromic shift (increase in absorbance) that occurs over a wide temperature range with </w:t>
      </w:r>
      <w:r w:rsidR="00EB2657" w:rsidRPr="00136FD9">
        <w:rPr>
          <w:rFonts w:ascii="Symbol" w:eastAsia="Times New Roman" w:hAnsi="Symbol"/>
          <w:i w:val="0"/>
          <w:color w:val="000000" w:themeColor="text1"/>
        </w:rPr>
        <w:t></w:t>
      </w:r>
      <w:r w:rsidR="00EB2657" w:rsidRPr="00136FD9">
        <w:rPr>
          <w:rFonts w:eastAsia="Times New Roman" w:cs="Calibri"/>
          <w:i w:val="0"/>
          <w:color w:val="000000" w:themeColor="text1"/>
        </w:rPr>
        <w:t>T</w:t>
      </w:r>
      <w:r w:rsidR="00EB2657">
        <w:rPr>
          <w:rFonts w:eastAsia="Times New Roman" w:cs="Calibri"/>
          <w:i w:val="0"/>
          <w:color w:val="000000" w:themeColor="text1"/>
        </w:rPr>
        <w:t xml:space="preserve"> </w:t>
      </w:r>
      <w:r w:rsidRPr="00670D1B">
        <w:rPr>
          <w:rFonts w:eastAsia="Times New Roman" w:cs="Calibri"/>
          <w:i w:val="0"/>
          <w:color w:val="000000" w:themeColor="text1"/>
        </w:rPr>
        <w:t xml:space="preserve">of </w:t>
      </w:r>
      <w:r w:rsidR="00EB2657">
        <w:rPr>
          <w:rFonts w:eastAsia="Times New Roman" w:cs="Calibri"/>
          <w:i w:val="0"/>
          <w:color w:val="000000" w:themeColor="text1"/>
        </w:rPr>
        <w:t>23.5</w:t>
      </w:r>
      <w:r w:rsidRPr="00670D1B">
        <w:rPr>
          <w:rFonts w:eastAsia="Times New Roman" w:cs="Calibri"/>
          <w:i w:val="0"/>
          <w:color w:val="000000" w:themeColor="text1"/>
          <w:vertAlign w:val="superscript"/>
        </w:rPr>
        <w:t>o</w:t>
      </w:r>
      <w:r w:rsidRPr="00670D1B">
        <w:rPr>
          <w:rFonts w:eastAsia="Times New Roman" w:cs="Calibri"/>
          <w:i w:val="0"/>
          <w:color w:val="000000" w:themeColor="text1"/>
        </w:rPr>
        <w:t>C which is much higher than the temperature range for the commercial DNA in the absence of salt (1</w:t>
      </w:r>
      <w:r w:rsidR="00EB2657">
        <w:rPr>
          <w:rFonts w:eastAsia="Times New Roman" w:cs="Calibri"/>
          <w:i w:val="0"/>
          <w:color w:val="000000" w:themeColor="text1"/>
        </w:rPr>
        <w:t>1.7</w:t>
      </w:r>
      <w:r w:rsidRPr="00670D1B">
        <w:rPr>
          <w:rFonts w:eastAsia="Times New Roman" w:cs="Calibri"/>
          <w:i w:val="0"/>
          <w:color w:val="000000" w:themeColor="text1"/>
        </w:rPr>
        <w:t xml:space="preserve"> </w:t>
      </w:r>
      <w:proofErr w:type="spellStart"/>
      <w:r w:rsidRPr="00670D1B">
        <w:rPr>
          <w:rFonts w:eastAsia="Times New Roman" w:cs="Calibri"/>
          <w:i w:val="0"/>
          <w:color w:val="000000" w:themeColor="text1"/>
          <w:vertAlign w:val="superscript"/>
        </w:rPr>
        <w:t>o</w:t>
      </w:r>
      <w:r w:rsidRPr="00670D1B">
        <w:rPr>
          <w:rFonts w:eastAsia="Times New Roman" w:cs="Calibri"/>
          <w:i w:val="0"/>
          <w:color w:val="000000" w:themeColor="text1"/>
        </w:rPr>
        <w:t>C</w:t>
      </w:r>
      <w:proofErr w:type="spellEnd"/>
      <w:r w:rsidRPr="00670D1B">
        <w:rPr>
          <w:rFonts w:eastAsia="Times New Roman" w:cs="Calibri"/>
          <w:i w:val="0"/>
          <w:color w:val="000000" w:themeColor="text1"/>
        </w:rPr>
        <w:t>) and in the presence of high concentration of salt(1</w:t>
      </w:r>
      <w:r w:rsidR="00EB2657">
        <w:rPr>
          <w:rFonts w:eastAsia="Times New Roman" w:cs="Calibri"/>
          <w:i w:val="0"/>
          <w:color w:val="000000" w:themeColor="text1"/>
        </w:rPr>
        <w:t>6.8</w:t>
      </w:r>
      <w:r w:rsidRPr="00670D1B">
        <w:rPr>
          <w:rFonts w:eastAsia="Times New Roman" w:cs="Calibri"/>
          <w:i w:val="0"/>
          <w:color w:val="000000" w:themeColor="text1"/>
          <w:vertAlign w:val="superscript"/>
        </w:rPr>
        <w:t xml:space="preserve"> </w:t>
      </w:r>
      <w:proofErr w:type="spellStart"/>
      <w:r w:rsidRPr="00670D1B">
        <w:rPr>
          <w:rFonts w:eastAsia="Times New Roman" w:cs="Calibri"/>
          <w:i w:val="0"/>
          <w:color w:val="000000" w:themeColor="text1"/>
          <w:vertAlign w:val="superscript"/>
        </w:rPr>
        <w:t>o</w:t>
      </w:r>
      <w:r w:rsidRPr="00670D1B">
        <w:rPr>
          <w:rFonts w:eastAsia="Times New Roman" w:cs="Calibri"/>
          <w:i w:val="0"/>
          <w:color w:val="000000" w:themeColor="text1"/>
        </w:rPr>
        <w:t>C</w:t>
      </w:r>
      <w:proofErr w:type="spellEnd"/>
      <w:r w:rsidRPr="00670D1B">
        <w:rPr>
          <w:rFonts w:eastAsia="Times New Roman" w:cs="Calibri"/>
          <w:i w:val="0"/>
          <w:color w:val="000000" w:themeColor="text1"/>
        </w:rPr>
        <w:t>) and low concentration of salt (1</w:t>
      </w:r>
      <w:r w:rsidR="00EB2657">
        <w:rPr>
          <w:rFonts w:eastAsia="Times New Roman" w:cs="Calibri"/>
          <w:i w:val="0"/>
          <w:color w:val="000000" w:themeColor="text1"/>
        </w:rPr>
        <w:t>0.3</w:t>
      </w:r>
      <w:r w:rsidRPr="00670D1B">
        <w:rPr>
          <w:rFonts w:eastAsia="Times New Roman" w:cs="Calibri"/>
          <w:i w:val="0"/>
          <w:color w:val="000000" w:themeColor="text1"/>
        </w:rPr>
        <w:t xml:space="preserve"> </w:t>
      </w:r>
      <w:proofErr w:type="spellStart"/>
      <w:r w:rsidRPr="00670D1B">
        <w:rPr>
          <w:rFonts w:eastAsia="Times New Roman" w:cs="Calibri"/>
          <w:i w:val="0"/>
          <w:color w:val="000000" w:themeColor="text1"/>
          <w:vertAlign w:val="superscript"/>
        </w:rPr>
        <w:t>o</w:t>
      </w:r>
      <w:r w:rsidRPr="00670D1B">
        <w:rPr>
          <w:rFonts w:eastAsia="Times New Roman" w:cs="Calibri"/>
          <w:i w:val="0"/>
          <w:color w:val="000000" w:themeColor="text1"/>
        </w:rPr>
        <w:t>C</w:t>
      </w:r>
      <w:proofErr w:type="spellEnd"/>
      <w:r w:rsidRPr="00670D1B">
        <w:rPr>
          <w:rFonts w:eastAsia="Times New Roman" w:cs="Calibri"/>
          <w:i w:val="0"/>
          <w:color w:val="000000" w:themeColor="text1"/>
        </w:rPr>
        <w:t xml:space="preserve">). This means that the extracted DNA is heterogeneous and could have partially shorter DNA than that of the commercial calf DNA or can be contaminated with UV absorbing material such as protein, with aromatic amino acids. The heterogeneous nature of the extracted DNA could be the reason that the melting curve for absorbance of DNA at 260nm vs temperature is shown to be broad. The </w:t>
      </w:r>
      <w:r w:rsidR="00EB2657" w:rsidRPr="00136FD9">
        <w:rPr>
          <w:rFonts w:ascii="Symbol" w:eastAsia="Times New Roman" w:hAnsi="Symbol"/>
          <w:i w:val="0"/>
          <w:color w:val="000000" w:themeColor="text1"/>
        </w:rPr>
        <w:t></w:t>
      </w:r>
      <w:r w:rsidR="00EB2657" w:rsidRPr="00136FD9">
        <w:rPr>
          <w:rFonts w:eastAsia="Times New Roman" w:cs="Calibri"/>
          <w:i w:val="0"/>
          <w:color w:val="000000" w:themeColor="text1"/>
        </w:rPr>
        <w:t>T</w:t>
      </w:r>
      <w:r w:rsidRPr="00670D1B">
        <w:rPr>
          <w:rFonts w:eastAsia="Times New Roman" w:cs="Calibri"/>
          <w:i w:val="0"/>
          <w:color w:val="000000" w:themeColor="text1"/>
        </w:rPr>
        <w:t xml:space="preserve"> is calculated using the T</w:t>
      </w:r>
      <w:r w:rsidRPr="00670D1B">
        <w:rPr>
          <w:rFonts w:eastAsia="Times New Roman" w:cs="Calibri"/>
          <w:i w:val="0"/>
          <w:color w:val="000000" w:themeColor="text1"/>
          <w:vertAlign w:val="subscript"/>
        </w:rPr>
        <w:t>i</w:t>
      </w:r>
      <w:r w:rsidRPr="00670D1B">
        <w:rPr>
          <w:rFonts w:eastAsia="Times New Roman" w:cs="Calibri"/>
          <w:i w:val="0"/>
          <w:color w:val="000000" w:themeColor="text1"/>
        </w:rPr>
        <w:t xml:space="preserve"> which is the initial temperature at which the DNA begins to be denatured and the </w:t>
      </w:r>
      <w:proofErr w:type="spellStart"/>
      <w:r w:rsidRPr="00670D1B">
        <w:rPr>
          <w:rFonts w:eastAsia="Times New Roman" w:cs="Calibri"/>
          <w:i w:val="0"/>
          <w:color w:val="000000" w:themeColor="text1"/>
        </w:rPr>
        <w:t>T</w:t>
      </w:r>
      <w:r w:rsidRPr="00670D1B">
        <w:rPr>
          <w:rFonts w:eastAsia="Times New Roman" w:cs="Calibri"/>
          <w:i w:val="0"/>
          <w:color w:val="000000" w:themeColor="text1"/>
          <w:vertAlign w:val="subscript"/>
        </w:rPr>
        <w:t>f</w:t>
      </w:r>
      <w:proofErr w:type="spellEnd"/>
      <w:r w:rsidRPr="00670D1B">
        <w:rPr>
          <w:rFonts w:eastAsia="Times New Roman" w:cs="Calibri"/>
          <w:i w:val="0"/>
          <w:color w:val="000000" w:themeColor="text1"/>
        </w:rPr>
        <w:t xml:space="preserve"> which represents the final temperature at which the denaturing process of double DNA helix is complete. The h/</w:t>
      </w:r>
      <w:r w:rsidR="00EB2657" w:rsidRPr="00136FD9">
        <w:rPr>
          <w:rFonts w:ascii="Symbol" w:eastAsia="Times New Roman" w:hAnsi="Symbol"/>
          <w:i w:val="0"/>
          <w:color w:val="000000" w:themeColor="text1"/>
        </w:rPr>
        <w:t></w:t>
      </w:r>
      <w:r w:rsidR="00EB2657" w:rsidRPr="00136FD9">
        <w:rPr>
          <w:rFonts w:eastAsia="Times New Roman" w:cs="Calibri"/>
          <w:i w:val="0"/>
          <w:color w:val="000000" w:themeColor="text1"/>
        </w:rPr>
        <w:t>T</w:t>
      </w:r>
      <w:r w:rsidRPr="00670D1B">
        <w:rPr>
          <w:rFonts w:eastAsia="Times New Roman" w:cs="Calibri"/>
          <w:i w:val="0"/>
          <w:color w:val="000000" w:themeColor="text1"/>
        </w:rPr>
        <w:t xml:space="preserve"> ratio for the DNA extract is very small (</w:t>
      </w:r>
      <w:r w:rsidRPr="00670D1B">
        <w:rPr>
          <w:rFonts w:eastAsia="Times New Roman"/>
          <w:i w:val="0"/>
          <w:color w:val="000000" w:themeColor="text1"/>
        </w:rPr>
        <w:t>0.</w:t>
      </w:r>
      <w:r w:rsidR="00EB2657">
        <w:rPr>
          <w:rFonts w:eastAsia="Times New Roman"/>
          <w:i w:val="0"/>
          <w:color w:val="000000" w:themeColor="text1"/>
        </w:rPr>
        <w:t>589</w:t>
      </w:r>
      <w:r w:rsidRPr="00670D1B">
        <w:rPr>
          <w:rFonts w:eastAsia="Times New Roman" w:cs="Calibri"/>
          <w:i w:val="0"/>
          <w:color w:val="000000" w:themeColor="text1"/>
          <w:vertAlign w:val="superscript"/>
        </w:rPr>
        <w:t xml:space="preserve"> o</w:t>
      </w:r>
      <w:r w:rsidRPr="00670D1B">
        <w:rPr>
          <w:rFonts w:eastAsia="Times New Roman" w:cs="Calibri"/>
          <w:i w:val="0"/>
          <w:color w:val="000000" w:themeColor="text1"/>
        </w:rPr>
        <w:t>C</w:t>
      </w:r>
      <w:r w:rsidRPr="00670D1B">
        <w:rPr>
          <w:rFonts w:eastAsia="Times New Roman" w:cs="Calibri"/>
          <w:i w:val="0"/>
          <w:color w:val="000000" w:themeColor="text1"/>
          <w:vertAlign w:val="superscript"/>
        </w:rPr>
        <w:t>-1</w:t>
      </w:r>
      <w:r w:rsidRPr="00670D1B">
        <w:rPr>
          <w:rFonts w:eastAsia="Times New Roman" w:cs="Calibri"/>
          <w:i w:val="0"/>
          <w:color w:val="000000" w:themeColor="text1"/>
        </w:rPr>
        <w:t>) as shown by the less steep of a melting curve in comparison to that of the melting curves for the commercial DNA without and with salt. The small ratio of hyperchromicity to the change in temperature, indicates that the extracted calf DNA was impure and intact.</w:t>
      </w:r>
    </w:p>
    <w:p w14:paraId="678B6886" w14:textId="77777777" w:rsidR="00AB09A9" w:rsidRDefault="00AB09A9">
      <w:pPr>
        <w:rPr>
          <w:b/>
          <w:i w:val="0"/>
          <w:highlight w:val="lightGray"/>
          <w:lang w:val="en-CA"/>
        </w:rPr>
      </w:pPr>
    </w:p>
    <w:p w14:paraId="17C4EC95" w14:textId="122B1D68" w:rsidR="00FE7320" w:rsidRDefault="00DF1157">
      <w:pPr>
        <w:rPr>
          <w:b/>
          <w:i w:val="0"/>
          <w:lang w:val="en-CA"/>
        </w:rPr>
      </w:pPr>
      <w:r w:rsidRPr="00DF1157">
        <w:rPr>
          <w:b/>
          <w:i w:val="0"/>
          <w:highlight w:val="lightGray"/>
          <w:lang w:val="en-CA"/>
        </w:rPr>
        <w:t>R</w:t>
      </w:r>
      <w:proofErr w:type="gramStart"/>
      <w:r w:rsidRPr="00DF1157">
        <w:rPr>
          <w:b/>
          <w:i w:val="0"/>
          <w:highlight w:val="lightGray"/>
          <w:lang w:val="en-CA"/>
        </w:rPr>
        <w:t>5 :</w:t>
      </w:r>
      <w:proofErr w:type="gramEnd"/>
      <w:r w:rsidRPr="00DF1157">
        <w:rPr>
          <w:b/>
          <w:i w:val="0"/>
          <w:highlight w:val="lightGray"/>
          <w:lang w:val="en-CA"/>
        </w:rPr>
        <w:t xml:space="preserve"> Results of Restriction Digestion and Gel Electrophoresis</w:t>
      </w:r>
    </w:p>
    <w:p w14:paraId="2D99A91B" w14:textId="77777777" w:rsidR="00DF1157" w:rsidRPr="00DF1157" w:rsidRDefault="00DF1157">
      <w:pPr>
        <w:rPr>
          <w:b/>
          <w:i w:val="0"/>
          <w:lang w:val="en-CA"/>
        </w:rPr>
      </w:pPr>
    </w:p>
    <w:p w14:paraId="1D4A91A7" w14:textId="67FABB55" w:rsidR="00FF21BF" w:rsidRDefault="00FE7320" w:rsidP="003A4E23">
      <w:pPr>
        <w:jc w:val="center"/>
        <w:rPr>
          <w:i w:val="0"/>
          <w:lang w:val="en-CA"/>
        </w:rPr>
      </w:pPr>
      <w:r>
        <w:rPr>
          <w:i w:val="0"/>
          <w:noProof/>
        </w:rPr>
        <w:drawing>
          <wp:inline distT="0" distB="0" distL="0" distR="0" wp14:anchorId="18F19B00" wp14:editId="6C887611">
            <wp:extent cx="3144455" cy="3467239"/>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b 5.png"/>
                    <pic:cNvPicPr/>
                  </pic:nvPicPr>
                  <pic:blipFill rotWithShape="1">
                    <a:blip r:embed="rId12">
                      <a:extLst>
                        <a:ext uri="{28A0092B-C50C-407E-A947-70E740481C1C}">
                          <a14:useLocalDpi xmlns:a14="http://schemas.microsoft.com/office/drawing/2010/main" val="0"/>
                        </a:ext>
                      </a:extLst>
                    </a:blip>
                    <a:srcRect l="36318" t="22214" r="29729" b="24765"/>
                    <a:stretch/>
                  </pic:blipFill>
                  <pic:spPr bwMode="auto">
                    <a:xfrm>
                      <a:off x="0" y="0"/>
                      <a:ext cx="3149707" cy="347303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4B84FB2" w14:textId="7DD617DB" w:rsidR="00FE7320" w:rsidRPr="003A4E23" w:rsidRDefault="00FE7320">
      <w:pPr>
        <w:rPr>
          <w:i w:val="0"/>
          <w:lang w:val="en-CA"/>
        </w:rPr>
      </w:pPr>
    </w:p>
    <w:p w14:paraId="195E359B" w14:textId="7AF92D92" w:rsidR="00FE7320" w:rsidRPr="00DF1157" w:rsidRDefault="003A4E23" w:rsidP="00DF1157">
      <w:pPr>
        <w:jc w:val="both"/>
        <w:rPr>
          <w:rFonts w:cstheme="minorHAnsi"/>
          <w:i w:val="0"/>
        </w:rPr>
      </w:pPr>
      <w:r w:rsidRPr="003A4E23">
        <w:rPr>
          <w:rFonts w:cstheme="minorHAnsi"/>
          <w:b/>
          <w:i w:val="0"/>
        </w:rPr>
        <w:t>Figure 5: Agarose Gel electrophoresis showing digestion of unknown plasmid #</w:t>
      </w:r>
      <w:r w:rsidR="00985087">
        <w:rPr>
          <w:rFonts w:cstheme="minorHAnsi"/>
          <w:b/>
          <w:i w:val="0"/>
        </w:rPr>
        <w:t>37</w:t>
      </w:r>
      <w:r w:rsidRPr="003A4E23">
        <w:rPr>
          <w:rFonts w:cstheme="minorHAnsi"/>
          <w:b/>
          <w:i w:val="0"/>
        </w:rPr>
        <w:t xml:space="preserve"> with </w:t>
      </w:r>
      <w:proofErr w:type="spellStart"/>
      <w:r w:rsidRPr="003A4E23">
        <w:rPr>
          <w:rFonts w:cstheme="minorHAnsi"/>
          <w:b/>
          <w:i w:val="0"/>
        </w:rPr>
        <w:t>EcoRI</w:t>
      </w:r>
      <w:proofErr w:type="spellEnd"/>
      <w:r w:rsidRPr="003A4E23">
        <w:rPr>
          <w:rFonts w:cstheme="minorHAnsi"/>
          <w:b/>
          <w:i w:val="0"/>
        </w:rPr>
        <w:t xml:space="preserve"> and </w:t>
      </w:r>
      <w:proofErr w:type="spellStart"/>
      <w:r w:rsidRPr="003A4E23">
        <w:rPr>
          <w:rFonts w:cstheme="minorHAnsi"/>
          <w:b/>
          <w:i w:val="0"/>
        </w:rPr>
        <w:t>HindIII</w:t>
      </w:r>
      <w:proofErr w:type="spellEnd"/>
      <w:r w:rsidRPr="003A4E23">
        <w:rPr>
          <w:rFonts w:cstheme="minorHAnsi"/>
          <w:b/>
          <w:i w:val="0"/>
        </w:rPr>
        <w:t xml:space="preserve"> restrictive enzymes</w:t>
      </w:r>
      <w:r w:rsidR="00985087">
        <w:rPr>
          <w:rFonts w:cstheme="minorHAnsi"/>
          <w:b/>
          <w:i w:val="0"/>
        </w:rPr>
        <w:t xml:space="preserve"> against a DNA ladder.</w:t>
      </w:r>
      <w:r w:rsidR="00985087" w:rsidRPr="00985087">
        <w:rPr>
          <w:rFonts w:cstheme="minorHAnsi"/>
          <w:i w:val="0"/>
        </w:rPr>
        <w:t xml:space="preserve"> Four </w:t>
      </w:r>
      <w:r w:rsidR="00072D2E" w:rsidRPr="00985087">
        <w:rPr>
          <w:rFonts w:cstheme="minorHAnsi"/>
          <w:i w:val="0"/>
        </w:rPr>
        <w:t>microcentrifuge</w:t>
      </w:r>
      <w:r w:rsidR="00985087" w:rsidRPr="00985087">
        <w:rPr>
          <w:rFonts w:cstheme="minorHAnsi"/>
          <w:i w:val="0"/>
        </w:rPr>
        <w:t xml:space="preserve"> </w:t>
      </w:r>
      <w:r w:rsidR="00985087">
        <w:rPr>
          <w:rFonts w:cstheme="minorHAnsi"/>
          <w:i w:val="0"/>
        </w:rPr>
        <w:t xml:space="preserve">tubes are prepared via the addition of </w:t>
      </w:r>
      <w:r w:rsidRPr="003A4E23">
        <w:rPr>
          <w:rFonts w:cstheme="minorHAnsi"/>
          <w:i w:val="0"/>
        </w:rPr>
        <w:t>6µL unknown plasmid #</w:t>
      </w:r>
      <w:r w:rsidR="00985087">
        <w:rPr>
          <w:rFonts w:cstheme="minorHAnsi"/>
          <w:i w:val="0"/>
        </w:rPr>
        <w:t>3</w:t>
      </w:r>
      <w:r w:rsidRPr="003A4E23">
        <w:rPr>
          <w:rFonts w:cstheme="minorHAnsi"/>
          <w:i w:val="0"/>
        </w:rPr>
        <w:t>7 (100 ng/µL), 2µL of 10X digestion buffer</w:t>
      </w:r>
      <w:r w:rsidR="00072D2E">
        <w:rPr>
          <w:rFonts w:cstheme="minorHAnsi"/>
          <w:i w:val="0"/>
        </w:rPr>
        <w:t xml:space="preserve"> O</w:t>
      </w:r>
      <w:r w:rsidRPr="003A4E23">
        <w:rPr>
          <w:rFonts w:cstheme="minorHAnsi"/>
          <w:i w:val="0"/>
        </w:rPr>
        <w:t>, and various amount of water</w:t>
      </w:r>
      <w:r w:rsidR="00072D2E">
        <w:rPr>
          <w:rFonts w:cstheme="minorHAnsi"/>
          <w:i w:val="0"/>
        </w:rPr>
        <w:t xml:space="preserve"> with final 1</w:t>
      </w:r>
      <w:r w:rsidRPr="003A4E23">
        <w:rPr>
          <w:rFonts w:cstheme="minorHAnsi"/>
          <w:i w:val="0"/>
        </w:rPr>
        <w:t xml:space="preserve">µL of restriction enzymes </w:t>
      </w:r>
      <w:proofErr w:type="spellStart"/>
      <w:r w:rsidRPr="003A4E23">
        <w:rPr>
          <w:rFonts w:cstheme="minorHAnsi"/>
          <w:i w:val="0"/>
        </w:rPr>
        <w:t>EcoRI</w:t>
      </w:r>
      <w:proofErr w:type="spellEnd"/>
      <w:r w:rsidRPr="003A4E23">
        <w:rPr>
          <w:rFonts w:cstheme="minorHAnsi"/>
          <w:i w:val="0"/>
        </w:rPr>
        <w:t xml:space="preserve"> (10 U/µL) and </w:t>
      </w:r>
      <w:proofErr w:type="spellStart"/>
      <w:r w:rsidRPr="003A4E23">
        <w:rPr>
          <w:rFonts w:cstheme="minorHAnsi"/>
          <w:i w:val="0"/>
        </w:rPr>
        <w:t>HindIII</w:t>
      </w:r>
      <w:proofErr w:type="spellEnd"/>
      <w:r w:rsidRPr="003A4E23">
        <w:rPr>
          <w:rFonts w:cstheme="minorHAnsi"/>
          <w:i w:val="0"/>
        </w:rPr>
        <w:t>(10 U/µL)</w:t>
      </w:r>
      <w:r w:rsidR="00072D2E">
        <w:rPr>
          <w:rFonts w:cstheme="minorHAnsi"/>
          <w:i w:val="0"/>
        </w:rPr>
        <w:t xml:space="preserve"> </w:t>
      </w:r>
      <w:r w:rsidRPr="003A4E23">
        <w:rPr>
          <w:rFonts w:cstheme="minorHAnsi"/>
          <w:i w:val="0"/>
        </w:rPr>
        <w:t>with and no restriction enzymes added to the control sample tube. The tubes were centrifuged for 15 minutes and incubated in 37</w:t>
      </w:r>
      <w:r w:rsidRPr="003A4E23">
        <w:rPr>
          <w:rFonts w:cstheme="minorHAnsi"/>
          <w:i w:val="0"/>
          <w:vertAlign w:val="superscript"/>
        </w:rPr>
        <w:t>0</w:t>
      </w:r>
      <w:r w:rsidRPr="003A4E23">
        <w:rPr>
          <w:rFonts w:cstheme="minorHAnsi"/>
          <w:i w:val="0"/>
        </w:rPr>
        <w:t>C water bath for 1 hour. Once the digestion was completed, 2.2 µL of 10X DNA- electrophoresis loading buffer was added to each sample tube and mixed by shaking. The samples were added to pre-prepared gel #</w:t>
      </w:r>
      <w:r w:rsidR="00072D2E">
        <w:rPr>
          <w:rFonts w:cstheme="minorHAnsi"/>
          <w:i w:val="0"/>
        </w:rPr>
        <w:t>2</w:t>
      </w:r>
      <w:r w:rsidRPr="003A4E23">
        <w:rPr>
          <w:rFonts w:cstheme="minorHAnsi"/>
          <w:i w:val="0"/>
        </w:rPr>
        <w:t xml:space="preserve"> composed of composed of </w:t>
      </w:r>
      <w:r w:rsidRPr="003A4E23">
        <w:rPr>
          <w:i w:val="0"/>
        </w:rPr>
        <w:t xml:space="preserve">100 ml of a 1% (w/v) agarose solution in TAE (40 </w:t>
      </w:r>
      <w:proofErr w:type="spellStart"/>
      <w:r w:rsidRPr="003A4E23">
        <w:rPr>
          <w:i w:val="0"/>
        </w:rPr>
        <w:t>mM</w:t>
      </w:r>
      <w:proofErr w:type="spellEnd"/>
      <w:r w:rsidRPr="003A4E23">
        <w:rPr>
          <w:i w:val="0"/>
        </w:rPr>
        <w:t xml:space="preserve"> tris-acetate, 1.0 </w:t>
      </w:r>
      <w:proofErr w:type="spellStart"/>
      <w:r w:rsidRPr="003A4E23">
        <w:rPr>
          <w:i w:val="0"/>
        </w:rPr>
        <w:t>mM</w:t>
      </w:r>
      <w:proofErr w:type="spellEnd"/>
      <w:r w:rsidRPr="003A4E23">
        <w:rPr>
          <w:i w:val="0"/>
        </w:rPr>
        <w:t xml:space="preserve"> EDTA) buffer and 10 µL of </w:t>
      </w:r>
      <w:proofErr w:type="spellStart"/>
      <w:r w:rsidRPr="003A4E23">
        <w:rPr>
          <w:i w:val="0"/>
        </w:rPr>
        <w:t>SyBr</w:t>
      </w:r>
      <w:proofErr w:type="spellEnd"/>
      <w:r w:rsidRPr="003A4E23">
        <w:rPr>
          <w:i w:val="0"/>
        </w:rPr>
        <w:t xml:space="preserve"> Safe DNA Stain</w:t>
      </w:r>
      <w:r w:rsidRPr="003A4E23">
        <w:rPr>
          <w:rFonts w:cstheme="minorHAnsi"/>
          <w:i w:val="0"/>
        </w:rPr>
        <w:t>. 15 µL of prepared samples were added to gel #</w:t>
      </w:r>
      <w:r w:rsidR="00072D2E">
        <w:rPr>
          <w:rFonts w:cstheme="minorHAnsi"/>
          <w:i w:val="0"/>
        </w:rPr>
        <w:t>2</w:t>
      </w:r>
      <w:r w:rsidRPr="003A4E23">
        <w:rPr>
          <w:rFonts w:cstheme="minorHAnsi"/>
          <w:i w:val="0"/>
        </w:rPr>
        <w:t xml:space="preserve"> in well </w:t>
      </w:r>
      <w:r w:rsidR="00072D2E">
        <w:rPr>
          <w:rFonts w:cstheme="minorHAnsi"/>
          <w:i w:val="0"/>
        </w:rPr>
        <w:t xml:space="preserve">6 </w:t>
      </w:r>
      <w:r w:rsidRPr="003A4E23">
        <w:rPr>
          <w:rFonts w:cstheme="minorHAnsi"/>
          <w:i w:val="0"/>
        </w:rPr>
        <w:t>(</w:t>
      </w:r>
      <w:proofErr w:type="spellStart"/>
      <w:r w:rsidRPr="003A4E23">
        <w:rPr>
          <w:rFonts w:cstheme="minorHAnsi"/>
          <w:i w:val="0"/>
        </w:rPr>
        <w:t>EcoRI</w:t>
      </w:r>
      <w:proofErr w:type="spellEnd"/>
      <w:r w:rsidRPr="003A4E23">
        <w:rPr>
          <w:rFonts w:cstheme="minorHAnsi"/>
          <w:i w:val="0"/>
        </w:rPr>
        <w:t xml:space="preserve">), well </w:t>
      </w:r>
      <w:r w:rsidR="00072D2E">
        <w:rPr>
          <w:rFonts w:cstheme="minorHAnsi"/>
          <w:i w:val="0"/>
        </w:rPr>
        <w:t xml:space="preserve">7 </w:t>
      </w:r>
      <w:r w:rsidRPr="003A4E23">
        <w:rPr>
          <w:rFonts w:cstheme="minorHAnsi"/>
          <w:i w:val="0"/>
        </w:rPr>
        <w:t>(</w:t>
      </w:r>
      <w:proofErr w:type="spellStart"/>
      <w:r w:rsidRPr="003A4E23">
        <w:rPr>
          <w:rFonts w:cstheme="minorHAnsi"/>
          <w:i w:val="0"/>
        </w:rPr>
        <w:t>HindIII</w:t>
      </w:r>
      <w:proofErr w:type="spellEnd"/>
      <w:r w:rsidRPr="003A4E23">
        <w:rPr>
          <w:rFonts w:cstheme="minorHAnsi"/>
          <w:i w:val="0"/>
        </w:rPr>
        <w:t xml:space="preserve">), well </w:t>
      </w:r>
      <w:r w:rsidR="00072D2E">
        <w:rPr>
          <w:rFonts w:cstheme="minorHAnsi"/>
          <w:i w:val="0"/>
        </w:rPr>
        <w:t xml:space="preserve">8 </w:t>
      </w:r>
      <w:r w:rsidRPr="003A4E23">
        <w:rPr>
          <w:rFonts w:cstheme="minorHAnsi"/>
          <w:i w:val="0"/>
        </w:rPr>
        <w:t>(</w:t>
      </w:r>
      <w:proofErr w:type="spellStart"/>
      <w:r w:rsidRPr="003A4E23">
        <w:rPr>
          <w:rFonts w:cstheme="minorHAnsi"/>
          <w:i w:val="0"/>
        </w:rPr>
        <w:t>EcoRI</w:t>
      </w:r>
      <w:proofErr w:type="spellEnd"/>
      <w:r w:rsidRPr="003A4E23">
        <w:rPr>
          <w:rFonts w:cstheme="minorHAnsi"/>
          <w:i w:val="0"/>
        </w:rPr>
        <w:t xml:space="preserve">  + </w:t>
      </w:r>
      <w:proofErr w:type="spellStart"/>
      <w:r w:rsidRPr="003A4E23">
        <w:rPr>
          <w:rFonts w:cstheme="minorHAnsi"/>
          <w:i w:val="0"/>
        </w:rPr>
        <w:t>HindIII</w:t>
      </w:r>
      <w:proofErr w:type="spellEnd"/>
      <w:r w:rsidRPr="003A4E23">
        <w:rPr>
          <w:rFonts w:cstheme="minorHAnsi"/>
          <w:i w:val="0"/>
        </w:rPr>
        <w:t xml:space="preserve">), well </w:t>
      </w:r>
      <w:r w:rsidR="00072D2E">
        <w:rPr>
          <w:rFonts w:cstheme="minorHAnsi"/>
          <w:i w:val="0"/>
        </w:rPr>
        <w:t>9</w:t>
      </w:r>
      <w:r w:rsidRPr="003A4E23">
        <w:rPr>
          <w:rFonts w:cstheme="minorHAnsi"/>
          <w:i w:val="0"/>
        </w:rPr>
        <w:t xml:space="preserve">(control). 10 µL of Mass Ruler Express Forward DNA ladder marker was added to well </w:t>
      </w:r>
      <w:r w:rsidR="00072D2E">
        <w:rPr>
          <w:rFonts w:cstheme="minorHAnsi"/>
          <w:i w:val="0"/>
        </w:rPr>
        <w:t>5</w:t>
      </w:r>
      <w:r w:rsidRPr="003A4E23">
        <w:rPr>
          <w:rFonts w:cstheme="minorHAnsi"/>
          <w:i w:val="0"/>
        </w:rPr>
        <w:t xml:space="preserve"> by TA and the electrophoresis was run at 100V for 45 </w:t>
      </w:r>
      <w:proofErr w:type="gramStart"/>
      <w:r w:rsidRPr="003A4E23">
        <w:rPr>
          <w:rFonts w:cstheme="minorHAnsi"/>
          <w:i w:val="0"/>
        </w:rPr>
        <w:t>minutes .</w:t>
      </w:r>
      <w:proofErr w:type="gramEnd"/>
      <w:r w:rsidRPr="003A4E23">
        <w:rPr>
          <w:rFonts w:cstheme="minorHAnsi"/>
          <w:i w:val="0"/>
        </w:rPr>
        <w:t xml:space="preserve"> </w:t>
      </w:r>
      <w:r w:rsidR="00C44B9C">
        <w:rPr>
          <w:rFonts w:cstheme="minorHAnsi"/>
          <w:i w:val="0"/>
        </w:rPr>
        <w:t xml:space="preserve">Ta instructed to ignore </w:t>
      </w:r>
      <w:r w:rsidRPr="003A4E23">
        <w:rPr>
          <w:rFonts w:cstheme="minorHAnsi"/>
          <w:i w:val="0"/>
        </w:rPr>
        <w:t xml:space="preserve">faded </w:t>
      </w:r>
      <w:r w:rsidR="00C44B9C">
        <w:rPr>
          <w:rFonts w:cstheme="minorHAnsi"/>
          <w:i w:val="0"/>
        </w:rPr>
        <w:t>top</w:t>
      </w:r>
      <w:r w:rsidRPr="003A4E23">
        <w:rPr>
          <w:rFonts w:cstheme="minorHAnsi"/>
          <w:i w:val="0"/>
        </w:rPr>
        <w:t xml:space="preserve"> band</w:t>
      </w:r>
      <w:r w:rsidR="00C44B9C">
        <w:rPr>
          <w:rFonts w:cstheme="minorHAnsi"/>
          <w:i w:val="0"/>
        </w:rPr>
        <w:t>s</w:t>
      </w:r>
      <w:r w:rsidRPr="003A4E23">
        <w:rPr>
          <w:rFonts w:cstheme="minorHAnsi"/>
          <w:i w:val="0"/>
        </w:rPr>
        <w:t xml:space="preserve"> in </w:t>
      </w:r>
      <w:proofErr w:type="spellStart"/>
      <w:r w:rsidRPr="003A4E23">
        <w:rPr>
          <w:rFonts w:cstheme="minorHAnsi"/>
          <w:i w:val="0"/>
        </w:rPr>
        <w:t>EcoRI</w:t>
      </w:r>
      <w:proofErr w:type="spellEnd"/>
      <w:r w:rsidRPr="003A4E23">
        <w:rPr>
          <w:rFonts w:cstheme="minorHAnsi"/>
          <w:i w:val="0"/>
        </w:rPr>
        <w:t xml:space="preserve"> well </w:t>
      </w:r>
      <w:r w:rsidR="00072D2E">
        <w:rPr>
          <w:rFonts w:cstheme="minorHAnsi"/>
          <w:i w:val="0"/>
        </w:rPr>
        <w:t>6</w:t>
      </w:r>
      <w:r w:rsidRPr="003A4E23">
        <w:rPr>
          <w:rFonts w:cstheme="minorHAnsi"/>
          <w:i w:val="0"/>
        </w:rPr>
        <w:t xml:space="preserve"> and </w:t>
      </w:r>
      <w:r w:rsidR="00C44B9C">
        <w:rPr>
          <w:rFonts w:cstheme="minorHAnsi"/>
          <w:i w:val="0"/>
        </w:rPr>
        <w:t xml:space="preserve">to use bottom and middle band in </w:t>
      </w:r>
      <w:proofErr w:type="spellStart"/>
      <w:r w:rsidRPr="003A4E23">
        <w:rPr>
          <w:rFonts w:cstheme="minorHAnsi"/>
          <w:i w:val="0"/>
        </w:rPr>
        <w:t>HindIII</w:t>
      </w:r>
      <w:commentRangeStart w:id="6"/>
      <w:proofErr w:type="spellEnd"/>
      <w:r w:rsidRPr="003A4E23">
        <w:rPr>
          <w:rFonts w:cstheme="minorHAnsi"/>
          <w:i w:val="0"/>
        </w:rPr>
        <w:t xml:space="preserve"> </w:t>
      </w:r>
      <w:commentRangeEnd w:id="6"/>
      <w:r w:rsidR="007D41B9">
        <w:rPr>
          <w:rStyle w:val="CommentReference"/>
        </w:rPr>
        <w:commentReference w:id="6"/>
      </w:r>
      <w:r w:rsidRPr="003A4E23">
        <w:rPr>
          <w:rFonts w:cstheme="minorHAnsi"/>
          <w:i w:val="0"/>
        </w:rPr>
        <w:t xml:space="preserve">(well </w:t>
      </w:r>
      <w:r w:rsidR="00C44B9C">
        <w:rPr>
          <w:rFonts w:cstheme="minorHAnsi"/>
          <w:i w:val="0"/>
        </w:rPr>
        <w:t>7</w:t>
      </w:r>
      <w:r w:rsidRPr="003A4E23">
        <w:rPr>
          <w:rFonts w:cstheme="minorHAnsi"/>
          <w:i w:val="0"/>
        </w:rPr>
        <w:t>)</w:t>
      </w:r>
      <w:r w:rsidR="00C44B9C">
        <w:rPr>
          <w:rFonts w:cstheme="minorHAnsi"/>
          <w:i w:val="0"/>
        </w:rPr>
        <w:t xml:space="preserve">. </w:t>
      </w:r>
      <w:r w:rsidRPr="003A4E23">
        <w:rPr>
          <w:rFonts w:cstheme="minorHAnsi"/>
          <w:i w:val="0"/>
        </w:rPr>
        <w:t xml:space="preserve">The shorter fragments appear lower on the gel and the larger fragments appear higher on the electrophoresis. </w:t>
      </w:r>
    </w:p>
    <w:p w14:paraId="50C657F3" w14:textId="6428D539" w:rsidR="00FE7320" w:rsidRDefault="00FE7320">
      <w:pPr>
        <w:rPr>
          <w:i w:val="0"/>
          <w:lang w:val="en-CA"/>
        </w:rPr>
      </w:pPr>
    </w:p>
    <w:p w14:paraId="0D88E4A5" w14:textId="656DD719" w:rsidR="00FE7320" w:rsidRPr="00985087" w:rsidRDefault="00985087">
      <w:pPr>
        <w:rPr>
          <w:i w:val="0"/>
          <w:lang w:val="en-CA"/>
        </w:rPr>
      </w:pPr>
      <w:r w:rsidRPr="00985087">
        <w:rPr>
          <w:b/>
          <w:i w:val="0"/>
        </w:rPr>
        <w:t>Table 2: The migration distance and the Log(Mw) of the marker DNA fragments to map the unknown plasmid #</w:t>
      </w:r>
      <w:r w:rsidR="008F46E2">
        <w:rPr>
          <w:b/>
          <w:i w:val="0"/>
        </w:rPr>
        <w:t>3</w:t>
      </w:r>
      <w:r w:rsidRPr="00985087">
        <w:rPr>
          <w:b/>
          <w:i w:val="0"/>
        </w:rPr>
        <w:t>7.</w:t>
      </w:r>
      <w:r w:rsidRPr="00985087">
        <w:rPr>
          <w:i w:val="0"/>
        </w:rPr>
        <w:t>15 µ</w:t>
      </w:r>
      <w:proofErr w:type="spellStart"/>
      <w:r w:rsidRPr="00985087">
        <w:rPr>
          <w:i w:val="0"/>
        </w:rPr>
        <w:t>Lof</w:t>
      </w:r>
      <w:proofErr w:type="spellEnd"/>
      <w:r w:rsidRPr="00985087">
        <w:rPr>
          <w:i w:val="0"/>
        </w:rPr>
        <w:t xml:space="preserve"> the </w:t>
      </w:r>
      <w:r w:rsidRPr="00985087">
        <w:rPr>
          <w:rFonts w:cstheme="minorHAnsi"/>
          <w:i w:val="0"/>
        </w:rPr>
        <w:t xml:space="preserve"> 4 samples containing water, 6</w:t>
      </w:r>
      <w:r w:rsidRPr="00985087">
        <w:rPr>
          <w:i w:val="0"/>
        </w:rPr>
        <w:t>µ</w:t>
      </w:r>
      <w:r w:rsidRPr="00985087">
        <w:rPr>
          <w:rFonts w:cstheme="minorHAnsi"/>
          <w:i w:val="0"/>
        </w:rPr>
        <w:t xml:space="preserve">L plasmid </w:t>
      </w:r>
      <w:r w:rsidR="00C44B9C">
        <w:rPr>
          <w:rFonts w:cstheme="minorHAnsi"/>
          <w:i w:val="0"/>
        </w:rPr>
        <w:t>3</w:t>
      </w:r>
      <w:r w:rsidRPr="00985087">
        <w:rPr>
          <w:rFonts w:cstheme="minorHAnsi"/>
          <w:i w:val="0"/>
        </w:rPr>
        <w:t>7, 2</w:t>
      </w:r>
      <w:r w:rsidRPr="00985087">
        <w:rPr>
          <w:i w:val="0"/>
        </w:rPr>
        <w:t xml:space="preserve">µL 10X buffer, and  lastly </w:t>
      </w:r>
      <w:r w:rsidRPr="00985087">
        <w:rPr>
          <w:rFonts w:cstheme="minorHAnsi"/>
          <w:i w:val="0"/>
          <w:color w:val="000000" w:themeColor="text1"/>
        </w:rPr>
        <w:t>1 µL</w:t>
      </w:r>
      <w:r w:rsidRPr="00985087">
        <w:rPr>
          <w:rFonts w:cstheme="minorHAnsi"/>
          <w:i w:val="0"/>
        </w:rPr>
        <w:t xml:space="preserve"> of</w:t>
      </w:r>
      <w:r w:rsidRPr="00985087">
        <w:rPr>
          <w:i w:val="0"/>
        </w:rPr>
        <w:t xml:space="preserve"> </w:t>
      </w:r>
      <w:proofErr w:type="spellStart"/>
      <w:r w:rsidRPr="00985087">
        <w:rPr>
          <w:rFonts w:cstheme="minorHAnsi"/>
          <w:i w:val="0"/>
        </w:rPr>
        <w:t>EcoRI</w:t>
      </w:r>
      <w:proofErr w:type="spellEnd"/>
      <w:r w:rsidRPr="00985087">
        <w:rPr>
          <w:rFonts w:cstheme="minorHAnsi"/>
          <w:i w:val="0"/>
        </w:rPr>
        <w:t xml:space="preserve"> (10 U/µL) and </w:t>
      </w:r>
      <w:proofErr w:type="spellStart"/>
      <w:r w:rsidRPr="00985087">
        <w:rPr>
          <w:rFonts w:cstheme="minorHAnsi"/>
          <w:i w:val="0"/>
        </w:rPr>
        <w:t>HindIII</w:t>
      </w:r>
      <w:proofErr w:type="spellEnd"/>
      <w:r w:rsidRPr="00985087">
        <w:rPr>
          <w:rFonts w:cstheme="minorHAnsi"/>
          <w:i w:val="0"/>
        </w:rPr>
        <w:t xml:space="preserve">(10 U/µL) were loaded in well </w:t>
      </w:r>
      <w:r w:rsidR="00C44B9C">
        <w:rPr>
          <w:rFonts w:cstheme="minorHAnsi"/>
          <w:i w:val="0"/>
        </w:rPr>
        <w:t>6</w:t>
      </w:r>
      <w:r w:rsidRPr="00985087">
        <w:rPr>
          <w:rFonts w:cstheme="minorHAnsi"/>
          <w:i w:val="0"/>
        </w:rPr>
        <w:t>(</w:t>
      </w:r>
      <w:proofErr w:type="spellStart"/>
      <w:r w:rsidRPr="00985087">
        <w:rPr>
          <w:rFonts w:cstheme="minorHAnsi"/>
          <w:i w:val="0"/>
        </w:rPr>
        <w:t>EcoRI</w:t>
      </w:r>
      <w:proofErr w:type="spellEnd"/>
      <w:r w:rsidRPr="00985087">
        <w:rPr>
          <w:rFonts w:cstheme="minorHAnsi"/>
          <w:i w:val="0"/>
        </w:rPr>
        <w:t xml:space="preserve">), well </w:t>
      </w:r>
      <w:r w:rsidR="00C44B9C">
        <w:rPr>
          <w:rFonts w:cstheme="minorHAnsi"/>
          <w:i w:val="0"/>
        </w:rPr>
        <w:t>7</w:t>
      </w:r>
      <w:r w:rsidRPr="00985087">
        <w:rPr>
          <w:rFonts w:cstheme="minorHAnsi"/>
          <w:i w:val="0"/>
        </w:rPr>
        <w:t>(</w:t>
      </w:r>
      <w:proofErr w:type="spellStart"/>
      <w:r w:rsidRPr="00985087">
        <w:rPr>
          <w:rFonts w:cstheme="minorHAnsi"/>
          <w:i w:val="0"/>
        </w:rPr>
        <w:t>HindIII</w:t>
      </w:r>
      <w:proofErr w:type="spellEnd"/>
      <w:r w:rsidRPr="00985087">
        <w:rPr>
          <w:rFonts w:cstheme="minorHAnsi"/>
          <w:i w:val="0"/>
        </w:rPr>
        <w:t xml:space="preserve">), well </w:t>
      </w:r>
      <w:r w:rsidR="00C44B9C">
        <w:rPr>
          <w:rFonts w:cstheme="minorHAnsi"/>
          <w:i w:val="0"/>
        </w:rPr>
        <w:t>8</w:t>
      </w:r>
      <w:r w:rsidRPr="00985087">
        <w:rPr>
          <w:rFonts w:cstheme="minorHAnsi"/>
          <w:i w:val="0"/>
        </w:rPr>
        <w:t>(</w:t>
      </w:r>
      <w:proofErr w:type="spellStart"/>
      <w:r w:rsidRPr="00985087">
        <w:rPr>
          <w:rFonts w:cstheme="minorHAnsi"/>
          <w:i w:val="0"/>
        </w:rPr>
        <w:t>EcoRI</w:t>
      </w:r>
      <w:proofErr w:type="spellEnd"/>
      <w:r w:rsidRPr="00985087">
        <w:rPr>
          <w:rFonts w:cstheme="minorHAnsi"/>
          <w:i w:val="0"/>
        </w:rPr>
        <w:t xml:space="preserve"> + </w:t>
      </w:r>
      <w:proofErr w:type="spellStart"/>
      <w:r w:rsidRPr="00985087">
        <w:rPr>
          <w:rFonts w:cstheme="minorHAnsi"/>
          <w:i w:val="0"/>
        </w:rPr>
        <w:t>HindIII</w:t>
      </w:r>
      <w:proofErr w:type="spellEnd"/>
      <w:r w:rsidRPr="00985087">
        <w:rPr>
          <w:rFonts w:cstheme="minorHAnsi"/>
          <w:i w:val="0"/>
        </w:rPr>
        <w:t xml:space="preserve">), well </w:t>
      </w:r>
      <w:r w:rsidR="00C44B9C">
        <w:rPr>
          <w:rFonts w:cstheme="minorHAnsi"/>
          <w:i w:val="0"/>
        </w:rPr>
        <w:t>9</w:t>
      </w:r>
      <w:r w:rsidRPr="00985087">
        <w:rPr>
          <w:rFonts w:cstheme="minorHAnsi"/>
          <w:i w:val="0"/>
        </w:rPr>
        <w:t xml:space="preserve">(control-no enzymes) of pre-prepared gel 1 composed of </w:t>
      </w:r>
      <w:r w:rsidRPr="00985087">
        <w:rPr>
          <w:i w:val="0"/>
        </w:rPr>
        <w:t xml:space="preserve">100 ml of a 1% (w/v) agarose solution in TAE (40 </w:t>
      </w:r>
      <w:proofErr w:type="spellStart"/>
      <w:r w:rsidRPr="00985087">
        <w:rPr>
          <w:i w:val="0"/>
        </w:rPr>
        <w:t>mM</w:t>
      </w:r>
      <w:proofErr w:type="spellEnd"/>
      <w:r w:rsidRPr="00985087">
        <w:rPr>
          <w:i w:val="0"/>
        </w:rPr>
        <w:t xml:space="preserve"> tris-acetate, 1.0 </w:t>
      </w:r>
      <w:proofErr w:type="spellStart"/>
      <w:r w:rsidRPr="00985087">
        <w:rPr>
          <w:i w:val="0"/>
        </w:rPr>
        <w:t>mM</w:t>
      </w:r>
      <w:proofErr w:type="spellEnd"/>
      <w:r w:rsidRPr="00985087">
        <w:rPr>
          <w:i w:val="0"/>
        </w:rPr>
        <w:t xml:space="preserve"> EDTA) buffer and 10 µL of </w:t>
      </w:r>
      <w:proofErr w:type="spellStart"/>
      <w:r w:rsidRPr="00985087">
        <w:rPr>
          <w:i w:val="0"/>
        </w:rPr>
        <w:t>SyBr</w:t>
      </w:r>
      <w:proofErr w:type="spellEnd"/>
      <w:r w:rsidRPr="00985087">
        <w:rPr>
          <w:i w:val="0"/>
        </w:rPr>
        <w:t xml:space="preserve"> Safe DNA Stain.</w:t>
      </w:r>
      <w:r w:rsidRPr="00985087">
        <w:rPr>
          <w:rFonts w:cstheme="minorHAnsi"/>
          <w:i w:val="0"/>
        </w:rPr>
        <w:t xml:space="preserve">  There was 10 µL of Mass Ruler Express Forward DNA ladder marker added to well 5 by TA. </w:t>
      </w:r>
      <w:r w:rsidRPr="00985087">
        <w:rPr>
          <w:i w:val="0"/>
        </w:rPr>
        <w:t xml:space="preserve">The molecular weights were obtained from the DNA </w:t>
      </w:r>
      <w:proofErr w:type="spellStart"/>
      <w:r w:rsidRPr="00985087">
        <w:rPr>
          <w:i w:val="0"/>
        </w:rPr>
        <w:t>MassRuler</w:t>
      </w:r>
      <w:proofErr w:type="spellEnd"/>
      <w:r w:rsidRPr="00985087">
        <w:rPr>
          <w:i w:val="0"/>
        </w:rPr>
        <w:t xml:space="preserve"> Express Forward DNA Ladder which constitutes of 12 DNA fragments varying in size from 100 </w:t>
      </w:r>
      <w:proofErr w:type="spellStart"/>
      <w:r w:rsidRPr="00985087">
        <w:rPr>
          <w:i w:val="0"/>
        </w:rPr>
        <w:t>bp</w:t>
      </w:r>
      <w:proofErr w:type="spellEnd"/>
      <w:r w:rsidRPr="00985087">
        <w:rPr>
          <w:i w:val="0"/>
        </w:rPr>
        <w:t xml:space="preserve"> to 10,000 </w:t>
      </w:r>
      <w:proofErr w:type="spellStart"/>
      <w:r w:rsidRPr="00985087">
        <w:rPr>
          <w:i w:val="0"/>
        </w:rPr>
        <w:t>bp.</w:t>
      </w:r>
      <w:proofErr w:type="spellEnd"/>
      <w:r w:rsidRPr="00985087">
        <w:rPr>
          <w:i w:val="0"/>
        </w:rPr>
        <w:t xml:space="preserve"> The migration distance of each DNA marker was measured, in cm, using a ruler from the entry point of the well to the center of the DNA </w:t>
      </w:r>
      <w:proofErr w:type="gramStart"/>
      <w:r w:rsidRPr="00985087">
        <w:rPr>
          <w:i w:val="0"/>
        </w:rPr>
        <w:t>markers(</w:t>
      </w:r>
      <w:proofErr w:type="gramEnd"/>
      <w:r w:rsidR="00C44B9C">
        <w:rPr>
          <w:i w:val="0"/>
        </w:rPr>
        <w:t>C</w:t>
      </w:r>
      <w:r w:rsidRPr="00985087">
        <w:rPr>
          <w:i w:val="0"/>
        </w:rPr>
        <w:t xml:space="preserve">5 of lab manual). The values of the Log (Mw) and the migration distance (cm) of the DNA markers on gel were used to estimate the MW of all DNA fragments in each well </w:t>
      </w:r>
      <w:r w:rsidRPr="00985087">
        <w:rPr>
          <w:i w:val="0"/>
          <w:color w:val="000000" w:themeColor="text1"/>
        </w:rPr>
        <w:t xml:space="preserve">to </w:t>
      </w:r>
      <w:r w:rsidRPr="00985087">
        <w:rPr>
          <w:i w:val="0"/>
        </w:rPr>
        <w:t>map the unknown plasmid #</w:t>
      </w:r>
      <w:r w:rsidR="00C44B9C">
        <w:rPr>
          <w:i w:val="0"/>
        </w:rPr>
        <w:t>3</w:t>
      </w:r>
      <w:r w:rsidRPr="00985087">
        <w:rPr>
          <w:i w:val="0"/>
        </w:rPr>
        <w:t>7 and to identify control sample containing undigested plasmid.</w:t>
      </w:r>
    </w:p>
    <w:p w14:paraId="53A9AC6C" w14:textId="77777777" w:rsidR="00FE7320" w:rsidRPr="00985087" w:rsidRDefault="00FE7320">
      <w:pPr>
        <w:rPr>
          <w:i w:val="0"/>
          <w:lang w:val="en-CA"/>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36320F" w:rsidRPr="00944038" w14:paraId="3512FE1F" w14:textId="77777777" w:rsidTr="007A531E">
        <w:tc>
          <w:tcPr>
            <w:tcW w:w="3116" w:type="dxa"/>
            <w:tcBorders>
              <w:top w:val="single" w:sz="4" w:space="0" w:color="auto"/>
              <w:bottom w:val="single" w:sz="4" w:space="0" w:color="auto"/>
            </w:tcBorders>
          </w:tcPr>
          <w:p w14:paraId="7ED53E9E" w14:textId="77777777" w:rsidR="0036320F" w:rsidRPr="00C44B9C" w:rsidRDefault="0036320F" w:rsidP="007A531E">
            <w:pPr>
              <w:jc w:val="center"/>
              <w:rPr>
                <w:rFonts w:ascii="Garamond" w:hAnsi="Garamond" w:cstheme="minorHAnsi"/>
                <w:b/>
                <w:sz w:val="20"/>
                <w:szCs w:val="20"/>
              </w:rPr>
            </w:pPr>
            <w:r w:rsidRPr="00C44B9C">
              <w:rPr>
                <w:rFonts w:ascii="Garamond" w:hAnsi="Garamond" w:cstheme="minorHAnsi"/>
                <w:b/>
                <w:sz w:val="20"/>
                <w:szCs w:val="20"/>
              </w:rPr>
              <w:t>Migration distance (cm)</w:t>
            </w:r>
          </w:p>
        </w:tc>
        <w:tc>
          <w:tcPr>
            <w:tcW w:w="3117" w:type="dxa"/>
            <w:tcBorders>
              <w:top w:val="single" w:sz="4" w:space="0" w:color="auto"/>
              <w:bottom w:val="single" w:sz="4" w:space="0" w:color="auto"/>
            </w:tcBorders>
          </w:tcPr>
          <w:p w14:paraId="55D0382C" w14:textId="77777777" w:rsidR="0036320F" w:rsidRPr="00C44B9C" w:rsidRDefault="0036320F" w:rsidP="007A531E">
            <w:pPr>
              <w:jc w:val="center"/>
              <w:rPr>
                <w:rFonts w:ascii="Garamond" w:hAnsi="Garamond" w:cstheme="minorHAnsi"/>
                <w:b/>
                <w:sz w:val="20"/>
                <w:szCs w:val="20"/>
              </w:rPr>
            </w:pPr>
            <w:r w:rsidRPr="00C44B9C">
              <w:rPr>
                <w:rFonts w:ascii="Garamond" w:hAnsi="Garamond" w:cstheme="minorHAnsi"/>
                <w:b/>
                <w:sz w:val="20"/>
                <w:szCs w:val="20"/>
              </w:rPr>
              <w:t>MW of DNA marker bands (</w:t>
            </w:r>
            <w:proofErr w:type="spellStart"/>
            <w:r w:rsidRPr="00C44B9C">
              <w:rPr>
                <w:rFonts w:ascii="Garamond" w:hAnsi="Garamond" w:cstheme="minorHAnsi"/>
                <w:b/>
                <w:sz w:val="20"/>
                <w:szCs w:val="20"/>
              </w:rPr>
              <w:t>bp</w:t>
            </w:r>
            <w:proofErr w:type="spellEnd"/>
            <w:r w:rsidRPr="00C44B9C">
              <w:rPr>
                <w:rFonts w:ascii="Garamond" w:hAnsi="Garamond" w:cstheme="minorHAnsi"/>
                <w:b/>
                <w:sz w:val="20"/>
                <w:szCs w:val="20"/>
              </w:rPr>
              <w:t>)</w:t>
            </w:r>
          </w:p>
        </w:tc>
        <w:tc>
          <w:tcPr>
            <w:tcW w:w="3117" w:type="dxa"/>
            <w:tcBorders>
              <w:top w:val="single" w:sz="4" w:space="0" w:color="auto"/>
              <w:bottom w:val="single" w:sz="4" w:space="0" w:color="auto"/>
            </w:tcBorders>
          </w:tcPr>
          <w:p w14:paraId="3007C4BB" w14:textId="77777777" w:rsidR="0036320F" w:rsidRPr="00C44B9C" w:rsidRDefault="0036320F" w:rsidP="007A531E">
            <w:pPr>
              <w:jc w:val="center"/>
              <w:rPr>
                <w:rFonts w:ascii="Garamond" w:hAnsi="Garamond" w:cstheme="minorHAnsi"/>
                <w:b/>
                <w:sz w:val="20"/>
                <w:szCs w:val="20"/>
              </w:rPr>
            </w:pPr>
            <w:r w:rsidRPr="00C44B9C">
              <w:rPr>
                <w:rFonts w:ascii="Garamond" w:hAnsi="Garamond" w:cstheme="minorHAnsi"/>
                <w:b/>
                <w:sz w:val="20"/>
                <w:szCs w:val="20"/>
              </w:rPr>
              <w:t>Log (MW)</w:t>
            </w:r>
          </w:p>
        </w:tc>
      </w:tr>
      <w:tr w:rsidR="00D53FEF" w14:paraId="1208FBB6" w14:textId="77777777" w:rsidTr="007A531E">
        <w:tc>
          <w:tcPr>
            <w:tcW w:w="3116" w:type="dxa"/>
            <w:tcBorders>
              <w:top w:val="single" w:sz="4" w:space="0" w:color="auto"/>
            </w:tcBorders>
          </w:tcPr>
          <w:p w14:paraId="34ABA9FA"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1.85</w:t>
            </w:r>
          </w:p>
        </w:tc>
        <w:tc>
          <w:tcPr>
            <w:tcW w:w="3117" w:type="dxa"/>
            <w:tcBorders>
              <w:top w:val="single" w:sz="4" w:space="0" w:color="auto"/>
            </w:tcBorders>
          </w:tcPr>
          <w:p w14:paraId="38A4B6EF"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10,000</w:t>
            </w:r>
          </w:p>
        </w:tc>
        <w:tc>
          <w:tcPr>
            <w:tcW w:w="3117" w:type="dxa"/>
            <w:tcBorders>
              <w:top w:val="single" w:sz="4" w:space="0" w:color="auto"/>
            </w:tcBorders>
            <w:vAlign w:val="center"/>
          </w:tcPr>
          <w:p w14:paraId="220AC3DF" w14:textId="58B243F7"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4</w:t>
            </w:r>
            <w:r w:rsidR="007A531E" w:rsidRPr="00C44B9C">
              <w:rPr>
                <w:rFonts w:ascii="Garamond" w:hAnsi="Garamond" w:cs="Calibri"/>
                <w:color w:val="000000"/>
                <w:sz w:val="20"/>
                <w:szCs w:val="20"/>
              </w:rPr>
              <w:t>.00</w:t>
            </w:r>
          </w:p>
        </w:tc>
      </w:tr>
      <w:tr w:rsidR="00D53FEF" w14:paraId="40AFD873" w14:textId="77777777" w:rsidTr="007A531E">
        <w:tc>
          <w:tcPr>
            <w:tcW w:w="3116" w:type="dxa"/>
          </w:tcPr>
          <w:p w14:paraId="7DAD2358"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2.15</w:t>
            </w:r>
          </w:p>
        </w:tc>
        <w:tc>
          <w:tcPr>
            <w:tcW w:w="3117" w:type="dxa"/>
          </w:tcPr>
          <w:p w14:paraId="7631E9F1"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7000</w:t>
            </w:r>
          </w:p>
        </w:tc>
        <w:tc>
          <w:tcPr>
            <w:tcW w:w="3117" w:type="dxa"/>
            <w:vAlign w:val="center"/>
          </w:tcPr>
          <w:p w14:paraId="73E8AFDE" w14:textId="49E63099"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3.84</w:t>
            </w:r>
          </w:p>
        </w:tc>
      </w:tr>
      <w:tr w:rsidR="00D53FEF" w14:paraId="404F48D4" w14:textId="77777777" w:rsidTr="007A531E">
        <w:tc>
          <w:tcPr>
            <w:tcW w:w="3116" w:type="dxa"/>
          </w:tcPr>
          <w:p w14:paraId="350F96E9"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2.45</w:t>
            </w:r>
          </w:p>
        </w:tc>
        <w:tc>
          <w:tcPr>
            <w:tcW w:w="3117" w:type="dxa"/>
          </w:tcPr>
          <w:p w14:paraId="321D2809"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5000</w:t>
            </w:r>
          </w:p>
        </w:tc>
        <w:tc>
          <w:tcPr>
            <w:tcW w:w="3117" w:type="dxa"/>
            <w:vAlign w:val="center"/>
          </w:tcPr>
          <w:p w14:paraId="2395AE5F" w14:textId="2625FE21"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3.</w:t>
            </w:r>
            <w:r w:rsidR="007A531E" w:rsidRPr="00C44B9C">
              <w:rPr>
                <w:rFonts w:ascii="Garamond" w:hAnsi="Garamond" w:cs="Calibri"/>
                <w:color w:val="000000"/>
                <w:sz w:val="20"/>
                <w:szCs w:val="20"/>
              </w:rPr>
              <w:t>70</w:t>
            </w:r>
          </w:p>
        </w:tc>
      </w:tr>
      <w:tr w:rsidR="00D53FEF" w14:paraId="79824FD4" w14:textId="77777777" w:rsidTr="007A531E">
        <w:tc>
          <w:tcPr>
            <w:tcW w:w="3116" w:type="dxa"/>
          </w:tcPr>
          <w:p w14:paraId="3CA9D072"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3.00</w:t>
            </w:r>
          </w:p>
        </w:tc>
        <w:tc>
          <w:tcPr>
            <w:tcW w:w="3117" w:type="dxa"/>
          </w:tcPr>
          <w:p w14:paraId="59AE80AD"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3000</w:t>
            </w:r>
          </w:p>
        </w:tc>
        <w:tc>
          <w:tcPr>
            <w:tcW w:w="3117" w:type="dxa"/>
            <w:vAlign w:val="center"/>
          </w:tcPr>
          <w:p w14:paraId="168B4FD5" w14:textId="0DB370F7"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3.4</w:t>
            </w:r>
            <w:r w:rsidR="007A531E" w:rsidRPr="00C44B9C">
              <w:rPr>
                <w:rFonts w:ascii="Garamond" w:hAnsi="Garamond" w:cs="Calibri"/>
                <w:color w:val="000000"/>
                <w:sz w:val="20"/>
                <w:szCs w:val="20"/>
              </w:rPr>
              <w:t>8</w:t>
            </w:r>
          </w:p>
        </w:tc>
      </w:tr>
      <w:tr w:rsidR="00D53FEF" w14:paraId="2ED7F26C" w14:textId="77777777" w:rsidTr="007A531E">
        <w:tc>
          <w:tcPr>
            <w:tcW w:w="3116" w:type="dxa"/>
          </w:tcPr>
          <w:p w14:paraId="173D73BA"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3.45</w:t>
            </w:r>
          </w:p>
        </w:tc>
        <w:tc>
          <w:tcPr>
            <w:tcW w:w="3117" w:type="dxa"/>
          </w:tcPr>
          <w:p w14:paraId="2B8D55DA"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2000</w:t>
            </w:r>
          </w:p>
        </w:tc>
        <w:tc>
          <w:tcPr>
            <w:tcW w:w="3117" w:type="dxa"/>
            <w:vAlign w:val="center"/>
          </w:tcPr>
          <w:p w14:paraId="68235745" w14:textId="38015AC5"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3.30</w:t>
            </w:r>
          </w:p>
        </w:tc>
      </w:tr>
      <w:tr w:rsidR="00D53FEF" w14:paraId="317C8AC5" w14:textId="77777777" w:rsidTr="007A531E">
        <w:tc>
          <w:tcPr>
            <w:tcW w:w="3116" w:type="dxa"/>
          </w:tcPr>
          <w:p w14:paraId="2D7BD27B"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3.85</w:t>
            </w:r>
          </w:p>
        </w:tc>
        <w:tc>
          <w:tcPr>
            <w:tcW w:w="3117" w:type="dxa"/>
          </w:tcPr>
          <w:p w14:paraId="024689D6"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1500</w:t>
            </w:r>
          </w:p>
        </w:tc>
        <w:tc>
          <w:tcPr>
            <w:tcW w:w="3117" w:type="dxa"/>
            <w:vAlign w:val="center"/>
          </w:tcPr>
          <w:p w14:paraId="67227F5A" w14:textId="7008A5F9"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3.1</w:t>
            </w:r>
            <w:r w:rsidR="007A531E" w:rsidRPr="00C44B9C">
              <w:rPr>
                <w:rFonts w:ascii="Garamond" w:hAnsi="Garamond" w:cs="Calibri"/>
                <w:color w:val="000000"/>
                <w:sz w:val="20"/>
                <w:szCs w:val="20"/>
              </w:rPr>
              <w:t>8</w:t>
            </w:r>
          </w:p>
        </w:tc>
      </w:tr>
      <w:tr w:rsidR="00D53FEF" w14:paraId="527F53AA" w14:textId="77777777" w:rsidTr="007A531E">
        <w:tc>
          <w:tcPr>
            <w:tcW w:w="3116" w:type="dxa"/>
          </w:tcPr>
          <w:p w14:paraId="11E487B4"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4.30</w:t>
            </w:r>
          </w:p>
        </w:tc>
        <w:tc>
          <w:tcPr>
            <w:tcW w:w="3117" w:type="dxa"/>
          </w:tcPr>
          <w:p w14:paraId="0736B998"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1000</w:t>
            </w:r>
          </w:p>
        </w:tc>
        <w:tc>
          <w:tcPr>
            <w:tcW w:w="3117" w:type="dxa"/>
            <w:vAlign w:val="center"/>
          </w:tcPr>
          <w:p w14:paraId="597AAE58" w14:textId="52E872A7"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3</w:t>
            </w:r>
            <w:r w:rsidR="007A531E" w:rsidRPr="00C44B9C">
              <w:rPr>
                <w:rFonts w:ascii="Garamond" w:hAnsi="Garamond" w:cs="Calibri"/>
                <w:color w:val="000000"/>
                <w:sz w:val="20"/>
                <w:szCs w:val="20"/>
              </w:rPr>
              <w:t>.00</w:t>
            </w:r>
          </w:p>
        </w:tc>
      </w:tr>
      <w:tr w:rsidR="00D53FEF" w14:paraId="52C86038" w14:textId="77777777" w:rsidTr="007A531E">
        <w:tc>
          <w:tcPr>
            <w:tcW w:w="3116" w:type="dxa"/>
          </w:tcPr>
          <w:p w14:paraId="79B97799"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4.65</w:t>
            </w:r>
          </w:p>
        </w:tc>
        <w:tc>
          <w:tcPr>
            <w:tcW w:w="3117" w:type="dxa"/>
          </w:tcPr>
          <w:p w14:paraId="5B2E166D"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700</w:t>
            </w:r>
          </w:p>
        </w:tc>
        <w:tc>
          <w:tcPr>
            <w:tcW w:w="3117" w:type="dxa"/>
            <w:vAlign w:val="center"/>
          </w:tcPr>
          <w:p w14:paraId="121F3887" w14:textId="3A834869"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2.84</w:t>
            </w:r>
          </w:p>
        </w:tc>
      </w:tr>
      <w:tr w:rsidR="00D53FEF" w14:paraId="36D5F3D9" w14:textId="77777777" w:rsidTr="007A531E">
        <w:tc>
          <w:tcPr>
            <w:tcW w:w="3116" w:type="dxa"/>
          </w:tcPr>
          <w:p w14:paraId="6C2021A1"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4.95</w:t>
            </w:r>
          </w:p>
        </w:tc>
        <w:tc>
          <w:tcPr>
            <w:tcW w:w="3117" w:type="dxa"/>
          </w:tcPr>
          <w:p w14:paraId="27B6FCCD"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500</w:t>
            </w:r>
          </w:p>
        </w:tc>
        <w:tc>
          <w:tcPr>
            <w:tcW w:w="3117" w:type="dxa"/>
            <w:vAlign w:val="center"/>
          </w:tcPr>
          <w:p w14:paraId="320CF9BF" w14:textId="2ECC15FA"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2.</w:t>
            </w:r>
            <w:r w:rsidR="007A531E" w:rsidRPr="00C44B9C">
              <w:rPr>
                <w:rFonts w:ascii="Garamond" w:hAnsi="Garamond" w:cs="Calibri"/>
                <w:color w:val="000000"/>
                <w:sz w:val="20"/>
                <w:szCs w:val="20"/>
              </w:rPr>
              <w:t>70</w:t>
            </w:r>
          </w:p>
        </w:tc>
      </w:tr>
      <w:tr w:rsidR="00D53FEF" w14:paraId="3D343ABA" w14:textId="77777777" w:rsidTr="007A531E">
        <w:tc>
          <w:tcPr>
            <w:tcW w:w="3116" w:type="dxa"/>
          </w:tcPr>
          <w:p w14:paraId="48F88F0B"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5.35</w:t>
            </w:r>
          </w:p>
        </w:tc>
        <w:tc>
          <w:tcPr>
            <w:tcW w:w="3117" w:type="dxa"/>
          </w:tcPr>
          <w:p w14:paraId="02947037"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300</w:t>
            </w:r>
          </w:p>
        </w:tc>
        <w:tc>
          <w:tcPr>
            <w:tcW w:w="3117" w:type="dxa"/>
            <w:vAlign w:val="center"/>
          </w:tcPr>
          <w:p w14:paraId="13A1B1F2" w14:textId="7C832DD7"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2.4</w:t>
            </w:r>
            <w:r w:rsidR="007A531E" w:rsidRPr="00C44B9C">
              <w:rPr>
                <w:rFonts w:ascii="Garamond" w:hAnsi="Garamond" w:cs="Calibri"/>
                <w:color w:val="000000"/>
                <w:sz w:val="20"/>
                <w:szCs w:val="20"/>
              </w:rPr>
              <w:t>8</w:t>
            </w:r>
          </w:p>
        </w:tc>
      </w:tr>
      <w:tr w:rsidR="00D53FEF" w14:paraId="5B7C07FC" w14:textId="77777777" w:rsidTr="007A531E">
        <w:tc>
          <w:tcPr>
            <w:tcW w:w="3116" w:type="dxa"/>
          </w:tcPr>
          <w:p w14:paraId="17BDC9B0"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5.55</w:t>
            </w:r>
          </w:p>
        </w:tc>
        <w:tc>
          <w:tcPr>
            <w:tcW w:w="3117" w:type="dxa"/>
          </w:tcPr>
          <w:p w14:paraId="66EF2FCA"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200</w:t>
            </w:r>
          </w:p>
        </w:tc>
        <w:tc>
          <w:tcPr>
            <w:tcW w:w="3117" w:type="dxa"/>
            <w:vAlign w:val="center"/>
          </w:tcPr>
          <w:p w14:paraId="010943D6" w14:textId="4F8288D7"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2.30</w:t>
            </w:r>
          </w:p>
        </w:tc>
      </w:tr>
      <w:tr w:rsidR="00D53FEF" w14:paraId="0D740410" w14:textId="77777777" w:rsidTr="007A531E">
        <w:tc>
          <w:tcPr>
            <w:tcW w:w="3116" w:type="dxa"/>
          </w:tcPr>
          <w:p w14:paraId="404B44EF"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5.65</w:t>
            </w:r>
          </w:p>
        </w:tc>
        <w:tc>
          <w:tcPr>
            <w:tcW w:w="3117" w:type="dxa"/>
          </w:tcPr>
          <w:p w14:paraId="22A069D4" w14:textId="77777777" w:rsidR="00D53FEF" w:rsidRPr="00C44B9C" w:rsidRDefault="00D53FEF" w:rsidP="007A531E">
            <w:pPr>
              <w:jc w:val="center"/>
              <w:rPr>
                <w:rFonts w:ascii="Garamond" w:hAnsi="Garamond" w:cstheme="minorHAnsi"/>
                <w:sz w:val="20"/>
                <w:szCs w:val="20"/>
              </w:rPr>
            </w:pPr>
            <w:r w:rsidRPr="00C44B9C">
              <w:rPr>
                <w:rFonts w:ascii="Garamond" w:hAnsi="Garamond" w:cstheme="minorHAnsi"/>
                <w:sz w:val="20"/>
                <w:szCs w:val="20"/>
              </w:rPr>
              <w:t>100</w:t>
            </w:r>
          </w:p>
        </w:tc>
        <w:tc>
          <w:tcPr>
            <w:tcW w:w="3117" w:type="dxa"/>
            <w:vAlign w:val="center"/>
          </w:tcPr>
          <w:p w14:paraId="7F08BE28" w14:textId="453A3703" w:rsidR="00D53FEF" w:rsidRPr="00C44B9C" w:rsidRDefault="00D53FEF" w:rsidP="007A531E">
            <w:pPr>
              <w:jc w:val="center"/>
              <w:rPr>
                <w:rFonts w:ascii="Garamond" w:hAnsi="Garamond" w:cstheme="minorHAnsi"/>
                <w:sz w:val="20"/>
                <w:szCs w:val="20"/>
              </w:rPr>
            </w:pPr>
            <w:r w:rsidRPr="00C44B9C">
              <w:rPr>
                <w:rFonts w:ascii="Garamond" w:hAnsi="Garamond" w:cs="Calibri"/>
                <w:color w:val="000000"/>
                <w:sz w:val="20"/>
                <w:szCs w:val="20"/>
              </w:rPr>
              <w:t>2</w:t>
            </w:r>
            <w:r w:rsidR="007A531E" w:rsidRPr="00C44B9C">
              <w:rPr>
                <w:rFonts w:ascii="Garamond" w:hAnsi="Garamond" w:cs="Calibri"/>
                <w:color w:val="000000"/>
                <w:sz w:val="20"/>
                <w:szCs w:val="20"/>
              </w:rPr>
              <w:t>.00</w:t>
            </w:r>
          </w:p>
        </w:tc>
      </w:tr>
    </w:tbl>
    <w:p w14:paraId="0EA6C447" w14:textId="77777777" w:rsidR="00C44B9C" w:rsidRDefault="00C44B9C" w:rsidP="00C44B9C">
      <w:pPr>
        <w:jc w:val="center"/>
      </w:pPr>
    </w:p>
    <w:p w14:paraId="47392F8E" w14:textId="3484E468" w:rsidR="00C44B9C" w:rsidRDefault="00C44B9C" w:rsidP="00C44B9C">
      <w:pPr>
        <w:jc w:val="center"/>
      </w:pPr>
    </w:p>
    <w:p w14:paraId="693B45B7" w14:textId="77777777" w:rsidR="00C44B9C" w:rsidRDefault="00C44B9C" w:rsidP="00C44B9C">
      <w:pPr>
        <w:jc w:val="center"/>
      </w:pPr>
    </w:p>
    <w:p w14:paraId="3B6F71DE" w14:textId="2C1A7108" w:rsidR="00C44B9C" w:rsidRDefault="00C44B9C" w:rsidP="00C44B9C">
      <w:pPr>
        <w:jc w:val="center"/>
      </w:pPr>
    </w:p>
    <w:p w14:paraId="4053038A" w14:textId="4BBB8ABE" w:rsidR="002001D6" w:rsidRDefault="002001D6" w:rsidP="002001D6"/>
    <w:p w14:paraId="74C66B0B" w14:textId="77777777" w:rsidR="002001D6" w:rsidRDefault="002001D6" w:rsidP="002001D6"/>
    <w:p w14:paraId="234376BE" w14:textId="6E2F198F" w:rsidR="00C44B9C" w:rsidRDefault="00C44B9C" w:rsidP="00C44B9C"/>
    <w:p w14:paraId="1FF4682E" w14:textId="7E4D6F78" w:rsidR="00C44B9C" w:rsidRDefault="00C44B9C" w:rsidP="00C44B9C"/>
    <w:p w14:paraId="7BBA48B9" w14:textId="77777777" w:rsidR="00C44B9C" w:rsidRDefault="00C44B9C" w:rsidP="00C44B9C"/>
    <w:p w14:paraId="6AC2DB0C" w14:textId="2EC49948" w:rsidR="00FE7320" w:rsidRDefault="00C44B9C" w:rsidP="00C44B9C">
      <w:pPr>
        <w:jc w:val="center"/>
      </w:pPr>
      <w:r>
        <w:rPr>
          <w:i w:val="0"/>
          <w:noProof/>
        </w:rPr>
        <w:drawing>
          <wp:inline distT="0" distB="0" distL="0" distR="0" wp14:anchorId="780A10B8" wp14:editId="1BE01887">
            <wp:extent cx="4696463" cy="2854712"/>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b 5 R5.png"/>
                    <pic:cNvPicPr/>
                  </pic:nvPicPr>
                  <pic:blipFill>
                    <a:blip r:embed="rId13">
                      <a:extLst>
                        <a:ext uri="{28A0092B-C50C-407E-A947-70E740481C1C}">
                          <a14:useLocalDpi xmlns:a14="http://schemas.microsoft.com/office/drawing/2010/main" val="0"/>
                        </a:ext>
                      </a:extLst>
                    </a:blip>
                    <a:stretch>
                      <a:fillRect/>
                    </a:stretch>
                  </pic:blipFill>
                  <pic:spPr>
                    <a:xfrm>
                      <a:off x="0" y="0"/>
                      <a:ext cx="4731653" cy="2876102"/>
                    </a:xfrm>
                    <a:prstGeom prst="rect">
                      <a:avLst/>
                    </a:prstGeom>
                  </pic:spPr>
                </pic:pic>
              </a:graphicData>
            </a:graphic>
          </wp:inline>
        </w:drawing>
      </w:r>
    </w:p>
    <w:p w14:paraId="50A53EF0" w14:textId="4D33DAA3" w:rsidR="002001D6" w:rsidRDefault="00C44B9C" w:rsidP="00536026">
      <w:pPr>
        <w:jc w:val="both"/>
        <w:rPr>
          <w:i w:val="0"/>
        </w:rPr>
      </w:pPr>
      <w:r w:rsidRPr="00C44B9C">
        <w:rPr>
          <w:b/>
          <w:i w:val="0"/>
        </w:rPr>
        <w:t xml:space="preserve">Figure 6: Plot of the </w:t>
      </w:r>
      <w:proofErr w:type="gramStart"/>
      <w:r w:rsidRPr="00C44B9C">
        <w:rPr>
          <w:b/>
          <w:i w:val="0"/>
        </w:rPr>
        <w:t>Log(</w:t>
      </w:r>
      <w:proofErr w:type="gramEnd"/>
      <w:r w:rsidRPr="00C44B9C">
        <w:rPr>
          <w:b/>
          <w:i w:val="0"/>
        </w:rPr>
        <w:t>MW) vs. migration distance of DNA marker in gel electrophoresis to map out the unknown plasmid #</w:t>
      </w:r>
      <w:r w:rsidR="00536026">
        <w:rPr>
          <w:b/>
          <w:i w:val="0"/>
        </w:rPr>
        <w:t>3</w:t>
      </w:r>
      <w:r w:rsidRPr="00C44B9C">
        <w:rPr>
          <w:b/>
          <w:i w:val="0"/>
        </w:rPr>
        <w:t xml:space="preserve">7. </w:t>
      </w:r>
      <w:r w:rsidR="00536026">
        <w:rPr>
          <w:rFonts w:cstheme="minorHAnsi"/>
          <w:i w:val="0"/>
          <w:color w:val="000000" w:themeColor="text1"/>
        </w:rPr>
        <w:t>Four</w:t>
      </w:r>
      <w:r w:rsidRPr="00C44B9C">
        <w:rPr>
          <w:rFonts w:cstheme="minorHAnsi"/>
          <w:i w:val="0"/>
          <w:color w:val="000000" w:themeColor="text1"/>
        </w:rPr>
        <w:t xml:space="preserve"> samples test tubes were prepared by adding various amounts of water, 6µL unknown plasmid #</w:t>
      </w:r>
      <w:r w:rsidR="00536026">
        <w:rPr>
          <w:rFonts w:cstheme="minorHAnsi"/>
          <w:i w:val="0"/>
          <w:color w:val="000000" w:themeColor="text1"/>
        </w:rPr>
        <w:t>3</w:t>
      </w:r>
      <w:r w:rsidRPr="00C44B9C">
        <w:rPr>
          <w:rFonts w:cstheme="minorHAnsi"/>
          <w:i w:val="0"/>
          <w:color w:val="000000" w:themeColor="text1"/>
        </w:rPr>
        <w:t xml:space="preserve">7, 2 µL 10X Buffer, and lastly 1 µL of </w:t>
      </w:r>
      <w:proofErr w:type="spellStart"/>
      <w:r w:rsidRPr="00C44B9C">
        <w:rPr>
          <w:rFonts w:cstheme="minorHAnsi"/>
          <w:i w:val="0"/>
          <w:color w:val="000000" w:themeColor="text1"/>
        </w:rPr>
        <w:t>EcoRI</w:t>
      </w:r>
      <w:proofErr w:type="spellEnd"/>
      <w:r w:rsidRPr="00C44B9C">
        <w:rPr>
          <w:rFonts w:cstheme="minorHAnsi"/>
          <w:i w:val="0"/>
          <w:color w:val="000000" w:themeColor="text1"/>
        </w:rPr>
        <w:t xml:space="preserve"> (10 U/µL) and </w:t>
      </w:r>
      <w:proofErr w:type="spellStart"/>
      <w:proofErr w:type="gramStart"/>
      <w:r w:rsidRPr="00C44B9C">
        <w:rPr>
          <w:rFonts w:cstheme="minorHAnsi"/>
          <w:i w:val="0"/>
          <w:color w:val="000000" w:themeColor="text1"/>
        </w:rPr>
        <w:t>HindIII</w:t>
      </w:r>
      <w:proofErr w:type="spellEnd"/>
      <w:r w:rsidRPr="00C44B9C">
        <w:rPr>
          <w:rFonts w:cstheme="minorHAnsi"/>
          <w:i w:val="0"/>
          <w:color w:val="000000" w:themeColor="text1"/>
        </w:rPr>
        <w:t>(</w:t>
      </w:r>
      <w:proofErr w:type="gramEnd"/>
      <w:r w:rsidRPr="00C44B9C">
        <w:rPr>
          <w:rFonts w:cstheme="minorHAnsi"/>
          <w:i w:val="0"/>
          <w:color w:val="000000" w:themeColor="text1"/>
        </w:rPr>
        <w:t>10 U/µL) with no enzymes in control sample. Tubes centrifuged (15 min.) and incubated in 37</w:t>
      </w:r>
      <w:r w:rsidRPr="00C44B9C">
        <w:rPr>
          <w:rFonts w:cstheme="minorHAnsi"/>
          <w:i w:val="0"/>
          <w:color w:val="000000" w:themeColor="text1"/>
          <w:vertAlign w:val="superscript"/>
        </w:rPr>
        <w:t>0</w:t>
      </w:r>
      <w:r w:rsidRPr="00C44B9C">
        <w:rPr>
          <w:rFonts w:cstheme="minorHAnsi"/>
          <w:i w:val="0"/>
          <w:color w:val="000000" w:themeColor="text1"/>
        </w:rPr>
        <w:t>C water bath for 1 hour and 2.2 µL of 10X DNA- electrophoresis loading buffer was added to each sample tube after digestion was complete. Then, 15</w:t>
      </w:r>
      <w:r w:rsidRPr="00C44B9C">
        <w:rPr>
          <w:i w:val="0"/>
          <w:color w:val="000000" w:themeColor="text1"/>
        </w:rPr>
        <w:t>µ</w:t>
      </w:r>
      <w:r w:rsidRPr="00C44B9C">
        <w:rPr>
          <w:rFonts w:cstheme="minorHAnsi"/>
          <w:i w:val="0"/>
          <w:color w:val="000000" w:themeColor="text1"/>
        </w:rPr>
        <w:t xml:space="preserve">L of the 4 samples were loaded in well </w:t>
      </w:r>
      <w:r w:rsidR="00536026">
        <w:rPr>
          <w:rFonts w:cstheme="minorHAnsi"/>
          <w:i w:val="0"/>
          <w:color w:val="000000" w:themeColor="text1"/>
        </w:rPr>
        <w:t>6</w:t>
      </w:r>
      <w:r w:rsidRPr="00C44B9C">
        <w:rPr>
          <w:rFonts w:cstheme="minorHAnsi"/>
          <w:i w:val="0"/>
          <w:color w:val="000000" w:themeColor="text1"/>
        </w:rPr>
        <w:t>(</w:t>
      </w:r>
      <w:proofErr w:type="spellStart"/>
      <w:r w:rsidRPr="00C44B9C">
        <w:rPr>
          <w:rFonts w:cstheme="minorHAnsi"/>
          <w:i w:val="0"/>
          <w:color w:val="000000" w:themeColor="text1"/>
        </w:rPr>
        <w:t>EcoRI</w:t>
      </w:r>
      <w:proofErr w:type="spellEnd"/>
      <w:r w:rsidRPr="00C44B9C">
        <w:rPr>
          <w:rFonts w:cstheme="minorHAnsi"/>
          <w:i w:val="0"/>
          <w:color w:val="000000" w:themeColor="text1"/>
        </w:rPr>
        <w:t xml:space="preserve">), well </w:t>
      </w:r>
      <w:r w:rsidR="00536026">
        <w:rPr>
          <w:rFonts w:cstheme="minorHAnsi"/>
          <w:i w:val="0"/>
          <w:color w:val="000000" w:themeColor="text1"/>
        </w:rPr>
        <w:t>7</w:t>
      </w:r>
      <w:r w:rsidRPr="00C44B9C">
        <w:rPr>
          <w:rFonts w:cstheme="minorHAnsi"/>
          <w:i w:val="0"/>
          <w:color w:val="000000" w:themeColor="text1"/>
        </w:rPr>
        <w:t>(</w:t>
      </w:r>
      <w:proofErr w:type="spellStart"/>
      <w:r w:rsidRPr="00C44B9C">
        <w:rPr>
          <w:rFonts w:cstheme="minorHAnsi"/>
          <w:i w:val="0"/>
          <w:color w:val="000000" w:themeColor="text1"/>
        </w:rPr>
        <w:t>HindIII</w:t>
      </w:r>
      <w:proofErr w:type="spellEnd"/>
      <w:r w:rsidRPr="00C44B9C">
        <w:rPr>
          <w:rFonts w:cstheme="minorHAnsi"/>
          <w:i w:val="0"/>
          <w:color w:val="000000" w:themeColor="text1"/>
        </w:rPr>
        <w:t xml:space="preserve">), well </w:t>
      </w:r>
      <w:r w:rsidR="00536026">
        <w:rPr>
          <w:rFonts w:cstheme="minorHAnsi"/>
          <w:i w:val="0"/>
          <w:color w:val="000000" w:themeColor="text1"/>
        </w:rPr>
        <w:t>8</w:t>
      </w:r>
      <w:r w:rsidRPr="00C44B9C">
        <w:rPr>
          <w:rFonts w:cstheme="minorHAnsi"/>
          <w:i w:val="0"/>
          <w:color w:val="000000" w:themeColor="text1"/>
        </w:rPr>
        <w:t>(</w:t>
      </w:r>
      <w:proofErr w:type="spellStart"/>
      <w:r w:rsidRPr="00C44B9C">
        <w:rPr>
          <w:rFonts w:cstheme="minorHAnsi"/>
          <w:i w:val="0"/>
          <w:color w:val="000000" w:themeColor="text1"/>
        </w:rPr>
        <w:t>EcoRI</w:t>
      </w:r>
      <w:proofErr w:type="spellEnd"/>
      <w:r w:rsidRPr="00C44B9C">
        <w:rPr>
          <w:rFonts w:cstheme="minorHAnsi"/>
          <w:i w:val="0"/>
          <w:color w:val="000000" w:themeColor="text1"/>
        </w:rPr>
        <w:t xml:space="preserve"> + </w:t>
      </w:r>
      <w:proofErr w:type="spellStart"/>
      <w:r w:rsidRPr="00C44B9C">
        <w:rPr>
          <w:rFonts w:cstheme="minorHAnsi"/>
          <w:i w:val="0"/>
          <w:color w:val="000000" w:themeColor="text1"/>
        </w:rPr>
        <w:t>HindIII</w:t>
      </w:r>
      <w:proofErr w:type="spellEnd"/>
      <w:r w:rsidRPr="00C44B9C">
        <w:rPr>
          <w:rFonts w:cstheme="minorHAnsi"/>
          <w:i w:val="0"/>
          <w:color w:val="000000" w:themeColor="text1"/>
        </w:rPr>
        <w:t xml:space="preserve">), well </w:t>
      </w:r>
      <w:r w:rsidR="00536026">
        <w:rPr>
          <w:rFonts w:cstheme="minorHAnsi"/>
          <w:i w:val="0"/>
          <w:color w:val="000000" w:themeColor="text1"/>
        </w:rPr>
        <w:t>9</w:t>
      </w:r>
      <w:r w:rsidRPr="00C44B9C">
        <w:rPr>
          <w:rFonts w:cstheme="minorHAnsi"/>
          <w:i w:val="0"/>
          <w:color w:val="000000" w:themeColor="text1"/>
        </w:rPr>
        <w:t xml:space="preserve">(control) of pre-prepared gel 1 composed of </w:t>
      </w:r>
      <w:r w:rsidRPr="00C44B9C">
        <w:rPr>
          <w:i w:val="0"/>
          <w:color w:val="000000" w:themeColor="text1"/>
        </w:rPr>
        <w:t xml:space="preserve">100 ml of a 1% (w/v) agarose solution in TAE (40 </w:t>
      </w:r>
      <w:proofErr w:type="spellStart"/>
      <w:r w:rsidRPr="00C44B9C">
        <w:rPr>
          <w:i w:val="0"/>
          <w:color w:val="000000" w:themeColor="text1"/>
        </w:rPr>
        <w:t>mM</w:t>
      </w:r>
      <w:proofErr w:type="spellEnd"/>
      <w:r w:rsidRPr="00C44B9C">
        <w:rPr>
          <w:i w:val="0"/>
          <w:color w:val="000000" w:themeColor="text1"/>
        </w:rPr>
        <w:t xml:space="preserve"> tris-acetate, 1.0 </w:t>
      </w:r>
      <w:proofErr w:type="spellStart"/>
      <w:r w:rsidRPr="00C44B9C">
        <w:rPr>
          <w:i w:val="0"/>
          <w:color w:val="000000" w:themeColor="text1"/>
        </w:rPr>
        <w:t>mM</w:t>
      </w:r>
      <w:proofErr w:type="spellEnd"/>
      <w:r w:rsidRPr="00C44B9C">
        <w:rPr>
          <w:i w:val="0"/>
          <w:color w:val="000000" w:themeColor="text1"/>
        </w:rPr>
        <w:t xml:space="preserve"> EDTA) buffer and 10 µL of </w:t>
      </w:r>
      <w:proofErr w:type="spellStart"/>
      <w:r w:rsidRPr="00C44B9C">
        <w:rPr>
          <w:i w:val="0"/>
          <w:color w:val="000000" w:themeColor="text1"/>
        </w:rPr>
        <w:t>SyBr</w:t>
      </w:r>
      <w:proofErr w:type="spellEnd"/>
      <w:r w:rsidRPr="00C44B9C">
        <w:rPr>
          <w:i w:val="0"/>
          <w:color w:val="000000" w:themeColor="text1"/>
        </w:rPr>
        <w:t xml:space="preserve"> Safe DNA </w:t>
      </w:r>
      <w:proofErr w:type="spellStart"/>
      <w:r w:rsidRPr="00C44B9C">
        <w:rPr>
          <w:i w:val="0"/>
          <w:color w:val="000000" w:themeColor="text1"/>
        </w:rPr>
        <w:t>Stain.</w:t>
      </w:r>
      <w:r w:rsidRPr="00C44B9C">
        <w:rPr>
          <w:rFonts w:cstheme="minorHAnsi"/>
          <w:i w:val="0"/>
          <w:color w:val="000000" w:themeColor="text1"/>
        </w:rPr>
        <w:t>Also</w:t>
      </w:r>
      <w:proofErr w:type="spellEnd"/>
      <w:r w:rsidRPr="00C44B9C">
        <w:rPr>
          <w:rFonts w:cstheme="minorHAnsi"/>
          <w:i w:val="0"/>
          <w:color w:val="000000" w:themeColor="text1"/>
        </w:rPr>
        <w:t xml:space="preserve"> 10 µL of Mass Ruler Express Forward DNA ladder marker was added to well </w:t>
      </w:r>
      <w:r w:rsidR="00536026">
        <w:rPr>
          <w:rFonts w:cstheme="minorHAnsi"/>
          <w:i w:val="0"/>
          <w:color w:val="000000" w:themeColor="text1"/>
        </w:rPr>
        <w:t>6</w:t>
      </w:r>
      <w:r w:rsidRPr="00C44B9C">
        <w:rPr>
          <w:rFonts w:cstheme="minorHAnsi"/>
          <w:i w:val="0"/>
          <w:color w:val="000000" w:themeColor="text1"/>
        </w:rPr>
        <w:t xml:space="preserve"> by TA. The migration distance of each DNA marker was measured, in cm, using a ruler from the entry point of the well to the center of the DNA fragments band.</w:t>
      </w:r>
      <w:r w:rsidR="00D67541">
        <w:rPr>
          <w:rFonts w:cstheme="minorHAnsi"/>
          <w:i w:val="0"/>
          <w:color w:val="000000" w:themeColor="text1"/>
        </w:rPr>
        <w:t xml:space="preserve"> </w:t>
      </w:r>
      <w:r w:rsidR="00D67541">
        <w:rPr>
          <w:rFonts w:cstheme="minorHAnsi"/>
          <w:i w:val="0"/>
        </w:rPr>
        <w:t xml:space="preserve">Ta instructed to ignore </w:t>
      </w:r>
      <w:r w:rsidR="00D67541" w:rsidRPr="003A4E23">
        <w:rPr>
          <w:rFonts w:cstheme="minorHAnsi"/>
          <w:i w:val="0"/>
        </w:rPr>
        <w:t xml:space="preserve">faded </w:t>
      </w:r>
      <w:r w:rsidR="00D67541">
        <w:rPr>
          <w:rFonts w:cstheme="minorHAnsi"/>
          <w:i w:val="0"/>
        </w:rPr>
        <w:t>top</w:t>
      </w:r>
      <w:r w:rsidR="00D67541" w:rsidRPr="003A4E23">
        <w:rPr>
          <w:rFonts w:cstheme="minorHAnsi"/>
          <w:i w:val="0"/>
        </w:rPr>
        <w:t xml:space="preserve"> band</w:t>
      </w:r>
      <w:r w:rsidR="00D67541">
        <w:rPr>
          <w:rFonts w:cstheme="minorHAnsi"/>
          <w:i w:val="0"/>
        </w:rPr>
        <w:t>s</w:t>
      </w:r>
      <w:r w:rsidR="00D67541" w:rsidRPr="003A4E23">
        <w:rPr>
          <w:rFonts w:cstheme="minorHAnsi"/>
          <w:i w:val="0"/>
        </w:rPr>
        <w:t xml:space="preserve"> in </w:t>
      </w:r>
      <w:proofErr w:type="spellStart"/>
      <w:r w:rsidR="00D67541" w:rsidRPr="003A4E23">
        <w:rPr>
          <w:rFonts w:cstheme="minorHAnsi"/>
          <w:i w:val="0"/>
        </w:rPr>
        <w:t>EcoRI</w:t>
      </w:r>
      <w:proofErr w:type="spellEnd"/>
      <w:r w:rsidR="00D67541" w:rsidRPr="003A4E23">
        <w:rPr>
          <w:rFonts w:cstheme="minorHAnsi"/>
          <w:i w:val="0"/>
        </w:rPr>
        <w:t xml:space="preserve"> well </w:t>
      </w:r>
      <w:r w:rsidR="00D67541">
        <w:rPr>
          <w:rFonts w:cstheme="minorHAnsi"/>
          <w:i w:val="0"/>
        </w:rPr>
        <w:t>6</w:t>
      </w:r>
      <w:r w:rsidR="00D67541" w:rsidRPr="003A4E23">
        <w:rPr>
          <w:rFonts w:cstheme="minorHAnsi"/>
          <w:i w:val="0"/>
        </w:rPr>
        <w:t xml:space="preserve"> and </w:t>
      </w:r>
      <w:r w:rsidR="00D67541">
        <w:rPr>
          <w:rFonts w:cstheme="minorHAnsi"/>
          <w:i w:val="0"/>
        </w:rPr>
        <w:t xml:space="preserve">to use bottom and middle band in </w:t>
      </w:r>
      <w:proofErr w:type="spellStart"/>
      <w:r w:rsidR="00D67541" w:rsidRPr="003A4E23">
        <w:rPr>
          <w:rFonts w:cstheme="minorHAnsi"/>
          <w:i w:val="0"/>
        </w:rPr>
        <w:t>HindIII</w:t>
      </w:r>
      <w:proofErr w:type="spellEnd"/>
      <w:r w:rsidR="00D67541" w:rsidRPr="003A4E23">
        <w:rPr>
          <w:rFonts w:cstheme="minorHAnsi"/>
          <w:i w:val="0"/>
        </w:rPr>
        <w:t xml:space="preserve"> (well </w:t>
      </w:r>
      <w:r w:rsidR="00D67541">
        <w:rPr>
          <w:rFonts w:cstheme="minorHAnsi"/>
          <w:i w:val="0"/>
        </w:rPr>
        <w:t>7</w:t>
      </w:r>
      <w:r w:rsidR="00D67541" w:rsidRPr="003A4E23">
        <w:rPr>
          <w:rFonts w:cstheme="minorHAnsi"/>
          <w:i w:val="0"/>
        </w:rPr>
        <w:t>)</w:t>
      </w:r>
      <w:r w:rsidR="00D67541">
        <w:rPr>
          <w:rFonts w:cstheme="minorHAnsi"/>
          <w:i w:val="0"/>
        </w:rPr>
        <w:t>.</w:t>
      </w:r>
      <w:r w:rsidRPr="00C44B9C">
        <w:rPr>
          <w:rFonts w:cstheme="minorHAnsi"/>
          <w:i w:val="0"/>
          <w:color w:val="000000" w:themeColor="text1"/>
        </w:rPr>
        <w:t xml:space="preserve"> The measured migration distance of DNA markers </w:t>
      </w:r>
      <w:r w:rsidRPr="00C44B9C">
        <w:rPr>
          <w:i w:val="0"/>
          <w:color w:val="000000" w:themeColor="text1"/>
        </w:rPr>
        <w:t>plotted against log (MW) having a linear regression line with equation of y=-</w:t>
      </w:r>
      <w:r w:rsidR="00536026">
        <w:rPr>
          <w:i w:val="0"/>
          <w:color w:val="000000" w:themeColor="text1"/>
        </w:rPr>
        <w:t>0.4278x+4.7803</w:t>
      </w:r>
      <w:r w:rsidRPr="00C44B9C">
        <w:rPr>
          <w:i w:val="0"/>
          <w:color w:val="000000" w:themeColor="text1"/>
        </w:rPr>
        <w:t xml:space="preserve"> was used to calculate the MW of the bands in each of the wells. The data points at the ends of regression line for migration distance of 1.</w:t>
      </w:r>
      <w:r w:rsidR="00536026">
        <w:rPr>
          <w:i w:val="0"/>
          <w:color w:val="000000" w:themeColor="text1"/>
        </w:rPr>
        <w:t>85</w:t>
      </w:r>
      <w:r w:rsidRPr="00C44B9C">
        <w:rPr>
          <w:i w:val="0"/>
          <w:color w:val="000000" w:themeColor="text1"/>
        </w:rPr>
        <w:t>cm and 5.</w:t>
      </w:r>
      <w:r w:rsidR="00536026">
        <w:rPr>
          <w:i w:val="0"/>
          <w:color w:val="000000" w:themeColor="text1"/>
        </w:rPr>
        <w:t>65</w:t>
      </w:r>
      <w:r w:rsidRPr="00C44B9C">
        <w:rPr>
          <w:i w:val="0"/>
          <w:color w:val="000000" w:themeColor="text1"/>
        </w:rPr>
        <w:t>cm were eliminated to improve the R</w:t>
      </w:r>
      <w:r w:rsidRPr="00C44B9C">
        <w:rPr>
          <w:i w:val="0"/>
          <w:color w:val="000000" w:themeColor="text1"/>
          <w:vertAlign w:val="superscript"/>
        </w:rPr>
        <w:t>2</w:t>
      </w:r>
      <w:r w:rsidRPr="00C44B9C">
        <w:rPr>
          <w:i w:val="0"/>
          <w:color w:val="000000" w:themeColor="text1"/>
        </w:rPr>
        <w:t xml:space="preserve"> value (0.99</w:t>
      </w:r>
      <w:r w:rsidR="00536026">
        <w:rPr>
          <w:i w:val="0"/>
          <w:color w:val="000000" w:themeColor="text1"/>
        </w:rPr>
        <w:t>04</w:t>
      </w:r>
      <w:r w:rsidRPr="00C44B9C">
        <w:rPr>
          <w:i w:val="0"/>
          <w:color w:val="000000" w:themeColor="text1"/>
        </w:rPr>
        <w:t>) so its closer to 1 (mentioned in appendix C5).</w:t>
      </w:r>
    </w:p>
    <w:p w14:paraId="59577FA5" w14:textId="0CC8D461" w:rsidR="002001D6" w:rsidRDefault="002001D6" w:rsidP="00536026">
      <w:pPr>
        <w:jc w:val="both"/>
        <w:rPr>
          <w:i w:val="0"/>
        </w:rPr>
      </w:pPr>
    </w:p>
    <w:p w14:paraId="0F88553F" w14:textId="7C3B1AB7" w:rsidR="002001D6" w:rsidRDefault="002001D6" w:rsidP="00536026">
      <w:pPr>
        <w:jc w:val="both"/>
        <w:rPr>
          <w:i w:val="0"/>
        </w:rPr>
      </w:pPr>
    </w:p>
    <w:p w14:paraId="027CCD9A" w14:textId="08E84ED0" w:rsidR="002001D6" w:rsidRDefault="002001D6" w:rsidP="00536026">
      <w:pPr>
        <w:jc w:val="both"/>
        <w:rPr>
          <w:i w:val="0"/>
        </w:rPr>
      </w:pPr>
    </w:p>
    <w:p w14:paraId="53242814" w14:textId="2D225FAC" w:rsidR="002001D6" w:rsidRDefault="002001D6" w:rsidP="00536026">
      <w:pPr>
        <w:jc w:val="both"/>
        <w:rPr>
          <w:i w:val="0"/>
        </w:rPr>
      </w:pPr>
    </w:p>
    <w:p w14:paraId="1ABD20EE" w14:textId="64A4FCF6" w:rsidR="002001D6" w:rsidRDefault="002001D6" w:rsidP="00536026">
      <w:pPr>
        <w:jc w:val="both"/>
        <w:rPr>
          <w:i w:val="0"/>
        </w:rPr>
      </w:pPr>
    </w:p>
    <w:p w14:paraId="2889538B" w14:textId="3756BDBC" w:rsidR="002001D6" w:rsidRDefault="002001D6" w:rsidP="00536026">
      <w:pPr>
        <w:jc w:val="both"/>
        <w:rPr>
          <w:i w:val="0"/>
        </w:rPr>
      </w:pPr>
    </w:p>
    <w:p w14:paraId="15B99EA8" w14:textId="0D083FD8" w:rsidR="002001D6" w:rsidRDefault="002001D6" w:rsidP="00536026">
      <w:pPr>
        <w:jc w:val="both"/>
        <w:rPr>
          <w:i w:val="0"/>
        </w:rPr>
      </w:pPr>
    </w:p>
    <w:p w14:paraId="1085E669" w14:textId="7BE512AC" w:rsidR="002001D6" w:rsidRDefault="002001D6" w:rsidP="00536026">
      <w:pPr>
        <w:jc w:val="both"/>
        <w:rPr>
          <w:i w:val="0"/>
        </w:rPr>
      </w:pPr>
    </w:p>
    <w:p w14:paraId="1E0A4A18" w14:textId="0BC94D12" w:rsidR="002001D6" w:rsidRDefault="002001D6" w:rsidP="00536026">
      <w:pPr>
        <w:jc w:val="both"/>
        <w:rPr>
          <w:i w:val="0"/>
        </w:rPr>
      </w:pPr>
    </w:p>
    <w:p w14:paraId="449E508E" w14:textId="08852717" w:rsidR="002001D6" w:rsidRDefault="002001D6" w:rsidP="00536026">
      <w:pPr>
        <w:jc w:val="both"/>
        <w:rPr>
          <w:i w:val="0"/>
        </w:rPr>
      </w:pPr>
    </w:p>
    <w:p w14:paraId="7739461D" w14:textId="6B43BF8B" w:rsidR="002001D6" w:rsidRDefault="002001D6" w:rsidP="00536026">
      <w:pPr>
        <w:jc w:val="both"/>
        <w:rPr>
          <w:i w:val="0"/>
        </w:rPr>
      </w:pPr>
    </w:p>
    <w:p w14:paraId="21181ED3" w14:textId="35634AB6" w:rsidR="002001D6" w:rsidRDefault="002001D6" w:rsidP="00536026">
      <w:pPr>
        <w:jc w:val="both"/>
        <w:rPr>
          <w:i w:val="0"/>
        </w:rPr>
      </w:pPr>
    </w:p>
    <w:p w14:paraId="3D35FB96" w14:textId="5B0190AB" w:rsidR="002001D6" w:rsidRDefault="002001D6" w:rsidP="00536026">
      <w:pPr>
        <w:jc w:val="both"/>
        <w:rPr>
          <w:i w:val="0"/>
        </w:rPr>
      </w:pPr>
    </w:p>
    <w:p w14:paraId="6617CE87" w14:textId="3A5B0C27" w:rsidR="002001D6" w:rsidRDefault="002001D6" w:rsidP="00536026">
      <w:pPr>
        <w:jc w:val="both"/>
        <w:rPr>
          <w:i w:val="0"/>
        </w:rPr>
      </w:pPr>
    </w:p>
    <w:p w14:paraId="51EDF85A" w14:textId="315D79C6" w:rsidR="002001D6" w:rsidRDefault="002001D6" w:rsidP="00536026">
      <w:pPr>
        <w:jc w:val="both"/>
        <w:rPr>
          <w:i w:val="0"/>
        </w:rPr>
      </w:pPr>
    </w:p>
    <w:p w14:paraId="6A157C0A" w14:textId="5544870A" w:rsidR="002001D6" w:rsidRDefault="002001D6" w:rsidP="00536026">
      <w:pPr>
        <w:jc w:val="both"/>
        <w:rPr>
          <w:i w:val="0"/>
        </w:rPr>
      </w:pPr>
    </w:p>
    <w:p w14:paraId="40FD6AB1" w14:textId="54F2DCE5" w:rsidR="002001D6" w:rsidRDefault="002001D6" w:rsidP="00536026">
      <w:pPr>
        <w:jc w:val="both"/>
        <w:rPr>
          <w:i w:val="0"/>
        </w:rPr>
      </w:pPr>
    </w:p>
    <w:p w14:paraId="041119CF" w14:textId="1F17BACC" w:rsidR="002001D6" w:rsidRDefault="002001D6" w:rsidP="00536026">
      <w:pPr>
        <w:jc w:val="both"/>
        <w:rPr>
          <w:i w:val="0"/>
        </w:rPr>
      </w:pPr>
    </w:p>
    <w:p w14:paraId="6C65D81B" w14:textId="1A208643" w:rsidR="002001D6" w:rsidRDefault="002001D6" w:rsidP="00536026">
      <w:pPr>
        <w:jc w:val="both"/>
        <w:rPr>
          <w:i w:val="0"/>
        </w:rPr>
      </w:pPr>
    </w:p>
    <w:p w14:paraId="6CCB74F4" w14:textId="5452B2D2" w:rsidR="002001D6" w:rsidRDefault="002001D6" w:rsidP="00536026">
      <w:pPr>
        <w:jc w:val="both"/>
        <w:rPr>
          <w:i w:val="0"/>
        </w:rPr>
      </w:pPr>
    </w:p>
    <w:p w14:paraId="03A2F7A3" w14:textId="1E02D76C" w:rsidR="002001D6" w:rsidRDefault="002001D6" w:rsidP="00536026">
      <w:pPr>
        <w:jc w:val="both"/>
        <w:rPr>
          <w:i w:val="0"/>
        </w:rPr>
      </w:pPr>
    </w:p>
    <w:p w14:paraId="6E0F0E57" w14:textId="52A62414" w:rsidR="002001D6" w:rsidRDefault="002001D6" w:rsidP="00536026">
      <w:pPr>
        <w:jc w:val="both"/>
        <w:rPr>
          <w:i w:val="0"/>
        </w:rPr>
      </w:pPr>
    </w:p>
    <w:p w14:paraId="3BACE09D" w14:textId="77777777" w:rsidR="00401FD1" w:rsidRDefault="00401FD1" w:rsidP="00536026">
      <w:pPr>
        <w:jc w:val="both"/>
        <w:rPr>
          <w:b/>
          <w:i w:val="0"/>
        </w:rPr>
      </w:pPr>
    </w:p>
    <w:p w14:paraId="71E558D1" w14:textId="3AA088CC" w:rsidR="00536026" w:rsidRDefault="00536026" w:rsidP="00536026">
      <w:pPr>
        <w:jc w:val="both"/>
      </w:pPr>
      <w:r w:rsidRPr="00536026">
        <w:rPr>
          <w:b/>
          <w:i w:val="0"/>
        </w:rPr>
        <w:t xml:space="preserve">Table 3: The migration distance and the molecular weight </w:t>
      </w:r>
      <w:r w:rsidRPr="00536026">
        <w:rPr>
          <w:rFonts w:eastAsia="Times New Roman"/>
          <w:b/>
          <w:i w:val="0"/>
          <w:color w:val="000000" w:themeColor="text1"/>
        </w:rPr>
        <w:t>of the control plasmid and the fragments digested by restriction enzymes (</w:t>
      </w:r>
      <w:proofErr w:type="spellStart"/>
      <w:r w:rsidRPr="00536026">
        <w:rPr>
          <w:b/>
          <w:i w:val="0"/>
        </w:rPr>
        <w:t>EcoRI</w:t>
      </w:r>
      <w:proofErr w:type="spellEnd"/>
      <w:r w:rsidRPr="00536026">
        <w:rPr>
          <w:b/>
          <w:i w:val="0"/>
        </w:rPr>
        <w:t xml:space="preserve"> and </w:t>
      </w:r>
      <w:proofErr w:type="spellStart"/>
      <w:r w:rsidRPr="00536026">
        <w:rPr>
          <w:b/>
          <w:i w:val="0"/>
          <w:color w:val="000000" w:themeColor="text1"/>
        </w:rPr>
        <w:t>HindIII</w:t>
      </w:r>
      <w:proofErr w:type="spellEnd"/>
      <w:r w:rsidRPr="00536026">
        <w:rPr>
          <w:b/>
          <w:i w:val="0"/>
          <w:color w:val="000000" w:themeColor="text1"/>
        </w:rPr>
        <w:t>).</w:t>
      </w:r>
      <w:r w:rsidRPr="00536026">
        <w:rPr>
          <w:rFonts w:cstheme="minorHAnsi"/>
          <w:i w:val="0"/>
          <w:color w:val="000000" w:themeColor="text1"/>
        </w:rPr>
        <w:t xml:space="preserve"> </w:t>
      </w:r>
      <w:r>
        <w:rPr>
          <w:rFonts w:cstheme="minorHAnsi"/>
          <w:i w:val="0"/>
          <w:color w:val="000000" w:themeColor="text1"/>
        </w:rPr>
        <w:t>Four</w:t>
      </w:r>
      <w:r w:rsidRPr="00C44B9C">
        <w:rPr>
          <w:rFonts w:cstheme="minorHAnsi"/>
          <w:i w:val="0"/>
          <w:color w:val="000000" w:themeColor="text1"/>
        </w:rPr>
        <w:t xml:space="preserve"> samples test tubes were prepared by adding various amounts of water, 6µL unknown plasmid #</w:t>
      </w:r>
      <w:r>
        <w:rPr>
          <w:rFonts w:cstheme="minorHAnsi"/>
          <w:i w:val="0"/>
          <w:color w:val="000000" w:themeColor="text1"/>
        </w:rPr>
        <w:t>3</w:t>
      </w:r>
      <w:r w:rsidRPr="00C44B9C">
        <w:rPr>
          <w:rFonts w:cstheme="minorHAnsi"/>
          <w:i w:val="0"/>
          <w:color w:val="000000" w:themeColor="text1"/>
        </w:rPr>
        <w:t xml:space="preserve">7, 2 µL 10X Buffer, and lastly 1 µL of </w:t>
      </w:r>
      <w:proofErr w:type="spellStart"/>
      <w:r w:rsidRPr="00C44B9C">
        <w:rPr>
          <w:rFonts w:cstheme="minorHAnsi"/>
          <w:i w:val="0"/>
          <w:color w:val="000000" w:themeColor="text1"/>
        </w:rPr>
        <w:t>EcoRI</w:t>
      </w:r>
      <w:proofErr w:type="spellEnd"/>
      <w:r w:rsidRPr="00C44B9C">
        <w:rPr>
          <w:rFonts w:cstheme="minorHAnsi"/>
          <w:i w:val="0"/>
          <w:color w:val="000000" w:themeColor="text1"/>
        </w:rPr>
        <w:t xml:space="preserve"> (10 U/µL) and </w:t>
      </w:r>
      <w:proofErr w:type="spellStart"/>
      <w:proofErr w:type="gramStart"/>
      <w:r w:rsidRPr="00C44B9C">
        <w:rPr>
          <w:rFonts w:cstheme="minorHAnsi"/>
          <w:i w:val="0"/>
          <w:color w:val="000000" w:themeColor="text1"/>
        </w:rPr>
        <w:t>HindIII</w:t>
      </w:r>
      <w:proofErr w:type="spellEnd"/>
      <w:r w:rsidRPr="00C44B9C">
        <w:rPr>
          <w:rFonts w:cstheme="minorHAnsi"/>
          <w:i w:val="0"/>
          <w:color w:val="000000" w:themeColor="text1"/>
        </w:rPr>
        <w:t>(</w:t>
      </w:r>
      <w:proofErr w:type="gramEnd"/>
      <w:r w:rsidRPr="00C44B9C">
        <w:rPr>
          <w:rFonts w:cstheme="minorHAnsi"/>
          <w:i w:val="0"/>
          <w:color w:val="000000" w:themeColor="text1"/>
        </w:rPr>
        <w:t>10 U/µL) with no enzymes in control sample. Tubes centrifuged (15 min.) and incubated in 37</w:t>
      </w:r>
      <w:r w:rsidRPr="00C44B9C">
        <w:rPr>
          <w:rFonts w:cstheme="minorHAnsi"/>
          <w:i w:val="0"/>
          <w:color w:val="000000" w:themeColor="text1"/>
          <w:vertAlign w:val="superscript"/>
        </w:rPr>
        <w:t>0</w:t>
      </w:r>
      <w:r w:rsidRPr="00C44B9C">
        <w:rPr>
          <w:rFonts w:cstheme="minorHAnsi"/>
          <w:i w:val="0"/>
          <w:color w:val="000000" w:themeColor="text1"/>
        </w:rPr>
        <w:t>C water bath for 1 hour and 2.2 µL of 10X DNA- electrophoresis loading buffer was added to each sample tube after digestion was complete. Then, 15</w:t>
      </w:r>
      <w:r w:rsidRPr="00C44B9C">
        <w:rPr>
          <w:i w:val="0"/>
          <w:color w:val="000000" w:themeColor="text1"/>
        </w:rPr>
        <w:t>µ</w:t>
      </w:r>
      <w:r w:rsidRPr="00C44B9C">
        <w:rPr>
          <w:rFonts w:cstheme="minorHAnsi"/>
          <w:i w:val="0"/>
          <w:color w:val="000000" w:themeColor="text1"/>
        </w:rPr>
        <w:t xml:space="preserve">L of the 4 samples were loaded in well </w:t>
      </w:r>
      <w:r>
        <w:rPr>
          <w:rFonts w:cstheme="minorHAnsi"/>
          <w:i w:val="0"/>
          <w:color w:val="000000" w:themeColor="text1"/>
        </w:rPr>
        <w:t>6</w:t>
      </w:r>
      <w:r w:rsidRPr="00C44B9C">
        <w:rPr>
          <w:rFonts w:cstheme="minorHAnsi"/>
          <w:i w:val="0"/>
          <w:color w:val="000000" w:themeColor="text1"/>
        </w:rPr>
        <w:t>(</w:t>
      </w:r>
      <w:proofErr w:type="spellStart"/>
      <w:r w:rsidRPr="00C44B9C">
        <w:rPr>
          <w:rFonts w:cstheme="minorHAnsi"/>
          <w:i w:val="0"/>
          <w:color w:val="000000" w:themeColor="text1"/>
        </w:rPr>
        <w:t>EcoRI</w:t>
      </w:r>
      <w:proofErr w:type="spellEnd"/>
      <w:r w:rsidRPr="00C44B9C">
        <w:rPr>
          <w:rFonts w:cstheme="minorHAnsi"/>
          <w:i w:val="0"/>
          <w:color w:val="000000" w:themeColor="text1"/>
        </w:rPr>
        <w:t xml:space="preserve">), well </w:t>
      </w:r>
      <w:r>
        <w:rPr>
          <w:rFonts w:cstheme="minorHAnsi"/>
          <w:i w:val="0"/>
          <w:color w:val="000000" w:themeColor="text1"/>
        </w:rPr>
        <w:t>7</w:t>
      </w:r>
      <w:r w:rsidRPr="00C44B9C">
        <w:rPr>
          <w:rFonts w:cstheme="minorHAnsi"/>
          <w:i w:val="0"/>
          <w:color w:val="000000" w:themeColor="text1"/>
        </w:rPr>
        <w:t>(</w:t>
      </w:r>
      <w:proofErr w:type="spellStart"/>
      <w:r w:rsidRPr="00C44B9C">
        <w:rPr>
          <w:rFonts w:cstheme="minorHAnsi"/>
          <w:i w:val="0"/>
          <w:color w:val="000000" w:themeColor="text1"/>
        </w:rPr>
        <w:t>HindIII</w:t>
      </w:r>
      <w:proofErr w:type="spellEnd"/>
      <w:r w:rsidRPr="00C44B9C">
        <w:rPr>
          <w:rFonts w:cstheme="minorHAnsi"/>
          <w:i w:val="0"/>
          <w:color w:val="000000" w:themeColor="text1"/>
        </w:rPr>
        <w:t xml:space="preserve">), well </w:t>
      </w:r>
      <w:r>
        <w:rPr>
          <w:rFonts w:cstheme="minorHAnsi"/>
          <w:i w:val="0"/>
          <w:color w:val="000000" w:themeColor="text1"/>
        </w:rPr>
        <w:t>8</w:t>
      </w:r>
      <w:r w:rsidRPr="00C44B9C">
        <w:rPr>
          <w:rFonts w:cstheme="minorHAnsi"/>
          <w:i w:val="0"/>
          <w:color w:val="000000" w:themeColor="text1"/>
        </w:rPr>
        <w:t>(</w:t>
      </w:r>
      <w:proofErr w:type="spellStart"/>
      <w:r w:rsidRPr="00C44B9C">
        <w:rPr>
          <w:rFonts w:cstheme="minorHAnsi"/>
          <w:i w:val="0"/>
          <w:color w:val="000000" w:themeColor="text1"/>
        </w:rPr>
        <w:t>EcoRI</w:t>
      </w:r>
      <w:proofErr w:type="spellEnd"/>
      <w:r w:rsidRPr="00C44B9C">
        <w:rPr>
          <w:rFonts w:cstheme="minorHAnsi"/>
          <w:i w:val="0"/>
          <w:color w:val="000000" w:themeColor="text1"/>
        </w:rPr>
        <w:t xml:space="preserve"> + </w:t>
      </w:r>
      <w:proofErr w:type="spellStart"/>
      <w:r w:rsidRPr="00C44B9C">
        <w:rPr>
          <w:rFonts w:cstheme="minorHAnsi"/>
          <w:i w:val="0"/>
          <w:color w:val="000000" w:themeColor="text1"/>
        </w:rPr>
        <w:t>HindIII</w:t>
      </w:r>
      <w:proofErr w:type="spellEnd"/>
      <w:r w:rsidRPr="00C44B9C">
        <w:rPr>
          <w:rFonts w:cstheme="minorHAnsi"/>
          <w:i w:val="0"/>
          <w:color w:val="000000" w:themeColor="text1"/>
        </w:rPr>
        <w:t xml:space="preserve">), well </w:t>
      </w:r>
      <w:r>
        <w:rPr>
          <w:rFonts w:cstheme="minorHAnsi"/>
          <w:i w:val="0"/>
          <w:color w:val="000000" w:themeColor="text1"/>
        </w:rPr>
        <w:t>9</w:t>
      </w:r>
      <w:r w:rsidRPr="00C44B9C">
        <w:rPr>
          <w:rFonts w:cstheme="minorHAnsi"/>
          <w:i w:val="0"/>
          <w:color w:val="000000" w:themeColor="text1"/>
        </w:rPr>
        <w:t xml:space="preserve">(control) of pre-prepared gel 1 composed of </w:t>
      </w:r>
      <w:r w:rsidRPr="00C44B9C">
        <w:rPr>
          <w:i w:val="0"/>
          <w:color w:val="000000" w:themeColor="text1"/>
        </w:rPr>
        <w:t xml:space="preserve">100 ml of a 1% (w/v) agarose solution in TAE (40 </w:t>
      </w:r>
      <w:proofErr w:type="spellStart"/>
      <w:r w:rsidRPr="00C44B9C">
        <w:rPr>
          <w:i w:val="0"/>
          <w:color w:val="000000" w:themeColor="text1"/>
        </w:rPr>
        <w:t>mM</w:t>
      </w:r>
      <w:proofErr w:type="spellEnd"/>
      <w:r w:rsidRPr="00C44B9C">
        <w:rPr>
          <w:i w:val="0"/>
          <w:color w:val="000000" w:themeColor="text1"/>
        </w:rPr>
        <w:t xml:space="preserve"> tris-acetate, 1.0 </w:t>
      </w:r>
      <w:proofErr w:type="spellStart"/>
      <w:r w:rsidRPr="00C44B9C">
        <w:rPr>
          <w:i w:val="0"/>
          <w:color w:val="000000" w:themeColor="text1"/>
        </w:rPr>
        <w:t>mM</w:t>
      </w:r>
      <w:proofErr w:type="spellEnd"/>
      <w:r w:rsidRPr="00C44B9C">
        <w:rPr>
          <w:i w:val="0"/>
          <w:color w:val="000000" w:themeColor="text1"/>
        </w:rPr>
        <w:t xml:space="preserve"> EDTA) buffer and 10 µL of </w:t>
      </w:r>
      <w:proofErr w:type="spellStart"/>
      <w:r w:rsidRPr="00C44B9C">
        <w:rPr>
          <w:i w:val="0"/>
          <w:color w:val="000000" w:themeColor="text1"/>
        </w:rPr>
        <w:t>SyBr</w:t>
      </w:r>
      <w:proofErr w:type="spellEnd"/>
      <w:r w:rsidRPr="00C44B9C">
        <w:rPr>
          <w:i w:val="0"/>
          <w:color w:val="000000" w:themeColor="text1"/>
        </w:rPr>
        <w:t xml:space="preserve"> Safe DNA </w:t>
      </w:r>
      <w:proofErr w:type="spellStart"/>
      <w:r w:rsidRPr="00C44B9C">
        <w:rPr>
          <w:i w:val="0"/>
          <w:color w:val="000000" w:themeColor="text1"/>
        </w:rPr>
        <w:t>Stain.</w:t>
      </w:r>
      <w:r w:rsidRPr="00C44B9C">
        <w:rPr>
          <w:rFonts w:cstheme="minorHAnsi"/>
          <w:i w:val="0"/>
          <w:color w:val="000000" w:themeColor="text1"/>
        </w:rPr>
        <w:t>Also</w:t>
      </w:r>
      <w:proofErr w:type="spellEnd"/>
      <w:r w:rsidRPr="00C44B9C">
        <w:rPr>
          <w:rFonts w:cstheme="minorHAnsi"/>
          <w:i w:val="0"/>
          <w:color w:val="000000" w:themeColor="text1"/>
        </w:rPr>
        <w:t xml:space="preserve"> 10 µL of Mass Ruler Express Forward DNA ladder marker was added to well </w:t>
      </w:r>
      <w:r>
        <w:rPr>
          <w:rFonts w:cstheme="minorHAnsi"/>
          <w:i w:val="0"/>
          <w:color w:val="000000" w:themeColor="text1"/>
        </w:rPr>
        <w:t>6</w:t>
      </w:r>
      <w:r w:rsidRPr="00C44B9C">
        <w:rPr>
          <w:rFonts w:cstheme="minorHAnsi"/>
          <w:i w:val="0"/>
          <w:color w:val="000000" w:themeColor="text1"/>
        </w:rPr>
        <w:t xml:space="preserve"> by TA. The migration distance of each DNA marker was measured, in cm, using a ruler from the entry point of the well to the center of the DNA fragments band.</w:t>
      </w:r>
      <w:r w:rsidR="00D67541">
        <w:rPr>
          <w:rFonts w:cstheme="minorHAnsi"/>
          <w:i w:val="0"/>
          <w:color w:val="000000" w:themeColor="text1"/>
        </w:rPr>
        <w:t xml:space="preserve"> </w:t>
      </w:r>
      <w:r w:rsidR="00D67541">
        <w:rPr>
          <w:rFonts w:cstheme="minorHAnsi"/>
          <w:i w:val="0"/>
        </w:rPr>
        <w:t xml:space="preserve">Ta instructed to ignore </w:t>
      </w:r>
      <w:r w:rsidR="00D67541" w:rsidRPr="003A4E23">
        <w:rPr>
          <w:rFonts w:cstheme="minorHAnsi"/>
          <w:i w:val="0"/>
        </w:rPr>
        <w:t xml:space="preserve">faded </w:t>
      </w:r>
      <w:r w:rsidR="00D67541">
        <w:rPr>
          <w:rFonts w:cstheme="minorHAnsi"/>
          <w:i w:val="0"/>
        </w:rPr>
        <w:t>top</w:t>
      </w:r>
      <w:r w:rsidR="00D67541" w:rsidRPr="003A4E23">
        <w:rPr>
          <w:rFonts w:cstheme="minorHAnsi"/>
          <w:i w:val="0"/>
        </w:rPr>
        <w:t xml:space="preserve"> band</w:t>
      </w:r>
      <w:r w:rsidR="00D67541">
        <w:rPr>
          <w:rFonts w:cstheme="minorHAnsi"/>
          <w:i w:val="0"/>
        </w:rPr>
        <w:t>s</w:t>
      </w:r>
      <w:r w:rsidR="00D67541" w:rsidRPr="003A4E23">
        <w:rPr>
          <w:rFonts w:cstheme="minorHAnsi"/>
          <w:i w:val="0"/>
        </w:rPr>
        <w:t xml:space="preserve"> in </w:t>
      </w:r>
      <w:proofErr w:type="spellStart"/>
      <w:r w:rsidR="00D67541" w:rsidRPr="003A4E23">
        <w:rPr>
          <w:rFonts w:cstheme="minorHAnsi"/>
          <w:i w:val="0"/>
        </w:rPr>
        <w:t>EcoRI</w:t>
      </w:r>
      <w:proofErr w:type="spellEnd"/>
      <w:r w:rsidR="00D67541" w:rsidRPr="003A4E23">
        <w:rPr>
          <w:rFonts w:cstheme="minorHAnsi"/>
          <w:i w:val="0"/>
        </w:rPr>
        <w:t xml:space="preserve"> well </w:t>
      </w:r>
      <w:r w:rsidR="00D67541">
        <w:rPr>
          <w:rFonts w:cstheme="minorHAnsi"/>
          <w:i w:val="0"/>
        </w:rPr>
        <w:t>6</w:t>
      </w:r>
      <w:r w:rsidR="00D67541" w:rsidRPr="003A4E23">
        <w:rPr>
          <w:rFonts w:cstheme="minorHAnsi"/>
          <w:i w:val="0"/>
        </w:rPr>
        <w:t xml:space="preserve"> and </w:t>
      </w:r>
      <w:r w:rsidR="00D67541">
        <w:rPr>
          <w:rFonts w:cstheme="minorHAnsi"/>
          <w:i w:val="0"/>
        </w:rPr>
        <w:t xml:space="preserve">to use bottom and middle band in </w:t>
      </w:r>
      <w:proofErr w:type="spellStart"/>
      <w:r w:rsidR="00D67541" w:rsidRPr="003A4E23">
        <w:rPr>
          <w:rFonts w:cstheme="minorHAnsi"/>
          <w:i w:val="0"/>
        </w:rPr>
        <w:t>HindIII</w:t>
      </w:r>
      <w:proofErr w:type="spellEnd"/>
      <w:r w:rsidR="00D67541" w:rsidRPr="003A4E23">
        <w:rPr>
          <w:rFonts w:cstheme="minorHAnsi"/>
          <w:i w:val="0"/>
        </w:rPr>
        <w:t xml:space="preserve"> (well </w:t>
      </w:r>
      <w:r w:rsidR="00D67541">
        <w:rPr>
          <w:rFonts w:cstheme="minorHAnsi"/>
          <w:i w:val="0"/>
        </w:rPr>
        <w:t>7</w:t>
      </w:r>
      <w:r w:rsidR="00D67541" w:rsidRPr="003A4E23">
        <w:rPr>
          <w:rFonts w:cstheme="minorHAnsi"/>
          <w:i w:val="0"/>
        </w:rPr>
        <w:t>)</w:t>
      </w:r>
      <w:r w:rsidR="00D67541">
        <w:rPr>
          <w:rFonts w:cstheme="minorHAnsi"/>
          <w:i w:val="0"/>
        </w:rPr>
        <w:t>.</w:t>
      </w:r>
      <w:r w:rsidRPr="00C44B9C">
        <w:rPr>
          <w:rFonts w:cstheme="minorHAnsi"/>
          <w:i w:val="0"/>
          <w:color w:val="000000" w:themeColor="text1"/>
        </w:rPr>
        <w:t xml:space="preserve"> The measured migration distance of DNA markers </w:t>
      </w:r>
      <w:r w:rsidRPr="00C44B9C">
        <w:rPr>
          <w:i w:val="0"/>
          <w:color w:val="000000" w:themeColor="text1"/>
        </w:rPr>
        <w:t>plotted against log (MW) having a linear regression line with equation of y=-</w:t>
      </w:r>
      <w:r>
        <w:rPr>
          <w:i w:val="0"/>
          <w:color w:val="000000" w:themeColor="text1"/>
        </w:rPr>
        <w:t>0.4278x+4.7803</w:t>
      </w:r>
      <w:r w:rsidRPr="00C44B9C">
        <w:rPr>
          <w:i w:val="0"/>
          <w:color w:val="000000" w:themeColor="text1"/>
        </w:rPr>
        <w:t xml:space="preserve"> was used to calculate the MW of the bands in each of the wells. The data points at the ends of regression line for migration distance of 1.</w:t>
      </w:r>
      <w:r>
        <w:rPr>
          <w:i w:val="0"/>
          <w:color w:val="000000" w:themeColor="text1"/>
        </w:rPr>
        <w:t>85</w:t>
      </w:r>
      <w:r w:rsidRPr="00C44B9C">
        <w:rPr>
          <w:i w:val="0"/>
          <w:color w:val="000000" w:themeColor="text1"/>
        </w:rPr>
        <w:t>cm and 5.</w:t>
      </w:r>
      <w:r>
        <w:rPr>
          <w:i w:val="0"/>
          <w:color w:val="000000" w:themeColor="text1"/>
        </w:rPr>
        <w:t>65</w:t>
      </w:r>
      <w:r w:rsidRPr="00C44B9C">
        <w:rPr>
          <w:i w:val="0"/>
          <w:color w:val="000000" w:themeColor="text1"/>
        </w:rPr>
        <w:t>cm were eliminated to improve the R</w:t>
      </w:r>
      <w:r w:rsidRPr="00C44B9C">
        <w:rPr>
          <w:i w:val="0"/>
          <w:color w:val="000000" w:themeColor="text1"/>
          <w:vertAlign w:val="superscript"/>
        </w:rPr>
        <w:t>2</w:t>
      </w:r>
      <w:r w:rsidRPr="00C44B9C">
        <w:rPr>
          <w:i w:val="0"/>
          <w:color w:val="000000" w:themeColor="text1"/>
        </w:rPr>
        <w:t xml:space="preserve"> value (0.99</w:t>
      </w:r>
      <w:r>
        <w:rPr>
          <w:i w:val="0"/>
          <w:color w:val="000000" w:themeColor="text1"/>
        </w:rPr>
        <w:t>04</w:t>
      </w:r>
      <w:r w:rsidRPr="00C44B9C">
        <w:rPr>
          <w:i w:val="0"/>
          <w:color w:val="000000" w:themeColor="text1"/>
        </w:rPr>
        <w:t>) so its closer to 1 (mentioned in appendix C5).</w:t>
      </w:r>
    </w:p>
    <w:tbl>
      <w:tblPr>
        <w:tblStyle w:val="TableGrid"/>
        <w:tblW w:w="0" w:type="auto"/>
        <w:tblLook w:val="04A0" w:firstRow="1" w:lastRow="0" w:firstColumn="1" w:lastColumn="0" w:noHBand="0" w:noVBand="1"/>
      </w:tblPr>
      <w:tblGrid>
        <w:gridCol w:w="1802"/>
        <w:gridCol w:w="1312"/>
        <w:gridCol w:w="2292"/>
        <w:gridCol w:w="1968"/>
        <w:gridCol w:w="1976"/>
      </w:tblGrid>
      <w:tr w:rsidR="0036320F" w14:paraId="22D9C853" w14:textId="77777777" w:rsidTr="00401FD1">
        <w:trPr>
          <w:trHeight w:val="531"/>
        </w:trPr>
        <w:tc>
          <w:tcPr>
            <w:tcW w:w="1802" w:type="dxa"/>
            <w:tcBorders>
              <w:left w:val="nil"/>
              <w:bottom w:val="single" w:sz="4" w:space="0" w:color="auto"/>
              <w:right w:val="nil"/>
            </w:tcBorders>
          </w:tcPr>
          <w:p w14:paraId="613B1735" w14:textId="77777777"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Well #</w:t>
            </w:r>
          </w:p>
        </w:tc>
        <w:tc>
          <w:tcPr>
            <w:tcW w:w="1312" w:type="dxa"/>
            <w:tcBorders>
              <w:left w:val="nil"/>
              <w:bottom w:val="single" w:sz="4" w:space="0" w:color="auto"/>
              <w:right w:val="nil"/>
            </w:tcBorders>
          </w:tcPr>
          <w:p w14:paraId="32F6353B" w14:textId="77777777"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Restriction Enzymes</w:t>
            </w:r>
          </w:p>
        </w:tc>
        <w:tc>
          <w:tcPr>
            <w:tcW w:w="2292" w:type="dxa"/>
            <w:tcBorders>
              <w:left w:val="nil"/>
              <w:bottom w:val="single" w:sz="4" w:space="0" w:color="auto"/>
              <w:right w:val="nil"/>
            </w:tcBorders>
          </w:tcPr>
          <w:p w14:paraId="2A64DE45" w14:textId="77777777"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Band Location</w:t>
            </w:r>
          </w:p>
        </w:tc>
        <w:tc>
          <w:tcPr>
            <w:tcW w:w="1968" w:type="dxa"/>
            <w:tcBorders>
              <w:left w:val="nil"/>
              <w:bottom w:val="single" w:sz="4" w:space="0" w:color="auto"/>
              <w:right w:val="nil"/>
            </w:tcBorders>
          </w:tcPr>
          <w:p w14:paraId="7AAFBBA1" w14:textId="5B086538"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Migration</w:t>
            </w:r>
          </w:p>
          <w:p w14:paraId="42BE0307" w14:textId="77777777"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Distance (cm)</w:t>
            </w:r>
          </w:p>
        </w:tc>
        <w:tc>
          <w:tcPr>
            <w:tcW w:w="1976" w:type="dxa"/>
            <w:tcBorders>
              <w:left w:val="nil"/>
              <w:bottom w:val="single" w:sz="4" w:space="0" w:color="auto"/>
              <w:right w:val="nil"/>
            </w:tcBorders>
          </w:tcPr>
          <w:p w14:paraId="0E8700FB" w14:textId="77777777"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Molecular</w:t>
            </w:r>
          </w:p>
          <w:p w14:paraId="6C3D6410" w14:textId="6C1FF553"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Weight</w:t>
            </w:r>
          </w:p>
          <w:p w14:paraId="0A34B393" w14:textId="77777777" w:rsidR="0036320F" w:rsidRPr="00401FD1" w:rsidRDefault="0036320F" w:rsidP="00401FD1">
            <w:pPr>
              <w:jc w:val="center"/>
              <w:rPr>
                <w:rFonts w:ascii="Garamond" w:hAnsi="Garamond"/>
                <w:b/>
                <w:color w:val="000000" w:themeColor="text1"/>
                <w:sz w:val="20"/>
                <w:szCs w:val="20"/>
              </w:rPr>
            </w:pPr>
            <w:r w:rsidRPr="00401FD1">
              <w:rPr>
                <w:rFonts w:ascii="Garamond" w:hAnsi="Garamond"/>
                <w:b/>
                <w:color w:val="000000" w:themeColor="text1"/>
                <w:sz w:val="20"/>
                <w:szCs w:val="20"/>
              </w:rPr>
              <w:t>(base pairs)</w:t>
            </w:r>
          </w:p>
        </w:tc>
      </w:tr>
      <w:tr w:rsidR="0036320F" w14:paraId="5F7B5480" w14:textId="77777777" w:rsidTr="00401FD1">
        <w:tc>
          <w:tcPr>
            <w:tcW w:w="1802" w:type="dxa"/>
            <w:tcBorders>
              <w:top w:val="single" w:sz="4" w:space="0" w:color="auto"/>
              <w:left w:val="nil"/>
              <w:bottom w:val="single" w:sz="4" w:space="0" w:color="auto"/>
              <w:right w:val="nil"/>
            </w:tcBorders>
          </w:tcPr>
          <w:p w14:paraId="17E6DB4A" w14:textId="77777777" w:rsidR="0036320F" w:rsidRPr="00401FD1" w:rsidRDefault="0036320F" w:rsidP="00401FD1">
            <w:pPr>
              <w:jc w:val="center"/>
              <w:rPr>
                <w:rFonts w:ascii="Garamond" w:hAnsi="Garamond"/>
                <w:color w:val="000000" w:themeColor="text1"/>
                <w:sz w:val="20"/>
                <w:szCs w:val="20"/>
              </w:rPr>
            </w:pPr>
            <w:r w:rsidRPr="00401FD1">
              <w:rPr>
                <w:rFonts w:ascii="Garamond" w:hAnsi="Garamond"/>
                <w:color w:val="000000" w:themeColor="text1"/>
                <w:sz w:val="20"/>
                <w:szCs w:val="20"/>
              </w:rPr>
              <w:t>6</w:t>
            </w:r>
          </w:p>
        </w:tc>
        <w:tc>
          <w:tcPr>
            <w:tcW w:w="1312" w:type="dxa"/>
            <w:tcBorders>
              <w:left w:val="nil"/>
              <w:bottom w:val="single" w:sz="4" w:space="0" w:color="auto"/>
              <w:right w:val="nil"/>
            </w:tcBorders>
          </w:tcPr>
          <w:p w14:paraId="0E777622" w14:textId="77777777" w:rsidR="0036320F" w:rsidRPr="00401FD1" w:rsidRDefault="0036320F" w:rsidP="00401FD1">
            <w:pPr>
              <w:jc w:val="center"/>
              <w:rPr>
                <w:rFonts w:ascii="Garamond" w:hAnsi="Garamond"/>
                <w:color w:val="000000" w:themeColor="text1"/>
                <w:sz w:val="20"/>
                <w:szCs w:val="20"/>
              </w:rPr>
            </w:pPr>
            <w:proofErr w:type="spellStart"/>
            <w:r w:rsidRPr="00401FD1">
              <w:rPr>
                <w:rFonts w:ascii="Garamond" w:hAnsi="Garamond"/>
                <w:sz w:val="20"/>
                <w:szCs w:val="20"/>
              </w:rPr>
              <w:t>EcoRI</w:t>
            </w:r>
            <w:proofErr w:type="spellEnd"/>
          </w:p>
        </w:tc>
        <w:tc>
          <w:tcPr>
            <w:tcW w:w="2292" w:type="dxa"/>
            <w:tcBorders>
              <w:left w:val="nil"/>
              <w:right w:val="nil"/>
            </w:tcBorders>
          </w:tcPr>
          <w:p w14:paraId="17FBBE6F" w14:textId="77777777" w:rsidR="0036320F" w:rsidRPr="00401FD1" w:rsidRDefault="0036320F" w:rsidP="007354D1">
            <w:pPr>
              <w:rPr>
                <w:rFonts w:ascii="Garamond" w:hAnsi="Garamond"/>
                <w:color w:val="000000" w:themeColor="text1"/>
                <w:sz w:val="20"/>
                <w:szCs w:val="20"/>
              </w:rPr>
            </w:pPr>
            <w:r w:rsidRPr="00401FD1">
              <w:rPr>
                <w:rFonts w:ascii="Garamond" w:hAnsi="Garamond"/>
                <w:color w:val="000000" w:themeColor="text1"/>
                <w:sz w:val="20"/>
                <w:szCs w:val="20"/>
              </w:rPr>
              <w:t>1</w:t>
            </w:r>
            <w:r w:rsidRPr="00401FD1">
              <w:rPr>
                <w:rFonts w:ascii="Garamond" w:hAnsi="Garamond"/>
                <w:color w:val="000000" w:themeColor="text1"/>
                <w:sz w:val="20"/>
                <w:szCs w:val="20"/>
                <w:vertAlign w:val="superscript"/>
              </w:rPr>
              <w:t>st</w:t>
            </w:r>
            <w:r w:rsidRPr="00401FD1">
              <w:rPr>
                <w:rFonts w:ascii="Garamond" w:hAnsi="Garamond"/>
                <w:color w:val="000000" w:themeColor="text1"/>
                <w:sz w:val="20"/>
                <w:szCs w:val="20"/>
              </w:rPr>
              <w:t xml:space="preserve"> band (top)</w:t>
            </w:r>
          </w:p>
        </w:tc>
        <w:tc>
          <w:tcPr>
            <w:tcW w:w="1968" w:type="dxa"/>
            <w:tcBorders>
              <w:left w:val="nil"/>
              <w:right w:val="nil"/>
            </w:tcBorders>
          </w:tcPr>
          <w:p w14:paraId="2FC57820" w14:textId="77777777" w:rsidR="0036320F" w:rsidRPr="00401FD1" w:rsidRDefault="0036320F" w:rsidP="00401FD1">
            <w:pPr>
              <w:jc w:val="center"/>
              <w:rPr>
                <w:rFonts w:ascii="Garamond" w:hAnsi="Garamond"/>
                <w:color w:val="000000" w:themeColor="text1"/>
                <w:sz w:val="20"/>
                <w:szCs w:val="20"/>
              </w:rPr>
            </w:pPr>
            <w:r w:rsidRPr="00401FD1">
              <w:rPr>
                <w:rFonts w:ascii="Garamond" w:hAnsi="Garamond"/>
                <w:color w:val="000000" w:themeColor="text1"/>
                <w:sz w:val="20"/>
                <w:szCs w:val="20"/>
              </w:rPr>
              <w:t>2.35</w:t>
            </w:r>
          </w:p>
        </w:tc>
        <w:tc>
          <w:tcPr>
            <w:tcW w:w="1976" w:type="dxa"/>
            <w:tcBorders>
              <w:left w:val="nil"/>
              <w:right w:val="nil"/>
            </w:tcBorders>
          </w:tcPr>
          <w:p w14:paraId="459E2842" w14:textId="351C43D3" w:rsidR="0036320F" w:rsidRPr="00401FD1" w:rsidRDefault="0036320F" w:rsidP="00401FD1">
            <w:pPr>
              <w:jc w:val="center"/>
              <w:rPr>
                <w:rFonts w:ascii="Garamond" w:hAnsi="Garamond"/>
                <w:color w:val="000000" w:themeColor="text1"/>
                <w:sz w:val="20"/>
                <w:szCs w:val="20"/>
              </w:rPr>
            </w:pPr>
            <w:r w:rsidRPr="00401FD1">
              <w:rPr>
                <w:rFonts w:ascii="Garamond" w:hAnsi="Garamond"/>
                <w:color w:val="000000" w:themeColor="text1"/>
                <w:sz w:val="20"/>
                <w:szCs w:val="20"/>
              </w:rPr>
              <w:t>5956</w:t>
            </w:r>
          </w:p>
        </w:tc>
      </w:tr>
      <w:tr w:rsidR="00D67541" w14:paraId="40B09785" w14:textId="77777777" w:rsidTr="00401FD1">
        <w:trPr>
          <w:trHeight w:val="299"/>
        </w:trPr>
        <w:tc>
          <w:tcPr>
            <w:tcW w:w="1802" w:type="dxa"/>
            <w:vMerge w:val="restart"/>
            <w:tcBorders>
              <w:top w:val="single" w:sz="4" w:space="0" w:color="auto"/>
              <w:left w:val="nil"/>
              <w:bottom w:val="single" w:sz="4" w:space="0" w:color="auto"/>
              <w:right w:val="nil"/>
            </w:tcBorders>
          </w:tcPr>
          <w:p w14:paraId="19659B41" w14:textId="77777777"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7</w:t>
            </w:r>
          </w:p>
        </w:tc>
        <w:tc>
          <w:tcPr>
            <w:tcW w:w="1312" w:type="dxa"/>
            <w:vMerge w:val="restart"/>
            <w:tcBorders>
              <w:top w:val="single" w:sz="4" w:space="0" w:color="auto"/>
              <w:left w:val="nil"/>
              <w:bottom w:val="single" w:sz="4" w:space="0" w:color="auto"/>
              <w:right w:val="nil"/>
            </w:tcBorders>
          </w:tcPr>
          <w:p w14:paraId="6A01BD8A" w14:textId="77777777" w:rsidR="00D67541" w:rsidRPr="00401FD1" w:rsidRDefault="00D67541" w:rsidP="00401FD1">
            <w:pPr>
              <w:jc w:val="center"/>
              <w:rPr>
                <w:rFonts w:ascii="Garamond" w:hAnsi="Garamond"/>
                <w:color w:val="000000" w:themeColor="text1"/>
                <w:sz w:val="20"/>
                <w:szCs w:val="20"/>
              </w:rPr>
            </w:pPr>
            <w:proofErr w:type="spellStart"/>
            <w:r w:rsidRPr="00401FD1">
              <w:rPr>
                <w:rFonts w:ascii="Garamond" w:hAnsi="Garamond"/>
                <w:color w:val="000000" w:themeColor="text1"/>
                <w:sz w:val="20"/>
                <w:szCs w:val="20"/>
              </w:rPr>
              <w:t>HindIII</w:t>
            </w:r>
            <w:proofErr w:type="spellEnd"/>
          </w:p>
        </w:tc>
        <w:tc>
          <w:tcPr>
            <w:tcW w:w="2292" w:type="dxa"/>
            <w:tcBorders>
              <w:left w:val="nil"/>
              <w:right w:val="nil"/>
            </w:tcBorders>
          </w:tcPr>
          <w:p w14:paraId="3D1A4D28" w14:textId="392942E7"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1</w:t>
            </w:r>
            <w:r w:rsidRPr="00401FD1">
              <w:rPr>
                <w:rFonts w:ascii="Garamond" w:hAnsi="Garamond"/>
                <w:color w:val="000000" w:themeColor="text1"/>
                <w:sz w:val="20"/>
                <w:szCs w:val="20"/>
                <w:vertAlign w:val="superscript"/>
              </w:rPr>
              <w:t>st</w:t>
            </w:r>
            <w:r w:rsidRPr="00401FD1">
              <w:rPr>
                <w:rFonts w:ascii="Garamond" w:hAnsi="Garamond"/>
                <w:color w:val="000000" w:themeColor="text1"/>
                <w:sz w:val="20"/>
                <w:szCs w:val="20"/>
              </w:rPr>
              <w:t xml:space="preserve"> band (top)</w:t>
            </w:r>
          </w:p>
        </w:tc>
        <w:tc>
          <w:tcPr>
            <w:tcW w:w="1968" w:type="dxa"/>
            <w:tcBorders>
              <w:left w:val="nil"/>
              <w:right w:val="nil"/>
            </w:tcBorders>
          </w:tcPr>
          <w:p w14:paraId="15CFC906" w14:textId="6AED496C"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2.65</w:t>
            </w:r>
          </w:p>
        </w:tc>
        <w:tc>
          <w:tcPr>
            <w:tcW w:w="1976" w:type="dxa"/>
            <w:tcBorders>
              <w:left w:val="nil"/>
              <w:right w:val="nil"/>
            </w:tcBorders>
          </w:tcPr>
          <w:p w14:paraId="39DF258E" w14:textId="06C648C5"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4432</w:t>
            </w:r>
          </w:p>
        </w:tc>
      </w:tr>
      <w:tr w:rsidR="00D67541" w14:paraId="4FA8FFB7" w14:textId="77777777" w:rsidTr="00401FD1">
        <w:trPr>
          <w:trHeight w:val="298"/>
        </w:trPr>
        <w:tc>
          <w:tcPr>
            <w:tcW w:w="1802" w:type="dxa"/>
            <w:vMerge/>
            <w:tcBorders>
              <w:top w:val="single" w:sz="4" w:space="0" w:color="auto"/>
              <w:left w:val="nil"/>
              <w:bottom w:val="single" w:sz="4" w:space="0" w:color="auto"/>
              <w:right w:val="nil"/>
            </w:tcBorders>
          </w:tcPr>
          <w:p w14:paraId="1673DA07" w14:textId="77777777" w:rsidR="00D67541" w:rsidRPr="00401FD1" w:rsidRDefault="00D67541" w:rsidP="00401FD1">
            <w:pPr>
              <w:jc w:val="center"/>
              <w:rPr>
                <w:rFonts w:ascii="Garamond" w:hAnsi="Garamond"/>
                <w:color w:val="000000" w:themeColor="text1"/>
                <w:sz w:val="20"/>
                <w:szCs w:val="20"/>
              </w:rPr>
            </w:pPr>
          </w:p>
        </w:tc>
        <w:tc>
          <w:tcPr>
            <w:tcW w:w="1312" w:type="dxa"/>
            <w:vMerge/>
            <w:tcBorders>
              <w:top w:val="single" w:sz="4" w:space="0" w:color="auto"/>
              <w:left w:val="nil"/>
              <w:bottom w:val="single" w:sz="4" w:space="0" w:color="auto"/>
              <w:right w:val="nil"/>
            </w:tcBorders>
          </w:tcPr>
          <w:p w14:paraId="757FE979" w14:textId="77777777" w:rsidR="00D67541" w:rsidRPr="00401FD1" w:rsidRDefault="00D67541" w:rsidP="00401FD1">
            <w:pPr>
              <w:jc w:val="center"/>
              <w:rPr>
                <w:rFonts w:ascii="Garamond" w:hAnsi="Garamond"/>
                <w:color w:val="000000" w:themeColor="text1"/>
                <w:sz w:val="20"/>
                <w:szCs w:val="20"/>
              </w:rPr>
            </w:pPr>
          </w:p>
        </w:tc>
        <w:tc>
          <w:tcPr>
            <w:tcW w:w="2292" w:type="dxa"/>
            <w:tcBorders>
              <w:left w:val="nil"/>
              <w:right w:val="nil"/>
            </w:tcBorders>
          </w:tcPr>
          <w:p w14:paraId="472CCA3B" w14:textId="128F03C9"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2</w:t>
            </w:r>
            <w:r w:rsidR="007354D1" w:rsidRPr="00401FD1">
              <w:rPr>
                <w:rFonts w:ascii="Garamond" w:hAnsi="Garamond"/>
                <w:color w:val="000000" w:themeColor="text1"/>
                <w:sz w:val="20"/>
                <w:szCs w:val="20"/>
                <w:vertAlign w:val="superscript"/>
              </w:rPr>
              <w:t>nd</w:t>
            </w:r>
            <w:r w:rsidR="007354D1" w:rsidRPr="00401FD1">
              <w:rPr>
                <w:rFonts w:ascii="Garamond" w:hAnsi="Garamond"/>
                <w:color w:val="000000" w:themeColor="text1"/>
                <w:sz w:val="20"/>
                <w:szCs w:val="20"/>
              </w:rPr>
              <w:t xml:space="preserve"> band</w:t>
            </w:r>
            <w:r w:rsidRPr="00401FD1">
              <w:rPr>
                <w:rFonts w:ascii="Garamond" w:hAnsi="Garamond"/>
                <w:color w:val="000000" w:themeColor="text1"/>
                <w:sz w:val="20"/>
                <w:szCs w:val="20"/>
              </w:rPr>
              <w:t xml:space="preserve"> (bottom)</w:t>
            </w:r>
          </w:p>
        </w:tc>
        <w:tc>
          <w:tcPr>
            <w:tcW w:w="1968" w:type="dxa"/>
            <w:tcBorders>
              <w:left w:val="nil"/>
              <w:right w:val="nil"/>
            </w:tcBorders>
          </w:tcPr>
          <w:p w14:paraId="1C571C44" w14:textId="19E302F0"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4.30</w:t>
            </w:r>
          </w:p>
        </w:tc>
        <w:tc>
          <w:tcPr>
            <w:tcW w:w="1976" w:type="dxa"/>
            <w:tcBorders>
              <w:left w:val="nil"/>
              <w:right w:val="nil"/>
            </w:tcBorders>
          </w:tcPr>
          <w:p w14:paraId="54E42695" w14:textId="3FFECFBC"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872</w:t>
            </w:r>
          </w:p>
        </w:tc>
      </w:tr>
      <w:tr w:rsidR="00D67541" w14:paraId="600206E0" w14:textId="77777777" w:rsidTr="00401FD1">
        <w:trPr>
          <w:trHeight w:val="398"/>
        </w:trPr>
        <w:tc>
          <w:tcPr>
            <w:tcW w:w="1802" w:type="dxa"/>
            <w:vMerge w:val="restart"/>
            <w:tcBorders>
              <w:top w:val="single" w:sz="4" w:space="0" w:color="auto"/>
              <w:left w:val="nil"/>
              <w:bottom w:val="single" w:sz="4" w:space="0" w:color="auto"/>
              <w:right w:val="nil"/>
            </w:tcBorders>
          </w:tcPr>
          <w:p w14:paraId="51B1A879" w14:textId="77777777"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8</w:t>
            </w:r>
          </w:p>
        </w:tc>
        <w:tc>
          <w:tcPr>
            <w:tcW w:w="1312" w:type="dxa"/>
            <w:vMerge w:val="restart"/>
            <w:tcBorders>
              <w:top w:val="single" w:sz="4" w:space="0" w:color="auto"/>
              <w:left w:val="nil"/>
              <w:bottom w:val="single" w:sz="4" w:space="0" w:color="auto"/>
              <w:right w:val="nil"/>
            </w:tcBorders>
          </w:tcPr>
          <w:p w14:paraId="27991E06" w14:textId="77777777" w:rsidR="00D67541" w:rsidRPr="00401FD1" w:rsidRDefault="00D67541" w:rsidP="00401FD1">
            <w:pPr>
              <w:jc w:val="center"/>
              <w:rPr>
                <w:rFonts w:ascii="Garamond" w:hAnsi="Garamond"/>
                <w:color w:val="000000" w:themeColor="text1"/>
                <w:sz w:val="20"/>
                <w:szCs w:val="20"/>
              </w:rPr>
            </w:pPr>
            <w:proofErr w:type="spellStart"/>
            <w:r w:rsidRPr="00401FD1">
              <w:rPr>
                <w:rFonts w:ascii="Garamond" w:hAnsi="Garamond"/>
                <w:color w:val="000000" w:themeColor="text1"/>
                <w:sz w:val="20"/>
                <w:szCs w:val="20"/>
              </w:rPr>
              <w:t>HindIII</w:t>
            </w:r>
            <w:proofErr w:type="spellEnd"/>
          </w:p>
          <w:p w14:paraId="38218D85" w14:textId="77777777" w:rsidR="00D67541" w:rsidRPr="00401FD1" w:rsidRDefault="00D67541" w:rsidP="00401FD1">
            <w:pPr>
              <w:jc w:val="center"/>
              <w:rPr>
                <w:rFonts w:ascii="Garamond" w:hAnsi="Garamond"/>
                <w:color w:val="000000" w:themeColor="text1"/>
                <w:sz w:val="20"/>
                <w:szCs w:val="20"/>
              </w:rPr>
            </w:pPr>
          </w:p>
          <w:p w14:paraId="7A3EE9C6" w14:textId="001BF6D1"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w:t>
            </w:r>
          </w:p>
          <w:p w14:paraId="5A9B558D" w14:textId="77777777" w:rsidR="00D67541" w:rsidRPr="00401FD1" w:rsidRDefault="00D67541" w:rsidP="00401FD1">
            <w:pPr>
              <w:jc w:val="center"/>
              <w:rPr>
                <w:rFonts w:ascii="Garamond" w:hAnsi="Garamond"/>
                <w:color w:val="000000" w:themeColor="text1"/>
                <w:sz w:val="20"/>
                <w:szCs w:val="20"/>
              </w:rPr>
            </w:pPr>
          </w:p>
          <w:p w14:paraId="142DEF8C" w14:textId="44877954" w:rsidR="00D67541" w:rsidRPr="00401FD1" w:rsidRDefault="00D67541" w:rsidP="00401FD1">
            <w:pPr>
              <w:jc w:val="center"/>
              <w:rPr>
                <w:rFonts w:ascii="Garamond" w:hAnsi="Garamond"/>
                <w:color w:val="000000" w:themeColor="text1"/>
                <w:sz w:val="20"/>
                <w:szCs w:val="20"/>
              </w:rPr>
            </w:pPr>
            <w:proofErr w:type="spellStart"/>
            <w:r w:rsidRPr="00401FD1">
              <w:rPr>
                <w:rFonts w:ascii="Garamond" w:hAnsi="Garamond"/>
                <w:sz w:val="20"/>
                <w:szCs w:val="20"/>
              </w:rPr>
              <w:t>EcoRI</w:t>
            </w:r>
            <w:proofErr w:type="spellEnd"/>
          </w:p>
        </w:tc>
        <w:tc>
          <w:tcPr>
            <w:tcW w:w="2292" w:type="dxa"/>
            <w:tcBorders>
              <w:left w:val="nil"/>
              <w:right w:val="nil"/>
            </w:tcBorders>
          </w:tcPr>
          <w:p w14:paraId="7C7DADF7" w14:textId="19F7371E"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1</w:t>
            </w:r>
            <w:r w:rsidRPr="00401FD1">
              <w:rPr>
                <w:rFonts w:ascii="Garamond" w:hAnsi="Garamond"/>
                <w:color w:val="000000" w:themeColor="text1"/>
                <w:sz w:val="20"/>
                <w:szCs w:val="20"/>
                <w:vertAlign w:val="superscript"/>
              </w:rPr>
              <w:t>st</w:t>
            </w:r>
            <w:r w:rsidRPr="00401FD1">
              <w:rPr>
                <w:rFonts w:ascii="Garamond" w:hAnsi="Garamond"/>
                <w:color w:val="000000" w:themeColor="text1"/>
                <w:sz w:val="20"/>
                <w:szCs w:val="20"/>
              </w:rPr>
              <w:t xml:space="preserve"> band (top)</w:t>
            </w:r>
          </w:p>
        </w:tc>
        <w:tc>
          <w:tcPr>
            <w:tcW w:w="1968" w:type="dxa"/>
            <w:tcBorders>
              <w:left w:val="nil"/>
              <w:right w:val="nil"/>
            </w:tcBorders>
          </w:tcPr>
          <w:p w14:paraId="161DDD83" w14:textId="760F0424"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3.15</w:t>
            </w:r>
          </w:p>
        </w:tc>
        <w:tc>
          <w:tcPr>
            <w:tcW w:w="1976" w:type="dxa"/>
            <w:tcBorders>
              <w:left w:val="nil"/>
              <w:right w:val="nil"/>
            </w:tcBorders>
          </w:tcPr>
          <w:p w14:paraId="16B2AF76" w14:textId="0DB7D7B9"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270</w:t>
            </w:r>
            <w:r w:rsidR="00D50871">
              <w:rPr>
                <w:rFonts w:ascii="Garamond" w:hAnsi="Garamond"/>
                <w:color w:val="000000" w:themeColor="text1"/>
                <w:sz w:val="20"/>
                <w:szCs w:val="20"/>
              </w:rPr>
              <w:t>9</w:t>
            </w:r>
          </w:p>
        </w:tc>
      </w:tr>
      <w:tr w:rsidR="00D67541" w14:paraId="7F705854" w14:textId="77777777" w:rsidTr="00401FD1">
        <w:trPr>
          <w:trHeight w:val="398"/>
        </w:trPr>
        <w:tc>
          <w:tcPr>
            <w:tcW w:w="1802" w:type="dxa"/>
            <w:vMerge/>
            <w:tcBorders>
              <w:top w:val="single" w:sz="4" w:space="0" w:color="auto"/>
              <w:left w:val="nil"/>
              <w:bottom w:val="single" w:sz="4" w:space="0" w:color="auto"/>
              <w:right w:val="nil"/>
            </w:tcBorders>
          </w:tcPr>
          <w:p w14:paraId="49266986" w14:textId="77777777" w:rsidR="00D67541" w:rsidRPr="00401FD1" w:rsidRDefault="00D67541" w:rsidP="00401FD1">
            <w:pPr>
              <w:jc w:val="center"/>
              <w:rPr>
                <w:rFonts w:ascii="Garamond" w:hAnsi="Garamond"/>
                <w:color w:val="000000" w:themeColor="text1"/>
                <w:sz w:val="20"/>
                <w:szCs w:val="20"/>
              </w:rPr>
            </w:pPr>
          </w:p>
        </w:tc>
        <w:tc>
          <w:tcPr>
            <w:tcW w:w="1312" w:type="dxa"/>
            <w:vMerge/>
            <w:tcBorders>
              <w:top w:val="single" w:sz="4" w:space="0" w:color="auto"/>
              <w:left w:val="nil"/>
              <w:bottom w:val="single" w:sz="4" w:space="0" w:color="auto"/>
              <w:right w:val="nil"/>
            </w:tcBorders>
          </w:tcPr>
          <w:p w14:paraId="61AB20EE" w14:textId="77777777" w:rsidR="00D67541" w:rsidRPr="00401FD1" w:rsidRDefault="00D67541" w:rsidP="00401FD1">
            <w:pPr>
              <w:jc w:val="center"/>
              <w:rPr>
                <w:rFonts w:ascii="Garamond" w:hAnsi="Garamond"/>
                <w:color w:val="000000" w:themeColor="text1"/>
                <w:sz w:val="20"/>
                <w:szCs w:val="20"/>
              </w:rPr>
            </w:pPr>
          </w:p>
        </w:tc>
        <w:tc>
          <w:tcPr>
            <w:tcW w:w="2292" w:type="dxa"/>
            <w:tcBorders>
              <w:left w:val="nil"/>
              <w:right w:val="nil"/>
            </w:tcBorders>
          </w:tcPr>
          <w:p w14:paraId="7D1B2FD6" w14:textId="0557EF17"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2</w:t>
            </w:r>
            <w:r w:rsidR="007354D1" w:rsidRPr="00401FD1">
              <w:rPr>
                <w:rFonts w:ascii="Garamond" w:hAnsi="Garamond"/>
                <w:color w:val="000000" w:themeColor="text1"/>
                <w:sz w:val="20"/>
                <w:szCs w:val="20"/>
                <w:vertAlign w:val="superscript"/>
              </w:rPr>
              <w:t>nd</w:t>
            </w:r>
            <w:r w:rsidR="007354D1" w:rsidRPr="00401FD1">
              <w:rPr>
                <w:rFonts w:ascii="Garamond" w:hAnsi="Garamond"/>
                <w:color w:val="000000" w:themeColor="text1"/>
                <w:sz w:val="20"/>
                <w:szCs w:val="20"/>
              </w:rPr>
              <w:t xml:space="preserve"> band</w:t>
            </w:r>
            <w:r w:rsidRPr="00401FD1">
              <w:rPr>
                <w:rFonts w:ascii="Garamond" w:hAnsi="Garamond"/>
                <w:color w:val="000000" w:themeColor="text1"/>
                <w:sz w:val="20"/>
                <w:szCs w:val="20"/>
              </w:rPr>
              <w:t xml:space="preserve"> (middle)</w:t>
            </w:r>
          </w:p>
        </w:tc>
        <w:tc>
          <w:tcPr>
            <w:tcW w:w="1968" w:type="dxa"/>
            <w:tcBorders>
              <w:left w:val="nil"/>
              <w:right w:val="nil"/>
            </w:tcBorders>
          </w:tcPr>
          <w:p w14:paraId="2CC91469" w14:textId="77777777"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3.95</w:t>
            </w:r>
          </w:p>
          <w:p w14:paraId="17071BBB" w14:textId="77777777" w:rsidR="00D67541" w:rsidRPr="00401FD1" w:rsidRDefault="00D67541" w:rsidP="00401FD1">
            <w:pPr>
              <w:jc w:val="center"/>
              <w:rPr>
                <w:rFonts w:ascii="Garamond" w:hAnsi="Garamond"/>
                <w:color w:val="000000" w:themeColor="text1"/>
                <w:sz w:val="20"/>
                <w:szCs w:val="20"/>
              </w:rPr>
            </w:pPr>
          </w:p>
        </w:tc>
        <w:tc>
          <w:tcPr>
            <w:tcW w:w="1976" w:type="dxa"/>
            <w:tcBorders>
              <w:left w:val="nil"/>
              <w:right w:val="nil"/>
            </w:tcBorders>
          </w:tcPr>
          <w:p w14:paraId="38217AB7" w14:textId="448979BE"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123</w:t>
            </w:r>
            <w:r w:rsidR="00D50871">
              <w:rPr>
                <w:rFonts w:ascii="Garamond" w:hAnsi="Garamond"/>
                <w:color w:val="000000" w:themeColor="text1"/>
                <w:sz w:val="20"/>
                <w:szCs w:val="20"/>
              </w:rPr>
              <w:t>2</w:t>
            </w:r>
          </w:p>
          <w:p w14:paraId="06BF997F" w14:textId="77777777" w:rsidR="00D67541" w:rsidRPr="00401FD1" w:rsidRDefault="00D67541" w:rsidP="00401FD1">
            <w:pPr>
              <w:jc w:val="center"/>
              <w:rPr>
                <w:rFonts w:ascii="Garamond" w:hAnsi="Garamond"/>
                <w:color w:val="000000" w:themeColor="text1"/>
                <w:sz w:val="20"/>
                <w:szCs w:val="20"/>
              </w:rPr>
            </w:pPr>
          </w:p>
        </w:tc>
      </w:tr>
      <w:tr w:rsidR="00D67541" w14:paraId="68D59EDA" w14:textId="77777777" w:rsidTr="00401FD1">
        <w:trPr>
          <w:trHeight w:val="398"/>
        </w:trPr>
        <w:tc>
          <w:tcPr>
            <w:tcW w:w="1802" w:type="dxa"/>
            <w:vMerge/>
            <w:tcBorders>
              <w:top w:val="single" w:sz="4" w:space="0" w:color="auto"/>
              <w:left w:val="nil"/>
              <w:bottom w:val="single" w:sz="4" w:space="0" w:color="auto"/>
              <w:right w:val="nil"/>
            </w:tcBorders>
          </w:tcPr>
          <w:p w14:paraId="13F97B64" w14:textId="77777777" w:rsidR="00D67541" w:rsidRPr="00401FD1" w:rsidRDefault="00D67541" w:rsidP="00401FD1">
            <w:pPr>
              <w:jc w:val="center"/>
              <w:rPr>
                <w:rFonts w:ascii="Garamond" w:hAnsi="Garamond"/>
                <w:color w:val="000000" w:themeColor="text1"/>
                <w:sz w:val="20"/>
                <w:szCs w:val="20"/>
              </w:rPr>
            </w:pPr>
          </w:p>
        </w:tc>
        <w:tc>
          <w:tcPr>
            <w:tcW w:w="1312" w:type="dxa"/>
            <w:vMerge/>
            <w:tcBorders>
              <w:top w:val="single" w:sz="4" w:space="0" w:color="auto"/>
              <w:left w:val="nil"/>
              <w:bottom w:val="single" w:sz="4" w:space="0" w:color="auto"/>
              <w:right w:val="nil"/>
            </w:tcBorders>
          </w:tcPr>
          <w:p w14:paraId="64FF5BF4" w14:textId="77777777" w:rsidR="00D67541" w:rsidRPr="00401FD1" w:rsidRDefault="00D67541" w:rsidP="00401FD1">
            <w:pPr>
              <w:jc w:val="center"/>
              <w:rPr>
                <w:rFonts w:ascii="Garamond" w:hAnsi="Garamond"/>
                <w:color w:val="000000" w:themeColor="text1"/>
                <w:sz w:val="20"/>
                <w:szCs w:val="20"/>
              </w:rPr>
            </w:pPr>
          </w:p>
        </w:tc>
        <w:tc>
          <w:tcPr>
            <w:tcW w:w="2292" w:type="dxa"/>
            <w:tcBorders>
              <w:left w:val="nil"/>
              <w:right w:val="nil"/>
            </w:tcBorders>
          </w:tcPr>
          <w:p w14:paraId="6620EF16" w14:textId="32F64C90"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3</w:t>
            </w:r>
            <w:r w:rsidR="007354D1" w:rsidRPr="00401FD1">
              <w:rPr>
                <w:rFonts w:ascii="Garamond" w:hAnsi="Garamond"/>
                <w:color w:val="000000" w:themeColor="text1"/>
                <w:sz w:val="20"/>
                <w:szCs w:val="20"/>
                <w:vertAlign w:val="superscript"/>
              </w:rPr>
              <w:t>rd</w:t>
            </w:r>
            <w:r w:rsidR="007354D1" w:rsidRPr="00401FD1">
              <w:rPr>
                <w:rFonts w:ascii="Garamond" w:hAnsi="Garamond"/>
                <w:color w:val="000000" w:themeColor="text1"/>
                <w:sz w:val="20"/>
                <w:szCs w:val="20"/>
              </w:rPr>
              <w:t xml:space="preserve"> band</w:t>
            </w:r>
            <w:r w:rsidRPr="00401FD1">
              <w:rPr>
                <w:rFonts w:ascii="Garamond" w:hAnsi="Garamond"/>
                <w:color w:val="000000" w:themeColor="text1"/>
                <w:sz w:val="20"/>
                <w:szCs w:val="20"/>
              </w:rPr>
              <w:t xml:space="preserve"> (bottom)</w:t>
            </w:r>
          </w:p>
          <w:p w14:paraId="33779B6C" w14:textId="77777777" w:rsidR="00D67541" w:rsidRPr="00401FD1" w:rsidRDefault="00D67541" w:rsidP="007354D1">
            <w:pPr>
              <w:rPr>
                <w:rFonts w:ascii="Garamond" w:hAnsi="Garamond"/>
                <w:color w:val="000000" w:themeColor="text1"/>
                <w:sz w:val="20"/>
                <w:szCs w:val="20"/>
              </w:rPr>
            </w:pPr>
          </w:p>
        </w:tc>
        <w:tc>
          <w:tcPr>
            <w:tcW w:w="1968" w:type="dxa"/>
            <w:tcBorders>
              <w:left w:val="nil"/>
              <w:right w:val="nil"/>
            </w:tcBorders>
          </w:tcPr>
          <w:p w14:paraId="0E925AC6" w14:textId="36CB94F7"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4.3</w:t>
            </w:r>
          </w:p>
        </w:tc>
        <w:tc>
          <w:tcPr>
            <w:tcW w:w="1976" w:type="dxa"/>
            <w:tcBorders>
              <w:left w:val="nil"/>
              <w:right w:val="nil"/>
            </w:tcBorders>
          </w:tcPr>
          <w:p w14:paraId="1FB11DEC" w14:textId="1FF80332" w:rsidR="00D67541" w:rsidRPr="00401FD1" w:rsidRDefault="00D67541" w:rsidP="00401FD1">
            <w:pPr>
              <w:jc w:val="center"/>
              <w:rPr>
                <w:rFonts w:ascii="Garamond" w:hAnsi="Garamond"/>
                <w:color w:val="000000" w:themeColor="text1"/>
                <w:sz w:val="20"/>
                <w:szCs w:val="20"/>
              </w:rPr>
            </w:pPr>
            <w:commentRangeStart w:id="7"/>
            <w:r w:rsidRPr="00401FD1">
              <w:rPr>
                <w:rFonts w:ascii="Garamond" w:hAnsi="Garamond"/>
                <w:color w:val="000000" w:themeColor="text1"/>
                <w:sz w:val="20"/>
                <w:szCs w:val="20"/>
              </w:rPr>
              <w:t>87</w:t>
            </w:r>
            <w:r w:rsidR="00D50871">
              <w:rPr>
                <w:rFonts w:ascii="Garamond" w:hAnsi="Garamond"/>
                <w:color w:val="000000" w:themeColor="text1"/>
                <w:sz w:val="20"/>
                <w:szCs w:val="20"/>
              </w:rPr>
              <w:t>2</w:t>
            </w:r>
            <w:commentRangeEnd w:id="7"/>
            <w:r w:rsidR="00813923">
              <w:rPr>
                <w:rStyle w:val="CommentReference"/>
                <w:rFonts w:ascii="Garamond" w:hAnsi="Garamond" w:cs="Times New Roman"/>
                <w:i/>
                <w:lang w:val="en-US"/>
              </w:rPr>
              <w:commentReference w:id="7"/>
            </w:r>
          </w:p>
        </w:tc>
      </w:tr>
      <w:tr w:rsidR="00D67541" w14:paraId="2D774F7D" w14:textId="77777777" w:rsidTr="00401FD1">
        <w:trPr>
          <w:trHeight w:val="501"/>
        </w:trPr>
        <w:tc>
          <w:tcPr>
            <w:tcW w:w="1802" w:type="dxa"/>
            <w:vMerge w:val="restart"/>
            <w:tcBorders>
              <w:top w:val="single" w:sz="4" w:space="0" w:color="auto"/>
              <w:left w:val="nil"/>
              <w:bottom w:val="single" w:sz="4" w:space="0" w:color="auto"/>
              <w:right w:val="nil"/>
            </w:tcBorders>
          </w:tcPr>
          <w:p w14:paraId="48CEA461" w14:textId="77777777"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9</w:t>
            </w:r>
          </w:p>
        </w:tc>
        <w:tc>
          <w:tcPr>
            <w:tcW w:w="1312" w:type="dxa"/>
            <w:vMerge w:val="restart"/>
            <w:tcBorders>
              <w:top w:val="single" w:sz="4" w:space="0" w:color="auto"/>
              <w:left w:val="nil"/>
              <w:bottom w:val="single" w:sz="4" w:space="0" w:color="auto"/>
              <w:right w:val="nil"/>
            </w:tcBorders>
          </w:tcPr>
          <w:p w14:paraId="3A84F162" w14:textId="77777777"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*Control</w:t>
            </w:r>
          </w:p>
        </w:tc>
        <w:tc>
          <w:tcPr>
            <w:tcW w:w="2292" w:type="dxa"/>
            <w:tcBorders>
              <w:left w:val="nil"/>
              <w:right w:val="nil"/>
            </w:tcBorders>
          </w:tcPr>
          <w:p w14:paraId="2850F04C" w14:textId="1C46643C" w:rsidR="00401FD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1</w:t>
            </w:r>
            <w:r w:rsidRPr="00401FD1">
              <w:rPr>
                <w:rFonts w:ascii="Garamond" w:hAnsi="Garamond"/>
                <w:color w:val="000000" w:themeColor="text1"/>
                <w:sz w:val="20"/>
                <w:szCs w:val="20"/>
                <w:vertAlign w:val="superscript"/>
              </w:rPr>
              <w:t>st</w:t>
            </w:r>
            <w:r w:rsidRPr="00401FD1">
              <w:rPr>
                <w:rFonts w:ascii="Garamond" w:hAnsi="Garamond"/>
                <w:color w:val="000000" w:themeColor="text1"/>
                <w:sz w:val="20"/>
                <w:szCs w:val="20"/>
              </w:rPr>
              <w:t>band</w:t>
            </w:r>
          </w:p>
          <w:p w14:paraId="3B0B21FC" w14:textId="4525D652"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(Nicked/open circl</w:t>
            </w:r>
            <w:r w:rsidR="00401FD1" w:rsidRPr="00401FD1">
              <w:rPr>
                <w:rFonts w:ascii="Garamond" w:hAnsi="Garamond"/>
                <w:color w:val="000000" w:themeColor="text1"/>
                <w:sz w:val="20"/>
                <w:szCs w:val="20"/>
              </w:rPr>
              <w:t>e)</w:t>
            </w:r>
          </w:p>
        </w:tc>
        <w:tc>
          <w:tcPr>
            <w:tcW w:w="1968" w:type="dxa"/>
            <w:tcBorders>
              <w:left w:val="nil"/>
              <w:right w:val="nil"/>
            </w:tcBorders>
          </w:tcPr>
          <w:p w14:paraId="75FAFCAD" w14:textId="72C6924B"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1.95</w:t>
            </w:r>
          </w:p>
        </w:tc>
        <w:tc>
          <w:tcPr>
            <w:tcW w:w="1976" w:type="dxa"/>
            <w:tcBorders>
              <w:left w:val="nil"/>
              <w:right w:val="nil"/>
            </w:tcBorders>
          </w:tcPr>
          <w:p w14:paraId="194CAC36" w14:textId="588E19F6"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883</w:t>
            </w:r>
            <w:r w:rsidR="00AB09A9">
              <w:rPr>
                <w:rFonts w:ascii="Garamond" w:hAnsi="Garamond"/>
                <w:color w:val="000000" w:themeColor="text1"/>
                <w:sz w:val="20"/>
                <w:szCs w:val="20"/>
              </w:rPr>
              <w:t>3</w:t>
            </w:r>
          </w:p>
        </w:tc>
      </w:tr>
      <w:tr w:rsidR="00D67541" w14:paraId="6FC41AE9" w14:textId="77777777" w:rsidTr="00401FD1">
        <w:trPr>
          <w:trHeight w:val="491"/>
        </w:trPr>
        <w:tc>
          <w:tcPr>
            <w:tcW w:w="1802" w:type="dxa"/>
            <w:vMerge/>
            <w:tcBorders>
              <w:top w:val="single" w:sz="4" w:space="0" w:color="auto"/>
              <w:left w:val="nil"/>
              <w:bottom w:val="single" w:sz="4" w:space="0" w:color="auto"/>
              <w:right w:val="nil"/>
            </w:tcBorders>
          </w:tcPr>
          <w:p w14:paraId="3852F9D8" w14:textId="77777777" w:rsidR="00D67541" w:rsidRPr="00401FD1" w:rsidRDefault="00D67541" w:rsidP="00401FD1">
            <w:pPr>
              <w:jc w:val="center"/>
              <w:rPr>
                <w:rFonts w:ascii="Garamond" w:hAnsi="Garamond"/>
                <w:color w:val="000000" w:themeColor="text1"/>
                <w:sz w:val="20"/>
                <w:szCs w:val="20"/>
              </w:rPr>
            </w:pPr>
          </w:p>
        </w:tc>
        <w:tc>
          <w:tcPr>
            <w:tcW w:w="1312" w:type="dxa"/>
            <w:vMerge/>
            <w:tcBorders>
              <w:top w:val="single" w:sz="4" w:space="0" w:color="auto"/>
              <w:left w:val="nil"/>
              <w:bottom w:val="single" w:sz="4" w:space="0" w:color="auto"/>
              <w:right w:val="nil"/>
            </w:tcBorders>
          </w:tcPr>
          <w:p w14:paraId="62479D6C" w14:textId="77777777" w:rsidR="00D67541" w:rsidRPr="00401FD1" w:rsidRDefault="00D67541" w:rsidP="00401FD1">
            <w:pPr>
              <w:jc w:val="center"/>
              <w:rPr>
                <w:rFonts w:ascii="Garamond" w:hAnsi="Garamond"/>
                <w:b/>
                <w:color w:val="000000" w:themeColor="text1"/>
                <w:sz w:val="20"/>
                <w:szCs w:val="20"/>
              </w:rPr>
            </w:pPr>
          </w:p>
        </w:tc>
        <w:tc>
          <w:tcPr>
            <w:tcW w:w="2292" w:type="dxa"/>
            <w:tcBorders>
              <w:left w:val="nil"/>
              <w:right w:val="nil"/>
            </w:tcBorders>
          </w:tcPr>
          <w:p w14:paraId="0E0D6DB3" w14:textId="77777777" w:rsidR="00D67541" w:rsidRPr="00401FD1" w:rsidRDefault="00D67541" w:rsidP="007354D1">
            <w:pPr>
              <w:rPr>
                <w:rFonts w:ascii="Garamond" w:hAnsi="Garamond"/>
                <w:color w:val="000000" w:themeColor="text1"/>
                <w:sz w:val="20"/>
                <w:szCs w:val="20"/>
              </w:rPr>
            </w:pPr>
            <w:r w:rsidRPr="00401FD1">
              <w:rPr>
                <w:rFonts w:ascii="Garamond" w:hAnsi="Garamond"/>
                <w:color w:val="000000" w:themeColor="text1"/>
                <w:sz w:val="20"/>
                <w:szCs w:val="20"/>
              </w:rPr>
              <w:t>2</w:t>
            </w:r>
            <w:r w:rsidRPr="00401FD1">
              <w:rPr>
                <w:rFonts w:ascii="Garamond" w:hAnsi="Garamond"/>
                <w:color w:val="000000" w:themeColor="text1"/>
                <w:sz w:val="20"/>
                <w:szCs w:val="20"/>
                <w:vertAlign w:val="superscript"/>
              </w:rPr>
              <w:t>nd</w:t>
            </w:r>
            <w:r w:rsidRPr="00401FD1">
              <w:rPr>
                <w:rFonts w:ascii="Garamond" w:hAnsi="Garamond"/>
                <w:color w:val="000000" w:themeColor="text1"/>
                <w:sz w:val="20"/>
                <w:szCs w:val="20"/>
              </w:rPr>
              <w:t>band (supercoiled)</w:t>
            </w:r>
          </w:p>
          <w:p w14:paraId="706F1CC9" w14:textId="77777777" w:rsidR="00D67541" w:rsidRPr="00401FD1" w:rsidRDefault="00D67541" w:rsidP="007354D1">
            <w:pPr>
              <w:rPr>
                <w:rFonts w:ascii="Garamond" w:hAnsi="Garamond"/>
                <w:color w:val="000000" w:themeColor="text1"/>
                <w:sz w:val="20"/>
                <w:szCs w:val="20"/>
              </w:rPr>
            </w:pPr>
          </w:p>
        </w:tc>
        <w:tc>
          <w:tcPr>
            <w:tcW w:w="1968" w:type="dxa"/>
            <w:tcBorders>
              <w:left w:val="nil"/>
              <w:right w:val="nil"/>
            </w:tcBorders>
          </w:tcPr>
          <w:p w14:paraId="71B04214" w14:textId="7652922E"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2.5</w:t>
            </w:r>
          </w:p>
        </w:tc>
        <w:tc>
          <w:tcPr>
            <w:tcW w:w="1976" w:type="dxa"/>
            <w:tcBorders>
              <w:left w:val="nil"/>
              <w:right w:val="nil"/>
            </w:tcBorders>
          </w:tcPr>
          <w:p w14:paraId="11E3EB3C" w14:textId="46A7C6A0" w:rsidR="00D67541" w:rsidRPr="00401FD1" w:rsidRDefault="00D67541" w:rsidP="00401FD1">
            <w:pPr>
              <w:jc w:val="center"/>
              <w:rPr>
                <w:rFonts w:ascii="Garamond" w:hAnsi="Garamond"/>
                <w:color w:val="000000" w:themeColor="text1"/>
                <w:sz w:val="20"/>
                <w:szCs w:val="20"/>
              </w:rPr>
            </w:pPr>
            <w:r w:rsidRPr="00401FD1">
              <w:rPr>
                <w:rFonts w:ascii="Garamond" w:hAnsi="Garamond"/>
                <w:color w:val="000000" w:themeColor="text1"/>
                <w:sz w:val="20"/>
                <w:szCs w:val="20"/>
              </w:rPr>
              <w:t>5138</w:t>
            </w:r>
          </w:p>
        </w:tc>
      </w:tr>
    </w:tbl>
    <w:p w14:paraId="23CA45DF" w14:textId="32E4DD72" w:rsidR="00401FD1" w:rsidRPr="00B71527" w:rsidRDefault="00401FD1" w:rsidP="00401FD1">
      <w:pPr>
        <w:rPr>
          <w:i w:val="0"/>
        </w:rPr>
      </w:pPr>
      <w:r w:rsidRPr="00B71527">
        <w:rPr>
          <w:i w:val="0"/>
        </w:rPr>
        <w:t>Calculations for Determining the Molar Weight of the DNA fragments of Unknown Plasmid #</w:t>
      </w:r>
      <w:r w:rsidR="00DF1157" w:rsidRPr="00B71527">
        <w:rPr>
          <w:i w:val="0"/>
        </w:rPr>
        <w:t>3</w:t>
      </w:r>
      <w:r w:rsidRPr="00B71527">
        <w:rPr>
          <w:i w:val="0"/>
        </w:rPr>
        <w:t>7 digested by Restriction Enzymes (</w:t>
      </w:r>
      <w:proofErr w:type="spellStart"/>
      <w:r w:rsidRPr="00B71527">
        <w:rPr>
          <w:i w:val="0"/>
        </w:rPr>
        <w:t>HindIII</w:t>
      </w:r>
      <w:proofErr w:type="spellEnd"/>
      <w:r w:rsidRPr="00B71527">
        <w:rPr>
          <w:i w:val="0"/>
        </w:rPr>
        <w:t xml:space="preserve"> and </w:t>
      </w:r>
      <w:proofErr w:type="spellStart"/>
      <w:r w:rsidRPr="00B71527">
        <w:rPr>
          <w:i w:val="0"/>
        </w:rPr>
        <w:t>EcorRI</w:t>
      </w:r>
      <w:proofErr w:type="spellEnd"/>
      <w:r w:rsidRPr="00B71527">
        <w:rPr>
          <w:i w:val="0"/>
        </w:rPr>
        <w:t>) in Each Sample</w:t>
      </w:r>
    </w:p>
    <w:p w14:paraId="21E74E23" w14:textId="6D72FB82" w:rsidR="00401FD1" w:rsidRDefault="00401FD1" w:rsidP="00401FD1">
      <w:pPr>
        <w:rPr>
          <w:i w:val="0"/>
          <w:color w:val="000000" w:themeColor="text1"/>
        </w:rPr>
      </w:pPr>
      <w:r w:rsidRPr="00DF1157">
        <w:rPr>
          <w:i w:val="0"/>
        </w:rPr>
        <w:t xml:space="preserve">Regression Line: </w:t>
      </w:r>
      <w:r w:rsidR="00DF1157" w:rsidRPr="00C44B9C">
        <w:rPr>
          <w:i w:val="0"/>
          <w:color w:val="000000" w:themeColor="text1"/>
        </w:rPr>
        <w:t>y=-</w:t>
      </w:r>
      <w:r w:rsidR="00DF1157">
        <w:rPr>
          <w:i w:val="0"/>
          <w:color w:val="000000" w:themeColor="text1"/>
        </w:rPr>
        <w:t>0.4278x+4.7803</w:t>
      </w:r>
    </w:p>
    <w:p w14:paraId="6F2799DE" w14:textId="77777777" w:rsidR="003625B3" w:rsidRPr="00DF1157" w:rsidRDefault="003625B3" w:rsidP="00401FD1">
      <w:pPr>
        <w:rPr>
          <w:i w:val="0"/>
        </w:rPr>
      </w:pP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675"/>
        <w:gridCol w:w="4675"/>
      </w:tblGrid>
      <w:tr w:rsidR="00DF1157" w14:paraId="6235CBC8" w14:textId="77777777" w:rsidTr="00AB09A9">
        <w:tc>
          <w:tcPr>
            <w:tcW w:w="4675" w:type="dxa"/>
            <w:tcBorders>
              <w:bottom w:val="single" w:sz="4" w:space="0" w:color="auto"/>
            </w:tcBorders>
          </w:tcPr>
          <w:p w14:paraId="05D97EF0" w14:textId="72EBF0F3" w:rsidR="00DF1157" w:rsidRPr="00DF1157" w:rsidRDefault="0080074B" w:rsidP="00DF1157">
            <w:pPr>
              <w:rPr>
                <w:rFonts w:ascii="Garamond" w:hAnsi="Garamond"/>
                <w:sz w:val="20"/>
                <w:szCs w:val="20"/>
              </w:rPr>
            </w:pPr>
            <w:r>
              <w:rPr>
                <w:rFonts w:ascii="Garamond" w:hAnsi="Garamond"/>
                <w:sz w:val="20"/>
                <w:szCs w:val="20"/>
              </w:rPr>
              <w:t xml:space="preserve">Well 6 </w:t>
            </w:r>
            <w:r w:rsidR="00DF1157" w:rsidRPr="00DF1157">
              <w:rPr>
                <w:rFonts w:ascii="Garamond" w:hAnsi="Garamond"/>
                <w:sz w:val="20"/>
                <w:szCs w:val="20"/>
              </w:rPr>
              <w:t>Calculation for MW (</w:t>
            </w:r>
            <w:proofErr w:type="spellStart"/>
            <w:r w:rsidR="00DF1157" w:rsidRPr="00DF1157">
              <w:rPr>
                <w:rFonts w:ascii="Garamond" w:hAnsi="Garamond"/>
                <w:sz w:val="20"/>
                <w:szCs w:val="20"/>
              </w:rPr>
              <w:t>bp</w:t>
            </w:r>
            <w:proofErr w:type="spellEnd"/>
            <w:r w:rsidR="00DF1157" w:rsidRPr="00DF1157">
              <w:rPr>
                <w:rFonts w:ascii="Garamond" w:hAnsi="Garamond"/>
                <w:sz w:val="20"/>
                <w:szCs w:val="20"/>
              </w:rPr>
              <w:t xml:space="preserve">) </w:t>
            </w:r>
            <w:proofErr w:type="gramStart"/>
            <w:r w:rsidR="00DF1157" w:rsidRPr="00DF1157">
              <w:rPr>
                <w:rFonts w:ascii="Garamond" w:hAnsi="Garamond"/>
                <w:sz w:val="20"/>
                <w:szCs w:val="20"/>
              </w:rPr>
              <w:t>of  DNA</w:t>
            </w:r>
            <w:proofErr w:type="gramEnd"/>
            <w:r w:rsidR="00DF1157" w:rsidRPr="00DF1157">
              <w:rPr>
                <w:rFonts w:ascii="Garamond" w:hAnsi="Garamond"/>
                <w:sz w:val="20"/>
                <w:szCs w:val="20"/>
              </w:rPr>
              <w:t xml:space="preserve"> Fragment Digested by Restrictive Enzyme  </w:t>
            </w:r>
            <w:proofErr w:type="spellStart"/>
            <w:r w:rsidR="00DF1157" w:rsidRPr="00DF1157">
              <w:rPr>
                <w:rFonts w:ascii="Garamond" w:hAnsi="Garamond"/>
                <w:sz w:val="20"/>
                <w:szCs w:val="20"/>
              </w:rPr>
              <w:t>EcorRI</w:t>
            </w:r>
            <w:proofErr w:type="spellEnd"/>
          </w:p>
        </w:tc>
        <w:tc>
          <w:tcPr>
            <w:tcW w:w="4675" w:type="dxa"/>
            <w:tcBorders>
              <w:bottom w:val="single" w:sz="4" w:space="0" w:color="auto"/>
            </w:tcBorders>
          </w:tcPr>
          <w:p w14:paraId="03E779BC" w14:textId="7BE9C3E1" w:rsidR="00DF1157" w:rsidRPr="00DF1157" w:rsidRDefault="0080074B" w:rsidP="00401FD1">
            <w:pPr>
              <w:rPr>
                <w:rFonts w:ascii="Garamond" w:hAnsi="Garamond"/>
                <w:sz w:val="20"/>
                <w:szCs w:val="20"/>
              </w:rPr>
            </w:pPr>
            <w:r>
              <w:rPr>
                <w:rFonts w:ascii="Garamond" w:hAnsi="Garamond"/>
                <w:sz w:val="20"/>
                <w:szCs w:val="20"/>
              </w:rPr>
              <w:t xml:space="preserve">Well 7 </w:t>
            </w:r>
            <w:r w:rsidR="00DF1157" w:rsidRPr="00DF1157">
              <w:rPr>
                <w:rFonts w:ascii="Garamond" w:hAnsi="Garamond"/>
                <w:sz w:val="20"/>
                <w:szCs w:val="20"/>
              </w:rPr>
              <w:t>Calculation for MW (</w:t>
            </w:r>
            <w:proofErr w:type="spellStart"/>
            <w:r w:rsidR="00DF1157" w:rsidRPr="00DF1157">
              <w:rPr>
                <w:rFonts w:ascii="Garamond" w:hAnsi="Garamond"/>
                <w:sz w:val="20"/>
                <w:szCs w:val="20"/>
              </w:rPr>
              <w:t>bp</w:t>
            </w:r>
            <w:proofErr w:type="spellEnd"/>
            <w:r w:rsidR="00DF1157" w:rsidRPr="00DF1157">
              <w:rPr>
                <w:rFonts w:ascii="Garamond" w:hAnsi="Garamond"/>
                <w:sz w:val="20"/>
                <w:szCs w:val="20"/>
              </w:rPr>
              <w:t xml:space="preserve">) </w:t>
            </w:r>
            <w:proofErr w:type="gramStart"/>
            <w:r w:rsidR="00DF1157" w:rsidRPr="00DF1157">
              <w:rPr>
                <w:rFonts w:ascii="Garamond" w:hAnsi="Garamond"/>
                <w:sz w:val="20"/>
                <w:szCs w:val="20"/>
              </w:rPr>
              <w:t>of  DNA</w:t>
            </w:r>
            <w:proofErr w:type="gramEnd"/>
            <w:r w:rsidR="00DF1157" w:rsidRPr="00DF1157">
              <w:rPr>
                <w:rFonts w:ascii="Garamond" w:hAnsi="Garamond"/>
                <w:sz w:val="20"/>
                <w:szCs w:val="20"/>
              </w:rPr>
              <w:t xml:space="preserve"> Fragment Digested by Restrictive Enzyme  </w:t>
            </w:r>
            <w:proofErr w:type="spellStart"/>
            <w:r w:rsidR="00DF1157" w:rsidRPr="00DF1157">
              <w:rPr>
                <w:rFonts w:ascii="Garamond" w:hAnsi="Garamond"/>
                <w:sz w:val="20"/>
                <w:szCs w:val="20"/>
              </w:rPr>
              <w:t>HindIII</w:t>
            </w:r>
            <w:proofErr w:type="spellEnd"/>
          </w:p>
        </w:tc>
      </w:tr>
      <w:tr w:rsidR="00DF1157" w:rsidRPr="00436240" w14:paraId="6AE17B22" w14:textId="77777777" w:rsidTr="00AB09A9">
        <w:tc>
          <w:tcPr>
            <w:tcW w:w="4675" w:type="dxa"/>
            <w:tcBorders>
              <w:bottom w:val="nil"/>
            </w:tcBorders>
          </w:tcPr>
          <w:p w14:paraId="4818342F" w14:textId="4AFE5D38" w:rsidR="00DF1157" w:rsidRPr="00436240" w:rsidRDefault="00DF1157" w:rsidP="00684DC1">
            <w:pPr>
              <w:rPr>
                <w:rFonts w:ascii="Garamond" w:hAnsi="Garamond"/>
                <w:sz w:val="20"/>
                <w:szCs w:val="20"/>
              </w:rPr>
            </w:pPr>
            <w:r w:rsidRPr="00436240">
              <w:rPr>
                <w:rFonts w:ascii="Garamond" w:hAnsi="Garamond"/>
                <w:sz w:val="20"/>
                <w:szCs w:val="20"/>
              </w:rPr>
              <w:t xml:space="preserve">Migration distance first band (cm): x= </w:t>
            </w:r>
            <w:r w:rsidR="00436240" w:rsidRPr="00436240">
              <w:rPr>
                <w:rFonts w:ascii="Garamond" w:hAnsi="Garamond"/>
                <w:sz w:val="20"/>
                <w:szCs w:val="20"/>
              </w:rPr>
              <w:t>2.35</w:t>
            </w:r>
            <w:r w:rsidR="00436240">
              <w:rPr>
                <w:rFonts w:ascii="Garamond" w:hAnsi="Garamond"/>
                <w:sz w:val="20"/>
                <w:szCs w:val="20"/>
              </w:rPr>
              <w:t>cm</w:t>
            </w:r>
            <w:r w:rsidRPr="00436240">
              <w:rPr>
                <w:rFonts w:ascii="Garamond" w:hAnsi="Garamond"/>
                <w:sz w:val="20"/>
                <w:szCs w:val="20"/>
              </w:rPr>
              <w:t xml:space="preserve"> (in table </w:t>
            </w:r>
            <w:r w:rsidR="00436240" w:rsidRPr="00436240">
              <w:rPr>
                <w:rFonts w:ascii="Garamond" w:hAnsi="Garamond"/>
                <w:sz w:val="20"/>
                <w:szCs w:val="20"/>
              </w:rPr>
              <w:t>3</w:t>
            </w:r>
            <w:r w:rsidRPr="00436240">
              <w:rPr>
                <w:rFonts w:ascii="Garamond" w:hAnsi="Garamond"/>
                <w:sz w:val="20"/>
                <w:szCs w:val="20"/>
              </w:rPr>
              <w:t>)</w:t>
            </w:r>
          </w:p>
          <w:p w14:paraId="2CD71176" w14:textId="131BD31E" w:rsidR="00DF1157" w:rsidRPr="00436240" w:rsidRDefault="00B71527" w:rsidP="00684DC1">
            <w:pPr>
              <w:rPr>
                <w:rFonts w:ascii="Garamond" w:hAnsi="Garamond"/>
                <w:color w:val="000000" w:themeColor="text1"/>
                <w:sz w:val="20"/>
                <w:szCs w:val="20"/>
              </w:rPr>
            </w:pPr>
            <w:r w:rsidRPr="00436240">
              <w:rPr>
                <w:rFonts w:ascii="Garamond" w:hAnsi="Garamond"/>
                <w:color w:val="000000" w:themeColor="text1"/>
                <w:sz w:val="20"/>
                <w:szCs w:val="20"/>
              </w:rPr>
              <w:t>y=-0.4278x+4.7803</w:t>
            </w:r>
          </w:p>
          <w:p w14:paraId="2D7EF001" w14:textId="6C210CC7" w:rsidR="00B71527" w:rsidRPr="00436240" w:rsidRDefault="00B71527" w:rsidP="00684DC1">
            <w:pPr>
              <w:rPr>
                <w:rFonts w:ascii="Garamond" w:hAnsi="Garamond"/>
                <w:sz w:val="20"/>
                <w:szCs w:val="20"/>
              </w:rPr>
            </w:pPr>
            <w:r w:rsidRPr="00436240">
              <w:rPr>
                <w:rFonts w:ascii="Garamond" w:hAnsi="Garamond"/>
                <w:color w:val="000000" w:themeColor="text1"/>
                <w:sz w:val="20"/>
                <w:szCs w:val="20"/>
              </w:rPr>
              <w:t>y=-0.4278</w:t>
            </w:r>
            <w:r w:rsidR="00436240" w:rsidRPr="00436240">
              <w:rPr>
                <w:rFonts w:ascii="Garamond" w:hAnsi="Garamond"/>
                <w:color w:val="000000" w:themeColor="text1"/>
                <w:sz w:val="20"/>
                <w:szCs w:val="20"/>
              </w:rPr>
              <w:t>(</w:t>
            </w:r>
            <w:proofErr w:type="gramStart"/>
            <w:r w:rsidR="00436240" w:rsidRPr="00436240">
              <w:rPr>
                <w:rFonts w:ascii="Garamond" w:hAnsi="Garamond"/>
                <w:color w:val="000000" w:themeColor="text1"/>
                <w:sz w:val="20"/>
                <w:szCs w:val="20"/>
              </w:rPr>
              <w:t>2.35)</w:t>
            </w:r>
            <w:r w:rsidRPr="00436240">
              <w:rPr>
                <w:rFonts w:ascii="Garamond" w:hAnsi="Garamond"/>
                <w:color w:val="000000" w:themeColor="text1"/>
                <w:sz w:val="20"/>
                <w:szCs w:val="20"/>
              </w:rPr>
              <w:t>+</w:t>
            </w:r>
            <w:proofErr w:type="gramEnd"/>
            <w:r w:rsidRPr="00436240">
              <w:rPr>
                <w:rFonts w:ascii="Garamond" w:hAnsi="Garamond"/>
                <w:color w:val="000000" w:themeColor="text1"/>
                <w:sz w:val="20"/>
                <w:szCs w:val="20"/>
              </w:rPr>
              <w:t>4.7803</w:t>
            </w:r>
          </w:p>
          <w:p w14:paraId="29150FB6" w14:textId="33CE9650" w:rsidR="00DF1157" w:rsidRPr="00436240" w:rsidRDefault="00DF1157" w:rsidP="00684DC1">
            <w:pPr>
              <w:rPr>
                <w:rFonts w:ascii="Garamond" w:hAnsi="Garamond"/>
                <w:sz w:val="20"/>
                <w:szCs w:val="20"/>
              </w:rPr>
            </w:pPr>
            <w:r w:rsidRPr="00436240">
              <w:rPr>
                <w:rFonts w:ascii="Garamond" w:hAnsi="Garamond"/>
                <w:sz w:val="20"/>
                <w:szCs w:val="20"/>
              </w:rPr>
              <w:t xml:space="preserve">y= </w:t>
            </w:r>
            <w:r w:rsidR="00436240" w:rsidRPr="00436240">
              <w:rPr>
                <w:rFonts w:ascii="Garamond" w:hAnsi="Garamond"/>
                <w:sz w:val="20"/>
                <w:szCs w:val="20"/>
              </w:rPr>
              <w:t>3.77497</w:t>
            </w:r>
          </w:p>
          <w:p w14:paraId="280888B1" w14:textId="77777777" w:rsidR="00DF1157" w:rsidRPr="00436240" w:rsidRDefault="00DF1157" w:rsidP="00684DC1">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6A70C464" w14:textId="68D9C032" w:rsidR="00DF1157" w:rsidRPr="00436240" w:rsidRDefault="00DF1157" w:rsidP="00684DC1">
            <w:pPr>
              <w:rPr>
                <w:rFonts w:ascii="Garamond" w:hAnsi="Garamond"/>
                <w:sz w:val="20"/>
                <w:szCs w:val="20"/>
              </w:rPr>
            </w:pPr>
            <w:r w:rsidRPr="00436240">
              <w:rPr>
                <w:rFonts w:ascii="Garamond" w:hAnsi="Garamond"/>
                <w:sz w:val="20"/>
                <w:szCs w:val="20"/>
              </w:rPr>
              <w:t>3.</w:t>
            </w:r>
            <w:r w:rsidR="00436240" w:rsidRPr="00436240">
              <w:rPr>
                <w:rFonts w:ascii="Garamond" w:hAnsi="Garamond"/>
                <w:sz w:val="20"/>
                <w:szCs w:val="20"/>
              </w:rPr>
              <w:t>77497</w:t>
            </w:r>
            <w:r w:rsidRPr="00436240">
              <w:rPr>
                <w:rFonts w:ascii="Garamond" w:hAnsi="Garamond"/>
                <w:sz w:val="20"/>
                <w:szCs w:val="20"/>
              </w:rPr>
              <w:t xml:space="preserve"> =</w:t>
            </w:r>
            <w:proofErr w:type="gramStart"/>
            <w:r w:rsidRPr="00436240">
              <w:rPr>
                <w:rFonts w:ascii="Garamond" w:hAnsi="Garamond"/>
                <w:sz w:val="20"/>
                <w:szCs w:val="20"/>
              </w:rPr>
              <w:t>log(</w:t>
            </w:r>
            <w:proofErr w:type="gramEnd"/>
            <w:r w:rsidRPr="00436240">
              <w:rPr>
                <w:rFonts w:ascii="Garamond" w:hAnsi="Garamond"/>
                <w:sz w:val="20"/>
                <w:szCs w:val="20"/>
              </w:rPr>
              <w:t>MW)</w:t>
            </w:r>
          </w:p>
          <w:p w14:paraId="032B2538" w14:textId="6CA3EEAB" w:rsidR="00DF1157" w:rsidRPr="00436240" w:rsidRDefault="00DF1157" w:rsidP="00684DC1">
            <w:pPr>
              <w:rPr>
                <w:rFonts w:ascii="Garamond" w:hAnsi="Garamond"/>
                <w:sz w:val="20"/>
                <w:szCs w:val="20"/>
              </w:rPr>
            </w:pPr>
            <w:r w:rsidRPr="00436240">
              <w:rPr>
                <w:rFonts w:ascii="Garamond" w:hAnsi="Garamond"/>
                <w:sz w:val="20"/>
                <w:szCs w:val="20"/>
              </w:rPr>
              <w:t>MW= 10</w:t>
            </w:r>
            <w:r w:rsidRPr="00436240">
              <w:rPr>
                <w:rFonts w:ascii="Garamond" w:hAnsi="Garamond"/>
                <w:sz w:val="20"/>
                <w:szCs w:val="20"/>
                <w:vertAlign w:val="superscript"/>
              </w:rPr>
              <w:t>3.7</w:t>
            </w:r>
            <w:r w:rsidR="00436240" w:rsidRPr="00436240">
              <w:rPr>
                <w:rFonts w:ascii="Garamond" w:hAnsi="Garamond"/>
                <w:sz w:val="20"/>
                <w:szCs w:val="20"/>
                <w:vertAlign w:val="superscript"/>
              </w:rPr>
              <w:t>7497</w:t>
            </w:r>
            <w:r w:rsidRPr="00436240">
              <w:rPr>
                <w:rFonts w:ascii="Garamond" w:hAnsi="Garamond"/>
                <w:sz w:val="20"/>
                <w:szCs w:val="20"/>
              </w:rPr>
              <w:t>=5</w:t>
            </w:r>
            <w:r w:rsidR="00436240" w:rsidRPr="00436240">
              <w:rPr>
                <w:rFonts w:ascii="Garamond" w:hAnsi="Garamond"/>
                <w:sz w:val="20"/>
                <w:szCs w:val="20"/>
              </w:rPr>
              <w:t>956.209981</w:t>
            </w:r>
            <w:r w:rsidRPr="00436240">
              <w:rPr>
                <w:rFonts w:ascii="Garamond" w:hAnsi="Garamond"/>
                <w:sz w:val="20"/>
                <w:szCs w:val="20"/>
              </w:rPr>
              <w:t xml:space="preserve"> </w:t>
            </w:r>
            <w:proofErr w:type="spellStart"/>
            <w:r w:rsidRPr="00436240">
              <w:rPr>
                <w:rFonts w:ascii="Garamond" w:hAnsi="Garamond"/>
                <w:sz w:val="20"/>
                <w:szCs w:val="20"/>
              </w:rPr>
              <w:t>bp</w:t>
            </w:r>
            <w:proofErr w:type="spellEnd"/>
          </w:p>
          <w:p w14:paraId="07819A2C" w14:textId="1EF8E664" w:rsidR="00DF1157" w:rsidRPr="00436240" w:rsidRDefault="00DF1157" w:rsidP="00684DC1">
            <w:pPr>
              <w:rPr>
                <w:rFonts w:ascii="Garamond" w:hAnsi="Garamond"/>
                <w:sz w:val="20"/>
                <w:szCs w:val="20"/>
              </w:rPr>
            </w:pPr>
            <w:r w:rsidRPr="00436240">
              <w:rPr>
                <w:rFonts w:ascii="Garamond" w:hAnsi="Garamond"/>
                <w:sz w:val="20"/>
                <w:szCs w:val="20"/>
              </w:rPr>
              <w:t xml:space="preserve">Therefore, the molar weight of the fragment cut by the restriction enzyme, </w:t>
            </w:r>
            <w:proofErr w:type="spellStart"/>
            <w:r w:rsidRPr="00436240">
              <w:rPr>
                <w:rFonts w:ascii="Garamond" w:hAnsi="Garamond"/>
                <w:sz w:val="20"/>
                <w:szCs w:val="20"/>
              </w:rPr>
              <w:t>EcorRI</w:t>
            </w:r>
            <w:proofErr w:type="spellEnd"/>
            <w:r w:rsidRPr="00436240">
              <w:rPr>
                <w:rFonts w:ascii="Garamond" w:hAnsi="Garamond"/>
                <w:sz w:val="20"/>
                <w:szCs w:val="20"/>
              </w:rPr>
              <w:t xml:space="preserve"> that makes a cut at one site of plasmid #</w:t>
            </w:r>
            <w:r w:rsidR="00436240" w:rsidRPr="00436240">
              <w:rPr>
                <w:rFonts w:ascii="Garamond" w:hAnsi="Garamond"/>
                <w:sz w:val="20"/>
                <w:szCs w:val="20"/>
              </w:rPr>
              <w:t>3</w:t>
            </w:r>
            <w:r w:rsidRPr="00436240">
              <w:rPr>
                <w:rFonts w:ascii="Garamond" w:hAnsi="Garamond"/>
                <w:sz w:val="20"/>
                <w:szCs w:val="20"/>
              </w:rPr>
              <w:t>7 is 5</w:t>
            </w:r>
            <w:r w:rsidR="00436240" w:rsidRPr="00436240">
              <w:rPr>
                <w:rFonts w:ascii="Garamond" w:hAnsi="Garamond"/>
                <w:sz w:val="20"/>
                <w:szCs w:val="20"/>
              </w:rPr>
              <w:t>956</w:t>
            </w:r>
            <w:r w:rsidRPr="00436240">
              <w:rPr>
                <w:rFonts w:ascii="Garamond" w:hAnsi="Garamond"/>
                <w:sz w:val="20"/>
                <w:szCs w:val="20"/>
              </w:rPr>
              <w:t xml:space="preserve"> base pairs. </w:t>
            </w:r>
          </w:p>
          <w:p w14:paraId="44D7911F" w14:textId="77777777" w:rsidR="00DF1157" w:rsidRPr="00436240" w:rsidRDefault="00DF1157" w:rsidP="00401FD1">
            <w:pPr>
              <w:rPr>
                <w:rFonts w:ascii="Garamond" w:hAnsi="Garamond"/>
                <w:i/>
                <w:sz w:val="20"/>
                <w:szCs w:val="20"/>
              </w:rPr>
            </w:pPr>
          </w:p>
        </w:tc>
        <w:tc>
          <w:tcPr>
            <w:tcW w:w="4675" w:type="dxa"/>
            <w:tcBorders>
              <w:bottom w:val="nil"/>
            </w:tcBorders>
          </w:tcPr>
          <w:p w14:paraId="681AC0F0" w14:textId="703C17AC" w:rsidR="00DF1157" w:rsidRDefault="00DF1157" w:rsidP="00684DC1">
            <w:pPr>
              <w:rPr>
                <w:rFonts w:ascii="Garamond" w:hAnsi="Garamond"/>
                <w:sz w:val="20"/>
                <w:szCs w:val="20"/>
              </w:rPr>
            </w:pPr>
            <w:r w:rsidRPr="00436240">
              <w:rPr>
                <w:rFonts w:ascii="Garamond" w:hAnsi="Garamond"/>
                <w:sz w:val="20"/>
                <w:szCs w:val="20"/>
              </w:rPr>
              <w:t>MW of first Band (</w:t>
            </w:r>
            <w:proofErr w:type="spellStart"/>
            <w:r w:rsidRPr="00436240">
              <w:rPr>
                <w:rFonts w:ascii="Garamond" w:hAnsi="Garamond"/>
                <w:sz w:val="20"/>
                <w:szCs w:val="20"/>
              </w:rPr>
              <w:t>HindIII</w:t>
            </w:r>
            <w:proofErr w:type="spellEnd"/>
            <w:r w:rsidRPr="00436240">
              <w:rPr>
                <w:rFonts w:ascii="Garamond" w:hAnsi="Garamond"/>
                <w:sz w:val="20"/>
                <w:szCs w:val="20"/>
              </w:rPr>
              <w:t>)</w:t>
            </w:r>
            <w:r w:rsidR="00436240" w:rsidRPr="00436240">
              <w:rPr>
                <w:rFonts w:ascii="Garamond" w:hAnsi="Garamond"/>
                <w:sz w:val="20"/>
                <w:szCs w:val="20"/>
              </w:rPr>
              <w:t xml:space="preserve"> </w:t>
            </w:r>
            <w:r w:rsidRPr="00436240">
              <w:rPr>
                <w:rFonts w:ascii="Garamond" w:hAnsi="Garamond"/>
                <w:sz w:val="20"/>
                <w:szCs w:val="20"/>
              </w:rPr>
              <w:t xml:space="preserve">Migration distance first band (cm): x= </w:t>
            </w:r>
            <w:r w:rsidR="00436240">
              <w:rPr>
                <w:rFonts w:ascii="Garamond" w:hAnsi="Garamond"/>
                <w:sz w:val="20"/>
                <w:szCs w:val="20"/>
              </w:rPr>
              <w:t>2</w:t>
            </w:r>
            <w:r w:rsidRPr="00436240">
              <w:rPr>
                <w:rFonts w:ascii="Garamond" w:hAnsi="Garamond"/>
                <w:sz w:val="20"/>
                <w:szCs w:val="20"/>
              </w:rPr>
              <w:t>.</w:t>
            </w:r>
            <w:r w:rsidR="00436240">
              <w:rPr>
                <w:rFonts w:ascii="Garamond" w:hAnsi="Garamond"/>
                <w:sz w:val="20"/>
                <w:szCs w:val="20"/>
              </w:rPr>
              <w:t xml:space="preserve">65 </w:t>
            </w:r>
            <w:r w:rsidRPr="00436240">
              <w:rPr>
                <w:rFonts w:ascii="Garamond" w:hAnsi="Garamond"/>
                <w:sz w:val="20"/>
                <w:szCs w:val="20"/>
              </w:rPr>
              <w:t xml:space="preserve">cm (in table </w:t>
            </w:r>
            <w:proofErr w:type="gramStart"/>
            <w:r w:rsidRPr="00436240">
              <w:rPr>
                <w:rFonts w:ascii="Garamond" w:hAnsi="Garamond"/>
                <w:sz w:val="20"/>
                <w:szCs w:val="20"/>
              </w:rPr>
              <w:t>2)</w:t>
            </w:r>
            <w:r w:rsidR="00684DC1">
              <w:rPr>
                <w:rFonts w:ascii="Garamond" w:hAnsi="Garamond"/>
                <w:sz w:val="20"/>
                <w:szCs w:val="20"/>
              </w:rPr>
              <w:t>ds</w:t>
            </w:r>
            <w:proofErr w:type="gramEnd"/>
          </w:p>
          <w:p w14:paraId="5A7E8620" w14:textId="5961AC05" w:rsidR="00436240" w:rsidRPr="00684DC1" w:rsidRDefault="00436240" w:rsidP="00436240">
            <w:pPr>
              <w:rPr>
                <w:rFonts w:ascii="Garamond" w:hAnsi="Garamond"/>
                <w:sz w:val="20"/>
                <w:szCs w:val="20"/>
              </w:rPr>
            </w:pPr>
            <w:r w:rsidRPr="00684DC1">
              <w:rPr>
                <w:rFonts w:ascii="Garamond" w:hAnsi="Garamond"/>
                <w:sz w:val="20"/>
                <w:szCs w:val="20"/>
              </w:rPr>
              <w:t>y=-0.4278x+4.7803</w:t>
            </w:r>
          </w:p>
          <w:p w14:paraId="0D30BA5E" w14:textId="6F2FF157" w:rsidR="00436240" w:rsidRPr="00684DC1" w:rsidRDefault="00436240" w:rsidP="00436240">
            <w:pPr>
              <w:rPr>
                <w:rFonts w:ascii="Garamond" w:hAnsi="Garamond"/>
                <w:sz w:val="20"/>
                <w:szCs w:val="20"/>
              </w:rPr>
            </w:pPr>
            <w:r w:rsidRPr="00684DC1">
              <w:rPr>
                <w:rFonts w:ascii="Garamond" w:hAnsi="Garamond"/>
                <w:sz w:val="20"/>
                <w:szCs w:val="20"/>
              </w:rPr>
              <w:t>y=-0.4278(</w:t>
            </w:r>
            <w:proofErr w:type="gramStart"/>
            <w:r w:rsidRPr="00684DC1">
              <w:rPr>
                <w:rFonts w:ascii="Garamond" w:hAnsi="Garamond"/>
                <w:sz w:val="20"/>
                <w:szCs w:val="20"/>
              </w:rPr>
              <w:t>2.65)+</w:t>
            </w:r>
            <w:proofErr w:type="gramEnd"/>
            <w:r w:rsidRPr="00684DC1">
              <w:rPr>
                <w:rFonts w:ascii="Garamond" w:hAnsi="Garamond"/>
                <w:sz w:val="20"/>
                <w:szCs w:val="20"/>
              </w:rPr>
              <w:t>4.7803</w:t>
            </w:r>
          </w:p>
          <w:p w14:paraId="01FCE8E1" w14:textId="77777777" w:rsidR="00684DC1" w:rsidRPr="00684DC1" w:rsidRDefault="00684DC1" w:rsidP="00436240">
            <w:pPr>
              <w:rPr>
                <w:rFonts w:ascii="Garamond" w:hAnsi="Garamond"/>
                <w:sz w:val="20"/>
                <w:szCs w:val="20"/>
              </w:rPr>
            </w:pPr>
            <w:r w:rsidRPr="00684DC1">
              <w:rPr>
                <w:rFonts w:ascii="Garamond" w:hAnsi="Garamond"/>
                <w:sz w:val="20"/>
                <w:szCs w:val="20"/>
              </w:rPr>
              <w:t>y=3.64663</w:t>
            </w:r>
          </w:p>
          <w:p w14:paraId="7A3CAC6F" w14:textId="611872E7" w:rsidR="00DF1157" w:rsidRPr="00684DC1" w:rsidRDefault="00DF1157" w:rsidP="00436240">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04B0085A" w14:textId="641DF280" w:rsidR="00DF1157" w:rsidRPr="00436240" w:rsidRDefault="00DF1157" w:rsidP="00436240">
            <w:pPr>
              <w:rPr>
                <w:rFonts w:ascii="Garamond" w:hAnsi="Garamond"/>
                <w:sz w:val="20"/>
                <w:szCs w:val="20"/>
              </w:rPr>
            </w:pPr>
            <w:r w:rsidRPr="00436240">
              <w:rPr>
                <w:rFonts w:ascii="Garamond" w:hAnsi="Garamond"/>
                <w:sz w:val="20"/>
                <w:szCs w:val="20"/>
              </w:rPr>
              <w:t>3.</w:t>
            </w:r>
            <w:r w:rsidR="00684DC1">
              <w:rPr>
                <w:rFonts w:ascii="Garamond" w:hAnsi="Garamond"/>
                <w:sz w:val="20"/>
                <w:szCs w:val="20"/>
              </w:rPr>
              <w:t>64663</w:t>
            </w:r>
            <w:r w:rsidRPr="00436240">
              <w:rPr>
                <w:rFonts w:ascii="Garamond" w:hAnsi="Garamond"/>
                <w:sz w:val="20"/>
                <w:szCs w:val="20"/>
              </w:rPr>
              <w:t>=</w:t>
            </w:r>
            <w:proofErr w:type="gramStart"/>
            <w:r w:rsidRPr="00436240">
              <w:rPr>
                <w:rFonts w:ascii="Garamond" w:hAnsi="Garamond"/>
                <w:sz w:val="20"/>
                <w:szCs w:val="20"/>
              </w:rPr>
              <w:t>log(</w:t>
            </w:r>
            <w:proofErr w:type="gramEnd"/>
            <w:r w:rsidRPr="00436240">
              <w:rPr>
                <w:rFonts w:ascii="Garamond" w:hAnsi="Garamond"/>
                <w:sz w:val="20"/>
                <w:szCs w:val="20"/>
              </w:rPr>
              <w:t>MW)</w:t>
            </w:r>
          </w:p>
          <w:p w14:paraId="290B27AE" w14:textId="365910AE" w:rsidR="00684DC1" w:rsidRDefault="00DF1157" w:rsidP="00684DC1">
            <w:pPr>
              <w:rPr>
                <w:rFonts w:ascii="Garamond" w:hAnsi="Garamond"/>
                <w:sz w:val="20"/>
                <w:szCs w:val="20"/>
              </w:rPr>
            </w:pPr>
            <w:r w:rsidRPr="00436240">
              <w:rPr>
                <w:rFonts w:ascii="Garamond" w:hAnsi="Garamond"/>
                <w:sz w:val="20"/>
                <w:szCs w:val="20"/>
              </w:rPr>
              <w:t>MW= 10</w:t>
            </w:r>
            <w:r w:rsidRPr="0080074B">
              <w:rPr>
                <w:rFonts w:ascii="Garamond" w:hAnsi="Garamond"/>
                <w:sz w:val="20"/>
                <w:szCs w:val="20"/>
                <w:vertAlign w:val="superscript"/>
              </w:rPr>
              <w:t>3.6</w:t>
            </w:r>
            <w:r w:rsidR="00684DC1" w:rsidRPr="0080074B">
              <w:rPr>
                <w:rFonts w:ascii="Garamond" w:hAnsi="Garamond"/>
                <w:sz w:val="20"/>
                <w:szCs w:val="20"/>
                <w:vertAlign w:val="superscript"/>
              </w:rPr>
              <w:t>4663</w:t>
            </w:r>
            <w:r w:rsidRPr="00436240">
              <w:rPr>
                <w:rFonts w:ascii="Garamond" w:hAnsi="Garamond"/>
                <w:sz w:val="20"/>
                <w:szCs w:val="20"/>
              </w:rPr>
              <w:t>=</w:t>
            </w:r>
            <w:r w:rsidR="00684DC1" w:rsidRPr="00684DC1">
              <w:rPr>
                <w:rFonts w:ascii="Garamond" w:hAnsi="Garamond"/>
                <w:sz w:val="20"/>
                <w:szCs w:val="20"/>
              </w:rPr>
              <w:t>4432.308696</w:t>
            </w:r>
            <w:r w:rsidRPr="00436240">
              <w:rPr>
                <w:rFonts w:ascii="Garamond" w:hAnsi="Garamond"/>
                <w:sz w:val="20"/>
                <w:szCs w:val="20"/>
              </w:rPr>
              <w:t xml:space="preserve"> </w:t>
            </w:r>
            <w:proofErr w:type="spellStart"/>
            <w:r w:rsidRPr="00436240">
              <w:rPr>
                <w:rFonts w:ascii="Garamond" w:hAnsi="Garamond"/>
                <w:sz w:val="20"/>
                <w:szCs w:val="20"/>
              </w:rPr>
              <w:t>bp</w:t>
            </w:r>
            <w:proofErr w:type="spellEnd"/>
          </w:p>
          <w:p w14:paraId="10CC2777" w14:textId="77777777" w:rsidR="00684DC1" w:rsidRDefault="00684DC1" w:rsidP="00684DC1">
            <w:pPr>
              <w:rPr>
                <w:rFonts w:ascii="Garamond" w:hAnsi="Garamond"/>
                <w:sz w:val="20"/>
                <w:szCs w:val="20"/>
              </w:rPr>
            </w:pPr>
          </w:p>
          <w:p w14:paraId="20C5FA43" w14:textId="1311112A" w:rsidR="00DF1157" w:rsidRPr="00436240" w:rsidRDefault="00436240" w:rsidP="00684DC1">
            <w:pPr>
              <w:rPr>
                <w:rFonts w:ascii="Garamond" w:hAnsi="Garamond"/>
                <w:sz w:val="20"/>
                <w:szCs w:val="20"/>
              </w:rPr>
            </w:pPr>
            <w:r w:rsidRPr="00436240">
              <w:rPr>
                <w:rFonts w:ascii="Garamond" w:hAnsi="Garamond"/>
                <w:sz w:val="20"/>
                <w:szCs w:val="20"/>
              </w:rPr>
              <w:t xml:space="preserve">2) </w:t>
            </w:r>
            <w:r w:rsidR="00DF1157" w:rsidRPr="00436240">
              <w:rPr>
                <w:rFonts w:ascii="Garamond" w:hAnsi="Garamond"/>
                <w:sz w:val="20"/>
                <w:szCs w:val="20"/>
              </w:rPr>
              <w:t>MW of second Band (</w:t>
            </w:r>
            <w:proofErr w:type="spellStart"/>
            <w:r w:rsidR="00DF1157" w:rsidRPr="00436240">
              <w:rPr>
                <w:rFonts w:ascii="Garamond" w:hAnsi="Garamond"/>
                <w:sz w:val="20"/>
                <w:szCs w:val="20"/>
              </w:rPr>
              <w:t>HindIII</w:t>
            </w:r>
            <w:proofErr w:type="spellEnd"/>
            <w:r w:rsidR="00DF1157" w:rsidRPr="00436240">
              <w:rPr>
                <w:rFonts w:ascii="Garamond" w:hAnsi="Garamond"/>
                <w:sz w:val="20"/>
                <w:szCs w:val="20"/>
              </w:rPr>
              <w:t>)</w:t>
            </w:r>
            <w:r w:rsidR="00684DC1">
              <w:rPr>
                <w:rFonts w:ascii="Garamond" w:hAnsi="Garamond"/>
                <w:sz w:val="20"/>
                <w:szCs w:val="20"/>
              </w:rPr>
              <w:t xml:space="preserve"> </w:t>
            </w:r>
            <w:r w:rsidR="00DF1157" w:rsidRPr="00436240">
              <w:rPr>
                <w:rFonts w:ascii="Garamond" w:hAnsi="Garamond"/>
                <w:sz w:val="20"/>
                <w:szCs w:val="20"/>
              </w:rPr>
              <w:t>Migration distance second band (cm): x= 4.</w:t>
            </w:r>
            <w:r w:rsidR="00684DC1">
              <w:rPr>
                <w:rFonts w:ascii="Garamond" w:hAnsi="Garamond"/>
                <w:sz w:val="20"/>
                <w:szCs w:val="20"/>
              </w:rPr>
              <w:t>30</w:t>
            </w:r>
            <w:r w:rsidR="00DF1157" w:rsidRPr="00436240">
              <w:rPr>
                <w:rFonts w:ascii="Garamond" w:hAnsi="Garamond"/>
                <w:sz w:val="20"/>
                <w:szCs w:val="20"/>
              </w:rPr>
              <w:t xml:space="preserve"> cm (in table 2)</w:t>
            </w:r>
          </w:p>
          <w:p w14:paraId="0636E89B" w14:textId="77777777" w:rsidR="00684DC1" w:rsidRPr="00684DC1" w:rsidRDefault="00684DC1" w:rsidP="00684DC1">
            <w:pPr>
              <w:rPr>
                <w:rFonts w:ascii="Garamond" w:hAnsi="Garamond"/>
                <w:sz w:val="20"/>
                <w:szCs w:val="20"/>
              </w:rPr>
            </w:pPr>
            <w:r w:rsidRPr="00684DC1">
              <w:rPr>
                <w:rFonts w:ascii="Garamond" w:hAnsi="Garamond"/>
                <w:sz w:val="20"/>
                <w:szCs w:val="20"/>
              </w:rPr>
              <w:t>y=-0.4278x+4.7803</w:t>
            </w:r>
          </w:p>
          <w:p w14:paraId="038630EB" w14:textId="632CE4CA" w:rsidR="00684DC1" w:rsidRPr="00684DC1" w:rsidRDefault="00684DC1" w:rsidP="00684DC1">
            <w:pPr>
              <w:rPr>
                <w:rFonts w:ascii="Garamond" w:hAnsi="Garamond"/>
                <w:sz w:val="20"/>
                <w:szCs w:val="20"/>
              </w:rPr>
            </w:pPr>
            <w:r w:rsidRPr="00684DC1">
              <w:rPr>
                <w:rFonts w:ascii="Garamond" w:hAnsi="Garamond"/>
                <w:sz w:val="20"/>
                <w:szCs w:val="20"/>
              </w:rPr>
              <w:t>y=-0.4278(</w:t>
            </w:r>
            <w:proofErr w:type="gramStart"/>
            <w:r w:rsidRPr="00684DC1">
              <w:rPr>
                <w:rFonts w:ascii="Garamond" w:hAnsi="Garamond"/>
                <w:sz w:val="20"/>
                <w:szCs w:val="20"/>
              </w:rPr>
              <w:t>4.30)+</w:t>
            </w:r>
            <w:proofErr w:type="gramEnd"/>
            <w:r w:rsidRPr="00684DC1">
              <w:rPr>
                <w:rFonts w:ascii="Garamond" w:hAnsi="Garamond"/>
                <w:sz w:val="20"/>
                <w:szCs w:val="20"/>
              </w:rPr>
              <w:t>4.7803</w:t>
            </w:r>
          </w:p>
          <w:p w14:paraId="4E0F5A19" w14:textId="38B44511" w:rsidR="00684DC1" w:rsidRPr="00684DC1" w:rsidRDefault="00684DC1" w:rsidP="00684DC1">
            <w:pPr>
              <w:rPr>
                <w:rFonts w:ascii="Garamond" w:hAnsi="Garamond"/>
                <w:sz w:val="20"/>
                <w:szCs w:val="20"/>
              </w:rPr>
            </w:pPr>
            <w:r w:rsidRPr="00684DC1">
              <w:rPr>
                <w:rFonts w:ascii="Garamond" w:hAnsi="Garamond"/>
                <w:sz w:val="20"/>
                <w:szCs w:val="20"/>
              </w:rPr>
              <w:t>y=2.94076</w:t>
            </w:r>
          </w:p>
          <w:p w14:paraId="39D12556" w14:textId="77777777" w:rsidR="00DF1157" w:rsidRPr="00436240" w:rsidRDefault="00DF1157" w:rsidP="00684DC1">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27923547" w14:textId="7E27DC65" w:rsidR="00DF1157" w:rsidRPr="00436240" w:rsidRDefault="00DF1157" w:rsidP="00684DC1">
            <w:pPr>
              <w:rPr>
                <w:rFonts w:ascii="Garamond" w:hAnsi="Garamond"/>
                <w:sz w:val="20"/>
                <w:szCs w:val="20"/>
              </w:rPr>
            </w:pPr>
            <w:r w:rsidRPr="00436240">
              <w:rPr>
                <w:rFonts w:ascii="Garamond" w:hAnsi="Garamond"/>
                <w:sz w:val="20"/>
                <w:szCs w:val="20"/>
              </w:rPr>
              <w:t>2.</w:t>
            </w:r>
            <w:r w:rsidR="00684DC1">
              <w:rPr>
                <w:rFonts w:ascii="Garamond" w:hAnsi="Garamond"/>
                <w:sz w:val="20"/>
                <w:szCs w:val="20"/>
              </w:rPr>
              <w:t>94076</w:t>
            </w:r>
            <w:r w:rsidRPr="00436240">
              <w:rPr>
                <w:rFonts w:ascii="Garamond" w:hAnsi="Garamond"/>
                <w:sz w:val="20"/>
                <w:szCs w:val="20"/>
              </w:rPr>
              <w:t>=</w:t>
            </w:r>
            <w:proofErr w:type="gramStart"/>
            <w:r w:rsidRPr="00436240">
              <w:rPr>
                <w:rFonts w:ascii="Garamond" w:hAnsi="Garamond"/>
                <w:sz w:val="20"/>
                <w:szCs w:val="20"/>
              </w:rPr>
              <w:t>log(</w:t>
            </w:r>
            <w:proofErr w:type="gramEnd"/>
            <w:r w:rsidRPr="00436240">
              <w:rPr>
                <w:rFonts w:ascii="Garamond" w:hAnsi="Garamond"/>
                <w:sz w:val="20"/>
                <w:szCs w:val="20"/>
              </w:rPr>
              <w:t>MW)</w:t>
            </w:r>
          </w:p>
          <w:p w14:paraId="1CE72775" w14:textId="2B306527" w:rsidR="00DF1157" w:rsidRPr="00684DC1" w:rsidRDefault="00DF1157" w:rsidP="00401FD1">
            <w:pPr>
              <w:rPr>
                <w:rFonts w:ascii="Garamond" w:hAnsi="Garamond"/>
                <w:sz w:val="20"/>
                <w:szCs w:val="20"/>
              </w:rPr>
            </w:pPr>
            <w:r w:rsidRPr="00436240">
              <w:rPr>
                <w:rFonts w:ascii="Garamond" w:hAnsi="Garamond"/>
                <w:sz w:val="20"/>
                <w:szCs w:val="20"/>
              </w:rPr>
              <w:t>MW= 10</w:t>
            </w:r>
            <w:r w:rsidRPr="0080074B">
              <w:rPr>
                <w:rFonts w:ascii="Garamond" w:hAnsi="Garamond"/>
                <w:sz w:val="20"/>
                <w:szCs w:val="20"/>
                <w:vertAlign w:val="superscript"/>
              </w:rPr>
              <w:t>2.</w:t>
            </w:r>
            <w:r w:rsidR="00684DC1" w:rsidRPr="0080074B">
              <w:rPr>
                <w:rFonts w:ascii="Garamond" w:hAnsi="Garamond"/>
                <w:sz w:val="20"/>
                <w:szCs w:val="20"/>
                <w:vertAlign w:val="superscript"/>
              </w:rPr>
              <w:t>94076</w:t>
            </w:r>
            <w:r w:rsidRPr="00436240">
              <w:rPr>
                <w:rFonts w:ascii="Garamond" w:hAnsi="Garamond"/>
                <w:sz w:val="20"/>
                <w:szCs w:val="20"/>
              </w:rPr>
              <w:t>=</w:t>
            </w:r>
            <w:r w:rsidR="00684DC1" w:rsidRPr="00684DC1">
              <w:rPr>
                <w:rFonts w:ascii="Garamond" w:hAnsi="Garamond"/>
                <w:sz w:val="20"/>
                <w:szCs w:val="20"/>
              </w:rPr>
              <w:t>872.4890</w:t>
            </w:r>
            <w:r w:rsidRPr="00436240">
              <w:rPr>
                <w:rFonts w:ascii="Garamond" w:hAnsi="Garamond"/>
                <w:sz w:val="20"/>
                <w:szCs w:val="20"/>
              </w:rPr>
              <w:t>bp</w:t>
            </w:r>
          </w:p>
        </w:tc>
      </w:tr>
      <w:tr w:rsidR="00AB09A9" w:rsidRPr="00436240" w14:paraId="0D750DA7" w14:textId="77777777" w:rsidTr="00AB09A9">
        <w:tc>
          <w:tcPr>
            <w:tcW w:w="9350" w:type="dxa"/>
            <w:gridSpan w:val="2"/>
            <w:tcBorders>
              <w:top w:val="nil"/>
            </w:tcBorders>
          </w:tcPr>
          <w:p w14:paraId="3C89CC72" w14:textId="1CC2F68A" w:rsidR="00AB09A9" w:rsidRPr="00436240" w:rsidRDefault="00AB09A9" w:rsidP="00684DC1">
            <w:pPr>
              <w:rPr>
                <w:i/>
              </w:rPr>
            </w:pPr>
            <w:r w:rsidRPr="00436240">
              <w:rPr>
                <w:rFonts w:ascii="Garamond" w:hAnsi="Garamond"/>
                <w:sz w:val="20"/>
                <w:szCs w:val="20"/>
              </w:rPr>
              <w:t xml:space="preserve">Therefore, the molar weight of the fragment cut by the restriction enzyme, </w:t>
            </w:r>
            <w:proofErr w:type="spellStart"/>
            <w:proofErr w:type="gramStart"/>
            <w:r w:rsidRPr="00436240">
              <w:rPr>
                <w:rFonts w:ascii="Garamond" w:hAnsi="Garamond"/>
                <w:sz w:val="20"/>
                <w:szCs w:val="20"/>
              </w:rPr>
              <w:t>HindIII</w:t>
            </w:r>
            <w:proofErr w:type="spellEnd"/>
            <w:r w:rsidRPr="00436240">
              <w:rPr>
                <w:rFonts w:ascii="Garamond" w:hAnsi="Garamond"/>
                <w:sz w:val="20"/>
                <w:szCs w:val="20"/>
              </w:rPr>
              <w:t xml:space="preserve">  that</w:t>
            </w:r>
            <w:proofErr w:type="gramEnd"/>
            <w:r w:rsidRPr="00436240">
              <w:rPr>
                <w:rFonts w:ascii="Garamond" w:hAnsi="Garamond"/>
                <w:sz w:val="20"/>
                <w:szCs w:val="20"/>
              </w:rPr>
              <w:t xml:space="preserve"> makes a cut at  two sites of plasmid #</w:t>
            </w:r>
            <w:r>
              <w:rPr>
                <w:rFonts w:ascii="Garamond" w:hAnsi="Garamond"/>
                <w:sz w:val="20"/>
                <w:szCs w:val="20"/>
              </w:rPr>
              <w:t>3</w:t>
            </w:r>
            <w:r w:rsidRPr="00436240">
              <w:rPr>
                <w:rFonts w:ascii="Garamond" w:hAnsi="Garamond"/>
                <w:sz w:val="20"/>
                <w:szCs w:val="20"/>
              </w:rPr>
              <w:t>7 with first band (larger fragments) is 4</w:t>
            </w:r>
            <w:r>
              <w:rPr>
                <w:rFonts w:ascii="Garamond" w:hAnsi="Garamond"/>
                <w:sz w:val="20"/>
                <w:szCs w:val="20"/>
              </w:rPr>
              <w:t>432</w:t>
            </w:r>
            <w:r w:rsidRPr="00436240">
              <w:rPr>
                <w:rFonts w:ascii="Garamond" w:hAnsi="Garamond"/>
                <w:sz w:val="20"/>
                <w:szCs w:val="20"/>
              </w:rPr>
              <w:t xml:space="preserve">bp and second band (shorter fragment) is </w:t>
            </w:r>
            <w:r>
              <w:rPr>
                <w:rFonts w:ascii="Garamond" w:hAnsi="Garamond"/>
                <w:sz w:val="20"/>
                <w:szCs w:val="20"/>
              </w:rPr>
              <w:t>872</w:t>
            </w:r>
            <w:r w:rsidRPr="00436240">
              <w:rPr>
                <w:rFonts w:ascii="Garamond" w:hAnsi="Garamond"/>
                <w:sz w:val="20"/>
                <w:szCs w:val="20"/>
              </w:rPr>
              <w:t>bp.</w:t>
            </w:r>
          </w:p>
        </w:tc>
      </w:tr>
    </w:tbl>
    <w:p w14:paraId="2975509E" w14:textId="14A27EAA" w:rsidR="00B71527" w:rsidRPr="00436240" w:rsidRDefault="00B71527" w:rsidP="00401FD1">
      <w:pPr>
        <w:jc w:val="both"/>
        <w:rPr>
          <w:b/>
          <w:i w:val="0"/>
          <w:u w:val="single"/>
        </w:rPr>
      </w:pPr>
    </w:p>
    <w:p w14:paraId="38E1FB40" w14:textId="5070A8A1" w:rsidR="00B71527" w:rsidRDefault="00B71527" w:rsidP="00401FD1">
      <w:pPr>
        <w:jc w:val="both"/>
        <w:rPr>
          <w:b/>
          <w:i w:val="0"/>
          <w:u w:val="single"/>
        </w:rPr>
      </w:pPr>
    </w:p>
    <w:tbl>
      <w:tblPr>
        <w:tblStyle w:val="TableGrid"/>
        <w:tblW w:w="0" w:type="auto"/>
        <w:tblLook w:val="04A0" w:firstRow="1" w:lastRow="0" w:firstColumn="1" w:lastColumn="0" w:noHBand="0" w:noVBand="1"/>
      </w:tblPr>
      <w:tblGrid>
        <w:gridCol w:w="3116"/>
        <w:gridCol w:w="3117"/>
        <w:gridCol w:w="3117"/>
      </w:tblGrid>
      <w:tr w:rsidR="00B71527" w14:paraId="56530FB6" w14:textId="77777777" w:rsidTr="00AB09A9">
        <w:tc>
          <w:tcPr>
            <w:tcW w:w="9350" w:type="dxa"/>
            <w:gridSpan w:val="3"/>
            <w:tcBorders>
              <w:left w:val="nil"/>
              <w:bottom w:val="single" w:sz="4" w:space="0" w:color="auto"/>
              <w:right w:val="nil"/>
            </w:tcBorders>
          </w:tcPr>
          <w:p w14:paraId="5C0F699A" w14:textId="0D2EDFF5" w:rsidR="00B71527" w:rsidRPr="00B71527" w:rsidRDefault="0080074B" w:rsidP="00B71527">
            <w:pPr>
              <w:rPr>
                <w:rFonts w:ascii="Garamond" w:hAnsi="Garamond"/>
                <w:sz w:val="20"/>
                <w:szCs w:val="20"/>
              </w:rPr>
            </w:pPr>
            <w:r>
              <w:rPr>
                <w:rFonts w:ascii="Garamond" w:hAnsi="Garamond"/>
                <w:sz w:val="20"/>
                <w:szCs w:val="20"/>
              </w:rPr>
              <w:t xml:space="preserve">Well 8 </w:t>
            </w:r>
            <w:r w:rsidR="00B71527" w:rsidRPr="00B71527">
              <w:rPr>
                <w:rFonts w:ascii="Garamond" w:hAnsi="Garamond"/>
                <w:sz w:val="20"/>
                <w:szCs w:val="20"/>
              </w:rPr>
              <w:t>Calculation for MW (</w:t>
            </w:r>
            <w:proofErr w:type="spellStart"/>
            <w:r w:rsidR="00B71527" w:rsidRPr="00B71527">
              <w:rPr>
                <w:rFonts w:ascii="Garamond" w:hAnsi="Garamond"/>
                <w:sz w:val="20"/>
                <w:szCs w:val="20"/>
              </w:rPr>
              <w:t>bp</w:t>
            </w:r>
            <w:proofErr w:type="spellEnd"/>
            <w:r w:rsidR="00B71527" w:rsidRPr="00B71527">
              <w:rPr>
                <w:rFonts w:ascii="Garamond" w:hAnsi="Garamond"/>
                <w:sz w:val="20"/>
                <w:szCs w:val="20"/>
              </w:rPr>
              <w:t xml:space="preserve">) </w:t>
            </w:r>
            <w:proofErr w:type="gramStart"/>
            <w:r w:rsidR="00B71527" w:rsidRPr="00B71527">
              <w:rPr>
                <w:rFonts w:ascii="Garamond" w:hAnsi="Garamond"/>
                <w:sz w:val="20"/>
                <w:szCs w:val="20"/>
              </w:rPr>
              <w:t>of  DNA</w:t>
            </w:r>
            <w:proofErr w:type="gramEnd"/>
            <w:r w:rsidR="00B71527" w:rsidRPr="00B71527">
              <w:rPr>
                <w:rFonts w:ascii="Garamond" w:hAnsi="Garamond"/>
                <w:sz w:val="20"/>
                <w:szCs w:val="20"/>
              </w:rPr>
              <w:t xml:space="preserve"> Fragment Digested by Restrictive Enzymes </w:t>
            </w:r>
            <w:proofErr w:type="spellStart"/>
            <w:r w:rsidR="00B71527" w:rsidRPr="00B71527">
              <w:rPr>
                <w:rFonts w:ascii="Garamond" w:hAnsi="Garamond"/>
                <w:sz w:val="20"/>
                <w:szCs w:val="20"/>
              </w:rPr>
              <w:t>HindIII</w:t>
            </w:r>
            <w:proofErr w:type="spellEnd"/>
            <w:r w:rsidR="00B71527" w:rsidRPr="00B71527">
              <w:rPr>
                <w:rFonts w:ascii="Garamond" w:hAnsi="Garamond"/>
                <w:sz w:val="20"/>
                <w:szCs w:val="20"/>
              </w:rPr>
              <w:t xml:space="preserve"> </w:t>
            </w:r>
            <w:r w:rsidR="00B71527" w:rsidRPr="00B71527">
              <w:rPr>
                <w:rFonts w:ascii="Garamond" w:hAnsi="Garamond"/>
                <w:sz w:val="20"/>
                <w:szCs w:val="20"/>
                <w:vertAlign w:val="subscript"/>
              </w:rPr>
              <w:t xml:space="preserve"> </w:t>
            </w:r>
            <w:r w:rsidR="00B71527" w:rsidRPr="00B71527">
              <w:rPr>
                <w:rFonts w:ascii="Garamond" w:hAnsi="Garamond"/>
                <w:sz w:val="20"/>
                <w:szCs w:val="20"/>
              </w:rPr>
              <w:t xml:space="preserve">+ </w:t>
            </w:r>
            <w:proofErr w:type="spellStart"/>
            <w:r w:rsidR="00B71527" w:rsidRPr="00B71527">
              <w:rPr>
                <w:rFonts w:ascii="Garamond" w:hAnsi="Garamond"/>
                <w:sz w:val="20"/>
                <w:szCs w:val="20"/>
              </w:rPr>
              <w:t>EcorRI</w:t>
            </w:r>
            <w:proofErr w:type="spellEnd"/>
          </w:p>
        </w:tc>
      </w:tr>
      <w:tr w:rsidR="00B71527" w14:paraId="0C9305AC" w14:textId="77777777" w:rsidTr="00AB09A9">
        <w:tc>
          <w:tcPr>
            <w:tcW w:w="3116" w:type="dxa"/>
            <w:tcBorders>
              <w:left w:val="nil"/>
              <w:bottom w:val="nil"/>
              <w:right w:val="nil"/>
            </w:tcBorders>
          </w:tcPr>
          <w:p w14:paraId="7502300A" w14:textId="4799A45B" w:rsidR="00B71527" w:rsidRPr="00B71527" w:rsidRDefault="00B71527" w:rsidP="00B71527">
            <w:pPr>
              <w:rPr>
                <w:rFonts w:ascii="Garamond" w:hAnsi="Garamond"/>
                <w:sz w:val="20"/>
                <w:szCs w:val="20"/>
              </w:rPr>
            </w:pPr>
            <w:r w:rsidRPr="00B71527">
              <w:rPr>
                <w:rFonts w:ascii="Garamond" w:hAnsi="Garamond"/>
                <w:sz w:val="20"/>
                <w:szCs w:val="20"/>
              </w:rPr>
              <w:t>MW of first Band-Top (</w:t>
            </w:r>
            <w:proofErr w:type="spellStart"/>
            <w:r w:rsidRPr="00B71527">
              <w:rPr>
                <w:rFonts w:ascii="Garamond" w:hAnsi="Garamond"/>
                <w:sz w:val="20"/>
                <w:szCs w:val="20"/>
              </w:rPr>
              <w:t>HindIII</w:t>
            </w:r>
            <w:proofErr w:type="spellEnd"/>
            <w:r w:rsidRPr="00B71527">
              <w:rPr>
                <w:rFonts w:ascii="Garamond" w:hAnsi="Garamond"/>
                <w:sz w:val="20"/>
                <w:szCs w:val="20"/>
              </w:rPr>
              <w:t xml:space="preserve"> + </w:t>
            </w:r>
            <w:proofErr w:type="spellStart"/>
            <w:r w:rsidRPr="00B71527">
              <w:rPr>
                <w:rFonts w:ascii="Garamond" w:hAnsi="Garamond"/>
                <w:sz w:val="20"/>
                <w:szCs w:val="20"/>
              </w:rPr>
              <w:t>EcorRI</w:t>
            </w:r>
            <w:proofErr w:type="spellEnd"/>
            <w:r w:rsidRPr="00B71527">
              <w:rPr>
                <w:rFonts w:ascii="Garamond" w:hAnsi="Garamond"/>
                <w:sz w:val="20"/>
                <w:szCs w:val="20"/>
              </w:rPr>
              <w:t>)</w:t>
            </w:r>
            <w:r w:rsidR="0080074B">
              <w:rPr>
                <w:rFonts w:ascii="Garamond" w:hAnsi="Garamond"/>
                <w:sz w:val="20"/>
                <w:szCs w:val="20"/>
              </w:rPr>
              <w:t xml:space="preserve"> </w:t>
            </w:r>
            <w:r w:rsidRPr="00B71527">
              <w:rPr>
                <w:rFonts w:ascii="Garamond" w:hAnsi="Garamond"/>
                <w:sz w:val="20"/>
                <w:szCs w:val="20"/>
              </w:rPr>
              <w:t xml:space="preserve">Migration distance first band (cm): x= </w:t>
            </w:r>
            <w:r w:rsidR="0080074B">
              <w:rPr>
                <w:rFonts w:ascii="Garamond" w:hAnsi="Garamond"/>
                <w:sz w:val="20"/>
                <w:szCs w:val="20"/>
              </w:rPr>
              <w:t>3.15</w:t>
            </w:r>
            <w:r w:rsidRPr="00B71527">
              <w:rPr>
                <w:rFonts w:ascii="Garamond" w:hAnsi="Garamond"/>
                <w:sz w:val="20"/>
                <w:szCs w:val="20"/>
              </w:rPr>
              <w:t xml:space="preserve"> m (in table </w:t>
            </w:r>
            <w:r w:rsidR="0080074B">
              <w:rPr>
                <w:rFonts w:ascii="Garamond" w:hAnsi="Garamond"/>
                <w:sz w:val="20"/>
                <w:szCs w:val="20"/>
              </w:rPr>
              <w:t>3</w:t>
            </w:r>
            <w:r w:rsidRPr="00B71527">
              <w:rPr>
                <w:rFonts w:ascii="Garamond" w:hAnsi="Garamond"/>
                <w:sz w:val="20"/>
                <w:szCs w:val="20"/>
              </w:rPr>
              <w:t>)</w:t>
            </w:r>
          </w:p>
          <w:p w14:paraId="0F6476D7" w14:textId="77777777" w:rsidR="0080074B" w:rsidRPr="00684DC1" w:rsidRDefault="0080074B" w:rsidP="0080074B">
            <w:pPr>
              <w:rPr>
                <w:rFonts w:ascii="Garamond" w:hAnsi="Garamond"/>
                <w:sz w:val="20"/>
                <w:szCs w:val="20"/>
              </w:rPr>
            </w:pPr>
            <w:r w:rsidRPr="00684DC1">
              <w:rPr>
                <w:rFonts w:ascii="Garamond" w:hAnsi="Garamond"/>
                <w:sz w:val="20"/>
                <w:szCs w:val="20"/>
              </w:rPr>
              <w:t>y=-0.4278x+4.7803</w:t>
            </w:r>
          </w:p>
          <w:p w14:paraId="1C2FCCCE" w14:textId="4F3B6827" w:rsidR="0080074B" w:rsidRPr="00684DC1" w:rsidRDefault="0080074B" w:rsidP="0080074B">
            <w:pPr>
              <w:rPr>
                <w:rFonts w:ascii="Garamond" w:hAnsi="Garamond"/>
                <w:sz w:val="20"/>
                <w:szCs w:val="20"/>
              </w:rPr>
            </w:pPr>
            <w:r w:rsidRPr="00684DC1">
              <w:rPr>
                <w:rFonts w:ascii="Garamond" w:hAnsi="Garamond"/>
                <w:sz w:val="20"/>
                <w:szCs w:val="20"/>
              </w:rPr>
              <w:t>y=-0.4278(</w:t>
            </w:r>
            <w:proofErr w:type="gramStart"/>
            <w:r>
              <w:rPr>
                <w:rFonts w:ascii="Garamond" w:hAnsi="Garamond"/>
                <w:sz w:val="20"/>
                <w:szCs w:val="20"/>
              </w:rPr>
              <w:t>3.15</w:t>
            </w:r>
            <w:r w:rsidRPr="00684DC1">
              <w:rPr>
                <w:rFonts w:ascii="Garamond" w:hAnsi="Garamond"/>
                <w:sz w:val="20"/>
                <w:szCs w:val="20"/>
              </w:rPr>
              <w:t>)+</w:t>
            </w:r>
            <w:proofErr w:type="gramEnd"/>
            <w:r w:rsidRPr="00684DC1">
              <w:rPr>
                <w:rFonts w:ascii="Garamond" w:hAnsi="Garamond"/>
                <w:sz w:val="20"/>
                <w:szCs w:val="20"/>
              </w:rPr>
              <w:t>4.7803</w:t>
            </w:r>
          </w:p>
          <w:p w14:paraId="70D0C53D" w14:textId="737F970B" w:rsidR="0080074B" w:rsidRPr="00684DC1" w:rsidRDefault="0080074B" w:rsidP="0080074B">
            <w:pPr>
              <w:rPr>
                <w:rFonts w:ascii="Garamond" w:hAnsi="Garamond"/>
                <w:sz w:val="20"/>
                <w:szCs w:val="20"/>
              </w:rPr>
            </w:pPr>
            <w:r w:rsidRPr="00684DC1">
              <w:rPr>
                <w:rFonts w:ascii="Garamond" w:hAnsi="Garamond"/>
                <w:sz w:val="20"/>
                <w:szCs w:val="20"/>
              </w:rPr>
              <w:t>y=3.</w:t>
            </w:r>
            <w:r>
              <w:rPr>
                <w:rFonts w:ascii="Garamond" w:hAnsi="Garamond"/>
                <w:sz w:val="20"/>
                <w:szCs w:val="20"/>
              </w:rPr>
              <w:t>43273</w:t>
            </w:r>
          </w:p>
          <w:p w14:paraId="142B9D2A" w14:textId="77777777" w:rsidR="0080074B" w:rsidRPr="00684DC1" w:rsidRDefault="0080074B" w:rsidP="0080074B">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68390C3A" w14:textId="646620C0" w:rsidR="0080074B" w:rsidRPr="00436240" w:rsidRDefault="0080074B" w:rsidP="0080074B">
            <w:pPr>
              <w:rPr>
                <w:rFonts w:ascii="Garamond" w:hAnsi="Garamond"/>
                <w:sz w:val="20"/>
                <w:szCs w:val="20"/>
              </w:rPr>
            </w:pPr>
            <w:r w:rsidRPr="00684DC1">
              <w:rPr>
                <w:rFonts w:ascii="Garamond" w:hAnsi="Garamond"/>
                <w:sz w:val="20"/>
                <w:szCs w:val="20"/>
              </w:rPr>
              <w:t>3.</w:t>
            </w:r>
            <w:r>
              <w:rPr>
                <w:rFonts w:ascii="Garamond" w:hAnsi="Garamond"/>
                <w:sz w:val="20"/>
                <w:szCs w:val="20"/>
              </w:rPr>
              <w:t>43273</w:t>
            </w:r>
            <w:r w:rsidRPr="00436240">
              <w:rPr>
                <w:rFonts w:ascii="Garamond" w:hAnsi="Garamond"/>
                <w:sz w:val="20"/>
                <w:szCs w:val="20"/>
              </w:rPr>
              <w:t>=</w:t>
            </w:r>
            <w:proofErr w:type="gramStart"/>
            <w:r w:rsidRPr="00436240">
              <w:rPr>
                <w:rFonts w:ascii="Garamond" w:hAnsi="Garamond"/>
                <w:sz w:val="20"/>
                <w:szCs w:val="20"/>
              </w:rPr>
              <w:t>log(</w:t>
            </w:r>
            <w:proofErr w:type="gramEnd"/>
            <w:r w:rsidRPr="00436240">
              <w:rPr>
                <w:rFonts w:ascii="Garamond" w:hAnsi="Garamond"/>
                <w:sz w:val="20"/>
                <w:szCs w:val="20"/>
              </w:rPr>
              <w:t>MW)</w:t>
            </w:r>
          </w:p>
          <w:p w14:paraId="4B8E9FFE" w14:textId="0E10964B" w:rsidR="00B71527" w:rsidRPr="00D50871" w:rsidRDefault="0080074B" w:rsidP="00D50871">
            <w:pPr>
              <w:rPr>
                <w:rFonts w:ascii="Garamond" w:hAnsi="Garamond"/>
                <w:sz w:val="20"/>
                <w:szCs w:val="20"/>
              </w:rPr>
            </w:pPr>
            <w:r w:rsidRPr="00436240">
              <w:rPr>
                <w:rFonts w:ascii="Garamond" w:hAnsi="Garamond"/>
                <w:sz w:val="20"/>
                <w:szCs w:val="20"/>
              </w:rPr>
              <w:t>MW= 10</w:t>
            </w:r>
            <w:r w:rsidRPr="0080074B">
              <w:rPr>
                <w:rFonts w:ascii="Garamond" w:hAnsi="Garamond"/>
                <w:sz w:val="20"/>
                <w:szCs w:val="20"/>
                <w:vertAlign w:val="superscript"/>
              </w:rPr>
              <w:t>3.43273</w:t>
            </w:r>
            <w:r w:rsidRPr="00436240">
              <w:rPr>
                <w:rFonts w:ascii="Garamond" w:hAnsi="Garamond"/>
                <w:sz w:val="20"/>
                <w:szCs w:val="20"/>
              </w:rPr>
              <w:t>=</w:t>
            </w:r>
            <w:r w:rsidRPr="00401FD1">
              <w:rPr>
                <w:rFonts w:ascii="Garamond" w:hAnsi="Garamond"/>
                <w:color w:val="000000" w:themeColor="text1"/>
                <w:sz w:val="20"/>
                <w:szCs w:val="20"/>
              </w:rPr>
              <w:t>2708.50723</w:t>
            </w:r>
            <w:r w:rsidR="00D50871">
              <w:rPr>
                <w:rFonts w:ascii="Garamond" w:hAnsi="Garamond"/>
                <w:color w:val="000000" w:themeColor="text1"/>
                <w:sz w:val="20"/>
                <w:szCs w:val="20"/>
              </w:rPr>
              <w:t>5</w:t>
            </w:r>
            <w:r w:rsidRPr="00436240">
              <w:rPr>
                <w:rFonts w:ascii="Garamond" w:hAnsi="Garamond"/>
                <w:sz w:val="20"/>
                <w:szCs w:val="20"/>
              </w:rPr>
              <w:t>bp</w:t>
            </w:r>
          </w:p>
        </w:tc>
        <w:tc>
          <w:tcPr>
            <w:tcW w:w="3117" w:type="dxa"/>
            <w:tcBorders>
              <w:left w:val="nil"/>
              <w:bottom w:val="nil"/>
              <w:right w:val="nil"/>
            </w:tcBorders>
          </w:tcPr>
          <w:p w14:paraId="36DDAE38" w14:textId="658166FD" w:rsidR="00B71527" w:rsidRPr="00B71527" w:rsidRDefault="00B71527" w:rsidP="0080074B">
            <w:pPr>
              <w:rPr>
                <w:rFonts w:ascii="Garamond" w:hAnsi="Garamond"/>
                <w:sz w:val="20"/>
                <w:szCs w:val="20"/>
              </w:rPr>
            </w:pPr>
            <w:r w:rsidRPr="00B71527">
              <w:rPr>
                <w:rFonts w:ascii="Garamond" w:hAnsi="Garamond"/>
                <w:sz w:val="20"/>
                <w:szCs w:val="20"/>
              </w:rPr>
              <w:t>MW of second Band-middle (</w:t>
            </w:r>
            <w:proofErr w:type="spellStart"/>
            <w:r w:rsidRPr="00B71527">
              <w:rPr>
                <w:rFonts w:ascii="Garamond" w:hAnsi="Garamond"/>
                <w:sz w:val="20"/>
                <w:szCs w:val="20"/>
              </w:rPr>
              <w:t>HindIII</w:t>
            </w:r>
            <w:proofErr w:type="spellEnd"/>
            <w:r w:rsidRPr="00B71527">
              <w:rPr>
                <w:rFonts w:ascii="Garamond" w:hAnsi="Garamond"/>
                <w:sz w:val="20"/>
                <w:szCs w:val="20"/>
              </w:rPr>
              <w:t xml:space="preserve"> + </w:t>
            </w:r>
            <w:proofErr w:type="spellStart"/>
            <w:r w:rsidRPr="00B71527">
              <w:rPr>
                <w:rFonts w:ascii="Garamond" w:hAnsi="Garamond"/>
                <w:sz w:val="20"/>
                <w:szCs w:val="20"/>
              </w:rPr>
              <w:t>EcorRI</w:t>
            </w:r>
            <w:proofErr w:type="spellEnd"/>
            <w:r w:rsidRPr="00B71527">
              <w:rPr>
                <w:rFonts w:ascii="Garamond" w:hAnsi="Garamond"/>
                <w:sz w:val="20"/>
                <w:szCs w:val="20"/>
              </w:rPr>
              <w:t>)</w:t>
            </w:r>
            <w:r w:rsidR="0080074B">
              <w:rPr>
                <w:rFonts w:ascii="Garamond" w:hAnsi="Garamond"/>
                <w:sz w:val="20"/>
                <w:szCs w:val="20"/>
              </w:rPr>
              <w:t xml:space="preserve"> </w:t>
            </w:r>
            <w:r w:rsidRPr="00B71527">
              <w:rPr>
                <w:rFonts w:ascii="Garamond" w:hAnsi="Garamond"/>
                <w:sz w:val="20"/>
                <w:szCs w:val="20"/>
              </w:rPr>
              <w:t xml:space="preserve">Migration distance second band (cm): x= </w:t>
            </w:r>
            <w:r w:rsidR="0080074B">
              <w:rPr>
                <w:rFonts w:ascii="Garamond" w:hAnsi="Garamond"/>
                <w:sz w:val="20"/>
                <w:szCs w:val="20"/>
              </w:rPr>
              <w:t>3.95</w:t>
            </w:r>
            <w:r w:rsidRPr="00B71527">
              <w:rPr>
                <w:rFonts w:ascii="Garamond" w:hAnsi="Garamond"/>
                <w:sz w:val="20"/>
                <w:szCs w:val="20"/>
              </w:rPr>
              <w:t xml:space="preserve">cm (in table </w:t>
            </w:r>
            <w:r w:rsidR="0080074B">
              <w:rPr>
                <w:rFonts w:ascii="Garamond" w:hAnsi="Garamond"/>
                <w:sz w:val="20"/>
                <w:szCs w:val="20"/>
              </w:rPr>
              <w:t>3</w:t>
            </w:r>
            <w:r w:rsidRPr="00B71527">
              <w:rPr>
                <w:rFonts w:ascii="Garamond" w:hAnsi="Garamond"/>
                <w:sz w:val="20"/>
                <w:szCs w:val="20"/>
              </w:rPr>
              <w:t>)</w:t>
            </w:r>
          </w:p>
          <w:p w14:paraId="05782D58" w14:textId="77777777" w:rsidR="00D50871" w:rsidRPr="00684DC1" w:rsidRDefault="00D50871" w:rsidP="00D50871">
            <w:pPr>
              <w:rPr>
                <w:rFonts w:ascii="Garamond" w:hAnsi="Garamond"/>
                <w:sz w:val="20"/>
                <w:szCs w:val="20"/>
              </w:rPr>
            </w:pPr>
            <w:r w:rsidRPr="00684DC1">
              <w:rPr>
                <w:rFonts w:ascii="Garamond" w:hAnsi="Garamond"/>
                <w:sz w:val="20"/>
                <w:szCs w:val="20"/>
              </w:rPr>
              <w:t>y=-0.4278x+4.7803</w:t>
            </w:r>
          </w:p>
          <w:p w14:paraId="6E704DE6" w14:textId="4B67EDEB" w:rsidR="00D50871" w:rsidRPr="00684DC1" w:rsidRDefault="00D50871" w:rsidP="00D50871">
            <w:pPr>
              <w:rPr>
                <w:rFonts w:ascii="Garamond" w:hAnsi="Garamond"/>
                <w:sz w:val="20"/>
                <w:szCs w:val="20"/>
              </w:rPr>
            </w:pPr>
            <w:r w:rsidRPr="00684DC1">
              <w:rPr>
                <w:rFonts w:ascii="Garamond" w:hAnsi="Garamond"/>
                <w:sz w:val="20"/>
                <w:szCs w:val="20"/>
              </w:rPr>
              <w:t>y=-0.4278(</w:t>
            </w:r>
            <w:proofErr w:type="gramStart"/>
            <w:r>
              <w:rPr>
                <w:rFonts w:ascii="Garamond" w:hAnsi="Garamond"/>
                <w:sz w:val="20"/>
                <w:szCs w:val="20"/>
              </w:rPr>
              <w:t>3.95</w:t>
            </w:r>
            <w:r w:rsidRPr="00684DC1">
              <w:rPr>
                <w:rFonts w:ascii="Garamond" w:hAnsi="Garamond"/>
                <w:sz w:val="20"/>
                <w:szCs w:val="20"/>
              </w:rPr>
              <w:t>)+</w:t>
            </w:r>
            <w:proofErr w:type="gramEnd"/>
            <w:r w:rsidRPr="00684DC1">
              <w:rPr>
                <w:rFonts w:ascii="Garamond" w:hAnsi="Garamond"/>
                <w:sz w:val="20"/>
                <w:szCs w:val="20"/>
              </w:rPr>
              <w:t>4.7803</w:t>
            </w:r>
          </w:p>
          <w:p w14:paraId="656974F3" w14:textId="0763D480" w:rsidR="00D50871" w:rsidRPr="00684DC1" w:rsidRDefault="00D50871" w:rsidP="00D50871">
            <w:pPr>
              <w:rPr>
                <w:rFonts w:ascii="Garamond" w:hAnsi="Garamond"/>
                <w:sz w:val="20"/>
                <w:szCs w:val="20"/>
              </w:rPr>
            </w:pPr>
            <w:r w:rsidRPr="00684DC1">
              <w:rPr>
                <w:rFonts w:ascii="Garamond" w:hAnsi="Garamond"/>
                <w:sz w:val="20"/>
                <w:szCs w:val="20"/>
              </w:rPr>
              <w:t>y=3.</w:t>
            </w:r>
            <w:r>
              <w:rPr>
                <w:rFonts w:ascii="Garamond" w:hAnsi="Garamond"/>
                <w:sz w:val="20"/>
                <w:szCs w:val="20"/>
              </w:rPr>
              <w:t>09049</w:t>
            </w:r>
          </w:p>
          <w:p w14:paraId="19B88CFC" w14:textId="77777777" w:rsidR="00D50871" w:rsidRPr="00684DC1" w:rsidRDefault="00D50871" w:rsidP="00D50871">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580558F1" w14:textId="3425059B" w:rsidR="00D50871" w:rsidRPr="00436240" w:rsidRDefault="00D50871" w:rsidP="00D50871">
            <w:pPr>
              <w:rPr>
                <w:rFonts w:ascii="Garamond" w:hAnsi="Garamond"/>
                <w:sz w:val="20"/>
                <w:szCs w:val="20"/>
              </w:rPr>
            </w:pPr>
            <w:r w:rsidRPr="00684DC1">
              <w:rPr>
                <w:rFonts w:ascii="Garamond" w:hAnsi="Garamond"/>
                <w:sz w:val="20"/>
                <w:szCs w:val="20"/>
              </w:rPr>
              <w:t>3.</w:t>
            </w:r>
            <w:r>
              <w:rPr>
                <w:rFonts w:ascii="Garamond" w:hAnsi="Garamond"/>
                <w:sz w:val="20"/>
                <w:szCs w:val="20"/>
              </w:rPr>
              <w:t>09049</w:t>
            </w:r>
            <w:r w:rsidRPr="00436240">
              <w:rPr>
                <w:rFonts w:ascii="Garamond" w:hAnsi="Garamond"/>
                <w:sz w:val="20"/>
                <w:szCs w:val="20"/>
              </w:rPr>
              <w:t>=</w:t>
            </w:r>
            <w:proofErr w:type="gramStart"/>
            <w:r w:rsidRPr="00436240">
              <w:rPr>
                <w:rFonts w:ascii="Garamond" w:hAnsi="Garamond"/>
                <w:sz w:val="20"/>
                <w:szCs w:val="20"/>
              </w:rPr>
              <w:t>log(</w:t>
            </w:r>
            <w:proofErr w:type="gramEnd"/>
            <w:r w:rsidRPr="00436240">
              <w:rPr>
                <w:rFonts w:ascii="Garamond" w:hAnsi="Garamond"/>
                <w:sz w:val="20"/>
                <w:szCs w:val="20"/>
              </w:rPr>
              <w:t>MW)</w:t>
            </w:r>
          </w:p>
          <w:p w14:paraId="399CBC2C" w14:textId="089F6604" w:rsidR="00B71527" w:rsidRPr="00D50871" w:rsidRDefault="00D50871" w:rsidP="00D50871">
            <w:pPr>
              <w:rPr>
                <w:rFonts w:ascii="Garamond" w:hAnsi="Garamond"/>
                <w:color w:val="000000" w:themeColor="text1"/>
                <w:sz w:val="20"/>
                <w:szCs w:val="20"/>
              </w:rPr>
            </w:pPr>
            <w:r w:rsidRPr="00436240">
              <w:rPr>
                <w:rFonts w:ascii="Garamond" w:hAnsi="Garamond"/>
                <w:sz w:val="20"/>
                <w:szCs w:val="20"/>
              </w:rPr>
              <w:t>MW= 10</w:t>
            </w:r>
            <w:r w:rsidRPr="00D50871">
              <w:rPr>
                <w:rFonts w:ascii="Garamond" w:hAnsi="Garamond"/>
                <w:sz w:val="20"/>
                <w:szCs w:val="20"/>
                <w:vertAlign w:val="superscript"/>
              </w:rPr>
              <w:t>3.09049</w:t>
            </w:r>
            <w:r w:rsidRPr="00436240">
              <w:rPr>
                <w:rFonts w:ascii="Garamond" w:hAnsi="Garamond"/>
                <w:sz w:val="20"/>
                <w:szCs w:val="20"/>
              </w:rPr>
              <w:t>=</w:t>
            </w:r>
            <w:r w:rsidRPr="00401FD1">
              <w:rPr>
                <w:rFonts w:ascii="Garamond" w:hAnsi="Garamond"/>
                <w:color w:val="000000" w:themeColor="text1"/>
                <w:sz w:val="20"/>
                <w:szCs w:val="20"/>
              </w:rPr>
              <w:t>1231.657625</w:t>
            </w:r>
            <w:r w:rsidRPr="00436240">
              <w:rPr>
                <w:rFonts w:ascii="Garamond" w:hAnsi="Garamond"/>
                <w:sz w:val="20"/>
                <w:szCs w:val="20"/>
              </w:rPr>
              <w:t>bp</w:t>
            </w:r>
          </w:p>
        </w:tc>
        <w:tc>
          <w:tcPr>
            <w:tcW w:w="3117" w:type="dxa"/>
            <w:tcBorders>
              <w:left w:val="nil"/>
              <w:bottom w:val="nil"/>
              <w:right w:val="nil"/>
            </w:tcBorders>
          </w:tcPr>
          <w:p w14:paraId="0F4A54A8" w14:textId="5F4D4C8D" w:rsidR="00B71527" w:rsidRPr="00B71527" w:rsidRDefault="00B71527" w:rsidP="0080074B">
            <w:pPr>
              <w:rPr>
                <w:rFonts w:ascii="Garamond" w:hAnsi="Garamond"/>
                <w:sz w:val="20"/>
                <w:szCs w:val="20"/>
              </w:rPr>
            </w:pPr>
            <w:r w:rsidRPr="00B71527">
              <w:rPr>
                <w:rFonts w:ascii="Garamond" w:hAnsi="Garamond"/>
                <w:sz w:val="20"/>
                <w:szCs w:val="20"/>
              </w:rPr>
              <w:t>MW of Third Band-Bottom (</w:t>
            </w:r>
            <w:proofErr w:type="spellStart"/>
            <w:r w:rsidRPr="00B71527">
              <w:rPr>
                <w:rFonts w:ascii="Garamond" w:hAnsi="Garamond"/>
                <w:sz w:val="20"/>
                <w:szCs w:val="20"/>
              </w:rPr>
              <w:t>HindIII</w:t>
            </w:r>
            <w:proofErr w:type="spellEnd"/>
            <w:r w:rsidRPr="00B71527">
              <w:rPr>
                <w:rFonts w:ascii="Garamond" w:hAnsi="Garamond"/>
                <w:sz w:val="20"/>
                <w:szCs w:val="20"/>
              </w:rPr>
              <w:t xml:space="preserve"> + </w:t>
            </w:r>
            <w:proofErr w:type="spellStart"/>
            <w:r w:rsidRPr="00B71527">
              <w:rPr>
                <w:rFonts w:ascii="Garamond" w:hAnsi="Garamond"/>
                <w:sz w:val="20"/>
                <w:szCs w:val="20"/>
              </w:rPr>
              <w:t>EcorRI</w:t>
            </w:r>
            <w:proofErr w:type="spellEnd"/>
            <w:r w:rsidRPr="00B71527">
              <w:rPr>
                <w:rFonts w:ascii="Garamond" w:hAnsi="Garamond"/>
                <w:sz w:val="20"/>
                <w:szCs w:val="20"/>
              </w:rPr>
              <w:t>)</w:t>
            </w:r>
            <w:r w:rsidR="0080074B">
              <w:rPr>
                <w:rFonts w:ascii="Garamond" w:hAnsi="Garamond"/>
                <w:sz w:val="20"/>
                <w:szCs w:val="20"/>
              </w:rPr>
              <w:t xml:space="preserve"> </w:t>
            </w:r>
            <w:r w:rsidRPr="00B71527">
              <w:rPr>
                <w:rFonts w:ascii="Garamond" w:hAnsi="Garamond"/>
                <w:sz w:val="20"/>
                <w:szCs w:val="20"/>
              </w:rPr>
              <w:t xml:space="preserve">Migration distance third band (cm): x= 4.3cm (in table </w:t>
            </w:r>
            <w:r w:rsidR="0080074B">
              <w:rPr>
                <w:rFonts w:ascii="Garamond" w:hAnsi="Garamond"/>
                <w:sz w:val="20"/>
                <w:szCs w:val="20"/>
              </w:rPr>
              <w:t>3</w:t>
            </w:r>
            <w:r w:rsidRPr="00B71527">
              <w:rPr>
                <w:rFonts w:ascii="Garamond" w:hAnsi="Garamond"/>
                <w:sz w:val="20"/>
                <w:szCs w:val="20"/>
              </w:rPr>
              <w:t>)</w:t>
            </w:r>
          </w:p>
          <w:p w14:paraId="0A118BF5" w14:textId="77777777" w:rsidR="00D50871" w:rsidRPr="00684DC1" w:rsidRDefault="00D50871" w:rsidP="00D50871">
            <w:pPr>
              <w:rPr>
                <w:rFonts w:ascii="Garamond" w:hAnsi="Garamond"/>
                <w:sz w:val="20"/>
                <w:szCs w:val="20"/>
              </w:rPr>
            </w:pPr>
            <w:r w:rsidRPr="00684DC1">
              <w:rPr>
                <w:rFonts w:ascii="Garamond" w:hAnsi="Garamond"/>
                <w:sz w:val="20"/>
                <w:szCs w:val="20"/>
              </w:rPr>
              <w:t>y=-0.4278x+4.7803</w:t>
            </w:r>
          </w:p>
          <w:p w14:paraId="5E32DE9D" w14:textId="24A000B3" w:rsidR="00D50871" w:rsidRPr="00684DC1" w:rsidRDefault="00D50871" w:rsidP="00D50871">
            <w:pPr>
              <w:rPr>
                <w:rFonts w:ascii="Garamond" w:hAnsi="Garamond"/>
                <w:sz w:val="20"/>
                <w:szCs w:val="20"/>
              </w:rPr>
            </w:pPr>
            <w:r w:rsidRPr="00684DC1">
              <w:rPr>
                <w:rFonts w:ascii="Garamond" w:hAnsi="Garamond"/>
                <w:sz w:val="20"/>
                <w:szCs w:val="20"/>
              </w:rPr>
              <w:t>y=-0.4278(</w:t>
            </w:r>
            <w:proofErr w:type="gramStart"/>
            <w:r>
              <w:rPr>
                <w:rFonts w:ascii="Garamond" w:hAnsi="Garamond"/>
                <w:sz w:val="20"/>
                <w:szCs w:val="20"/>
              </w:rPr>
              <w:t>4.30</w:t>
            </w:r>
            <w:r w:rsidRPr="00684DC1">
              <w:rPr>
                <w:rFonts w:ascii="Garamond" w:hAnsi="Garamond"/>
                <w:sz w:val="20"/>
                <w:szCs w:val="20"/>
              </w:rPr>
              <w:t>)+</w:t>
            </w:r>
            <w:proofErr w:type="gramEnd"/>
            <w:r w:rsidRPr="00684DC1">
              <w:rPr>
                <w:rFonts w:ascii="Garamond" w:hAnsi="Garamond"/>
                <w:sz w:val="20"/>
                <w:szCs w:val="20"/>
              </w:rPr>
              <w:t>4.7803</w:t>
            </w:r>
          </w:p>
          <w:p w14:paraId="6093181B" w14:textId="77EC1C54" w:rsidR="00D50871" w:rsidRPr="00684DC1" w:rsidRDefault="00D50871" w:rsidP="00D50871">
            <w:pPr>
              <w:rPr>
                <w:rFonts w:ascii="Garamond" w:hAnsi="Garamond"/>
                <w:sz w:val="20"/>
                <w:szCs w:val="20"/>
              </w:rPr>
            </w:pPr>
            <w:r w:rsidRPr="00684DC1">
              <w:rPr>
                <w:rFonts w:ascii="Garamond" w:hAnsi="Garamond"/>
                <w:sz w:val="20"/>
                <w:szCs w:val="20"/>
              </w:rPr>
              <w:t>y=</w:t>
            </w:r>
            <w:r>
              <w:rPr>
                <w:rFonts w:ascii="Garamond" w:hAnsi="Garamond"/>
                <w:sz w:val="20"/>
                <w:szCs w:val="20"/>
              </w:rPr>
              <w:t>2.94076</w:t>
            </w:r>
          </w:p>
          <w:p w14:paraId="0610B34E" w14:textId="77777777" w:rsidR="00D50871" w:rsidRPr="00684DC1" w:rsidRDefault="00D50871" w:rsidP="00D50871">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49BB759A" w14:textId="0A29118E" w:rsidR="00D50871" w:rsidRPr="00436240" w:rsidRDefault="00D50871" w:rsidP="00D50871">
            <w:pPr>
              <w:rPr>
                <w:rFonts w:ascii="Garamond" w:hAnsi="Garamond"/>
                <w:sz w:val="20"/>
                <w:szCs w:val="20"/>
              </w:rPr>
            </w:pPr>
            <w:r>
              <w:rPr>
                <w:rFonts w:ascii="Garamond" w:hAnsi="Garamond"/>
                <w:sz w:val="20"/>
                <w:szCs w:val="20"/>
              </w:rPr>
              <w:t>2.94076</w:t>
            </w:r>
            <w:r w:rsidRPr="00436240">
              <w:rPr>
                <w:rFonts w:ascii="Garamond" w:hAnsi="Garamond"/>
                <w:sz w:val="20"/>
                <w:szCs w:val="20"/>
              </w:rPr>
              <w:t>=</w:t>
            </w:r>
            <w:proofErr w:type="gramStart"/>
            <w:r w:rsidRPr="00436240">
              <w:rPr>
                <w:rFonts w:ascii="Garamond" w:hAnsi="Garamond"/>
                <w:sz w:val="20"/>
                <w:szCs w:val="20"/>
              </w:rPr>
              <w:t>log(</w:t>
            </w:r>
            <w:proofErr w:type="gramEnd"/>
            <w:r w:rsidRPr="00436240">
              <w:rPr>
                <w:rFonts w:ascii="Garamond" w:hAnsi="Garamond"/>
                <w:sz w:val="20"/>
                <w:szCs w:val="20"/>
              </w:rPr>
              <w:t>MW)</w:t>
            </w:r>
          </w:p>
          <w:p w14:paraId="4CEBC936" w14:textId="75B3CEC7" w:rsidR="00B71527" w:rsidRPr="0080074B" w:rsidRDefault="00D50871" w:rsidP="0080074B">
            <w:pPr>
              <w:rPr>
                <w:rFonts w:ascii="Garamond" w:hAnsi="Garamond"/>
                <w:sz w:val="20"/>
                <w:szCs w:val="20"/>
              </w:rPr>
            </w:pPr>
            <w:r>
              <w:rPr>
                <w:rFonts w:ascii="Garamond" w:hAnsi="Garamond"/>
                <w:sz w:val="20"/>
                <w:szCs w:val="20"/>
              </w:rPr>
              <w:t>M</w:t>
            </w:r>
            <w:r w:rsidRPr="00436240">
              <w:rPr>
                <w:rFonts w:ascii="Garamond" w:hAnsi="Garamond"/>
                <w:sz w:val="20"/>
                <w:szCs w:val="20"/>
              </w:rPr>
              <w:t>W= 10</w:t>
            </w:r>
            <w:r w:rsidRPr="00D50871">
              <w:rPr>
                <w:rFonts w:ascii="Garamond" w:hAnsi="Garamond"/>
                <w:sz w:val="20"/>
                <w:szCs w:val="20"/>
                <w:vertAlign w:val="superscript"/>
              </w:rPr>
              <w:t>2.94076</w:t>
            </w:r>
            <w:r w:rsidRPr="00436240">
              <w:rPr>
                <w:rFonts w:ascii="Garamond" w:hAnsi="Garamond"/>
                <w:sz w:val="20"/>
                <w:szCs w:val="20"/>
              </w:rPr>
              <w:t>=</w:t>
            </w:r>
            <w:r w:rsidRPr="00684DC1">
              <w:rPr>
                <w:rFonts w:ascii="Garamond" w:hAnsi="Garamond"/>
                <w:sz w:val="20"/>
                <w:szCs w:val="20"/>
              </w:rPr>
              <w:t>872.4890</w:t>
            </w:r>
            <w:r w:rsidRPr="00436240">
              <w:rPr>
                <w:rFonts w:ascii="Garamond" w:hAnsi="Garamond"/>
                <w:sz w:val="20"/>
                <w:szCs w:val="20"/>
              </w:rPr>
              <w:t>bp</w:t>
            </w:r>
            <w:r w:rsidRPr="0080074B">
              <w:rPr>
                <w:rFonts w:ascii="Garamond" w:hAnsi="Garamond"/>
                <w:sz w:val="20"/>
                <w:szCs w:val="20"/>
              </w:rPr>
              <w:t xml:space="preserve"> </w:t>
            </w:r>
          </w:p>
        </w:tc>
      </w:tr>
      <w:tr w:rsidR="0080074B" w14:paraId="4F6E5596" w14:textId="77777777" w:rsidTr="00AB09A9">
        <w:tc>
          <w:tcPr>
            <w:tcW w:w="9350" w:type="dxa"/>
            <w:gridSpan w:val="3"/>
            <w:tcBorders>
              <w:top w:val="nil"/>
              <w:left w:val="nil"/>
              <w:right w:val="nil"/>
            </w:tcBorders>
          </w:tcPr>
          <w:p w14:paraId="1D548B3D" w14:textId="116974B8" w:rsidR="0080074B" w:rsidRPr="0080074B" w:rsidRDefault="0080074B" w:rsidP="0080074B">
            <w:pPr>
              <w:rPr>
                <w:rFonts w:ascii="Garamond" w:hAnsi="Garamond"/>
                <w:sz w:val="20"/>
                <w:szCs w:val="20"/>
              </w:rPr>
            </w:pPr>
            <w:r w:rsidRPr="00B71527">
              <w:rPr>
                <w:rFonts w:ascii="Garamond" w:hAnsi="Garamond"/>
                <w:sz w:val="20"/>
                <w:szCs w:val="20"/>
              </w:rPr>
              <w:t xml:space="preserve">Therefore, the fragment cut by the restriction enzyme, </w:t>
            </w:r>
            <w:proofErr w:type="spellStart"/>
            <w:r w:rsidRPr="00B71527">
              <w:rPr>
                <w:rFonts w:ascii="Garamond" w:hAnsi="Garamond"/>
                <w:sz w:val="20"/>
                <w:szCs w:val="20"/>
              </w:rPr>
              <w:t>HindIII</w:t>
            </w:r>
            <w:proofErr w:type="spellEnd"/>
            <w:r w:rsidRPr="00B71527">
              <w:rPr>
                <w:rFonts w:ascii="Garamond" w:hAnsi="Garamond"/>
                <w:sz w:val="20"/>
                <w:szCs w:val="20"/>
              </w:rPr>
              <w:t xml:space="preserve"> that makes a cut at two sites of plasmid #</w:t>
            </w:r>
            <w:r w:rsidR="00D50871">
              <w:rPr>
                <w:rFonts w:ascii="Garamond" w:hAnsi="Garamond"/>
                <w:sz w:val="20"/>
                <w:szCs w:val="20"/>
              </w:rPr>
              <w:t>3</w:t>
            </w:r>
            <w:r w:rsidRPr="00B71527">
              <w:rPr>
                <w:rFonts w:ascii="Garamond" w:hAnsi="Garamond"/>
                <w:sz w:val="20"/>
                <w:szCs w:val="20"/>
              </w:rPr>
              <w:t xml:space="preserve">7 producing 2 fragments and </w:t>
            </w:r>
            <w:proofErr w:type="spellStart"/>
            <w:r w:rsidRPr="00B71527">
              <w:rPr>
                <w:rFonts w:ascii="Garamond" w:hAnsi="Garamond"/>
                <w:sz w:val="20"/>
                <w:szCs w:val="20"/>
              </w:rPr>
              <w:t>EcoRI</w:t>
            </w:r>
            <w:proofErr w:type="spellEnd"/>
            <w:r w:rsidRPr="00B71527">
              <w:rPr>
                <w:rFonts w:ascii="Garamond" w:hAnsi="Garamond"/>
                <w:sz w:val="20"/>
                <w:szCs w:val="20"/>
              </w:rPr>
              <w:t xml:space="preserve"> that makes one cut forming 1 fragment therefore producing a total of 3 fragments </w:t>
            </w:r>
            <w:r w:rsidR="00AB09A9" w:rsidRPr="00B71527">
              <w:rPr>
                <w:rFonts w:ascii="Garamond" w:hAnsi="Garamond"/>
                <w:sz w:val="20"/>
                <w:szCs w:val="20"/>
              </w:rPr>
              <w:t>with MW</w:t>
            </w:r>
            <w:r w:rsidR="00AB09A9">
              <w:rPr>
                <w:rFonts w:ascii="Garamond" w:hAnsi="Garamond"/>
                <w:sz w:val="20"/>
                <w:szCs w:val="20"/>
              </w:rPr>
              <w:t>’s</w:t>
            </w:r>
            <w:r w:rsidRPr="00B71527">
              <w:rPr>
                <w:rFonts w:ascii="Garamond" w:hAnsi="Garamond"/>
                <w:sz w:val="20"/>
                <w:szCs w:val="20"/>
              </w:rPr>
              <w:t xml:space="preserve"> of 2</w:t>
            </w:r>
            <w:r w:rsidR="00D50871">
              <w:rPr>
                <w:rFonts w:ascii="Garamond" w:hAnsi="Garamond"/>
                <w:sz w:val="20"/>
                <w:szCs w:val="20"/>
              </w:rPr>
              <w:t>709</w:t>
            </w:r>
            <w:r w:rsidRPr="00B71527">
              <w:rPr>
                <w:rFonts w:ascii="Garamond" w:hAnsi="Garamond"/>
                <w:sz w:val="20"/>
                <w:szCs w:val="20"/>
              </w:rPr>
              <w:t>bp,</w:t>
            </w:r>
            <w:r w:rsidR="00D50871">
              <w:rPr>
                <w:rFonts w:ascii="Garamond" w:hAnsi="Garamond"/>
                <w:sz w:val="20"/>
                <w:szCs w:val="20"/>
              </w:rPr>
              <w:t xml:space="preserve"> 1232</w:t>
            </w:r>
            <w:r w:rsidRPr="00B71527">
              <w:rPr>
                <w:rFonts w:ascii="Garamond" w:hAnsi="Garamond"/>
                <w:sz w:val="20"/>
                <w:szCs w:val="20"/>
              </w:rPr>
              <w:t xml:space="preserve">bp, and </w:t>
            </w:r>
            <w:r w:rsidR="00D50871">
              <w:rPr>
                <w:rFonts w:ascii="Garamond" w:hAnsi="Garamond"/>
                <w:sz w:val="20"/>
                <w:szCs w:val="20"/>
              </w:rPr>
              <w:t>872</w:t>
            </w:r>
            <w:r w:rsidRPr="00B71527">
              <w:rPr>
                <w:rFonts w:ascii="Garamond" w:hAnsi="Garamond"/>
                <w:sz w:val="20"/>
                <w:szCs w:val="20"/>
              </w:rPr>
              <w:t xml:space="preserve">bp. </w:t>
            </w:r>
          </w:p>
        </w:tc>
      </w:tr>
    </w:tbl>
    <w:p w14:paraId="0D02154A" w14:textId="77777777" w:rsidR="00B71527" w:rsidRDefault="00B71527" w:rsidP="00401FD1">
      <w:pPr>
        <w:jc w:val="both"/>
        <w:rPr>
          <w:b/>
          <w:i w:val="0"/>
          <w:u w:val="single"/>
        </w:rPr>
      </w:pPr>
    </w:p>
    <w:tbl>
      <w:tblPr>
        <w:tblStyle w:val="TableGrid"/>
        <w:tblW w:w="0" w:type="auto"/>
        <w:tblLook w:val="04A0" w:firstRow="1" w:lastRow="0" w:firstColumn="1" w:lastColumn="0" w:noHBand="0" w:noVBand="1"/>
      </w:tblPr>
      <w:tblGrid>
        <w:gridCol w:w="4675"/>
        <w:gridCol w:w="4675"/>
      </w:tblGrid>
      <w:tr w:rsidR="00B71527" w14:paraId="2E99EDD6" w14:textId="77777777" w:rsidTr="00AB09A9">
        <w:tc>
          <w:tcPr>
            <w:tcW w:w="9350" w:type="dxa"/>
            <w:gridSpan w:val="2"/>
            <w:tcBorders>
              <w:left w:val="nil"/>
              <w:bottom w:val="single" w:sz="4" w:space="0" w:color="auto"/>
              <w:right w:val="nil"/>
            </w:tcBorders>
          </w:tcPr>
          <w:p w14:paraId="06BA27EA" w14:textId="644D4DC8" w:rsidR="00B71527" w:rsidRPr="00B71527" w:rsidRDefault="00D50871" w:rsidP="00B71527">
            <w:pPr>
              <w:jc w:val="both"/>
              <w:rPr>
                <w:rFonts w:ascii="Garamond" w:eastAsia="Times New Roman" w:hAnsi="Garamond" w:cs="Times New Roman"/>
                <w:color w:val="000000" w:themeColor="text1"/>
                <w:sz w:val="20"/>
                <w:szCs w:val="20"/>
              </w:rPr>
            </w:pPr>
            <w:r>
              <w:rPr>
                <w:rFonts w:ascii="Garamond" w:hAnsi="Garamond"/>
                <w:sz w:val="20"/>
                <w:szCs w:val="20"/>
              </w:rPr>
              <w:t xml:space="preserve">Well 9 </w:t>
            </w:r>
            <w:r w:rsidR="00B71527" w:rsidRPr="00B71527">
              <w:rPr>
                <w:rFonts w:ascii="Garamond" w:hAnsi="Garamond"/>
                <w:sz w:val="20"/>
                <w:szCs w:val="20"/>
              </w:rPr>
              <w:t>Calculation for MW (</w:t>
            </w:r>
            <w:proofErr w:type="spellStart"/>
            <w:r w:rsidR="00B71527" w:rsidRPr="00B71527">
              <w:rPr>
                <w:rFonts w:ascii="Garamond" w:hAnsi="Garamond"/>
                <w:sz w:val="20"/>
                <w:szCs w:val="20"/>
              </w:rPr>
              <w:t>bp</w:t>
            </w:r>
            <w:proofErr w:type="spellEnd"/>
            <w:r w:rsidR="00B71527" w:rsidRPr="00B71527">
              <w:rPr>
                <w:rFonts w:ascii="Garamond" w:hAnsi="Garamond"/>
                <w:sz w:val="20"/>
                <w:szCs w:val="20"/>
              </w:rPr>
              <w:t>) of Undigested DNA plasmid</w:t>
            </w:r>
            <w:r w:rsidR="00B71527" w:rsidRPr="00B71527">
              <w:rPr>
                <w:rFonts w:ascii="Garamond" w:eastAsia="Times New Roman" w:hAnsi="Garamond" w:cs="Times New Roman"/>
                <w:color w:val="000000" w:themeColor="text1"/>
                <w:sz w:val="20"/>
                <w:szCs w:val="20"/>
              </w:rPr>
              <w:t xml:space="preserve"> #</w:t>
            </w:r>
            <w:r w:rsidR="00B71527">
              <w:rPr>
                <w:rFonts w:ascii="Garamond" w:eastAsia="Times New Roman" w:hAnsi="Garamond" w:cs="Times New Roman"/>
                <w:color w:val="000000" w:themeColor="text1"/>
                <w:sz w:val="20"/>
                <w:szCs w:val="20"/>
              </w:rPr>
              <w:t>3</w:t>
            </w:r>
            <w:r w:rsidR="00B71527" w:rsidRPr="00B71527">
              <w:rPr>
                <w:rFonts w:ascii="Garamond" w:eastAsia="Times New Roman" w:hAnsi="Garamond" w:cs="Times New Roman"/>
                <w:color w:val="000000" w:themeColor="text1"/>
                <w:sz w:val="20"/>
                <w:szCs w:val="20"/>
              </w:rPr>
              <w:t>7</w:t>
            </w:r>
          </w:p>
        </w:tc>
      </w:tr>
      <w:tr w:rsidR="00B71527" w14:paraId="6CECE48F" w14:textId="77777777" w:rsidTr="00AB09A9">
        <w:tc>
          <w:tcPr>
            <w:tcW w:w="4675" w:type="dxa"/>
            <w:tcBorders>
              <w:top w:val="single" w:sz="4" w:space="0" w:color="auto"/>
              <w:left w:val="nil"/>
              <w:bottom w:val="nil"/>
              <w:right w:val="nil"/>
            </w:tcBorders>
          </w:tcPr>
          <w:p w14:paraId="43582905" w14:textId="77777777" w:rsidR="00B71527" w:rsidRPr="00B71527" w:rsidRDefault="00B71527" w:rsidP="00D50871">
            <w:pPr>
              <w:rPr>
                <w:rFonts w:ascii="Garamond" w:hAnsi="Garamond"/>
                <w:sz w:val="20"/>
                <w:szCs w:val="20"/>
              </w:rPr>
            </w:pPr>
            <w:r w:rsidRPr="00B71527">
              <w:rPr>
                <w:rFonts w:ascii="Garamond" w:hAnsi="Garamond"/>
                <w:sz w:val="20"/>
                <w:szCs w:val="20"/>
              </w:rPr>
              <w:t>MW of first Band</w:t>
            </w:r>
            <w:r w:rsidRPr="00D50871">
              <w:rPr>
                <w:rFonts w:ascii="Garamond" w:hAnsi="Garamond"/>
                <w:sz w:val="20"/>
                <w:szCs w:val="20"/>
              </w:rPr>
              <w:t xml:space="preserve"> (Nicked/open circle)</w:t>
            </w:r>
          </w:p>
          <w:p w14:paraId="282A82A1" w14:textId="66D3410C" w:rsidR="00B71527" w:rsidRPr="00B71527" w:rsidRDefault="00B71527" w:rsidP="00D50871">
            <w:pPr>
              <w:rPr>
                <w:rFonts w:ascii="Garamond" w:hAnsi="Garamond"/>
                <w:sz w:val="20"/>
                <w:szCs w:val="20"/>
              </w:rPr>
            </w:pPr>
            <w:r w:rsidRPr="00B71527">
              <w:rPr>
                <w:rFonts w:ascii="Garamond" w:hAnsi="Garamond"/>
                <w:sz w:val="20"/>
                <w:szCs w:val="20"/>
              </w:rPr>
              <w:t>Migration distance first band (cm): x= 1.</w:t>
            </w:r>
            <w:r w:rsidR="00D50871">
              <w:rPr>
                <w:rFonts w:ascii="Garamond" w:hAnsi="Garamond"/>
                <w:sz w:val="20"/>
                <w:szCs w:val="20"/>
              </w:rPr>
              <w:t>95</w:t>
            </w:r>
            <w:r w:rsidRPr="00B71527">
              <w:rPr>
                <w:rFonts w:ascii="Garamond" w:hAnsi="Garamond"/>
                <w:sz w:val="20"/>
                <w:szCs w:val="20"/>
              </w:rPr>
              <w:t xml:space="preserve"> m (in table </w:t>
            </w:r>
            <w:r w:rsidR="00D50871">
              <w:rPr>
                <w:rFonts w:ascii="Garamond" w:hAnsi="Garamond"/>
                <w:sz w:val="20"/>
                <w:szCs w:val="20"/>
              </w:rPr>
              <w:t>3</w:t>
            </w:r>
            <w:r w:rsidRPr="00B71527">
              <w:rPr>
                <w:rFonts w:ascii="Garamond" w:hAnsi="Garamond"/>
                <w:sz w:val="20"/>
                <w:szCs w:val="20"/>
              </w:rPr>
              <w:t>)</w:t>
            </w:r>
          </w:p>
          <w:p w14:paraId="5AE51BCB" w14:textId="77777777" w:rsidR="00D50871" w:rsidRPr="00684DC1" w:rsidRDefault="00D50871" w:rsidP="00D50871">
            <w:pPr>
              <w:rPr>
                <w:rFonts w:ascii="Garamond" w:hAnsi="Garamond"/>
                <w:sz w:val="20"/>
                <w:szCs w:val="20"/>
              </w:rPr>
            </w:pPr>
            <w:r w:rsidRPr="00684DC1">
              <w:rPr>
                <w:rFonts w:ascii="Garamond" w:hAnsi="Garamond"/>
                <w:sz w:val="20"/>
                <w:szCs w:val="20"/>
              </w:rPr>
              <w:t>y=-0.4278x+4.7803</w:t>
            </w:r>
          </w:p>
          <w:p w14:paraId="226826DF" w14:textId="28123A63" w:rsidR="00D50871" w:rsidRPr="00684DC1" w:rsidRDefault="00D50871" w:rsidP="00D50871">
            <w:pPr>
              <w:rPr>
                <w:rFonts w:ascii="Garamond" w:hAnsi="Garamond"/>
                <w:sz w:val="20"/>
                <w:szCs w:val="20"/>
              </w:rPr>
            </w:pPr>
            <w:r w:rsidRPr="00684DC1">
              <w:rPr>
                <w:rFonts w:ascii="Garamond" w:hAnsi="Garamond"/>
                <w:sz w:val="20"/>
                <w:szCs w:val="20"/>
              </w:rPr>
              <w:t>y=-0.4278(</w:t>
            </w:r>
            <w:proofErr w:type="gramStart"/>
            <w:r>
              <w:rPr>
                <w:rFonts w:ascii="Garamond" w:hAnsi="Garamond"/>
                <w:sz w:val="20"/>
                <w:szCs w:val="20"/>
              </w:rPr>
              <w:t>1.95</w:t>
            </w:r>
            <w:r w:rsidRPr="00684DC1">
              <w:rPr>
                <w:rFonts w:ascii="Garamond" w:hAnsi="Garamond"/>
                <w:sz w:val="20"/>
                <w:szCs w:val="20"/>
              </w:rPr>
              <w:t>)+</w:t>
            </w:r>
            <w:proofErr w:type="gramEnd"/>
            <w:r w:rsidRPr="00684DC1">
              <w:rPr>
                <w:rFonts w:ascii="Garamond" w:hAnsi="Garamond"/>
                <w:sz w:val="20"/>
                <w:szCs w:val="20"/>
              </w:rPr>
              <w:t>4.7803</w:t>
            </w:r>
          </w:p>
          <w:p w14:paraId="10A7F09D" w14:textId="6C457EA0" w:rsidR="00D50871" w:rsidRPr="00684DC1" w:rsidRDefault="00D50871" w:rsidP="00D50871">
            <w:pPr>
              <w:rPr>
                <w:rFonts w:ascii="Garamond" w:hAnsi="Garamond"/>
                <w:sz w:val="20"/>
                <w:szCs w:val="20"/>
              </w:rPr>
            </w:pPr>
            <w:r w:rsidRPr="00684DC1">
              <w:rPr>
                <w:rFonts w:ascii="Garamond" w:hAnsi="Garamond"/>
                <w:sz w:val="20"/>
                <w:szCs w:val="20"/>
              </w:rPr>
              <w:t>y=3.</w:t>
            </w:r>
            <w:r w:rsidR="00AB09A9">
              <w:rPr>
                <w:rFonts w:ascii="Garamond" w:hAnsi="Garamond"/>
                <w:sz w:val="20"/>
                <w:szCs w:val="20"/>
              </w:rPr>
              <w:t>94609</w:t>
            </w:r>
          </w:p>
          <w:p w14:paraId="15C661F9" w14:textId="77777777" w:rsidR="00D50871" w:rsidRPr="00684DC1" w:rsidRDefault="00D50871" w:rsidP="00D50871">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76A94400" w14:textId="6E00C864" w:rsidR="00D50871" w:rsidRPr="00436240" w:rsidRDefault="00AB09A9" w:rsidP="00D50871">
            <w:pPr>
              <w:rPr>
                <w:rFonts w:ascii="Garamond" w:hAnsi="Garamond"/>
                <w:sz w:val="20"/>
                <w:szCs w:val="20"/>
              </w:rPr>
            </w:pPr>
            <w:r w:rsidRPr="00684DC1">
              <w:rPr>
                <w:rFonts w:ascii="Garamond" w:hAnsi="Garamond"/>
                <w:sz w:val="20"/>
                <w:szCs w:val="20"/>
              </w:rPr>
              <w:t>3.</w:t>
            </w:r>
            <w:r>
              <w:rPr>
                <w:rFonts w:ascii="Garamond" w:hAnsi="Garamond"/>
                <w:sz w:val="20"/>
                <w:szCs w:val="20"/>
              </w:rPr>
              <w:t>94609</w:t>
            </w:r>
            <w:r w:rsidR="00D50871" w:rsidRPr="00436240">
              <w:rPr>
                <w:rFonts w:ascii="Garamond" w:hAnsi="Garamond"/>
                <w:sz w:val="20"/>
                <w:szCs w:val="20"/>
              </w:rPr>
              <w:t>=</w:t>
            </w:r>
            <w:proofErr w:type="gramStart"/>
            <w:r w:rsidR="00D50871" w:rsidRPr="00436240">
              <w:rPr>
                <w:rFonts w:ascii="Garamond" w:hAnsi="Garamond"/>
                <w:sz w:val="20"/>
                <w:szCs w:val="20"/>
              </w:rPr>
              <w:t>log(</w:t>
            </w:r>
            <w:proofErr w:type="gramEnd"/>
            <w:r w:rsidR="00D50871" w:rsidRPr="00436240">
              <w:rPr>
                <w:rFonts w:ascii="Garamond" w:hAnsi="Garamond"/>
                <w:sz w:val="20"/>
                <w:szCs w:val="20"/>
              </w:rPr>
              <w:t>MW)</w:t>
            </w:r>
          </w:p>
          <w:p w14:paraId="6245FC90" w14:textId="2B24B187" w:rsidR="00B71527" w:rsidRPr="00D50871" w:rsidRDefault="00D50871" w:rsidP="00D50871">
            <w:pPr>
              <w:rPr>
                <w:rFonts w:ascii="Garamond" w:hAnsi="Garamond"/>
                <w:sz w:val="20"/>
                <w:szCs w:val="20"/>
              </w:rPr>
            </w:pPr>
            <w:r w:rsidRPr="00436240">
              <w:rPr>
                <w:rFonts w:ascii="Garamond" w:hAnsi="Garamond"/>
                <w:sz w:val="20"/>
                <w:szCs w:val="20"/>
              </w:rPr>
              <w:t>MW= 10</w:t>
            </w:r>
            <w:r w:rsidR="00AB09A9" w:rsidRPr="00AB09A9">
              <w:rPr>
                <w:rFonts w:ascii="Garamond" w:hAnsi="Garamond"/>
                <w:sz w:val="20"/>
                <w:szCs w:val="20"/>
                <w:vertAlign w:val="superscript"/>
              </w:rPr>
              <w:t>3.94609</w:t>
            </w:r>
            <w:r w:rsidRPr="00436240">
              <w:rPr>
                <w:rFonts w:ascii="Garamond" w:hAnsi="Garamond"/>
                <w:sz w:val="20"/>
                <w:szCs w:val="20"/>
              </w:rPr>
              <w:t>=</w:t>
            </w:r>
            <w:r w:rsidR="00AB09A9" w:rsidRPr="00401FD1">
              <w:rPr>
                <w:rFonts w:ascii="Garamond" w:hAnsi="Garamond"/>
                <w:color w:val="000000" w:themeColor="text1"/>
                <w:sz w:val="20"/>
                <w:szCs w:val="20"/>
              </w:rPr>
              <w:t>8832.629224</w:t>
            </w:r>
            <w:r w:rsidRPr="00436240">
              <w:rPr>
                <w:rFonts w:ascii="Garamond" w:hAnsi="Garamond"/>
                <w:sz w:val="20"/>
                <w:szCs w:val="20"/>
              </w:rPr>
              <w:t>bp</w:t>
            </w:r>
          </w:p>
        </w:tc>
        <w:tc>
          <w:tcPr>
            <w:tcW w:w="4675" w:type="dxa"/>
            <w:tcBorders>
              <w:top w:val="single" w:sz="4" w:space="0" w:color="auto"/>
              <w:left w:val="nil"/>
              <w:bottom w:val="nil"/>
              <w:right w:val="nil"/>
            </w:tcBorders>
          </w:tcPr>
          <w:p w14:paraId="05826D6D" w14:textId="1FEC8700" w:rsidR="00B71527" w:rsidRPr="00B71527" w:rsidRDefault="00B71527" w:rsidP="00D50871">
            <w:pPr>
              <w:rPr>
                <w:rFonts w:ascii="Garamond" w:hAnsi="Garamond"/>
                <w:sz w:val="20"/>
                <w:szCs w:val="20"/>
              </w:rPr>
            </w:pPr>
            <w:r w:rsidRPr="00B71527">
              <w:rPr>
                <w:rFonts w:ascii="Garamond" w:hAnsi="Garamond"/>
                <w:sz w:val="20"/>
                <w:szCs w:val="20"/>
              </w:rPr>
              <w:t xml:space="preserve">MW of second Band </w:t>
            </w:r>
            <w:r w:rsidRPr="00D50871">
              <w:rPr>
                <w:rFonts w:ascii="Garamond" w:hAnsi="Garamond"/>
                <w:sz w:val="20"/>
                <w:szCs w:val="20"/>
              </w:rPr>
              <w:t>(supercoiled)</w:t>
            </w:r>
            <w:r w:rsidR="00AB09A9">
              <w:rPr>
                <w:rFonts w:ascii="Garamond" w:hAnsi="Garamond"/>
                <w:sz w:val="20"/>
                <w:szCs w:val="20"/>
              </w:rPr>
              <w:t xml:space="preserve"> </w:t>
            </w:r>
            <w:r w:rsidRPr="00B71527">
              <w:rPr>
                <w:rFonts w:ascii="Garamond" w:hAnsi="Garamond"/>
                <w:sz w:val="20"/>
                <w:szCs w:val="20"/>
              </w:rPr>
              <w:t xml:space="preserve">Migration distance second band (cm): x= </w:t>
            </w:r>
            <w:r w:rsidR="00D50871">
              <w:rPr>
                <w:rFonts w:ascii="Garamond" w:hAnsi="Garamond"/>
                <w:sz w:val="20"/>
                <w:szCs w:val="20"/>
              </w:rPr>
              <w:t>2.5</w:t>
            </w:r>
            <w:r w:rsidRPr="00B71527">
              <w:rPr>
                <w:rFonts w:ascii="Garamond" w:hAnsi="Garamond"/>
                <w:sz w:val="20"/>
                <w:szCs w:val="20"/>
              </w:rPr>
              <w:t>cm (in table</w:t>
            </w:r>
            <w:r w:rsidR="00AB09A9">
              <w:rPr>
                <w:rFonts w:ascii="Garamond" w:hAnsi="Garamond"/>
                <w:sz w:val="20"/>
                <w:szCs w:val="20"/>
              </w:rPr>
              <w:t xml:space="preserve"> </w:t>
            </w:r>
            <w:r w:rsidR="00D50871">
              <w:rPr>
                <w:rFonts w:ascii="Garamond" w:hAnsi="Garamond"/>
                <w:sz w:val="20"/>
                <w:szCs w:val="20"/>
              </w:rPr>
              <w:t>3</w:t>
            </w:r>
            <w:r w:rsidRPr="00B71527">
              <w:rPr>
                <w:rFonts w:ascii="Garamond" w:hAnsi="Garamond"/>
                <w:sz w:val="20"/>
                <w:szCs w:val="20"/>
              </w:rPr>
              <w:t>)</w:t>
            </w:r>
          </w:p>
          <w:p w14:paraId="3C40F11E" w14:textId="77777777" w:rsidR="00D50871" w:rsidRPr="00684DC1" w:rsidRDefault="00D50871" w:rsidP="00D50871">
            <w:pPr>
              <w:rPr>
                <w:rFonts w:ascii="Garamond" w:hAnsi="Garamond"/>
                <w:sz w:val="20"/>
                <w:szCs w:val="20"/>
              </w:rPr>
            </w:pPr>
            <w:r w:rsidRPr="00684DC1">
              <w:rPr>
                <w:rFonts w:ascii="Garamond" w:hAnsi="Garamond"/>
                <w:sz w:val="20"/>
                <w:szCs w:val="20"/>
              </w:rPr>
              <w:t>y=-0.4278x+4.7803</w:t>
            </w:r>
          </w:p>
          <w:p w14:paraId="226EF074" w14:textId="700EA019" w:rsidR="00D50871" w:rsidRPr="00684DC1" w:rsidRDefault="00D50871" w:rsidP="00D50871">
            <w:pPr>
              <w:rPr>
                <w:rFonts w:ascii="Garamond" w:hAnsi="Garamond"/>
                <w:sz w:val="20"/>
                <w:szCs w:val="20"/>
              </w:rPr>
            </w:pPr>
            <w:r w:rsidRPr="00684DC1">
              <w:rPr>
                <w:rFonts w:ascii="Garamond" w:hAnsi="Garamond"/>
                <w:sz w:val="20"/>
                <w:szCs w:val="20"/>
              </w:rPr>
              <w:t>y=-0.4278(</w:t>
            </w:r>
            <w:proofErr w:type="gramStart"/>
            <w:r w:rsidR="00AB09A9">
              <w:rPr>
                <w:rFonts w:ascii="Garamond" w:hAnsi="Garamond"/>
                <w:sz w:val="20"/>
                <w:szCs w:val="20"/>
              </w:rPr>
              <w:t>2.</w:t>
            </w:r>
            <w:r>
              <w:rPr>
                <w:rFonts w:ascii="Garamond" w:hAnsi="Garamond"/>
                <w:sz w:val="20"/>
                <w:szCs w:val="20"/>
              </w:rPr>
              <w:t>5</w:t>
            </w:r>
            <w:r w:rsidRPr="00684DC1">
              <w:rPr>
                <w:rFonts w:ascii="Garamond" w:hAnsi="Garamond"/>
                <w:sz w:val="20"/>
                <w:szCs w:val="20"/>
              </w:rPr>
              <w:t>)+</w:t>
            </w:r>
            <w:proofErr w:type="gramEnd"/>
            <w:r w:rsidRPr="00684DC1">
              <w:rPr>
                <w:rFonts w:ascii="Garamond" w:hAnsi="Garamond"/>
                <w:sz w:val="20"/>
                <w:szCs w:val="20"/>
              </w:rPr>
              <w:t>4.7803</w:t>
            </w:r>
          </w:p>
          <w:p w14:paraId="150B62D7" w14:textId="6D49840B" w:rsidR="00D50871" w:rsidRPr="00684DC1" w:rsidRDefault="00D50871" w:rsidP="00D50871">
            <w:pPr>
              <w:rPr>
                <w:rFonts w:ascii="Garamond" w:hAnsi="Garamond"/>
                <w:sz w:val="20"/>
                <w:szCs w:val="20"/>
              </w:rPr>
            </w:pPr>
            <w:r w:rsidRPr="00684DC1">
              <w:rPr>
                <w:rFonts w:ascii="Garamond" w:hAnsi="Garamond"/>
                <w:sz w:val="20"/>
                <w:szCs w:val="20"/>
              </w:rPr>
              <w:t>y=3.</w:t>
            </w:r>
            <w:r w:rsidR="00AB09A9">
              <w:rPr>
                <w:rFonts w:ascii="Garamond" w:hAnsi="Garamond"/>
                <w:sz w:val="20"/>
                <w:szCs w:val="20"/>
              </w:rPr>
              <w:t>7108</w:t>
            </w:r>
          </w:p>
          <w:p w14:paraId="70DB9DA1" w14:textId="77777777" w:rsidR="00D50871" w:rsidRPr="00684DC1" w:rsidRDefault="00D50871" w:rsidP="00D50871">
            <w:pPr>
              <w:rPr>
                <w:rFonts w:ascii="Garamond" w:hAnsi="Garamond"/>
                <w:sz w:val="20"/>
                <w:szCs w:val="20"/>
              </w:rPr>
            </w:pPr>
            <w:r w:rsidRPr="00436240">
              <w:rPr>
                <w:rFonts w:ascii="Garamond" w:hAnsi="Garamond"/>
                <w:sz w:val="20"/>
                <w:szCs w:val="20"/>
              </w:rPr>
              <w:t xml:space="preserve">y= </w:t>
            </w:r>
            <w:proofErr w:type="gramStart"/>
            <w:r w:rsidRPr="00436240">
              <w:rPr>
                <w:rFonts w:ascii="Garamond" w:hAnsi="Garamond"/>
                <w:sz w:val="20"/>
                <w:szCs w:val="20"/>
              </w:rPr>
              <w:t>log(</w:t>
            </w:r>
            <w:proofErr w:type="gramEnd"/>
            <w:r w:rsidRPr="00436240">
              <w:rPr>
                <w:rFonts w:ascii="Garamond" w:hAnsi="Garamond"/>
                <w:sz w:val="20"/>
                <w:szCs w:val="20"/>
              </w:rPr>
              <w:t>MW)</w:t>
            </w:r>
          </w:p>
          <w:p w14:paraId="31D13E53" w14:textId="77777777" w:rsidR="00AB09A9" w:rsidRDefault="00AB09A9" w:rsidP="00D50871">
            <w:pPr>
              <w:rPr>
                <w:rFonts w:ascii="Garamond" w:hAnsi="Garamond"/>
                <w:sz w:val="20"/>
                <w:szCs w:val="20"/>
              </w:rPr>
            </w:pPr>
            <w:r w:rsidRPr="00684DC1">
              <w:rPr>
                <w:rFonts w:ascii="Garamond" w:hAnsi="Garamond"/>
                <w:sz w:val="20"/>
                <w:szCs w:val="20"/>
              </w:rPr>
              <w:t>3.</w:t>
            </w:r>
            <w:r>
              <w:rPr>
                <w:rFonts w:ascii="Garamond" w:hAnsi="Garamond"/>
                <w:sz w:val="20"/>
                <w:szCs w:val="20"/>
              </w:rPr>
              <w:t>7108</w:t>
            </w:r>
            <w:r w:rsidR="00D50871" w:rsidRPr="00436240">
              <w:rPr>
                <w:rFonts w:ascii="Garamond" w:hAnsi="Garamond"/>
                <w:sz w:val="20"/>
                <w:szCs w:val="20"/>
              </w:rPr>
              <w:t>=</w:t>
            </w:r>
            <w:proofErr w:type="gramStart"/>
            <w:r w:rsidR="00D50871" w:rsidRPr="00436240">
              <w:rPr>
                <w:rFonts w:ascii="Garamond" w:hAnsi="Garamond"/>
                <w:sz w:val="20"/>
                <w:szCs w:val="20"/>
              </w:rPr>
              <w:t>log(</w:t>
            </w:r>
            <w:proofErr w:type="gramEnd"/>
            <w:r w:rsidR="00D50871" w:rsidRPr="00436240">
              <w:rPr>
                <w:rFonts w:ascii="Garamond" w:hAnsi="Garamond"/>
                <w:sz w:val="20"/>
                <w:szCs w:val="20"/>
              </w:rPr>
              <w:t>MW)</w:t>
            </w:r>
          </w:p>
          <w:p w14:paraId="31F707A4" w14:textId="2C513EF1" w:rsidR="00AB09A9" w:rsidRPr="00D50871" w:rsidRDefault="00AB09A9" w:rsidP="00D50871">
            <w:pPr>
              <w:rPr>
                <w:rFonts w:ascii="Garamond" w:hAnsi="Garamond"/>
                <w:sz w:val="20"/>
                <w:szCs w:val="20"/>
              </w:rPr>
            </w:pPr>
            <w:r w:rsidRPr="00436240">
              <w:rPr>
                <w:rFonts w:ascii="Garamond" w:hAnsi="Garamond"/>
                <w:sz w:val="20"/>
                <w:szCs w:val="20"/>
              </w:rPr>
              <w:t>MW= 10</w:t>
            </w:r>
            <w:r w:rsidRPr="00AB09A9">
              <w:rPr>
                <w:rFonts w:ascii="Garamond" w:hAnsi="Garamond"/>
                <w:sz w:val="20"/>
                <w:szCs w:val="20"/>
                <w:vertAlign w:val="superscript"/>
              </w:rPr>
              <w:t>3.7108</w:t>
            </w:r>
            <w:r w:rsidRPr="00436240">
              <w:rPr>
                <w:rFonts w:ascii="Garamond" w:hAnsi="Garamond"/>
                <w:sz w:val="20"/>
                <w:szCs w:val="20"/>
              </w:rPr>
              <w:t>=</w:t>
            </w:r>
            <w:r w:rsidRPr="00401FD1">
              <w:rPr>
                <w:rFonts w:ascii="Garamond" w:hAnsi="Garamond"/>
                <w:color w:val="000000" w:themeColor="text1"/>
                <w:sz w:val="20"/>
                <w:szCs w:val="20"/>
              </w:rPr>
              <w:t>5138.069802</w:t>
            </w:r>
            <w:r>
              <w:rPr>
                <w:rFonts w:ascii="Garamond" w:hAnsi="Garamond"/>
                <w:color w:val="000000" w:themeColor="text1"/>
                <w:sz w:val="20"/>
                <w:szCs w:val="20"/>
              </w:rPr>
              <w:t>bp</w:t>
            </w:r>
          </w:p>
        </w:tc>
      </w:tr>
      <w:tr w:rsidR="00AB09A9" w14:paraId="33F1F23F" w14:textId="77777777" w:rsidTr="00AB09A9">
        <w:tc>
          <w:tcPr>
            <w:tcW w:w="9350" w:type="dxa"/>
            <w:gridSpan w:val="2"/>
            <w:tcBorders>
              <w:top w:val="nil"/>
              <w:left w:val="nil"/>
              <w:right w:val="nil"/>
            </w:tcBorders>
          </w:tcPr>
          <w:p w14:paraId="311CABA7" w14:textId="4813B529" w:rsidR="00AB09A9" w:rsidRPr="00436240" w:rsidRDefault="00AB09A9" w:rsidP="00D50871">
            <w:pPr>
              <w:rPr>
                <w:i/>
              </w:rPr>
            </w:pPr>
            <w:r w:rsidRPr="00B71527">
              <w:rPr>
                <w:rFonts w:ascii="Garamond" w:hAnsi="Garamond"/>
                <w:sz w:val="20"/>
                <w:szCs w:val="20"/>
              </w:rPr>
              <w:t xml:space="preserve">Therefore, the molar weight of the undigested plasmid which seems to have a possible conformation of the nicked form with a MW of </w:t>
            </w:r>
            <w:r>
              <w:rPr>
                <w:rFonts w:ascii="Garamond" w:hAnsi="Garamond"/>
                <w:sz w:val="20"/>
                <w:szCs w:val="20"/>
              </w:rPr>
              <w:t>8833</w:t>
            </w:r>
            <w:r w:rsidRPr="00B71527">
              <w:rPr>
                <w:rFonts w:ascii="Garamond" w:hAnsi="Garamond"/>
                <w:sz w:val="20"/>
                <w:szCs w:val="20"/>
              </w:rPr>
              <w:t xml:space="preserve"> </w:t>
            </w:r>
            <w:proofErr w:type="spellStart"/>
            <w:r w:rsidRPr="00B71527">
              <w:rPr>
                <w:rFonts w:ascii="Garamond" w:hAnsi="Garamond"/>
                <w:sz w:val="20"/>
                <w:szCs w:val="20"/>
              </w:rPr>
              <w:t>bp</w:t>
            </w:r>
            <w:proofErr w:type="spellEnd"/>
            <w:r w:rsidRPr="00B71527">
              <w:rPr>
                <w:rFonts w:ascii="Garamond" w:hAnsi="Garamond"/>
                <w:sz w:val="20"/>
                <w:szCs w:val="20"/>
              </w:rPr>
              <w:t xml:space="preserve"> and a supercoiled form with a MW of 51</w:t>
            </w:r>
            <w:r>
              <w:rPr>
                <w:rFonts w:ascii="Garamond" w:hAnsi="Garamond"/>
                <w:sz w:val="20"/>
                <w:szCs w:val="20"/>
              </w:rPr>
              <w:t>38</w:t>
            </w:r>
            <w:r w:rsidRPr="00B71527">
              <w:rPr>
                <w:rFonts w:ascii="Garamond" w:hAnsi="Garamond"/>
                <w:sz w:val="20"/>
                <w:szCs w:val="20"/>
              </w:rPr>
              <w:t>bp.</w:t>
            </w:r>
          </w:p>
        </w:tc>
      </w:tr>
    </w:tbl>
    <w:p w14:paraId="0297A9AA" w14:textId="77777777" w:rsidR="00AB09A9" w:rsidRDefault="00AB09A9" w:rsidP="00AB09A9">
      <w:pPr>
        <w:tabs>
          <w:tab w:val="left" w:pos="1071"/>
        </w:tabs>
        <w:rPr>
          <w:rFonts w:cstheme="minorHAnsi"/>
          <w:i w:val="0"/>
          <w:color w:val="000000" w:themeColor="text1"/>
        </w:rPr>
      </w:pPr>
    </w:p>
    <w:p w14:paraId="418EF142" w14:textId="37D7C8B7" w:rsidR="00401FD1" w:rsidRPr="00AB09A9" w:rsidRDefault="00AB09A9" w:rsidP="00AB09A9">
      <w:pPr>
        <w:tabs>
          <w:tab w:val="left" w:pos="1071"/>
        </w:tabs>
        <w:rPr>
          <w:rFonts w:cstheme="minorHAnsi"/>
          <w:b/>
          <w:i w:val="0"/>
          <w:color w:val="000000" w:themeColor="text1"/>
        </w:rPr>
      </w:pPr>
      <w:r w:rsidRPr="00AB09A9">
        <w:rPr>
          <w:rFonts w:cstheme="minorHAnsi"/>
          <w:b/>
          <w:i w:val="0"/>
          <w:color w:val="000000" w:themeColor="text1"/>
          <w:highlight w:val="lightGray"/>
        </w:rPr>
        <w:t>R6: Three Digested Sample Plasmid Map</w:t>
      </w:r>
    </w:p>
    <w:p w14:paraId="6B3A6C61" w14:textId="1A31F0F6" w:rsidR="007E76FE" w:rsidRDefault="00CC55CF" w:rsidP="007E76FE">
      <w:pPr>
        <w:jc w:val="center"/>
        <w:rPr>
          <w:i w:val="0"/>
          <w:lang w:val="en-CA"/>
        </w:rPr>
      </w:pPr>
      <w:r>
        <w:rPr>
          <w:i w:val="0"/>
          <w:noProof/>
        </w:rPr>
        <mc:AlternateContent>
          <mc:Choice Requires="wps">
            <w:drawing>
              <wp:anchor distT="0" distB="0" distL="114300" distR="114300" simplePos="0" relativeHeight="251659264" behindDoc="0" locked="0" layoutInCell="1" allowOverlap="1" wp14:anchorId="74895FC4" wp14:editId="77FCB050">
                <wp:simplePos x="0" y="0"/>
                <wp:positionH relativeFrom="column">
                  <wp:posOffset>100361</wp:posOffset>
                </wp:positionH>
                <wp:positionV relativeFrom="paragraph">
                  <wp:posOffset>210015</wp:posOffset>
                </wp:positionV>
                <wp:extent cx="1795346" cy="70252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95346" cy="702526"/>
                        </a:xfrm>
                        <a:prstGeom prst="rect">
                          <a:avLst/>
                        </a:prstGeom>
                        <a:solidFill>
                          <a:schemeClr val="lt1"/>
                        </a:solidFill>
                        <a:ln w="6350">
                          <a:noFill/>
                        </a:ln>
                      </wps:spPr>
                      <wps:txbx>
                        <w:txbxContent>
                          <w:p w14:paraId="62ED6460" w14:textId="77777777" w:rsidR="007D41B9" w:rsidRPr="00AB09A9" w:rsidRDefault="007D41B9" w:rsidP="00CC55CF">
                            <w:pPr>
                              <w:rPr>
                                <w:i w:val="0"/>
                                <w:color w:val="000000" w:themeColor="text1"/>
                                <w:u w:val="single"/>
                              </w:rPr>
                            </w:pPr>
                            <w:r w:rsidRPr="00AB09A9">
                              <w:rPr>
                                <w:i w:val="0"/>
                                <w:color w:val="000000" w:themeColor="text1"/>
                                <w:u w:val="single"/>
                              </w:rPr>
                              <w:t xml:space="preserve">EcoRI + HindIII: </w:t>
                            </w:r>
                          </w:p>
                          <w:p w14:paraId="48309C67" w14:textId="77777777" w:rsidR="007D41B9" w:rsidRPr="00AB09A9" w:rsidRDefault="007D41B9" w:rsidP="00CC55CF">
                            <w:pPr>
                              <w:rPr>
                                <w:i w:val="0"/>
                                <w:color w:val="000000" w:themeColor="text1"/>
                              </w:rPr>
                            </w:pPr>
                            <w:r w:rsidRPr="00AB09A9">
                              <w:rPr>
                                <w:i w:val="0"/>
                                <w:color w:val="000000" w:themeColor="text1"/>
                              </w:rPr>
                              <w:t>1</w:t>
                            </w:r>
                            <w:r w:rsidRPr="00AB09A9">
                              <w:rPr>
                                <w:i w:val="0"/>
                                <w:color w:val="000000" w:themeColor="text1"/>
                                <w:vertAlign w:val="superscript"/>
                              </w:rPr>
                              <w:t>st</w:t>
                            </w:r>
                            <w:r w:rsidRPr="00AB09A9">
                              <w:rPr>
                                <w:i w:val="0"/>
                                <w:color w:val="000000" w:themeColor="text1"/>
                              </w:rPr>
                              <w:t xml:space="preserve"> band-Top= 2</w:t>
                            </w:r>
                            <w:r>
                              <w:rPr>
                                <w:i w:val="0"/>
                                <w:color w:val="000000" w:themeColor="text1"/>
                              </w:rPr>
                              <w:t>709</w:t>
                            </w:r>
                            <w:r w:rsidRPr="00AB09A9">
                              <w:rPr>
                                <w:i w:val="0"/>
                                <w:color w:val="000000" w:themeColor="text1"/>
                              </w:rPr>
                              <w:t xml:space="preserve"> bp </w:t>
                            </w:r>
                          </w:p>
                          <w:p w14:paraId="0BECF9FB" w14:textId="0FEA7BA2" w:rsidR="007D41B9" w:rsidRPr="00AB09A9" w:rsidRDefault="007D41B9" w:rsidP="00CC55CF">
                            <w:pPr>
                              <w:rPr>
                                <w:i w:val="0"/>
                                <w:color w:val="000000" w:themeColor="text1"/>
                              </w:rPr>
                            </w:pPr>
                            <w:r w:rsidRPr="00AB09A9">
                              <w:rPr>
                                <w:i w:val="0"/>
                                <w:color w:val="000000" w:themeColor="text1"/>
                              </w:rPr>
                              <w:t>2</w:t>
                            </w:r>
                            <w:r w:rsidRPr="00AB09A9">
                              <w:rPr>
                                <w:i w:val="0"/>
                                <w:color w:val="000000" w:themeColor="text1"/>
                                <w:vertAlign w:val="superscript"/>
                              </w:rPr>
                              <w:t>nd</w:t>
                            </w:r>
                            <w:r w:rsidRPr="00AB09A9">
                              <w:rPr>
                                <w:i w:val="0"/>
                                <w:color w:val="000000" w:themeColor="text1"/>
                              </w:rPr>
                              <w:t xml:space="preserve"> band-middle= </w:t>
                            </w:r>
                            <w:r>
                              <w:rPr>
                                <w:i w:val="0"/>
                                <w:color w:val="000000" w:themeColor="text1"/>
                              </w:rPr>
                              <w:t>1232 bp</w:t>
                            </w:r>
                          </w:p>
                          <w:p w14:paraId="1D3ECE81" w14:textId="3195B89D" w:rsidR="007D41B9" w:rsidRPr="00AB09A9" w:rsidRDefault="007D41B9" w:rsidP="00CC55CF">
                            <w:pPr>
                              <w:rPr>
                                <w:rFonts w:eastAsia="Times New Roman"/>
                                <w:i w:val="0"/>
                                <w:color w:val="000000" w:themeColor="text1"/>
                              </w:rPr>
                            </w:pPr>
                            <w:r w:rsidRPr="00AB09A9">
                              <w:rPr>
                                <w:rFonts w:eastAsia="Times New Roman"/>
                                <w:i w:val="0"/>
                                <w:color w:val="000000" w:themeColor="text1"/>
                              </w:rPr>
                              <w:t>3</w:t>
                            </w:r>
                            <w:r w:rsidRPr="00AB09A9">
                              <w:rPr>
                                <w:rFonts w:eastAsia="Times New Roman"/>
                                <w:i w:val="0"/>
                                <w:color w:val="000000" w:themeColor="text1"/>
                                <w:vertAlign w:val="superscript"/>
                              </w:rPr>
                              <w:t>rd</w:t>
                            </w:r>
                            <w:r w:rsidRPr="00AB09A9">
                              <w:rPr>
                                <w:rFonts w:eastAsia="Times New Roman"/>
                                <w:i w:val="0"/>
                                <w:color w:val="000000" w:themeColor="text1"/>
                              </w:rPr>
                              <w:t xml:space="preserve"> band-bottom=</w:t>
                            </w:r>
                            <w:r>
                              <w:rPr>
                                <w:rFonts w:eastAsia="Times New Roman"/>
                                <w:i w:val="0"/>
                                <w:color w:val="000000" w:themeColor="text1"/>
                              </w:rPr>
                              <w:t xml:space="preserve">872 </w:t>
                            </w:r>
                            <w:r w:rsidRPr="00AB09A9">
                              <w:rPr>
                                <w:rFonts w:eastAsia="Times New Roman"/>
                                <w:i w:val="0"/>
                                <w:color w:val="000000" w:themeColor="text1"/>
                              </w:rPr>
                              <w:t>bp</w:t>
                            </w:r>
                          </w:p>
                          <w:p w14:paraId="0BF90B3B" w14:textId="77777777" w:rsidR="007D41B9" w:rsidRDefault="007D41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4" o:spid="_x0000_s1026" type="#_x0000_t202" style="position:absolute;left:0;text-align:left;margin-left:7.9pt;margin-top:16.55pt;width:141.35pt;height:55.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" fillcolor="white [3201]" stroked="f" strokeweight=".5pt">
                <v:textbox>
                  <w:txbxContent>
                    <w:p w14:paraId="62ED6460" w14:textId="77777777" w:rsidR="007D41B9" w:rsidRPr="00AB09A9" w:rsidRDefault="007D41B9" w:rsidP="00CC55CF">
                      <w:pPr>
                        <w:rPr>
                          <w:i w:val="0"/>
                          <w:color w:val="000000" w:themeColor="text1"/>
                          <w:u w:val="single"/>
                        </w:rPr>
                      </w:pPr>
                      <w:proofErr w:type="spellStart"/>
                      <w:r w:rsidRPr="00AB09A9">
                        <w:rPr>
                          <w:i w:val="0"/>
                          <w:color w:val="000000" w:themeColor="text1"/>
                          <w:u w:val="single"/>
                        </w:rPr>
                        <w:t>EcoRI</w:t>
                      </w:r>
                      <w:proofErr w:type="spellEnd"/>
                      <w:r w:rsidRPr="00AB09A9">
                        <w:rPr>
                          <w:i w:val="0"/>
                          <w:color w:val="000000" w:themeColor="text1"/>
                          <w:u w:val="single"/>
                        </w:rPr>
                        <w:t xml:space="preserve"> + </w:t>
                      </w:r>
                      <w:proofErr w:type="spellStart"/>
                      <w:r w:rsidRPr="00AB09A9">
                        <w:rPr>
                          <w:i w:val="0"/>
                          <w:color w:val="000000" w:themeColor="text1"/>
                          <w:u w:val="single"/>
                        </w:rPr>
                        <w:t>HindIII</w:t>
                      </w:r>
                      <w:proofErr w:type="spellEnd"/>
                      <w:r w:rsidRPr="00AB09A9">
                        <w:rPr>
                          <w:i w:val="0"/>
                          <w:color w:val="000000" w:themeColor="text1"/>
                          <w:u w:val="single"/>
                        </w:rPr>
                        <w:t xml:space="preserve">: </w:t>
                      </w:r>
                    </w:p>
                    <w:p w14:paraId="48309C67" w14:textId="77777777" w:rsidR="007D41B9" w:rsidRPr="00AB09A9" w:rsidRDefault="007D41B9" w:rsidP="00CC55CF">
                      <w:pPr>
                        <w:rPr>
                          <w:i w:val="0"/>
                          <w:color w:val="000000" w:themeColor="text1"/>
                        </w:rPr>
                      </w:pPr>
                      <w:r w:rsidRPr="00AB09A9">
                        <w:rPr>
                          <w:i w:val="0"/>
                          <w:color w:val="000000" w:themeColor="text1"/>
                        </w:rPr>
                        <w:t>1</w:t>
                      </w:r>
                      <w:r w:rsidRPr="00AB09A9">
                        <w:rPr>
                          <w:i w:val="0"/>
                          <w:color w:val="000000" w:themeColor="text1"/>
                          <w:vertAlign w:val="superscript"/>
                        </w:rPr>
                        <w:t>st</w:t>
                      </w:r>
                      <w:r w:rsidRPr="00AB09A9">
                        <w:rPr>
                          <w:i w:val="0"/>
                          <w:color w:val="000000" w:themeColor="text1"/>
                        </w:rPr>
                        <w:t xml:space="preserve"> band-Top= 2</w:t>
                      </w:r>
                      <w:r>
                        <w:rPr>
                          <w:i w:val="0"/>
                          <w:color w:val="000000" w:themeColor="text1"/>
                        </w:rPr>
                        <w:t>709</w:t>
                      </w:r>
                      <w:r w:rsidRPr="00AB09A9">
                        <w:rPr>
                          <w:i w:val="0"/>
                          <w:color w:val="000000" w:themeColor="text1"/>
                        </w:rPr>
                        <w:t xml:space="preserve"> </w:t>
                      </w:r>
                      <w:proofErr w:type="spellStart"/>
                      <w:r w:rsidRPr="00AB09A9">
                        <w:rPr>
                          <w:i w:val="0"/>
                          <w:color w:val="000000" w:themeColor="text1"/>
                        </w:rPr>
                        <w:t>bp</w:t>
                      </w:r>
                      <w:proofErr w:type="spellEnd"/>
                      <w:r w:rsidRPr="00AB09A9">
                        <w:rPr>
                          <w:i w:val="0"/>
                          <w:color w:val="000000" w:themeColor="text1"/>
                        </w:rPr>
                        <w:t xml:space="preserve"> </w:t>
                      </w:r>
                    </w:p>
                    <w:p w14:paraId="0BECF9FB" w14:textId="0FEA7BA2" w:rsidR="007D41B9" w:rsidRPr="00AB09A9" w:rsidRDefault="007D41B9" w:rsidP="00CC55CF">
                      <w:pPr>
                        <w:rPr>
                          <w:i w:val="0"/>
                          <w:color w:val="000000" w:themeColor="text1"/>
                        </w:rPr>
                      </w:pPr>
                      <w:r w:rsidRPr="00AB09A9">
                        <w:rPr>
                          <w:i w:val="0"/>
                          <w:color w:val="000000" w:themeColor="text1"/>
                        </w:rPr>
                        <w:t>2</w:t>
                      </w:r>
                      <w:r w:rsidRPr="00AB09A9">
                        <w:rPr>
                          <w:i w:val="0"/>
                          <w:color w:val="000000" w:themeColor="text1"/>
                          <w:vertAlign w:val="superscript"/>
                        </w:rPr>
                        <w:t>nd</w:t>
                      </w:r>
                      <w:r w:rsidRPr="00AB09A9">
                        <w:rPr>
                          <w:i w:val="0"/>
                          <w:color w:val="000000" w:themeColor="text1"/>
                        </w:rPr>
                        <w:t xml:space="preserve"> band-middle= </w:t>
                      </w:r>
                      <w:r>
                        <w:rPr>
                          <w:i w:val="0"/>
                          <w:color w:val="000000" w:themeColor="text1"/>
                        </w:rPr>
                        <w:t xml:space="preserve">1232 </w:t>
                      </w:r>
                      <w:proofErr w:type="spellStart"/>
                      <w:r>
                        <w:rPr>
                          <w:i w:val="0"/>
                          <w:color w:val="000000" w:themeColor="text1"/>
                        </w:rPr>
                        <w:t>bp</w:t>
                      </w:r>
                      <w:proofErr w:type="spellEnd"/>
                    </w:p>
                    <w:p w14:paraId="1D3ECE81" w14:textId="3195B89D" w:rsidR="007D41B9" w:rsidRPr="00AB09A9" w:rsidRDefault="007D41B9" w:rsidP="00CC55CF">
                      <w:pPr>
                        <w:rPr>
                          <w:rFonts w:eastAsia="Times New Roman"/>
                          <w:i w:val="0"/>
                          <w:color w:val="000000" w:themeColor="text1"/>
                        </w:rPr>
                      </w:pPr>
                      <w:r w:rsidRPr="00AB09A9">
                        <w:rPr>
                          <w:rFonts w:eastAsia="Times New Roman"/>
                          <w:i w:val="0"/>
                          <w:color w:val="000000" w:themeColor="text1"/>
                        </w:rPr>
                        <w:t>3</w:t>
                      </w:r>
                      <w:r w:rsidRPr="00AB09A9">
                        <w:rPr>
                          <w:rFonts w:eastAsia="Times New Roman"/>
                          <w:i w:val="0"/>
                          <w:color w:val="000000" w:themeColor="text1"/>
                          <w:vertAlign w:val="superscript"/>
                        </w:rPr>
                        <w:t>rd</w:t>
                      </w:r>
                      <w:r w:rsidRPr="00AB09A9">
                        <w:rPr>
                          <w:rFonts w:eastAsia="Times New Roman"/>
                          <w:i w:val="0"/>
                          <w:color w:val="000000" w:themeColor="text1"/>
                        </w:rPr>
                        <w:t xml:space="preserve"> band-bottom=</w:t>
                      </w:r>
                      <w:r>
                        <w:rPr>
                          <w:rFonts w:eastAsia="Times New Roman"/>
                          <w:i w:val="0"/>
                          <w:color w:val="000000" w:themeColor="text1"/>
                        </w:rPr>
                        <w:t xml:space="preserve">872 </w:t>
                      </w:r>
                      <w:proofErr w:type="spellStart"/>
                      <w:r w:rsidRPr="00AB09A9">
                        <w:rPr>
                          <w:rFonts w:eastAsia="Times New Roman"/>
                          <w:i w:val="0"/>
                          <w:color w:val="000000" w:themeColor="text1"/>
                        </w:rPr>
                        <w:t>bp</w:t>
                      </w:r>
                      <w:proofErr w:type="spellEnd"/>
                    </w:p>
                    <w:p w14:paraId="0BF90B3B" w14:textId="77777777" w:rsidR="007D41B9" w:rsidRDefault="007D41B9"/>
                  </w:txbxContent>
                </v:textbox>
              </v:shape>
            </w:pict>
          </mc:Fallback>
        </mc:AlternateContent>
      </w:r>
      <w:r w:rsidR="007E76FE" w:rsidRPr="00401FD1">
        <w:rPr>
          <w:i w:val="0"/>
          <w:noProof/>
        </w:rPr>
        <w:drawing>
          <wp:inline distT="0" distB="0" distL="0" distR="0" wp14:anchorId="279CEECB" wp14:editId="0DC85478">
            <wp:extent cx="2475571" cy="2093127"/>
            <wp:effectExtent l="0" t="0" r="127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4-01 at 1.40.29 AM.png"/>
                    <pic:cNvPicPr/>
                  </pic:nvPicPr>
                  <pic:blipFill>
                    <a:blip r:embed="rId14">
                      <a:extLst>
                        <a:ext uri="{28A0092B-C50C-407E-A947-70E740481C1C}">
                          <a14:useLocalDpi xmlns:a14="http://schemas.microsoft.com/office/drawing/2010/main" val="0"/>
                        </a:ext>
                      </a:extLst>
                    </a:blip>
                    <a:stretch>
                      <a:fillRect/>
                    </a:stretch>
                  </pic:blipFill>
                  <pic:spPr>
                    <a:xfrm>
                      <a:off x="0" y="0"/>
                      <a:ext cx="2488010" cy="2103644"/>
                    </a:xfrm>
                    <a:prstGeom prst="rect">
                      <a:avLst/>
                    </a:prstGeom>
                  </pic:spPr>
                </pic:pic>
              </a:graphicData>
            </a:graphic>
          </wp:inline>
        </w:drawing>
      </w:r>
    </w:p>
    <w:p w14:paraId="08F5C99D" w14:textId="5EF881AE" w:rsidR="00CC55CF" w:rsidRPr="00294EE5" w:rsidRDefault="00CC55CF" w:rsidP="00CC55CF">
      <w:r w:rsidRPr="00CC55CF">
        <w:rPr>
          <w:rFonts w:eastAsia="Times New Roman"/>
          <w:b/>
          <w:i w:val="0"/>
          <w:color w:val="000000" w:themeColor="text1"/>
        </w:rPr>
        <w:t>Figure 7: The Map of Plasmid #</w:t>
      </w:r>
      <w:r w:rsidR="00353EC5">
        <w:rPr>
          <w:rFonts w:eastAsia="Times New Roman"/>
          <w:b/>
          <w:i w:val="0"/>
          <w:color w:val="000000" w:themeColor="text1"/>
        </w:rPr>
        <w:t>3</w:t>
      </w:r>
      <w:r w:rsidRPr="00CC55CF">
        <w:rPr>
          <w:rFonts w:eastAsia="Times New Roman"/>
          <w:b/>
          <w:i w:val="0"/>
          <w:color w:val="000000" w:themeColor="text1"/>
        </w:rPr>
        <w:t xml:space="preserve">7 determined using fragments produced by restriction enzyme </w:t>
      </w:r>
      <w:proofErr w:type="spellStart"/>
      <w:r w:rsidRPr="00CC55CF">
        <w:rPr>
          <w:rFonts w:eastAsia="Times New Roman"/>
          <w:b/>
          <w:i w:val="0"/>
          <w:color w:val="000000" w:themeColor="text1"/>
        </w:rPr>
        <w:t>EcoRI</w:t>
      </w:r>
      <w:proofErr w:type="spellEnd"/>
      <w:r w:rsidRPr="00CC55CF">
        <w:rPr>
          <w:rFonts w:eastAsia="Times New Roman"/>
          <w:b/>
          <w:i w:val="0"/>
          <w:color w:val="000000" w:themeColor="text1"/>
        </w:rPr>
        <w:t xml:space="preserve"> and </w:t>
      </w:r>
      <w:proofErr w:type="spellStart"/>
      <w:r w:rsidRPr="00CC55CF">
        <w:rPr>
          <w:rFonts w:eastAsia="Times New Roman"/>
          <w:b/>
          <w:i w:val="0"/>
          <w:color w:val="000000" w:themeColor="text1"/>
        </w:rPr>
        <w:t>HindIII</w:t>
      </w:r>
      <w:proofErr w:type="spellEnd"/>
      <w:r w:rsidRPr="00CC55CF">
        <w:rPr>
          <w:rFonts w:eastAsia="Times New Roman"/>
          <w:b/>
          <w:i w:val="0"/>
          <w:color w:val="000000" w:themeColor="text1"/>
        </w:rPr>
        <w:t xml:space="preserve">.  </w:t>
      </w:r>
      <w:r w:rsidRPr="00CC55CF">
        <w:rPr>
          <w:rFonts w:eastAsia="Times New Roman"/>
          <w:i w:val="0"/>
          <w:color w:val="000000" w:themeColor="text1"/>
        </w:rPr>
        <w:t xml:space="preserve">The plasmid map shows the approximate location of the restriction enzymes </w:t>
      </w:r>
      <w:proofErr w:type="spellStart"/>
      <w:r w:rsidRPr="00CC55CF">
        <w:rPr>
          <w:rFonts w:eastAsia="Times New Roman"/>
          <w:i w:val="0"/>
          <w:color w:val="000000" w:themeColor="text1"/>
        </w:rPr>
        <w:t>EcoRI</w:t>
      </w:r>
      <w:proofErr w:type="spellEnd"/>
      <w:r w:rsidRPr="00CC55CF">
        <w:rPr>
          <w:rFonts w:eastAsia="Times New Roman"/>
          <w:i w:val="0"/>
          <w:color w:val="000000" w:themeColor="text1"/>
        </w:rPr>
        <w:t xml:space="preserve"> and </w:t>
      </w:r>
      <w:proofErr w:type="spellStart"/>
      <w:r w:rsidRPr="00CC55CF">
        <w:rPr>
          <w:rFonts w:eastAsia="Times New Roman"/>
          <w:i w:val="0"/>
          <w:color w:val="000000" w:themeColor="text1"/>
        </w:rPr>
        <w:t>HindIII</w:t>
      </w:r>
      <w:proofErr w:type="spellEnd"/>
      <w:r w:rsidRPr="00CC55CF">
        <w:rPr>
          <w:rFonts w:eastAsia="Times New Roman"/>
          <w:i w:val="0"/>
          <w:color w:val="000000" w:themeColor="text1"/>
        </w:rPr>
        <w:t xml:space="preserve"> determined from the migration distance of the fragments show in gel electrophoresis, produced by the digestion of plasmid by each enzyme. The restriction enzyme </w:t>
      </w:r>
      <w:proofErr w:type="spellStart"/>
      <w:r w:rsidRPr="00CC55CF">
        <w:rPr>
          <w:rFonts w:eastAsia="Times New Roman"/>
          <w:i w:val="0"/>
          <w:color w:val="000000" w:themeColor="text1"/>
        </w:rPr>
        <w:t>EcoRI</w:t>
      </w:r>
      <w:proofErr w:type="spellEnd"/>
      <w:r w:rsidRPr="00CC55CF">
        <w:rPr>
          <w:rFonts w:eastAsia="Times New Roman"/>
          <w:i w:val="0"/>
          <w:color w:val="000000" w:themeColor="text1"/>
        </w:rPr>
        <w:t xml:space="preserve"> made a cut at 1 location on plasmid #</w:t>
      </w:r>
      <w:r w:rsidR="00FD6451">
        <w:rPr>
          <w:rFonts w:eastAsia="Times New Roman"/>
          <w:i w:val="0"/>
          <w:color w:val="000000" w:themeColor="text1"/>
        </w:rPr>
        <w:t>3</w:t>
      </w:r>
      <w:r w:rsidRPr="00CC55CF">
        <w:rPr>
          <w:rFonts w:eastAsia="Times New Roman"/>
          <w:i w:val="0"/>
          <w:color w:val="000000" w:themeColor="text1"/>
        </w:rPr>
        <w:t xml:space="preserve">7 producing one fragment (well </w:t>
      </w:r>
      <w:r w:rsidR="00FD6451">
        <w:rPr>
          <w:rFonts w:eastAsia="Times New Roman"/>
          <w:i w:val="0"/>
          <w:color w:val="000000" w:themeColor="text1"/>
        </w:rPr>
        <w:t>6</w:t>
      </w:r>
      <w:r w:rsidRPr="00CC55CF">
        <w:rPr>
          <w:rFonts w:eastAsia="Times New Roman"/>
          <w:i w:val="0"/>
          <w:color w:val="000000" w:themeColor="text1"/>
        </w:rPr>
        <w:t>) with MW calculated to be 5</w:t>
      </w:r>
      <w:r w:rsidR="00FD6451">
        <w:rPr>
          <w:rFonts w:eastAsia="Times New Roman"/>
          <w:i w:val="0"/>
          <w:color w:val="000000" w:themeColor="text1"/>
        </w:rPr>
        <w:t>956</w:t>
      </w:r>
      <w:proofErr w:type="gramStart"/>
      <w:r w:rsidRPr="00CC55CF">
        <w:rPr>
          <w:rFonts w:eastAsia="Times New Roman"/>
          <w:i w:val="0"/>
          <w:color w:val="000000" w:themeColor="text1"/>
        </w:rPr>
        <w:t>bp  and</w:t>
      </w:r>
      <w:proofErr w:type="gramEnd"/>
      <w:r w:rsidRPr="00CC55CF">
        <w:rPr>
          <w:rFonts w:eastAsia="Times New Roman"/>
          <w:i w:val="0"/>
          <w:color w:val="000000" w:themeColor="text1"/>
        </w:rPr>
        <w:t xml:space="preserve"> two cuts made by restriction enzyme </w:t>
      </w:r>
      <w:proofErr w:type="spellStart"/>
      <w:r w:rsidRPr="00CC55CF">
        <w:rPr>
          <w:rFonts w:eastAsia="Times New Roman"/>
          <w:i w:val="0"/>
          <w:color w:val="000000" w:themeColor="text1"/>
        </w:rPr>
        <w:t>HiiIII</w:t>
      </w:r>
      <w:proofErr w:type="spellEnd"/>
      <w:r w:rsidRPr="00CC55CF">
        <w:rPr>
          <w:rFonts w:eastAsia="Times New Roman"/>
          <w:i w:val="0"/>
          <w:color w:val="000000" w:themeColor="text1"/>
        </w:rPr>
        <w:t xml:space="preserve">  producing two fragments(well </w:t>
      </w:r>
      <w:r w:rsidR="00FD6451">
        <w:rPr>
          <w:rFonts w:eastAsia="Times New Roman"/>
          <w:i w:val="0"/>
          <w:color w:val="000000" w:themeColor="text1"/>
        </w:rPr>
        <w:t>7</w:t>
      </w:r>
      <w:r w:rsidRPr="00CC55CF">
        <w:rPr>
          <w:rFonts w:eastAsia="Times New Roman"/>
          <w:i w:val="0"/>
          <w:color w:val="000000" w:themeColor="text1"/>
        </w:rPr>
        <w:t>) with MW calculated to be 4</w:t>
      </w:r>
      <w:r w:rsidR="00294EE5">
        <w:rPr>
          <w:rFonts w:eastAsia="Times New Roman"/>
          <w:i w:val="0"/>
          <w:color w:val="000000" w:themeColor="text1"/>
        </w:rPr>
        <w:t>432</w:t>
      </w:r>
      <w:r w:rsidRPr="00CC55CF">
        <w:rPr>
          <w:rFonts w:eastAsia="Times New Roman"/>
          <w:i w:val="0"/>
          <w:color w:val="000000" w:themeColor="text1"/>
        </w:rPr>
        <w:t xml:space="preserve">bp (top band) and </w:t>
      </w:r>
      <w:r w:rsidR="00294EE5">
        <w:rPr>
          <w:rFonts w:eastAsia="Times New Roman"/>
          <w:i w:val="0"/>
          <w:color w:val="000000" w:themeColor="text1"/>
        </w:rPr>
        <w:t>872</w:t>
      </w:r>
      <w:r w:rsidRPr="00CC55CF">
        <w:rPr>
          <w:rFonts w:eastAsia="Times New Roman"/>
          <w:i w:val="0"/>
          <w:color w:val="000000" w:themeColor="text1"/>
        </w:rPr>
        <w:t xml:space="preserve">bp (bottom band). The MW of fragments digested by both enzymes produced 3 fragments (well </w:t>
      </w:r>
      <w:r w:rsidR="00294EE5">
        <w:rPr>
          <w:rFonts w:eastAsia="Times New Roman"/>
          <w:i w:val="0"/>
          <w:color w:val="000000" w:themeColor="text1"/>
        </w:rPr>
        <w:t>8</w:t>
      </w:r>
      <w:proofErr w:type="gramStart"/>
      <w:r w:rsidRPr="00CC55CF">
        <w:rPr>
          <w:rFonts w:eastAsia="Times New Roman"/>
          <w:i w:val="0"/>
          <w:color w:val="000000" w:themeColor="text1"/>
        </w:rPr>
        <w:t>)  for</w:t>
      </w:r>
      <w:proofErr w:type="gramEnd"/>
      <w:r w:rsidRPr="00CC55CF">
        <w:rPr>
          <w:rFonts w:eastAsia="Times New Roman"/>
          <w:i w:val="0"/>
          <w:color w:val="000000" w:themeColor="text1"/>
        </w:rPr>
        <w:t xml:space="preserve"> which the values were used to map out the plasmid #</w:t>
      </w:r>
      <w:r w:rsidR="00294EE5">
        <w:rPr>
          <w:rFonts w:eastAsia="Times New Roman"/>
          <w:i w:val="0"/>
          <w:color w:val="000000" w:themeColor="text1"/>
        </w:rPr>
        <w:t>3</w:t>
      </w:r>
      <w:r w:rsidRPr="00CC55CF">
        <w:rPr>
          <w:rFonts w:eastAsia="Times New Roman"/>
          <w:i w:val="0"/>
          <w:color w:val="000000" w:themeColor="text1"/>
        </w:rPr>
        <w:t xml:space="preserve">7. The fragments digested by both restrictive enzymes have a MW of </w:t>
      </w:r>
      <w:r w:rsidR="00294EE5">
        <w:rPr>
          <w:rFonts w:eastAsia="Times New Roman"/>
          <w:i w:val="0"/>
          <w:color w:val="000000" w:themeColor="text1"/>
        </w:rPr>
        <w:t>872</w:t>
      </w:r>
      <w:r w:rsidRPr="00CC55CF">
        <w:rPr>
          <w:rFonts w:eastAsia="Times New Roman"/>
          <w:i w:val="0"/>
          <w:color w:val="000000" w:themeColor="text1"/>
        </w:rPr>
        <w:t xml:space="preserve">bp (bottom band), </w:t>
      </w:r>
      <w:r w:rsidR="00294EE5">
        <w:rPr>
          <w:rFonts w:eastAsia="Times New Roman"/>
          <w:i w:val="0"/>
          <w:color w:val="000000" w:themeColor="text1"/>
        </w:rPr>
        <w:t>1232</w:t>
      </w:r>
      <w:r w:rsidRPr="00CC55CF">
        <w:rPr>
          <w:rFonts w:eastAsia="Times New Roman"/>
          <w:i w:val="0"/>
          <w:color w:val="000000" w:themeColor="text1"/>
        </w:rPr>
        <w:t>bp (middle band), and 2</w:t>
      </w:r>
      <w:r w:rsidR="00294EE5">
        <w:rPr>
          <w:rFonts w:eastAsia="Times New Roman"/>
          <w:i w:val="0"/>
          <w:color w:val="000000" w:themeColor="text1"/>
        </w:rPr>
        <w:t>709</w:t>
      </w:r>
      <w:r w:rsidRPr="00CC55CF">
        <w:rPr>
          <w:rFonts w:eastAsia="Times New Roman"/>
          <w:i w:val="0"/>
          <w:color w:val="000000" w:themeColor="text1"/>
        </w:rPr>
        <w:t>bp(top band). The linear equation from migr</w:t>
      </w:r>
      <w:r w:rsidRPr="00294EE5">
        <w:rPr>
          <w:rFonts w:eastAsia="Times New Roman"/>
          <w:i w:val="0"/>
          <w:color w:val="000000" w:themeColor="text1"/>
        </w:rPr>
        <w:t xml:space="preserve">ation distance of DNA markers vs </w:t>
      </w:r>
      <w:proofErr w:type="gramStart"/>
      <w:r w:rsidRPr="00294EE5">
        <w:rPr>
          <w:rFonts w:eastAsia="Times New Roman"/>
          <w:i w:val="0"/>
          <w:color w:val="000000" w:themeColor="text1"/>
        </w:rPr>
        <w:t>log(</w:t>
      </w:r>
      <w:proofErr w:type="gramEnd"/>
      <w:r w:rsidRPr="00294EE5">
        <w:rPr>
          <w:rFonts w:eastAsia="Times New Roman"/>
          <w:i w:val="0"/>
          <w:color w:val="000000" w:themeColor="text1"/>
        </w:rPr>
        <w:t xml:space="preserve">MW) plot that was used to calculate the MW of fragments is </w:t>
      </w:r>
      <w:r w:rsidRPr="00294EE5">
        <w:rPr>
          <w:i w:val="0"/>
        </w:rPr>
        <w:t xml:space="preserve">:  </w:t>
      </w:r>
      <w:r w:rsidR="00294EE5" w:rsidRPr="00294EE5">
        <w:rPr>
          <w:i w:val="0"/>
        </w:rPr>
        <w:t>y=-0.4278x+4.7803</w:t>
      </w:r>
      <w:r w:rsidRPr="00294EE5">
        <w:rPr>
          <w:i w:val="0"/>
        </w:rPr>
        <w:t>. The total size of unknown plasmid #</w:t>
      </w:r>
      <w:r w:rsidR="00294EE5">
        <w:rPr>
          <w:i w:val="0"/>
        </w:rPr>
        <w:t>3</w:t>
      </w:r>
      <w:r w:rsidRPr="00294EE5">
        <w:rPr>
          <w:i w:val="0"/>
        </w:rPr>
        <w:t xml:space="preserve">7 is approximately </w:t>
      </w:r>
      <w:r w:rsidR="00294EE5">
        <w:rPr>
          <w:i w:val="0"/>
        </w:rPr>
        <w:t>4813</w:t>
      </w:r>
      <w:r w:rsidRPr="00294EE5">
        <w:rPr>
          <w:i w:val="0"/>
        </w:rPr>
        <w:t>bp (added all fragments).</w:t>
      </w:r>
      <w:r w:rsidRPr="00294EE5">
        <w:rPr>
          <w:rFonts w:eastAsia="Times New Roman" w:cstheme="minorHAnsi"/>
          <w:i w:val="0"/>
          <w:color w:val="000000" w:themeColor="text1"/>
        </w:rPr>
        <w:t xml:space="preserve"> The migration distance </w:t>
      </w:r>
      <w:r w:rsidR="00294EE5">
        <w:rPr>
          <w:rFonts w:eastAsia="Times New Roman" w:cstheme="minorHAnsi"/>
          <w:i w:val="0"/>
          <w:color w:val="000000" w:themeColor="text1"/>
        </w:rPr>
        <w:t xml:space="preserve">of the lower </w:t>
      </w:r>
      <w:r w:rsidRPr="00CC55CF">
        <w:rPr>
          <w:rFonts w:eastAsia="Times New Roman" w:cstheme="minorHAnsi"/>
          <w:i w:val="0"/>
          <w:color w:val="000000" w:themeColor="text1"/>
        </w:rPr>
        <w:t xml:space="preserve">band appearing in the control well </w:t>
      </w:r>
      <w:r w:rsidR="00294EE5">
        <w:rPr>
          <w:rFonts w:eastAsia="Times New Roman" w:cstheme="minorHAnsi"/>
          <w:i w:val="0"/>
          <w:color w:val="000000" w:themeColor="text1"/>
        </w:rPr>
        <w:t xml:space="preserve">9 </w:t>
      </w:r>
      <w:r w:rsidRPr="00CC55CF">
        <w:rPr>
          <w:rFonts w:eastAsia="Times New Roman" w:cstheme="minorHAnsi"/>
          <w:i w:val="0"/>
          <w:color w:val="000000" w:themeColor="text1"/>
        </w:rPr>
        <w:t>undigested</w:t>
      </w:r>
      <w:r w:rsidR="00294EE5">
        <w:rPr>
          <w:rFonts w:eastAsia="Times New Roman" w:cstheme="minorHAnsi"/>
          <w:i w:val="0"/>
          <w:color w:val="000000" w:themeColor="text1"/>
        </w:rPr>
        <w:t xml:space="preserve"> plasmid</w:t>
      </w:r>
      <w:r w:rsidRPr="00CC55CF">
        <w:rPr>
          <w:rFonts w:eastAsia="Times New Roman" w:cstheme="minorHAnsi"/>
          <w:i w:val="0"/>
          <w:color w:val="000000" w:themeColor="text1"/>
        </w:rPr>
        <w:t xml:space="preserve"> </w:t>
      </w:r>
      <w:r w:rsidR="00294EE5">
        <w:rPr>
          <w:rFonts w:eastAsia="Times New Roman" w:cstheme="minorHAnsi"/>
          <w:i w:val="0"/>
          <w:color w:val="000000" w:themeColor="text1"/>
        </w:rPr>
        <w:t xml:space="preserve">has a </w:t>
      </w:r>
      <w:r w:rsidRPr="00CC55CF">
        <w:rPr>
          <w:rFonts w:eastAsia="Times New Roman" w:cstheme="minorHAnsi"/>
          <w:i w:val="0"/>
          <w:color w:val="000000" w:themeColor="text1"/>
        </w:rPr>
        <w:t xml:space="preserve">nicked </w:t>
      </w:r>
      <w:r w:rsidR="00294EE5">
        <w:rPr>
          <w:rFonts w:eastAsia="Times New Roman" w:cstheme="minorHAnsi"/>
          <w:i w:val="0"/>
          <w:color w:val="000000" w:themeColor="text1"/>
        </w:rPr>
        <w:t>con</w:t>
      </w:r>
      <w:r w:rsidRPr="00CC55CF">
        <w:rPr>
          <w:rFonts w:eastAsia="Times New Roman" w:cstheme="minorHAnsi"/>
          <w:i w:val="0"/>
          <w:color w:val="000000" w:themeColor="text1"/>
        </w:rPr>
        <w:t>form</w:t>
      </w:r>
      <w:r w:rsidR="00294EE5">
        <w:rPr>
          <w:rFonts w:eastAsia="Times New Roman" w:cstheme="minorHAnsi"/>
          <w:i w:val="0"/>
          <w:color w:val="000000" w:themeColor="text1"/>
        </w:rPr>
        <w:t>ation</w:t>
      </w:r>
      <w:r w:rsidRPr="00CC55CF">
        <w:rPr>
          <w:rFonts w:eastAsia="Times New Roman" w:cstheme="minorHAnsi"/>
          <w:i w:val="0"/>
          <w:color w:val="000000" w:themeColor="text1"/>
        </w:rPr>
        <w:t>.</w:t>
      </w:r>
      <w:r w:rsidRPr="00CC55CF">
        <w:rPr>
          <w:rFonts w:cstheme="minorHAnsi"/>
          <w:i w:val="0"/>
        </w:rPr>
        <w:t xml:space="preserve"> </w:t>
      </w:r>
      <w:r w:rsidR="00294EE5">
        <w:rPr>
          <w:rFonts w:cstheme="minorHAnsi"/>
          <w:i w:val="0"/>
        </w:rPr>
        <w:t xml:space="preserve">Ta instructed to ignore </w:t>
      </w:r>
      <w:r w:rsidR="00294EE5" w:rsidRPr="003A4E23">
        <w:rPr>
          <w:rFonts w:cstheme="minorHAnsi"/>
          <w:i w:val="0"/>
        </w:rPr>
        <w:t xml:space="preserve">faded </w:t>
      </w:r>
      <w:r w:rsidR="00294EE5">
        <w:rPr>
          <w:rFonts w:cstheme="minorHAnsi"/>
          <w:i w:val="0"/>
        </w:rPr>
        <w:t>top</w:t>
      </w:r>
      <w:r w:rsidR="00294EE5" w:rsidRPr="003A4E23">
        <w:rPr>
          <w:rFonts w:cstheme="minorHAnsi"/>
          <w:i w:val="0"/>
        </w:rPr>
        <w:t xml:space="preserve"> band</w:t>
      </w:r>
      <w:r w:rsidR="00294EE5">
        <w:rPr>
          <w:rFonts w:cstheme="minorHAnsi"/>
          <w:i w:val="0"/>
        </w:rPr>
        <w:t>s</w:t>
      </w:r>
      <w:r w:rsidR="00294EE5" w:rsidRPr="003A4E23">
        <w:rPr>
          <w:rFonts w:cstheme="minorHAnsi"/>
          <w:i w:val="0"/>
        </w:rPr>
        <w:t xml:space="preserve"> in </w:t>
      </w:r>
      <w:proofErr w:type="spellStart"/>
      <w:r w:rsidR="00294EE5" w:rsidRPr="003A4E23">
        <w:rPr>
          <w:rFonts w:cstheme="minorHAnsi"/>
          <w:i w:val="0"/>
        </w:rPr>
        <w:t>EcoRI</w:t>
      </w:r>
      <w:proofErr w:type="spellEnd"/>
      <w:r w:rsidR="00294EE5" w:rsidRPr="003A4E23">
        <w:rPr>
          <w:rFonts w:cstheme="minorHAnsi"/>
          <w:i w:val="0"/>
        </w:rPr>
        <w:t xml:space="preserve"> well </w:t>
      </w:r>
      <w:r w:rsidR="00294EE5">
        <w:rPr>
          <w:rFonts w:cstheme="minorHAnsi"/>
          <w:i w:val="0"/>
        </w:rPr>
        <w:t>6</w:t>
      </w:r>
      <w:r w:rsidR="00294EE5" w:rsidRPr="003A4E23">
        <w:rPr>
          <w:rFonts w:cstheme="minorHAnsi"/>
          <w:i w:val="0"/>
        </w:rPr>
        <w:t xml:space="preserve"> and </w:t>
      </w:r>
      <w:r w:rsidR="00294EE5">
        <w:rPr>
          <w:rFonts w:cstheme="minorHAnsi"/>
          <w:i w:val="0"/>
        </w:rPr>
        <w:t xml:space="preserve">to use bottom and middle band in </w:t>
      </w:r>
      <w:proofErr w:type="spellStart"/>
      <w:r w:rsidR="00294EE5" w:rsidRPr="003A4E23">
        <w:rPr>
          <w:rFonts w:cstheme="minorHAnsi"/>
          <w:i w:val="0"/>
        </w:rPr>
        <w:t>HindIII</w:t>
      </w:r>
      <w:proofErr w:type="spellEnd"/>
      <w:r w:rsidR="00294EE5" w:rsidRPr="003A4E23">
        <w:rPr>
          <w:rFonts w:cstheme="minorHAnsi"/>
          <w:i w:val="0"/>
        </w:rPr>
        <w:t xml:space="preserve"> (well </w:t>
      </w:r>
      <w:r w:rsidR="00294EE5">
        <w:rPr>
          <w:rFonts w:cstheme="minorHAnsi"/>
          <w:i w:val="0"/>
        </w:rPr>
        <w:t>7</w:t>
      </w:r>
      <w:r w:rsidR="00294EE5" w:rsidRPr="003A4E23">
        <w:rPr>
          <w:rFonts w:cstheme="minorHAnsi"/>
          <w:i w:val="0"/>
        </w:rPr>
        <w:t>)</w:t>
      </w:r>
      <w:r w:rsidR="00294EE5">
        <w:rPr>
          <w:rFonts w:cstheme="minorHAnsi"/>
          <w:i w:val="0"/>
        </w:rPr>
        <w:t>.</w:t>
      </w:r>
    </w:p>
    <w:p w14:paraId="52778E5B" w14:textId="595D39D0" w:rsidR="00AB09A9" w:rsidRDefault="00AB09A9" w:rsidP="00AB09A9">
      <w:pPr>
        <w:rPr>
          <w:i w:val="0"/>
          <w:lang w:val="en-CA"/>
        </w:rPr>
      </w:pPr>
    </w:p>
    <w:p w14:paraId="687FBF92" w14:textId="07E52A2C" w:rsidR="00294EE5" w:rsidRDefault="00294EE5" w:rsidP="00AB09A9">
      <w:pPr>
        <w:rPr>
          <w:i w:val="0"/>
          <w:lang w:val="en-CA"/>
        </w:rPr>
      </w:pPr>
    </w:p>
    <w:p w14:paraId="363EA836" w14:textId="0AF5538C" w:rsidR="00294EE5" w:rsidRDefault="00294EE5" w:rsidP="00AB09A9">
      <w:pPr>
        <w:rPr>
          <w:b/>
          <w:i w:val="0"/>
          <w:lang w:val="en-CA"/>
        </w:rPr>
      </w:pPr>
      <w:r w:rsidRPr="00294EE5">
        <w:rPr>
          <w:b/>
          <w:i w:val="0"/>
          <w:highlight w:val="lightGray"/>
          <w:lang w:val="en-CA"/>
        </w:rPr>
        <w:t>R7: Analysis of Gel Electrophoresis</w:t>
      </w:r>
    </w:p>
    <w:p w14:paraId="0092E3E0" w14:textId="77777777" w:rsidR="00952C7A" w:rsidRPr="00952C7A" w:rsidRDefault="00952C7A" w:rsidP="00AB09A9">
      <w:pPr>
        <w:rPr>
          <w:b/>
          <w:i w:val="0"/>
          <w:lang w:val="en-CA"/>
        </w:rPr>
      </w:pPr>
    </w:p>
    <w:p w14:paraId="425DBE40" w14:textId="6A6AD6FB" w:rsidR="00EC1BC8" w:rsidRPr="00EC1BC8" w:rsidRDefault="00294EE5" w:rsidP="00B9098A">
      <w:pPr>
        <w:ind w:firstLine="720"/>
        <w:rPr>
          <w:rFonts w:eastAsia="Times New Roman"/>
          <w:i w:val="0"/>
          <w:sz w:val="24"/>
          <w:szCs w:val="24"/>
          <w:lang w:val="en-CA"/>
        </w:rPr>
      </w:pPr>
      <w:r w:rsidRPr="00294EE5">
        <w:rPr>
          <w:i w:val="0"/>
        </w:rPr>
        <w:t>Based on the bands appearing in control well of gel electrophoresis (figure 5), the undigested plasmid #</w:t>
      </w:r>
      <w:r w:rsidR="005C2AC7">
        <w:rPr>
          <w:i w:val="0"/>
        </w:rPr>
        <w:t>3</w:t>
      </w:r>
      <w:r w:rsidRPr="00294EE5">
        <w:rPr>
          <w:i w:val="0"/>
        </w:rPr>
        <w:t xml:space="preserve">7 can be </w:t>
      </w:r>
      <w:r w:rsidRPr="00EC1BC8">
        <w:rPr>
          <w:i w:val="0"/>
        </w:rPr>
        <w:t>interpreted as</w:t>
      </w:r>
      <w:r w:rsidR="005C2AC7" w:rsidRPr="00EC1BC8">
        <w:rPr>
          <w:i w:val="0"/>
        </w:rPr>
        <w:t xml:space="preserve"> </w:t>
      </w:r>
      <w:r w:rsidRPr="00EC1BC8">
        <w:rPr>
          <w:i w:val="0"/>
        </w:rPr>
        <w:t xml:space="preserve">having </w:t>
      </w:r>
      <w:r w:rsidR="005C2AC7" w:rsidRPr="00EC1BC8">
        <w:rPr>
          <w:i w:val="0"/>
        </w:rPr>
        <w:t xml:space="preserve">a </w:t>
      </w:r>
      <w:r w:rsidRPr="00EC1BC8">
        <w:rPr>
          <w:i w:val="0"/>
        </w:rPr>
        <w:t>nicked</w:t>
      </w:r>
      <w:r w:rsidR="005C2AC7" w:rsidRPr="00EC1BC8">
        <w:rPr>
          <w:i w:val="0"/>
        </w:rPr>
        <w:t xml:space="preserve"> and or open circle</w:t>
      </w:r>
      <w:r w:rsidRPr="00EC1BC8">
        <w:rPr>
          <w:i w:val="0"/>
        </w:rPr>
        <w:t xml:space="preserve"> conformation because the bands </w:t>
      </w:r>
      <w:r w:rsidR="00EC1BC8" w:rsidRPr="00EC1BC8">
        <w:rPr>
          <w:i w:val="0"/>
        </w:rPr>
        <w:t xml:space="preserve">shown </w:t>
      </w:r>
      <w:r w:rsidRPr="00EC1BC8">
        <w:rPr>
          <w:i w:val="0"/>
        </w:rPr>
        <w:t>can be interpreted as being</w:t>
      </w:r>
      <w:r w:rsidR="00EC1BC8" w:rsidRPr="00EC1BC8">
        <w:rPr>
          <w:i w:val="0"/>
        </w:rPr>
        <w:t xml:space="preserve"> nicked due to the thin</w:t>
      </w:r>
      <w:r w:rsidR="00EC1BC8">
        <w:rPr>
          <w:i w:val="0"/>
        </w:rPr>
        <w:t xml:space="preserve"> higher band. Usually,</w:t>
      </w:r>
      <w:r w:rsidR="00EC1BC8">
        <w:rPr>
          <w:rFonts w:eastAsia="Times New Roman"/>
          <w:i w:val="0"/>
          <w:iCs/>
          <w:color w:val="000000" w:themeColor="text1"/>
          <w:lang w:val="en-CA"/>
        </w:rPr>
        <w:t xml:space="preserve"> i</w:t>
      </w:r>
      <w:r w:rsidR="00EC1BC8" w:rsidRPr="00EC1BC8">
        <w:rPr>
          <w:rFonts w:eastAsia="Times New Roman"/>
          <w:i w:val="0"/>
          <w:iCs/>
          <w:color w:val="000000" w:themeColor="text1"/>
          <w:lang w:val="en-CA"/>
        </w:rPr>
        <w:t>n vivo</w:t>
      </w:r>
      <w:r w:rsidR="00EC1BC8">
        <w:rPr>
          <w:rFonts w:eastAsia="Times New Roman"/>
          <w:i w:val="0"/>
          <w:iCs/>
          <w:color w:val="000000" w:themeColor="text1"/>
          <w:lang w:val="en-CA"/>
        </w:rPr>
        <w:t xml:space="preserve"> and or</w:t>
      </w:r>
      <w:r w:rsidR="00EC1BC8" w:rsidRPr="00EC1BC8">
        <w:rPr>
          <w:rFonts w:eastAsia="Times New Roman"/>
          <w:i w:val="0"/>
          <w:color w:val="000000" w:themeColor="text1"/>
          <w:lang w:val="en-CA"/>
        </w:rPr>
        <w:t xml:space="preserve"> plasmid DNA is </w:t>
      </w:r>
      <w:r w:rsidR="00EC1BC8">
        <w:rPr>
          <w:rFonts w:eastAsia="Times New Roman"/>
          <w:i w:val="0"/>
          <w:color w:val="000000" w:themeColor="text1"/>
          <w:lang w:val="en-CA"/>
        </w:rPr>
        <w:t xml:space="preserve">often a </w:t>
      </w:r>
      <w:r w:rsidR="00EC1BC8" w:rsidRPr="00EC1BC8">
        <w:rPr>
          <w:rFonts w:eastAsia="Times New Roman"/>
          <w:i w:val="0"/>
          <w:color w:val="000000" w:themeColor="text1"/>
          <w:lang w:val="en-CA"/>
        </w:rPr>
        <w:t>tightly supercoiled circle</w:t>
      </w:r>
      <w:r w:rsidR="00EC1BC8">
        <w:rPr>
          <w:rFonts w:eastAsia="Times New Roman"/>
          <w:i w:val="0"/>
          <w:color w:val="000000" w:themeColor="text1"/>
          <w:lang w:val="en-CA"/>
        </w:rPr>
        <w:t xml:space="preserve">, this allows it to </w:t>
      </w:r>
      <w:r w:rsidR="008D19D3">
        <w:rPr>
          <w:rFonts w:eastAsia="Times New Roman"/>
          <w:i w:val="0"/>
          <w:color w:val="000000" w:themeColor="text1"/>
          <w:lang w:val="en-CA"/>
        </w:rPr>
        <w:t xml:space="preserve">during laboratory prep this plasmid </w:t>
      </w:r>
      <w:r w:rsidR="00EC1BC8" w:rsidRPr="00EC1BC8">
        <w:rPr>
          <w:rFonts w:eastAsia="Times New Roman"/>
          <w:i w:val="0"/>
          <w:color w:val="000000" w:themeColor="text1"/>
          <w:lang w:val="en-CA"/>
        </w:rPr>
        <w:t>will remain supercoiled</w:t>
      </w:r>
      <w:r w:rsidR="008D19D3">
        <w:rPr>
          <w:rFonts w:eastAsia="Times New Roman"/>
          <w:i w:val="0"/>
          <w:color w:val="000000" w:themeColor="text1"/>
          <w:lang w:val="en-CA"/>
        </w:rPr>
        <w:t>, although some will</w:t>
      </w:r>
      <w:r w:rsidR="00EC1BC8" w:rsidRPr="00EC1BC8">
        <w:rPr>
          <w:rFonts w:eastAsia="Times New Roman"/>
          <w:i w:val="0"/>
          <w:color w:val="000000" w:themeColor="text1"/>
          <w:lang w:val="en-CA"/>
        </w:rPr>
        <w:t xml:space="preserve"> sustain single-strand nicks.</w:t>
      </w:r>
      <w:r w:rsidR="008D19D3">
        <w:rPr>
          <w:rFonts w:eastAsia="Times New Roman"/>
          <w:i w:val="0"/>
          <w:color w:val="000000" w:themeColor="text1"/>
          <w:lang w:val="en-CA"/>
        </w:rPr>
        <w:t xml:space="preserve"> IF such a nick is present it one of the strands, the</w:t>
      </w:r>
      <w:r w:rsidR="00EC1BC8" w:rsidRPr="00EC1BC8">
        <w:rPr>
          <w:rFonts w:eastAsia="Times New Roman"/>
          <w:i w:val="0"/>
          <w:color w:val="000000" w:themeColor="text1"/>
          <w:lang w:val="en-CA"/>
        </w:rPr>
        <w:t xml:space="preserve"> DNA will remain </w:t>
      </w:r>
      <w:r w:rsidR="00C647D8" w:rsidRPr="00EC1BC8">
        <w:rPr>
          <w:rFonts w:eastAsia="Times New Roman"/>
          <w:i w:val="0"/>
          <w:color w:val="000000" w:themeColor="text1"/>
          <w:lang w:val="en-CA"/>
        </w:rPr>
        <w:t>circular,</w:t>
      </w:r>
      <w:r w:rsidR="008D19D3">
        <w:rPr>
          <w:rFonts w:eastAsia="Times New Roman"/>
          <w:i w:val="0"/>
          <w:color w:val="000000" w:themeColor="text1"/>
          <w:lang w:val="en-CA"/>
        </w:rPr>
        <w:t xml:space="preserve"> but it can now </w:t>
      </w:r>
      <w:r w:rsidR="00EC1BC8" w:rsidRPr="00EC1BC8">
        <w:rPr>
          <w:rFonts w:eastAsia="Times New Roman"/>
          <w:i w:val="0"/>
          <w:color w:val="000000" w:themeColor="text1"/>
          <w:lang w:val="en-CA"/>
        </w:rPr>
        <w:t>rotat</w:t>
      </w:r>
      <w:r w:rsidR="008D19D3">
        <w:rPr>
          <w:rFonts w:eastAsia="Times New Roman"/>
          <w:i w:val="0"/>
          <w:color w:val="000000" w:themeColor="text1"/>
          <w:lang w:val="en-CA"/>
        </w:rPr>
        <w:t>e</w:t>
      </w:r>
      <w:r w:rsidR="00EC1BC8" w:rsidRPr="00EC1BC8">
        <w:rPr>
          <w:rFonts w:eastAsia="Times New Roman"/>
          <w:i w:val="0"/>
          <w:color w:val="000000" w:themeColor="text1"/>
          <w:lang w:val="en-CA"/>
        </w:rPr>
        <w:t xml:space="preserve"> around the phosphodiester backbone and the supercoils will be </w:t>
      </w:r>
      <w:r w:rsidR="00C647D8" w:rsidRPr="00EC1BC8">
        <w:rPr>
          <w:rFonts w:eastAsia="Times New Roman"/>
          <w:i w:val="0"/>
          <w:color w:val="000000" w:themeColor="text1"/>
          <w:lang w:val="en-CA"/>
        </w:rPr>
        <w:t>released</w:t>
      </w:r>
      <w:r w:rsidR="00C647D8">
        <w:rPr>
          <w:rFonts w:eastAsia="Times New Roman"/>
          <w:i w:val="0"/>
          <w:color w:val="000000" w:themeColor="text1"/>
          <w:lang w:val="en-CA"/>
        </w:rPr>
        <w:t xml:space="preserve"> but</w:t>
      </w:r>
      <w:r w:rsidR="008D19D3">
        <w:rPr>
          <w:rFonts w:eastAsia="Times New Roman"/>
          <w:i w:val="0"/>
          <w:color w:val="000000" w:themeColor="text1"/>
          <w:lang w:val="en-CA"/>
        </w:rPr>
        <w:t xml:space="preserve"> will travel much less due to </w:t>
      </w:r>
      <w:r w:rsidR="00EC1BC8" w:rsidRPr="00EC1BC8">
        <w:rPr>
          <w:rFonts w:eastAsia="Times New Roman"/>
          <w:i w:val="0"/>
          <w:color w:val="000000" w:themeColor="text1"/>
          <w:lang w:val="en-CA"/>
        </w:rPr>
        <w:t>sustain</w:t>
      </w:r>
      <w:r w:rsidR="008D19D3">
        <w:rPr>
          <w:rFonts w:eastAsia="Times New Roman"/>
          <w:i w:val="0"/>
          <w:color w:val="000000" w:themeColor="text1"/>
          <w:lang w:val="en-CA"/>
        </w:rPr>
        <w:t>ing</w:t>
      </w:r>
      <w:r w:rsidR="00EC1BC8" w:rsidRPr="00EC1BC8">
        <w:rPr>
          <w:rFonts w:eastAsia="Times New Roman"/>
          <w:i w:val="0"/>
          <w:color w:val="000000" w:themeColor="text1"/>
          <w:lang w:val="en-CA"/>
        </w:rPr>
        <w:t xml:space="preserve"> </w:t>
      </w:r>
      <w:r w:rsidR="008D19D3">
        <w:rPr>
          <w:rFonts w:eastAsia="Times New Roman"/>
          <w:i w:val="0"/>
          <w:color w:val="000000" w:themeColor="text1"/>
          <w:lang w:val="en-CA"/>
        </w:rPr>
        <w:t xml:space="preserve">far greater </w:t>
      </w:r>
      <w:r w:rsidR="00EC1BC8" w:rsidRPr="00EC1BC8">
        <w:rPr>
          <w:rFonts w:eastAsia="Times New Roman"/>
          <w:i w:val="0"/>
          <w:color w:val="000000" w:themeColor="text1"/>
          <w:lang w:val="en-CA"/>
        </w:rPr>
        <w:t xml:space="preserve">friction </w:t>
      </w:r>
      <w:r w:rsidR="008D19D3">
        <w:rPr>
          <w:rFonts w:eastAsia="Times New Roman"/>
          <w:i w:val="0"/>
          <w:color w:val="000000" w:themeColor="text1"/>
          <w:lang w:val="en-CA"/>
        </w:rPr>
        <w:t xml:space="preserve">than small compact supercoiled will. </w:t>
      </w:r>
      <w:r w:rsidR="00C647D8">
        <w:rPr>
          <w:rFonts w:eastAsia="Times New Roman"/>
          <w:i w:val="0"/>
          <w:color w:val="000000" w:themeColor="text1"/>
          <w:lang w:val="en-CA"/>
        </w:rPr>
        <w:t>Supercoiled</w:t>
      </w:r>
      <w:r w:rsidR="008D19D3">
        <w:rPr>
          <w:rFonts w:eastAsia="Times New Roman"/>
          <w:i w:val="0"/>
          <w:color w:val="000000" w:themeColor="text1"/>
          <w:lang w:val="en-CA"/>
        </w:rPr>
        <w:t xml:space="preserve"> plasmid often </w:t>
      </w:r>
      <w:r w:rsidR="00C647D8">
        <w:rPr>
          <w:rFonts w:eastAsia="Times New Roman"/>
          <w:i w:val="0"/>
          <w:color w:val="000000" w:themeColor="text1"/>
          <w:lang w:val="en-CA"/>
        </w:rPr>
        <w:t>experiences</w:t>
      </w:r>
      <w:r w:rsidR="008D19D3">
        <w:rPr>
          <w:rFonts w:eastAsia="Times New Roman"/>
          <w:i w:val="0"/>
          <w:color w:val="000000" w:themeColor="text1"/>
          <w:lang w:val="en-CA"/>
        </w:rPr>
        <w:t xml:space="preserve"> less friction </w:t>
      </w:r>
      <w:r w:rsidR="00EC1BC8" w:rsidRPr="00EC1BC8">
        <w:rPr>
          <w:rFonts w:eastAsia="Times New Roman"/>
          <w:i w:val="0"/>
          <w:color w:val="000000" w:themeColor="text1"/>
          <w:lang w:val="en-CA"/>
        </w:rPr>
        <w:t>against the agarose matrix than does a larg</w:t>
      </w:r>
      <w:r w:rsidR="008D19D3">
        <w:rPr>
          <w:rFonts w:eastAsia="Times New Roman"/>
          <w:i w:val="0"/>
          <w:color w:val="000000" w:themeColor="text1"/>
          <w:lang w:val="en-CA"/>
        </w:rPr>
        <w:t>e nicked/</w:t>
      </w:r>
      <w:r w:rsidR="00EC1BC8" w:rsidRPr="00EC1BC8">
        <w:rPr>
          <w:rFonts w:eastAsia="Times New Roman"/>
          <w:i w:val="0"/>
          <w:color w:val="000000" w:themeColor="text1"/>
          <w:lang w:val="en-CA"/>
        </w:rPr>
        <w:t xml:space="preserve">open circle </w:t>
      </w:r>
      <w:r w:rsidR="008D19D3">
        <w:rPr>
          <w:rFonts w:eastAsia="Times New Roman"/>
          <w:i w:val="0"/>
          <w:color w:val="000000" w:themeColor="text1"/>
          <w:lang w:val="en-CA"/>
        </w:rPr>
        <w:t xml:space="preserve">plasmid </w:t>
      </w:r>
      <w:r w:rsidR="00EC1BC8" w:rsidRPr="00EC1BC8">
        <w:rPr>
          <w:rFonts w:eastAsia="Times New Roman"/>
          <w:i w:val="0"/>
          <w:color w:val="000000" w:themeColor="text1"/>
          <w:lang w:val="en-CA"/>
        </w:rPr>
        <w:t>DNA.</w:t>
      </w:r>
      <w:r w:rsidR="008D19D3">
        <w:rPr>
          <w:rFonts w:eastAsia="Times New Roman"/>
          <w:i w:val="0"/>
          <w:color w:val="000000" w:themeColor="text1"/>
          <w:lang w:val="en-CA"/>
        </w:rPr>
        <w:t xml:space="preserve"> Meaning that f</w:t>
      </w:r>
      <w:r w:rsidR="00EC1BC8" w:rsidRPr="00EC1BC8">
        <w:rPr>
          <w:rFonts w:eastAsia="Times New Roman"/>
          <w:i w:val="0"/>
          <w:color w:val="000000" w:themeColor="text1"/>
          <w:lang w:val="en-CA"/>
        </w:rPr>
        <w:t>or the same over-all size</w:t>
      </w:r>
      <w:r w:rsidR="008D19D3">
        <w:rPr>
          <w:rFonts w:eastAsia="Times New Roman"/>
          <w:i w:val="0"/>
          <w:color w:val="000000" w:themeColor="text1"/>
          <w:lang w:val="en-CA"/>
        </w:rPr>
        <w:t xml:space="preserve"> a</w:t>
      </w:r>
      <w:r w:rsidR="00EC1BC8" w:rsidRPr="00EC1BC8">
        <w:rPr>
          <w:rFonts w:eastAsia="Times New Roman"/>
          <w:i w:val="0"/>
          <w:color w:val="000000" w:themeColor="text1"/>
          <w:lang w:val="en-CA"/>
        </w:rPr>
        <w:t xml:space="preserve"> supercoiled DNA </w:t>
      </w:r>
      <w:r w:rsidR="008D19D3">
        <w:rPr>
          <w:rFonts w:eastAsia="Times New Roman"/>
          <w:i w:val="0"/>
          <w:color w:val="000000" w:themeColor="text1"/>
          <w:lang w:val="en-CA"/>
        </w:rPr>
        <w:t xml:space="preserve">will be able to run have a larger migration distance than does </w:t>
      </w:r>
      <w:r w:rsidR="00EC1BC8" w:rsidRPr="00EC1BC8">
        <w:rPr>
          <w:rFonts w:eastAsia="Times New Roman"/>
          <w:i w:val="0"/>
          <w:color w:val="000000" w:themeColor="text1"/>
          <w:lang w:val="en-CA"/>
        </w:rPr>
        <w:t>open-circular DNA.</w:t>
      </w:r>
      <w:r w:rsidR="008D19D3">
        <w:rPr>
          <w:rFonts w:eastAsia="Times New Roman"/>
          <w:i w:val="0"/>
          <w:color w:val="000000" w:themeColor="text1"/>
          <w:lang w:val="en-CA"/>
        </w:rPr>
        <w:t xml:space="preserve"> In comparison</w:t>
      </w:r>
      <w:r w:rsidR="00EC1BC8" w:rsidRPr="00EC1BC8">
        <w:rPr>
          <w:rFonts w:eastAsia="Times New Roman"/>
          <w:i w:val="0"/>
          <w:color w:val="000000" w:themeColor="text1"/>
          <w:lang w:val="en-CA"/>
        </w:rPr>
        <w:t xml:space="preserve"> </w:t>
      </w:r>
      <w:r w:rsidR="008D19D3">
        <w:rPr>
          <w:rFonts w:eastAsia="Times New Roman"/>
          <w:i w:val="0"/>
          <w:color w:val="000000" w:themeColor="text1"/>
          <w:lang w:val="en-CA"/>
        </w:rPr>
        <w:t>to enzyme restriction l</w:t>
      </w:r>
      <w:r w:rsidR="00EC1BC8" w:rsidRPr="00EC1BC8">
        <w:rPr>
          <w:rFonts w:eastAsia="Times New Roman"/>
          <w:i w:val="0"/>
          <w:color w:val="000000" w:themeColor="text1"/>
          <w:lang w:val="en-CA"/>
        </w:rPr>
        <w:t xml:space="preserve">inear DNA </w:t>
      </w:r>
      <w:r w:rsidR="008D19D3">
        <w:rPr>
          <w:rFonts w:eastAsia="Times New Roman"/>
          <w:i w:val="0"/>
          <w:color w:val="000000" w:themeColor="text1"/>
          <w:lang w:val="en-CA"/>
        </w:rPr>
        <w:t xml:space="preserve">it will </w:t>
      </w:r>
      <w:r w:rsidR="00EC1BC8" w:rsidRPr="00EC1BC8">
        <w:rPr>
          <w:rFonts w:eastAsia="Times New Roman"/>
          <w:i w:val="0"/>
          <w:color w:val="000000" w:themeColor="text1"/>
          <w:lang w:val="en-CA"/>
        </w:rPr>
        <w:t>run through a gel end first and thus sustains less friction than open-circular</w:t>
      </w:r>
      <w:r w:rsidR="008D19D3">
        <w:rPr>
          <w:rFonts w:eastAsia="Times New Roman"/>
          <w:i w:val="0"/>
          <w:color w:val="000000" w:themeColor="text1"/>
          <w:lang w:val="en-CA"/>
        </w:rPr>
        <w:t>/nicked</w:t>
      </w:r>
      <w:r w:rsidR="00EC1BC8" w:rsidRPr="00EC1BC8">
        <w:rPr>
          <w:rFonts w:eastAsia="Times New Roman"/>
          <w:i w:val="0"/>
          <w:color w:val="000000" w:themeColor="text1"/>
          <w:lang w:val="en-CA"/>
        </w:rPr>
        <w:t xml:space="preserve"> DNA, but more than supercoiled.</w:t>
      </w:r>
      <w:r w:rsidR="008D19D3">
        <w:rPr>
          <w:rFonts w:eastAsia="Times New Roman"/>
          <w:i w:val="0"/>
          <w:color w:val="000000" w:themeColor="text1"/>
          <w:lang w:val="en-CA"/>
        </w:rPr>
        <w:t xml:space="preserve"> This then </w:t>
      </w:r>
      <w:r w:rsidR="00C647D8">
        <w:rPr>
          <w:rFonts w:eastAsia="Times New Roman"/>
          <w:i w:val="0"/>
          <w:color w:val="000000" w:themeColor="text1"/>
          <w:lang w:val="en-CA"/>
        </w:rPr>
        <w:t>reasons</w:t>
      </w:r>
      <w:r w:rsidR="008D19D3">
        <w:rPr>
          <w:rFonts w:eastAsia="Times New Roman"/>
          <w:i w:val="0"/>
          <w:color w:val="000000" w:themeColor="text1"/>
          <w:lang w:val="en-CA"/>
        </w:rPr>
        <w:t xml:space="preserve"> that the undigested </w:t>
      </w:r>
      <w:r w:rsidR="00C647D8">
        <w:rPr>
          <w:rFonts w:eastAsia="Times New Roman"/>
          <w:i w:val="0"/>
          <w:color w:val="000000" w:themeColor="text1"/>
          <w:lang w:val="en-CA"/>
        </w:rPr>
        <w:t>plasmid</w:t>
      </w:r>
      <w:r w:rsidR="008D19D3">
        <w:rPr>
          <w:rFonts w:eastAsia="Times New Roman"/>
          <w:i w:val="0"/>
          <w:color w:val="000000" w:themeColor="text1"/>
          <w:lang w:val="en-CA"/>
        </w:rPr>
        <w:t xml:space="preserve"> seen in well 9 is </w:t>
      </w:r>
      <w:r w:rsidR="00C524BD">
        <w:rPr>
          <w:rFonts w:eastAsia="Times New Roman"/>
          <w:i w:val="0"/>
          <w:color w:val="000000" w:themeColor="text1"/>
          <w:lang w:val="en-CA"/>
        </w:rPr>
        <w:t>in fact</w:t>
      </w:r>
      <w:r w:rsidR="008D19D3">
        <w:rPr>
          <w:rFonts w:eastAsia="Times New Roman"/>
          <w:i w:val="0"/>
          <w:color w:val="000000" w:themeColor="text1"/>
          <w:lang w:val="en-CA"/>
        </w:rPr>
        <w:t xml:space="preserve"> nicked and one cannot see the supercoiled </w:t>
      </w:r>
      <w:r w:rsidR="00C647D8">
        <w:rPr>
          <w:rFonts w:eastAsia="Times New Roman"/>
          <w:i w:val="0"/>
          <w:color w:val="000000" w:themeColor="text1"/>
          <w:lang w:val="en-CA"/>
        </w:rPr>
        <w:t xml:space="preserve">as it would have travelled farther than the linear restriction enzymes cut DNA. </w:t>
      </w:r>
      <w:r w:rsidR="00EC1BC8" w:rsidRPr="00EC1BC8">
        <w:rPr>
          <w:rFonts w:eastAsia="Times New Roman"/>
          <w:i w:val="0"/>
          <w:color w:val="000000" w:themeColor="text1"/>
          <w:lang w:val="en-CA"/>
        </w:rPr>
        <w:t xml:space="preserve"> Thus, </w:t>
      </w:r>
      <w:r w:rsidR="00C647D8">
        <w:rPr>
          <w:rFonts w:eastAsia="Times New Roman"/>
          <w:i w:val="0"/>
          <w:color w:val="000000" w:themeColor="text1"/>
          <w:lang w:val="en-CA"/>
        </w:rPr>
        <w:t xml:space="preserve">in theory </w:t>
      </w:r>
      <w:r w:rsidR="00EC1BC8" w:rsidRPr="00EC1BC8">
        <w:rPr>
          <w:rFonts w:eastAsia="Times New Roman"/>
          <w:i w:val="0"/>
          <w:color w:val="000000" w:themeColor="text1"/>
          <w:lang w:val="en-CA"/>
        </w:rPr>
        <w:t xml:space="preserve">an uncut plasmid produces two bands on a gel, representing the </w:t>
      </w:r>
      <w:proofErr w:type="spellStart"/>
      <w:r w:rsidR="00EC1BC8" w:rsidRPr="00EC1BC8">
        <w:rPr>
          <w:rFonts w:eastAsia="Times New Roman"/>
          <w:i w:val="0"/>
          <w:color w:val="000000" w:themeColor="text1"/>
          <w:lang w:val="en-CA"/>
        </w:rPr>
        <w:t>oc</w:t>
      </w:r>
      <w:proofErr w:type="spellEnd"/>
      <w:r w:rsidR="00C647D8">
        <w:rPr>
          <w:rFonts w:eastAsia="Times New Roman"/>
          <w:i w:val="0"/>
          <w:color w:val="000000" w:themeColor="text1"/>
          <w:lang w:val="en-CA"/>
        </w:rPr>
        <w:t xml:space="preserve"> (open cut/nicked)</w:t>
      </w:r>
      <w:r w:rsidR="00EC1BC8" w:rsidRPr="00EC1BC8">
        <w:rPr>
          <w:rFonts w:eastAsia="Times New Roman"/>
          <w:i w:val="0"/>
          <w:color w:val="000000" w:themeColor="text1"/>
          <w:lang w:val="en-CA"/>
        </w:rPr>
        <w:t xml:space="preserve"> and ccc</w:t>
      </w:r>
      <w:r w:rsidR="00C647D8">
        <w:rPr>
          <w:rFonts w:eastAsia="Times New Roman"/>
          <w:i w:val="0"/>
          <w:color w:val="000000" w:themeColor="text1"/>
          <w:lang w:val="en-CA"/>
        </w:rPr>
        <w:t xml:space="preserve"> (compact -supercoiled)</w:t>
      </w:r>
      <w:r w:rsidR="00EC1BC8" w:rsidRPr="00EC1BC8">
        <w:rPr>
          <w:rFonts w:eastAsia="Times New Roman"/>
          <w:i w:val="0"/>
          <w:color w:val="000000" w:themeColor="text1"/>
          <w:lang w:val="en-CA"/>
        </w:rPr>
        <w:t xml:space="preserve"> conformations</w:t>
      </w:r>
      <w:r w:rsidR="00C647D8">
        <w:rPr>
          <w:rFonts w:eastAsia="Times New Roman"/>
          <w:i w:val="0"/>
          <w:color w:val="000000" w:themeColor="text1"/>
          <w:lang w:val="en-CA"/>
        </w:rPr>
        <w:t>, but once can only see the band of the nicked in this gel.</w:t>
      </w:r>
      <w:r w:rsidR="00EC1BC8" w:rsidRPr="00EC1BC8">
        <w:rPr>
          <w:rFonts w:eastAsia="Times New Roman"/>
          <w:i w:val="0"/>
          <w:color w:val="000000" w:themeColor="text1"/>
          <w:lang w:val="en-CA"/>
        </w:rPr>
        <w:t xml:space="preserve"> </w:t>
      </w:r>
    </w:p>
    <w:p w14:paraId="05AE6008" w14:textId="13705B25" w:rsidR="00294EE5" w:rsidRPr="003133A6" w:rsidRDefault="00294EE5" w:rsidP="003133A6">
      <w:pPr>
        <w:ind w:firstLine="720"/>
        <w:rPr>
          <w:i w:val="0"/>
          <w:color w:val="FF0000"/>
        </w:rPr>
      </w:pPr>
      <w:r w:rsidRPr="00294EE5">
        <w:rPr>
          <w:i w:val="0"/>
        </w:rPr>
        <w:t xml:space="preserve">The digestion of overall plasmid seems to be completely digested by </w:t>
      </w:r>
      <w:proofErr w:type="spellStart"/>
      <w:r w:rsidRPr="00294EE5">
        <w:rPr>
          <w:i w:val="0"/>
        </w:rPr>
        <w:t>EcoRI</w:t>
      </w:r>
      <w:proofErr w:type="spellEnd"/>
      <w:r w:rsidRPr="00294EE5">
        <w:rPr>
          <w:i w:val="0"/>
        </w:rPr>
        <w:t xml:space="preserve"> and </w:t>
      </w:r>
      <w:proofErr w:type="spellStart"/>
      <w:r w:rsidRPr="00294EE5">
        <w:rPr>
          <w:i w:val="0"/>
        </w:rPr>
        <w:t>HindIII</w:t>
      </w:r>
      <w:proofErr w:type="spellEnd"/>
      <w:r w:rsidRPr="00294EE5">
        <w:rPr>
          <w:i w:val="0"/>
        </w:rPr>
        <w:t xml:space="preserve"> because  there are a total of 3 fragments produced by both restrictive enzymes as shown in well </w:t>
      </w:r>
      <w:r w:rsidR="00C647D8">
        <w:rPr>
          <w:i w:val="0"/>
        </w:rPr>
        <w:t>8</w:t>
      </w:r>
      <w:r w:rsidRPr="00294EE5">
        <w:rPr>
          <w:i w:val="0"/>
        </w:rPr>
        <w:t xml:space="preserve">, by making a total of 3 cuts on plasmid, with  2 cuts made from </w:t>
      </w:r>
      <w:proofErr w:type="spellStart"/>
      <w:r w:rsidRPr="00294EE5">
        <w:rPr>
          <w:i w:val="0"/>
        </w:rPr>
        <w:t>HindIII</w:t>
      </w:r>
      <w:proofErr w:type="spellEnd"/>
      <w:r w:rsidRPr="00294EE5">
        <w:rPr>
          <w:i w:val="0"/>
        </w:rPr>
        <w:t xml:space="preserve"> enzymes producing 2 fragments as shown by the two bands in well </w:t>
      </w:r>
      <w:r w:rsidR="00C647D8">
        <w:rPr>
          <w:i w:val="0"/>
        </w:rPr>
        <w:t>7</w:t>
      </w:r>
      <w:r w:rsidRPr="00294EE5">
        <w:rPr>
          <w:i w:val="0"/>
        </w:rPr>
        <w:t xml:space="preserve"> (told to ignore </w:t>
      </w:r>
      <w:commentRangeStart w:id="8"/>
      <w:r w:rsidRPr="00294EE5">
        <w:rPr>
          <w:i w:val="0"/>
        </w:rPr>
        <w:t xml:space="preserve">middle </w:t>
      </w:r>
      <w:commentRangeEnd w:id="8"/>
      <w:r w:rsidR="00813923">
        <w:rPr>
          <w:rStyle w:val="CommentReference"/>
        </w:rPr>
        <w:commentReference w:id="8"/>
      </w:r>
      <w:r w:rsidRPr="00294EE5">
        <w:rPr>
          <w:i w:val="0"/>
        </w:rPr>
        <w:t xml:space="preserve">band), and 1 cut from </w:t>
      </w:r>
      <w:proofErr w:type="spellStart"/>
      <w:r w:rsidRPr="00294EE5">
        <w:rPr>
          <w:i w:val="0"/>
        </w:rPr>
        <w:t>EcoRI</w:t>
      </w:r>
      <w:proofErr w:type="spellEnd"/>
      <w:r w:rsidRPr="00294EE5">
        <w:rPr>
          <w:i w:val="0"/>
        </w:rPr>
        <w:t xml:space="preserve"> producing one fragment as shown in well </w:t>
      </w:r>
      <w:r w:rsidR="00C647D8">
        <w:rPr>
          <w:i w:val="0"/>
        </w:rPr>
        <w:t>6</w:t>
      </w:r>
      <w:r w:rsidRPr="00294EE5">
        <w:rPr>
          <w:i w:val="0"/>
        </w:rPr>
        <w:t xml:space="preserve"> (</w:t>
      </w:r>
      <w:commentRangeStart w:id="9"/>
      <w:r w:rsidRPr="00294EE5">
        <w:rPr>
          <w:i w:val="0"/>
        </w:rPr>
        <w:t>ignore</w:t>
      </w:r>
      <w:r w:rsidR="00C647D8">
        <w:rPr>
          <w:i w:val="0"/>
        </w:rPr>
        <w:t xml:space="preserve"> upper light band</w:t>
      </w:r>
      <w:commentRangeEnd w:id="9"/>
      <w:r w:rsidR="00813923">
        <w:rPr>
          <w:rStyle w:val="CommentReference"/>
        </w:rPr>
        <w:commentReference w:id="9"/>
      </w:r>
      <w:r w:rsidRPr="00294EE5">
        <w:rPr>
          <w:i w:val="0"/>
        </w:rPr>
        <w:t xml:space="preserve">). The nicked undigested plasmid shown by control well </w:t>
      </w:r>
      <w:r w:rsidR="00C647D8">
        <w:rPr>
          <w:i w:val="0"/>
        </w:rPr>
        <w:t>9</w:t>
      </w:r>
      <w:r w:rsidRPr="00294EE5">
        <w:rPr>
          <w:i w:val="0"/>
        </w:rPr>
        <w:t xml:space="preserve"> appears to be higher on the electrophoresis in comparison to the fragments of the plasmid produced by the </w:t>
      </w:r>
      <w:proofErr w:type="spellStart"/>
      <w:r w:rsidRPr="00294EE5">
        <w:rPr>
          <w:i w:val="0"/>
        </w:rPr>
        <w:t>HindIII</w:t>
      </w:r>
      <w:proofErr w:type="spellEnd"/>
      <w:r w:rsidRPr="00294EE5">
        <w:rPr>
          <w:i w:val="0"/>
        </w:rPr>
        <w:t xml:space="preserve"> and </w:t>
      </w:r>
      <w:proofErr w:type="spellStart"/>
      <w:r w:rsidRPr="00294EE5">
        <w:rPr>
          <w:i w:val="0"/>
        </w:rPr>
        <w:t>EcoRI</w:t>
      </w:r>
      <w:proofErr w:type="spellEnd"/>
      <w:r w:rsidRPr="00294EE5">
        <w:rPr>
          <w:i w:val="0"/>
        </w:rPr>
        <w:t xml:space="preserve"> restriction enzymes in well </w:t>
      </w:r>
      <w:r w:rsidR="00C647D8">
        <w:rPr>
          <w:i w:val="0"/>
        </w:rPr>
        <w:t>8</w:t>
      </w:r>
      <w:r w:rsidRPr="00294EE5">
        <w:rPr>
          <w:i w:val="0"/>
        </w:rPr>
        <w:t xml:space="preserve"> because the nicked form mimics the DNA fragment longer </w:t>
      </w:r>
      <w:r w:rsidRPr="00294EE5">
        <w:rPr>
          <w:i w:val="0"/>
          <w:color w:val="000000" w:themeColor="text1"/>
        </w:rPr>
        <w:t>than its linear form and because the linear form of DNA has greater surface area the nicked undigested plasmid (</w:t>
      </w:r>
      <w:r w:rsidR="00C647D8">
        <w:rPr>
          <w:i w:val="0"/>
          <w:color w:val="000000" w:themeColor="text1"/>
        </w:rPr>
        <w:t>even</w:t>
      </w:r>
      <w:r w:rsidRPr="00294EE5">
        <w:rPr>
          <w:i w:val="0"/>
          <w:color w:val="000000" w:themeColor="text1"/>
        </w:rPr>
        <w:t xml:space="preserve"> long</w:t>
      </w:r>
      <w:r w:rsidR="00C647D8">
        <w:rPr>
          <w:i w:val="0"/>
          <w:color w:val="000000" w:themeColor="text1"/>
        </w:rPr>
        <w:t>er/</w:t>
      </w:r>
      <w:r w:rsidRPr="00294EE5">
        <w:rPr>
          <w:i w:val="0"/>
          <w:color w:val="000000" w:themeColor="text1"/>
        </w:rPr>
        <w:t>linear fragment) experience</w:t>
      </w:r>
      <w:r w:rsidR="00C647D8">
        <w:rPr>
          <w:i w:val="0"/>
          <w:color w:val="000000" w:themeColor="text1"/>
        </w:rPr>
        <w:t>s</w:t>
      </w:r>
      <w:r w:rsidRPr="00294EE5">
        <w:rPr>
          <w:i w:val="0"/>
          <w:color w:val="000000" w:themeColor="text1"/>
        </w:rPr>
        <w:t xml:space="preserve"> more resistance and travel</w:t>
      </w:r>
      <w:r w:rsidR="00C647D8">
        <w:rPr>
          <w:i w:val="0"/>
          <w:color w:val="000000" w:themeColor="text1"/>
        </w:rPr>
        <w:t>s</w:t>
      </w:r>
      <w:r w:rsidRPr="00294EE5">
        <w:rPr>
          <w:i w:val="0"/>
          <w:color w:val="000000" w:themeColor="text1"/>
        </w:rPr>
        <w:t xml:space="preserve"> slower through gel  than the linear fragments completely digested. </w:t>
      </w:r>
      <w:r w:rsidRPr="00294EE5">
        <w:rPr>
          <w:i w:val="0"/>
        </w:rPr>
        <w:t>Therefore, we know that the dark band</w:t>
      </w:r>
      <w:r w:rsidR="00D67200">
        <w:rPr>
          <w:i w:val="0"/>
        </w:rPr>
        <w:t>s</w:t>
      </w:r>
      <w:r w:rsidRPr="00294EE5">
        <w:rPr>
          <w:i w:val="0"/>
        </w:rPr>
        <w:t xml:space="preserve"> (well </w:t>
      </w:r>
      <w:r w:rsidR="00D67200">
        <w:rPr>
          <w:i w:val="0"/>
        </w:rPr>
        <w:t>8</w:t>
      </w:r>
      <w:r w:rsidRPr="00294EE5">
        <w:rPr>
          <w:i w:val="0"/>
        </w:rPr>
        <w:t>) appearing below the band for undigested nicked plasmids</w:t>
      </w:r>
      <w:r w:rsidR="00D67200">
        <w:rPr>
          <w:i w:val="0"/>
        </w:rPr>
        <w:t xml:space="preserve"> (well 9)</w:t>
      </w:r>
      <w:r w:rsidRPr="00294EE5">
        <w:rPr>
          <w:i w:val="0"/>
        </w:rPr>
        <w:t xml:space="preserve"> represent fully digested shorter linear fragments of plasmid. </w:t>
      </w:r>
      <w:r w:rsidR="00D67200">
        <w:rPr>
          <w:i w:val="0"/>
        </w:rPr>
        <w:t xml:space="preserve">Overall, the </w:t>
      </w:r>
      <w:r w:rsidRPr="00294EE5">
        <w:rPr>
          <w:i w:val="0"/>
        </w:rPr>
        <w:t>plasmid is assumed to be completed digested in the presence of both enzymes (</w:t>
      </w:r>
      <w:proofErr w:type="spellStart"/>
      <w:r w:rsidRPr="00294EE5">
        <w:rPr>
          <w:i w:val="0"/>
        </w:rPr>
        <w:t>EcoRI</w:t>
      </w:r>
      <w:proofErr w:type="spellEnd"/>
      <w:r w:rsidRPr="00294EE5">
        <w:rPr>
          <w:i w:val="0"/>
        </w:rPr>
        <w:t xml:space="preserve"> and </w:t>
      </w:r>
      <w:proofErr w:type="spellStart"/>
      <w:r w:rsidRPr="00294EE5">
        <w:rPr>
          <w:i w:val="0"/>
        </w:rPr>
        <w:t>HindIII</w:t>
      </w:r>
      <w:proofErr w:type="spellEnd"/>
      <w:r w:rsidRPr="00294EE5">
        <w:rPr>
          <w:i w:val="0"/>
        </w:rPr>
        <w:t>).</w:t>
      </w:r>
    </w:p>
    <w:sectPr w:rsidR="00294EE5" w:rsidRPr="003133A6" w:rsidSect="009A45C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Nathaline" w:date="2019-04-06T19:16:00Z" w:initials="N">
    <w:p w14:paraId="7E0CB8B2" w14:textId="77777777" w:rsidR="00813923" w:rsidRPr="00813923" w:rsidRDefault="00813923" w:rsidP="00813923">
      <w:pPr>
        <w:widowControl w:val="0"/>
        <w:autoSpaceDE w:val="0"/>
        <w:autoSpaceDN w:val="0"/>
        <w:adjustRightInd w:val="0"/>
        <w:rPr>
          <w:rFonts w:ascii="AppleSystemUIFont" w:hAnsi="AppleSystemUIFont" w:cs="AppleSystemUIFont"/>
          <w:i w:val="0"/>
          <w:highlight w:val="red"/>
        </w:rPr>
      </w:pPr>
      <w:r w:rsidRPr="00813923">
        <w:rPr>
          <w:rStyle w:val="CommentReference"/>
          <w:i w:val="0"/>
        </w:rPr>
        <w:annotationRef/>
      </w:r>
    </w:p>
    <w:p w14:paraId="491680AC"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Total 92.75/100 </w:t>
      </w:r>
    </w:p>
    <w:p w14:paraId="7F5311A2" w14:textId="77777777" w:rsidR="00813923" w:rsidRPr="00813923" w:rsidRDefault="00813923" w:rsidP="00813923">
      <w:pPr>
        <w:widowControl w:val="0"/>
        <w:autoSpaceDE w:val="0"/>
        <w:autoSpaceDN w:val="0"/>
        <w:adjustRightInd w:val="0"/>
        <w:rPr>
          <w:rFonts w:ascii="AppleSystemUIFont" w:hAnsi="AppleSystemUIFont" w:cs="AppleSystemUIFont"/>
          <w:i w:val="0"/>
          <w:highlight w:val="red"/>
        </w:rPr>
      </w:pPr>
    </w:p>
    <w:p w14:paraId="30D87B2C" w14:textId="77777777" w:rsidR="00813923" w:rsidRPr="00E92050" w:rsidRDefault="00813923" w:rsidP="00813923">
      <w:pPr>
        <w:widowControl w:val="0"/>
        <w:autoSpaceDE w:val="0"/>
        <w:autoSpaceDN w:val="0"/>
        <w:adjustRightInd w:val="0"/>
        <w:rPr>
          <w:rFonts w:ascii="AppleSystemUIFont" w:hAnsi="AppleSystemUIFont" w:cs="AppleSystemUIFont"/>
          <w:i w:val="0"/>
        </w:rPr>
      </w:pPr>
      <w:r w:rsidRPr="00E92050">
        <w:rPr>
          <w:rFonts w:ascii="AppleSystemUIFont" w:hAnsi="AppleSystemUIFont" w:cs="AppleSystemUIFont"/>
          <w:i w:val="0"/>
        </w:rPr>
        <w:t>Writing skills   3/3</w:t>
      </w:r>
    </w:p>
    <w:p w14:paraId="7BFA229E" w14:textId="77777777" w:rsidR="00813923" w:rsidRPr="00E92050" w:rsidRDefault="00813923" w:rsidP="00813923">
      <w:pPr>
        <w:widowControl w:val="0"/>
        <w:autoSpaceDE w:val="0"/>
        <w:autoSpaceDN w:val="0"/>
        <w:adjustRightInd w:val="0"/>
        <w:rPr>
          <w:rFonts w:ascii="AppleSystemUIFont" w:hAnsi="AppleSystemUIFont" w:cs="AppleSystemUIFont"/>
          <w:i w:val="0"/>
        </w:rPr>
      </w:pPr>
    </w:p>
    <w:p w14:paraId="460F0D38" w14:textId="77777777" w:rsidR="00813923" w:rsidRPr="00E92050" w:rsidRDefault="00813923" w:rsidP="00813923">
      <w:pPr>
        <w:widowControl w:val="0"/>
        <w:autoSpaceDE w:val="0"/>
        <w:autoSpaceDN w:val="0"/>
        <w:adjustRightInd w:val="0"/>
        <w:rPr>
          <w:rFonts w:ascii="AppleSystemUIFont" w:hAnsi="AppleSystemUIFont" w:cs="AppleSystemUIFont"/>
          <w:i w:val="0"/>
        </w:rPr>
      </w:pPr>
      <w:proofErr w:type="gramStart"/>
      <w:r w:rsidRPr="00E92050">
        <w:rPr>
          <w:rFonts w:ascii="AppleSystemUIFont" w:hAnsi="AppleSystemUIFont" w:cs="AppleSystemUIFont"/>
          <w:i w:val="0"/>
        </w:rPr>
        <w:t>Purpose  4.5</w:t>
      </w:r>
      <w:proofErr w:type="gramEnd"/>
      <w:r w:rsidRPr="00E92050">
        <w:rPr>
          <w:rFonts w:ascii="AppleSystemUIFont" w:hAnsi="AppleSystemUIFont" w:cs="AppleSystemUIFont"/>
          <w:i w:val="0"/>
        </w:rPr>
        <w:t>/5</w:t>
      </w:r>
    </w:p>
    <w:p w14:paraId="4A7B0711" w14:textId="77777777" w:rsidR="00813923" w:rsidRPr="00E92050" w:rsidRDefault="00813923" w:rsidP="00813923">
      <w:pPr>
        <w:widowControl w:val="0"/>
        <w:autoSpaceDE w:val="0"/>
        <w:autoSpaceDN w:val="0"/>
        <w:adjustRightInd w:val="0"/>
        <w:rPr>
          <w:rFonts w:ascii="AppleSystemUIFont" w:hAnsi="AppleSystemUIFont" w:cs="AppleSystemUIFont"/>
          <w:i w:val="0"/>
        </w:rPr>
      </w:pPr>
    </w:p>
    <w:p w14:paraId="6CCAFC54"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E92050">
        <w:rPr>
          <w:rFonts w:ascii="AppleSystemUIFont" w:hAnsi="AppleSystemUIFont" w:cs="AppleSystemUIFont"/>
          <w:i w:val="0"/>
        </w:rPr>
        <w:t>R1(13.5/13.5)</w:t>
      </w:r>
    </w:p>
    <w:p w14:paraId="423F049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Absorbances present:  </w:t>
      </w:r>
      <w:r w:rsidRPr="00813923">
        <w:rPr>
          <w:rFonts w:ascii="AppleSystemUIFont" w:hAnsi="AppleSystemUIFont" w:cs="AppleSystemUIFont"/>
          <w:i w:val="0"/>
          <w:highlight w:val="yellow"/>
        </w:rPr>
        <w:t xml:space="preserve"> 1.5/1.5</w:t>
      </w:r>
    </w:p>
    <w:p w14:paraId="06A03295"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Calculations  </w:t>
      </w:r>
      <w:r w:rsidRPr="00813923">
        <w:rPr>
          <w:rFonts w:ascii="AppleSystemUIFont" w:hAnsi="AppleSystemUIFont" w:cs="AppleSystemUIFont"/>
          <w:i w:val="0"/>
          <w:highlight w:val="yellow"/>
        </w:rPr>
        <w:t xml:space="preserve"> 4/4</w:t>
      </w:r>
    </w:p>
    <w:p w14:paraId="4AC13F2B" w14:textId="77777777" w:rsidR="00813923" w:rsidRPr="00813923" w:rsidRDefault="00813923" w:rsidP="00813923">
      <w:pPr>
        <w:rPr>
          <w:i w:val="0"/>
        </w:rPr>
      </w:pPr>
      <w:r w:rsidRPr="00813923">
        <w:rPr>
          <w:i w:val="0"/>
        </w:rPr>
        <w:t>A</w:t>
      </w:r>
      <w:r w:rsidRPr="00813923">
        <w:rPr>
          <w:i w:val="0"/>
          <w:vertAlign w:val="subscript"/>
        </w:rPr>
        <w:t>260</w:t>
      </w:r>
      <w:r w:rsidRPr="00813923">
        <w:rPr>
          <w:i w:val="0"/>
        </w:rPr>
        <w:t>/A</w:t>
      </w:r>
      <w:r w:rsidRPr="00813923">
        <w:rPr>
          <w:i w:val="0"/>
          <w:vertAlign w:val="subscript"/>
        </w:rPr>
        <w:t>280</w:t>
      </w:r>
      <w:r w:rsidRPr="00813923">
        <w:rPr>
          <w:i w:val="0"/>
        </w:rPr>
        <w:t>:</w:t>
      </w:r>
    </w:p>
    <w:p w14:paraId="72A12192" w14:textId="77777777" w:rsidR="00813923" w:rsidRPr="00813923" w:rsidRDefault="00813923" w:rsidP="00813923">
      <w:pPr>
        <w:rPr>
          <w:i w:val="0"/>
        </w:rPr>
      </w:pPr>
      <w:r w:rsidRPr="00813923">
        <w:rPr>
          <w:i w:val="0"/>
        </w:rPr>
        <w:t xml:space="preserve">State range for pure dsDNA </w:t>
      </w:r>
      <w:r w:rsidRPr="00813923">
        <w:rPr>
          <w:i w:val="0"/>
          <w:highlight w:val="yellow"/>
        </w:rPr>
        <w:t xml:space="preserve">  2/2</w:t>
      </w:r>
    </w:p>
    <w:p w14:paraId="2A91CCC9" w14:textId="77777777" w:rsidR="00813923" w:rsidRPr="00813923" w:rsidRDefault="00813923" w:rsidP="00813923">
      <w:pPr>
        <w:rPr>
          <w:i w:val="0"/>
        </w:rPr>
      </w:pPr>
      <w:r w:rsidRPr="00813923">
        <w:rPr>
          <w:i w:val="0"/>
        </w:rPr>
        <w:t xml:space="preserve">Comment on RNA and protein contamination </w:t>
      </w:r>
      <w:r w:rsidRPr="00813923">
        <w:rPr>
          <w:i w:val="0"/>
          <w:highlight w:val="yellow"/>
        </w:rPr>
        <w:t xml:space="preserve">  2/2</w:t>
      </w:r>
    </w:p>
    <w:p w14:paraId="366A007B" w14:textId="77777777" w:rsidR="00813923" w:rsidRPr="00813923" w:rsidRDefault="00813923" w:rsidP="00813923">
      <w:pPr>
        <w:rPr>
          <w:i w:val="0"/>
        </w:rPr>
      </w:pPr>
    </w:p>
    <w:p w14:paraId="1BA130C6" w14:textId="77777777" w:rsidR="00813923" w:rsidRPr="00813923" w:rsidRDefault="00813923" w:rsidP="00813923">
      <w:pPr>
        <w:rPr>
          <w:i w:val="0"/>
        </w:rPr>
      </w:pPr>
      <w:r w:rsidRPr="00813923">
        <w:rPr>
          <w:i w:val="0"/>
        </w:rPr>
        <w:t>A</w:t>
      </w:r>
      <w:r w:rsidRPr="00813923">
        <w:rPr>
          <w:i w:val="0"/>
          <w:vertAlign w:val="subscript"/>
        </w:rPr>
        <w:t>234</w:t>
      </w:r>
      <w:r w:rsidRPr="00813923">
        <w:rPr>
          <w:i w:val="0"/>
        </w:rPr>
        <w:t>/A</w:t>
      </w:r>
      <w:r w:rsidRPr="00813923">
        <w:rPr>
          <w:i w:val="0"/>
          <w:vertAlign w:val="subscript"/>
        </w:rPr>
        <w:t>260</w:t>
      </w:r>
      <w:r w:rsidRPr="00813923">
        <w:rPr>
          <w:i w:val="0"/>
        </w:rPr>
        <w:t>:</w:t>
      </w:r>
      <w:r w:rsidRPr="00813923">
        <w:rPr>
          <w:i w:val="0"/>
          <w:highlight w:val="yellow"/>
        </w:rPr>
        <w:t xml:space="preserve"> </w:t>
      </w:r>
    </w:p>
    <w:p w14:paraId="11D8D75A" w14:textId="77777777" w:rsidR="00813923" w:rsidRPr="00813923" w:rsidRDefault="00813923" w:rsidP="00813923">
      <w:pPr>
        <w:rPr>
          <w:i w:val="0"/>
        </w:rPr>
      </w:pPr>
      <w:r w:rsidRPr="00813923">
        <w:rPr>
          <w:i w:val="0"/>
        </w:rPr>
        <w:t xml:space="preserve">State ratio&gt;0.5 is protein contamination </w:t>
      </w:r>
      <w:r w:rsidRPr="00813923">
        <w:rPr>
          <w:i w:val="0"/>
          <w:highlight w:val="yellow"/>
        </w:rPr>
        <w:t xml:space="preserve">  2/2</w:t>
      </w:r>
    </w:p>
    <w:p w14:paraId="46CA4CBF" w14:textId="77777777" w:rsidR="00813923" w:rsidRPr="00813923" w:rsidRDefault="00813923" w:rsidP="00813923">
      <w:pPr>
        <w:rPr>
          <w:i w:val="0"/>
        </w:rPr>
      </w:pPr>
      <w:r w:rsidRPr="00813923">
        <w:rPr>
          <w:i w:val="0"/>
        </w:rPr>
        <w:t xml:space="preserve">Comment on contamination based on </w:t>
      </w:r>
      <w:proofErr w:type="gramStart"/>
      <w:r w:rsidRPr="00813923">
        <w:rPr>
          <w:i w:val="0"/>
        </w:rPr>
        <w:t xml:space="preserve">ratio </w:t>
      </w:r>
      <w:r w:rsidRPr="00813923">
        <w:rPr>
          <w:i w:val="0"/>
          <w:highlight w:val="yellow"/>
        </w:rPr>
        <w:t xml:space="preserve"> 2</w:t>
      </w:r>
      <w:proofErr w:type="gramEnd"/>
      <w:r w:rsidRPr="00813923">
        <w:rPr>
          <w:i w:val="0"/>
          <w:highlight w:val="yellow"/>
        </w:rPr>
        <w:t>/2</w:t>
      </w:r>
    </w:p>
    <w:p w14:paraId="59EF05F0"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41C3BE20"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D61A7B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E92050">
        <w:rPr>
          <w:rFonts w:ascii="AppleSystemUIFont" w:hAnsi="AppleSystemUIFont" w:cs="AppleSystemUIFont"/>
          <w:i w:val="0"/>
        </w:rPr>
        <w:t>R2(25/25.5)</w:t>
      </w:r>
    </w:p>
    <w:p w14:paraId="766C0C5E"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Figures caption:</w:t>
      </w:r>
    </w:p>
    <w:p w14:paraId="2A2359C7"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Titles  </w:t>
      </w:r>
      <w:r w:rsidRPr="00813923">
        <w:rPr>
          <w:rFonts w:ascii="AppleSystemUIFont" w:hAnsi="AppleSystemUIFont" w:cs="AppleSystemUIFont"/>
          <w:i w:val="0"/>
          <w:highlight w:val="yellow"/>
        </w:rPr>
        <w:t xml:space="preserve"> 4/4</w:t>
      </w:r>
    </w:p>
    <w:p w14:paraId="2937E2DD"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Representation </w:t>
      </w:r>
      <w:proofErr w:type="gramStart"/>
      <w:r w:rsidRPr="00813923">
        <w:rPr>
          <w:rFonts w:ascii="AppleSystemUIFont" w:hAnsi="AppleSystemUIFont" w:cs="AppleSystemUIFont"/>
          <w:i w:val="0"/>
        </w:rPr>
        <w:t xml:space="preserve">type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6006FB45"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Origin of DNA </w:t>
      </w:r>
      <w:r w:rsidRPr="00813923">
        <w:rPr>
          <w:rFonts w:ascii="AppleSystemUIFont" w:hAnsi="AppleSystemUIFont" w:cs="AppleSystemUIFont"/>
          <w:i w:val="0"/>
          <w:highlight w:val="yellow"/>
        </w:rPr>
        <w:t xml:space="preserve"> 1/1</w:t>
      </w:r>
    </w:p>
    <w:p w14:paraId="06E26EBF"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Quantity of DNA </w:t>
      </w:r>
      <w:proofErr w:type="gramStart"/>
      <w:r w:rsidRPr="00813923">
        <w:rPr>
          <w:rFonts w:ascii="AppleSystemUIFont" w:hAnsi="AppleSystemUIFont" w:cs="AppleSystemUIFont"/>
          <w:i w:val="0"/>
        </w:rPr>
        <w:t xml:space="preserve">used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37BF3F5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Buffer used  </w:t>
      </w:r>
      <w:r w:rsidRPr="00813923">
        <w:rPr>
          <w:rFonts w:ascii="AppleSystemUIFont" w:hAnsi="AppleSystemUIFont" w:cs="AppleSystemUIFont"/>
          <w:i w:val="0"/>
          <w:highlight w:val="yellow"/>
        </w:rPr>
        <w:t xml:space="preserve"> 1/1</w:t>
      </w:r>
    </w:p>
    <w:p w14:paraId="3EEE0862"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Wavelength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4CC46347"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Name of </w:t>
      </w:r>
      <w:proofErr w:type="gramStart"/>
      <w:r w:rsidRPr="00813923">
        <w:rPr>
          <w:rFonts w:ascii="AppleSystemUIFont" w:hAnsi="AppleSystemUIFont" w:cs="AppleSystemUIFont"/>
          <w:i w:val="0"/>
        </w:rPr>
        <w:t xml:space="preserve">spectrophotometer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2521862B"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Long captions penalty </w:t>
      </w:r>
      <w:r w:rsidRPr="00813923">
        <w:rPr>
          <w:rFonts w:ascii="AppleSystemUIFont" w:hAnsi="AppleSystemUIFont" w:cs="AppleSystemUIFont"/>
          <w:i w:val="0"/>
          <w:highlight w:val="yellow"/>
        </w:rPr>
        <w:t>-0.5</w:t>
      </w:r>
      <w:r w:rsidRPr="00813923">
        <w:rPr>
          <w:rFonts w:ascii="AppleSystemUIFont" w:hAnsi="AppleSystemUIFont" w:cs="AppleSystemUIFont"/>
          <w:i w:val="0"/>
        </w:rPr>
        <w:t xml:space="preserve"> (fig 4)</w:t>
      </w:r>
    </w:p>
    <w:p w14:paraId="1224DE44"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Graphs format:</w:t>
      </w:r>
    </w:p>
    <w:p w14:paraId="2B6F847C"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Labeling of </w:t>
      </w:r>
      <w:proofErr w:type="gramStart"/>
      <w:r w:rsidRPr="00813923">
        <w:rPr>
          <w:rFonts w:ascii="AppleSystemUIFont" w:hAnsi="AppleSystemUIFont" w:cs="AppleSystemUIFont"/>
          <w:i w:val="0"/>
        </w:rPr>
        <w:t xml:space="preserve">axis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703A6235"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Units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0AD6914E"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Tick </w:t>
      </w:r>
      <w:proofErr w:type="gramStart"/>
      <w:r w:rsidRPr="00813923">
        <w:rPr>
          <w:rFonts w:ascii="AppleSystemUIFont" w:hAnsi="AppleSystemUIFont" w:cs="AppleSystemUIFont"/>
          <w:i w:val="0"/>
        </w:rPr>
        <w:t xml:space="preserve">marks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64910F2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 </w:t>
      </w:r>
    </w:p>
    <w:p w14:paraId="2BFF9015"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Table legend:</w:t>
      </w:r>
    </w:p>
    <w:p w14:paraId="06473698"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Title </w:t>
      </w:r>
      <w:r w:rsidRPr="00813923">
        <w:rPr>
          <w:rFonts w:ascii="AppleSystemUIFont" w:hAnsi="AppleSystemUIFont" w:cs="AppleSystemUIFont"/>
          <w:i w:val="0"/>
          <w:highlight w:val="yellow"/>
        </w:rPr>
        <w:t xml:space="preserve"> 2</w:t>
      </w:r>
      <w:proofErr w:type="gramEnd"/>
      <w:r w:rsidRPr="00813923">
        <w:rPr>
          <w:rFonts w:ascii="AppleSystemUIFont" w:hAnsi="AppleSystemUIFont" w:cs="AppleSystemUIFont"/>
          <w:i w:val="0"/>
          <w:highlight w:val="yellow"/>
        </w:rPr>
        <w:t>/2</w:t>
      </w:r>
    </w:p>
    <w:p w14:paraId="75062B33"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DNA melt curve results from commercial and extracted calf DNA </w:t>
      </w:r>
      <w:r w:rsidRPr="00813923">
        <w:rPr>
          <w:rFonts w:ascii="AppleSystemUIFont" w:hAnsi="AppleSystemUIFont" w:cs="AppleSystemUIFont"/>
          <w:i w:val="0"/>
          <w:highlight w:val="yellow"/>
        </w:rPr>
        <w:t xml:space="preserve"> 1/1</w:t>
      </w:r>
    </w:p>
    <w:p w14:paraId="08B43665"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Mention that the </w:t>
      </w:r>
      <w:proofErr w:type="spellStart"/>
      <w:r w:rsidRPr="00813923">
        <w:rPr>
          <w:rFonts w:ascii="AppleSystemUIFont" w:hAnsi="AppleSystemUIFont" w:cs="AppleSystemUIFont"/>
          <w:i w:val="0"/>
        </w:rPr>
        <w:t>Nbs</w:t>
      </w:r>
      <w:proofErr w:type="spellEnd"/>
      <w:r w:rsidRPr="00813923">
        <w:rPr>
          <w:rFonts w:ascii="AppleSystemUIFont" w:hAnsi="AppleSystemUIFont" w:cs="AppleSystemUIFont"/>
          <w:i w:val="0"/>
        </w:rPr>
        <w:t xml:space="preserve"> are calculated from graph </w:t>
      </w:r>
      <w:proofErr w:type="gramStart"/>
      <w:r w:rsidRPr="00813923">
        <w:rPr>
          <w:rFonts w:ascii="AppleSystemUIFont" w:hAnsi="AppleSystemUIFont" w:cs="AppleSystemUIFont"/>
          <w:i w:val="0"/>
        </w:rPr>
        <w:t xml:space="preserve">results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049785B4"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Tm, h%, Ad, As, DT </w:t>
      </w:r>
      <w:proofErr w:type="gramStart"/>
      <w:r w:rsidRPr="00813923">
        <w:rPr>
          <w:rFonts w:ascii="AppleSystemUIFont" w:hAnsi="AppleSystemUIFont" w:cs="AppleSystemUIFont"/>
          <w:i w:val="0"/>
        </w:rPr>
        <w:t xml:space="preserve">defined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43F10908"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10F44C0E"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spellStart"/>
      <w:r w:rsidRPr="00813923">
        <w:rPr>
          <w:rFonts w:ascii="AppleSystemUIFont" w:hAnsi="AppleSystemUIFont" w:cs="AppleSystemUIFont"/>
          <w:i w:val="0"/>
        </w:rPr>
        <w:t>Ti</w:t>
      </w:r>
      <w:proofErr w:type="spellEnd"/>
      <w:r w:rsidRPr="00813923">
        <w:rPr>
          <w:rFonts w:ascii="AppleSystemUIFont" w:hAnsi="AppleSystemUIFont" w:cs="AppleSystemUIFont"/>
          <w:i w:val="0"/>
        </w:rPr>
        <w:t xml:space="preserve"> and </w:t>
      </w:r>
      <w:proofErr w:type="spellStart"/>
      <w:r w:rsidRPr="00813923">
        <w:rPr>
          <w:rFonts w:ascii="AppleSystemUIFont" w:hAnsi="AppleSystemUIFont" w:cs="AppleSystemUIFont"/>
          <w:i w:val="0"/>
        </w:rPr>
        <w:t>Tf</w:t>
      </w:r>
      <w:proofErr w:type="spellEnd"/>
      <w:r w:rsidRPr="00813923">
        <w:rPr>
          <w:rFonts w:ascii="AppleSystemUIFont" w:hAnsi="AppleSystemUIFont" w:cs="AppleSystemUIFont"/>
          <w:i w:val="0"/>
        </w:rPr>
        <w:t xml:space="preserve"> on </w:t>
      </w:r>
      <w:proofErr w:type="gramStart"/>
      <w:r w:rsidRPr="00813923">
        <w:rPr>
          <w:rFonts w:ascii="AppleSystemUIFont" w:hAnsi="AppleSystemUIFont" w:cs="AppleSystemUIFont"/>
          <w:i w:val="0"/>
        </w:rPr>
        <w:t xml:space="preserve">graphs </w:t>
      </w:r>
      <w:r w:rsidRPr="00813923">
        <w:rPr>
          <w:rFonts w:ascii="AppleSystemUIFont" w:hAnsi="AppleSystemUIFont" w:cs="AppleSystemUIFont"/>
          <w:i w:val="0"/>
          <w:highlight w:val="yellow"/>
        </w:rPr>
        <w:t xml:space="preserve"> 2</w:t>
      </w:r>
      <w:proofErr w:type="gramEnd"/>
      <w:r w:rsidRPr="00813923">
        <w:rPr>
          <w:rFonts w:ascii="AppleSystemUIFont" w:hAnsi="AppleSystemUIFont" w:cs="AppleSystemUIFont"/>
          <w:i w:val="0"/>
          <w:highlight w:val="yellow"/>
        </w:rPr>
        <w:t>/2</w:t>
      </w:r>
    </w:p>
    <w:p w14:paraId="071667E4"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19C4F27"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Calculations:</w:t>
      </w:r>
    </w:p>
    <w:p w14:paraId="64953CEB"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Correct </w:t>
      </w:r>
      <w:proofErr w:type="gramStart"/>
      <w:r w:rsidRPr="00813923">
        <w:rPr>
          <w:rFonts w:ascii="AppleSystemUIFont" w:hAnsi="AppleSystemUIFont" w:cs="AppleSystemUIFont"/>
          <w:i w:val="0"/>
        </w:rPr>
        <w:t xml:space="preserve">variables </w:t>
      </w:r>
      <w:r w:rsidRPr="00813923">
        <w:rPr>
          <w:rFonts w:ascii="AppleSystemUIFont" w:hAnsi="AppleSystemUIFont" w:cs="AppleSystemUIFont"/>
          <w:i w:val="0"/>
          <w:highlight w:val="yellow"/>
        </w:rPr>
        <w:t xml:space="preserve"> 1</w:t>
      </w:r>
      <w:proofErr w:type="gramEnd"/>
      <w:r w:rsidRPr="00813923">
        <w:rPr>
          <w:rFonts w:ascii="AppleSystemUIFont" w:hAnsi="AppleSystemUIFont" w:cs="AppleSystemUIFont"/>
          <w:i w:val="0"/>
          <w:highlight w:val="yellow"/>
        </w:rPr>
        <w:t>/1</w:t>
      </w:r>
    </w:p>
    <w:p w14:paraId="4C4EF497"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Correct </w:t>
      </w:r>
      <w:proofErr w:type="gramStart"/>
      <w:r w:rsidRPr="00813923">
        <w:rPr>
          <w:rFonts w:ascii="AppleSystemUIFont" w:hAnsi="AppleSystemUIFont" w:cs="AppleSystemUIFont"/>
          <w:i w:val="0"/>
        </w:rPr>
        <w:t xml:space="preserve">formula </w:t>
      </w:r>
      <w:r w:rsidRPr="00813923">
        <w:rPr>
          <w:rFonts w:ascii="AppleSystemUIFont" w:hAnsi="AppleSystemUIFont" w:cs="AppleSystemUIFont"/>
          <w:i w:val="0"/>
          <w:highlight w:val="yellow"/>
        </w:rPr>
        <w:t xml:space="preserve"> 1.5</w:t>
      </w:r>
      <w:proofErr w:type="gramEnd"/>
      <w:r w:rsidRPr="00813923">
        <w:rPr>
          <w:rFonts w:ascii="AppleSystemUIFont" w:hAnsi="AppleSystemUIFont" w:cs="AppleSystemUIFont"/>
          <w:i w:val="0"/>
          <w:highlight w:val="yellow"/>
        </w:rPr>
        <w:t>/1.5</w:t>
      </w:r>
    </w:p>
    <w:p w14:paraId="0C0A1568"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Units  </w:t>
      </w:r>
      <w:r w:rsidRPr="00813923">
        <w:rPr>
          <w:rFonts w:ascii="AppleSystemUIFont" w:hAnsi="AppleSystemUIFont" w:cs="AppleSystemUIFont"/>
          <w:i w:val="0"/>
          <w:highlight w:val="yellow"/>
        </w:rPr>
        <w:t xml:space="preserve"> 1.5/1.5</w:t>
      </w:r>
    </w:p>
    <w:p w14:paraId="79E3F45E"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Correct </w:t>
      </w:r>
      <w:proofErr w:type="gramStart"/>
      <w:r w:rsidRPr="00813923">
        <w:rPr>
          <w:rFonts w:ascii="AppleSystemUIFont" w:hAnsi="AppleSystemUIFont" w:cs="AppleSystemUIFont"/>
          <w:i w:val="0"/>
        </w:rPr>
        <w:t xml:space="preserve">answer </w:t>
      </w:r>
      <w:r w:rsidRPr="00813923">
        <w:rPr>
          <w:rFonts w:ascii="AppleSystemUIFont" w:hAnsi="AppleSystemUIFont" w:cs="AppleSystemUIFont"/>
          <w:i w:val="0"/>
          <w:highlight w:val="yellow"/>
        </w:rPr>
        <w:t xml:space="preserve"> 1.5</w:t>
      </w:r>
      <w:proofErr w:type="gramEnd"/>
      <w:r w:rsidRPr="00813923">
        <w:rPr>
          <w:rFonts w:ascii="AppleSystemUIFont" w:hAnsi="AppleSystemUIFont" w:cs="AppleSystemUIFont"/>
          <w:i w:val="0"/>
          <w:highlight w:val="yellow"/>
        </w:rPr>
        <w:t>/1.5</w:t>
      </w:r>
    </w:p>
    <w:p w14:paraId="3922C631"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61A0C03"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304B8A22"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E92050">
        <w:rPr>
          <w:rFonts w:ascii="AppleSystemUIFont" w:hAnsi="AppleSystemUIFont" w:cs="AppleSystemUIFont"/>
          <w:i w:val="0"/>
        </w:rPr>
        <w:t>R3(12/14)</w:t>
      </w:r>
    </w:p>
    <w:p w14:paraId="5CFF194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Effect of 0.03M NaClO4:</w:t>
      </w:r>
    </w:p>
    <w:p w14:paraId="4179E4AE"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Explanation </w:t>
      </w:r>
      <w:r w:rsidRPr="00813923">
        <w:rPr>
          <w:rFonts w:ascii="AppleSystemUIFont" w:hAnsi="AppleSystemUIFont" w:cs="AppleSystemUIFont"/>
          <w:i w:val="0"/>
          <w:highlight w:val="yellow"/>
        </w:rPr>
        <w:t xml:space="preserve">  3/3</w:t>
      </w:r>
    </w:p>
    <w:p w14:paraId="7C46B4E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Effect on Tm  </w:t>
      </w:r>
      <w:r w:rsidRPr="00813923">
        <w:rPr>
          <w:rFonts w:ascii="AppleSystemUIFont" w:hAnsi="AppleSystemUIFont" w:cs="AppleSystemUIFont"/>
          <w:i w:val="0"/>
          <w:highlight w:val="yellow"/>
        </w:rPr>
        <w:t xml:space="preserve">  2/2</w:t>
      </w:r>
    </w:p>
    <w:p w14:paraId="3F973658"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Effect on </w:t>
      </w:r>
      <w:proofErr w:type="gramStart"/>
      <w:r w:rsidRPr="00813923">
        <w:rPr>
          <w:rFonts w:ascii="AppleSystemUIFont" w:hAnsi="AppleSystemUIFont" w:cs="AppleSystemUIFont"/>
          <w:i w:val="0"/>
        </w:rPr>
        <w:t>h(</w:t>
      </w:r>
      <w:proofErr w:type="gramEnd"/>
      <w:r w:rsidRPr="00813923">
        <w:rPr>
          <w:rFonts w:ascii="AppleSystemUIFont" w:hAnsi="AppleSystemUIFont" w:cs="AppleSystemUIFont"/>
          <w:i w:val="0"/>
        </w:rPr>
        <w:t xml:space="preserve">%) </w:t>
      </w:r>
      <w:r w:rsidRPr="00813923">
        <w:rPr>
          <w:rFonts w:ascii="AppleSystemUIFont" w:hAnsi="AppleSystemUIFont" w:cs="AppleSystemUIFont"/>
          <w:i w:val="0"/>
          <w:highlight w:val="yellow"/>
        </w:rPr>
        <w:t xml:space="preserve"> 1/2</w:t>
      </w:r>
    </w:p>
    <w:p w14:paraId="270CB6CC"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2DCD6802"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Effect of 4.75M NaClO4:</w:t>
      </w:r>
    </w:p>
    <w:p w14:paraId="3C1BDB8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Explanation </w:t>
      </w:r>
      <w:r w:rsidRPr="00813923">
        <w:rPr>
          <w:rFonts w:ascii="AppleSystemUIFont" w:hAnsi="AppleSystemUIFont" w:cs="AppleSystemUIFont"/>
          <w:i w:val="0"/>
          <w:highlight w:val="yellow"/>
        </w:rPr>
        <w:t xml:space="preserve">  3/3</w:t>
      </w:r>
    </w:p>
    <w:p w14:paraId="13C1E333"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Effect on Tm  </w:t>
      </w:r>
      <w:r w:rsidRPr="00813923">
        <w:rPr>
          <w:rFonts w:ascii="AppleSystemUIFont" w:hAnsi="AppleSystemUIFont" w:cs="AppleSystemUIFont"/>
          <w:i w:val="0"/>
          <w:highlight w:val="yellow"/>
        </w:rPr>
        <w:t xml:space="preserve">  2/2</w:t>
      </w:r>
    </w:p>
    <w:p w14:paraId="1035D97F"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Effect on </w:t>
      </w:r>
      <w:proofErr w:type="gramStart"/>
      <w:r w:rsidRPr="00813923">
        <w:rPr>
          <w:rFonts w:ascii="AppleSystemUIFont" w:hAnsi="AppleSystemUIFont" w:cs="AppleSystemUIFont"/>
          <w:i w:val="0"/>
        </w:rPr>
        <w:t>h(</w:t>
      </w:r>
      <w:proofErr w:type="gramEnd"/>
      <w:r w:rsidRPr="00813923">
        <w:rPr>
          <w:rFonts w:ascii="AppleSystemUIFont" w:hAnsi="AppleSystemUIFont" w:cs="AppleSystemUIFont"/>
          <w:i w:val="0"/>
        </w:rPr>
        <w:t xml:space="preserve">%) </w:t>
      </w:r>
      <w:r w:rsidRPr="00813923">
        <w:rPr>
          <w:rFonts w:ascii="AppleSystemUIFont" w:hAnsi="AppleSystemUIFont" w:cs="AppleSystemUIFont"/>
          <w:i w:val="0"/>
          <w:highlight w:val="yellow"/>
        </w:rPr>
        <w:t xml:space="preserve"> 1/2</w:t>
      </w:r>
    </w:p>
    <w:p w14:paraId="7CE598ED"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F28BA5B"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2881EB15"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highlight w:val="red"/>
        </w:rPr>
        <w:t>R4(7/8)</w:t>
      </w:r>
    </w:p>
    <w:p w14:paraId="1B245D0C"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Tm comparison and </w:t>
      </w:r>
      <w:proofErr w:type="gramStart"/>
      <w:r w:rsidRPr="00813923">
        <w:rPr>
          <w:rFonts w:ascii="AppleSystemUIFont" w:hAnsi="AppleSystemUIFont" w:cs="AppleSystemUIFont"/>
          <w:i w:val="0"/>
        </w:rPr>
        <w:t xml:space="preserve">explanation </w:t>
      </w:r>
      <w:r w:rsidRPr="00813923">
        <w:rPr>
          <w:rFonts w:ascii="AppleSystemUIFont" w:hAnsi="AppleSystemUIFont" w:cs="AppleSystemUIFont"/>
          <w:i w:val="0"/>
          <w:highlight w:val="yellow"/>
        </w:rPr>
        <w:t xml:space="preserve"> 4</w:t>
      </w:r>
      <w:proofErr w:type="gramEnd"/>
      <w:r w:rsidRPr="00813923">
        <w:rPr>
          <w:rFonts w:ascii="AppleSystemUIFont" w:hAnsi="AppleSystemUIFont" w:cs="AppleSystemUIFont"/>
          <w:i w:val="0"/>
          <w:highlight w:val="yellow"/>
        </w:rPr>
        <w:t>/4</w:t>
      </w:r>
    </w:p>
    <w:p w14:paraId="5D1255B9"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h(</w:t>
      </w:r>
      <w:proofErr w:type="gramEnd"/>
      <w:r w:rsidRPr="00813923">
        <w:rPr>
          <w:rFonts w:ascii="AppleSystemUIFont" w:hAnsi="AppleSystemUIFont" w:cs="AppleSystemUIFont"/>
          <w:i w:val="0"/>
        </w:rPr>
        <w:t xml:space="preserve">%) comparison and explanation </w:t>
      </w:r>
      <w:r w:rsidRPr="00813923">
        <w:rPr>
          <w:rFonts w:ascii="AppleSystemUIFont" w:hAnsi="AppleSystemUIFont" w:cs="AppleSystemUIFont"/>
          <w:i w:val="0"/>
          <w:highlight w:val="yellow"/>
        </w:rPr>
        <w:t xml:space="preserve"> 3/4</w:t>
      </w:r>
    </w:p>
    <w:p w14:paraId="236F752C"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5EEE018"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highlight w:val="red"/>
        </w:rPr>
        <w:t>R5(16.75/18)</w:t>
      </w:r>
    </w:p>
    <w:p w14:paraId="3817BAA8"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Figure:</w:t>
      </w:r>
    </w:p>
    <w:p w14:paraId="016092E1"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Title </w:t>
      </w:r>
      <w:r w:rsidRPr="00813923">
        <w:rPr>
          <w:rFonts w:ascii="AppleSystemUIFont" w:hAnsi="AppleSystemUIFont" w:cs="AppleSystemUIFont"/>
          <w:i w:val="0"/>
          <w:highlight w:val="yellow"/>
        </w:rPr>
        <w:t xml:space="preserve"> 2</w:t>
      </w:r>
      <w:proofErr w:type="gramEnd"/>
      <w:r w:rsidRPr="00813923">
        <w:rPr>
          <w:rFonts w:ascii="AppleSystemUIFont" w:hAnsi="AppleSystemUIFont" w:cs="AppleSystemUIFont"/>
          <w:i w:val="0"/>
          <w:highlight w:val="yellow"/>
        </w:rPr>
        <w:t>/2</w:t>
      </w:r>
    </w:p>
    <w:p w14:paraId="70EF7F07"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Digestion </w:t>
      </w:r>
      <w:proofErr w:type="gramStart"/>
      <w:r w:rsidRPr="00813923">
        <w:rPr>
          <w:rFonts w:ascii="AppleSystemUIFont" w:hAnsi="AppleSystemUIFont" w:cs="AppleSystemUIFont"/>
          <w:i w:val="0"/>
        </w:rPr>
        <w:t xml:space="preserve">conditions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2EE91FB7"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Enzymes </w:t>
      </w:r>
      <w:proofErr w:type="gramStart"/>
      <w:r w:rsidRPr="00813923">
        <w:rPr>
          <w:rFonts w:ascii="AppleSystemUIFont" w:hAnsi="AppleSystemUIFont" w:cs="AppleSystemUIFont"/>
          <w:i w:val="0"/>
        </w:rPr>
        <w:t xml:space="preserve">used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40726B5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Agarose gel </w:t>
      </w:r>
      <w:proofErr w:type="gramStart"/>
      <w:r w:rsidRPr="00813923">
        <w:rPr>
          <w:rFonts w:ascii="AppleSystemUIFont" w:hAnsi="AppleSystemUIFont" w:cs="AppleSystemUIFont"/>
          <w:i w:val="0"/>
        </w:rPr>
        <w:t xml:space="preserve">% </w:t>
      </w:r>
      <w:r w:rsidRPr="00813923">
        <w:rPr>
          <w:rFonts w:ascii="AppleSystemUIFont" w:hAnsi="AppleSystemUIFont" w:cs="AppleSystemUIFont"/>
          <w:i w:val="0"/>
          <w:highlight w:val="yellow"/>
        </w:rPr>
        <w:t xml:space="preserve"> 0.25</w:t>
      </w:r>
      <w:proofErr w:type="gramEnd"/>
      <w:r w:rsidRPr="00813923">
        <w:rPr>
          <w:rFonts w:ascii="AppleSystemUIFont" w:hAnsi="AppleSystemUIFont" w:cs="AppleSystemUIFont"/>
          <w:i w:val="0"/>
          <w:highlight w:val="yellow"/>
        </w:rPr>
        <w:t>/0.25</w:t>
      </w:r>
    </w:p>
    <w:p w14:paraId="008D1432"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Use of </w:t>
      </w:r>
      <w:proofErr w:type="spellStart"/>
      <w:r w:rsidRPr="00813923">
        <w:rPr>
          <w:rFonts w:ascii="AppleSystemUIFont" w:hAnsi="AppleSystemUIFont" w:cs="AppleSystemUIFont"/>
          <w:i w:val="0"/>
        </w:rPr>
        <w:t>SyBr</w:t>
      </w:r>
      <w:proofErr w:type="spellEnd"/>
      <w:r w:rsidRPr="00813923">
        <w:rPr>
          <w:rFonts w:ascii="AppleSystemUIFont" w:hAnsi="AppleSystemUIFont" w:cs="AppleSystemUIFont"/>
          <w:i w:val="0"/>
        </w:rPr>
        <w:t xml:space="preserve"> </w:t>
      </w:r>
      <w:proofErr w:type="gramStart"/>
      <w:r w:rsidRPr="00813923">
        <w:rPr>
          <w:rFonts w:ascii="AppleSystemUIFont" w:hAnsi="AppleSystemUIFont" w:cs="AppleSystemUIFont"/>
          <w:i w:val="0"/>
        </w:rPr>
        <w:t xml:space="preserve">Safe </w:t>
      </w:r>
      <w:r w:rsidRPr="00813923">
        <w:rPr>
          <w:rFonts w:ascii="AppleSystemUIFont" w:hAnsi="AppleSystemUIFont" w:cs="AppleSystemUIFont"/>
          <w:i w:val="0"/>
          <w:highlight w:val="yellow"/>
        </w:rPr>
        <w:t xml:space="preserve"> 0.25</w:t>
      </w:r>
      <w:proofErr w:type="gramEnd"/>
      <w:r w:rsidRPr="00813923">
        <w:rPr>
          <w:rFonts w:ascii="AppleSystemUIFont" w:hAnsi="AppleSystemUIFont" w:cs="AppleSystemUIFont"/>
          <w:i w:val="0"/>
          <w:highlight w:val="yellow"/>
        </w:rPr>
        <w:t>/0.25</w:t>
      </w:r>
    </w:p>
    <w:p w14:paraId="3F4C73FE"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Plasmid DNA </w:t>
      </w:r>
      <w:proofErr w:type="gramStart"/>
      <w:r w:rsidRPr="00813923">
        <w:rPr>
          <w:rFonts w:ascii="AppleSystemUIFont" w:hAnsi="AppleSystemUIFont" w:cs="AppleSystemUIFont"/>
          <w:i w:val="0"/>
        </w:rPr>
        <w:t xml:space="preserve">used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730AA918"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Name of marker </w:t>
      </w:r>
      <w:proofErr w:type="gramStart"/>
      <w:r w:rsidRPr="00813923">
        <w:rPr>
          <w:rFonts w:ascii="AppleSystemUIFont" w:hAnsi="AppleSystemUIFont" w:cs="AppleSystemUIFont"/>
          <w:i w:val="0"/>
        </w:rPr>
        <w:t xml:space="preserve">used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7B05F081"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Volumes </w:t>
      </w:r>
      <w:proofErr w:type="gramStart"/>
      <w:r w:rsidRPr="00813923">
        <w:rPr>
          <w:rFonts w:ascii="AppleSystemUIFont" w:hAnsi="AppleSystemUIFont" w:cs="AppleSystemUIFont"/>
          <w:i w:val="0"/>
        </w:rPr>
        <w:t xml:space="preserve">loaded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2DE88F8F"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MWM </w:t>
      </w:r>
      <w:proofErr w:type="gramStart"/>
      <w:r w:rsidRPr="00813923">
        <w:rPr>
          <w:rFonts w:ascii="AppleSystemUIFont" w:hAnsi="AppleSystemUIFont" w:cs="AppleSystemUIFont"/>
          <w:i w:val="0"/>
        </w:rPr>
        <w:t xml:space="preserve">labeled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4DD81CD1"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Label on </w:t>
      </w:r>
      <w:proofErr w:type="gramStart"/>
      <w:r w:rsidRPr="00813923">
        <w:rPr>
          <w:rFonts w:ascii="AppleSystemUIFont" w:hAnsi="AppleSystemUIFont" w:cs="AppleSystemUIFont"/>
          <w:i w:val="0"/>
        </w:rPr>
        <w:t xml:space="preserve">wells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76D65CC8"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18B26336"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MW migration </w:t>
      </w:r>
      <w:proofErr w:type="gramStart"/>
      <w:r w:rsidRPr="00813923">
        <w:rPr>
          <w:rFonts w:ascii="AppleSystemUIFont" w:hAnsi="AppleSystemUIFont" w:cs="AppleSystemUIFont"/>
          <w:i w:val="0"/>
        </w:rPr>
        <w:t xml:space="preserve">distance </w:t>
      </w:r>
      <w:r w:rsidRPr="00813923">
        <w:rPr>
          <w:rFonts w:ascii="AppleSystemUIFont" w:hAnsi="AppleSystemUIFont" w:cs="AppleSystemUIFont"/>
          <w:i w:val="0"/>
          <w:highlight w:val="yellow"/>
        </w:rPr>
        <w:t xml:space="preserve"> 2</w:t>
      </w:r>
      <w:proofErr w:type="gramEnd"/>
      <w:r w:rsidRPr="00813923">
        <w:rPr>
          <w:rFonts w:ascii="AppleSystemUIFont" w:hAnsi="AppleSystemUIFont" w:cs="AppleSystemUIFont"/>
          <w:i w:val="0"/>
          <w:highlight w:val="yellow"/>
        </w:rPr>
        <w:t>/2</w:t>
      </w:r>
      <w:r w:rsidRPr="00813923">
        <w:rPr>
          <w:rFonts w:ascii="AppleSystemUIFont" w:hAnsi="AppleSystemUIFont" w:cs="AppleSystemUIFont"/>
          <w:i w:val="0"/>
        </w:rPr>
        <w:t xml:space="preserve"> </w:t>
      </w:r>
    </w:p>
    <w:p w14:paraId="0E94E084"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075EFE3"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Graph:</w:t>
      </w:r>
    </w:p>
    <w:p w14:paraId="47809954"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Axis </w:t>
      </w:r>
      <w:proofErr w:type="gramStart"/>
      <w:r w:rsidRPr="00813923">
        <w:rPr>
          <w:rFonts w:ascii="AppleSystemUIFont" w:hAnsi="AppleSystemUIFont" w:cs="AppleSystemUIFont"/>
          <w:i w:val="0"/>
        </w:rPr>
        <w:t xml:space="preserve">labeling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2B86F865"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Units </w:t>
      </w:r>
      <w:r w:rsidRPr="00813923">
        <w:rPr>
          <w:rFonts w:ascii="AppleSystemUIFont" w:hAnsi="AppleSystemUIFont" w:cs="AppleSystemUIFont"/>
          <w:i w:val="0"/>
          <w:highlight w:val="yellow"/>
        </w:rPr>
        <w:t xml:space="preserve"> 0.25</w:t>
      </w:r>
      <w:proofErr w:type="gramEnd"/>
      <w:r w:rsidRPr="00813923">
        <w:rPr>
          <w:rFonts w:ascii="AppleSystemUIFont" w:hAnsi="AppleSystemUIFont" w:cs="AppleSystemUIFont"/>
          <w:i w:val="0"/>
          <w:highlight w:val="yellow"/>
        </w:rPr>
        <w:t>/0.5</w:t>
      </w:r>
    </w:p>
    <w:p w14:paraId="73F40791"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Title </w:t>
      </w:r>
      <w:r w:rsidRPr="00813923">
        <w:rPr>
          <w:rFonts w:ascii="AppleSystemUIFont" w:hAnsi="AppleSystemUIFont" w:cs="AppleSystemUIFont"/>
          <w:i w:val="0"/>
          <w:highlight w:val="yellow"/>
        </w:rPr>
        <w:t xml:space="preserve"> 1.5</w:t>
      </w:r>
      <w:proofErr w:type="gramEnd"/>
      <w:r w:rsidRPr="00813923">
        <w:rPr>
          <w:rFonts w:ascii="AppleSystemUIFont" w:hAnsi="AppleSystemUIFont" w:cs="AppleSystemUIFont"/>
          <w:i w:val="0"/>
          <w:highlight w:val="yellow"/>
        </w:rPr>
        <w:t>/2</w:t>
      </w:r>
    </w:p>
    <w:p w14:paraId="73D32D73"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Distance in </w:t>
      </w:r>
      <w:proofErr w:type="gramStart"/>
      <w:r w:rsidRPr="00813923">
        <w:rPr>
          <w:rFonts w:ascii="AppleSystemUIFont" w:hAnsi="AppleSystemUIFont" w:cs="AppleSystemUIFont"/>
          <w:i w:val="0"/>
        </w:rPr>
        <w:t xml:space="preserve">cm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078384A6"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Correct Y </w:t>
      </w:r>
      <w:proofErr w:type="gramStart"/>
      <w:r w:rsidRPr="00813923">
        <w:rPr>
          <w:rFonts w:ascii="AppleSystemUIFont" w:hAnsi="AppleSystemUIFont" w:cs="AppleSystemUIFont"/>
          <w:i w:val="0"/>
        </w:rPr>
        <w:t xml:space="preserve">axis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5B848F1F"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Trendline + </w:t>
      </w:r>
      <w:proofErr w:type="gramStart"/>
      <w:r w:rsidRPr="00813923">
        <w:rPr>
          <w:rFonts w:ascii="AppleSystemUIFont" w:hAnsi="AppleSystemUIFont" w:cs="AppleSystemUIFont"/>
          <w:i w:val="0"/>
        </w:rPr>
        <w:t xml:space="preserve">equation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077388A8"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R</w:t>
      </w:r>
      <w:proofErr w:type="gramStart"/>
      <w:r w:rsidRPr="00813923">
        <w:rPr>
          <w:rFonts w:ascii="AppleSystemUIFont" w:hAnsi="AppleSystemUIFont" w:cs="AppleSystemUIFont"/>
          <w:i w:val="0"/>
          <w:vertAlign w:val="superscript"/>
        </w:rPr>
        <w:t xml:space="preserve">2 </w:t>
      </w:r>
      <w:r w:rsidRPr="00813923">
        <w:rPr>
          <w:rFonts w:ascii="AppleSystemUIFont" w:hAnsi="AppleSystemUIFont" w:cs="AppleSystemUIFont"/>
          <w:i w:val="0"/>
        </w:rPr>
        <w:t xml:space="preserve"> value</w:t>
      </w:r>
      <w:proofErr w:type="gramEnd"/>
      <w:r w:rsidRPr="00813923">
        <w:rPr>
          <w:rFonts w:ascii="AppleSystemUIFont" w:hAnsi="AppleSystemUIFont" w:cs="AppleSystemUIFont"/>
          <w:i w:val="0"/>
        </w:rPr>
        <w:t xml:space="preserve"> </w:t>
      </w:r>
      <w:r w:rsidRPr="00813923">
        <w:rPr>
          <w:rFonts w:ascii="AppleSystemUIFont" w:hAnsi="AppleSystemUIFont" w:cs="AppleSystemUIFont"/>
          <w:i w:val="0"/>
          <w:highlight w:val="yellow"/>
        </w:rPr>
        <w:t xml:space="preserve"> 0.5/0.5</w:t>
      </w:r>
    </w:p>
    <w:p w14:paraId="764E5A30"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36E6D661"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Calculation:</w:t>
      </w:r>
    </w:p>
    <w:p w14:paraId="50BB134A"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Formula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33DFE5BC"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Variable  </w:t>
      </w:r>
      <w:r w:rsidRPr="00813923">
        <w:rPr>
          <w:rFonts w:ascii="AppleSystemUIFont" w:hAnsi="AppleSystemUIFont" w:cs="AppleSystemUIFont"/>
          <w:i w:val="0"/>
          <w:highlight w:val="yellow"/>
        </w:rPr>
        <w:t>0.5</w:t>
      </w:r>
      <w:proofErr w:type="gramEnd"/>
      <w:r w:rsidRPr="00813923">
        <w:rPr>
          <w:rFonts w:ascii="AppleSystemUIFont" w:hAnsi="AppleSystemUIFont" w:cs="AppleSystemUIFont"/>
          <w:i w:val="0"/>
          <w:highlight w:val="yellow"/>
        </w:rPr>
        <w:t>/0.5</w:t>
      </w:r>
    </w:p>
    <w:p w14:paraId="2F7D2DB2"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Units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704EDBAE" w14:textId="77777777" w:rsidR="00813923" w:rsidRPr="00813923" w:rsidRDefault="00813923" w:rsidP="00813923">
      <w:pPr>
        <w:widowControl w:val="0"/>
        <w:autoSpaceDE w:val="0"/>
        <w:autoSpaceDN w:val="0"/>
        <w:adjustRightInd w:val="0"/>
        <w:rPr>
          <w:rFonts w:ascii="AppleSystemUIFont" w:hAnsi="AppleSystemUIFont" w:cs="AppleSystemUIFont"/>
          <w:i w:val="0"/>
        </w:rPr>
      </w:pPr>
      <w:proofErr w:type="gramStart"/>
      <w:r w:rsidRPr="00813923">
        <w:rPr>
          <w:rFonts w:ascii="AppleSystemUIFont" w:hAnsi="AppleSystemUIFont" w:cs="AppleSystemUIFont"/>
          <w:i w:val="0"/>
        </w:rPr>
        <w:t xml:space="preserve">Answer </w:t>
      </w:r>
      <w:r w:rsidRPr="00813923">
        <w:rPr>
          <w:rFonts w:ascii="AppleSystemUIFont" w:hAnsi="AppleSystemUIFont" w:cs="AppleSystemUIFont"/>
          <w:i w:val="0"/>
          <w:highlight w:val="yellow"/>
        </w:rPr>
        <w:t xml:space="preserve"> 0.5</w:t>
      </w:r>
      <w:proofErr w:type="gramEnd"/>
      <w:r w:rsidRPr="00813923">
        <w:rPr>
          <w:rFonts w:ascii="AppleSystemUIFont" w:hAnsi="AppleSystemUIFont" w:cs="AppleSystemUIFont"/>
          <w:i w:val="0"/>
          <w:highlight w:val="yellow"/>
        </w:rPr>
        <w:t>/0.5</w:t>
      </w:r>
    </w:p>
    <w:p w14:paraId="1C4E9022"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CFC2DD0"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Band size </w:t>
      </w:r>
      <w:proofErr w:type="gramStart"/>
      <w:r w:rsidRPr="00813923">
        <w:rPr>
          <w:rFonts w:ascii="AppleSystemUIFont" w:hAnsi="AppleSystemUIFont" w:cs="AppleSystemUIFont"/>
          <w:i w:val="0"/>
        </w:rPr>
        <w:t xml:space="preserve">calculation </w:t>
      </w:r>
      <w:r w:rsidRPr="00813923">
        <w:rPr>
          <w:rFonts w:ascii="AppleSystemUIFont" w:hAnsi="AppleSystemUIFont" w:cs="AppleSystemUIFont"/>
          <w:i w:val="0"/>
          <w:highlight w:val="yellow"/>
        </w:rPr>
        <w:t xml:space="preserve"> 2.5</w:t>
      </w:r>
      <w:proofErr w:type="gramEnd"/>
      <w:r w:rsidRPr="00813923">
        <w:rPr>
          <w:rFonts w:ascii="AppleSystemUIFont" w:hAnsi="AppleSystemUIFont" w:cs="AppleSystemUIFont"/>
          <w:i w:val="0"/>
          <w:highlight w:val="yellow"/>
        </w:rPr>
        <w:t>/3</w:t>
      </w:r>
    </w:p>
    <w:p w14:paraId="417646A6"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71813015"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041E9769"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highlight w:val="red"/>
        </w:rPr>
        <w:t>R6(7/7)</w:t>
      </w:r>
    </w:p>
    <w:p w14:paraId="24A33B56"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Number of restriction </w:t>
      </w:r>
      <w:proofErr w:type="gramStart"/>
      <w:r w:rsidRPr="00813923">
        <w:rPr>
          <w:rFonts w:ascii="AppleSystemUIFont" w:hAnsi="AppleSystemUIFont" w:cs="AppleSystemUIFont"/>
          <w:i w:val="0"/>
        </w:rPr>
        <w:t xml:space="preserve">sites </w:t>
      </w:r>
      <w:r w:rsidRPr="00813923">
        <w:rPr>
          <w:rFonts w:ascii="AppleSystemUIFont" w:hAnsi="AppleSystemUIFont" w:cs="AppleSystemUIFont"/>
          <w:i w:val="0"/>
          <w:highlight w:val="yellow"/>
        </w:rPr>
        <w:t xml:space="preserve"> 3</w:t>
      </w:r>
      <w:proofErr w:type="gramEnd"/>
      <w:r w:rsidRPr="00813923">
        <w:rPr>
          <w:rFonts w:ascii="AppleSystemUIFont" w:hAnsi="AppleSystemUIFont" w:cs="AppleSystemUIFont"/>
          <w:i w:val="0"/>
          <w:highlight w:val="yellow"/>
        </w:rPr>
        <w:t>/3</w:t>
      </w:r>
    </w:p>
    <w:p w14:paraId="252821D1"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Relative </w:t>
      </w:r>
      <w:proofErr w:type="gramStart"/>
      <w:r w:rsidRPr="00813923">
        <w:rPr>
          <w:rFonts w:ascii="AppleSystemUIFont" w:hAnsi="AppleSystemUIFont" w:cs="AppleSystemUIFont"/>
          <w:i w:val="0"/>
        </w:rPr>
        <w:t xml:space="preserve">position </w:t>
      </w:r>
      <w:r w:rsidRPr="00813923">
        <w:rPr>
          <w:rFonts w:ascii="AppleSystemUIFont" w:hAnsi="AppleSystemUIFont" w:cs="AppleSystemUIFont"/>
          <w:i w:val="0"/>
          <w:highlight w:val="yellow"/>
        </w:rPr>
        <w:t xml:space="preserve"> 2</w:t>
      </w:r>
      <w:proofErr w:type="gramEnd"/>
      <w:r w:rsidRPr="00813923">
        <w:rPr>
          <w:rFonts w:ascii="AppleSystemUIFont" w:hAnsi="AppleSystemUIFont" w:cs="AppleSystemUIFont"/>
          <w:i w:val="0"/>
          <w:highlight w:val="yellow"/>
        </w:rPr>
        <w:t>/2</w:t>
      </w:r>
    </w:p>
    <w:p w14:paraId="0FA62506"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rPr>
        <w:t xml:space="preserve">Coherent </w:t>
      </w:r>
      <w:proofErr w:type="gramStart"/>
      <w:r w:rsidRPr="00813923">
        <w:rPr>
          <w:rFonts w:ascii="AppleSystemUIFont" w:hAnsi="AppleSystemUIFont" w:cs="AppleSystemUIFont"/>
          <w:i w:val="0"/>
        </w:rPr>
        <w:t xml:space="preserve">map </w:t>
      </w:r>
      <w:r w:rsidRPr="00813923">
        <w:rPr>
          <w:rFonts w:ascii="AppleSystemUIFont" w:hAnsi="AppleSystemUIFont" w:cs="AppleSystemUIFont"/>
          <w:i w:val="0"/>
          <w:highlight w:val="yellow"/>
        </w:rPr>
        <w:t xml:space="preserve"> 2</w:t>
      </w:r>
      <w:proofErr w:type="gramEnd"/>
      <w:r w:rsidRPr="00813923">
        <w:rPr>
          <w:rFonts w:ascii="AppleSystemUIFont" w:hAnsi="AppleSystemUIFont" w:cs="AppleSystemUIFont"/>
          <w:i w:val="0"/>
          <w:highlight w:val="yellow"/>
        </w:rPr>
        <w:t>/2</w:t>
      </w:r>
    </w:p>
    <w:p w14:paraId="73E6FF57"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7FDE943A" w14:textId="77777777" w:rsidR="00813923" w:rsidRPr="00813923" w:rsidRDefault="00813923" w:rsidP="00813923">
      <w:pPr>
        <w:widowControl w:val="0"/>
        <w:autoSpaceDE w:val="0"/>
        <w:autoSpaceDN w:val="0"/>
        <w:adjustRightInd w:val="0"/>
        <w:rPr>
          <w:rFonts w:ascii="AppleSystemUIFont" w:hAnsi="AppleSystemUIFont" w:cs="AppleSystemUIFont"/>
          <w:i w:val="0"/>
        </w:rPr>
      </w:pPr>
      <w:r w:rsidRPr="00813923">
        <w:rPr>
          <w:rFonts w:ascii="AppleSystemUIFont" w:hAnsi="AppleSystemUIFont" w:cs="AppleSystemUIFont"/>
          <w:i w:val="0"/>
          <w:highlight w:val="red"/>
        </w:rPr>
        <w:t>R7(4/6)</w:t>
      </w:r>
    </w:p>
    <w:p w14:paraId="18E97D5E" w14:textId="77777777" w:rsidR="00813923" w:rsidRPr="00813923" w:rsidRDefault="00813923" w:rsidP="00813923">
      <w:pPr>
        <w:rPr>
          <w:rFonts w:ascii="AppleSystemUIFont" w:hAnsi="AppleSystemUIFont" w:cs="AppleSystemUIFont"/>
          <w:i w:val="0"/>
        </w:rPr>
      </w:pPr>
      <w:r w:rsidRPr="00813923">
        <w:rPr>
          <w:rFonts w:ascii="AppleSystemUIFont" w:hAnsi="AppleSystemUIFont" w:cs="AppleSystemUIFont"/>
          <w:i w:val="0"/>
        </w:rPr>
        <w:t xml:space="preserve">Format of the undigested plasmid </w:t>
      </w:r>
      <w:r w:rsidRPr="00813923">
        <w:rPr>
          <w:rFonts w:ascii="AppleSystemUIFont" w:hAnsi="AppleSystemUIFont" w:cs="AppleSystemUIFont"/>
          <w:i w:val="0"/>
          <w:highlight w:val="yellow"/>
        </w:rPr>
        <w:t xml:space="preserve">  2/2</w:t>
      </w:r>
      <w:r w:rsidRPr="00813923">
        <w:rPr>
          <w:rFonts w:ascii="AppleSystemUIFont" w:hAnsi="AppleSystemUIFont" w:cs="AppleSystemUIFont"/>
          <w:i w:val="0"/>
        </w:rPr>
        <w:t xml:space="preserve"> </w:t>
      </w:r>
    </w:p>
    <w:p w14:paraId="507B4235" w14:textId="77777777" w:rsidR="00813923" w:rsidRPr="00813923" w:rsidRDefault="00813923" w:rsidP="00813923">
      <w:pPr>
        <w:rPr>
          <w:rFonts w:ascii="AppleSystemUIFont" w:hAnsi="AppleSystemUIFont" w:cs="AppleSystemUIFont"/>
          <w:i w:val="0"/>
        </w:rPr>
      </w:pPr>
      <w:r w:rsidRPr="00813923">
        <w:rPr>
          <w:rFonts w:ascii="AppleSystemUIFont" w:hAnsi="AppleSystemUIFont" w:cs="AppleSystemUIFont"/>
          <w:i w:val="0"/>
        </w:rPr>
        <w:t xml:space="preserve">Complete/incomplete (1 mark per single </w:t>
      </w:r>
      <w:proofErr w:type="gramStart"/>
      <w:r w:rsidRPr="00813923">
        <w:rPr>
          <w:rFonts w:ascii="AppleSystemUIFont" w:hAnsi="AppleSystemUIFont" w:cs="AppleSystemUIFont"/>
          <w:i w:val="0"/>
        </w:rPr>
        <w:t xml:space="preserve">digest) </w:t>
      </w:r>
      <w:r w:rsidRPr="00813923">
        <w:rPr>
          <w:rFonts w:ascii="AppleSystemUIFont" w:hAnsi="AppleSystemUIFont" w:cs="AppleSystemUIFont"/>
          <w:i w:val="0"/>
          <w:highlight w:val="yellow"/>
        </w:rPr>
        <w:t xml:space="preserve">  </w:t>
      </w:r>
      <w:proofErr w:type="gramEnd"/>
      <w:r w:rsidRPr="00813923">
        <w:rPr>
          <w:rFonts w:ascii="AppleSystemUIFont" w:hAnsi="AppleSystemUIFont" w:cs="AppleSystemUIFont"/>
          <w:i w:val="0"/>
          <w:highlight w:val="yellow"/>
        </w:rPr>
        <w:t>1/2</w:t>
      </w:r>
    </w:p>
    <w:p w14:paraId="23A7DAE6" w14:textId="77777777" w:rsidR="00813923" w:rsidRPr="00813923" w:rsidRDefault="00813923" w:rsidP="00813923">
      <w:pPr>
        <w:rPr>
          <w:rFonts w:ascii="AppleSystemUIFont" w:hAnsi="AppleSystemUIFont" w:cs="AppleSystemUIFont"/>
          <w:i w:val="0"/>
        </w:rPr>
      </w:pPr>
      <w:r w:rsidRPr="00813923">
        <w:rPr>
          <w:rFonts w:ascii="AppleSystemUIFont" w:hAnsi="AppleSystemUIFont" w:cs="AppleSystemUIFont"/>
          <w:i w:val="0"/>
        </w:rPr>
        <w:t xml:space="preserve">Reason </w:t>
      </w:r>
      <w:r w:rsidRPr="00813923">
        <w:rPr>
          <w:rFonts w:ascii="AppleSystemUIFont" w:hAnsi="AppleSystemUIFont" w:cs="AppleSystemUIFont"/>
          <w:i w:val="0"/>
          <w:highlight w:val="yellow"/>
        </w:rPr>
        <w:t xml:space="preserve">  1/2</w:t>
      </w:r>
    </w:p>
    <w:p w14:paraId="798575C1" w14:textId="77777777" w:rsidR="00813923" w:rsidRPr="00813923" w:rsidRDefault="00813923" w:rsidP="00813923">
      <w:pPr>
        <w:rPr>
          <w:b/>
          <w:i w:val="0"/>
          <w:color w:val="FF0000"/>
        </w:rPr>
      </w:pPr>
    </w:p>
    <w:p w14:paraId="100362E7" w14:textId="77777777" w:rsidR="00813923" w:rsidRPr="00813923" w:rsidRDefault="00813923" w:rsidP="00813923">
      <w:pPr>
        <w:widowControl w:val="0"/>
        <w:autoSpaceDE w:val="0"/>
        <w:autoSpaceDN w:val="0"/>
        <w:adjustRightInd w:val="0"/>
        <w:rPr>
          <w:rFonts w:ascii="AppleSystemUIFont" w:hAnsi="AppleSystemUIFont" w:cs="AppleSystemUIFont"/>
          <w:i w:val="0"/>
        </w:rPr>
      </w:pPr>
    </w:p>
    <w:p w14:paraId="6CF60012" w14:textId="77777777" w:rsidR="00813923" w:rsidRPr="00813923" w:rsidRDefault="00813923" w:rsidP="00813923">
      <w:pPr>
        <w:rPr>
          <w:i w:val="0"/>
        </w:rPr>
      </w:pPr>
    </w:p>
    <w:p w14:paraId="346DAFAC" w14:textId="77777777" w:rsidR="00813923" w:rsidRPr="00813923" w:rsidRDefault="00813923" w:rsidP="00813923">
      <w:pPr>
        <w:rPr>
          <w:i w:val="0"/>
        </w:rPr>
      </w:pPr>
    </w:p>
    <w:p w14:paraId="31E0EF74" w14:textId="1D4F1606" w:rsidR="00813923" w:rsidRPr="00813923" w:rsidRDefault="00813923">
      <w:pPr>
        <w:pStyle w:val="CommentText"/>
        <w:rPr>
          <w:i w:val="0"/>
        </w:rPr>
      </w:pPr>
    </w:p>
  </w:comment>
  <w:comment w:id="2" w:author="Nathaline" w:date="2019-04-06T18:36:00Z" w:initials="N">
    <w:p w14:paraId="31040F9B" w14:textId="10BF1E38" w:rsidR="007D41B9" w:rsidRPr="00B36143" w:rsidRDefault="007D41B9">
      <w:pPr>
        <w:pStyle w:val="CommentText"/>
        <w:rPr>
          <w:i w:val="0"/>
        </w:rPr>
      </w:pPr>
      <w:r>
        <w:rPr>
          <w:rStyle w:val="CommentReference"/>
        </w:rPr>
        <w:annotationRef/>
      </w:r>
      <w:r>
        <w:rPr>
          <w:i w:val="0"/>
        </w:rPr>
        <w:t>Cary</w:t>
      </w:r>
    </w:p>
  </w:comment>
  <w:comment w:id="3" w:author="Nathaline" w:date="2019-04-06T18:32:00Z" w:initials="N">
    <w:p w14:paraId="401CDB62" w14:textId="5A418A79" w:rsidR="007D41B9" w:rsidRPr="00B36143" w:rsidRDefault="007D41B9">
      <w:pPr>
        <w:pStyle w:val="CommentText"/>
        <w:rPr>
          <w:i w:val="0"/>
        </w:rPr>
      </w:pPr>
      <w:r>
        <w:rPr>
          <w:rStyle w:val="CommentReference"/>
        </w:rPr>
        <w:annotationRef/>
      </w:r>
      <w:r>
        <w:rPr>
          <w:i w:val="0"/>
        </w:rPr>
        <w:t>be concise</w:t>
      </w:r>
    </w:p>
  </w:comment>
  <w:comment w:id="4" w:author="Nathaline" w:date="2019-04-06T18:48:00Z" w:initials="N">
    <w:p w14:paraId="2EA7D13D" w14:textId="0EEAD1C5" w:rsidR="007D41B9" w:rsidRPr="00C44DA6" w:rsidRDefault="007D41B9">
      <w:pPr>
        <w:pStyle w:val="CommentText"/>
        <w:rPr>
          <w:i w:val="0"/>
        </w:rPr>
      </w:pPr>
      <w:r>
        <w:rPr>
          <w:rStyle w:val="CommentReference"/>
        </w:rPr>
        <w:annotationRef/>
      </w:r>
      <w:proofErr w:type="gramStart"/>
      <w:r>
        <w:rPr>
          <w:i w:val="0"/>
        </w:rPr>
        <w:t>h(</w:t>
      </w:r>
      <w:proofErr w:type="gramEnd"/>
      <w:r>
        <w:rPr>
          <w:i w:val="0"/>
        </w:rPr>
        <w:t xml:space="preserve">%) is same. </w:t>
      </w:r>
      <w:r w:rsidRPr="00C44DA6">
        <w:rPr>
          <w:i w:val="0"/>
        </w:rPr>
        <w:t>Salt concentration does not affect integrity or purity of DNA</w:t>
      </w:r>
    </w:p>
  </w:comment>
  <w:comment w:id="5" w:author="Nathaline" w:date="2019-04-06T18:57:00Z" w:initials="N">
    <w:p w14:paraId="5BA4AF00" w14:textId="0787163D" w:rsidR="007D41B9" w:rsidRPr="007D41B9" w:rsidRDefault="007D41B9" w:rsidP="007D41B9">
      <w:pPr>
        <w:rPr>
          <w:i w:val="0"/>
        </w:rPr>
      </w:pPr>
      <w:r>
        <w:rPr>
          <w:rStyle w:val="CommentReference"/>
        </w:rPr>
        <w:annotationRef/>
      </w:r>
      <w:r w:rsidRPr="007D41B9">
        <w:rPr>
          <w:i w:val="0"/>
        </w:rPr>
        <w:t>protein contamination, DNA degradation, shorten DNA</w:t>
      </w:r>
    </w:p>
  </w:comment>
  <w:comment w:id="6" w:author="Nathaline" w:date="2019-04-06T19:05:00Z" w:initials="N">
    <w:p w14:paraId="0E557B8E" w14:textId="7988145C" w:rsidR="007D41B9" w:rsidRPr="007D41B9" w:rsidRDefault="007D41B9">
      <w:pPr>
        <w:pStyle w:val="CommentText"/>
        <w:rPr>
          <w:i w:val="0"/>
        </w:rPr>
      </w:pPr>
      <w:r>
        <w:rPr>
          <w:rStyle w:val="CommentReference"/>
        </w:rPr>
        <w:annotationRef/>
      </w:r>
      <w:r w:rsidRPr="007D41B9">
        <w:rPr>
          <w:i w:val="0"/>
        </w:rPr>
        <w:t>you should mention that the top one was</w:t>
      </w:r>
      <w:r>
        <w:rPr>
          <w:i w:val="0"/>
        </w:rPr>
        <w:t xml:space="preserve"> because you loaded some of </w:t>
      </w:r>
      <w:r w:rsidRPr="007D41B9">
        <w:rPr>
          <w:i w:val="0"/>
        </w:rPr>
        <w:t>well</w:t>
      </w:r>
      <w:r>
        <w:rPr>
          <w:i w:val="0"/>
        </w:rPr>
        <w:t xml:space="preserve"> 6</w:t>
      </w:r>
      <w:r w:rsidRPr="007D41B9">
        <w:rPr>
          <w:i w:val="0"/>
        </w:rPr>
        <w:t xml:space="preserve"> mix in well</w:t>
      </w:r>
      <w:r>
        <w:rPr>
          <w:i w:val="0"/>
        </w:rPr>
        <w:t xml:space="preserve"> 7</w:t>
      </w:r>
    </w:p>
  </w:comment>
  <w:comment w:id="7" w:author="Nathaline" w:date="2019-04-06T19:07:00Z" w:initials="N">
    <w:p w14:paraId="36895084" w14:textId="307522CA" w:rsidR="00813923" w:rsidRPr="00813923" w:rsidRDefault="00813923">
      <w:pPr>
        <w:pStyle w:val="CommentText"/>
        <w:rPr>
          <w:i w:val="0"/>
        </w:rPr>
      </w:pPr>
      <w:r>
        <w:rPr>
          <w:rStyle w:val="CommentReference"/>
        </w:rPr>
        <w:annotationRef/>
      </w:r>
      <w:r>
        <w:rPr>
          <w:i w:val="0"/>
        </w:rPr>
        <w:t>looks closer to 1000bp according to the ladder</w:t>
      </w:r>
    </w:p>
  </w:comment>
  <w:comment w:id="8" w:author="Nathaline" w:date="2019-04-06T19:12:00Z" w:initials="N">
    <w:p w14:paraId="4268C887" w14:textId="18570D6C" w:rsidR="00813923" w:rsidRPr="00813923" w:rsidRDefault="00813923">
      <w:pPr>
        <w:pStyle w:val="CommentText"/>
        <w:rPr>
          <w:i w:val="0"/>
        </w:rPr>
      </w:pPr>
      <w:r>
        <w:rPr>
          <w:rStyle w:val="CommentReference"/>
        </w:rPr>
        <w:annotationRef/>
      </w:r>
      <w:r>
        <w:rPr>
          <w:i w:val="0"/>
        </w:rPr>
        <w:t>upper</w:t>
      </w:r>
    </w:p>
  </w:comment>
  <w:comment w:id="9" w:author="Nathaline" w:date="2019-04-06T19:14:00Z" w:initials="N">
    <w:p w14:paraId="5EAA9E2E" w14:textId="3AF7E137" w:rsidR="00813923" w:rsidRPr="00813923" w:rsidRDefault="00813923">
      <w:pPr>
        <w:pStyle w:val="CommentText"/>
        <w:rPr>
          <w:i w:val="0"/>
        </w:rPr>
      </w:pPr>
      <w:r>
        <w:rPr>
          <w:rStyle w:val="CommentReference"/>
        </w:rPr>
        <w:annotationRef/>
      </w:r>
      <w:proofErr w:type="gramStart"/>
      <w:r>
        <w:rPr>
          <w:i w:val="0"/>
        </w:rPr>
        <w:t>no</w:t>
      </w:r>
      <w:proofErr w:type="gramEnd"/>
      <w:r>
        <w:rPr>
          <w:i w:val="0"/>
        </w:rPr>
        <w:t xml:space="preserve"> we didn’t tell you that. As it is a partial digestion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E0EF74" w15:done="0"/>
  <w15:commentEx w15:paraId="31040F9B" w15:done="0"/>
  <w15:commentEx w15:paraId="401CDB62" w15:done="0"/>
  <w15:commentEx w15:paraId="2EA7D13D" w15:done="0"/>
  <w15:commentEx w15:paraId="5BA4AF00" w15:done="0"/>
  <w15:commentEx w15:paraId="0E557B8E" w15:done="0"/>
  <w15:commentEx w15:paraId="36895084" w15:done="0"/>
  <w15:commentEx w15:paraId="4268C887" w15:done="0"/>
  <w15:commentEx w15:paraId="5EAA9E2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E0EF74" w16cid:durableId="205F7BE3"/>
  <w16cid:commentId w16cid:paraId="31040F9B" w16cid:durableId="205F7BE4"/>
  <w16cid:commentId w16cid:paraId="401CDB62" w16cid:durableId="205F7BE5"/>
  <w16cid:commentId w16cid:paraId="2EA7D13D" w16cid:durableId="205F7BE6"/>
  <w16cid:commentId w16cid:paraId="5BA4AF00" w16cid:durableId="205F7BE7"/>
  <w16cid:commentId w16cid:paraId="0E557B8E" w16cid:durableId="205F7BE8"/>
  <w16cid:commentId w16cid:paraId="36895084" w16cid:durableId="205F7BE9"/>
  <w16cid:commentId w16cid:paraId="4268C887" w16cid:durableId="205F7BEA"/>
  <w16cid:commentId w16cid:paraId="5EAA9E2E" w16cid:durableId="205F7BE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EB Garamond">
    <w:altName w:val="Calibri"/>
    <w:panose1 w:val="020B0604020202020204"/>
    <w:charset w:val="00"/>
    <w:family w:val="auto"/>
    <w:pitch w:val="default"/>
  </w:font>
  <w:font w:name="AppleSystemUIFont">
    <w:altName w:val="Cambria"/>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28117D"/>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5AC3C8F"/>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1E104E6"/>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593662C"/>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6A91246"/>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9AB4AF4"/>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A3F61F5"/>
    <w:multiLevelType w:val="hybridMultilevel"/>
    <w:tmpl w:val="6C962D66"/>
    <w:lvl w:ilvl="0" w:tplc="D896810E">
      <w:numFmt w:val="bullet"/>
      <w:lvlText w:val=""/>
      <w:lvlJc w:val="left"/>
      <w:pPr>
        <w:ind w:left="720" w:hanging="360"/>
      </w:pPr>
      <w:rPr>
        <w:rFonts w:ascii="Wingdings" w:eastAsia="Times New Roman" w:hAnsi="Wingdings" w:cs="Times New Roman"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14324"/>
    <w:multiLevelType w:val="hybridMultilevel"/>
    <w:tmpl w:val="169CD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02"/>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59EE"/>
    <w:rsid w:val="000078FA"/>
    <w:rsid w:val="00020A8A"/>
    <w:rsid w:val="00037FAA"/>
    <w:rsid w:val="00047C6D"/>
    <w:rsid w:val="00072D2E"/>
    <w:rsid w:val="000A6C50"/>
    <w:rsid w:val="000C3E53"/>
    <w:rsid w:val="000D0CCB"/>
    <w:rsid w:val="000F31A0"/>
    <w:rsid w:val="00103AD6"/>
    <w:rsid w:val="001274A2"/>
    <w:rsid w:val="00136FD9"/>
    <w:rsid w:val="00140989"/>
    <w:rsid w:val="001424F5"/>
    <w:rsid w:val="001502FD"/>
    <w:rsid w:val="001759EE"/>
    <w:rsid w:val="00186B48"/>
    <w:rsid w:val="001D6E35"/>
    <w:rsid w:val="002001D6"/>
    <w:rsid w:val="002230B0"/>
    <w:rsid w:val="0026015A"/>
    <w:rsid w:val="00294EE5"/>
    <w:rsid w:val="00297849"/>
    <w:rsid w:val="002A7465"/>
    <w:rsid w:val="002C346B"/>
    <w:rsid w:val="002C73B0"/>
    <w:rsid w:val="002F0877"/>
    <w:rsid w:val="002F362E"/>
    <w:rsid w:val="003133A6"/>
    <w:rsid w:val="00320F5A"/>
    <w:rsid w:val="00353BA2"/>
    <w:rsid w:val="00353EC5"/>
    <w:rsid w:val="003625B3"/>
    <w:rsid w:val="00362920"/>
    <w:rsid w:val="0036320F"/>
    <w:rsid w:val="0037201E"/>
    <w:rsid w:val="00383AAC"/>
    <w:rsid w:val="00386FBF"/>
    <w:rsid w:val="003947C9"/>
    <w:rsid w:val="00394DF9"/>
    <w:rsid w:val="003A4E23"/>
    <w:rsid w:val="00401FD1"/>
    <w:rsid w:val="00436240"/>
    <w:rsid w:val="004373F7"/>
    <w:rsid w:val="0044689F"/>
    <w:rsid w:val="00452F8F"/>
    <w:rsid w:val="00463387"/>
    <w:rsid w:val="00472AEE"/>
    <w:rsid w:val="00495533"/>
    <w:rsid w:val="004A5E01"/>
    <w:rsid w:val="004B4311"/>
    <w:rsid w:val="004E1112"/>
    <w:rsid w:val="005248E0"/>
    <w:rsid w:val="00536026"/>
    <w:rsid w:val="00542591"/>
    <w:rsid w:val="0055758E"/>
    <w:rsid w:val="005641AC"/>
    <w:rsid w:val="00575ED2"/>
    <w:rsid w:val="00582EB9"/>
    <w:rsid w:val="005A474D"/>
    <w:rsid w:val="005B0679"/>
    <w:rsid w:val="005C2AC7"/>
    <w:rsid w:val="005D299F"/>
    <w:rsid w:val="005F0CEE"/>
    <w:rsid w:val="00660D21"/>
    <w:rsid w:val="006670F5"/>
    <w:rsid w:val="00670D1B"/>
    <w:rsid w:val="00672646"/>
    <w:rsid w:val="00672ED7"/>
    <w:rsid w:val="006845E8"/>
    <w:rsid w:val="00684DC1"/>
    <w:rsid w:val="006F0799"/>
    <w:rsid w:val="00710CD0"/>
    <w:rsid w:val="0071261E"/>
    <w:rsid w:val="00733944"/>
    <w:rsid w:val="007354D1"/>
    <w:rsid w:val="007566EA"/>
    <w:rsid w:val="00792C8E"/>
    <w:rsid w:val="00793F7E"/>
    <w:rsid w:val="007A531E"/>
    <w:rsid w:val="007C0F69"/>
    <w:rsid w:val="007D19CE"/>
    <w:rsid w:val="007D41B9"/>
    <w:rsid w:val="007E1183"/>
    <w:rsid w:val="007E76FE"/>
    <w:rsid w:val="0080074B"/>
    <w:rsid w:val="00813923"/>
    <w:rsid w:val="00815B28"/>
    <w:rsid w:val="0086586C"/>
    <w:rsid w:val="008B0FCE"/>
    <w:rsid w:val="008C4A03"/>
    <w:rsid w:val="008D19D3"/>
    <w:rsid w:val="008F46E2"/>
    <w:rsid w:val="00910C9A"/>
    <w:rsid w:val="00934EA3"/>
    <w:rsid w:val="00952C7A"/>
    <w:rsid w:val="00985087"/>
    <w:rsid w:val="009A45C0"/>
    <w:rsid w:val="00A12E56"/>
    <w:rsid w:val="00A77BE6"/>
    <w:rsid w:val="00AB09A9"/>
    <w:rsid w:val="00AB7BFC"/>
    <w:rsid w:val="00AD2745"/>
    <w:rsid w:val="00B02B42"/>
    <w:rsid w:val="00B04F87"/>
    <w:rsid w:val="00B14711"/>
    <w:rsid w:val="00B34EB4"/>
    <w:rsid w:val="00B36143"/>
    <w:rsid w:val="00B546AC"/>
    <w:rsid w:val="00B71527"/>
    <w:rsid w:val="00B76478"/>
    <w:rsid w:val="00B8498B"/>
    <w:rsid w:val="00B9098A"/>
    <w:rsid w:val="00BA6B3C"/>
    <w:rsid w:val="00C44B9C"/>
    <w:rsid w:val="00C44DA6"/>
    <w:rsid w:val="00C524BD"/>
    <w:rsid w:val="00C524C1"/>
    <w:rsid w:val="00C647D8"/>
    <w:rsid w:val="00C72303"/>
    <w:rsid w:val="00CA66B1"/>
    <w:rsid w:val="00CA6EDD"/>
    <w:rsid w:val="00CB29DC"/>
    <w:rsid w:val="00CC41E3"/>
    <w:rsid w:val="00CC55CF"/>
    <w:rsid w:val="00D50871"/>
    <w:rsid w:val="00D53FEF"/>
    <w:rsid w:val="00D67200"/>
    <w:rsid w:val="00D67541"/>
    <w:rsid w:val="00D67B15"/>
    <w:rsid w:val="00DC4B54"/>
    <w:rsid w:val="00DF1157"/>
    <w:rsid w:val="00DF3C6E"/>
    <w:rsid w:val="00DF6D9F"/>
    <w:rsid w:val="00DF7056"/>
    <w:rsid w:val="00E06395"/>
    <w:rsid w:val="00E33284"/>
    <w:rsid w:val="00E67E89"/>
    <w:rsid w:val="00E82905"/>
    <w:rsid w:val="00E92050"/>
    <w:rsid w:val="00EA50FC"/>
    <w:rsid w:val="00EB2657"/>
    <w:rsid w:val="00EC1BC8"/>
    <w:rsid w:val="00EC4C41"/>
    <w:rsid w:val="00ED01E2"/>
    <w:rsid w:val="00F24F5B"/>
    <w:rsid w:val="00F359DF"/>
    <w:rsid w:val="00F80EFF"/>
    <w:rsid w:val="00F94791"/>
    <w:rsid w:val="00FA1D4E"/>
    <w:rsid w:val="00FA334A"/>
    <w:rsid w:val="00FA36A3"/>
    <w:rsid w:val="00FB073D"/>
    <w:rsid w:val="00FB4760"/>
    <w:rsid w:val="00FD6451"/>
    <w:rsid w:val="00FE5381"/>
    <w:rsid w:val="00FE7320"/>
    <w:rsid w:val="00FF21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3C6A7C"/>
  <w14:defaultImageDpi w14:val="32767"/>
  <w15:docId w15:val="{A7ECC0B8-4162-A64F-8BE1-17DBF5CF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w: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0C3E53"/>
    <w:pPr>
      <w:spacing w:before="120"/>
    </w:pPr>
    <w:rPr>
      <w:rFonts w:cstheme="minorHAnsi"/>
      <w:b/>
      <w:bCs/>
      <w:i w:val="0"/>
      <w:iCs/>
      <w:color w:val="000000" w:themeColor="text1"/>
      <w:sz w:val="22"/>
      <w:szCs w:val="24"/>
    </w:rPr>
  </w:style>
  <w:style w:type="paragraph" w:styleId="TOC2">
    <w:name w:val="toc 2"/>
    <w:basedOn w:val="Normal"/>
    <w:next w:val="Normal"/>
    <w:autoRedefine/>
    <w:uiPriority w:val="39"/>
    <w:unhideWhenUsed/>
    <w:qFormat/>
    <w:rsid w:val="000C3E53"/>
    <w:pPr>
      <w:spacing w:before="120"/>
      <w:ind w:left="200"/>
    </w:pPr>
    <w:rPr>
      <w:rFonts w:cstheme="minorHAnsi"/>
      <w:bCs/>
      <w:i w:val="0"/>
      <w:color w:val="000000" w:themeColor="text1"/>
      <w:szCs w:val="22"/>
    </w:rPr>
  </w:style>
  <w:style w:type="paragraph" w:styleId="BalloonText">
    <w:name w:val="Balloon Text"/>
    <w:basedOn w:val="Normal"/>
    <w:link w:val="BalloonTextChar"/>
    <w:uiPriority w:val="99"/>
    <w:semiHidden/>
    <w:unhideWhenUsed/>
    <w:rsid w:val="006670F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70F5"/>
    <w:rPr>
      <w:rFonts w:ascii="Times New Roman" w:hAnsi="Times New Roman"/>
      <w:sz w:val="18"/>
      <w:szCs w:val="18"/>
    </w:rPr>
  </w:style>
  <w:style w:type="table" w:styleId="TableGrid">
    <w:name w:val="Table Grid"/>
    <w:basedOn w:val="TableNormal"/>
    <w:uiPriority w:val="39"/>
    <w:rsid w:val="0036320F"/>
    <w:rPr>
      <w:rFonts w:asciiTheme="minorHAnsi" w:hAnsiTheme="minorHAnsi" w:cstheme="minorBidi"/>
      <w:i w:val="0"/>
      <w:sz w:val="24"/>
      <w:szCs w:val="24"/>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6D9F"/>
    <w:pPr>
      <w:ind w:left="720"/>
      <w:contextualSpacing/>
    </w:pPr>
  </w:style>
  <w:style w:type="character" w:styleId="CommentReference">
    <w:name w:val="annotation reference"/>
    <w:basedOn w:val="DefaultParagraphFont"/>
    <w:uiPriority w:val="99"/>
    <w:semiHidden/>
    <w:unhideWhenUsed/>
    <w:rsid w:val="00B36143"/>
    <w:rPr>
      <w:sz w:val="18"/>
      <w:szCs w:val="18"/>
    </w:rPr>
  </w:style>
  <w:style w:type="paragraph" w:styleId="CommentText">
    <w:name w:val="annotation text"/>
    <w:basedOn w:val="Normal"/>
    <w:link w:val="CommentTextChar"/>
    <w:uiPriority w:val="99"/>
    <w:semiHidden/>
    <w:unhideWhenUsed/>
    <w:rsid w:val="00B36143"/>
    <w:rPr>
      <w:sz w:val="24"/>
      <w:szCs w:val="24"/>
    </w:rPr>
  </w:style>
  <w:style w:type="character" w:customStyle="1" w:styleId="CommentTextChar">
    <w:name w:val="Comment Text Char"/>
    <w:basedOn w:val="DefaultParagraphFont"/>
    <w:link w:val="CommentText"/>
    <w:uiPriority w:val="99"/>
    <w:semiHidden/>
    <w:rsid w:val="00B36143"/>
    <w:rPr>
      <w:sz w:val="24"/>
      <w:szCs w:val="24"/>
    </w:rPr>
  </w:style>
  <w:style w:type="paragraph" w:styleId="CommentSubject">
    <w:name w:val="annotation subject"/>
    <w:basedOn w:val="CommentText"/>
    <w:next w:val="CommentText"/>
    <w:link w:val="CommentSubjectChar"/>
    <w:uiPriority w:val="99"/>
    <w:semiHidden/>
    <w:unhideWhenUsed/>
    <w:rsid w:val="00B36143"/>
    <w:rPr>
      <w:b/>
      <w:bCs/>
      <w:sz w:val="20"/>
      <w:szCs w:val="20"/>
    </w:rPr>
  </w:style>
  <w:style w:type="character" w:customStyle="1" w:styleId="CommentSubjectChar">
    <w:name w:val="Comment Subject Char"/>
    <w:basedOn w:val="CommentTextChar"/>
    <w:link w:val="CommentSubject"/>
    <w:uiPriority w:val="99"/>
    <w:semiHidden/>
    <w:rsid w:val="00B36143"/>
    <w:rPr>
      <w:b/>
      <w:bCs/>
      <w:sz w:val="24"/>
      <w:szCs w:val="24"/>
    </w:rPr>
  </w:style>
  <w:style w:type="paragraph" w:styleId="Revision">
    <w:name w:val="Revision"/>
    <w:hidden/>
    <w:uiPriority w:val="99"/>
    <w:semiHidden/>
    <w:rsid w:val="00813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983525">
      <w:bodyDiv w:val="1"/>
      <w:marLeft w:val="0"/>
      <w:marRight w:val="0"/>
      <w:marTop w:val="0"/>
      <w:marBottom w:val="0"/>
      <w:divBdr>
        <w:top w:val="none" w:sz="0" w:space="0" w:color="auto"/>
        <w:left w:val="none" w:sz="0" w:space="0" w:color="auto"/>
        <w:bottom w:val="none" w:sz="0" w:space="0" w:color="auto"/>
        <w:right w:val="none" w:sz="0" w:space="0" w:color="auto"/>
      </w:divBdr>
    </w:div>
    <w:div w:id="1142310301">
      <w:bodyDiv w:val="1"/>
      <w:marLeft w:val="0"/>
      <w:marRight w:val="0"/>
      <w:marTop w:val="0"/>
      <w:marBottom w:val="0"/>
      <w:divBdr>
        <w:top w:val="none" w:sz="0" w:space="0" w:color="auto"/>
        <w:left w:val="none" w:sz="0" w:space="0" w:color="auto"/>
        <w:bottom w:val="none" w:sz="0" w:space="0" w:color="auto"/>
        <w:right w:val="none" w:sz="0" w:space="0" w:color="auto"/>
      </w:divBdr>
    </w:div>
    <w:div w:id="1419643728">
      <w:bodyDiv w:val="1"/>
      <w:marLeft w:val="0"/>
      <w:marRight w:val="0"/>
      <w:marTop w:val="0"/>
      <w:marBottom w:val="0"/>
      <w:divBdr>
        <w:top w:val="none" w:sz="0" w:space="0" w:color="auto"/>
        <w:left w:val="none" w:sz="0" w:space="0" w:color="auto"/>
        <w:bottom w:val="none" w:sz="0" w:space="0" w:color="auto"/>
        <w:right w:val="none" w:sz="0" w:space="0" w:color="auto"/>
      </w:divBdr>
    </w:div>
    <w:div w:id="146566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4.png"/><Relationship Id="rId5" Type="http://schemas.openxmlformats.org/officeDocument/2006/relationships/comments" Target="comment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14</Pages>
  <Words>5550</Words>
  <Characters>31636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Aftab Abdul</dc:creator>
  <cp:keywords/>
  <dc:description/>
  <cp:lastModifiedBy>Sami Aftab Abdul</cp:lastModifiedBy>
  <cp:revision>9</cp:revision>
  <dcterms:created xsi:type="dcterms:W3CDTF">2019-04-01T18:59:00Z</dcterms:created>
  <dcterms:modified xsi:type="dcterms:W3CDTF">2019-04-16T02:02:00Z</dcterms:modified>
</cp:coreProperties>
</file>