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3EC85" w14:textId="77777777" w:rsidR="005F4420" w:rsidRPr="00E65D3A" w:rsidRDefault="005F4420" w:rsidP="00B04F58">
      <w:pPr>
        <w:jc w:val="center"/>
        <w:rPr>
          <w:rFonts w:eastAsia="EB Garamond"/>
          <w:b/>
          <w:sz w:val="28"/>
          <w:szCs w:val="28"/>
        </w:rPr>
      </w:pPr>
    </w:p>
    <w:p w14:paraId="325BDBAD" w14:textId="77777777" w:rsidR="00B04F58" w:rsidRPr="00E65D3A" w:rsidRDefault="00B04F58" w:rsidP="00B04F58">
      <w:pPr>
        <w:jc w:val="center"/>
        <w:rPr>
          <w:rFonts w:eastAsia="EB Garamond"/>
          <w:b/>
          <w:sz w:val="28"/>
          <w:szCs w:val="28"/>
        </w:rPr>
      </w:pPr>
    </w:p>
    <w:p w14:paraId="09073B64" w14:textId="77777777" w:rsidR="00B04F58" w:rsidRPr="00E65D3A" w:rsidRDefault="00B04F58" w:rsidP="00B04F58">
      <w:pPr>
        <w:jc w:val="center"/>
        <w:rPr>
          <w:rFonts w:eastAsia="EB Garamond"/>
          <w:b/>
          <w:sz w:val="28"/>
          <w:szCs w:val="28"/>
        </w:rPr>
      </w:pPr>
    </w:p>
    <w:p w14:paraId="757E2000" w14:textId="77777777" w:rsidR="00B04F58" w:rsidRPr="00E65D3A" w:rsidRDefault="00B04F58" w:rsidP="00B04F58">
      <w:pPr>
        <w:jc w:val="center"/>
        <w:rPr>
          <w:rFonts w:eastAsia="EB Garamond"/>
          <w:b/>
          <w:sz w:val="28"/>
          <w:szCs w:val="28"/>
        </w:rPr>
      </w:pPr>
    </w:p>
    <w:p w14:paraId="029E9471" w14:textId="77777777" w:rsidR="00B04F58" w:rsidRPr="00E65D3A" w:rsidRDefault="00B04F58" w:rsidP="00B04F58">
      <w:pPr>
        <w:jc w:val="center"/>
        <w:rPr>
          <w:rFonts w:eastAsia="EB Garamond"/>
          <w:b/>
          <w:sz w:val="28"/>
          <w:szCs w:val="28"/>
        </w:rPr>
      </w:pPr>
    </w:p>
    <w:p w14:paraId="18B17105" w14:textId="77777777" w:rsidR="00B04F58" w:rsidRPr="00E65D3A" w:rsidRDefault="00B04F58" w:rsidP="00B04F58">
      <w:pPr>
        <w:jc w:val="center"/>
        <w:rPr>
          <w:rFonts w:eastAsia="EB Garamond"/>
          <w:b/>
          <w:sz w:val="28"/>
          <w:szCs w:val="28"/>
        </w:rPr>
      </w:pPr>
    </w:p>
    <w:p w14:paraId="6A49889C" w14:textId="77777777" w:rsidR="00B04F58" w:rsidRPr="00E65D3A" w:rsidRDefault="00B04F58" w:rsidP="00B04F58">
      <w:pPr>
        <w:jc w:val="center"/>
        <w:rPr>
          <w:rFonts w:eastAsia="EB Garamond"/>
          <w:b/>
          <w:sz w:val="28"/>
          <w:szCs w:val="28"/>
        </w:rPr>
      </w:pPr>
    </w:p>
    <w:p w14:paraId="220AB791" w14:textId="77777777" w:rsidR="00B04F58" w:rsidRPr="00E65D3A" w:rsidRDefault="00B04F58" w:rsidP="00B04F58">
      <w:pPr>
        <w:jc w:val="center"/>
        <w:rPr>
          <w:rFonts w:eastAsia="EB Garamond"/>
          <w:b/>
          <w:sz w:val="28"/>
          <w:szCs w:val="28"/>
        </w:rPr>
      </w:pPr>
    </w:p>
    <w:p w14:paraId="103108ED" w14:textId="77777777" w:rsidR="00B04F58" w:rsidRPr="00E65D3A" w:rsidRDefault="00B04F58" w:rsidP="00B04F58">
      <w:pPr>
        <w:jc w:val="center"/>
        <w:rPr>
          <w:rFonts w:eastAsia="EB Garamond"/>
          <w:b/>
          <w:sz w:val="28"/>
          <w:szCs w:val="28"/>
        </w:rPr>
      </w:pPr>
    </w:p>
    <w:p w14:paraId="44301801" w14:textId="77777777" w:rsidR="00B04F58" w:rsidRPr="00E65D3A" w:rsidRDefault="00B04F58" w:rsidP="00B04F58">
      <w:pPr>
        <w:rPr>
          <w:rFonts w:eastAsia="EB Garamond"/>
          <w:b/>
          <w:sz w:val="28"/>
          <w:szCs w:val="28"/>
        </w:rPr>
      </w:pPr>
    </w:p>
    <w:p w14:paraId="0415C924" w14:textId="62FCD736" w:rsidR="00B04F58" w:rsidRPr="00E65D3A" w:rsidRDefault="00B04F58" w:rsidP="00B04F58">
      <w:pPr>
        <w:rPr>
          <w:rFonts w:eastAsia="EB Garamond"/>
          <w:b/>
          <w:sz w:val="28"/>
          <w:szCs w:val="28"/>
        </w:rPr>
      </w:pPr>
    </w:p>
    <w:p w14:paraId="597A1D3B" w14:textId="1CFCACFA" w:rsidR="007229C1" w:rsidRPr="00E65D3A" w:rsidRDefault="007229C1" w:rsidP="00B04F58">
      <w:pPr>
        <w:rPr>
          <w:rFonts w:eastAsia="EB Garamond"/>
          <w:b/>
          <w:sz w:val="28"/>
          <w:szCs w:val="28"/>
        </w:rPr>
      </w:pPr>
    </w:p>
    <w:p w14:paraId="0E58353E" w14:textId="2CB4DEB0" w:rsidR="00E65D3A" w:rsidRDefault="00E65D3A" w:rsidP="00B04F58">
      <w:pPr>
        <w:rPr>
          <w:rFonts w:eastAsia="EB Garamond"/>
          <w:b/>
          <w:sz w:val="28"/>
          <w:szCs w:val="28"/>
        </w:rPr>
      </w:pPr>
    </w:p>
    <w:p w14:paraId="31CFDE6E" w14:textId="0E94E94C" w:rsidR="005F4420" w:rsidRDefault="005F4420" w:rsidP="00B04F58">
      <w:pPr>
        <w:rPr>
          <w:rFonts w:eastAsia="EB Garamond"/>
          <w:b/>
          <w:sz w:val="28"/>
          <w:szCs w:val="28"/>
        </w:rPr>
      </w:pPr>
    </w:p>
    <w:p w14:paraId="01C6B918" w14:textId="77777777" w:rsidR="005F4420" w:rsidRPr="00E65D3A" w:rsidRDefault="005F4420" w:rsidP="00B04F58">
      <w:pPr>
        <w:rPr>
          <w:rFonts w:eastAsia="EB Garamond"/>
          <w:b/>
          <w:sz w:val="28"/>
          <w:szCs w:val="28"/>
        </w:rPr>
      </w:pPr>
    </w:p>
    <w:p w14:paraId="588BC465" w14:textId="77777777" w:rsidR="00E65D3A" w:rsidRPr="00E65D3A" w:rsidRDefault="00E65D3A" w:rsidP="00B04F58">
      <w:pPr>
        <w:rPr>
          <w:rFonts w:eastAsia="EB Garamond"/>
          <w:b/>
          <w:sz w:val="28"/>
          <w:szCs w:val="28"/>
        </w:rPr>
      </w:pPr>
    </w:p>
    <w:p w14:paraId="52D21756" w14:textId="77777777" w:rsidR="00B04F58" w:rsidRPr="00E65D3A" w:rsidRDefault="00B04F58" w:rsidP="00B04F58">
      <w:pPr>
        <w:rPr>
          <w:rFonts w:eastAsia="EB Garamond"/>
          <w:b/>
          <w:sz w:val="28"/>
          <w:szCs w:val="28"/>
        </w:rPr>
      </w:pPr>
    </w:p>
    <w:p w14:paraId="60D60CFD" w14:textId="77777777" w:rsidR="00B04F58" w:rsidRPr="00E65D3A" w:rsidRDefault="00B04F58" w:rsidP="00B04F58">
      <w:pPr>
        <w:rPr>
          <w:rFonts w:eastAsia="EB Garamond"/>
          <w:b/>
          <w:sz w:val="28"/>
          <w:szCs w:val="28"/>
        </w:rPr>
      </w:pPr>
    </w:p>
    <w:p w14:paraId="0EBD4272" w14:textId="17DB8E94" w:rsidR="00B04F58" w:rsidRPr="00E65D3A" w:rsidRDefault="00B04F58" w:rsidP="00B04F58">
      <w:pPr>
        <w:jc w:val="center"/>
        <w:rPr>
          <w:rFonts w:eastAsia="EB Garamond"/>
          <w:b/>
          <w:sz w:val="28"/>
          <w:szCs w:val="28"/>
        </w:rPr>
      </w:pPr>
      <w:r w:rsidRPr="00E65D3A">
        <w:rPr>
          <w:rFonts w:eastAsia="EB Garamond"/>
          <w:b/>
          <w:sz w:val="28"/>
          <w:szCs w:val="28"/>
        </w:rPr>
        <w:t xml:space="preserve">Laboratory </w:t>
      </w:r>
      <w:r w:rsidR="007229C1" w:rsidRPr="00E65D3A">
        <w:rPr>
          <w:rFonts w:eastAsia="EB Garamond"/>
          <w:b/>
          <w:sz w:val="28"/>
          <w:szCs w:val="28"/>
        </w:rPr>
        <w:t>2</w:t>
      </w:r>
      <w:r w:rsidRPr="00E65D3A">
        <w:rPr>
          <w:rFonts w:eastAsia="EB Garamond"/>
          <w:b/>
          <w:sz w:val="28"/>
          <w:szCs w:val="28"/>
        </w:rPr>
        <w:t xml:space="preserve">: </w:t>
      </w:r>
      <w:r w:rsidR="007229C1" w:rsidRPr="00E65D3A">
        <w:rPr>
          <w:rFonts w:eastAsia="EB Garamond"/>
          <w:b/>
          <w:sz w:val="28"/>
          <w:szCs w:val="28"/>
        </w:rPr>
        <w:t xml:space="preserve">Amino Acids and Proteins  </w:t>
      </w:r>
    </w:p>
    <w:p w14:paraId="0DAABE8C" w14:textId="1EA131DE" w:rsidR="00B04F58" w:rsidRPr="00E65D3A" w:rsidRDefault="00B04F58" w:rsidP="00B04F58">
      <w:pPr>
        <w:spacing w:after="240"/>
        <w:rPr>
          <w:rFonts w:eastAsia="EB Garamond"/>
          <w:b/>
          <w:sz w:val="30"/>
          <w:szCs w:val="30"/>
        </w:rPr>
      </w:pPr>
    </w:p>
    <w:p w14:paraId="6A5CBE00" w14:textId="77777777" w:rsidR="00B04F58" w:rsidRPr="00E65D3A" w:rsidRDefault="00B04F58" w:rsidP="00B04F58">
      <w:pPr>
        <w:spacing w:after="240"/>
        <w:rPr>
          <w:rFonts w:eastAsia="EB Garamond"/>
          <w:b/>
          <w:sz w:val="30"/>
          <w:szCs w:val="30"/>
        </w:rPr>
      </w:pPr>
    </w:p>
    <w:p w14:paraId="02F1E83C" w14:textId="77777777" w:rsidR="00B04F58" w:rsidRPr="00E65D3A" w:rsidRDefault="00B04F58" w:rsidP="00B04F58">
      <w:pPr>
        <w:spacing w:after="240"/>
        <w:rPr>
          <w:rFonts w:eastAsia="EB Garamond"/>
          <w:b/>
          <w:sz w:val="30"/>
          <w:szCs w:val="30"/>
        </w:rPr>
      </w:pPr>
    </w:p>
    <w:p w14:paraId="1566FE4C" w14:textId="77777777" w:rsidR="00B04F58" w:rsidRPr="00E65D3A" w:rsidRDefault="00B04F58" w:rsidP="00B04F58">
      <w:pPr>
        <w:jc w:val="center"/>
        <w:rPr>
          <w:rFonts w:eastAsia="EB Garamond"/>
        </w:rPr>
      </w:pPr>
      <w:r w:rsidRPr="00E65D3A">
        <w:rPr>
          <w:rFonts w:eastAsia="EB Garamond"/>
          <w:b/>
        </w:rPr>
        <w:t xml:space="preserve">By: </w:t>
      </w:r>
      <w:commentRangeStart w:id="0"/>
      <w:r w:rsidRPr="00E65D3A">
        <w:rPr>
          <w:rFonts w:eastAsia="EB Garamond"/>
        </w:rPr>
        <w:t xml:space="preserve">Sami Aftab Abdul </w:t>
      </w:r>
      <w:commentRangeEnd w:id="0"/>
      <w:r w:rsidR="00EA1624">
        <w:rPr>
          <w:rStyle w:val="CommentReference"/>
        </w:rPr>
        <w:commentReference w:id="0"/>
      </w:r>
      <w:r w:rsidRPr="00E65D3A">
        <w:rPr>
          <w:rFonts w:eastAsia="EB Garamond"/>
        </w:rPr>
        <w:t>(300018542)</w:t>
      </w:r>
    </w:p>
    <w:p w14:paraId="2B365B71" w14:textId="77777777" w:rsidR="00B04F58" w:rsidRPr="00E65D3A" w:rsidRDefault="00B04F58" w:rsidP="00B04F58">
      <w:pPr>
        <w:spacing w:after="240"/>
        <w:rPr>
          <w:rFonts w:eastAsia="EB Garamond"/>
        </w:rPr>
      </w:pPr>
      <w:r w:rsidRPr="00E65D3A">
        <w:rPr>
          <w:rFonts w:eastAsia="EB Garamond"/>
        </w:rPr>
        <w:t xml:space="preserve"> </w:t>
      </w:r>
    </w:p>
    <w:p w14:paraId="5F5EC083" w14:textId="758366BC" w:rsidR="00B04F58" w:rsidRPr="00E65D3A" w:rsidRDefault="00B04F58" w:rsidP="00B04F58">
      <w:pPr>
        <w:jc w:val="center"/>
        <w:rPr>
          <w:rFonts w:eastAsia="EB Garamond"/>
        </w:rPr>
      </w:pPr>
      <w:r w:rsidRPr="00E65D3A">
        <w:rPr>
          <w:rFonts w:eastAsia="EB Garamond"/>
        </w:rPr>
        <w:t>Section Z04 (Monday</w:t>
      </w:r>
      <w:r w:rsidR="0059240D">
        <w:rPr>
          <w:rFonts w:eastAsia="EB Garamond"/>
        </w:rPr>
        <w:t xml:space="preserve"> Afternoon</w:t>
      </w:r>
      <w:r w:rsidRPr="00E65D3A">
        <w:rPr>
          <w:rFonts w:eastAsia="EB Garamond"/>
        </w:rPr>
        <w:t xml:space="preserve"> 2nd week) </w:t>
      </w:r>
    </w:p>
    <w:p w14:paraId="510C3FD9" w14:textId="77777777" w:rsidR="00B04F58" w:rsidRPr="00E65D3A" w:rsidRDefault="00B04F58" w:rsidP="00B04F58">
      <w:pPr>
        <w:jc w:val="center"/>
        <w:rPr>
          <w:rFonts w:eastAsia="EB Garamond"/>
        </w:rPr>
      </w:pPr>
      <w:r w:rsidRPr="00E65D3A">
        <w:rPr>
          <w:rFonts w:eastAsia="EB Garamond"/>
        </w:rPr>
        <w:t>TEAM #: 14</w:t>
      </w:r>
    </w:p>
    <w:p w14:paraId="5DFA5500" w14:textId="77777777" w:rsidR="00B04F58" w:rsidRPr="00E65D3A" w:rsidRDefault="00B04F58" w:rsidP="00B04F58">
      <w:pPr>
        <w:spacing w:after="240"/>
        <w:rPr>
          <w:rFonts w:eastAsia="EB Garamond"/>
        </w:rPr>
      </w:pPr>
    </w:p>
    <w:p w14:paraId="679BD3CA" w14:textId="77777777" w:rsidR="00B04F58" w:rsidRPr="00E65D3A" w:rsidRDefault="00B04F58" w:rsidP="00B04F58">
      <w:pPr>
        <w:spacing w:after="240"/>
        <w:rPr>
          <w:rFonts w:eastAsia="EB Garamond"/>
        </w:rPr>
      </w:pPr>
    </w:p>
    <w:p w14:paraId="6018D0B6" w14:textId="77777777" w:rsidR="00B04F58" w:rsidRPr="00E65D3A" w:rsidRDefault="00B04F58" w:rsidP="00B04F58">
      <w:pPr>
        <w:jc w:val="center"/>
        <w:rPr>
          <w:rFonts w:eastAsia="EB Garamond"/>
        </w:rPr>
      </w:pPr>
      <w:r w:rsidRPr="00E65D3A">
        <w:rPr>
          <w:rFonts w:eastAsia="EB Garamond"/>
          <w:b/>
        </w:rPr>
        <w:t xml:space="preserve">Lab Partner: </w:t>
      </w:r>
      <w:r w:rsidRPr="00E65D3A">
        <w:rPr>
          <w:rFonts w:eastAsia="EB Garamond"/>
        </w:rPr>
        <w:t>Nishwara Tarannum (300019212)</w:t>
      </w:r>
    </w:p>
    <w:p w14:paraId="330BB846" w14:textId="676C905D" w:rsidR="00B04F58" w:rsidRPr="00E65D3A" w:rsidRDefault="00B04F58" w:rsidP="00B04F58">
      <w:pPr>
        <w:jc w:val="center"/>
        <w:rPr>
          <w:rFonts w:eastAsia="EB Garamond"/>
        </w:rPr>
      </w:pPr>
      <w:r w:rsidRPr="00E65D3A">
        <w:rPr>
          <w:rFonts w:eastAsia="EB Garamond"/>
          <w:b/>
        </w:rPr>
        <w:t>Demonstrator (TA):</w:t>
      </w:r>
      <w:r w:rsidRPr="00E65D3A">
        <w:rPr>
          <w:rFonts w:eastAsia="EB Garamond"/>
        </w:rPr>
        <w:t xml:space="preserve"> Jo</w:t>
      </w:r>
      <w:r w:rsidR="00C80060" w:rsidRPr="00E65D3A">
        <w:rPr>
          <w:rFonts w:eastAsia="EB Garamond"/>
        </w:rPr>
        <w:t>nathon Emlaw</w:t>
      </w:r>
    </w:p>
    <w:p w14:paraId="63A92D52" w14:textId="77777777" w:rsidR="00B04F58" w:rsidRPr="00E65D3A" w:rsidRDefault="00B04F58" w:rsidP="00B04F58">
      <w:pPr>
        <w:jc w:val="center"/>
        <w:rPr>
          <w:rFonts w:eastAsia="EB Garamond"/>
        </w:rPr>
      </w:pPr>
      <w:r w:rsidRPr="00E65D3A">
        <w:rPr>
          <w:rFonts w:eastAsia="EB Garamond"/>
        </w:rPr>
        <w:t xml:space="preserve"> </w:t>
      </w:r>
    </w:p>
    <w:p w14:paraId="6C3C7F19" w14:textId="1BB0B32E" w:rsidR="00B04F58" w:rsidRPr="00E65D3A" w:rsidRDefault="00B04F58" w:rsidP="00B04F58">
      <w:pPr>
        <w:jc w:val="center"/>
        <w:rPr>
          <w:rFonts w:eastAsia="EB Garamond"/>
        </w:rPr>
      </w:pPr>
      <w:r w:rsidRPr="00E65D3A">
        <w:rPr>
          <w:rFonts w:eastAsia="EB Garamond"/>
        </w:rPr>
        <w:t>Due Date: February 04, 2019</w:t>
      </w:r>
    </w:p>
    <w:p w14:paraId="67E4D9E4" w14:textId="206334AA" w:rsidR="00B04F58" w:rsidRPr="00E65D3A" w:rsidRDefault="00B04F58" w:rsidP="00B04F58">
      <w:pPr>
        <w:jc w:val="center"/>
        <w:rPr>
          <w:rFonts w:eastAsia="EB Garamond"/>
        </w:rPr>
      </w:pPr>
      <w:r w:rsidRPr="00E65D3A">
        <w:rPr>
          <w:rFonts w:eastAsia="EB Garamond"/>
        </w:rPr>
        <w:t>Date Lab Performed: February 11, 2019</w:t>
      </w:r>
    </w:p>
    <w:p w14:paraId="5187EAC0" w14:textId="77777777" w:rsidR="00B04F58" w:rsidRPr="00E65D3A" w:rsidRDefault="00B04F58" w:rsidP="00B04F58">
      <w:pPr>
        <w:spacing w:after="240"/>
        <w:rPr>
          <w:rFonts w:eastAsia="EB Garamond"/>
        </w:rPr>
      </w:pPr>
    </w:p>
    <w:p w14:paraId="3AB3E651" w14:textId="55F01E96" w:rsidR="00E65D3A" w:rsidRDefault="00E65D3A" w:rsidP="00B04F58">
      <w:pPr>
        <w:spacing w:after="240"/>
        <w:rPr>
          <w:rFonts w:eastAsia="EB Garamond"/>
        </w:rPr>
      </w:pPr>
    </w:p>
    <w:p w14:paraId="122154C6" w14:textId="77777777" w:rsidR="0059240D" w:rsidRPr="00E65D3A" w:rsidRDefault="0059240D" w:rsidP="00B04F58">
      <w:pPr>
        <w:spacing w:after="240"/>
        <w:rPr>
          <w:rFonts w:eastAsia="EB Garamond"/>
        </w:rPr>
      </w:pPr>
    </w:p>
    <w:p w14:paraId="019E7D85" w14:textId="3841F8BC" w:rsidR="0059240D" w:rsidRPr="0059240D" w:rsidRDefault="00B04F58" w:rsidP="0059240D">
      <w:pPr>
        <w:jc w:val="center"/>
        <w:rPr>
          <w:rFonts w:eastAsia="EB Garamond"/>
          <w:b/>
        </w:rPr>
      </w:pPr>
      <w:r w:rsidRPr="00E65D3A">
        <w:rPr>
          <w:rFonts w:eastAsia="EB Garamond"/>
          <w:b/>
        </w:rPr>
        <w:t>University of Ottawa</w:t>
      </w:r>
    </w:p>
    <w:p w14:paraId="34C84A9F" w14:textId="52067696" w:rsidR="0059240D" w:rsidRPr="001335BB" w:rsidRDefault="00B04F58" w:rsidP="001335BB">
      <w:pPr>
        <w:jc w:val="center"/>
        <w:rPr>
          <w:rFonts w:eastAsia="EB Garamond"/>
        </w:rPr>
      </w:pPr>
      <w:r w:rsidRPr="00E65D3A">
        <w:rPr>
          <w:rFonts w:eastAsia="EB Garamond"/>
        </w:rPr>
        <w:t>Biochemistry Laboratory BCH 2333</w:t>
      </w:r>
    </w:p>
    <w:p w14:paraId="21518846" w14:textId="77777777" w:rsidR="005F4420" w:rsidRDefault="005F4420"/>
    <w:p w14:paraId="1241A787" w14:textId="3FB49413" w:rsidR="00495C66" w:rsidRPr="00192A7E" w:rsidRDefault="007229C1" w:rsidP="00495C66">
      <w:pPr>
        <w:rPr>
          <w:b/>
        </w:rPr>
      </w:pPr>
      <w:commentRangeStart w:id="2"/>
      <w:r w:rsidRPr="00192A7E">
        <w:rPr>
          <w:b/>
        </w:rPr>
        <w:t>Purpose</w:t>
      </w:r>
      <w:commentRangeEnd w:id="2"/>
      <w:r w:rsidR="00A613A0">
        <w:rPr>
          <w:rStyle w:val="CommentReference"/>
        </w:rPr>
        <w:commentReference w:id="2"/>
      </w:r>
      <w:r w:rsidRPr="00192A7E">
        <w:rPr>
          <w:b/>
        </w:rPr>
        <w:t>:</w:t>
      </w:r>
      <w:r w:rsidR="00495C66" w:rsidRPr="00192A7E">
        <w:rPr>
          <w:b/>
        </w:rPr>
        <w:t xml:space="preserve"> </w:t>
      </w:r>
    </w:p>
    <w:p w14:paraId="0DA18009" w14:textId="77777777" w:rsidR="00192A7E" w:rsidRDefault="00192A7E" w:rsidP="00495C66"/>
    <w:p w14:paraId="4A5A4144" w14:textId="043350EF" w:rsidR="00AB210D" w:rsidRDefault="00495C66" w:rsidP="00C87C7A">
      <w:pPr>
        <w:ind w:firstLine="720"/>
        <w:rPr>
          <w:rFonts w:cs="Times New Roman"/>
          <w:color w:val="000000" w:themeColor="text1"/>
        </w:rPr>
      </w:pPr>
      <w:r w:rsidRPr="00495C66">
        <w:rPr>
          <w:rFonts w:cs="Times New Roman"/>
          <w:color w:val="000000" w:themeColor="text1"/>
        </w:rPr>
        <w:t>This lab focuse</w:t>
      </w:r>
      <w:r w:rsidR="003E689F">
        <w:rPr>
          <w:rFonts w:cs="Times New Roman"/>
          <w:color w:val="000000" w:themeColor="text1"/>
        </w:rPr>
        <w:t>s on understanding the properties of three different amino acids</w:t>
      </w:r>
      <w:r w:rsidR="000A4E98">
        <w:rPr>
          <w:rFonts w:cs="Times New Roman"/>
          <w:color w:val="000000" w:themeColor="text1"/>
        </w:rPr>
        <w:t xml:space="preserve"> and an unknown protein</w:t>
      </w:r>
      <w:r w:rsidR="003E689F">
        <w:rPr>
          <w:rFonts w:cs="Times New Roman"/>
          <w:color w:val="000000" w:themeColor="text1"/>
        </w:rPr>
        <w:t xml:space="preserve">. </w:t>
      </w:r>
      <w:r w:rsidR="00C87C7A">
        <w:rPr>
          <w:rFonts w:cs="Times New Roman"/>
          <w:color w:val="000000" w:themeColor="text1"/>
        </w:rPr>
        <w:t>The method of ion-exchange chromatography is used to separate the original mixture of amino acids, aspartic acid, glycine and lysine. The mixture is separated based on pKa, ionic, acid/basic properties including charge density amongst functional groups with</w:t>
      </w:r>
      <w:r w:rsidR="00B10BA8">
        <w:rPr>
          <w:rFonts w:cs="Times New Roman"/>
          <w:color w:val="000000" w:themeColor="text1"/>
        </w:rPr>
        <w:t>in</w:t>
      </w:r>
      <w:r w:rsidR="00C87C7A">
        <w:rPr>
          <w:rFonts w:cs="Times New Roman"/>
          <w:color w:val="000000" w:themeColor="text1"/>
        </w:rPr>
        <w:t xml:space="preserve"> the column. </w:t>
      </w:r>
      <w:r w:rsidR="00B10BA8">
        <w:rPr>
          <w:rFonts w:cs="Times New Roman"/>
          <w:color w:val="000000" w:themeColor="text1"/>
        </w:rPr>
        <w:t xml:space="preserve">The charges amongst the amino acids in the ion-exchange </w:t>
      </w:r>
      <w:r w:rsidR="00A50642">
        <w:rPr>
          <w:rFonts w:cs="Times New Roman"/>
          <w:color w:val="000000" w:themeColor="text1"/>
        </w:rPr>
        <w:t xml:space="preserve">chromatography interact with the negatively charged beads. To systematically isolate the mixture into separated solutions, the charge of the </w:t>
      </w:r>
      <w:r w:rsidR="001664B2">
        <w:rPr>
          <w:rFonts w:cs="Times New Roman"/>
          <w:color w:val="000000" w:themeColor="text1"/>
        </w:rPr>
        <w:t xml:space="preserve">amino acid must unbind itself from the ionic interaction with the negatively charged </w:t>
      </w:r>
      <w:r w:rsidR="00EF2145">
        <w:rPr>
          <w:rFonts w:cs="Times New Roman"/>
          <w:color w:val="000000" w:themeColor="text1"/>
        </w:rPr>
        <w:t>beads</w:t>
      </w:r>
      <w:r w:rsidR="001038AE">
        <w:rPr>
          <w:rFonts w:cs="Times New Roman"/>
          <w:color w:val="000000" w:themeColor="text1"/>
        </w:rPr>
        <w:t>.</w:t>
      </w:r>
      <w:r w:rsidR="00EF2145">
        <w:rPr>
          <w:rFonts w:cs="Times New Roman"/>
          <w:color w:val="000000" w:themeColor="text1"/>
        </w:rPr>
        <w:t xml:space="preserve"> </w:t>
      </w:r>
      <w:r w:rsidR="001038AE">
        <w:rPr>
          <w:rFonts w:cs="Times New Roman"/>
          <w:color w:val="000000" w:themeColor="text1"/>
        </w:rPr>
        <w:t>This is done by</w:t>
      </w:r>
      <w:r w:rsidR="00EF2145">
        <w:rPr>
          <w:rFonts w:cs="Times New Roman"/>
          <w:color w:val="000000" w:themeColor="text1"/>
        </w:rPr>
        <w:t xml:space="preserve"> adding an increasing pH buffer </w:t>
      </w:r>
      <w:r w:rsidR="006A2642">
        <w:rPr>
          <w:rFonts w:cs="Times New Roman"/>
          <w:color w:val="000000" w:themeColor="text1"/>
        </w:rPr>
        <w:t>eluent</w:t>
      </w:r>
      <w:r w:rsidR="001038AE">
        <w:rPr>
          <w:rFonts w:cs="Times New Roman"/>
          <w:color w:val="000000" w:themeColor="text1"/>
        </w:rPr>
        <w:t>.</w:t>
      </w:r>
      <w:r w:rsidR="00EF2145">
        <w:rPr>
          <w:rFonts w:cs="Times New Roman"/>
          <w:color w:val="000000" w:themeColor="text1"/>
        </w:rPr>
        <w:t xml:space="preserve"> </w:t>
      </w:r>
      <w:r w:rsidR="001038AE">
        <w:rPr>
          <w:rFonts w:cs="Times New Roman"/>
          <w:color w:val="000000" w:themeColor="text1"/>
        </w:rPr>
        <w:t>T</w:t>
      </w:r>
      <w:r w:rsidR="00EF2145">
        <w:rPr>
          <w:rFonts w:cs="Times New Roman"/>
          <w:color w:val="000000" w:themeColor="text1"/>
        </w:rPr>
        <w:t>he</w:t>
      </w:r>
      <w:r w:rsidR="001038AE">
        <w:rPr>
          <w:rFonts w:cs="Times New Roman"/>
          <w:color w:val="000000" w:themeColor="text1"/>
        </w:rPr>
        <w:t xml:space="preserve"> amino acid net</w:t>
      </w:r>
      <w:r w:rsidR="00EF2145">
        <w:rPr>
          <w:rFonts w:cs="Times New Roman"/>
          <w:color w:val="000000" w:themeColor="text1"/>
        </w:rPr>
        <w:t xml:space="preserve"> charge reaches an </w:t>
      </w:r>
      <w:r w:rsidR="006A2642">
        <w:rPr>
          <w:rFonts w:cs="Times New Roman"/>
          <w:color w:val="000000" w:themeColor="text1"/>
        </w:rPr>
        <w:t>isoelectric</w:t>
      </w:r>
      <w:r w:rsidR="00EF2145">
        <w:rPr>
          <w:rFonts w:cs="Times New Roman"/>
          <w:color w:val="000000" w:themeColor="text1"/>
        </w:rPr>
        <w:t xml:space="preserve"> point where the amino acid can pass through</w:t>
      </w:r>
      <w:r w:rsidR="001038AE">
        <w:rPr>
          <w:rFonts w:cs="Times New Roman"/>
          <w:color w:val="000000" w:themeColor="text1"/>
        </w:rPr>
        <w:t xml:space="preserve"> the column</w:t>
      </w:r>
      <w:r w:rsidR="00EF2145">
        <w:rPr>
          <w:rFonts w:cs="Times New Roman"/>
          <w:color w:val="000000" w:themeColor="text1"/>
        </w:rPr>
        <w:t xml:space="preserve">. This method is useful as different amino acids </w:t>
      </w:r>
      <w:r w:rsidR="006A2642">
        <w:rPr>
          <w:rFonts w:cs="Times New Roman"/>
          <w:color w:val="000000" w:themeColor="text1"/>
        </w:rPr>
        <w:t>reach this isoelectric point (no net charge) at different point</w:t>
      </w:r>
      <w:r w:rsidR="001038AE">
        <w:rPr>
          <w:rFonts w:cs="Times New Roman"/>
          <w:color w:val="000000" w:themeColor="text1"/>
        </w:rPr>
        <w:t>s</w:t>
      </w:r>
      <w:r w:rsidR="006A2642">
        <w:rPr>
          <w:rFonts w:cs="Times New Roman"/>
          <w:color w:val="000000" w:themeColor="text1"/>
        </w:rPr>
        <w:t xml:space="preserve"> due to their functional groups and will elute out with the buffer in a systematic process as the pH gradient increase. The corresponding</w:t>
      </w:r>
      <w:r w:rsidR="001038AE">
        <w:rPr>
          <w:rFonts w:cs="Times New Roman"/>
          <w:color w:val="000000" w:themeColor="text1"/>
        </w:rPr>
        <w:t xml:space="preserve"> collected fractions have been tested with ninhydrin, an assay that tests for the presence of amino acids</w:t>
      </w:r>
      <w:r w:rsidR="0040429B">
        <w:rPr>
          <w:rFonts w:cs="Times New Roman"/>
          <w:color w:val="000000" w:themeColor="text1"/>
        </w:rPr>
        <w:t xml:space="preserve"> by producing a violet color in response to its reactivity with the alpha-amino group. </w:t>
      </w:r>
      <w:r w:rsidR="006A2642">
        <w:rPr>
          <w:rFonts w:cs="Times New Roman"/>
          <w:color w:val="000000" w:themeColor="text1"/>
        </w:rPr>
        <w:t xml:space="preserve"> </w:t>
      </w:r>
      <w:r w:rsidR="0040429B">
        <w:rPr>
          <w:rFonts w:cs="Times New Roman"/>
          <w:color w:val="000000" w:themeColor="text1"/>
        </w:rPr>
        <w:t xml:space="preserve">The method of </w:t>
      </w:r>
      <w:r w:rsidR="00B9642B">
        <w:rPr>
          <w:rFonts w:cs="Times New Roman"/>
          <w:color w:val="000000" w:themeColor="text1"/>
        </w:rPr>
        <w:t>polyacrylamide</w:t>
      </w:r>
      <w:r w:rsidR="0040429B">
        <w:rPr>
          <w:rFonts w:cs="Times New Roman"/>
          <w:color w:val="000000" w:themeColor="text1"/>
        </w:rPr>
        <w:t xml:space="preserve"> gel electrophoresis is an approach to determining the molecular w</w:t>
      </w:r>
      <w:r w:rsidR="00B9642B">
        <w:rPr>
          <w:rFonts w:cs="Times New Roman"/>
          <w:color w:val="000000" w:themeColor="text1"/>
        </w:rPr>
        <w:t>e</w:t>
      </w:r>
      <w:r w:rsidR="0040429B">
        <w:rPr>
          <w:rFonts w:cs="Times New Roman"/>
          <w:color w:val="000000" w:themeColor="text1"/>
        </w:rPr>
        <w:t>i</w:t>
      </w:r>
      <w:r w:rsidR="00B9642B">
        <w:rPr>
          <w:rFonts w:cs="Times New Roman"/>
          <w:color w:val="000000" w:themeColor="text1"/>
        </w:rPr>
        <w:t>ght</w:t>
      </w:r>
      <w:r w:rsidR="0040429B">
        <w:rPr>
          <w:rFonts w:cs="Times New Roman"/>
          <w:color w:val="000000" w:themeColor="text1"/>
        </w:rPr>
        <w:t xml:space="preserve"> of an unknown protein and to quantify this by correlating the distance </w:t>
      </w:r>
      <w:r w:rsidR="00B9642B">
        <w:rPr>
          <w:rFonts w:cs="Times New Roman"/>
          <w:color w:val="000000" w:themeColor="text1"/>
        </w:rPr>
        <w:t>traveled</w:t>
      </w:r>
      <w:r w:rsidR="0040429B">
        <w:rPr>
          <w:rFonts w:cs="Times New Roman"/>
          <w:color w:val="000000" w:themeColor="text1"/>
        </w:rPr>
        <w:t xml:space="preserve"> by </w:t>
      </w:r>
      <w:r w:rsidR="00B9642B">
        <w:rPr>
          <w:rFonts w:cs="Times New Roman"/>
          <w:color w:val="000000" w:themeColor="text1"/>
        </w:rPr>
        <w:t xml:space="preserve">the protein against a protein ladder. Proteins lager in size travel </w:t>
      </w:r>
      <w:r w:rsidR="00E97237">
        <w:rPr>
          <w:rFonts w:cs="Times New Roman"/>
          <w:color w:val="000000" w:themeColor="text1"/>
        </w:rPr>
        <w:t xml:space="preserve">a </w:t>
      </w:r>
      <w:r w:rsidR="00B9642B">
        <w:rPr>
          <w:rFonts w:cs="Times New Roman"/>
          <w:color w:val="000000" w:themeColor="text1"/>
        </w:rPr>
        <w:t>shorter distance compared to smaller proteins.</w:t>
      </w:r>
      <w:r w:rsidR="00E97237">
        <w:rPr>
          <w:rFonts w:cs="Times New Roman"/>
          <w:color w:val="000000" w:themeColor="text1"/>
        </w:rPr>
        <w:t xml:space="preserve"> By plotting the </w:t>
      </w:r>
      <w:r w:rsidR="0037351F">
        <w:rPr>
          <w:rFonts w:cs="Times New Roman"/>
          <w:color w:val="000000" w:themeColor="text1"/>
        </w:rPr>
        <w:t>distance</w:t>
      </w:r>
      <w:r w:rsidR="00E97237">
        <w:rPr>
          <w:rFonts w:cs="Times New Roman"/>
          <w:color w:val="000000" w:themeColor="text1"/>
        </w:rPr>
        <w:t xml:space="preserve"> traveled </w:t>
      </w:r>
      <w:r w:rsidR="0037351F">
        <w:rPr>
          <w:rFonts w:cs="Times New Roman"/>
          <w:color w:val="000000" w:themeColor="text1"/>
        </w:rPr>
        <w:t>against</w:t>
      </w:r>
      <w:r w:rsidR="00E97237">
        <w:rPr>
          <w:rFonts w:cs="Times New Roman"/>
          <w:color w:val="000000" w:themeColor="text1"/>
        </w:rPr>
        <w:t xml:space="preserve"> </w:t>
      </w:r>
      <w:r w:rsidR="00192A7E">
        <w:rPr>
          <w:rFonts w:cs="Times New Roman"/>
          <w:color w:val="000000" w:themeColor="text1"/>
        </w:rPr>
        <w:t>log(</w:t>
      </w:r>
      <w:r w:rsidR="00E97237">
        <w:rPr>
          <w:rFonts w:cs="Times New Roman"/>
          <w:color w:val="000000" w:themeColor="text1"/>
        </w:rPr>
        <w:t>MW) of the ladder protein markers, the molecular weight of the unknown protein can be determined by</w:t>
      </w:r>
      <w:r w:rsidR="0037351F">
        <w:rPr>
          <w:rFonts w:cs="Times New Roman"/>
          <w:color w:val="000000" w:themeColor="text1"/>
        </w:rPr>
        <w:t xml:space="preserve"> substituting the distanced travelled by the unknown protein into the linear regressed equation. This lab allows for an application of knowledge surrounding amino acids properties in a setting that uses various techniques to verify composition and structure of amino acids u</w:t>
      </w:r>
      <w:r w:rsidR="00192A7E">
        <w:rPr>
          <w:rFonts w:cs="Times New Roman"/>
          <w:color w:val="000000" w:themeColor="text1"/>
        </w:rPr>
        <w:t>si</w:t>
      </w:r>
      <w:r w:rsidR="0037351F">
        <w:rPr>
          <w:rFonts w:cs="Times New Roman"/>
          <w:color w:val="000000" w:themeColor="text1"/>
        </w:rPr>
        <w:t xml:space="preserve">ng scientific </w:t>
      </w:r>
      <w:r w:rsidR="00192A7E">
        <w:rPr>
          <w:rFonts w:cs="Times New Roman"/>
          <w:color w:val="000000" w:themeColor="text1"/>
        </w:rPr>
        <w:t>instruments</w:t>
      </w:r>
      <w:r w:rsidR="0037351F">
        <w:rPr>
          <w:rFonts w:cs="Times New Roman"/>
          <w:color w:val="000000" w:themeColor="text1"/>
        </w:rPr>
        <w:t xml:space="preserve"> and </w:t>
      </w:r>
      <w:r w:rsidR="00192A7E">
        <w:rPr>
          <w:rFonts w:cs="Times New Roman"/>
          <w:color w:val="000000" w:themeColor="text1"/>
        </w:rPr>
        <w:t>procedures</w:t>
      </w:r>
      <w:r w:rsidR="0037351F">
        <w:rPr>
          <w:rFonts w:cs="Times New Roman"/>
          <w:color w:val="000000" w:themeColor="text1"/>
        </w:rPr>
        <w:t xml:space="preserve">. </w:t>
      </w:r>
    </w:p>
    <w:p w14:paraId="69017B76" w14:textId="78EA4C29" w:rsidR="007229C1" w:rsidRPr="00E65D3A" w:rsidRDefault="007229C1"/>
    <w:p w14:paraId="50CC1650" w14:textId="07B998AA" w:rsidR="00790B1E" w:rsidRDefault="00790B1E"/>
    <w:p w14:paraId="7622587E" w14:textId="64784124" w:rsidR="00192A7E" w:rsidRPr="00192A7E" w:rsidRDefault="00192A7E">
      <w:pPr>
        <w:rPr>
          <w:b/>
        </w:rPr>
      </w:pPr>
      <w:r w:rsidRPr="00192A7E">
        <w:rPr>
          <w:b/>
        </w:rPr>
        <w:t xml:space="preserve">Results and Discussion: </w:t>
      </w:r>
    </w:p>
    <w:p w14:paraId="7467FE9B" w14:textId="77777777" w:rsidR="00192A7E" w:rsidRDefault="00192A7E"/>
    <w:p w14:paraId="4A73DD4A" w14:textId="5917CFE4" w:rsidR="0059240D" w:rsidRDefault="0059240D">
      <w:pPr>
        <w:rPr>
          <w:b/>
        </w:rPr>
      </w:pPr>
      <w:commentRangeStart w:id="3"/>
      <w:r w:rsidRPr="006526DE">
        <w:rPr>
          <w:b/>
          <w:highlight w:val="lightGray"/>
        </w:rPr>
        <w:t>R1</w:t>
      </w:r>
      <w:commentRangeEnd w:id="3"/>
      <w:r w:rsidR="00A613A0">
        <w:rPr>
          <w:rStyle w:val="CommentReference"/>
        </w:rPr>
        <w:commentReference w:id="3"/>
      </w:r>
      <w:r w:rsidRPr="006526DE">
        <w:rPr>
          <w:b/>
          <w:highlight w:val="lightGray"/>
        </w:rPr>
        <w:t>.</w:t>
      </w:r>
      <w:r w:rsidR="00790B1E" w:rsidRPr="006526DE">
        <w:rPr>
          <w:b/>
          <w:highlight w:val="lightGray"/>
        </w:rPr>
        <w:t xml:space="preserve"> Chemical Structure </w:t>
      </w:r>
      <w:r w:rsidR="006526DE">
        <w:rPr>
          <w:b/>
          <w:highlight w:val="lightGray"/>
        </w:rPr>
        <w:t xml:space="preserve">at a pH of 3.9 </w:t>
      </w:r>
      <w:r w:rsidR="00790B1E" w:rsidRPr="006526DE">
        <w:rPr>
          <w:b/>
          <w:highlight w:val="lightGray"/>
        </w:rPr>
        <w:t xml:space="preserve">&amp; </w:t>
      </w:r>
      <w:r w:rsidR="006526DE" w:rsidRPr="006526DE">
        <w:rPr>
          <w:b/>
          <w:highlight w:val="lightGray"/>
        </w:rPr>
        <w:t xml:space="preserve">Calculated pl of </w:t>
      </w:r>
      <w:r w:rsidR="006526DE">
        <w:rPr>
          <w:b/>
          <w:highlight w:val="lightGray"/>
        </w:rPr>
        <w:t>e</w:t>
      </w:r>
      <w:r w:rsidR="006526DE" w:rsidRPr="006526DE">
        <w:rPr>
          <w:b/>
          <w:highlight w:val="lightGray"/>
        </w:rPr>
        <w:t>ach Amino Acid</w:t>
      </w:r>
    </w:p>
    <w:p w14:paraId="018F3D4A" w14:textId="79C833E6" w:rsidR="006526DE" w:rsidRDefault="006526DE">
      <w:pPr>
        <w:rPr>
          <w:b/>
        </w:rPr>
      </w:pPr>
    </w:p>
    <w:p w14:paraId="107BE97B" w14:textId="58561390" w:rsidR="00374596" w:rsidRPr="00BE1B11" w:rsidRDefault="00374596">
      <w:pPr>
        <w:rPr>
          <w:rFonts w:ascii="Times New Roman" w:eastAsia="Adobe Gothic Std B" w:hAnsi="Times New Roman" w:cs="Times New Roman"/>
          <w:i/>
        </w:rPr>
      </w:pPr>
      <w:r w:rsidRPr="00BE1B11">
        <w:rPr>
          <w:rFonts w:ascii="Times New Roman" w:eastAsia="Adobe Gothic Std B" w:hAnsi="Times New Roman" w:cs="Times New Roman"/>
          <w:i/>
        </w:rPr>
        <w:t>Note: The value for the pka side chains</w:t>
      </w:r>
      <w:r w:rsidR="00192A7E">
        <w:rPr>
          <w:rFonts w:ascii="Times New Roman" w:eastAsia="Adobe Gothic Std B" w:hAnsi="Times New Roman" w:cs="Times New Roman"/>
          <w:i/>
        </w:rPr>
        <w:t>/functional groups</w:t>
      </w:r>
      <w:r w:rsidRPr="00BE1B11">
        <w:rPr>
          <w:rFonts w:ascii="Times New Roman" w:eastAsia="Adobe Gothic Std B" w:hAnsi="Times New Roman" w:cs="Times New Roman"/>
          <w:i/>
        </w:rPr>
        <w:t xml:space="preserve"> were taken from Maria Musgaard’s Lecture note 5, posted on bright space</w:t>
      </w:r>
    </w:p>
    <w:p w14:paraId="52DA0D43" w14:textId="77777777" w:rsidR="009C4B72" w:rsidRPr="006526DE" w:rsidRDefault="009C4B72">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8"/>
        <w:gridCol w:w="3086"/>
        <w:gridCol w:w="3636"/>
      </w:tblGrid>
      <w:tr w:rsidR="0059240D" w14:paraId="7E8D195B" w14:textId="77777777" w:rsidTr="00BE1B11">
        <w:tc>
          <w:tcPr>
            <w:tcW w:w="2638" w:type="dxa"/>
          </w:tcPr>
          <w:p w14:paraId="63FEED51" w14:textId="1B08CD2B" w:rsidR="0059240D" w:rsidRPr="00FE3A83" w:rsidRDefault="0059240D" w:rsidP="00FE3A83">
            <w:pPr>
              <w:jc w:val="center"/>
            </w:pPr>
            <w:r w:rsidRPr="00FE3A83">
              <w:t>Glycine</w:t>
            </w:r>
          </w:p>
        </w:tc>
        <w:tc>
          <w:tcPr>
            <w:tcW w:w="3086" w:type="dxa"/>
          </w:tcPr>
          <w:p w14:paraId="45E31584" w14:textId="7C37C85B" w:rsidR="0059240D" w:rsidRPr="00FE3A83" w:rsidRDefault="0059240D" w:rsidP="00FE3A83">
            <w:pPr>
              <w:jc w:val="center"/>
            </w:pPr>
            <w:r w:rsidRPr="00FE3A83">
              <w:t>Aspartic Acid</w:t>
            </w:r>
          </w:p>
        </w:tc>
        <w:tc>
          <w:tcPr>
            <w:tcW w:w="3636" w:type="dxa"/>
          </w:tcPr>
          <w:p w14:paraId="33BD41AB" w14:textId="24BFFDB7" w:rsidR="0059240D" w:rsidRPr="00FE3A83" w:rsidRDefault="00FE3A83" w:rsidP="00FE3A83">
            <w:pPr>
              <w:jc w:val="center"/>
            </w:pPr>
            <w:r w:rsidRPr="00FE3A83">
              <w:t>Lysine</w:t>
            </w:r>
          </w:p>
        </w:tc>
      </w:tr>
      <w:tr w:rsidR="0059240D" w14:paraId="5028C71F" w14:textId="77777777" w:rsidTr="00BE1B11">
        <w:tc>
          <w:tcPr>
            <w:tcW w:w="2638" w:type="dxa"/>
          </w:tcPr>
          <w:p w14:paraId="0612A8E8" w14:textId="7576A7FA" w:rsidR="0059240D" w:rsidRPr="00FE3A83" w:rsidRDefault="0059240D" w:rsidP="00FE3A83">
            <w:pPr>
              <w:jc w:val="center"/>
            </w:pPr>
            <w:r w:rsidRPr="00FE3A83">
              <w:rPr>
                <w:noProof/>
              </w:rPr>
              <w:drawing>
                <wp:inline distT="0" distB="0" distL="0" distR="0" wp14:anchorId="64172491" wp14:editId="2E764458">
                  <wp:extent cx="1473834" cy="71845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2-09 at 5.21.56 PM.png"/>
                          <pic:cNvPicPr/>
                        </pic:nvPicPr>
                        <pic:blipFill rotWithShape="1">
                          <a:blip r:embed="rId8">
                            <a:extLst>
                              <a:ext uri="{28A0092B-C50C-407E-A947-70E740481C1C}">
                                <a14:useLocalDpi xmlns:a14="http://schemas.microsoft.com/office/drawing/2010/main" val="0"/>
                              </a:ext>
                            </a:extLst>
                          </a:blip>
                          <a:srcRect l="7946" t="17587" r="9687" b="12062"/>
                          <a:stretch/>
                        </pic:blipFill>
                        <pic:spPr bwMode="auto">
                          <a:xfrm>
                            <a:off x="0" y="0"/>
                            <a:ext cx="1479842" cy="721386"/>
                          </a:xfrm>
                          <a:prstGeom prst="rect">
                            <a:avLst/>
                          </a:prstGeom>
                          <a:ln>
                            <a:noFill/>
                          </a:ln>
                          <a:extLst>
                            <a:ext uri="{53640926-AAD7-44D8-BBD7-CCE9431645EC}">
                              <a14:shadowObscured xmlns:a14="http://schemas.microsoft.com/office/drawing/2010/main"/>
                            </a:ext>
                          </a:extLst>
                        </pic:spPr>
                      </pic:pic>
                    </a:graphicData>
                  </a:graphic>
                </wp:inline>
              </w:drawing>
            </w:r>
          </w:p>
        </w:tc>
        <w:tc>
          <w:tcPr>
            <w:tcW w:w="3086" w:type="dxa"/>
          </w:tcPr>
          <w:p w14:paraId="14E66EAD" w14:textId="4918E623" w:rsidR="0059240D" w:rsidRPr="00FE3A83" w:rsidRDefault="0059240D" w:rsidP="00FE3A83">
            <w:pPr>
              <w:jc w:val="center"/>
            </w:pPr>
            <w:r w:rsidRPr="00FE3A83">
              <w:rPr>
                <w:noProof/>
              </w:rPr>
              <w:drawing>
                <wp:inline distT="0" distB="0" distL="0" distR="0" wp14:anchorId="5B419CA9" wp14:editId="717502A3">
                  <wp:extent cx="1818751" cy="7506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2-09 at 5.22.01 PM.png"/>
                          <pic:cNvPicPr/>
                        </pic:nvPicPr>
                        <pic:blipFill rotWithShape="1">
                          <a:blip r:embed="rId9">
                            <a:extLst>
                              <a:ext uri="{28A0092B-C50C-407E-A947-70E740481C1C}">
                                <a14:useLocalDpi xmlns:a14="http://schemas.microsoft.com/office/drawing/2010/main" val="0"/>
                              </a:ext>
                            </a:extLst>
                          </a:blip>
                          <a:srcRect l="3925" t="10046" r="9758" b="10908"/>
                          <a:stretch/>
                        </pic:blipFill>
                        <pic:spPr bwMode="auto">
                          <a:xfrm>
                            <a:off x="0" y="0"/>
                            <a:ext cx="1837133" cy="758266"/>
                          </a:xfrm>
                          <a:prstGeom prst="rect">
                            <a:avLst/>
                          </a:prstGeom>
                          <a:ln>
                            <a:noFill/>
                          </a:ln>
                          <a:extLst>
                            <a:ext uri="{53640926-AAD7-44D8-BBD7-CCE9431645EC}">
                              <a14:shadowObscured xmlns:a14="http://schemas.microsoft.com/office/drawing/2010/main"/>
                            </a:ext>
                          </a:extLst>
                        </pic:spPr>
                      </pic:pic>
                    </a:graphicData>
                  </a:graphic>
                </wp:inline>
              </w:drawing>
            </w:r>
          </w:p>
        </w:tc>
        <w:tc>
          <w:tcPr>
            <w:tcW w:w="3636" w:type="dxa"/>
          </w:tcPr>
          <w:p w14:paraId="6730A4A2" w14:textId="025A1EBD" w:rsidR="0059240D" w:rsidRPr="00FE3A83" w:rsidRDefault="0059240D" w:rsidP="00FE3A83">
            <w:pPr>
              <w:jc w:val="center"/>
            </w:pPr>
            <w:r w:rsidRPr="00FE3A83">
              <w:rPr>
                <w:noProof/>
              </w:rPr>
              <w:drawing>
                <wp:inline distT="0" distB="0" distL="0" distR="0" wp14:anchorId="5659D89E" wp14:editId="65FEE89F">
                  <wp:extent cx="2170844" cy="773724"/>
                  <wp:effectExtent l="0" t="0" r="127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2-09 at 5.22.05 PM.png"/>
                          <pic:cNvPicPr/>
                        </pic:nvPicPr>
                        <pic:blipFill rotWithShape="1">
                          <a:blip r:embed="rId10">
                            <a:extLst>
                              <a:ext uri="{28A0092B-C50C-407E-A947-70E740481C1C}">
                                <a14:useLocalDpi xmlns:a14="http://schemas.microsoft.com/office/drawing/2010/main" val="0"/>
                              </a:ext>
                            </a:extLst>
                          </a:blip>
                          <a:srcRect l="1618" t="18244" r="11318" b="11772"/>
                          <a:stretch/>
                        </pic:blipFill>
                        <pic:spPr bwMode="auto">
                          <a:xfrm>
                            <a:off x="0" y="0"/>
                            <a:ext cx="2249605" cy="801796"/>
                          </a:xfrm>
                          <a:prstGeom prst="rect">
                            <a:avLst/>
                          </a:prstGeom>
                          <a:ln>
                            <a:noFill/>
                          </a:ln>
                          <a:extLst>
                            <a:ext uri="{53640926-AAD7-44D8-BBD7-CCE9431645EC}">
                              <a14:shadowObscured xmlns:a14="http://schemas.microsoft.com/office/drawing/2010/main"/>
                            </a:ext>
                          </a:extLst>
                        </pic:spPr>
                      </pic:pic>
                    </a:graphicData>
                  </a:graphic>
                </wp:inline>
              </w:drawing>
            </w:r>
          </w:p>
        </w:tc>
      </w:tr>
      <w:tr w:rsidR="0059240D" w14:paraId="4F99CA02" w14:textId="77777777" w:rsidTr="00BE1B11">
        <w:tc>
          <w:tcPr>
            <w:tcW w:w="2638" w:type="dxa"/>
          </w:tcPr>
          <w:p w14:paraId="36AF26EA" w14:textId="5E04AC3A" w:rsidR="0059240D" w:rsidRDefault="00FE3A83" w:rsidP="00FE3A83">
            <w:r>
              <w:t>Isoelectric Point (</w:t>
            </w:r>
            <w:r w:rsidR="005C17F7">
              <w:t>pl</w:t>
            </w:r>
            <w:r>
              <w:t>):</w:t>
            </w:r>
          </w:p>
          <w:p w14:paraId="4517E0D3" w14:textId="7BED5B80" w:rsidR="00FE3A83" w:rsidRDefault="00FE3A83" w:rsidP="00FE3A83">
            <w:r>
              <w:t>pKa</w:t>
            </w:r>
            <w:r w:rsidRPr="009C497A">
              <w:rPr>
                <w:vertAlign w:val="subscript"/>
              </w:rPr>
              <w:t>NH3</w:t>
            </w:r>
            <w:r w:rsidRPr="009C497A">
              <w:rPr>
                <w:vertAlign w:val="superscript"/>
              </w:rPr>
              <w:t>+</w:t>
            </w:r>
            <w:r>
              <w:t xml:space="preserve"> = </w:t>
            </w:r>
            <w:r w:rsidR="00246BF6">
              <w:t>9.40</w:t>
            </w:r>
          </w:p>
          <w:p w14:paraId="51B51BA3" w14:textId="0B1096F1" w:rsidR="00FE3A83" w:rsidRDefault="00FE3A83" w:rsidP="00FE3A83">
            <w:r>
              <w:t>pKa</w:t>
            </w:r>
            <w:r w:rsidRPr="009C497A">
              <w:rPr>
                <w:vertAlign w:val="subscript"/>
              </w:rPr>
              <w:t>COOH</w:t>
            </w:r>
            <w:r>
              <w:t xml:space="preserve"> = </w:t>
            </w:r>
            <w:r w:rsidR="00246BF6">
              <w:t>2.20</w:t>
            </w:r>
          </w:p>
          <w:p w14:paraId="6FB812FD" w14:textId="6F2F0317" w:rsidR="00FE3A83" w:rsidRDefault="00FE3A83" w:rsidP="00FE3A83">
            <w:r>
              <w:t>pl</w:t>
            </w:r>
            <w:r w:rsidR="005C17F7">
              <w:t xml:space="preserve"> = ½</w:t>
            </w:r>
            <w:r w:rsidR="009C497A">
              <w:t xml:space="preserve"> </w:t>
            </w:r>
            <w:r w:rsidR="005C17F7">
              <w:t>(</w:t>
            </w:r>
            <w:r w:rsidR="009C497A">
              <w:t>pKa</w:t>
            </w:r>
            <w:r w:rsidR="009C497A" w:rsidRPr="009C497A">
              <w:rPr>
                <w:vertAlign w:val="subscript"/>
              </w:rPr>
              <w:t>COOH</w:t>
            </w:r>
            <w:r w:rsidR="005C17F7">
              <w:t xml:space="preserve"> +</w:t>
            </w:r>
            <w:r w:rsidR="009C497A">
              <w:t xml:space="preserve"> pKa</w:t>
            </w:r>
            <w:r w:rsidR="009C497A" w:rsidRPr="009C497A">
              <w:rPr>
                <w:vertAlign w:val="subscript"/>
              </w:rPr>
              <w:t>NH3</w:t>
            </w:r>
            <w:r w:rsidR="009C497A" w:rsidRPr="009C497A">
              <w:rPr>
                <w:vertAlign w:val="superscript"/>
              </w:rPr>
              <w:t>+</w:t>
            </w:r>
            <w:r w:rsidR="005C17F7">
              <w:t>)</w:t>
            </w:r>
          </w:p>
          <w:p w14:paraId="604AF434" w14:textId="64206B53" w:rsidR="005C17F7" w:rsidRDefault="005C17F7" w:rsidP="00FE3A83">
            <w:r>
              <w:t>pl = ½ (2.</w:t>
            </w:r>
            <w:r w:rsidR="00246BF6">
              <w:t>20</w:t>
            </w:r>
            <w:r w:rsidR="006526DE">
              <w:t xml:space="preserve"> + 9.40</w:t>
            </w:r>
            <w:r>
              <w:t>)</w:t>
            </w:r>
          </w:p>
          <w:p w14:paraId="383DB799" w14:textId="77777777" w:rsidR="005C17F7" w:rsidRDefault="005C17F7" w:rsidP="00FE3A83">
            <w:r>
              <w:t>pl = 5.80</w:t>
            </w:r>
          </w:p>
          <w:p w14:paraId="5771FEF9" w14:textId="45D9C403" w:rsidR="008D4439" w:rsidRPr="00FE3A83" w:rsidRDefault="005C17F7" w:rsidP="00FE3A83">
            <w:r>
              <w:t xml:space="preserve">Therefore, the isoelectric point for </w:t>
            </w:r>
            <w:r w:rsidR="009C497A">
              <w:t xml:space="preserve">the amino acid </w:t>
            </w:r>
            <w:r>
              <w:t>glycine</w:t>
            </w:r>
            <w:r w:rsidR="009C497A">
              <w:t xml:space="preserve"> is 5.80.</w:t>
            </w:r>
          </w:p>
        </w:tc>
        <w:tc>
          <w:tcPr>
            <w:tcW w:w="3086" w:type="dxa"/>
          </w:tcPr>
          <w:p w14:paraId="3E2DC3AC" w14:textId="77777777" w:rsidR="009C497A" w:rsidRDefault="009C497A" w:rsidP="009C497A">
            <w:r>
              <w:t>Isoelectric Point (pl):</w:t>
            </w:r>
          </w:p>
          <w:p w14:paraId="7CB88209" w14:textId="0E1D0F6F" w:rsidR="009C497A" w:rsidRDefault="009C497A" w:rsidP="009C497A">
            <w:r>
              <w:t>pKa</w:t>
            </w:r>
            <w:r w:rsidRPr="009C497A">
              <w:rPr>
                <w:vertAlign w:val="subscript"/>
              </w:rPr>
              <w:t>NH3+</w:t>
            </w:r>
            <w:r>
              <w:t xml:space="preserve"> = 9.40</w:t>
            </w:r>
          </w:p>
          <w:p w14:paraId="4D618A55" w14:textId="3C6F4765" w:rsidR="009C497A" w:rsidRDefault="009C497A" w:rsidP="009C497A">
            <w:r>
              <w:t>pKa</w:t>
            </w:r>
            <w:r w:rsidRPr="009C497A">
              <w:rPr>
                <w:vertAlign w:val="subscript"/>
              </w:rPr>
              <w:t>COOH</w:t>
            </w:r>
            <w:r>
              <w:t xml:space="preserve"> = 2.20</w:t>
            </w:r>
          </w:p>
          <w:p w14:paraId="1412B82C" w14:textId="22B7C4B1" w:rsidR="009C497A" w:rsidRDefault="009C497A" w:rsidP="009C497A">
            <w:r>
              <w:t>pKa</w:t>
            </w:r>
            <w:r w:rsidRPr="009C497A">
              <w:rPr>
                <w:vertAlign w:val="subscript"/>
              </w:rPr>
              <w:t>side chain</w:t>
            </w:r>
            <w:r>
              <w:t xml:space="preserve"> = </w:t>
            </w:r>
            <w:r w:rsidR="00790B1E">
              <w:t>3.65</w:t>
            </w:r>
          </w:p>
          <w:p w14:paraId="3204AA7C" w14:textId="00CB83FA" w:rsidR="009C497A" w:rsidRDefault="009C497A" w:rsidP="009C497A">
            <w:r>
              <w:t>pl = ½ (pKa</w:t>
            </w:r>
            <w:r w:rsidRPr="009C497A">
              <w:rPr>
                <w:vertAlign w:val="subscript"/>
              </w:rPr>
              <w:t>COOH</w:t>
            </w:r>
            <w:r>
              <w:t xml:space="preserve"> + pKa</w:t>
            </w:r>
            <w:r w:rsidRPr="009C497A">
              <w:rPr>
                <w:vertAlign w:val="subscript"/>
              </w:rPr>
              <w:t>side</w:t>
            </w:r>
            <w:r>
              <w:rPr>
                <w:vertAlign w:val="subscript"/>
              </w:rPr>
              <w:t xml:space="preserve"> </w:t>
            </w:r>
            <w:r w:rsidRPr="009C497A">
              <w:rPr>
                <w:vertAlign w:val="subscript"/>
              </w:rPr>
              <w:t>chain</w:t>
            </w:r>
            <w:r>
              <w:t>)</w:t>
            </w:r>
          </w:p>
          <w:p w14:paraId="780D1516" w14:textId="37FD2D69" w:rsidR="009C497A" w:rsidRDefault="009C497A" w:rsidP="009C497A">
            <w:r>
              <w:t>pl = ½ (</w:t>
            </w:r>
            <w:r w:rsidR="00790B1E">
              <w:t>2.20</w:t>
            </w:r>
            <w:r>
              <w:t xml:space="preserve"> + </w:t>
            </w:r>
            <w:r w:rsidR="00790B1E">
              <w:t>3.65</w:t>
            </w:r>
            <w:r>
              <w:t>)</w:t>
            </w:r>
          </w:p>
          <w:p w14:paraId="28EED61E" w14:textId="128F6088" w:rsidR="009C497A" w:rsidRDefault="009C497A" w:rsidP="009C497A">
            <w:r>
              <w:t xml:space="preserve">pl = </w:t>
            </w:r>
            <w:r w:rsidR="00790B1E">
              <w:t>2.93</w:t>
            </w:r>
          </w:p>
          <w:p w14:paraId="4B4F83DA" w14:textId="19A21C4C" w:rsidR="008D4439" w:rsidRPr="00FE3A83" w:rsidRDefault="009C497A" w:rsidP="009C497A">
            <w:r>
              <w:t xml:space="preserve">Therefore, the isoelectric point for the amino acid </w:t>
            </w:r>
            <w:r w:rsidR="006526DE">
              <w:t>aspartic</w:t>
            </w:r>
            <w:r w:rsidR="00790B1E">
              <w:t xml:space="preserve"> acid</w:t>
            </w:r>
            <w:r>
              <w:t xml:space="preserve"> is </w:t>
            </w:r>
            <w:r w:rsidR="00790B1E">
              <w:t>2.93</w:t>
            </w:r>
            <w:r>
              <w:t>.</w:t>
            </w:r>
          </w:p>
        </w:tc>
        <w:tc>
          <w:tcPr>
            <w:tcW w:w="3636" w:type="dxa"/>
          </w:tcPr>
          <w:p w14:paraId="4724272B" w14:textId="63F8AD08" w:rsidR="00FE3A83" w:rsidRDefault="00FE3A83" w:rsidP="00FE3A83">
            <w:r>
              <w:t>Isoelectric Point (</w:t>
            </w:r>
            <w:r w:rsidR="005C17F7">
              <w:t>pl</w:t>
            </w:r>
            <w:r>
              <w:t>):</w:t>
            </w:r>
          </w:p>
          <w:p w14:paraId="2AAE16BD" w14:textId="77777777" w:rsidR="00790B1E" w:rsidRDefault="00790B1E" w:rsidP="00790B1E">
            <w:r>
              <w:t>pKa</w:t>
            </w:r>
            <w:r w:rsidRPr="009C497A">
              <w:rPr>
                <w:vertAlign w:val="subscript"/>
              </w:rPr>
              <w:t>NH3+</w:t>
            </w:r>
            <w:r>
              <w:t xml:space="preserve"> = 9.40</w:t>
            </w:r>
          </w:p>
          <w:p w14:paraId="73AB251A" w14:textId="77777777" w:rsidR="00790B1E" w:rsidRDefault="00790B1E" w:rsidP="00790B1E">
            <w:r>
              <w:t>pKa</w:t>
            </w:r>
            <w:r w:rsidRPr="009C497A">
              <w:rPr>
                <w:vertAlign w:val="subscript"/>
              </w:rPr>
              <w:t>COOH</w:t>
            </w:r>
            <w:r>
              <w:t xml:space="preserve"> = 2.20</w:t>
            </w:r>
          </w:p>
          <w:p w14:paraId="07BB4B7D" w14:textId="78FEF3DB" w:rsidR="00790B1E" w:rsidRDefault="00790B1E" w:rsidP="00790B1E">
            <w:r>
              <w:t>pKa</w:t>
            </w:r>
            <w:r w:rsidRPr="009C497A">
              <w:rPr>
                <w:vertAlign w:val="subscript"/>
              </w:rPr>
              <w:t>side chain</w:t>
            </w:r>
            <w:r>
              <w:t xml:space="preserve"> = 10.53</w:t>
            </w:r>
          </w:p>
          <w:p w14:paraId="374BA366" w14:textId="6E8D4740" w:rsidR="00790B1E" w:rsidRDefault="00790B1E" w:rsidP="00790B1E">
            <w:r>
              <w:t>pl = ½ (pKa</w:t>
            </w:r>
            <w:r w:rsidRPr="00790B1E">
              <w:rPr>
                <w:vertAlign w:val="subscript"/>
              </w:rPr>
              <w:t>NH3+</w:t>
            </w:r>
            <w:r>
              <w:t xml:space="preserve"> + pKa</w:t>
            </w:r>
            <w:r w:rsidRPr="009C497A">
              <w:rPr>
                <w:vertAlign w:val="subscript"/>
              </w:rPr>
              <w:t>side</w:t>
            </w:r>
            <w:r>
              <w:rPr>
                <w:vertAlign w:val="subscript"/>
              </w:rPr>
              <w:t xml:space="preserve"> </w:t>
            </w:r>
            <w:r w:rsidRPr="009C497A">
              <w:rPr>
                <w:vertAlign w:val="subscript"/>
              </w:rPr>
              <w:t>chain</w:t>
            </w:r>
            <w:r>
              <w:t>)</w:t>
            </w:r>
          </w:p>
          <w:p w14:paraId="6BC8413D" w14:textId="0E4AEB45" w:rsidR="00790B1E" w:rsidRDefault="00790B1E" w:rsidP="00790B1E">
            <w:r>
              <w:t>pl = ½ (9.40 + 10.53)</w:t>
            </w:r>
          </w:p>
          <w:p w14:paraId="7C7BC268" w14:textId="383F76DA" w:rsidR="00790B1E" w:rsidRDefault="00790B1E" w:rsidP="00790B1E">
            <w:r>
              <w:t>pl = 9.97</w:t>
            </w:r>
          </w:p>
          <w:p w14:paraId="44822387" w14:textId="32ECEA00" w:rsidR="008D4439" w:rsidRPr="00FE3A83" w:rsidRDefault="00790B1E" w:rsidP="00790B1E">
            <w:r>
              <w:t>Therefore, the isoelectric point for the amino acid lysine is 9.97.</w:t>
            </w:r>
          </w:p>
        </w:tc>
      </w:tr>
      <w:tr w:rsidR="00BE1B11" w14:paraId="72670B7B" w14:textId="77777777" w:rsidTr="002754DC">
        <w:tc>
          <w:tcPr>
            <w:tcW w:w="9360" w:type="dxa"/>
            <w:gridSpan w:val="3"/>
          </w:tcPr>
          <w:p w14:paraId="3549AC9C" w14:textId="77777777" w:rsidR="007F2551" w:rsidRDefault="007F2551" w:rsidP="00FE3A83"/>
          <w:p w14:paraId="1024E4B7" w14:textId="3D70BB08" w:rsidR="00BE1B11" w:rsidRDefault="00BE1B11" w:rsidP="00FE3A83">
            <w:r>
              <w:t>To determine the charge on each function group of these amino acids at a pH of 3.9, the pKa of each functional group must be taken into account. When the pKa of a functional group is less than that of the pH, it would be negatively charged</w:t>
            </w:r>
            <w:r w:rsidR="007F2551">
              <w:t xml:space="preserve"> or deprotonated. If the pKa is greater than the pH, the resulting functional group will be positively charged or protonated. The net charge of the amino acid is 0 when the pH is equal to the isoelectric point (pl) of the amino acid calculated above.</w:t>
            </w:r>
          </w:p>
        </w:tc>
      </w:tr>
    </w:tbl>
    <w:p w14:paraId="290A7AD6" w14:textId="25B03071" w:rsidR="0059240D" w:rsidRDefault="0059240D"/>
    <w:p w14:paraId="056B3AD7" w14:textId="77777777" w:rsidR="00192A7E" w:rsidRDefault="00192A7E"/>
    <w:p w14:paraId="58A6544A" w14:textId="77777777" w:rsidR="00192A7E" w:rsidRDefault="00192A7E"/>
    <w:p w14:paraId="12E8B0F4" w14:textId="77777777" w:rsidR="00192A7E" w:rsidRDefault="00192A7E"/>
    <w:p w14:paraId="3D07C7B6" w14:textId="77777777" w:rsidR="00192A7E" w:rsidRDefault="00192A7E"/>
    <w:p w14:paraId="0EBE522E" w14:textId="77777777" w:rsidR="00192A7E" w:rsidRDefault="00192A7E"/>
    <w:p w14:paraId="1EFC8EA1" w14:textId="77777777" w:rsidR="00192A7E" w:rsidRDefault="00192A7E"/>
    <w:p w14:paraId="733F1FA3" w14:textId="7BD34591" w:rsidR="006526DE" w:rsidRPr="00192A7E" w:rsidRDefault="006526DE">
      <w:pPr>
        <w:rPr>
          <w:b/>
        </w:rPr>
      </w:pPr>
      <w:commentRangeStart w:id="4"/>
      <w:r w:rsidRPr="00192A7E">
        <w:rPr>
          <w:b/>
          <w:highlight w:val="lightGray"/>
        </w:rPr>
        <w:t>R2</w:t>
      </w:r>
      <w:commentRangeEnd w:id="4"/>
      <w:r w:rsidR="005F0E5D">
        <w:rPr>
          <w:rStyle w:val="CommentReference"/>
        </w:rPr>
        <w:commentReference w:id="4"/>
      </w:r>
      <w:r w:rsidRPr="00192A7E">
        <w:rPr>
          <w:b/>
          <w:highlight w:val="lightGray"/>
        </w:rPr>
        <w:t xml:space="preserve">. </w:t>
      </w:r>
      <w:r w:rsidR="00192A7E" w:rsidRPr="00192A7E">
        <w:rPr>
          <w:b/>
          <w:highlight w:val="lightGray"/>
        </w:rPr>
        <w:t>Ion-Exchange Chromatography Results/Calculations</w:t>
      </w:r>
    </w:p>
    <w:p w14:paraId="49A8062D" w14:textId="77777777" w:rsidR="00192A7E" w:rsidRDefault="00192A7E"/>
    <w:p w14:paraId="680D67C5" w14:textId="154B58F5" w:rsidR="00180033" w:rsidRPr="006C6E30" w:rsidRDefault="00790B1E">
      <w:r w:rsidRPr="000E4EAC">
        <w:rPr>
          <w:b/>
        </w:rPr>
        <w:t xml:space="preserve">Table#1: </w:t>
      </w:r>
      <w:r w:rsidR="008E75E2" w:rsidRPr="000E4EAC">
        <w:rPr>
          <w:b/>
        </w:rPr>
        <w:t>Ion-</w:t>
      </w:r>
      <w:r w:rsidR="000E4EAC" w:rsidRPr="000E4EAC">
        <w:rPr>
          <w:b/>
        </w:rPr>
        <w:t>e</w:t>
      </w:r>
      <w:r w:rsidR="008E75E2" w:rsidRPr="000E4EAC">
        <w:rPr>
          <w:b/>
        </w:rPr>
        <w:t xml:space="preserve">xchange </w:t>
      </w:r>
      <w:r w:rsidR="000E4EAC" w:rsidRPr="000E4EAC">
        <w:rPr>
          <w:b/>
        </w:rPr>
        <w:t>chromatography</w:t>
      </w:r>
      <w:r w:rsidR="008E75E2" w:rsidRPr="000E4EAC">
        <w:rPr>
          <w:b/>
        </w:rPr>
        <w:t xml:space="preserve"> </w:t>
      </w:r>
      <w:r w:rsidR="000E4EAC" w:rsidRPr="000E4EAC">
        <w:rPr>
          <w:b/>
        </w:rPr>
        <w:t>column elution results of an amino acid mixture containing aspartic acid, glycine, and lysine.</w:t>
      </w:r>
      <w:r w:rsidR="000E4EAC" w:rsidRPr="000E4EAC">
        <w:t xml:space="preserve"> The 4</w:t>
      </w:r>
      <w:r w:rsidR="00637A25" w:rsidRPr="000E4EAC">
        <w:t>mL</w:t>
      </w:r>
      <w:r w:rsidR="00637A25">
        <w:t xml:space="preserve"> amino</w:t>
      </w:r>
      <w:r w:rsidR="000E4EAC">
        <w:t xml:space="preserve"> acid mixture of 2.5mM glycine, 2.5mM lysine and 2.5mM aspartic acid i</w:t>
      </w:r>
      <w:r w:rsidR="00637A25">
        <w:t>s added to the cation exchange resin DOWEX-50W-X pre-packed with 0.1M NaH</w:t>
      </w:r>
      <w:r w:rsidR="00637A25" w:rsidRPr="00637A25">
        <w:rPr>
          <w:vertAlign w:val="subscript"/>
        </w:rPr>
        <w:t>2</w:t>
      </w:r>
      <w:r w:rsidR="00637A25">
        <w:t>PO</w:t>
      </w:r>
      <w:r w:rsidR="00637A25" w:rsidRPr="00637A25">
        <w:rPr>
          <w:vertAlign w:val="subscript"/>
        </w:rPr>
        <w:t>4</w:t>
      </w:r>
      <w:r w:rsidR="00637A25">
        <w:t xml:space="preserve"> of pH 4.0. that behaves as a strong acid at a pH of 3. The amino acid mixture was eluted with the </w:t>
      </w:r>
      <w:r w:rsidR="00133653">
        <w:t>buffer gradient of 0.1M NaH</w:t>
      </w:r>
      <w:r w:rsidR="00133653" w:rsidRPr="00637A25">
        <w:rPr>
          <w:vertAlign w:val="subscript"/>
        </w:rPr>
        <w:t>2</w:t>
      </w:r>
      <w:r w:rsidR="00133653">
        <w:t>PO</w:t>
      </w:r>
      <w:r w:rsidR="00133653" w:rsidRPr="00637A25">
        <w:rPr>
          <w:vertAlign w:val="subscript"/>
        </w:rPr>
        <w:t>4</w:t>
      </w:r>
      <w:r w:rsidR="00133653">
        <w:t xml:space="preserve"> of pH 4.0 and 0.1M Na2HPO4 of pH12.5 passing through the resin column to the fraction collector set to 120 drops into 16 test tubes. The average volume per test tube is 4.46mL</w:t>
      </w:r>
      <w:r w:rsidR="006A2413">
        <w:t>. Positive control tests were made for each amino acid and a blank, each with 100</w:t>
      </w:r>
      <w:r w:rsidR="006A2413" w:rsidRPr="006526DE">
        <w:sym w:font="Symbol" w:char="F06D"/>
      </w:r>
      <w:r w:rsidR="006A2413">
        <w:t>L of NaH</w:t>
      </w:r>
      <w:r w:rsidR="006A2413" w:rsidRPr="00637A25">
        <w:rPr>
          <w:vertAlign w:val="subscript"/>
        </w:rPr>
        <w:t>2</w:t>
      </w:r>
      <w:r w:rsidR="006A2413">
        <w:t>PO</w:t>
      </w:r>
      <w:r w:rsidR="006A2413" w:rsidRPr="00637A25">
        <w:rPr>
          <w:vertAlign w:val="subscript"/>
        </w:rPr>
        <w:t>4</w:t>
      </w:r>
      <w:r w:rsidR="006A2413">
        <w:t xml:space="preserve"> of pH 4.0. </w:t>
      </w:r>
      <w:r w:rsidR="002754DC">
        <w:t>100</w:t>
      </w:r>
      <w:r w:rsidR="002754DC" w:rsidRPr="006526DE">
        <w:sym w:font="Symbol" w:char="F06D"/>
      </w:r>
      <w:r w:rsidR="002754DC">
        <w:t>L of each 16 fractions were added to sperate test tubes</w:t>
      </w:r>
      <w:r w:rsidR="00DC5517">
        <w:t xml:space="preserve"> recording pH and adding </w:t>
      </w:r>
      <w:r w:rsidR="002754DC">
        <w:t>100</w:t>
      </w:r>
      <w:r w:rsidR="002754DC" w:rsidRPr="006526DE">
        <w:sym w:font="Symbol" w:char="F06D"/>
      </w:r>
      <w:r w:rsidR="002754DC">
        <w:t>L of ninhydrin, vortex and heated to 100°C for 15 min</w:t>
      </w:r>
      <w:r w:rsidR="00DC5517">
        <w:t>s to all 20 test tubes. After incubation 2.5mL of ethanol-ether is added to all 20 test tubes, and absorbance values are recorded via a spectro</w:t>
      </w:r>
      <w:r w:rsidR="006C6E30">
        <w:t>photo</w:t>
      </w:r>
      <w:r w:rsidR="00DC5517">
        <w:t>meter at 570nm.</w:t>
      </w:r>
      <w:r w:rsidR="006C6E30">
        <w:t xml:space="preserve"> </w:t>
      </w:r>
      <w:r w:rsidR="006A2413">
        <w:t>The</w:t>
      </w:r>
      <w:r w:rsidR="00ED4B47">
        <w:t xml:space="preserve"> absorbance of the positive controls is (a)0.953, (b)0.786, (c)1.100, and (</w:t>
      </w:r>
      <w:r w:rsidR="00012717">
        <w:t>d)</w:t>
      </w:r>
      <w:r w:rsidR="00ED4B47">
        <w:t xml:space="preserve">0.085, corresponding to 1.0mM glycine, 1.0mM aspartic acid, </w:t>
      </w:r>
      <w:r w:rsidR="000F39BA">
        <w:t xml:space="preserve">1.0mM </w:t>
      </w:r>
      <w:r w:rsidR="00ED4B47">
        <w:t xml:space="preserve">lysine, and the blank solution respectively. </w:t>
      </w:r>
      <w:r w:rsidR="006C6E30">
        <w:t>The first fraction had a negative corrected absorption and subsequently a zero concentration.</w:t>
      </w:r>
    </w:p>
    <w:p w14:paraId="34D7F437" w14:textId="77777777" w:rsidR="00192A7E" w:rsidRPr="006526DE" w:rsidRDefault="00192A7E"/>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21"/>
        <w:gridCol w:w="1323"/>
        <w:gridCol w:w="1316"/>
        <w:gridCol w:w="1316"/>
        <w:gridCol w:w="1330"/>
        <w:gridCol w:w="1372"/>
        <w:gridCol w:w="1372"/>
      </w:tblGrid>
      <w:tr w:rsidR="00180033" w:rsidRPr="006526DE" w14:paraId="00E4451E" w14:textId="77777777" w:rsidTr="006526DE">
        <w:tc>
          <w:tcPr>
            <w:tcW w:w="1321" w:type="dxa"/>
            <w:tcBorders>
              <w:bottom w:val="single" w:sz="4" w:space="0" w:color="auto"/>
            </w:tcBorders>
          </w:tcPr>
          <w:p w14:paraId="1D969B66" w14:textId="202AC94A" w:rsidR="00180033" w:rsidRPr="006526DE" w:rsidRDefault="00180033" w:rsidP="00F56334">
            <w:pPr>
              <w:jc w:val="center"/>
            </w:pPr>
            <w:r w:rsidRPr="006526DE">
              <w:t>Fraction</w:t>
            </w:r>
            <w:r w:rsidR="00F56334" w:rsidRPr="006526DE">
              <w:t xml:space="preserve"> </w:t>
            </w:r>
            <w:r w:rsidRPr="006526DE">
              <w:t>#</w:t>
            </w:r>
          </w:p>
        </w:tc>
        <w:tc>
          <w:tcPr>
            <w:tcW w:w="1323" w:type="dxa"/>
            <w:tcBorders>
              <w:bottom w:val="single" w:sz="4" w:space="0" w:color="auto"/>
            </w:tcBorders>
          </w:tcPr>
          <w:p w14:paraId="35D45379" w14:textId="45ED24CF" w:rsidR="00180033" w:rsidRPr="006526DE" w:rsidRDefault="00180033" w:rsidP="00F56334">
            <w:pPr>
              <w:jc w:val="center"/>
            </w:pPr>
            <w:r w:rsidRPr="006526DE">
              <w:t>Elution Volume (mL)</w:t>
            </w:r>
          </w:p>
        </w:tc>
        <w:tc>
          <w:tcPr>
            <w:tcW w:w="1316" w:type="dxa"/>
            <w:tcBorders>
              <w:bottom w:val="single" w:sz="4" w:space="0" w:color="auto"/>
            </w:tcBorders>
          </w:tcPr>
          <w:p w14:paraId="2D93245F" w14:textId="54FA2B80" w:rsidR="00180033" w:rsidRPr="006526DE" w:rsidRDefault="00180033" w:rsidP="00F56334">
            <w:pPr>
              <w:jc w:val="center"/>
            </w:pPr>
            <w:r w:rsidRPr="006526DE">
              <w:t>pH</w:t>
            </w:r>
          </w:p>
        </w:tc>
        <w:tc>
          <w:tcPr>
            <w:tcW w:w="1316" w:type="dxa"/>
            <w:tcBorders>
              <w:bottom w:val="single" w:sz="4" w:space="0" w:color="auto"/>
            </w:tcBorders>
          </w:tcPr>
          <w:p w14:paraId="00E71B12" w14:textId="14852D01" w:rsidR="00180033" w:rsidRPr="006526DE" w:rsidRDefault="00180033" w:rsidP="00F56334">
            <w:pPr>
              <w:jc w:val="center"/>
            </w:pPr>
            <w:r w:rsidRPr="006526DE">
              <w:t>A570</w:t>
            </w:r>
          </w:p>
        </w:tc>
        <w:tc>
          <w:tcPr>
            <w:tcW w:w="1330" w:type="dxa"/>
            <w:tcBorders>
              <w:bottom w:val="single" w:sz="4" w:space="0" w:color="auto"/>
            </w:tcBorders>
          </w:tcPr>
          <w:p w14:paraId="3D062AC0" w14:textId="745923A0" w:rsidR="00180033" w:rsidRPr="006526DE" w:rsidRDefault="00180033" w:rsidP="00F56334">
            <w:pPr>
              <w:jc w:val="center"/>
            </w:pPr>
            <w:r w:rsidRPr="006526DE">
              <w:t>A570 Corrected</w:t>
            </w:r>
          </w:p>
        </w:tc>
        <w:tc>
          <w:tcPr>
            <w:tcW w:w="1372" w:type="dxa"/>
            <w:tcBorders>
              <w:bottom w:val="single" w:sz="4" w:space="0" w:color="auto"/>
            </w:tcBorders>
          </w:tcPr>
          <w:p w14:paraId="4649F5CA" w14:textId="75F2BD6F" w:rsidR="006526DE" w:rsidRPr="006526DE" w:rsidRDefault="00180033" w:rsidP="00F56334">
            <w:pPr>
              <w:jc w:val="center"/>
            </w:pPr>
            <w:r w:rsidRPr="006526DE">
              <w:t>Conc</w:t>
            </w:r>
            <w:r w:rsidR="00192A7E">
              <w:t>entration</w:t>
            </w:r>
            <w:r w:rsidRPr="006526DE">
              <w:t xml:space="preserve"> </w:t>
            </w:r>
          </w:p>
          <w:p w14:paraId="30A2DDD8" w14:textId="097415AD" w:rsidR="00180033" w:rsidRPr="006526DE" w:rsidRDefault="00192A7E" w:rsidP="00F56334">
            <w:pPr>
              <w:jc w:val="center"/>
            </w:pPr>
            <w:r>
              <w:t>(</w:t>
            </w:r>
            <w:r w:rsidR="00180033" w:rsidRPr="006526DE">
              <w:t>mM</w:t>
            </w:r>
            <w:r>
              <w:t>)</w:t>
            </w:r>
          </w:p>
        </w:tc>
        <w:tc>
          <w:tcPr>
            <w:tcW w:w="1372" w:type="dxa"/>
            <w:tcBorders>
              <w:bottom w:val="single" w:sz="4" w:space="0" w:color="auto"/>
            </w:tcBorders>
          </w:tcPr>
          <w:p w14:paraId="73258174" w14:textId="672F6461" w:rsidR="00180033" w:rsidRPr="006526DE" w:rsidRDefault="00F56334" w:rsidP="00F56334">
            <w:pPr>
              <w:jc w:val="center"/>
            </w:pPr>
            <w:r w:rsidRPr="006526DE">
              <w:sym w:font="Symbol" w:char="F06D"/>
            </w:r>
            <w:r w:rsidRPr="006526DE">
              <w:t>mole</w:t>
            </w:r>
          </w:p>
        </w:tc>
      </w:tr>
      <w:tr w:rsidR="00EA2D87" w:rsidRPr="006526DE" w14:paraId="5CFC4616" w14:textId="77777777" w:rsidTr="006526DE">
        <w:tc>
          <w:tcPr>
            <w:tcW w:w="1321" w:type="dxa"/>
            <w:tcBorders>
              <w:bottom w:val="nil"/>
            </w:tcBorders>
          </w:tcPr>
          <w:p w14:paraId="503C3AAF" w14:textId="4003A4C9" w:rsidR="00EA2D87" w:rsidRPr="006526DE" w:rsidRDefault="00EA2D87" w:rsidP="00EA2D87">
            <w:pPr>
              <w:jc w:val="center"/>
            </w:pPr>
            <w:r w:rsidRPr="006526DE">
              <w:t>1</w:t>
            </w:r>
          </w:p>
        </w:tc>
        <w:tc>
          <w:tcPr>
            <w:tcW w:w="1323" w:type="dxa"/>
            <w:tcBorders>
              <w:bottom w:val="nil"/>
            </w:tcBorders>
            <w:vAlign w:val="bottom"/>
          </w:tcPr>
          <w:p w14:paraId="31A41A8D" w14:textId="3433F140" w:rsidR="00EA2D87" w:rsidRPr="006526DE" w:rsidRDefault="00EA2D87" w:rsidP="00EA2D87">
            <w:pPr>
              <w:jc w:val="center"/>
            </w:pPr>
            <w:r w:rsidRPr="006526DE">
              <w:rPr>
                <w:rFonts w:cs="Calibri"/>
                <w:color w:val="000000"/>
              </w:rPr>
              <w:t>4.46</w:t>
            </w:r>
          </w:p>
        </w:tc>
        <w:tc>
          <w:tcPr>
            <w:tcW w:w="1316" w:type="dxa"/>
            <w:tcBorders>
              <w:bottom w:val="nil"/>
            </w:tcBorders>
          </w:tcPr>
          <w:p w14:paraId="7F9B6364" w14:textId="34A1AA21" w:rsidR="00EA2D87" w:rsidRPr="006526DE" w:rsidRDefault="00EA2D87" w:rsidP="00EA2D87">
            <w:pPr>
              <w:jc w:val="center"/>
            </w:pPr>
            <w:r w:rsidRPr="006526DE">
              <w:t>4.10</w:t>
            </w:r>
          </w:p>
        </w:tc>
        <w:tc>
          <w:tcPr>
            <w:tcW w:w="1316" w:type="dxa"/>
            <w:tcBorders>
              <w:bottom w:val="nil"/>
            </w:tcBorders>
          </w:tcPr>
          <w:p w14:paraId="0741012C" w14:textId="4C186029" w:rsidR="00EA2D87" w:rsidRPr="006526DE" w:rsidRDefault="00EA2D87" w:rsidP="00EA2D87">
            <w:pPr>
              <w:jc w:val="center"/>
            </w:pPr>
            <w:r w:rsidRPr="006526DE">
              <w:t>0.053</w:t>
            </w:r>
          </w:p>
        </w:tc>
        <w:tc>
          <w:tcPr>
            <w:tcW w:w="1330" w:type="dxa"/>
            <w:tcBorders>
              <w:bottom w:val="nil"/>
            </w:tcBorders>
            <w:vAlign w:val="bottom"/>
          </w:tcPr>
          <w:p w14:paraId="63D6A29D" w14:textId="25D87F66" w:rsidR="00EA2D87" w:rsidRPr="006526DE" w:rsidRDefault="00EA2D87" w:rsidP="00EA2D87">
            <w:pPr>
              <w:jc w:val="center"/>
            </w:pPr>
            <w:r w:rsidRPr="006526DE">
              <w:rPr>
                <w:rFonts w:cs="Calibri"/>
                <w:color w:val="000000"/>
              </w:rPr>
              <w:t>-0.032</w:t>
            </w:r>
          </w:p>
        </w:tc>
        <w:tc>
          <w:tcPr>
            <w:tcW w:w="1372" w:type="dxa"/>
            <w:tcBorders>
              <w:bottom w:val="nil"/>
            </w:tcBorders>
            <w:vAlign w:val="bottom"/>
          </w:tcPr>
          <w:p w14:paraId="3C2952A1" w14:textId="48BFEDAB" w:rsidR="00EA2D87" w:rsidRPr="006526DE" w:rsidRDefault="008E49D8" w:rsidP="00EA2D87">
            <w:pPr>
              <w:jc w:val="center"/>
            </w:pPr>
            <w:r w:rsidRPr="006526DE">
              <w:t>0.00</w:t>
            </w:r>
          </w:p>
        </w:tc>
        <w:tc>
          <w:tcPr>
            <w:tcW w:w="1372" w:type="dxa"/>
            <w:tcBorders>
              <w:bottom w:val="nil"/>
            </w:tcBorders>
            <w:vAlign w:val="bottom"/>
          </w:tcPr>
          <w:p w14:paraId="1853AC0E" w14:textId="7068ACBA" w:rsidR="00EA2D87" w:rsidRPr="006526DE" w:rsidRDefault="008E49D8" w:rsidP="00EA2D87">
            <w:pPr>
              <w:jc w:val="center"/>
            </w:pPr>
            <w:r w:rsidRPr="006526DE">
              <w:rPr>
                <w:rFonts w:cs="Calibri"/>
                <w:color w:val="000000"/>
              </w:rPr>
              <w:t>0.00</w:t>
            </w:r>
          </w:p>
        </w:tc>
      </w:tr>
      <w:tr w:rsidR="00EA2D87" w:rsidRPr="006526DE" w14:paraId="4C0447A8" w14:textId="77777777" w:rsidTr="006526DE">
        <w:tc>
          <w:tcPr>
            <w:tcW w:w="1321" w:type="dxa"/>
            <w:tcBorders>
              <w:top w:val="nil"/>
              <w:bottom w:val="nil"/>
            </w:tcBorders>
          </w:tcPr>
          <w:p w14:paraId="5519B240" w14:textId="66D58EBB" w:rsidR="00EA2D87" w:rsidRPr="006526DE" w:rsidRDefault="00EA2D87" w:rsidP="00EA2D87">
            <w:pPr>
              <w:jc w:val="center"/>
            </w:pPr>
            <w:r w:rsidRPr="006526DE">
              <w:t>2</w:t>
            </w:r>
          </w:p>
        </w:tc>
        <w:tc>
          <w:tcPr>
            <w:tcW w:w="1323" w:type="dxa"/>
            <w:tcBorders>
              <w:top w:val="nil"/>
              <w:bottom w:val="nil"/>
            </w:tcBorders>
            <w:vAlign w:val="bottom"/>
          </w:tcPr>
          <w:p w14:paraId="55D82F8B" w14:textId="47BB03B5" w:rsidR="00EA2D87" w:rsidRPr="006526DE" w:rsidRDefault="00EA2D87" w:rsidP="00EA2D87">
            <w:pPr>
              <w:jc w:val="center"/>
            </w:pPr>
            <w:r w:rsidRPr="006526DE">
              <w:rPr>
                <w:rFonts w:cs="Calibri"/>
                <w:color w:val="000000"/>
              </w:rPr>
              <w:t>8.92</w:t>
            </w:r>
          </w:p>
        </w:tc>
        <w:tc>
          <w:tcPr>
            <w:tcW w:w="1316" w:type="dxa"/>
            <w:tcBorders>
              <w:top w:val="nil"/>
              <w:bottom w:val="nil"/>
            </w:tcBorders>
          </w:tcPr>
          <w:p w14:paraId="61A4CFB8" w14:textId="26AE3B7D" w:rsidR="00EA2D87" w:rsidRPr="006526DE" w:rsidRDefault="00EA2D87" w:rsidP="00EA2D87">
            <w:pPr>
              <w:jc w:val="center"/>
            </w:pPr>
            <w:r w:rsidRPr="006526DE">
              <w:t>4.07</w:t>
            </w:r>
          </w:p>
        </w:tc>
        <w:tc>
          <w:tcPr>
            <w:tcW w:w="1316" w:type="dxa"/>
            <w:tcBorders>
              <w:top w:val="nil"/>
              <w:bottom w:val="nil"/>
            </w:tcBorders>
          </w:tcPr>
          <w:p w14:paraId="0AC1B916" w14:textId="39B56DB2" w:rsidR="00EA2D87" w:rsidRPr="006526DE" w:rsidRDefault="00EA2D87" w:rsidP="00EA2D87">
            <w:pPr>
              <w:jc w:val="center"/>
            </w:pPr>
            <w:r w:rsidRPr="006526DE">
              <w:t>0.114</w:t>
            </w:r>
          </w:p>
        </w:tc>
        <w:tc>
          <w:tcPr>
            <w:tcW w:w="1330" w:type="dxa"/>
            <w:tcBorders>
              <w:top w:val="nil"/>
              <w:bottom w:val="nil"/>
            </w:tcBorders>
            <w:vAlign w:val="bottom"/>
          </w:tcPr>
          <w:p w14:paraId="44E64268" w14:textId="7D9C2D04" w:rsidR="00EA2D87" w:rsidRPr="006526DE" w:rsidRDefault="00EA2D87" w:rsidP="00EA2D87">
            <w:pPr>
              <w:jc w:val="center"/>
            </w:pPr>
            <w:r w:rsidRPr="006526DE">
              <w:rPr>
                <w:rFonts w:cs="Calibri"/>
                <w:color w:val="000000"/>
              </w:rPr>
              <w:t>0.029</w:t>
            </w:r>
          </w:p>
        </w:tc>
        <w:tc>
          <w:tcPr>
            <w:tcW w:w="1372" w:type="dxa"/>
            <w:tcBorders>
              <w:top w:val="nil"/>
              <w:bottom w:val="nil"/>
            </w:tcBorders>
            <w:vAlign w:val="bottom"/>
          </w:tcPr>
          <w:p w14:paraId="508E5936" w14:textId="642A45FA" w:rsidR="00EA2D87" w:rsidRPr="006526DE" w:rsidRDefault="00EA2D87" w:rsidP="00EA2D87">
            <w:pPr>
              <w:jc w:val="center"/>
            </w:pPr>
            <w:r w:rsidRPr="006526DE">
              <w:rPr>
                <w:rFonts w:cs="Calibri"/>
                <w:color w:val="000000"/>
              </w:rPr>
              <w:t>0.041</w:t>
            </w:r>
          </w:p>
        </w:tc>
        <w:tc>
          <w:tcPr>
            <w:tcW w:w="1372" w:type="dxa"/>
            <w:tcBorders>
              <w:top w:val="nil"/>
              <w:bottom w:val="nil"/>
            </w:tcBorders>
            <w:vAlign w:val="bottom"/>
          </w:tcPr>
          <w:p w14:paraId="000146C3" w14:textId="6C75CA89" w:rsidR="00EA2D87" w:rsidRPr="006526DE" w:rsidRDefault="00EA2D87" w:rsidP="00EA2D87">
            <w:pPr>
              <w:jc w:val="center"/>
            </w:pPr>
            <w:r w:rsidRPr="006526DE">
              <w:rPr>
                <w:rFonts w:cs="Calibri"/>
                <w:color w:val="000000"/>
              </w:rPr>
              <w:t>0.184</w:t>
            </w:r>
          </w:p>
        </w:tc>
      </w:tr>
      <w:tr w:rsidR="00EA2D87" w:rsidRPr="006526DE" w14:paraId="5DC84248" w14:textId="77777777" w:rsidTr="006526DE">
        <w:tc>
          <w:tcPr>
            <w:tcW w:w="1321" w:type="dxa"/>
            <w:tcBorders>
              <w:top w:val="nil"/>
              <w:bottom w:val="nil"/>
            </w:tcBorders>
          </w:tcPr>
          <w:p w14:paraId="5B3DE74D" w14:textId="29D1825D" w:rsidR="00EA2D87" w:rsidRPr="006526DE" w:rsidRDefault="00EA2D87" w:rsidP="00EA2D87">
            <w:pPr>
              <w:jc w:val="center"/>
            </w:pPr>
            <w:r w:rsidRPr="006526DE">
              <w:t>3</w:t>
            </w:r>
          </w:p>
        </w:tc>
        <w:tc>
          <w:tcPr>
            <w:tcW w:w="1323" w:type="dxa"/>
            <w:tcBorders>
              <w:top w:val="nil"/>
              <w:bottom w:val="nil"/>
            </w:tcBorders>
            <w:vAlign w:val="bottom"/>
          </w:tcPr>
          <w:p w14:paraId="70DF528E" w14:textId="6C8A2053" w:rsidR="00EA2D87" w:rsidRPr="006526DE" w:rsidRDefault="00EA2D87" w:rsidP="00EA2D87">
            <w:pPr>
              <w:jc w:val="center"/>
            </w:pPr>
            <w:r w:rsidRPr="006526DE">
              <w:rPr>
                <w:rFonts w:cs="Calibri"/>
                <w:color w:val="000000"/>
              </w:rPr>
              <w:t>13.38</w:t>
            </w:r>
          </w:p>
        </w:tc>
        <w:tc>
          <w:tcPr>
            <w:tcW w:w="1316" w:type="dxa"/>
            <w:tcBorders>
              <w:top w:val="nil"/>
              <w:bottom w:val="nil"/>
            </w:tcBorders>
          </w:tcPr>
          <w:p w14:paraId="426F0CC5" w14:textId="13A708B9" w:rsidR="00EA2D87" w:rsidRPr="006526DE" w:rsidRDefault="00EA2D87" w:rsidP="00EA2D87">
            <w:pPr>
              <w:jc w:val="center"/>
            </w:pPr>
            <w:r w:rsidRPr="006526DE">
              <w:t>4.11</w:t>
            </w:r>
          </w:p>
        </w:tc>
        <w:tc>
          <w:tcPr>
            <w:tcW w:w="1316" w:type="dxa"/>
            <w:tcBorders>
              <w:top w:val="nil"/>
              <w:bottom w:val="nil"/>
            </w:tcBorders>
          </w:tcPr>
          <w:p w14:paraId="3949ACB8" w14:textId="20EDB39F" w:rsidR="00EA2D87" w:rsidRPr="006526DE" w:rsidRDefault="00EA2D87" w:rsidP="00EA2D87">
            <w:pPr>
              <w:jc w:val="center"/>
            </w:pPr>
            <w:r w:rsidRPr="006526DE">
              <w:t>0.101</w:t>
            </w:r>
          </w:p>
        </w:tc>
        <w:tc>
          <w:tcPr>
            <w:tcW w:w="1330" w:type="dxa"/>
            <w:tcBorders>
              <w:top w:val="nil"/>
              <w:bottom w:val="nil"/>
            </w:tcBorders>
            <w:vAlign w:val="bottom"/>
          </w:tcPr>
          <w:p w14:paraId="5A73EFCD" w14:textId="6B77DECC" w:rsidR="00EA2D87" w:rsidRPr="006526DE" w:rsidRDefault="00EA2D87" w:rsidP="00EA2D87">
            <w:pPr>
              <w:jc w:val="center"/>
            </w:pPr>
            <w:r w:rsidRPr="006526DE">
              <w:rPr>
                <w:rFonts w:cs="Calibri"/>
                <w:color w:val="000000"/>
              </w:rPr>
              <w:t>0.016</w:t>
            </w:r>
          </w:p>
        </w:tc>
        <w:tc>
          <w:tcPr>
            <w:tcW w:w="1372" w:type="dxa"/>
            <w:tcBorders>
              <w:top w:val="nil"/>
              <w:bottom w:val="nil"/>
            </w:tcBorders>
            <w:vAlign w:val="bottom"/>
          </w:tcPr>
          <w:p w14:paraId="2CC366F6" w14:textId="4DABB75B" w:rsidR="00EA2D87" w:rsidRPr="006526DE" w:rsidRDefault="00EA2D87" w:rsidP="00EA2D87">
            <w:pPr>
              <w:jc w:val="center"/>
            </w:pPr>
            <w:r w:rsidRPr="006526DE">
              <w:rPr>
                <w:rFonts w:cs="Calibri"/>
                <w:color w:val="000000"/>
              </w:rPr>
              <w:t>0.02</w:t>
            </w:r>
            <w:r w:rsidR="006526DE">
              <w:rPr>
                <w:rFonts w:cs="Calibri"/>
                <w:color w:val="000000"/>
              </w:rPr>
              <w:t>3</w:t>
            </w:r>
          </w:p>
        </w:tc>
        <w:tc>
          <w:tcPr>
            <w:tcW w:w="1372" w:type="dxa"/>
            <w:tcBorders>
              <w:top w:val="nil"/>
              <w:bottom w:val="nil"/>
            </w:tcBorders>
            <w:vAlign w:val="bottom"/>
          </w:tcPr>
          <w:p w14:paraId="5F51BCE3" w14:textId="746EB090" w:rsidR="00EA2D87" w:rsidRPr="006526DE" w:rsidRDefault="00EA2D87" w:rsidP="00EA2D87">
            <w:pPr>
              <w:jc w:val="center"/>
            </w:pPr>
            <w:r w:rsidRPr="006526DE">
              <w:rPr>
                <w:rFonts w:cs="Calibri"/>
                <w:color w:val="000000"/>
              </w:rPr>
              <w:t>0.10</w:t>
            </w:r>
            <w:r w:rsidR="001335BB">
              <w:rPr>
                <w:rFonts w:cs="Calibri"/>
                <w:color w:val="000000"/>
              </w:rPr>
              <w:t>2</w:t>
            </w:r>
          </w:p>
        </w:tc>
      </w:tr>
      <w:tr w:rsidR="00EA2D87" w:rsidRPr="006526DE" w14:paraId="67DC6EC8" w14:textId="77777777" w:rsidTr="006526DE">
        <w:tc>
          <w:tcPr>
            <w:tcW w:w="1321" w:type="dxa"/>
            <w:tcBorders>
              <w:top w:val="nil"/>
              <w:bottom w:val="nil"/>
            </w:tcBorders>
          </w:tcPr>
          <w:p w14:paraId="66A39A9F" w14:textId="6582E8DF" w:rsidR="00EA2D87" w:rsidRPr="006526DE" w:rsidRDefault="00EA2D87" w:rsidP="00EA2D87">
            <w:pPr>
              <w:jc w:val="center"/>
            </w:pPr>
            <w:r w:rsidRPr="006526DE">
              <w:t>4</w:t>
            </w:r>
          </w:p>
        </w:tc>
        <w:tc>
          <w:tcPr>
            <w:tcW w:w="1323" w:type="dxa"/>
            <w:tcBorders>
              <w:top w:val="nil"/>
              <w:bottom w:val="nil"/>
            </w:tcBorders>
            <w:vAlign w:val="bottom"/>
          </w:tcPr>
          <w:p w14:paraId="2D6FB721" w14:textId="0A070DBC" w:rsidR="00EA2D87" w:rsidRPr="006526DE" w:rsidRDefault="00EA2D87" w:rsidP="00EA2D87">
            <w:pPr>
              <w:jc w:val="center"/>
            </w:pPr>
            <w:r w:rsidRPr="006526DE">
              <w:rPr>
                <w:rFonts w:cs="Calibri"/>
                <w:color w:val="000000"/>
              </w:rPr>
              <w:t>17.84</w:t>
            </w:r>
          </w:p>
        </w:tc>
        <w:tc>
          <w:tcPr>
            <w:tcW w:w="1316" w:type="dxa"/>
            <w:tcBorders>
              <w:top w:val="nil"/>
              <w:bottom w:val="nil"/>
            </w:tcBorders>
          </w:tcPr>
          <w:p w14:paraId="31D14003" w14:textId="26A7E4CF" w:rsidR="00EA2D87" w:rsidRPr="006526DE" w:rsidRDefault="00EA2D87" w:rsidP="00EA2D87">
            <w:pPr>
              <w:jc w:val="center"/>
            </w:pPr>
            <w:r w:rsidRPr="006526DE">
              <w:t>4.28</w:t>
            </w:r>
          </w:p>
        </w:tc>
        <w:tc>
          <w:tcPr>
            <w:tcW w:w="1316" w:type="dxa"/>
            <w:tcBorders>
              <w:top w:val="nil"/>
              <w:bottom w:val="nil"/>
            </w:tcBorders>
          </w:tcPr>
          <w:p w14:paraId="43917075" w14:textId="0047D9D6" w:rsidR="00EA2D87" w:rsidRPr="006526DE" w:rsidRDefault="00EA2D87" w:rsidP="00EA2D87">
            <w:pPr>
              <w:jc w:val="center"/>
            </w:pPr>
            <w:r w:rsidRPr="006526DE">
              <w:t>0.880</w:t>
            </w:r>
          </w:p>
        </w:tc>
        <w:tc>
          <w:tcPr>
            <w:tcW w:w="1330" w:type="dxa"/>
            <w:tcBorders>
              <w:top w:val="nil"/>
              <w:bottom w:val="nil"/>
            </w:tcBorders>
            <w:vAlign w:val="bottom"/>
          </w:tcPr>
          <w:p w14:paraId="3D940947" w14:textId="70AB2B1F" w:rsidR="00EA2D87" w:rsidRPr="006526DE" w:rsidRDefault="00EA2D87" w:rsidP="00EA2D87">
            <w:pPr>
              <w:jc w:val="center"/>
            </w:pPr>
            <w:r w:rsidRPr="006526DE">
              <w:rPr>
                <w:rFonts w:cs="Calibri"/>
                <w:color w:val="000000"/>
              </w:rPr>
              <w:t>0.795</w:t>
            </w:r>
          </w:p>
        </w:tc>
        <w:tc>
          <w:tcPr>
            <w:tcW w:w="1372" w:type="dxa"/>
            <w:tcBorders>
              <w:top w:val="nil"/>
              <w:bottom w:val="nil"/>
            </w:tcBorders>
            <w:vAlign w:val="bottom"/>
          </w:tcPr>
          <w:p w14:paraId="7334BB49" w14:textId="38B3DDA7" w:rsidR="00EA2D87" w:rsidRPr="006526DE" w:rsidRDefault="00EA2D87" w:rsidP="00EA2D87">
            <w:pPr>
              <w:jc w:val="center"/>
            </w:pPr>
            <w:r w:rsidRPr="006526DE">
              <w:rPr>
                <w:rFonts w:cs="Calibri"/>
                <w:color w:val="000000"/>
              </w:rPr>
              <w:t>1.13</w:t>
            </w:r>
          </w:p>
        </w:tc>
        <w:tc>
          <w:tcPr>
            <w:tcW w:w="1372" w:type="dxa"/>
            <w:tcBorders>
              <w:top w:val="nil"/>
              <w:bottom w:val="nil"/>
            </w:tcBorders>
            <w:vAlign w:val="bottom"/>
          </w:tcPr>
          <w:p w14:paraId="4901DF32" w14:textId="1C1AF97C" w:rsidR="00EA2D87" w:rsidRPr="006526DE" w:rsidRDefault="00EA2D87" w:rsidP="00EA2D87">
            <w:pPr>
              <w:jc w:val="center"/>
            </w:pPr>
            <w:r w:rsidRPr="006526DE">
              <w:rPr>
                <w:rFonts w:cs="Calibri"/>
                <w:color w:val="000000"/>
              </w:rPr>
              <w:t>5.0</w:t>
            </w:r>
            <w:r w:rsidR="00826946">
              <w:rPr>
                <w:rFonts w:cs="Calibri"/>
                <w:color w:val="000000"/>
              </w:rPr>
              <w:t>4</w:t>
            </w:r>
          </w:p>
        </w:tc>
      </w:tr>
      <w:tr w:rsidR="00EA2D87" w:rsidRPr="006526DE" w14:paraId="11DB22E3" w14:textId="77777777" w:rsidTr="006526DE">
        <w:tc>
          <w:tcPr>
            <w:tcW w:w="1321" w:type="dxa"/>
            <w:tcBorders>
              <w:top w:val="nil"/>
              <w:bottom w:val="nil"/>
            </w:tcBorders>
          </w:tcPr>
          <w:p w14:paraId="0E92E4E5" w14:textId="6A2CB0F7" w:rsidR="00EA2D87" w:rsidRPr="006526DE" w:rsidRDefault="00EA2D87" w:rsidP="00EA2D87">
            <w:pPr>
              <w:jc w:val="center"/>
            </w:pPr>
            <w:r w:rsidRPr="006526DE">
              <w:t>5</w:t>
            </w:r>
          </w:p>
        </w:tc>
        <w:tc>
          <w:tcPr>
            <w:tcW w:w="1323" w:type="dxa"/>
            <w:tcBorders>
              <w:top w:val="nil"/>
              <w:bottom w:val="nil"/>
            </w:tcBorders>
            <w:vAlign w:val="bottom"/>
          </w:tcPr>
          <w:p w14:paraId="3463F0CC" w14:textId="4BA6A942" w:rsidR="00EA2D87" w:rsidRPr="006526DE" w:rsidRDefault="00EA2D87" w:rsidP="00EA2D87">
            <w:pPr>
              <w:jc w:val="center"/>
            </w:pPr>
            <w:r w:rsidRPr="006526DE">
              <w:rPr>
                <w:rFonts w:cs="Calibri"/>
                <w:color w:val="000000"/>
              </w:rPr>
              <w:t>22.3</w:t>
            </w:r>
          </w:p>
        </w:tc>
        <w:tc>
          <w:tcPr>
            <w:tcW w:w="1316" w:type="dxa"/>
            <w:tcBorders>
              <w:top w:val="nil"/>
              <w:bottom w:val="nil"/>
            </w:tcBorders>
          </w:tcPr>
          <w:p w14:paraId="79198026" w14:textId="0F8AA3D9" w:rsidR="00EA2D87" w:rsidRPr="006526DE" w:rsidRDefault="00EA2D87" w:rsidP="00EA2D87">
            <w:pPr>
              <w:jc w:val="center"/>
            </w:pPr>
            <w:r w:rsidRPr="006526DE">
              <w:t>4.15</w:t>
            </w:r>
          </w:p>
        </w:tc>
        <w:tc>
          <w:tcPr>
            <w:tcW w:w="1316" w:type="dxa"/>
            <w:tcBorders>
              <w:top w:val="nil"/>
              <w:bottom w:val="nil"/>
            </w:tcBorders>
          </w:tcPr>
          <w:p w14:paraId="62561AED" w14:textId="2E6F25AF" w:rsidR="00EA2D87" w:rsidRPr="006526DE" w:rsidRDefault="00EA2D87" w:rsidP="00EA2D87">
            <w:pPr>
              <w:jc w:val="center"/>
            </w:pPr>
            <w:r w:rsidRPr="006526DE">
              <w:t>0.565</w:t>
            </w:r>
          </w:p>
        </w:tc>
        <w:tc>
          <w:tcPr>
            <w:tcW w:w="1330" w:type="dxa"/>
            <w:tcBorders>
              <w:top w:val="nil"/>
              <w:bottom w:val="nil"/>
            </w:tcBorders>
            <w:vAlign w:val="bottom"/>
          </w:tcPr>
          <w:p w14:paraId="1C53F04F" w14:textId="71A23D91" w:rsidR="00EA2D87" w:rsidRPr="006526DE" w:rsidRDefault="00EA2D87" w:rsidP="00EA2D87">
            <w:pPr>
              <w:jc w:val="center"/>
            </w:pPr>
            <w:r w:rsidRPr="006526DE">
              <w:rPr>
                <w:rFonts w:cs="Calibri"/>
                <w:color w:val="000000"/>
              </w:rPr>
              <w:t>0.48</w:t>
            </w:r>
          </w:p>
        </w:tc>
        <w:tc>
          <w:tcPr>
            <w:tcW w:w="1372" w:type="dxa"/>
            <w:tcBorders>
              <w:top w:val="nil"/>
              <w:bottom w:val="nil"/>
            </w:tcBorders>
            <w:vAlign w:val="bottom"/>
          </w:tcPr>
          <w:p w14:paraId="5B36C3FD" w14:textId="6B4FFE7E" w:rsidR="00EA2D87" w:rsidRPr="006526DE" w:rsidRDefault="00EA2D87" w:rsidP="00EA2D87">
            <w:pPr>
              <w:jc w:val="center"/>
            </w:pPr>
            <w:r w:rsidRPr="006526DE">
              <w:rPr>
                <w:rFonts w:cs="Calibri"/>
                <w:color w:val="000000"/>
              </w:rPr>
              <w:t>0.68</w:t>
            </w:r>
            <w:r w:rsidR="001335BB">
              <w:rPr>
                <w:rFonts w:cs="Calibri"/>
                <w:color w:val="000000"/>
              </w:rPr>
              <w:t>5</w:t>
            </w:r>
          </w:p>
        </w:tc>
        <w:tc>
          <w:tcPr>
            <w:tcW w:w="1372" w:type="dxa"/>
            <w:tcBorders>
              <w:top w:val="nil"/>
              <w:bottom w:val="nil"/>
            </w:tcBorders>
            <w:vAlign w:val="bottom"/>
          </w:tcPr>
          <w:p w14:paraId="5F09B114" w14:textId="280FFA8D" w:rsidR="00EA2D87" w:rsidRPr="006526DE" w:rsidRDefault="00EA2D87" w:rsidP="00EA2D87">
            <w:pPr>
              <w:jc w:val="center"/>
            </w:pPr>
            <w:r w:rsidRPr="006526DE">
              <w:rPr>
                <w:rFonts w:cs="Calibri"/>
                <w:color w:val="000000"/>
              </w:rPr>
              <w:t>3.05</w:t>
            </w:r>
          </w:p>
        </w:tc>
      </w:tr>
      <w:tr w:rsidR="00EA2D87" w:rsidRPr="006526DE" w14:paraId="7DD2A9D6" w14:textId="77777777" w:rsidTr="006526DE">
        <w:tc>
          <w:tcPr>
            <w:tcW w:w="1321" w:type="dxa"/>
            <w:tcBorders>
              <w:top w:val="nil"/>
              <w:bottom w:val="nil"/>
            </w:tcBorders>
          </w:tcPr>
          <w:p w14:paraId="1ED6110B" w14:textId="4F8DDA88" w:rsidR="00EA2D87" w:rsidRPr="006526DE" w:rsidRDefault="00EA2D87" w:rsidP="00EA2D87">
            <w:pPr>
              <w:jc w:val="center"/>
            </w:pPr>
            <w:r w:rsidRPr="006526DE">
              <w:t>6</w:t>
            </w:r>
          </w:p>
        </w:tc>
        <w:tc>
          <w:tcPr>
            <w:tcW w:w="1323" w:type="dxa"/>
            <w:tcBorders>
              <w:top w:val="nil"/>
              <w:bottom w:val="nil"/>
            </w:tcBorders>
            <w:vAlign w:val="bottom"/>
          </w:tcPr>
          <w:p w14:paraId="15589DC7" w14:textId="53B81926" w:rsidR="00EA2D87" w:rsidRPr="006526DE" w:rsidRDefault="00EA2D87" w:rsidP="00EA2D87">
            <w:pPr>
              <w:jc w:val="center"/>
            </w:pPr>
            <w:r w:rsidRPr="006526DE">
              <w:rPr>
                <w:rFonts w:cs="Calibri"/>
                <w:color w:val="000000"/>
              </w:rPr>
              <w:t>26.76</w:t>
            </w:r>
          </w:p>
        </w:tc>
        <w:tc>
          <w:tcPr>
            <w:tcW w:w="1316" w:type="dxa"/>
            <w:tcBorders>
              <w:top w:val="nil"/>
              <w:bottom w:val="nil"/>
            </w:tcBorders>
          </w:tcPr>
          <w:p w14:paraId="03A9996A" w14:textId="7C94DA72" w:rsidR="00EA2D87" w:rsidRPr="006526DE" w:rsidRDefault="00EA2D87" w:rsidP="00EA2D87">
            <w:pPr>
              <w:jc w:val="center"/>
            </w:pPr>
            <w:r w:rsidRPr="006526DE">
              <w:t>4.15</w:t>
            </w:r>
          </w:p>
        </w:tc>
        <w:tc>
          <w:tcPr>
            <w:tcW w:w="1316" w:type="dxa"/>
            <w:tcBorders>
              <w:top w:val="nil"/>
              <w:bottom w:val="nil"/>
            </w:tcBorders>
          </w:tcPr>
          <w:p w14:paraId="1C6F1AE0" w14:textId="425E7C21" w:rsidR="00EA2D87" w:rsidRPr="006526DE" w:rsidRDefault="00EA2D87" w:rsidP="00EA2D87">
            <w:pPr>
              <w:jc w:val="center"/>
            </w:pPr>
            <w:r w:rsidRPr="006526DE">
              <w:t>0.374</w:t>
            </w:r>
          </w:p>
        </w:tc>
        <w:tc>
          <w:tcPr>
            <w:tcW w:w="1330" w:type="dxa"/>
            <w:tcBorders>
              <w:top w:val="nil"/>
              <w:bottom w:val="nil"/>
            </w:tcBorders>
            <w:vAlign w:val="bottom"/>
          </w:tcPr>
          <w:p w14:paraId="6D66D305" w14:textId="7820E6DF" w:rsidR="00EA2D87" w:rsidRPr="006526DE" w:rsidRDefault="00EA2D87" w:rsidP="00EA2D87">
            <w:pPr>
              <w:jc w:val="center"/>
            </w:pPr>
            <w:r w:rsidRPr="006526DE">
              <w:rPr>
                <w:rFonts w:cs="Calibri"/>
                <w:color w:val="000000"/>
              </w:rPr>
              <w:t>0.289</w:t>
            </w:r>
          </w:p>
        </w:tc>
        <w:tc>
          <w:tcPr>
            <w:tcW w:w="1372" w:type="dxa"/>
            <w:tcBorders>
              <w:top w:val="nil"/>
              <w:bottom w:val="nil"/>
            </w:tcBorders>
            <w:vAlign w:val="bottom"/>
          </w:tcPr>
          <w:p w14:paraId="1CBA6A3E" w14:textId="76E32414" w:rsidR="00EA2D87" w:rsidRPr="006526DE" w:rsidRDefault="00EA2D87" w:rsidP="00EA2D87">
            <w:pPr>
              <w:jc w:val="center"/>
            </w:pPr>
            <w:r w:rsidRPr="006526DE">
              <w:rPr>
                <w:rFonts w:cs="Calibri"/>
                <w:color w:val="000000"/>
              </w:rPr>
              <w:t>0.412</w:t>
            </w:r>
          </w:p>
        </w:tc>
        <w:tc>
          <w:tcPr>
            <w:tcW w:w="1372" w:type="dxa"/>
            <w:tcBorders>
              <w:top w:val="nil"/>
              <w:bottom w:val="nil"/>
            </w:tcBorders>
            <w:vAlign w:val="bottom"/>
          </w:tcPr>
          <w:p w14:paraId="368A9714" w14:textId="2AE3D1B2" w:rsidR="00EA2D87" w:rsidRPr="006526DE" w:rsidRDefault="00EA2D87" w:rsidP="00EA2D87">
            <w:pPr>
              <w:jc w:val="center"/>
            </w:pPr>
            <w:r w:rsidRPr="006526DE">
              <w:rPr>
                <w:rFonts w:cs="Calibri"/>
                <w:color w:val="000000"/>
              </w:rPr>
              <w:t>1.8</w:t>
            </w:r>
            <w:r w:rsidR="001335BB">
              <w:rPr>
                <w:rFonts w:cs="Calibri"/>
                <w:color w:val="000000"/>
              </w:rPr>
              <w:t>4</w:t>
            </w:r>
          </w:p>
        </w:tc>
      </w:tr>
      <w:tr w:rsidR="00EA2D87" w:rsidRPr="006526DE" w14:paraId="2B459742" w14:textId="77777777" w:rsidTr="006526DE">
        <w:tc>
          <w:tcPr>
            <w:tcW w:w="1321" w:type="dxa"/>
            <w:tcBorders>
              <w:top w:val="nil"/>
              <w:bottom w:val="nil"/>
            </w:tcBorders>
          </w:tcPr>
          <w:p w14:paraId="15CA7333" w14:textId="10057557" w:rsidR="00EA2D87" w:rsidRPr="006526DE" w:rsidRDefault="00EA2D87" w:rsidP="00EA2D87">
            <w:pPr>
              <w:jc w:val="center"/>
            </w:pPr>
            <w:r w:rsidRPr="006526DE">
              <w:t>7</w:t>
            </w:r>
          </w:p>
        </w:tc>
        <w:tc>
          <w:tcPr>
            <w:tcW w:w="1323" w:type="dxa"/>
            <w:tcBorders>
              <w:top w:val="nil"/>
              <w:bottom w:val="nil"/>
            </w:tcBorders>
            <w:vAlign w:val="bottom"/>
          </w:tcPr>
          <w:p w14:paraId="12B23A21" w14:textId="58A9AE48" w:rsidR="00EA2D87" w:rsidRPr="006526DE" w:rsidRDefault="00EA2D87" w:rsidP="00EA2D87">
            <w:pPr>
              <w:jc w:val="center"/>
            </w:pPr>
            <w:r w:rsidRPr="006526DE">
              <w:rPr>
                <w:rFonts w:cs="Calibri"/>
                <w:color w:val="000000"/>
              </w:rPr>
              <w:t>31.22</w:t>
            </w:r>
          </w:p>
        </w:tc>
        <w:tc>
          <w:tcPr>
            <w:tcW w:w="1316" w:type="dxa"/>
            <w:tcBorders>
              <w:top w:val="nil"/>
              <w:bottom w:val="nil"/>
            </w:tcBorders>
          </w:tcPr>
          <w:p w14:paraId="5A6CCC38" w14:textId="54B18F8C" w:rsidR="00EA2D87" w:rsidRPr="006526DE" w:rsidRDefault="00EA2D87" w:rsidP="00EA2D87">
            <w:pPr>
              <w:jc w:val="center"/>
            </w:pPr>
            <w:r w:rsidRPr="006526DE">
              <w:t>5.42</w:t>
            </w:r>
          </w:p>
        </w:tc>
        <w:tc>
          <w:tcPr>
            <w:tcW w:w="1316" w:type="dxa"/>
            <w:tcBorders>
              <w:top w:val="nil"/>
              <w:bottom w:val="nil"/>
            </w:tcBorders>
          </w:tcPr>
          <w:p w14:paraId="1AE35E15" w14:textId="7BE4E455" w:rsidR="00EA2D87" w:rsidRPr="006526DE" w:rsidRDefault="00EA2D87" w:rsidP="00EA2D87">
            <w:pPr>
              <w:jc w:val="center"/>
            </w:pPr>
            <w:r w:rsidRPr="006526DE">
              <w:t>0.509</w:t>
            </w:r>
          </w:p>
        </w:tc>
        <w:tc>
          <w:tcPr>
            <w:tcW w:w="1330" w:type="dxa"/>
            <w:tcBorders>
              <w:top w:val="nil"/>
              <w:bottom w:val="nil"/>
            </w:tcBorders>
            <w:vAlign w:val="bottom"/>
          </w:tcPr>
          <w:p w14:paraId="1F9D0806" w14:textId="2145FB50" w:rsidR="00EA2D87" w:rsidRPr="006526DE" w:rsidRDefault="00EA2D87" w:rsidP="00EA2D87">
            <w:pPr>
              <w:jc w:val="center"/>
            </w:pPr>
            <w:r w:rsidRPr="006526DE">
              <w:rPr>
                <w:rFonts w:cs="Calibri"/>
                <w:color w:val="000000"/>
              </w:rPr>
              <w:t>0.424</w:t>
            </w:r>
          </w:p>
        </w:tc>
        <w:tc>
          <w:tcPr>
            <w:tcW w:w="1372" w:type="dxa"/>
            <w:tcBorders>
              <w:top w:val="nil"/>
              <w:bottom w:val="nil"/>
            </w:tcBorders>
            <w:vAlign w:val="bottom"/>
          </w:tcPr>
          <w:p w14:paraId="66499117" w14:textId="0DAF52B5" w:rsidR="00EA2D87" w:rsidRPr="006526DE" w:rsidRDefault="00EA2D87" w:rsidP="00EA2D87">
            <w:pPr>
              <w:jc w:val="center"/>
            </w:pPr>
            <w:r w:rsidRPr="006526DE">
              <w:rPr>
                <w:rFonts w:cs="Calibri"/>
                <w:color w:val="000000"/>
              </w:rPr>
              <w:t>0.60</w:t>
            </w:r>
            <w:r w:rsidR="001335BB">
              <w:rPr>
                <w:rFonts w:cs="Calibri"/>
                <w:color w:val="000000"/>
              </w:rPr>
              <w:t>5</w:t>
            </w:r>
          </w:p>
        </w:tc>
        <w:tc>
          <w:tcPr>
            <w:tcW w:w="1372" w:type="dxa"/>
            <w:tcBorders>
              <w:top w:val="nil"/>
              <w:bottom w:val="nil"/>
            </w:tcBorders>
            <w:vAlign w:val="bottom"/>
          </w:tcPr>
          <w:p w14:paraId="2F500110" w14:textId="05C422A2" w:rsidR="00EA2D87" w:rsidRPr="006526DE" w:rsidRDefault="00EA2D87" w:rsidP="00EA2D87">
            <w:pPr>
              <w:jc w:val="center"/>
            </w:pPr>
            <w:r w:rsidRPr="006526DE">
              <w:rPr>
                <w:rFonts w:cs="Calibri"/>
                <w:color w:val="000000"/>
              </w:rPr>
              <w:t>2.</w:t>
            </w:r>
            <w:r w:rsidR="001335BB">
              <w:rPr>
                <w:rFonts w:cs="Calibri"/>
                <w:color w:val="000000"/>
              </w:rPr>
              <w:t>70</w:t>
            </w:r>
          </w:p>
        </w:tc>
      </w:tr>
      <w:tr w:rsidR="00EA2D87" w:rsidRPr="006526DE" w14:paraId="79DE86B5" w14:textId="77777777" w:rsidTr="006526DE">
        <w:tc>
          <w:tcPr>
            <w:tcW w:w="1321" w:type="dxa"/>
            <w:tcBorders>
              <w:top w:val="nil"/>
              <w:bottom w:val="nil"/>
            </w:tcBorders>
          </w:tcPr>
          <w:p w14:paraId="35ED9002" w14:textId="3C734D98" w:rsidR="00EA2D87" w:rsidRPr="006526DE" w:rsidRDefault="00EA2D87" w:rsidP="00EA2D87">
            <w:pPr>
              <w:jc w:val="center"/>
            </w:pPr>
            <w:r w:rsidRPr="006526DE">
              <w:t>8</w:t>
            </w:r>
          </w:p>
        </w:tc>
        <w:tc>
          <w:tcPr>
            <w:tcW w:w="1323" w:type="dxa"/>
            <w:tcBorders>
              <w:top w:val="nil"/>
              <w:bottom w:val="nil"/>
            </w:tcBorders>
            <w:vAlign w:val="bottom"/>
          </w:tcPr>
          <w:p w14:paraId="75BA77FC" w14:textId="008FD415" w:rsidR="00EA2D87" w:rsidRPr="006526DE" w:rsidRDefault="00EA2D87" w:rsidP="00EA2D87">
            <w:pPr>
              <w:jc w:val="center"/>
            </w:pPr>
            <w:r w:rsidRPr="006526DE">
              <w:rPr>
                <w:rFonts w:cs="Calibri"/>
                <w:color w:val="000000"/>
              </w:rPr>
              <w:t>35.68</w:t>
            </w:r>
          </w:p>
        </w:tc>
        <w:tc>
          <w:tcPr>
            <w:tcW w:w="1316" w:type="dxa"/>
            <w:tcBorders>
              <w:top w:val="nil"/>
              <w:bottom w:val="nil"/>
            </w:tcBorders>
          </w:tcPr>
          <w:p w14:paraId="0D9A07E5" w14:textId="3840ADF8" w:rsidR="00EA2D87" w:rsidRPr="006526DE" w:rsidRDefault="00EA2D87" w:rsidP="00EA2D87">
            <w:pPr>
              <w:jc w:val="center"/>
            </w:pPr>
            <w:r w:rsidRPr="006526DE">
              <w:t>6.54</w:t>
            </w:r>
          </w:p>
        </w:tc>
        <w:tc>
          <w:tcPr>
            <w:tcW w:w="1316" w:type="dxa"/>
            <w:tcBorders>
              <w:top w:val="nil"/>
              <w:bottom w:val="nil"/>
            </w:tcBorders>
          </w:tcPr>
          <w:p w14:paraId="692D8DB8" w14:textId="4EB4D8BB" w:rsidR="00EA2D87" w:rsidRPr="006526DE" w:rsidRDefault="00EA2D87" w:rsidP="00EA2D87">
            <w:pPr>
              <w:jc w:val="center"/>
            </w:pPr>
            <w:r w:rsidRPr="006526DE">
              <w:t>0.481</w:t>
            </w:r>
          </w:p>
        </w:tc>
        <w:tc>
          <w:tcPr>
            <w:tcW w:w="1330" w:type="dxa"/>
            <w:tcBorders>
              <w:top w:val="nil"/>
              <w:bottom w:val="nil"/>
            </w:tcBorders>
            <w:vAlign w:val="bottom"/>
          </w:tcPr>
          <w:p w14:paraId="13A2A829" w14:textId="14C7011C" w:rsidR="00EA2D87" w:rsidRPr="006526DE" w:rsidRDefault="00EA2D87" w:rsidP="00EA2D87">
            <w:pPr>
              <w:jc w:val="center"/>
            </w:pPr>
            <w:r w:rsidRPr="006526DE">
              <w:rPr>
                <w:rFonts w:cs="Calibri"/>
                <w:color w:val="000000"/>
              </w:rPr>
              <w:t>0.396</w:t>
            </w:r>
          </w:p>
        </w:tc>
        <w:tc>
          <w:tcPr>
            <w:tcW w:w="1372" w:type="dxa"/>
            <w:tcBorders>
              <w:top w:val="nil"/>
              <w:bottom w:val="nil"/>
            </w:tcBorders>
            <w:vAlign w:val="bottom"/>
          </w:tcPr>
          <w:p w14:paraId="6219D7FA" w14:textId="1A0499B6" w:rsidR="00EA2D87" w:rsidRPr="006526DE" w:rsidRDefault="00EA2D87" w:rsidP="00EA2D87">
            <w:pPr>
              <w:jc w:val="center"/>
            </w:pPr>
            <w:r w:rsidRPr="006526DE">
              <w:rPr>
                <w:rFonts w:cs="Calibri"/>
                <w:color w:val="000000"/>
              </w:rPr>
              <w:t>0.456</w:t>
            </w:r>
          </w:p>
        </w:tc>
        <w:tc>
          <w:tcPr>
            <w:tcW w:w="1372" w:type="dxa"/>
            <w:tcBorders>
              <w:top w:val="nil"/>
              <w:bottom w:val="nil"/>
            </w:tcBorders>
            <w:vAlign w:val="bottom"/>
          </w:tcPr>
          <w:p w14:paraId="147F7CAC" w14:textId="50715E71" w:rsidR="00EA2D87" w:rsidRPr="006526DE" w:rsidRDefault="00EA2D87" w:rsidP="00EA2D87">
            <w:pPr>
              <w:jc w:val="center"/>
            </w:pPr>
            <w:r w:rsidRPr="006526DE">
              <w:rPr>
                <w:rFonts w:cs="Calibri"/>
                <w:color w:val="000000"/>
              </w:rPr>
              <w:t>2.03</w:t>
            </w:r>
          </w:p>
        </w:tc>
      </w:tr>
      <w:tr w:rsidR="00EA2D87" w:rsidRPr="006526DE" w14:paraId="06A4320E" w14:textId="77777777" w:rsidTr="006526DE">
        <w:tc>
          <w:tcPr>
            <w:tcW w:w="1321" w:type="dxa"/>
            <w:tcBorders>
              <w:top w:val="nil"/>
              <w:bottom w:val="nil"/>
            </w:tcBorders>
          </w:tcPr>
          <w:p w14:paraId="242E6DFC" w14:textId="2E748288" w:rsidR="00EA2D87" w:rsidRPr="006526DE" w:rsidRDefault="00EA2D87" w:rsidP="00EA2D87">
            <w:pPr>
              <w:jc w:val="center"/>
            </w:pPr>
            <w:r w:rsidRPr="006526DE">
              <w:t>9</w:t>
            </w:r>
          </w:p>
        </w:tc>
        <w:tc>
          <w:tcPr>
            <w:tcW w:w="1323" w:type="dxa"/>
            <w:tcBorders>
              <w:top w:val="nil"/>
              <w:bottom w:val="nil"/>
            </w:tcBorders>
            <w:vAlign w:val="bottom"/>
          </w:tcPr>
          <w:p w14:paraId="243E3471" w14:textId="28C7C787" w:rsidR="00EA2D87" w:rsidRPr="006526DE" w:rsidRDefault="00EA2D87" w:rsidP="00EA2D87">
            <w:pPr>
              <w:jc w:val="center"/>
            </w:pPr>
            <w:r w:rsidRPr="006526DE">
              <w:rPr>
                <w:rFonts w:cs="Calibri"/>
                <w:color w:val="000000"/>
              </w:rPr>
              <w:t>40.14</w:t>
            </w:r>
          </w:p>
        </w:tc>
        <w:tc>
          <w:tcPr>
            <w:tcW w:w="1316" w:type="dxa"/>
            <w:tcBorders>
              <w:top w:val="nil"/>
              <w:bottom w:val="nil"/>
            </w:tcBorders>
          </w:tcPr>
          <w:p w14:paraId="016E8901" w14:textId="729365AA" w:rsidR="00EA2D87" w:rsidRPr="006526DE" w:rsidRDefault="00EA2D87" w:rsidP="00EA2D87">
            <w:pPr>
              <w:jc w:val="center"/>
            </w:pPr>
            <w:r w:rsidRPr="006526DE">
              <w:t>6.98</w:t>
            </w:r>
          </w:p>
        </w:tc>
        <w:tc>
          <w:tcPr>
            <w:tcW w:w="1316" w:type="dxa"/>
            <w:tcBorders>
              <w:top w:val="nil"/>
              <w:bottom w:val="nil"/>
            </w:tcBorders>
          </w:tcPr>
          <w:p w14:paraId="088A9673" w14:textId="7180F1E5" w:rsidR="00EA2D87" w:rsidRPr="006526DE" w:rsidRDefault="00EA2D87" w:rsidP="00EA2D87">
            <w:pPr>
              <w:jc w:val="center"/>
            </w:pPr>
            <w:r w:rsidRPr="006526DE">
              <w:t>0.368</w:t>
            </w:r>
          </w:p>
        </w:tc>
        <w:tc>
          <w:tcPr>
            <w:tcW w:w="1330" w:type="dxa"/>
            <w:tcBorders>
              <w:top w:val="nil"/>
              <w:bottom w:val="nil"/>
            </w:tcBorders>
            <w:vAlign w:val="bottom"/>
          </w:tcPr>
          <w:p w14:paraId="47BA7E43" w14:textId="318248DE" w:rsidR="00EA2D87" w:rsidRPr="006526DE" w:rsidRDefault="00EA2D87" w:rsidP="00EA2D87">
            <w:pPr>
              <w:jc w:val="center"/>
            </w:pPr>
            <w:r w:rsidRPr="006526DE">
              <w:rPr>
                <w:rFonts w:cs="Calibri"/>
                <w:color w:val="000000"/>
              </w:rPr>
              <w:t>0.283</w:t>
            </w:r>
          </w:p>
        </w:tc>
        <w:tc>
          <w:tcPr>
            <w:tcW w:w="1372" w:type="dxa"/>
            <w:tcBorders>
              <w:top w:val="nil"/>
              <w:bottom w:val="nil"/>
            </w:tcBorders>
            <w:vAlign w:val="bottom"/>
          </w:tcPr>
          <w:p w14:paraId="588AB66E" w14:textId="3D89982F" w:rsidR="00EA2D87" w:rsidRPr="006526DE" w:rsidRDefault="00EA2D87" w:rsidP="00EA2D87">
            <w:pPr>
              <w:jc w:val="center"/>
            </w:pPr>
            <w:r w:rsidRPr="006526DE">
              <w:rPr>
                <w:rFonts w:cs="Calibri"/>
                <w:color w:val="000000"/>
              </w:rPr>
              <w:t>0.326</w:t>
            </w:r>
          </w:p>
        </w:tc>
        <w:tc>
          <w:tcPr>
            <w:tcW w:w="1372" w:type="dxa"/>
            <w:tcBorders>
              <w:top w:val="nil"/>
              <w:bottom w:val="nil"/>
            </w:tcBorders>
            <w:vAlign w:val="bottom"/>
          </w:tcPr>
          <w:p w14:paraId="5C857346" w14:textId="2840FABB" w:rsidR="00EA2D87" w:rsidRPr="006526DE" w:rsidRDefault="00EA2D87" w:rsidP="00EA2D87">
            <w:pPr>
              <w:jc w:val="center"/>
            </w:pPr>
            <w:r w:rsidRPr="006526DE">
              <w:rPr>
                <w:rFonts w:cs="Calibri"/>
                <w:color w:val="000000"/>
              </w:rPr>
              <w:t>1.45</w:t>
            </w:r>
          </w:p>
        </w:tc>
      </w:tr>
      <w:tr w:rsidR="00EA2D87" w:rsidRPr="006526DE" w14:paraId="20133AD1" w14:textId="77777777" w:rsidTr="006526DE">
        <w:tc>
          <w:tcPr>
            <w:tcW w:w="1321" w:type="dxa"/>
            <w:tcBorders>
              <w:top w:val="nil"/>
              <w:bottom w:val="nil"/>
            </w:tcBorders>
          </w:tcPr>
          <w:p w14:paraId="15960073" w14:textId="5EF1B3FB" w:rsidR="00EA2D87" w:rsidRPr="006526DE" w:rsidRDefault="00EA2D87" w:rsidP="00EA2D87">
            <w:pPr>
              <w:jc w:val="center"/>
            </w:pPr>
            <w:r w:rsidRPr="006526DE">
              <w:t>10</w:t>
            </w:r>
          </w:p>
        </w:tc>
        <w:tc>
          <w:tcPr>
            <w:tcW w:w="1323" w:type="dxa"/>
            <w:tcBorders>
              <w:top w:val="nil"/>
              <w:bottom w:val="nil"/>
            </w:tcBorders>
            <w:vAlign w:val="bottom"/>
          </w:tcPr>
          <w:p w14:paraId="369BF1E0" w14:textId="133E4BBB" w:rsidR="00EA2D87" w:rsidRPr="006526DE" w:rsidRDefault="00EA2D87" w:rsidP="00EA2D87">
            <w:pPr>
              <w:jc w:val="center"/>
            </w:pPr>
            <w:r w:rsidRPr="006526DE">
              <w:rPr>
                <w:rFonts w:cs="Calibri"/>
                <w:color w:val="000000"/>
              </w:rPr>
              <w:t>44.6</w:t>
            </w:r>
          </w:p>
        </w:tc>
        <w:tc>
          <w:tcPr>
            <w:tcW w:w="1316" w:type="dxa"/>
            <w:tcBorders>
              <w:top w:val="nil"/>
              <w:bottom w:val="nil"/>
            </w:tcBorders>
          </w:tcPr>
          <w:p w14:paraId="179AFDC3" w14:textId="0CB6F6D8" w:rsidR="00EA2D87" w:rsidRPr="006526DE" w:rsidRDefault="00EA2D87" w:rsidP="00EA2D87">
            <w:pPr>
              <w:jc w:val="center"/>
            </w:pPr>
            <w:r w:rsidRPr="006526DE">
              <w:t>7.44</w:t>
            </w:r>
          </w:p>
        </w:tc>
        <w:tc>
          <w:tcPr>
            <w:tcW w:w="1316" w:type="dxa"/>
            <w:tcBorders>
              <w:top w:val="nil"/>
              <w:bottom w:val="nil"/>
            </w:tcBorders>
          </w:tcPr>
          <w:p w14:paraId="3005DE15" w14:textId="351E77FD" w:rsidR="00EA2D87" w:rsidRPr="006526DE" w:rsidRDefault="00EA2D87" w:rsidP="00EA2D87">
            <w:pPr>
              <w:jc w:val="center"/>
            </w:pPr>
            <w:r w:rsidRPr="006526DE">
              <w:t>0.252</w:t>
            </w:r>
          </w:p>
        </w:tc>
        <w:tc>
          <w:tcPr>
            <w:tcW w:w="1330" w:type="dxa"/>
            <w:tcBorders>
              <w:top w:val="nil"/>
              <w:bottom w:val="nil"/>
            </w:tcBorders>
            <w:vAlign w:val="bottom"/>
          </w:tcPr>
          <w:p w14:paraId="6C25A6F7" w14:textId="6E32413D" w:rsidR="00EA2D87" w:rsidRPr="006526DE" w:rsidRDefault="00EA2D87" w:rsidP="00EA2D87">
            <w:pPr>
              <w:jc w:val="center"/>
            </w:pPr>
            <w:r w:rsidRPr="006526DE">
              <w:rPr>
                <w:rFonts w:cs="Calibri"/>
                <w:color w:val="000000"/>
              </w:rPr>
              <w:t>0.167</w:t>
            </w:r>
          </w:p>
        </w:tc>
        <w:tc>
          <w:tcPr>
            <w:tcW w:w="1372" w:type="dxa"/>
            <w:tcBorders>
              <w:top w:val="nil"/>
              <w:bottom w:val="nil"/>
            </w:tcBorders>
            <w:vAlign w:val="bottom"/>
          </w:tcPr>
          <w:p w14:paraId="7B833BAD" w14:textId="62A01E56" w:rsidR="00EA2D87" w:rsidRPr="006526DE" w:rsidRDefault="00EA2D87" w:rsidP="00EA2D87">
            <w:pPr>
              <w:jc w:val="center"/>
            </w:pPr>
            <w:r w:rsidRPr="006526DE">
              <w:rPr>
                <w:rFonts w:cs="Calibri"/>
                <w:color w:val="000000"/>
              </w:rPr>
              <w:t>0.192</w:t>
            </w:r>
          </w:p>
        </w:tc>
        <w:tc>
          <w:tcPr>
            <w:tcW w:w="1372" w:type="dxa"/>
            <w:tcBorders>
              <w:top w:val="nil"/>
              <w:bottom w:val="nil"/>
            </w:tcBorders>
            <w:vAlign w:val="bottom"/>
          </w:tcPr>
          <w:p w14:paraId="7495560E" w14:textId="5FDF9E11" w:rsidR="00EA2D87" w:rsidRPr="006526DE" w:rsidRDefault="00EA2D87" w:rsidP="00EA2D87">
            <w:pPr>
              <w:jc w:val="center"/>
            </w:pPr>
            <w:r w:rsidRPr="006526DE">
              <w:rPr>
                <w:rFonts w:cs="Calibri"/>
                <w:color w:val="000000"/>
              </w:rPr>
              <w:t>0.858</w:t>
            </w:r>
          </w:p>
        </w:tc>
      </w:tr>
      <w:tr w:rsidR="00EA2D87" w:rsidRPr="006526DE" w14:paraId="611B65A6" w14:textId="77777777" w:rsidTr="006526DE">
        <w:tc>
          <w:tcPr>
            <w:tcW w:w="1321" w:type="dxa"/>
            <w:tcBorders>
              <w:top w:val="nil"/>
              <w:bottom w:val="nil"/>
            </w:tcBorders>
          </w:tcPr>
          <w:p w14:paraId="5BC56B87" w14:textId="0799F415" w:rsidR="00EA2D87" w:rsidRPr="006526DE" w:rsidRDefault="00EA2D87" w:rsidP="00EA2D87">
            <w:pPr>
              <w:jc w:val="center"/>
            </w:pPr>
            <w:r w:rsidRPr="006526DE">
              <w:t>11</w:t>
            </w:r>
          </w:p>
        </w:tc>
        <w:tc>
          <w:tcPr>
            <w:tcW w:w="1323" w:type="dxa"/>
            <w:tcBorders>
              <w:top w:val="nil"/>
              <w:bottom w:val="nil"/>
            </w:tcBorders>
            <w:vAlign w:val="bottom"/>
          </w:tcPr>
          <w:p w14:paraId="3FBAF89B" w14:textId="57EC0110" w:rsidR="00EA2D87" w:rsidRPr="006526DE" w:rsidRDefault="00EA2D87" w:rsidP="00EA2D87">
            <w:pPr>
              <w:jc w:val="center"/>
            </w:pPr>
            <w:r w:rsidRPr="006526DE">
              <w:rPr>
                <w:rFonts w:cs="Calibri"/>
                <w:color w:val="000000"/>
              </w:rPr>
              <w:t>49.06</w:t>
            </w:r>
          </w:p>
        </w:tc>
        <w:tc>
          <w:tcPr>
            <w:tcW w:w="1316" w:type="dxa"/>
            <w:tcBorders>
              <w:top w:val="nil"/>
              <w:bottom w:val="nil"/>
            </w:tcBorders>
          </w:tcPr>
          <w:p w14:paraId="02E025A2" w14:textId="17E97DBE" w:rsidR="00EA2D87" w:rsidRPr="006526DE" w:rsidRDefault="00EA2D87" w:rsidP="00EA2D87">
            <w:pPr>
              <w:jc w:val="center"/>
            </w:pPr>
            <w:r w:rsidRPr="006526DE">
              <w:t>9.33</w:t>
            </w:r>
          </w:p>
        </w:tc>
        <w:tc>
          <w:tcPr>
            <w:tcW w:w="1316" w:type="dxa"/>
            <w:tcBorders>
              <w:top w:val="nil"/>
              <w:bottom w:val="nil"/>
            </w:tcBorders>
          </w:tcPr>
          <w:p w14:paraId="6C106ABA" w14:textId="6C47F55C" w:rsidR="00EA2D87" w:rsidRPr="006526DE" w:rsidRDefault="00EA2D87" w:rsidP="00EA2D87">
            <w:pPr>
              <w:jc w:val="center"/>
            </w:pPr>
            <w:r w:rsidRPr="006526DE">
              <w:t>0.436</w:t>
            </w:r>
          </w:p>
        </w:tc>
        <w:tc>
          <w:tcPr>
            <w:tcW w:w="1330" w:type="dxa"/>
            <w:tcBorders>
              <w:top w:val="nil"/>
              <w:bottom w:val="nil"/>
            </w:tcBorders>
            <w:vAlign w:val="bottom"/>
          </w:tcPr>
          <w:p w14:paraId="4CDB4839" w14:textId="18FDC423" w:rsidR="00EA2D87" w:rsidRPr="006526DE" w:rsidRDefault="00EA2D87" w:rsidP="00EA2D87">
            <w:pPr>
              <w:jc w:val="center"/>
            </w:pPr>
            <w:r w:rsidRPr="006526DE">
              <w:rPr>
                <w:rFonts w:cs="Calibri"/>
                <w:color w:val="000000"/>
              </w:rPr>
              <w:t>0.351</w:t>
            </w:r>
          </w:p>
        </w:tc>
        <w:tc>
          <w:tcPr>
            <w:tcW w:w="1372" w:type="dxa"/>
            <w:tcBorders>
              <w:top w:val="nil"/>
              <w:bottom w:val="nil"/>
            </w:tcBorders>
            <w:vAlign w:val="bottom"/>
          </w:tcPr>
          <w:p w14:paraId="136E9DC8" w14:textId="33B8AC39" w:rsidR="00EA2D87" w:rsidRPr="006526DE" w:rsidRDefault="00EA2D87" w:rsidP="00EA2D87">
            <w:pPr>
              <w:jc w:val="center"/>
            </w:pPr>
            <w:r w:rsidRPr="006526DE">
              <w:rPr>
                <w:rFonts w:cs="Calibri"/>
                <w:color w:val="000000"/>
              </w:rPr>
              <w:t>0.404</w:t>
            </w:r>
          </w:p>
        </w:tc>
        <w:tc>
          <w:tcPr>
            <w:tcW w:w="1372" w:type="dxa"/>
            <w:tcBorders>
              <w:top w:val="nil"/>
              <w:bottom w:val="nil"/>
            </w:tcBorders>
            <w:vAlign w:val="bottom"/>
          </w:tcPr>
          <w:p w14:paraId="15A7CACA" w14:textId="20BFCC9E" w:rsidR="00EA2D87" w:rsidRPr="006526DE" w:rsidRDefault="00EA2D87" w:rsidP="00EA2D87">
            <w:pPr>
              <w:jc w:val="center"/>
            </w:pPr>
            <w:r w:rsidRPr="006526DE">
              <w:rPr>
                <w:rFonts w:cs="Calibri"/>
                <w:color w:val="000000"/>
              </w:rPr>
              <w:t>1.80</w:t>
            </w:r>
          </w:p>
        </w:tc>
      </w:tr>
      <w:tr w:rsidR="00EA2D87" w:rsidRPr="006526DE" w14:paraId="79CDCE2B" w14:textId="77777777" w:rsidTr="006526DE">
        <w:tc>
          <w:tcPr>
            <w:tcW w:w="1321" w:type="dxa"/>
            <w:tcBorders>
              <w:top w:val="nil"/>
              <w:bottom w:val="nil"/>
            </w:tcBorders>
          </w:tcPr>
          <w:p w14:paraId="4C0C0E94" w14:textId="78BC7314" w:rsidR="00EA2D87" w:rsidRPr="006526DE" w:rsidRDefault="00EA2D87" w:rsidP="00EA2D87">
            <w:pPr>
              <w:jc w:val="center"/>
            </w:pPr>
            <w:r w:rsidRPr="006526DE">
              <w:t>12</w:t>
            </w:r>
          </w:p>
        </w:tc>
        <w:tc>
          <w:tcPr>
            <w:tcW w:w="1323" w:type="dxa"/>
            <w:tcBorders>
              <w:top w:val="nil"/>
              <w:bottom w:val="nil"/>
            </w:tcBorders>
            <w:vAlign w:val="bottom"/>
          </w:tcPr>
          <w:p w14:paraId="059816B7" w14:textId="13F1A6E2" w:rsidR="00EA2D87" w:rsidRPr="006526DE" w:rsidRDefault="00EA2D87" w:rsidP="00EA2D87">
            <w:pPr>
              <w:jc w:val="center"/>
            </w:pPr>
            <w:r w:rsidRPr="006526DE">
              <w:rPr>
                <w:rFonts w:cs="Calibri"/>
                <w:color w:val="000000"/>
              </w:rPr>
              <w:t>53.52</w:t>
            </w:r>
          </w:p>
        </w:tc>
        <w:tc>
          <w:tcPr>
            <w:tcW w:w="1316" w:type="dxa"/>
            <w:tcBorders>
              <w:top w:val="nil"/>
              <w:bottom w:val="nil"/>
            </w:tcBorders>
          </w:tcPr>
          <w:p w14:paraId="36AC20E1" w14:textId="4F1ACF36" w:rsidR="00EA2D87" w:rsidRPr="006526DE" w:rsidRDefault="00EA2D87" w:rsidP="00EA2D87">
            <w:pPr>
              <w:jc w:val="center"/>
            </w:pPr>
            <w:r w:rsidRPr="006526DE">
              <w:t>10.73</w:t>
            </w:r>
          </w:p>
        </w:tc>
        <w:tc>
          <w:tcPr>
            <w:tcW w:w="1316" w:type="dxa"/>
            <w:tcBorders>
              <w:top w:val="nil"/>
              <w:bottom w:val="nil"/>
            </w:tcBorders>
          </w:tcPr>
          <w:p w14:paraId="04762CA3" w14:textId="219E4C92" w:rsidR="00EA2D87" w:rsidRPr="006526DE" w:rsidRDefault="00EA2D87" w:rsidP="00EA2D87">
            <w:pPr>
              <w:jc w:val="center"/>
            </w:pPr>
            <w:r w:rsidRPr="006526DE">
              <w:t>0.261</w:t>
            </w:r>
          </w:p>
        </w:tc>
        <w:tc>
          <w:tcPr>
            <w:tcW w:w="1330" w:type="dxa"/>
            <w:tcBorders>
              <w:top w:val="nil"/>
              <w:bottom w:val="nil"/>
            </w:tcBorders>
            <w:vAlign w:val="bottom"/>
          </w:tcPr>
          <w:p w14:paraId="449B14F9" w14:textId="5A5A39AC" w:rsidR="00EA2D87" w:rsidRPr="006526DE" w:rsidRDefault="00EA2D87" w:rsidP="00EA2D87">
            <w:pPr>
              <w:jc w:val="center"/>
            </w:pPr>
            <w:r w:rsidRPr="006526DE">
              <w:rPr>
                <w:rFonts w:cs="Calibri"/>
                <w:color w:val="000000"/>
              </w:rPr>
              <w:t>0.176</w:t>
            </w:r>
          </w:p>
        </w:tc>
        <w:tc>
          <w:tcPr>
            <w:tcW w:w="1372" w:type="dxa"/>
            <w:tcBorders>
              <w:top w:val="nil"/>
              <w:bottom w:val="nil"/>
            </w:tcBorders>
            <w:vAlign w:val="bottom"/>
          </w:tcPr>
          <w:p w14:paraId="0C80714C" w14:textId="4EB3DE86" w:rsidR="00EA2D87" w:rsidRPr="006526DE" w:rsidRDefault="00EA2D87" w:rsidP="00EA2D87">
            <w:pPr>
              <w:jc w:val="center"/>
            </w:pPr>
            <w:r w:rsidRPr="006526DE">
              <w:rPr>
                <w:rFonts w:cs="Calibri"/>
                <w:color w:val="000000"/>
              </w:rPr>
              <w:t>0.173</w:t>
            </w:r>
          </w:p>
        </w:tc>
        <w:tc>
          <w:tcPr>
            <w:tcW w:w="1372" w:type="dxa"/>
            <w:tcBorders>
              <w:top w:val="nil"/>
              <w:bottom w:val="nil"/>
            </w:tcBorders>
            <w:vAlign w:val="bottom"/>
          </w:tcPr>
          <w:p w14:paraId="3687261C" w14:textId="79198616" w:rsidR="00EA2D87" w:rsidRPr="006526DE" w:rsidRDefault="00EA2D87" w:rsidP="00EA2D87">
            <w:pPr>
              <w:jc w:val="center"/>
            </w:pPr>
            <w:r w:rsidRPr="006526DE">
              <w:rPr>
                <w:rFonts w:cs="Calibri"/>
                <w:color w:val="000000"/>
              </w:rPr>
              <w:t>0.773</w:t>
            </w:r>
          </w:p>
        </w:tc>
      </w:tr>
      <w:tr w:rsidR="00EA2D87" w:rsidRPr="006526DE" w14:paraId="5F677820" w14:textId="77777777" w:rsidTr="006526DE">
        <w:tc>
          <w:tcPr>
            <w:tcW w:w="1321" w:type="dxa"/>
            <w:tcBorders>
              <w:top w:val="nil"/>
              <w:bottom w:val="nil"/>
            </w:tcBorders>
          </w:tcPr>
          <w:p w14:paraId="57289441" w14:textId="08EDC39F" w:rsidR="00EA2D87" w:rsidRPr="006526DE" w:rsidRDefault="00EA2D87" w:rsidP="00EA2D87">
            <w:pPr>
              <w:jc w:val="center"/>
            </w:pPr>
            <w:r w:rsidRPr="006526DE">
              <w:t>13</w:t>
            </w:r>
          </w:p>
        </w:tc>
        <w:tc>
          <w:tcPr>
            <w:tcW w:w="1323" w:type="dxa"/>
            <w:tcBorders>
              <w:top w:val="nil"/>
              <w:bottom w:val="nil"/>
            </w:tcBorders>
            <w:vAlign w:val="bottom"/>
          </w:tcPr>
          <w:p w14:paraId="4ACC7405" w14:textId="389BE2A6" w:rsidR="00EA2D87" w:rsidRPr="006526DE" w:rsidRDefault="00EA2D87" w:rsidP="00EA2D87">
            <w:pPr>
              <w:jc w:val="center"/>
            </w:pPr>
            <w:r w:rsidRPr="006526DE">
              <w:rPr>
                <w:rFonts w:cs="Calibri"/>
                <w:color w:val="000000"/>
              </w:rPr>
              <w:t>57.98</w:t>
            </w:r>
          </w:p>
        </w:tc>
        <w:tc>
          <w:tcPr>
            <w:tcW w:w="1316" w:type="dxa"/>
            <w:tcBorders>
              <w:top w:val="nil"/>
              <w:bottom w:val="nil"/>
            </w:tcBorders>
          </w:tcPr>
          <w:p w14:paraId="208BBC62" w14:textId="313A0094" w:rsidR="00EA2D87" w:rsidRPr="006526DE" w:rsidRDefault="00EA2D87" w:rsidP="00EA2D87">
            <w:pPr>
              <w:jc w:val="center"/>
            </w:pPr>
            <w:r w:rsidRPr="006526DE">
              <w:t>11.25</w:t>
            </w:r>
          </w:p>
        </w:tc>
        <w:tc>
          <w:tcPr>
            <w:tcW w:w="1316" w:type="dxa"/>
            <w:tcBorders>
              <w:top w:val="nil"/>
              <w:bottom w:val="nil"/>
            </w:tcBorders>
          </w:tcPr>
          <w:p w14:paraId="2BC6C9E7" w14:textId="03C454F9" w:rsidR="00EA2D87" w:rsidRPr="006526DE" w:rsidRDefault="00EA2D87" w:rsidP="00EA2D87">
            <w:pPr>
              <w:jc w:val="center"/>
            </w:pPr>
            <w:r w:rsidRPr="006526DE">
              <w:t>0.586</w:t>
            </w:r>
          </w:p>
        </w:tc>
        <w:tc>
          <w:tcPr>
            <w:tcW w:w="1330" w:type="dxa"/>
            <w:tcBorders>
              <w:top w:val="nil"/>
              <w:bottom w:val="nil"/>
            </w:tcBorders>
            <w:vAlign w:val="bottom"/>
          </w:tcPr>
          <w:p w14:paraId="043C75A5" w14:textId="526355D9" w:rsidR="00EA2D87" w:rsidRPr="006526DE" w:rsidRDefault="00EA2D87" w:rsidP="00EA2D87">
            <w:pPr>
              <w:jc w:val="center"/>
            </w:pPr>
            <w:r w:rsidRPr="006526DE">
              <w:rPr>
                <w:rFonts w:cs="Calibri"/>
                <w:color w:val="000000"/>
              </w:rPr>
              <w:t>0.501</w:t>
            </w:r>
          </w:p>
        </w:tc>
        <w:tc>
          <w:tcPr>
            <w:tcW w:w="1372" w:type="dxa"/>
            <w:tcBorders>
              <w:top w:val="nil"/>
              <w:bottom w:val="nil"/>
            </w:tcBorders>
            <w:vAlign w:val="bottom"/>
          </w:tcPr>
          <w:p w14:paraId="1E79DC70" w14:textId="317588DC" w:rsidR="00EA2D87" w:rsidRPr="006526DE" w:rsidRDefault="00EA2D87" w:rsidP="00EA2D87">
            <w:pPr>
              <w:jc w:val="center"/>
            </w:pPr>
            <w:r w:rsidRPr="006526DE">
              <w:rPr>
                <w:rFonts w:cs="Calibri"/>
                <w:color w:val="000000"/>
              </w:rPr>
              <w:t>0.49</w:t>
            </w:r>
            <w:r w:rsidR="001335BB">
              <w:rPr>
                <w:rFonts w:cs="Calibri"/>
                <w:color w:val="000000"/>
              </w:rPr>
              <w:t>4</w:t>
            </w:r>
          </w:p>
        </w:tc>
        <w:tc>
          <w:tcPr>
            <w:tcW w:w="1372" w:type="dxa"/>
            <w:tcBorders>
              <w:top w:val="nil"/>
              <w:bottom w:val="nil"/>
            </w:tcBorders>
            <w:vAlign w:val="bottom"/>
          </w:tcPr>
          <w:p w14:paraId="440A6F95" w14:textId="6339FF23" w:rsidR="00EA2D87" w:rsidRPr="006526DE" w:rsidRDefault="00EA2D87" w:rsidP="00EA2D87">
            <w:pPr>
              <w:jc w:val="center"/>
            </w:pPr>
            <w:r w:rsidRPr="006526DE">
              <w:rPr>
                <w:rFonts w:cs="Calibri"/>
                <w:color w:val="000000"/>
              </w:rPr>
              <w:t>2.20</w:t>
            </w:r>
          </w:p>
        </w:tc>
      </w:tr>
      <w:tr w:rsidR="00EA2D87" w:rsidRPr="006526DE" w14:paraId="6107DA4B" w14:textId="77777777" w:rsidTr="006526DE">
        <w:tc>
          <w:tcPr>
            <w:tcW w:w="1321" w:type="dxa"/>
            <w:tcBorders>
              <w:top w:val="nil"/>
              <w:bottom w:val="nil"/>
            </w:tcBorders>
          </w:tcPr>
          <w:p w14:paraId="57EFCE4A" w14:textId="6C4F18BA" w:rsidR="00EA2D87" w:rsidRPr="006526DE" w:rsidRDefault="00EA2D87" w:rsidP="00EA2D87">
            <w:pPr>
              <w:jc w:val="center"/>
            </w:pPr>
            <w:r w:rsidRPr="006526DE">
              <w:t>14</w:t>
            </w:r>
          </w:p>
        </w:tc>
        <w:tc>
          <w:tcPr>
            <w:tcW w:w="1323" w:type="dxa"/>
            <w:tcBorders>
              <w:top w:val="nil"/>
              <w:bottom w:val="nil"/>
            </w:tcBorders>
            <w:vAlign w:val="bottom"/>
          </w:tcPr>
          <w:p w14:paraId="25C9BF02" w14:textId="4F52DD22" w:rsidR="00EA2D87" w:rsidRPr="006526DE" w:rsidRDefault="00EA2D87" w:rsidP="00EA2D87">
            <w:pPr>
              <w:jc w:val="center"/>
            </w:pPr>
            <w:r w:rsidRPr="006526DE">
              <w:rPr>
                <w:rFonts w:cs="Calibri"/>
                <w:color w:val="000000"/>
              </w:rPr>
              <w:t>62.44</w:t>
            </w:r>
          </w:p>
        </w:tc>
        <w:tc>
          <w:tcPr>
            <w:tcW w:w="1316" w:type="dxa"/>
            <w:tcBorders>
              <w:top w:val="nil"/>
              <w:bottom w:val="nil"/>
            </w:tcBorders>
          </w:tcPr>
          <w:p w14:paraId="47B16633" w14:textId="22843940" w:rsidR="00EA2D87" w:rsidRPr="006526DE" w:rsidRDefault="00EA2D87" w:rsidP="00EA2D87">
            <w:pPr>
              <w:jc w:val="center"/>
            </w:pPr>
            <w:r w:rsidRPr="006526DE">
              <w:t>11.49</w:t>
            </w:r>
          </w:p>
        </w:tc>
        <w:tc>
          <w:tcPr>
            <w:tcW w:w="1316" w:type="dxa"/>
            <w:tcBorders>
              <w:top w:val="nil"/>
              <w:bottom w:val="nil"/>
            </w:tcBorders>
          </w:tcPr>
          <w:p w14:paraId="7BAA8E63" w14:textId="4BF992F7" w:rsidR="00EA2D87" w:rsidRPr="006526DE" w:rsidRDefault="00EA2D87" w:rsidP="00EA2D87">
            <w:pPr>
              <w:jc w:val="center"/>
            </w:pPr>
            <w:r w:rsidRPr="006526DE">
              <w:t>0.527</w:t>
            </w:r>
          </w:p>
        </w:tc>
        <w:tc>
          <w:tcPr>
            <w:tcW w:w="1330" w:type="dxa"/>
            <w:tcBorders>
              <w:top w:val="nil"/>
              <w:bottom w:val="nil"/>
            </w:tcBorders>
            <w:vAlign w:val="bottom"/>
          </w:tcPr>
          <w:p w14:paraId="59256054" w14:textId="47E141EB" w:rsidR="00EA2D87" w:rsidRPr="006526DE" w:rsidRDefault="00EA2D87" w:rsidP="00EA2D87">
            <w:pPr>
              <w:jc w:val="center"/>
            </w:pPr>
            <w:r w:rsidRPr="006526DE">
              <w:rPr>
                <w:rFonts w:cs="Calibri"/>
                <w:color w:val="000000"/>
              </w:rPr>
              <w:t>0.442</w:t>
            </w:r>
          </w:p>
        </w:tc>
        <w:tc>
          <w:tcPr>
            <w:tcW w:w="1372" w:type="dxa"/>
            <w:tcBorders>
              <w:top w:val="nil"/>
              <w:bottom w:val="nil"/>
            </w:tcBorders>
            <w:vAlign w:val="bottom"/>
          </w:tcPr>
          <w:p w14:paraId="09ED53CE" w14:textId="05103E09" w:rsidR="00EA2D87" w:rsidRPr="006526DE" w:rsidRDefault="00EA2D87" w:rsidP="00EA2D87">
            <w:pPr>
              <w:jc w:val="center"/>
            </w:pPr>
            <w:r w:rsidRPr="006526DE">
              <w:rPr>
                <w:rFonts w:cs="Calibri"/>
                <w:color w:val="000000"/>
              </w:rPr>
              <w:t>0.435</w:t>
            </w:r>
          </w:p>
        </w:tc>
        <w:tc>
          <w:tcPr>
            <w:tcW w:w="1372" w:type="dxa"/>
            <w:tcBorders>
              <w:top w:val="nil"/>
              <w:bottom w:val="nil"/>
            </w:tcBorders>
            <w:vAlign w:val="bottom"/>
          </w:tcPr>
          <w:p w14:paraId="70B4BEC7" w14:textId="42FDD960" w:rsidR="00EA2D87" w:rsidRPr="006526DE" w:rsidRDefault="00EA2D87" w:rsidP="00EA2D87">
            <w:pPr>
              <w:jc w:val="center"/>
            </w:pPr>
            <w:r w:rsidRPr="006526DE">
              <w:rPr>
                <w:rFonts w:cs="Calibri"/>
                <w:color w:val="000000"/>
              </w:rPr>
              <w:t>1.94</w:t>
            </w:r>
          </w:p>
        </w:tc>
      </w:tr>
      <w:tr w:rsidR="00EA2D87" w:rsidRPr="006526DE" w14:paraId="1B813346" w14:textId="77777777" w:rsidTr="006526DE">
        <w:tc>
          <w:tcPr>
            <w:tcW w:w="1321" w:type="dxa"/>
            <w:tcBorders>
              <w:top w:val="nil"/>
              <w:bottom w:val="nil"/>
            </w:tcBorders>
          </w:tcPr>
          <w:p w14:paraId="4B914C5E" w14:textId="5D8B3FBB" w:rsidR="00EA2D87" w:rsidRPr="006526DE" w:rsidRDefault="00EA2D87" w:rsidP="00EA2D87">
            <w:pPr>
              <w:jc w:val="center"/>
            </w:pPr>
            <w:r w:rsidRPr="006526DE">
              <w:t>15</w:t>
            </w:r>
          </w:p>
        </w:tc>
        <w:tc>
          <w:tcPr>
            <w:tcW w:w="1323" w:type="dxa"/>
            <w:tcBorders>
              <w:top w:val="nil"/>
              <w:bottom w:val="nil"/>
            </w:tcBorders>
            <w:vAlign w:val="bottom"/>
          </w:tcPr>
          <w:p w14:paraId="202B83E6" w14:textId="38FA5198" w:rsidR="00EA2D87" w:rsidRPr="006526DE" w:rsidRDefault="00EA2D87" w:rsidP="00EA2D87">
            <w:pPr>
              <w:jc w:val="center"/>
            </w:pPr>
            <w:r w:rsidRPr="006526DE">
              <w:rPr>
                <w:rFonts w:cs="Calibri"/>
                <w:color w:val="000000"/>
              </w:rPr>
              <w:t>66.9</w:t>
            </w:r>
          </w:p>
        </w:tc>
        <w:tc>
          <w:tcPr>
            <w:tcW w:w="1316" w:type="dxa"/>
            <w:tcBorders>
              <w:top w:val="nil"/>
              <w:bottom w:val="nil"/>
            </w:tcBorders>
          </w:tcPr>
          <w:p w14:paraId="406FC88D" w14:textId="4AA39D97" w:rsidR="00EA2D87" w:rsidRPr="006526DE" w:rsidRDefault="00EA2D87" w:rsidP="00EA2D87">
            <w:pPr>
              <w:jc w:val="center"/>
            </w:pPr>
            <w:r w:rsidRPr="006526DE">
              <w:t>11.67</w:t>
            </w:r>
          </w:p>
        </w:tc>
        <w:tc>
          <w:tcPr>
            <w:tcW w:w="1316" w:type="dxa"/>
            <w:tcBorders>
              <w:top w:val="nil"/>
              <w:bottom w:val="nil"/>
            </w:tcBorders>
          </w:tcPr>
          <w:p w14:paraId="1B6D9354" w14:textId="29D3CC9C" w:rsidR="00EA2D87" w:rsidRPr="006526DE" w:rsidRDefault="00EA2D87" w:rsidP="00EA2D87">
            <w:pPr>
              <w:jc w:val="center"/>
            </w:pPr>
            <w:r w:rsidRPr="006526DE">
              <w:t>0.446</w:t>
            </w:r>
          </w:p>
        </w:tc>
        <w:tc>
          <w:tcPr>
            <w:tcW w:w="1330" w:type="dxa"/>
            <w:tcBorders>
              <w:top w:val="nil"/>
              <w:bottom w:val="nil"/>
            </w:tcBorders>
            <w:vAlign w:val="bottom"/>
          </w:tcPr>
          <w:p w14:paraId="55B9C9A4" w14:textId="27AAB747" w:rsidR="00EA2D87" w:rsidRPr="006526DE" w:rsidRDefault="00EA2D87" w:rsidP="00EA2D87">
            <w:pPr>
              <w:jc w:val="center"/>
            </w:pPr>
            <w:r w:rsidRPr="006526DE">
              <w:rPr>
                <w:rFonts w:cs="Calibri"/>
                <w:color w:val="000000"/>
              </w:rPr>
              <w:t>0.361</w:t>
            </w:r>
          </w:p>
        </w:tc>
        <w:tc>
          <w:tcPr>
            <w:tcW w:w="1372" w:type="dxa"/>
            <w:tcBorders>
              <w:top w:val="nil"/>
              <w:bottom w:val="nil"/>
            </w:tcBorders>
            <w:vAlign w:val="bottom"/>
          </w:tcPr>
          <w:p w14:paraId="53798765" w14:textId="18558FF8" w:rsidR="00EA2D87" w:rsidRPr="006526DE" w:rsidRDefault="00EA2D87" w:rsidP="00EA2D87">
            <w:pPr>
              <w:jc w:val="center"/>
            </w:pPr>
            <w:r w:rsidRPr="006526DE">
              <w:rPr>
                <w:rFonts w:cs="Calibri"/>
                <w:color w:val="000000"/>
              </w:rPr>
              <w:t>0.35</w:t>
            </w:r>
            <w:r w:rsidR="001335BB">
              <w:rPr>
                <w:rFonts w:cs="Calibri"/>
                <w:color w:val="000000"/>
              </w:rPr>
              <w:t>6</w:t>
            </w:r>
          </w:p>
        </w:tc>
        <w:tc>
          <w:tcPr>
            <w:tcW w:w="1372" w:type="dxa"/>
            <w:tcBorders>
              <w:top w:val="nil"/>
              <w:bottom w:val="nil"/>
            </w:tcBorders>
            <w:vAlign w:val="bottom"/>
          </w:tcPr>
          <w:p w14:paraId="784C2054" w14:textId="3E578613" w:rsidR="00EA2D87" w:rsidRPr="006526DE" w:rsidRDefault="00EA2D87" w:rsidP="00EA2D87">
            <w:pPr>
              <w:jc w:val="center"/>
            </w:pPr>
            <w:r w:rsidRPr="006526DE">
              <w:rPr>
                <w:rFonts w:cs="Calibri"/>
                <w:color w:val="000000"/>
              </w:rPr>
              <w:t>1.5</w:t>
            </w:r>
            <w:r w:rsidR="001335BB">
              <w:rPr>
                <w:rFonts w:cs="Calibri"/>
                <w:color w:val="000000"/>
              </w:rPr>
              <w:t>9</w:t>
            </w:r>
          </w:p>
        </w:tc>
      </w:tr>
      <w:tr w:rsidR="00EA2D87" w:rsidRPr="006526DE" w14:paraId="6C4D974B" w14:textId="77777777" w:rsidTr="006526DE">
        <w:tc>
          <w:tcPr>
            <w:tcW w:w="1321" w:type="dxa"/>
            <w:tcBorders>
              <w:top w:val="nil"/>
            </w:tcBorders>
          </w:tcPr>
          <w:p w14:paraId="7F70A7BB" w14:textId="5253C8EF" w:rsidR="00EA2D87" w:rsidRPr="006526DE" w:rsidRDefault="00EA2D87" w:rsidP="00EA2D87">
            <w:pPr>
              <w:jc w:val="center"/>
            </w:pPr>
            <w:r w:rsidRPr="006526DE">
              <w:t>16</w:t>
            </w:r>
          </w:p>
        </w:tc>
        <w:tc>
          <w:tcPr>
            <w:tcW w:w="1323" w:type="dxa"/>
            <w:tcBorders>
              <w:top w:val="nil"/>
            </w:tcBorders>
            <w:vAlign w:val="bottom"/>
          </w:tcPr>
          <w:p w14:paraId="1FDFB75B" w14:textId="761911CD" w:rsidR="00EA2D87" w:rsidRPr="006526DE" w:rsidRDefault="00EA2D87" w:rsidP="00EA2D87">
            <w:pPr>
              <w:jc w:val="center"/>
            </w:pPr>
            <w:r w:rsidRPr="006526DE">
              <w:rPr>
                <w:rFonts w:cs="Calibri"/>
                <w:color w:val="000000"/>
              </w:rPr>
              <w:t>71.36</w:t>
            </w:r>
          </w:p>
        </w:tc>
        <w:tc>
          <w:tcPr>
            <w:tcW w:w="1316" w:type="dxa"/>
            <w:tcBorders>
              <w:top w:val="nil"/>
            </w:tcBorders>
          </w:tcPr>
          <w:p w14:paraId="6489F2CD" w14:textId="11A82324" w:rsidR="00EA2D87" w:rsidRPr="006526DE" w:rsidRDefault="00EA2D87" w:rsidP="00EA2D87">
            <w:pPr>
              <w:jc w:val="center"/>
            </w:pPr>
            <w:r w:rsidRPr="006526DE">
              <w:t>11.84</w:t>
            </w:r>
          </w:p>
        </w:tc>
        <w:tc>
          <w:tcPr>
            <w:tcW w:w="1316" w:type="dxa"/>
            <w:tcBorders>
              <w:top w:val="nil"/>
            </w:tcBorders>
          </w:tcPr>
          <w:p w14:paraId="1B348D06" w14:textId="4A2A1E1F" w:rsidR="00EA2D87" w:rsidRPr="006526DE" w:rsidRDefault="00EA2D87" w:rsidP="00EA2D87">
            <w:pPr>
              <w:jc w:val="center"/>
            </w:pPr>
            <w:r w:rsidRPr="006526DE">
              <w:t>0.443</w:t>
            </w:r>
          </w:p>
        </w:tc>
        <w:tc>
          <w:tcPr>
            <w:tcW w:w="1330" w:type="dxa"/>
            <w:tcBorders>
              <w:top w:val="nil"/>
            </w:tcBorders>
            <w:vAlign w:val="bottom"/>
          </w:tcPr>
          <w:p w14:paraId="4A12DDE5" w14:textId="5B45EFA4" w:rsidR="00EA2D87" w:rsidRPr="006526DE" w:rsidRDefault="00EA2D87" w:rsidP="00EA2D87">
            <w:pPr>
              <w:jc w:val="center"/>
            </w:pPr>
            <w:r w:rsidRPr="006526DE">
              <w:rPr>
                <w:rFonts w:cs="Calibri"/>
                <w:color w:val="000000"/>
              </w:rPr>
              <w:t>0.358</w:t>
            </w:r>
          </w:p>
        </w:tc>
        <w:tc>
          <w:tcPr>
            <w:tcW w:w="1372" w:type="dxa"/>
            <w:tcBorders>
              <w:top w:val="nil"/>
            </w:tcBorders>
            <w:vAlign w:val="bottom"/>
          </w:tcPr>
          <w:p w14:paraId="50D7754E" w14:textId="2744E518" w:rsidR="00EA2D87" w:rsidRPr="006526DE" w:rsidRDefault="00EA2D87" w:rsidP="00EA2D87">
            <w:pPr>
              <w:jc w:val="center"/>
            </w:pPr>
            <w:r w:rsidRPr="006526DE">
              <w:rPr>
                <w:rFonts w:cs="Calibri"/>
                <w:color w:val="000000"/>
              </w:rPr>
              <w:t>0.35</w:t>
            </w:r>
            <w:r w:rsidR="001335BB">
              <w:rPr>
                <w:rFonts w:cs="Calibri"/>
                <w:color w:val="000000"/>
              </w:rPr>
              <w:t>3</w:t>
            </w:r>
          </w:p>
        </w:tc>
        <w:tc>
          <w:tcPr>
            <w:tcW w:w="1372" w:type="dxa"/>
            <w:tcBorders>
              <w:top w:val="nil"/>
            </w:tcBorders>
            <w:vAlign w:val="bottom"/>
          </w:tcPr>
          <w:p w14:paraId="74BC0660" w14:textId="3EBF647D" w:rsidR="00EA2D87" w:rsidRPr="006526DE" w:rsidRDefault="00EA2D87" w:rsidP="00EA2D87">
            <w:pPr>
              <w:jc w:val="center"/>
            </w:pPr>
            <w:r w:rsidRPr="006526DE">
              <w:rPr>
                <w:rFonts w:cs="Calibri"/>
                <w:color w:val="000000"/>
              </w:rPr>
              <w:t>1.57</w:t>
            </w:r>
          </w:p>
        </w:tc>
      </w:tr>
    </w:tbl>
    <w:p w14:paraId="3830DB28" w14:textId="73504ED7" w:rsidR="00180033" w:rsidRPr="006526DE" w:rsidRDefault="00180033"/>
    <w:p w14:paraId="5D6D818E" w14:textId="7F81EFB1" w:rsidR="008D4439" w:rsidRDefault="00466864">
      <w:r>
        <w:t xml:space="preserve">Sample Calculations: </w:t>
      </w:r>
    </w:p>
    <w:p w14:paraId="5BF5CB37" w14:textId="77777777" w:rsidR="00466864" w:rsidRDefault="0046686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1"/>
        <w:gridCol w:w="3105"/>
        <w:gridCol w:w="3104"/>
      </w:tblGrid>
      <w:tr w:rsidR="008D4439" w14:paraId="6C6EF34C" w14:textId="77777777" w:rsidTr="002958F6">
        <w:tc>
          <w:tcPr>
            <w:tcW w:w="3116" w:type="dxa"/>
          </w:tcPr>
          <w:p w14:paraId="5F9B9454" w14:textId="23A036E7" w:rsidR="008D4439" w:rsidRDefault="008D4439">
            <w:r>
              <w:t>Fraction Volume Calculation</w:t>
            </w:r>
          </w:p>
        </w:tc>
        <w:tc>
          <w:tcPr>
            <w:tcW w:w="3117" w:type="dxa"/>
          </w:tcPr>
          <w:p w14:paraId="6E9652A0" w14:textId="361C47CA" w:rsidR="008D4439" w:rsidRDefault="008D4439">
            <w:r>
              <w:t>Elution Volume Calculation</w:t>
            </w:r>
          </w:p>
        </w:tc>
        <w:tc>
          <w:tcPr>
            <w:tcW w:w="3117" w:type="dxa"/>
          </w:tcPr>
          <w:p w14:paraId="17ECA47C" w14:textId="702D5579" w:rsidR="008D4439" w:rsidRDefault="008D4439">
            <w:r>
              <w:t>Corrected A570 Calculation</w:t>
            </w:r>
          </w:p>
        </w:tc>
      </w:tr>
      <w:tr w:rsidR="008D4439" w14:paraId="60DFB5FF" w14:textId="77777777" w:rsidTr="002958F6">
        <w:tc>
          <w:tcPr>
            <w:tcW w:w="3116" w:type="dxa"/>
          </w:tcPr>
          <w:p w14:paraId="653A7262" w14:textId="77777777" w:rsidR="008D4439" w:rsidRDefault="008D4439">
            <w:r>
              <w:t xml:space="preserve">Volumes: 4.49mL, 4.25mL, 4.46mL </w:t>
            </w:r>
          </w:p>
          <w:p w14:paraId="38970444" w14:textId="47B09E7B" w:rsidR="00A11EB6" w:rsidRPr="005E713E" w:rsidRDefault="00A11EB6" w:rsidP="008D4439">
            <w:pPr>
              <w:rPr>
                <w:rFonts w:eastAsiaTheme="minorEastAsia"/>
              </w:rPr>
            </w:pPr>
            <m:oMath>
              <m:r>
                <m:rPr>
                  <m:nor/>
                </m:rPr>
                <m:t xml:space="preserve">Average Fraction Volume= </m:t>
              </m:r>
              <m:f>
                <m:fPr>
                  <m:ctrlPr>
                    <w:rPr>
                      <w:rFonts w:ascii="Cambria Math" w:hAnsi="Cambria Math"/>
                      <w:i/>
                    </w:rPr>
                  </m:ctrlPr>
                </m:fPr>
                <m:num>
                  <m:r>
                    <m:rPr>
                      <m:nor/>
                    </m:rPr>
                    <m:t>v1+v2+v3</m:t>
                  </m:r>
                </m:num>
                <m:den>
                  <m:r>
                    <m:rPr>
                      <m:nor/>
                    </m:rPr>
                    <m:t>3</m:t>
                  </m:r>
                </m:den>
              </m:f>
              <m:r>
                <m:rPr>
                  <m:nor/>
                </m:rPr>
                <m:t xml:space="preserve">  </m:t>
              </m:r>
            </m:oMath>
            <w:r w:rsidR="005E713E" w:rsidRPr="005E713E">
              <w:rPr>
                <w:rFonts w:eastAsiaTheme="minorEastAsia"/>
              </w:rPr>
              <w:t xml:space="preserve"> </w:t>
            </w:r>
          </w:p>
          <w:p w14:paraId="45AE3025" w14:textId="6E714A19" w:rsidR="00A11EB6" w:rsidRPr="00A11EB6" w:rsidRDefault="00A11EB6" w:rsidP="008D4439">
            <w:pPr>
              <w:rPr>
                <w:rFonts w:eastAsiaTheme="minorEastAsia"/>
              </w:rPr>
            </w:pPr>
            <m:oMathPara>
              <m:oMathParaPr>
                <m:jc m:val="left"/>
              </m:oMathParaPr>
              <m:oMath>
                <m:r>
                  <w:rPr>
                    <w:rFonts w:ascii="Cambria Math" w:hAnsi="Cambria Math"/>
                  </w:rPr>
                  <m:t>=</m:t>
                </m:r>
                <m:f>
                  <m:fPr>
                    <m:ctrlPr>
                      <w:rPr>
                        <w:rFonts w:ascii="Cambria Math" w:hAnsi="Cambria Math"/>
                        <w:i/>
                      </w:rPr>
                    </m:ctrlPr>
                  </m:fPr>
                  <m:num>
                    <m:r>
                      <m:rPr>
                        <m:nor/>
                      </m:rPr>
                      <m:t>4.49mL+4.25mL+4.46mL</m:t>
                    </m:r>
                  </m:num>
                  <m:den>
                    <m:r>
                      <m:rPr>
                        <m:nor/>
                      </m:rPr>
                      <m:t>3</m:t>
                    </m:r>
                  </m:den>
                </m:f>
              </m:oMath>
            </m:oMathPara>
          </w:p>
          <w:p w14:paraId="22982487" w14:textId="77777777" w:rsidR="008D4439" w:rsidRPr="005E713E" w:rsidRDefault="00A11EB6" w:rsidP="008D4439">
            <w:pPr>
              <w:rPr>
                <w:rFonts w:eastAsiaTheme="minorEastAsia"/>
              </w:rPr>
            </w:pPr>
            <m:oMathPara>
              <m:oMathParaPr>
                <m:jc m:val="left"/>
              </m:oMathParaPr>
              <m:oMath>
                <m:r>
                  <m:rPr>
                    <m:nor/>
                  </m:rPr>
                  <m:t xml:space="preserve">=4.46mL </m:t>
                </m:r>
              </m:oMath>
            </m:oMathPara>
          </w:p>
          <w:p w14:paraId="7778AB09" w14:textId="041F7D8D" w:rsidR="005E713E" w:rsidRPr="00A11EB6" w:rsidRDefault="005E713E" w:rsidP="008D4439">
            <w:r>
              <w:rPr>
                <w:rFonts w:eastAsiaTheme="minorEastAsia"/>
              </w:rPr>
              <w:t>Therefore, the average fraction volume is 4.46mL.</w:t>
            </w:r>
          </w:p>
        </w:tc>
        <w:tc>
          <w:tcPr>
            <w:tcW w:w="3117" w:type="dxa"/>
          </w:tcPr>
          <w:p w14:paraId="20647C8A" w14:textId="77777777" w:rsidR="005E713E" w:rsidRPr="005E713E" w:rsidRDefault="005E713E">
            <w:r w:rsidRPr="005E713E">
              <w:t>Fraction #3 via Table 1.</w:t>
            </w:r>
          </w:p>
          <w:p w14:paraId="6812358A" w14:textId="77777777" w:rsidR="005E713E" w:rsidRPr="005E713E" w:rsidRDefault="005E713E"/>
          <w:p w14:paraId="5AC38D42" w14:textId="55B6FCEF" w:rsidR="005E713E" w:rsidRPr="005E713E" w:rsidRDefault="005E713E">
            <w:r w:rsidRPr="005E713E">
              <w:t>Volume Eluted Fraction 3 = =3(4.46mL)</w:t>
            </w:r>
          </w:p>
          <w:p w14:paraId="25A08117" w14:textId="30ACD878" w:rsidR="005E713E" w:rsidRPr="005E713E" w:rsidRDefault="005E713E">
            <w:r w:rsidRPr="005E713E">
              <w:t>=13.38 mL</w:t>
            </w:r>
          </w:p>
          <w:p w14:paraId="6B465EFE" w14:textId="6DE269E0" w:rsidR="008D4439" w:rsidRDefault="005E713E">
            <w:r w:rsidRPr="005E713E">
              <w:t>Therefore, the volume eluted up until fraction 3 is 13.38mL.</w:t>
            </w:r>
          </w:p>
        </w:tc>
        <w:tc>
          <w:tcPr>
            <w:tcW w:w="3117" w:type="dxa"/>
          </w:tcPr>
          <w:p w14:paraId="32B2BC3D" w14:textId="2731C1AF" w:rsidR="008D4439" w:rsidRDefault="00466864">
            <w:r>
              <w:t>Fraction #5via Table 1.</w:t>
            </w:r>
          </w:p>
          <w:p w14:paraId="3895A513" w14:textId="77777777" w:rsidR="00466864" w:rsidRDefault="00466864"/>
          <w:p w14:paraId="63382ABE" w14:textId="528BB849" w:rsidR="00466864" w:rsidRDefault="00466864">
            <w:r>
              <w:t>A</w:t>
            </w:r>
            <w:r w:rsidRPr="00466864">
              <w:rPr>
                <w:vertAlign w:val="subscript"/>
              </w:rPr>
              <w:t>blank(d)</w:t>
            </w:r>
            <w:r>
              <w:t xml:space="preserve"> = 0.085</w:t>
            </w:r>
          </w:p>
          <w:p w14:paraId="38A97E24" w14:textId="75A65ED3" w:rsidR="00466864" w:rsidRDefault="00466864">
            <w:r>
              <w:t>A</w:t>
            </w:r>
            <w:r w:rsidRPr="00466864">
              <w:rPr>
                <w:vertAlign w:val="subscript"/>
              </w:rPr>
              <w:t>fraction 5</w:t>
            </w:r>
            <w:r>
              <w:t xml:space="preserve"> =0.565</w:t>
            </w:r>
          </w:p>
          <w:p w14:paraId="37DC398A" w14:textId="77777777" w:rsidR="00466864" w:rsidRDefault="00466864">
            <w:pPr>
              <w:rPr>
                <w:vertAlign w:val="subscript"/>
              </w:rPr>
            </w:pPr>
            <w:r>
              <w:t>A</w:t>
            </w:r>
            <w:r w:rsidRPr="00466864">
              <w:rPr>
                <w:vertAlign w:val="subscript"/>
              </w:rPr>
              <w:t xml:space="preserve">corrected fraction 5 </w:t>
            </w:r>
            <w:r>
              <w:t>= A</w:t>
            </w:r>
            <w:r w:rsidRPr="00466864">
              <w:rPr>
                <w:vertAlign w:val="subscript"/>
              </w:rPr>
              <w:t>fraction 5</w:t>
            </w:r>
            <w:r w:rsidRPr="00466864">
              <w:t xml:space="preserve"> - </w:t>
            </w:r>
            <w:r>
              <w:t>A</w:t>
            </w:r>
            <w:r w:rsidRPr="00466864">
              <w:rPr>
                <w:vertAlign w:val="subscript"/>
              </w:rPr>
              <w:t>blank(d)</w:t>
            </w:r>
          </w:p>
          <w:p w14:paraId="196A1280" w14:textId="14C816A6" w:rsidR="00466864" w:rsidRDefault="00466864">
            <w:r>
              <w:t>A</w:t>
            </w:r>
            <w:r w:rsidRPr="00466864">
              <w:rPr>
                <w:vertAlign w:val="subscript"/>
              </w:rPr>
              <w:t xml:space="preserve">corrected fraction 5 </w:t>
            </w:r>
            <w:r>
              <w:t>=0.565</w:t>
            </w:r>
            <w:r w:rsidR="0020163B">
              <w:t xml:space="preserve"> </w:t>
            </w:r>
            <w:r>
              <w:t>-</w:t>
            </w:r>
            <w:r w:rsidR="0020163B">
              <w:t xml:space="preserve"> </w:t>
            </w:r>
            <w:r>
              <w:t>0.085</w:t>
            </w:r>
          </w:p>
          <w:p w14:paraId="05B737AE" w14:textId="7534C512" w:rsidR="00466864" w:rsidRDefault="00466864">
            <w:r>
              <w:t>A</w:t>
            </w:r>
            <w:r w:rsidRPr="00466864">
              <w:rPr>
                <w:vertAlign w:val="subscript"/>
              </w:rPr>
              <w:t xml:space="preserve">corrected fraction 5 </w:t>
            </w:r>
            <w:r>
              <w:t>=0.480</w:t>
            </w:r>
          </w:p>
        </w:tc>
      </w:tr>
    </w:tbl>
    <w:p w14:paraId="35955674" w14:textId="7E703519" w:rsidR="00D177DF" w:rsidRDefault="00D177DF"/>
    <w:p w14:paraId="31B1F665" w14:textId="13465357" w:rsidR="00295C7D" w:rsidRDefault="00295C7D"/>
    <w:p w14:paraId="0BF7F17F" w14:textId="41F85427" w:rsidR="00295C7D" w:rsidRDefault="00295C7D"/>
    <w:p w14:paraId="6EC12CCA" w14:textId="03E02C4F" w:rsidR="00295C7D" w:rsidRDefault="00295C7D"/>
    <w:p w14:paraId="4A108DF8" w14:textId="78233091" w:rsidR="00295C7D" w:rsidRDefault="00295C7D"/>
    <w:p w14:paraId="790B23D5" w14:textId="3B6A97A4" w:rsidR="00295C7D" w:rsidRDefault="00295C7D"/>
    <w:p w14:paraId="034852C3" w14:textId="089BB0B3" w:rsidR="00295C7D" w:rsidRDefault="00295C7D"/>
    <w:p w14:paraId="57D67CCC" w14:textId="5A7E90AA" w:rsidR="00295C7D" w:rsidRDefault="00295C7D"/>
    <w:p w14:paraId="4480B042" w14:textId="17F6C067" w:rsidR="00295C7D" w:rsidRDefault="00295C7D"/>
    <w:p w14:paraId="703FDC86" w14:textId="5CFBE7DB" w:rsidR="00295C7D" w:rsidRDefault="00295C7D"/>
    <w:p w14:paraId="46FA9B0B" w14:textId="77777777" w:rsidR="00295C7D" w:rsidRDefault="00295C7D"/>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3116"/>
        <w:gridCol w:w="3117"/>
        <w:gridCol w:w="3117"/>
      </w:tblGrid>
      <w:tr w:rsidR="00A60A07" w14:paraId="149952BE" w14:textId="77777777" w:rsidTr="00A60A07">
        <w:tc>
          <w:tcPr>
            <w:tcW w:w="3116" w:type="dxa"/>
          </w:tcPr>
          <w:p w14:paraId="42D5619B" w14:textId="77777777" w:rsidR="00A749CB" w:rsidRDefault="00A749CB" w:rsidP="00A749CB"/>
          <w:p w14:paraId="4A36D843" w14:textId="68F75E45" w:rsidR="00A60A07" w:rsidRDefault="00A60A07" w:rsidP="00A749CB">
            <w:r>
              <w:t>The pl calculated for aspartic acid is approximately 2.93</w:t>
            </w:r>
            <w:r w:rsidR="009145CF">
              <w:t xml:space="preserve">, the corresponding </w:t>
            </w:r>
            <w:r w:rsidR="00246BF6">
              <w:t>fraction</w:t>
            </w:r>
            <w:r w:rsidR="009145CF">
              <w:t xml:space="preserve"> values for when this amino acid</w:t>
            </w:r>
            <w:r w:rsidR="00A749CB">
              <w:t xml:space="preserve"> </w:t>
            </w:r>
            <w:r w:rsidR="009145CF">
              <w:t xml:space="preserve">elutes is fractions </w:t>
            </w:r>
            <w:r w:rsidR="00295C7D">
              <w:t>2</w:t>
            </w:r>
            <w:r w:rsidR="009145CF">
              <w:t xml:space="preserve">-7. </w:t>
            </w:r>
            <w:r w:rsidR="00246BF6">
              <w:t xml:space="preserve">This is based on the pH range up until 6.42 or fraction 8 which elutes for glycine. </w:t>
            </w:r>
            <w:r w:rsidR="00A749CB">
              <w:t xml:space="preserve">Fraction #4 has a peak absorbance within the fractions indicated and it </w:t>
            </w:r>
            <w:r w:rsidR="00246BF6">
              <w:t xml:space="preserve">is </w:t>
            </w:r>
            <w:r w:rsidR="00A749CB">
              <w:t>assumed to have the greatest concentration of aspartic acid.</w:t>
            </w:r>
          </w:p>
          <w:p w14:paraId="306A7D15" w14:textId="5096F4B6" w:rsidR="00A749CB" w:rsidRDefault="00A749CB" w:rsidP="00A749CB"/>
        </w:tc>
        <w:tc>
          <w:tcPr>
            <w:tcW w:w="3117" w:type="dxa"/>
          </w:tcPr>
          <w:p w14:paraId="3545D9B7" w14:textId="77777777" w:rsidR="00A60A07" w:rsidRDefault="00A60A07" w:rsidP="005F4420">
            <w:pPr>
              <w:jc w:val="center"/>
            </w:pPr>
          </w:p>
          <w:p w14:paraId="004D500C" w14:textId="38C8965F" w:rsidR="00A749CB" w:rsidRDefault="00A749CB" w:rsidP="00A749CB">
            <w:r>
              <w:t xml:space="preserve">The pl calculated for glycine is approximately </w:t>
            </w:r>
            <w:r w:rsidR="00246BF6">
              <w:t>5.80. The corresponding fraction values for when this amino acid elutes is fraction 8-11. This is based on the pH range up until 10.73 or fraction 12 which elutes for lysine. Fraction 11 has a peak absorbance within the fractions indicated and it is assumed to have the greatest concentration of glycine.</w:t>
            </w:r>
          </w:p>
        </w:tc>
        <w:tc>
          <w:tcPr>
            <w:tcW w:w="3117" w:type="dxa"/>
          </w:tcPr>
          <w:p w14:paraId="0DE08FE3" w14:textId="77777777" w:rsidR="00A60A07" w:rsidRDefault="00A60A07" w:rsidP="00246BF6"/>
          <w:p w14:paraId="31047F6D" w14:textId="37F5C421" w:rsidR="00246BF6" w:rsidRDefault="00246BF6" w:rsidP="00246BF6">
            <w:r>
              <w:t>The pl calculated for lysine is approximately 9.97. The corresponding fraction values for when this amino acid elutes is fractions 12-16. This is based on the pH range remaining as it is basic enough to protonate the whole amino acid.</w:t>
            </w:r>
            <w:r w:rsidR="00374596">
              <w:t xml:space="preserve"> Fraction #13 has a peak absorbance within the fraction indicated and it is assumed to have the greatest concentration of lysine.</w:t>
            </w:r>
          </w:p>
        </w:tc>
      </w:tr>
      <w:tr w:rsidR="005F4420" w14:paraId="4859928B" w14:textId="77777777" w:rsidTr="00A60A07">
        <w:tc>
          <w:tcPr>
            <w:tcW w:w="3116" w:type="dxa"/>
          </w:tcPr>
          <w:p w14:paraId="5B49F808" w14:textId="5CDD0982" w:rsidR="005F4420" w:rsidRPr="00A749CB" w:rsidRDefault="005F4420" w:rsidP="00A749CB">
            <w:pPr>
              <w:jc w:val="center"/>
            </w:pPr>
            <w:r w:rsidRPr="00A749CB">
              <w:t xml:space="preserve">Conc. of Aspartic Acid in </w:t>
            </w:r>
            <w:r w:rsidR="00B54572" w:rsidRPr="00A749CB">
              <w:t>F</w:t>
            </w:r>
            <w:r w:rsidRPr="00A749CB">
              <w:t xml:space="preserve">raction </w:t>
            </w:r>
            <w:r w:rsidR="001D6BD1" w:rsidRPr="00A749CB">
              <w:t>4</w:t>
            </w:r>
          </w:p>
        </w:tc>
        <w:tc>
          <w:tcPr>
            <w:tcW w:w="3117" w:type="dxa"/>
          </w:tcPr>
          <w:p w14:paraId="3FBD2B1D" w14:textId="41342D3E" w:rsidR="005F4420" w:rsidRPr="00A749CB" w:rsidRDefault="005F4420" w:rsidP="00A749CB">
            <w:pPr>
              <w:jc w:val="center"/>
            </w:pPr>
            <w:r w:rsidRPr="00A749CB">
              <w:t xml:space="preserve">Conc. of Glycine in Fraction </w:t>
            </w:r>
            <w:r w:rsidR="00715230" w:rsidRPr="00A749CB">
              <w:t>11</w:t>
            </w:r>
          </w:p>
        </w:tc>
        <w:tc>
          <w:tcPr>
            <w:tcW w:w="3117" w:type="dxa"/>
          </w:tcPr>
          <w:p w14:paraId="572BDA11" w14:textId="471654D5" w:rsidR="005F4420" w:rsidRPr="00A749CB" w:rsidRDefault="005F4420" w:rsidP="00A749CB">
            <w:pPr>
              <w:jc w:val="center"/>
            </w:pPr>
            <w:r w:rsidRPr="00A749CB">
              <w:t>Conc. Lysine in Fraction 1</w:t>
            </w:r>
            <w:r w:rsidR="00715230" w:rsidRPr="00A749CB">
              <w:t>3</w:t>
            </w:r>
          </w:p>
        </w:tc>
      </w:tr>
      <w:tr w:rsidR="005F4420" w14:paraId="3C459C07" w14:textId="77777777" w:rsidTr="00A60A07">
        <w:tc>
          <w:tcPr>
            <w:tcW w:w="3116" w:type="dxa"/>
          </w:tcPr>
          <w:p w14:paraId="6DB68DEC" w14:textId="77777777" w:rsidR="00A749CB" w:rsidRDefault="00A749CB"/>
          <w:p w14:paraId="12DF25CC" w14:textId="3521D35E" w:rsidR="008F01D4" w:rsidRPr="008F01D4" w:rsidRDefault="008F01D4">
            <w:pPr>
              <w:rPr>
                <w:vertAlign w:val="subscript"/>
              </w:rPr>
            </w:pPr>
            <w:r>
              <w:t>A</w:t>
            </w:r>
            <w:r>
              <w:rPr>
                <w:vertAlign w:val="subscript"/>
              </w:rPr>
              <w:t>b=c</w:t>
            </w:r>
            <w:r w:rsidRPr="00466864">
              <w:rPr>
                <w:vertAlign w:val="subscript"/>
              </w:rPr>
              <w:t xml:space="preserve">orrected </w:t>
            </w:r>
            <w:r>
              <w:rPr>
                <w:vertAlign w:val="subscript"/>
              </w:rPr>
              <w:t>aspartic</w:t>
            </w:r>
            <w:r w:rsidRPr="00466864">
              <w:rPr>
                <w:vertAlign w:val="subscript"/>
              </w:rPr>
              <w:t xml:space="preserve"> </w:t>
            </w:r>
            <w:r>
              <w:t>= A</w:t>
            </w:r>
            <w:r>
              <w:rPr>
                <w:vertAlign w:val="subscript"/>
              </w:rPr>
              <w:t>Aspartic</w:t>
            </w:r>
            <w:r w:rsidRPr="00466864">
              <w:t xml:space="preserve"> - </w:t>
            </w:r>
            <w:r>
              <w:t>A</w:t>
            </w:r>
            <w:r w:rsidRPr="00466864">
              <w:rPr>
                <w:vertAlign w:val="subscript"/>
              </w:rPr>
              <w:t>blank(d)</w:t>
            </w:r>
          </w:p>
          <w:p w14:paraId="0BB5A213" w14:textId="4EDD1799" w:rsidR="005F4420" w:rsidRDefault="005F4420">
            <w:r>
              <w:t>A</w:t>
            </w:r>
            <w:r w:rsidR="00F27A86">
              <w:rPr>
                <w:vertAlign w:val="subscript"/>
              </w:rPr>
              <w:t>b</w:t>
            </w:r>
            <w:r w:rsidR="0037019A">
              <w:t>= 0.786-0.085 = 0.701</w:t>
            </w:r>
          </w:p>
          <w:p w14:paraId="0F7BCDFB" w14:textId="0A0FA226" w:rsidR="0037019A" w:rsidRDefault="0037019A">
            <w:r>
              <w:t>C</w:t>
            </w:r>
            <w:r w:rsidR="00F27A86">
              <w:rPr>
                <w:vertAlign w:val="subscript"/>
              </w:rPr>
              <w:t>b</w:t>
            </w:r>
            <w:r>
              <w:t>=1.0mM</w:t>
            </w:r>
          </w:p>
          <w:p w14:paraId="4516BD56" w14:textId="0A164095" w:rsidR="0037019A" w:rsidRDefault="0037019A">
            <w:r>
              <w:t>A</w:t>
            </w:r>
            <w:r w:rsidR="00715230">
              <w:rPr>
                <w:vertAlign w:val="subscript"/>
              </w:rPr>
              <w:t>4</w:t>
            </w:r>
            <w:r>
              <w:t>=0</w:t>
            </w:r>
            <w:r w:rsidR="00715230">
              <w:t>.795</w:t>
            </w:r>
          </w:p>
          <w:p w14:paraId="35E00B38" w14:textId="3836FB73" w:rsidR="0037019A" w:rsidRDefault="0037019A">
            <w:pPr>
              <w:rPr>
                <w:rFonts w:eastAsiaTheme="minorEastAsia"/>
                <w:sz w:val="24"/>
                <w:szCs w:val="24"/>
              </w:rPr>
            </w:pPr>
            <w:r>
              <w:t>C</w:t>
            </w:r>
            <w:r w:rsidR="00F27A86">
              <w:rPr>
                <w:vertAlign w:val="subscript"/>
              </w:rPr>
              <w:t>4</w:t>
            </w:r>
            <w:r>
              <w:t>=</w:t>
            </w:r>
            <m:oMath>
              <m:f>
                <m:fPr>
                  <m:ctrlPr>
                    <w:rPr>
                      <w:rFonts w:ascii="Cambria Math" w:hAnsi="Cambria Math"/>
                      <w:i/>
                    </w:rPr>
                  </m:ctrlPr>
                </m:fPr>
                <m:num>
                  <m:r>
                    <m:rPr>
                      <m:nor/>
                    </m:rPr>
                    <m:t>(A</m:t>
                  </m:r>
                  <m:r>
                    <m:rPr>
                      <m:nor/>
                    </m:rPr>
                    <w:rPr>
                      <w:rFonts w:ascii="Cambria Math"/>
                      <w:vertAlign w:val="subscript"/>
                    </w:rPr>
                    <m:t>4</m:t>
                  </m:r>
                  <m:r>
                    <m:rPr>
                      <m:nor/>
                    </m:rPr>
                    <w:rPr>
                      <w:vertAlign w:val="subscript"/>
                    </w:rPr>
                    <m:t>)(</m:t>
                  </m:r>
                  <m:r>
                    <m:rPr>
                      <m:nor/>
                    </m:rPr>
                    <m:t>C</m:t>
                  </m:r>
                  <m:r>
                    <m:rPr>
                      <m:nor/>
                    </m:rPr>
                    <w:rPr>
                      <w:rFonts w:ascii="Cambria Math"/>
                      <w:vertAlign w:val="subscript"/>
                    </w:rPr>
                    <m:t>b</m:t>
                  </m:r>
                  <m:r>
                    <m:rPr>
                      <m:nor/>
                    </m:rPr>
                    <w:rPr>
                      <w:vertAlign w:val="subscript"/>
                    </w:rPr>
                    <m:t>)</m:t>
                  </m:r>
                </m:num>
                <m:den>
                  <m:r>
                    <m:rPr>
                      <m:nor/>
                    </m:rPr>
                    <m:t>A</m:t>
                  </m:r>
                  <m:r>
                    <m:rPr>
                      <m:nor/>
                    </m:rPr>
                    <w:rPr>
                      <w:rFonts w:ascii="Cambria Math"/>
                      <w:vertAlign w:val="subscript"/>
                    </w:rPr>
                    <m:t>b</m:t>
                  </m:r>
                </m:den>
              </m:f>
            </m:oMath>
          </w:p>
          <w:p w14:paraId="12F1FD5C" w14:textId="0D7CE5C2" w:rsidR="000A7A78" w:rsidRDefault="000A7A78">
            <w:pPr>
              <w:rPr>
                <w:rFonts w:eastAsiaTheme="minorEastAsia"/>
                <w:sz w:val="24"/>
                <w:szCs w:val="24"/>
              </w:rPr>
            </w:pPr>
            <w:r>
              <w:t>C</w:t>
            </w:r>
            <w:r w:rsidR="00F27A86">
              <w:rPr>
                <w:vertAlign w:val="subscript"/>
              </w:rPr>
              <w:t>4</w:t>
            </w:r>
            <w:r>
              <w:t>=</w:t>
            </w:r>
            <m:oMath>
              <m:f>
                <m:fPr>
                  <m:ctrlPr>
                    <w:rPr>
                      <w:rFonts w:ascii="Cambria Math" w:hAnsi="Cambria Math"/>
                      <w:i/>
                    </w:rPr>
                  </m:ctrlPr>
                </m:fPr>
                <m:num>
                  <m:r>
                    <m:rPr>
                      <m:nor/>
                    </m:rPr>
                    <m:t>(0.</m:t>
                  </m:r>
                  <m:r>
                    <m:rPr>
                      <m:nor/>
                    </m:rPr>
                    <w:rPr>
                      <w:rFonts w:ascii="Cambria Math"/>
                    </w:rPr>
                    <m:t>795</m:t>
                  </m:r>
                  <m:r>
                    <m:rPr>
                      <m:nor/>
                    </m:rPr>
                    <m:t>)(1.0mM)</m:t>
                  </m:r>
                </m:num>
                <m:den>
                  <m:r>
                    <m:rPr>
                      <m:nor/>
                    </m:rPr>
                    <m:t>(0.701)</m:t>
                  </m:r>
                </m:den>
              </m:f>
            </m:oMath>
          </w:p>
          <w:p w14:paraId="6EED8C3B" w14:textId="56CA9D22" w:rsidR="000A7A78" w:rsidRDefault="000A7A78">
            <w:r>
              <w:t>C</w:t>
            </w:r>
            <w:r w:rsidR="00F27A86">
              <w:rPr>
                <w:vertAlign w:val="subscript"/>
              </w:rPr>
              <w:t>4</w:t>
            </w:r>
            <w:r>
              <w:t>=</w:t>
            </w:r>
            <w:r w:rsidR="006A71DB">
              <w:t>1.134094151</w:t>
            </w:r>
            <w:r>
              <w:t>mM</w:t>
            </w:r>
          </w:p>
          <w:p w14:paraId="714D09F4" w14:textId="2F25E066" w:rsidR="000A7A78" w:rsidRDefault="000A7A78">
            <w:pPr>
              <w:rPr>
                <w:rFonts w:eastAsiaTheme="minorEastAsia"/>
              </w:rPr>
            </w:pPr>
            <w:r>
              <w:t>C</w:t>
            </w:r>
            <w:r w:rsidR="00F27A86">
              <w:rPr>
                <w:vertAlign w:val="subscript"/>
              </w:rPr>
              <w:t>4</w:t>
            </w:r>
            <w:r>
              <w:t>=</w:t>
            </w:r>
            <w:r w:rsidR="006A71DB">
              <w:t>1.13</w:t>
            </w:r>
            <w:r>
              <w:t>mM</w:t>
            </w:r>
          </w:p>
          <w:p w14:paraId="424CBCFE" w14:textId="77777777" w:rsidR="000A7A78" w:rsidRDefault="000A7A78">
            <w:r>
              <w:t>Therefore, the conc. of aspartic acid in fraction #</w:t>
            </w:r>
            <w:r w:rsidR="006A71DB">
              <w:t>4</w:t>
            </w:r>
            <w:r>
              <w:t xml:space="preserve"> is </w:t>
            </w:r>
            <w:r w:rsidR="006A71DB">
              <w:t>1.1</w:t>
            </w:r>
            <w:r>
              <w:t>3mM.</w:t>
            </w:r>
          </w:p>
          <w:p w14:paraId="2F57CC91" w14:textId="0F6F779F" w:rsidR="00A749CB" w:rsidRDefault="00A749CB"/>
        </w:tc>
        <w:tc>
          <w:tcPr>
            <w:tcW w:w="3117" w:type="dxa"/>
          </w:tcPr>
          <w:p w14:paraId="04C2236D" w14:textId="77777777" w:rsidR="00A749CB" w:rsidRDefault="00A749CB" w:rsidP="000A7A78"/>
          <w:p w14:paraId="7C10DDFC" w14:textId="14FB38E3" w:rsidR="008F01D4" w:rsidRPr="008F01D4" w:rsidRDefault="008F01D4" w:rsidP="000A7A78">
            <w:pPr>
              <w:rPr>
                <w:vertAlign w:val="subscript"/>
              </w:rPr>
            </w:pPr>
            <w:r>
              <w:t>A</w:t>
            </w:r>
            <w:r>
              <w:rPr>
                <w:vertAlign w:val="subscript"/>
              </w:rPr>
              <w:t>a=c</w:t>
            </w:r>
            <w:r w:rsidRPr="00466864">
              <w:rPr>
                <w:vertAlign w:val="subscript"/>
              </w:rPr>
              <w:t xml:space="preserve">orrected </w:t>
            </w:r>
            <w:r>
              <w:rPr>
                <w:vertAlign w:val="subscript"/>
              </w:rPr>
              <w:t>Glycine</w:t>
            </w:r>
            <w:r w:rsidRPr="00466864">
              <w:rPr>
                <w:vertAlign w:val="subscript"/>
              </w:rPr>
              <w:t xml:space="preserve"> </w:t>
            </w:r>
            <w:r>
              <w:t>= A</w:t>
            </w:r>
            <w:r>
              <w:rPr>
                <w:vertAlign w:val="subscript"/>
              </w:rPr>
              <w:t>Glycine</w:t>
            </w:r>
            <w:r w:rsidRPr="00466864">
              <w:t xml:space="preserve"> - </w:t>
            </w:r>
            <w:r>
              <w:t>A</w:t>
            </w:r>
            <w:r w:rsidRPr="00466864">
              <w:rPr>
                <w:vertAlign w:val="subscript"/>
              </w:rPr>
              <w:t>blank(d)</w:t>
            </w:r>
          </w:p>
          <w:p w14:paraId="3E0F80CE" w14:textId="74EE7BD0" w:rsidR="000A7A78" w:rsidRDefault="000A7A78" w:rsidP="000A7A78">
            <w:r>
              <w:t>A</w:t>
            </w:r>
            <w:r w:rsidRPr="0037019A">
              <w:rPr>
                <w:vertAlign w:val="subscript"/>
              </w:rPr>
              <w:t>a</w:t>
            </w:r>
            <w:r>
              <w:t>= 0.</w:t>
            </w:r>
            <w:r w:rsidR="006A71DB">
              <w:t>953</w:t>
            </w:r>
            <w:r>
              <w:t>-0.085 = 0.</w:t>
            </w:r>
            <w:r w:rsidR="006A71DB">
              <w:t>868</w:t>
            </w:r>
          </w:p>
          <w:p w14:paraId="73CD3D05" w14:textId="14CC3132" w:rsidR="000A7A78" w:rsidRDefault="000A7A78" w:rsidP="000A7A78">
            <w:r>
              <w:t>C</w:t>
            </w:r>
            <w:r w:rsidRPr="0037019A">
              <w:rPr>
                <w:vertAlign w:val="subscript"/>
              </w:rPr>
              <w:t>a</w:t>
            </w:r>
            <w:r>
              <w:t>=1.0mM</w:t>
            </w:r>
          </w:p>
          <w:p w14:paraId="23AACF05" w14:textId="3364BC0D" w:rsidR="000A7A78" w:rsidRDefault="000A7A78" w:rsidP="000A7A78">
            <w:r>
              <w:t>A</w:t>
            </w:r>
            <w:r w:rsidR="00F27A86">
              <w:rPr>
                <w:vertAlign w:val="subscript"/>
              </w:rPr>
              <w:t>11</w:t>
            </w:r>
            <w:r>
              <w:t>=0.</w:t>
            </w:r>
            <w:r w:rsidR="006A71DB">
              <w:t>351</w:t>
            </w:r>
          </w:p>
          <w:p w14:paraId="6AD4C35D" w14:textId="774AF37A" w:rsidR="000A7A78" w:rsidRDefault="000A7A78" w:rsidP="000A7A78">
            <w:pPr>
              <w:rPr>
                <w:rFonts w:eastAsiaTheme="minorEastAsia"/>
                <w:sz w:val="24"/>
                <w:szCs w:val="24"/>
              </w:rPr>
            </w:pPr>
            <w:r>
              <w:t>C</w:t>
            </w:r>
            <w:r w:rsidR="00F27A86">
              <w:rPr>
                <w:vertAlign w:val="subscript"/>
              </w:rPr>
              <w:t>11</w:t>
            </w:r>
            <w:r>
              <w:t>=</w:t>
            </w:r>
            <m:oMath>
              <m:f>
                <m:fPr>
                  <m:ctrlPr>
                    <w:rPr>
                      <w:rFonts w:ascii="Cambria Math" w:hAnsi="Cambria Math"/>
                      <w:i/>
                    </w:rPr>
                  </m:ctrlPr>
                </m:fPr>
                <m:num>
                  <m:r>
                    <m:rPr>
                      <m:nor/>
                    </m:rPr>
                    <m:t>(A</m:t>
                  </m:r>
                  <m:r>
                    <m:rPr>
                      <m:nor/>
                    </m:rPr>
                    <w:rPr>
                      <w:rFonts w:ascii="Cambria Math"/>
                      <w:vertAlign w:val="subscript"/>
                    </w:rPr>
                    <m:t>11</m:t>
                  </m:r>
                  <m:r>
                    <m:rPr>
                      <m:nor/>
                    </m:rPr>
                    <w:rPr>
                      <w:vertAlign w:val="subscript"/>
                    </w:rPr>
                    <m:t>)(</m:t>
                  </m:r>
                  <m:r>
                    <m:rPr>
                      <m:nor/>
                    </m:rPr>
                    <m:t>C</m:t>
                  </m:r>
                  <m:r>
                    <m:rPr>
                      <m:nor/>
                    </m:rPr>
                    <w:rPr>
                      <w:vertAlign w:val="subscript"/>
                    </w:rPr>
                    <m:t>a)</m:t>
                  </m:r>
                </m:num>
                <m:den>
                  <m:r>
                    <m:rPr>
                      <m:nor/>
                    </m:rPr>
                    <m:t>A</m:t>
                  </m:r>
                  <m:r>
                    <m:rPr>
                      <m:nor/>
                    </m:rPr>
                    <w:rPr>
                      <w:vertAlign w:val="subscript"/>
                    </w:rPr>
                    <m:t>a</m:t>
                  </m:r>
                </m:den>
              </m:f>
            </m:oMath>
          </w:p>
          <w:p w14:paraId="7F57AABC" w14:textId="4ECE7282" w:rsidR="000A7A78" w:rsidRDefault="000A7A78" w:rsidP="000A7A78">
            <w:pPr>
              <w:rPr>
                <w:rFonts w:eastAsiaTheme="minorEastAsia"/>
                <w:sz w:val="24"/>
                <w:szCs w:val="24"/>
              </w:rPr>
            </w:pPr>
            <w:r>
              <w:t>C</w:t>
            </w:r>
            <w:r w:rsidR="00F27A86">
              <w:rPr>
                <w:vertAlign w:val="subscript"/>
              </w:rPr>
              <w:t>11</w:t>
            </w:r>
            <w:r>
              <w:t>=</w:t>
            </w:r>
            <m:oMath>
              <m:f>
                <m:fPr>
                  <m:ctrlPr>
                    <w:rPr>
                      <w:rFonts w:ascii="Cambria Math" w:hAnsi="Cambria Math"/>
                      <w:i/>
                    </w:rPr>
                  </m:ctrlPr>
                </m:fPr>
                <m:num>
                  <m:r>
                    <m:rPr>
                      <m:nor/>
                    </m:rPr>
                    <m:t>(0.</m:t>
                  </m:r>
                  <m:r>
                    <m:rPr>
                      <m:nor/>
                    </m:rPr>
                    <w:rPr>
                      <w:rFonts w:ascii="Cambria Math"/>
                    </w:rPr>
                    <m:t>351</m:t>
                  </m:r>
                  <m:r>
                    <m:rPr>
                      <m:nor/>
                    </m:rPr>
                    <m:t>)(1.0mM)</m:t>
                  </m:r>
                </m:num>
                <m:den>
                  <m:r>
                    <m:rPr>
                      <m:nor/>
                    </m:rPr>
                    <m:t>(0.</m:t>
                  </m:r>
                  <m:r>
                    <m:rPr>
                      <m:nor/>
                    </m:rPr>
                    <w:rPr>
                      <w:rFonts w:ascii="Cambria Math"/>
                    </w:rPr>
                    <m:t>868</m:t>
                  </m:r>
                  <m:r>
                    <m:rPr>
                      <m:nor/>
                    </m:rPr>
                    <m:t>)</m:t>
                  </m:r>
                </m:den>
              </m:f>
            </m:oMath>
          </w:p>
          <w:p w14:paraId="613DFA7C" w14:textId="5760C6AC" w:rsidR="000A7A78" w:rsidRDefault="000A7A78" w:rsidP="000A7A78">
            <w:r>
              <w:t>C</w:t>
            </w:r>
            <w:r w:rsidR="00F27A86">
              <w:rPr>
                <w:vertAlign w:val="subscript"/>
              </w:rPr>
              <w:t>11</w:t>
            </w:r>
            <w:r>
              <w:t>=0.</w:t>
            </w:r>
            <w:r w:rsidR="006A71DB">
              <w:t>4043778802</w:t>
            </w:r>
            <w:r>
              <w:t>mM</w:t>
            </w:r>
          </w:p>
          <w:p w14:paraId="21BF618F" w14:textId="1B0835ED" w:rsidR="000A7A78" w:rsidRDefault="000A7A78" w:rsidP="000A7A78">
            <w:pPr>
              <w:rPr>
                <w:rFonts w:eastAsiaTheme="minorEastAsia"/>
              </w:rPr>
            </w:pPr>
            <w:r>
              <w:t>C</w:t>
            </w:r>
            <w:r w:rsidR="00F27A86">
              <w:rPr>
                <w:vertAlign w:val="subscript"/>
              </w:rPr>
              <w:t>11</w:t>
            </w:r>
            <w:r>
              <w:t>=0.</w:t>
            </w:r>
            <w:r w:rsidR="006A71DB">
              <w:t>404</w:t>
            </w:r>
            <w:r>
              <w:t>mM</w:t>
            </w:r>
          </w:p>
          <w:p w14:paraId="564FA9FF" w14:textId="3058846D" w:rsidR="008F01D4" w:rsidRDefault="000A7A78" w:rsidP="000A7A78">
            <w:r>
              <w:t xml:space="preserve">Therefore, the conc. of </w:t>
            </w:r>
            <w:r w:rsidR="006A71DB">
              <w:t>glycine</w:t>
            </w:r>
            <w:r>
              <w:t xml:space="preserve"> in fraction #</w:t>
            </w:r>
            <w:r w:rsidR="00F27A86">
              <w:t>11</w:t>
            </w:r>
            <w:r>
              <w:t xml:space="preserve"> is 0.</w:t>
            </w:r>
            <w:r w:rsidR="006A71DB">
              <w:t>404</w:t>
            </w:r>
            <w:r>
              <w:t>mM.</w:t>
            </w:r>
          </w:p>
        </w:tc>
        <w:tc>
          <w:tcPr>
            <w:tcW w:w="3117" w:type="dxa"/>
          </w:tcPr>
          <w:p w14:paraId="714A89AB" w14:textId="77777777" w:rsidR="00A749CB" w:rsidRDefault="00A749CB" w:rsidP="000A7A78"/>
          <w:p w14:paraId="0B9FD891" w14:textId="26D5C09A" w:rsidR="00F27A86" w:rsidRPr="00F27A86" w:rsidRDefault="00F27A86" w:rsidP="000A7A78">
            <w:pPr>
              <w:rPr>
                <w:vertAlign w:val="subscript"/>
              </w:rPr>
            </w:pPr>
            <w:r>
              <w:t>A</w:t>
            </w:r>
            <w:r w:rsidR="008F01D4">
              <w:rPr>
                <w:vertAlign w:val="subscript"/>
              </w:rPr>
              <w:t>c=c</w:t>
            </w:r>
            <w:r w:rsidRPr="00466864">
              <w:rPr>
                <w:vertAlign w:val="subscript"/>
              </w:rPr>
              <w:t xml:space="preserve">orrected </w:t>
            </w:r>
            <w:r w:rsidR="008F01D4">
              <w:rPr>
                <w:vertAlign w:val="subscript"/>
              </w:rPr>
              <w:t>Lysine</w:t>
            </w:r>
            <w:r w:rsidRPr="00466864">
              <w:rPr>
                <w:vertAlign w:val="subscript"/>
              </w:rPr>
              <w:t xml:space="preserve"> </w:t>
            </w:r>
            <w:r>
              <w:t>= A</w:t>
            </w:r>
            <w:r w:rsidR="008F01D4">
              <w:rPr>
                <w:vertAlign w:val="subscript"/>
              </w:rPr>
              <w:t>Lysine</w:t>
            </w:r>
            <w:r w:rsidRPr="00466864">
              <w:t xml:space="preserve"> - </w:t>
            </w:r>
            <w:r>
              <w:t>A</w:t>
            </w:r>
            <w:r w:rsidRPr="00466864">
              <w:rPr>
                <w:vertAlign w:val="subscript"/>
              </w:rPr>
              <w:t>blank(d)</w:t>
            </w:r>
          </w:p>
          <w:p w14:paraId="302F6E6F" w14:textId="376EA6FB" w:rsidR="000A7A78" w:rsidRDefault="000A7A78" w:rsidP="000A7A78">
            <w:r>
              <w:t>A</w:t>
            </w:r>
            <w:r w:rsidR="008F01D4">
              <w:rPr>
                <w:vertAlign w:val="subscript"/>
              </w:rPr>
              <w:t>c</w:t>
            </w:r>
            <w:r>
              <w:t xml:space="preserve">= </w:t>
            </w:r>
            <w:r w:rsidR="006A71DB">
              <w:t>1.100</w:t>
            </w:r>
            <w:r>
              <w:t xml:space="preserve">-0.085 = </w:t>
            </w:r>
            <w:r w:rsidR="006A71DB">
              <w:t>1.015</w:t>
            </w:r>
          </w:p>
          <w:p w14:paraId="26AC7071" w14:textId="07A6E972" w:rsidR="000A7A78" w:rsidRDefault="000A7A78" w:rsidP="000A7A78">
            <w:r>
              <w:t>C</w:t>
            </w:r>
            <w:r w:rsidR="008F01D4">
              <w:rPr>
                <w:vertAlign w:val="subscript"/>
              </w:rPr>
              <w:t>c</w:t>
            </w:r>
            <w:r>
              <w:t>=1.0mM</w:t>
            </w:r>
          </w:p>
          <w:p w14:paraId="406269E8" w14:textId="0ACDC4DD" w:rsidR="000A7A78" w:rsidRDefault="000A7A78" w:rsidP="000A7A78">
            <w:r>
              <w:t>A</w:t>
            </w:r>
            <w:r w:rsidR="00F27A86">
              <w:rPr>
                <w:vertAlign w:val="subscript"/>
              </w:rPr>
              <w:t>13</w:t>
            </w:r>
            <w:r>
              <w:t>=0.</w:t>
            </w:r>
            <w:r w:rsidR="006A71DB">
              <w:t>501</w:t>
            </w:r>
          </w:p>
          <w:p w14:paraId="1A85AE5E" w14:textId="5094E736" w:rsidR="000A7A78" w:rsidRDefault="000A7A78" w:rsidP="000A7A78">
            <w:pPr>
              <w:rPr>
                <w:rFonts w:eastAsiaTheme="minorEastAsia"/>
                <w:sz w:val="24"/>
                <w:szCs w:val="24"/>
              </w:rPr>
            </w:pPr>
            <w:r>
              <w:t>C</w:t>
            </w:r>
            <w:r w:rsidR="00F27A86">
              <w:rPr>
                <w:vertAlign w:val="subscript"/>
              </w:rPr>
              <w:t>13</w:t>
            </w:r>
            <w:r>
              <w:t>=</w:t>
            </w:r>
            <m:oMath>
              <m:f>
                <m:fPr>
                  <m:ctrlPr>
                    <w:rPr>
                      <w:rFonts w:ascii="Cambria Math" w:hAnsi="Cambria Math"/>
                      <w:i/>
                    </w:rPr>
                  </m:ctrlPr>
                </m:fPr>
                <m:num>
                  <m:r>
                    <m:rPr>
                      <m:nor/>
                    </m:rPr>
                    <m:t>(A</m:t>
                  </m:r>
                  <m:r>
                    <m:rPr>
                      <m:nor/>
                    </m:rPr>
                    <w:rPr>
                      <w:rFonts w:ascii="Cambria Math"/>
                      <w:vertAlign w:val="subscript"/>
                    </w:rPr>
                    <m:t>13</m:t>
                  </m:r>
                  <m:r>
                    <m:rPr>
                      <m:nor/>
                    </m:rPr>
                    <w:rPr>
                      <w:vertAlign w:val="subscript"/>
                    </w:rPr>
                    <m:t>)(</m:t>
                  </m:r>
                  <m:r>
                    <m:rPr>
                      <m:nor/>
                    </m:rPr>
                    <m:t>C</m:t>
                  </m:r>
                  <m:r>
                    <m:rPr>
                      <m:nor/>
                    </m:rPr>
                    <w:rPr>
                      <w:rFonts w:ascii="Cambria Math"/>
                      <w:vertAlign w:val="subscript"/>
                    </w:rPr>
                    <m:t>c</m:t>
                  </m:r>
                  <m:r>
                    <m:rPr>
                      <m:nor/>
                    </m:rPr>
                    <w:rPr>
                      <w:vertAlign w:val="subscript"/>
                    </w:rPr>
                    <m:t>)</m:t>
                  </m:r>
                </m:num>
                <m:den>
                  <m:r>
                    <m:rPr>
                      <m:nor/>
                    </m:rPr>
                    <m:t>A</m:t>
                  </m:r>
                  <m:r>
                    <m:rPr>
                      <m:nor/>
                    </m:rPr>
                    <w:rPr>
                      <w:rFonts w:ascii="Cambria Math"/>
                      <w:vertAlign w:val="subscript"/>
                    </w:rPr>
                    <m:t>c</m:t>
                  </m:r>
                </m:den>
              </m:f>
            </m:oMath>
          </w:p>
          <w:p w14:paraId="157F11C2" w14:textId="52222043" w:rsidR="000A7A78" w:rsidRDefault="000A7A78" w:rsidP="000A7A78">
            <w:pPr>
              <w:rPr>
                <w:rFonts w:eastAsiaTheme="minorEastAsia"/>
                <w:sz w:val="24"/>
                <w:szCs w:val="24"/>
              </w:rPr>
            </w:pPr>
            <w:r>
              <w:t>C</w:t>
            </w:r>
            <w:r w:rsidR="00F27A86">
              <w:rPr>
                <w:vertAlign w:val="subscript"/>
              </w:rPr>
              <w:t>13</w:t>
            </w:r>
            <w:r>
              <w:t>=</w:t>
            </w:r>
            <m:oMath>
              <m:f>
                <m:fPr>
                  <m:ctrlPr>
                    <w:rPr>
                      <w:rFonts w:ascii="Cambria Math" w:hAnsi="Cambria Math"/>
                      <w:i/>
                    </w:rPr>
                  </m:ctrlPr>
                </m:fPr>
                <m:num>
                  <m:r>
                    <m:rPr>
                      <m:nor/>
                    </m:rPr>
                    <m:t>(0.</m:t>
                  </m:r>
                  <m:r>
                    <m:rPr>
                      <m:nor/>
                    </m:rPr>
                    <w:rPr>
                      <w:rFonts w:ascii="Cambria Math"/>
                    </w:rPr>
                    <m:t>501</m:t>
                  </m:r>
                  <m:r>
                    <m:rPr>
                      <m:nor/>
                    </m:rPr>
                    <m:t>)(1.0mM)</m:t>
                  </m:r>
                </m:num>
                <m:den>
                  <m:r>
                    <m:rPr>
                      <m:nor/>
                    </m:rPr>
                    <m:t>(</m:t>
                  </m:r>
                  <m:r>
                    <m:rPr>
                      <m:nor/>
                    </m:rPr>
                    <w:rPr>
                      <w:rFonts w:ascii="Cambria Math"/>
                    </w:rPr>
                    <m:t>1.015</m:t>
                  </m:r>
                  <m:r>
                    <m:rPr>
                      <m:nor/>
                    </m:rPr>
                    <m:t>)</m:t>
                  </m:r>
                </m:den>
              </m:f>
            </m:oMath>
          </w:p>
          <w:p w14:paraId="46D90F80" w14:textId="11EE6A64" w:rsidR="000A7A78" w:rsidRDefault="000A7A78" w:rsidP="000A7A78">
            <w:r>
              <w:t>C</w:t>
            </w:r>
            <w:r w:rsidR="00F27A86">
              <w:rPr>
                <w:vertAlign w:val="subscript"/>
              </w:rPr>
              <w:t>13</w:t>
            </w:r>
            <w:r>
              <w:t>=</w:t>
            </w:r>
            <w:r w:rsidR="00F27A86">
              <w:t>0.4935960591</w:t>
            </w:r>
            <w:r>
              <w:t>mM</w:t>
            </w:r>
          </w:p>
          <w:p w14:paraId="10347B0B" w14:textId="12E871F4" w:rsidR="000A7A78" w:rsidRDefault="000A7A78" w:rsidP="000A7A78">
            <w:pPr>
              <w:rPr>
                <w:rFonts w:eastAsiaTheme="minorEastAsia"/>
              </w:rPr>
            </w:pPr>
            <w:r>
              <w:t>C</w:t>
            </w:r>
            <w:r w:rsidR="00F27A86">
              <w:rPr>
                <w:vertAlign w:val="subscript"/>
              </w:rPr>
              <w:t>13</w:t>
            </w:r>
            <w:r>
              <w:t>=0.</w:t>
            </w:r>
            <w:r w:rsidR="00F27A86">
              <w:t>494</w:t>
            </w:r>
            <w:r>
              <w:t>mM</w:t>
            </w:r>
          </w:p>
          <w:p w14:paraId="493974E0" w14:textId="4B3DA593" w:rsidR="005F4420" w:rsidRDefault="000A7A78" w:rsidP="000A7A78">
            <w:r>
              <w:t xml:space="preserve">Therefore, the conc. of </w:t>
            </w:r>
            <w:r w:rsidR="00F27A86">
              <w:t>lysine</w:t>
            </w:r>
            <w:r>
              <w:t xml:space="preserve"> in fraction #</w:t>
            </w:r>
            <w:r w:rsidR="00F27A86">
              <w:t>13</w:t>
            </w:r>
            <w:r>
              <w:t xml:space="preserve"> is 0.</w:t>
            </w:r>
            <w:r w:rsidR="00F27A86">
              <w:t>494</w:t>
            </w:r>
            <w:r>
              <w:t>mM.</w:t>
            </w:r>
          </w:p>
        </w:tc>
      </w:tr>
      <w:tr w:rsidR="00B54572" w14:paraId="1E5AB63B" w14:textId="77777777" w:rsidTr="00A60A07">
        <w:tc>
          <w:tcPr>
            <w:tcW w:w="3116" w:type="dxa"/>
          </w:tcPr>
          <w:p w14:paraId="781285A1" w14:textId="4B779A89" w:rsidR="00B54572" w:rsidRDefault="00B54572" w:rsidP="00A749CB">
            <w:pPr>
              <w:jc w:val="center"/>
            </w:pPr>
            <w:r>
              <w:t>µmole of Aspartic Acid in Fraction 4</w:t>
            </w:r>
          </w:p>
        </w:tc>
        <w:tc>
          <w:tcPr>
            <w:tcW w:w="3117" w:type="dxa"/>
          </w:tcPr>
          <w:p w14:paraId="799D7163" w14:textId="59928230" w:rsidR="00B54572" w:rsidRDefault="00B54572" w:rsidP="00A749CB">
            <w:pPr>
              <w:jc w:val="center"/>
            </w:pPr>
            <w:r>
              <w:t>µmole of Glycine in Fraction 11</w:t>
            </w:r>
          </w:p>
        </w:tc>
        <w:tc>
          <w:tcPr>
            <w:tcW w:w="3117" w:type="dxa"/>
          </w:tcPr>
          <w:p w14:paraId="2813E591" w14:textId="3608C02A" w:rsidR="00B54572" w:rsidRDefault="00B54572" w:rsidP="00A749CB">
            <w:pPr>
              <w:jc w:val="center"/>
            </w:pPr>
            <w:r>
              <w:t>µmole of Lysine in Fraction 13</w:t>
            </w:r>
          </w:p>
        </w:tc>
      </w:tr>
      <w:tr w:rsidR="00B54572" w14:paraId="6FDE10A9" w14:textId="77777777" w:rsidTr="00A60A07">
        <w:tc>
          <w:tcPr>
            <w:tcW w:w="3116" w:type="dxa"/>
          </w:tcPr>
          <w:p w14:paraId="61280564" w14:textId="77777777" w:rsidR="00A749CB" w:rsidRDefault="00A749CB" w:rsidP="00B54572"/>
          <w:p w14:paraId="5F1E8322" w14:textId="53904807" w:rsidR="00B54572" w:rsidRPr="006C2897" w:rsidRDefault="006C2897" w:rsidP="00B54572">
            <w:pPr>
              <w:rPr>
                <w:rFonts w:eastAsiaTheme="minorEastAsia"/>
              </w:rPr>
            </w:pPr>
            <w:r>
              <w:t>C</w:t>
            </w:r>
            <w:r>
              <w:rPr>
                <w:vertAlign w:val="subscript"/>
              </w:rPr>
              <w:t>4</w:t>
            </w:r>
            <w:r>
              <w:t>=1.13mM</w:t>
            </w:r>
          </w:p>
          <w:p w14:paraId="16AA392E" w14:textId="67D3E52D" w:rsidR="006C2897" w:rsidRDefault="006C2897" w:rsidP="00B54572">
            <w:r>
              <w:t>V</w:t>
            </w:r>
            <w:r w:rsidRPr="006C2897">
              <w:rPr>
                <w:vertAlign w:val="subscript"/>
              </w:rPr>
              <w:t>avg</w:t>
            </w:r>
            <w:r>
              <w:t>= 4.46mL (1L/1000mL)</w:t>
            </w:r>
          </w:p>
          <w:p w14:paraId="2D4E444A" w14:textId="507FC536" w:rsidR="006C2897" w:rsidRDefault="006C2897" w:rsidP="00B54572">
            <w:r>
              <w:t>V</w:t>
            </w:r>
            <w:r w:rsidRPr="006C2897">
              <w:rPr>
                <w:vertAlign w:val="subscript"/>
              </w:rPr>
              <w:t>avg</w:t>
            </w:r>
            <w:r>
              <w:t>= 4.4</w:t>
            </w:r>
            <w:r w:rsidR="00A77113">
              <w:t>6</w:t>
            </w:r>
            <m:oMath>
              <m:r>
                <w:rPr>
                  <w:rFonts w:ascii="Cambria Math" w:hAnsi="Cambria Math"/>
                </w:rPr>
                <m:t>×</m:t>
              </m:r>
            </m:oMath>
            <w:r w:rsidR="00A77113">
              <w:t>10</w:t>
            </w:r>
            <w:r w:rsidR="00A77113" w:rsidRPr="00A77113">
              <w:rPr>
                <w:vertAlign w:val="superscript"/>
              </w:rPr>
              <w:t>-3</w:t>
            </w:r>
            <w:r w:rsidR="00A77113">
              <w:t>L</w:t>
            </w:r>
          </w:p>
          <w:p w14:paraId="0868F326" w14:textId="470BDDF1" w:rsidR="006C2897" w:rsidRDefault="006C2897" w:rsidP="00B54572">
            <w:r>
              <w:t>n=(V</w:t>
            </w:r>
            <w:r w:rsidRPr="006C2897">
              <w:rPr>
                <w:vertAlign w:val="subscript"/>
              </w:rPr>
              <w:t>avg</w:t>
            </w:r>
            <w:r>
              <w:t>)(C</w:t>
            </w:r>
            <w:r>
              <w:rPr>
                <w:vertAlign w:val="subscript"/>
              </w:rPr>
              <w:t>4</w:t>
            </w:r>
            <w:r>
              <w:t>)</w:t>
            </w:r>
          </w:p>
          <w:p w14:paraId="570FD84B" w14:textId="1115B80E" w:rsidR="006C2897" w:rsidRDefault="006C2897" w:rsidP="00B54572">
            <w:r>
              <w:t>n=(</w:t>
            </w:r>
            <w:r w:rsidR="00A77113">
              <w:t>4.46</w:t>
            </w:r>
            <m:oMath>
              <m:r>
                <m:rPr>
                  <m:nor/>
                </m:rPr>
                <m:t>×</m:t>
              </m:r>
            </m:oMath>
            <w:r w:rsidR="00A77113">
              <w:t>10</w:t>
            </w:r>
            <w:r w:rsidR="00A77113" w:rsidRPr="00A77113">
              <w:rPr>
                <w:vertAlign w:val="superscript"/>
              </w:rPr>
              <w:t>-3</w:t>
            </w:r>
            <w:r w:rsidR="00A77113">
              <w:t>L)(1.13mM)</w:t>
            </w:r>
          </w:p>
          <w:p w14:paraId="324E4109" w14:textId="55EC4836" w:rsidR="00A77113" w:rsidRDefault="00A77113" w:rsidP="00B54572">
            <w:pPr>
              <w:rPr>
                <w:rFonts w:eastAsiaTheme="minorEastAsia"/>
              </w:rPr>
            </w:pPr>
            <w:r>
              <w:t>n=5.0398</w:t>
            </w:r>
            <m:oMath>
              <m:r>
                <m:rPr>
                  <m:nor/>
                </m:rPr>
                <m:t>×</m:t>
              </m:r>
            </m:oMath>
            <w:r>
              <w:t>10</w:t>
            </w:r>
            <w:r w:rsidRPr="00A77113">
              <w:rPr>
                <w:vertAlign w:val="superscript"/>
              </w:rPr>
              <w:t>-3</w:t>
            </w:r>
            <w:r>
              <w:t>mmole (</w:t>
            </w:r>
            <m:oMath>
              <m:f>
                <m:fPr>
                  <m:ctrlPr>
                    <w:rPr>
                      <w:rFonts w:ascii="Cambria Math" w:hAnsi="Cambria Math"/>
                      <w:i/>
                    </w:rPr>
                  </m:ctrlPr>
                </m:fPr>
                <m:num>
                  <m:r>
                    <m:rPr>
                      <m:nor/>
                    </m:rPr>
                    <m:t>1000µmole</m:t>
                  </m:r>
                </m:num>
                <m:den>
                  <m:r>
                    <m:rPr>
                      <m:nor/>
                    </m:rPr>
                    <m:t>1mmole</m:t>
                  </m:r>
                </m:den>
              </m:f>
            </m:oMath>
            <w:r>
              <w:rPr>
                <w:rFonts w:eastAsiaTheme="minorEastAsia"/>
              </w:rPr>
              <w:t>)</w:t>
            </w:r>
          </w:p>
          <w:p w14:paraId="63B2F698" w14:textId="77777777" w:rsidR="006C2897" w:rsidRDefault="00A77113" w:rsidP="00B54572">
            <w:r>
              <w:rPr>
                <w:rFonts w:eastAsiaTheme="minorEastAsia"/>
              </w:rPr>
              <w:t>n=5.0398</w:t>
            </w:r>
            <w:r>
              <w:t>µmole</w:t>
            </w:r>
          </w:p>
          <w:p w14:paraId="352C8FE9" w14:textId="5D166FA9" w:rsidR="00826946" w:rsidRDefault="00826946" w:rsidP="00B54572">
            <w:r>
              <w:t>n=5.04µmole</w:t>
            </w:r>
          </w:p>
          <w:p w14:paraId="139EDD28" w14:textId="77777777" w:rsidR="00826946" w:rsidRDefault="00826946" w:rsidP="00B54572">
            <w:r>
              <w:t>Therefore, the µmole of aspartic acid in fraction 4 is 5.04µmole.</w:t>
            </w:r>
          </w:p>
          <w:p w14:paraId="783C0C2F" w14:textId="72ADE108" w:rsidR="00A749CB" w:rsidRDefault="00A749CB" w:rsidP="00B54572"/>
        </w:tc>
        <w:tc>
          <w:tcPr>
            <w:tcW w:w="3117" w:type="dxa"/>
          </w:tcPr>
          <w:p w14:paraId="25028EF1" w14:textId="77777777" w:rsidR="00A749CB" w:rsidRDefault="00A749CB" w:rsidP="00471A56"/>
          <w:p w14:paraId="6DD80F9B" w14:textId="5763A6CB" w:rsidR="00471A56" w:rsidRPr="006C2897" w:rsidRDefault="00471A56" w:rsidP="00471A56">
            <w:pPr>
              <w:rPr>
                <w:rFonts w:eastAsiaTheme="minorEastAsia"/>
              </w:rPr>
            </w:pPr>
            <w:r>
              <w:t>C</w:t>
            </w:r>
            <w:r>
              <w:rPr>
                <w:vertAlign w:val="subscript"/>
              </w:rPr>
              <w:t>11</w:t>
            </w:r>
            <w:r>
              <w:t>=0.404mM</w:t>
            </w:r>
          </w:p>
          <w:p w14:paraId="14DB8C78" w14:textId="77777777" w:rsidR="00471A56" w:rsidRDefault="00471A56" w:rsidP="00471A56">
            <w:r>
              <w:t>V</w:t>
            </w:r>
            <w:r w:rsidRPr="006C2897">
              <w:rPr>
                <w:vertAlign w:val="subscript"/>
              </w:rPr>
              <w:t>avg</w:t>
            </w:r>
            <w:r>
              <w:t>= 4.46mL (1L/1000mL)</w:t>
            </w:r>
          </w:p>
          <w:p w14:paraId="45A8A572" w14:textId="77777777" w:rsidR="00471A56" w:rsidRDefault="00471A56" w:rsidP="00471A56">
            <w:r>
              <w:t>V</w:t>
            </w:r>
            <w:r w:rsidRPr="006C2897">
              <w:rPr>
                <w:vertAlign w:val="subscript"/>
              </w:rPr>
              <w:t>avg</w:t>
            </w:r>
            <w:r>
              <w:t>= 4.46</w:t>
            </w:r>
            <m:oMath>
              <m:r>
                <w:rPr>
                  <w:rFonts w:ascii="Cambria Math" w:hAnsi="Cambria Math"/>
                </w:rPr>
                <m:t>×</m:t>
              </m:r>
            </m:oMath>
            <w:r>
              <w:t>10</w:t>
            </w:r>
            <w:r w:rsidRPr="00A77113">
              <w:rPr>
                <w:vertAlign w:val="superscript"/>
              </w:rPr>
              <w:t>-3</w:t>
            </w:r>
            <w:r>
              <w:t>L</w:t>
            </w:r>
          </w:p>
          <w:p w14:paraId="71DFD5AF" w14:textId="0D207A4F" w:rsidR="00471A56" w:rsidRDefault="00471A56" w:rsidP="00471A56">
            <w:r>
              <w:t>n=(V</w:t>
            </w:r>
            <w:r w:rsidRPr="006C2897">
              <w:rPr>
                <w:vertAlign w:val="subscript"/>
              </w:rPr>
              <w:t>avg</w:t>
            </w:r>
            <w:r>
              <w:t>)(C</w:t>
            </w:r>
            <w:r>
              <w:rPr>
                <w:vertAlign w:val="subscript"/>
              </w:rPr>
              <w:t>11</w:t>
            </w:r>
            <w:r>
              <w:t>)</w:t>
            </w:r>
          </w:p>
          <w:p w14:paraId="3315A185" w14:textId="5D65CE85" w:rsidR="00471A56" w:rsidRDefault="00471A56" w:rsidP="00471A56">
            <w:r>
              <w:t>n=(4.46</w:t>
            </w:r>
            <m:oMath>
              <m:r>
                <m:rPr>
                  <m:nor/>
                </m:rPr>
                <m:t>×</m:t>
              </m:r>
            </m:oMath>
            <w:r>
              <w:t>10</w:t>
            </w:r>
            <w:r w:rsidRPr="00A77113">
              <w:rPr>
                <w:vertAlign w:val="superscript"/>
              </w:rPr>
              <w:t>-3</w:t>
            </w:r>
            <w:r>
              <w:t>L)(0.404mM)</w:t>
            </w:r>
          </w:p>
          <w:p w14:paraId="5FE24A66" w14:textId="26A3D997" w:rsidR="00471A56" w:rsidRDefault="00471A56" w:rsidP="00471A56">
            <w:pPr>
              <w:rPr>
                <w:rFonts w:eastAsiaTheme="minorEastAsia"/>
              </w:rPr>
            </w:pPr>
            <w:r>
              <w:t>n=1.80184</w:t>
            </w:r>
            <m:oMath>
              <m:r>
                <m:rPr>
                  <m:nor/>
                </m:rPr>
                <m:t>×</m:t>
              </m:r>
            </m:oMath>
            <w:r>
              <w:t>10</w:t>
            </w:r>
            <w:r w:rsidRPr="00A77113">
              <w:rPr>
                <w:vertAlign w:val="superscript"/>
              </w:rPr>
              <w:t>-3</w:t>
            </w:r>
            <w:r>
              <w:t>mmole (</w:t>
            </w:r>
            <m:oMath>
              <m:f>
                <m:fPr>
                  <m:ctrlPr>
                    <w:rPr>
                      <w:rFonts w:ascii="Cambria Math" w:hAnsi="Cambria Math"/>
                      <w:i/>
                    </w:rPr>
                  </m:ctrlPr>
                </m:fPr>
                <m:num>
                  <m:r>
                    <m:rPr>
                      <m:nor/>
                    </m:rPr>
                    <m:t>1000µmole</m:t>
                  </m:r>
                </m:num>
                <m:den>
                  <m:r>
                    <m:rPr>
                      <m:nor/>
                    </m:rPr>
                    <m:t>1mmole</m:t>
                  </m:r>
                </m:den>
              </m:f>
            </m:oMath>
            <w:r>
              <w:rPr>
                <w:rFonts w:eastAsiaTheme="minorEastAsia"/>
              </w:rPr>
              <w:t>)</w:t>
            </w:r>
          </w:p>
          <w:p w14:paraId="288745F5" w14:textId="77777777" w:rsidR="00B54572" w:rsidRDefault="00471A56" w:rsidP="00471A56">
            <w:r>
              <w:rPr>
                <w:rFonts w:eastAsiaTheme="minorEastAsia"/>
              </w:rPr>
              <w:t>n=1.80184</w:t>
            </w:r>
            <w:r>
              <w:t>µmole</w:t>
            </w:r>
          </w:p>
          <w:p w14:paraId="4D6EF7E0" w14:textId="5351DD1B" w:rsidR="00826946" w:rsidRDefault="00826946" w:rsidP="00471A56">
            <w:r>
              <w:t xml:space="preserve">n=1.80µmole </w:t>
            </w:r>
          </w:p>
          <w:p w14:paraId="32AC6F4C" w14:textId="4AB3D436" w:rsidR="00826946" w:rsidRDefault="00826946" w:rsidP="00471A56">
            <w:r>
              <w:t>Therefore, the µmole of glycine in fraction 11 is 1.80µmole.</w:t>
            </w:r>
          </w:p>
        </w:tc>
        <w:tc>
          <w:tcPr>
            <w:tcW w:w="3117" w:type="dxa"/>
          </w:tcPr>
          <w:p w14:paraId="21AC866E" w14:textId="77777777" w:rsidR="00A749CB" w:rsidRDefault="00A749CB" w:rsidP="00471A56"/>
          <w:p w14:paraId="4CA1944B" w14:textId="6E327B2E" w:rsidR="00471A56" w:rsidRPr="006C2897" w:rsidRDefault="00471A56" w:rsidP="00471A56">
            <w:pPr>
              <w:rPr>
                <w:rFonts w:eastAsiaTheme="minorEastAsia"/>
              </w:rPr>
            </w:pPr>
            <w:r>
              <w:t>C</w:t>
            </w:r>
            <w:r>
              <w:rPr>
                <w:vertAlign w:val="subscript"/>
              </w:rPr>
              <w:t>13</w:t>
            </w:r>
            <w:r>
              <w:t>=0.494mM</w:t>
            </w:r>
          </w:p>
          <w:p w14:paraId="6DC2EA85" w14:textId="77777777" w:rsidR="00471A56" w:rsidRDefault="00471A56" w:rsidP="00471A56">
            <w:r>
              <w:t>V</w:t>
            </w:r>
            <w:r w:rsidRPr="006C2897">
              <w:rPr>
                <w:vertAlign w:val="subscript"/>
              </w:rPr>
              <w:t>avg</w:t>
            </w:r>
            <w:r>
              <w:t>= 4.46mL (1L/1000mL)</w:t>
            </w:r>
          </w:p>
          <w:p w14:paraId="69ABD205" w14:textId="77777777" w:rsidR="00471A56" w:rsidRDefault="00471A56" w:rsidP="00471A56">
            <w:r>
              <w:t>V</w:t>
            </w:r>
            <w:r w:rsidRPr="006C2897">
              <w:rPr>
                <w:vertAlign w:val="subscript"/>
              </w:rPr>
              <w:t>avg</w:t>
            </w:r>
            <w:r>
              <w:t>= 4.46</w:t>
            </w:r>
            <m:oMath>
              <m:r>
                <w:rPr>
                  <w:rFonts w:ascii="Cambria Math" w:hAnsi="Cambria Math"/>
                </w:rPr>
                <m:t>×</m:t>
              </m:r>
            </m:oMath>
            <w:r>
              <w:t>10</w:t>
            </w:r>
            <w:r w:rsidRPr="00A77113">
              <w:rPr>
                <w:vertAlign w:val="superscript"/>
              </w:rPr>
              <w:t>-3</w:t>
            </w:r>
            <w:r>
              <w:t>L</w:t>
            </w:r>
          </w:p>
          <w:p w14:paraId="7FA5049F" w14:textId="748D27B6" w:rsidR="00471A56" w:rsidRDefault="00471A56" w:rsidP="00471A56">
            <w:r>
              <w:t>n=(V</w:t>
            </w:r>
            <w:r w:rsidRPr="006C2897">
              <w:rPr>
                <w:vertAlign w:val="subscript"/>
              </w:rPr>
              <w:t>avg</w:t>
            </w:r>
            <w:r>
              <w:t>)(C</w:t>
            </w:r>
            <w:r>
              <w:rPr>
                <w:vertAlign w:val="subscript"/>
              </w:rPr>
              <w:t>13</w:t>
            </w:r>
            <w:r>
              <w:t>)</w:t>
            </w:r>
          </w:p>
          <w:p w14:paraId="78AF3CCC" w14:textId="2068477E" w:rsidR="00471A56" w:rsidRDefault="00471A56" w:rsidP="00471A56">
            <w:r>
              <w:t>n=(4.46</w:t>
            </w:r>
            <m:oMath>
              <m:r>
                <m:rPr>
                  <m:nor/>
                </m:rPr>
                <m:t>×</m:t>
              </m:r>
            </m:oMath>
            <w:r>
              <w:t>10</w:t>
            </w:r>
            <w:r w:rsidRPr="00A77113">
              <w:rPr>
                <w:vertAlign w:val="superscript"/>
              </w:rPr>
              <w:t>-3</w:t>
            </w:r>
            <w:r>
              <w:t>L)(0.494mM)</w:t>
            </w:r>
          </w:p>
          <w:p w14:paraId="75BC53D2" w14:textId="5F27B8EA" w:rsidR="00471A56" w:rsidRDefault="00471A56" w:rsidP="00471A56">
            <w:pPr>
              <w:rPr>
                <w:rFonts w:eastAsiaTheme="minorEastAsia"/>
              </w:rPr>
            </w:pPr>
            <w:r>
              <w:t>n=2.20324</w:t>
            </w:r>
            <m:oMath>
              <m:r>
                <m:rPr>
                  <m:nor/>
                </m:rPr>
                <m:t>×</m:t>
              </m:r>
            </m:oMath>
            <w:r>
              <w:t>10</w:t>
            </w:r>
            <w:r w:rsidRPr="00A77113">
              <w:rPr>
                <w:vertAlign w:val="superscript"/>
              </w:rPr>
              <w:t>-3</w:t>
            </w:r>
            <w:r>
              <w:t>mmole (</w:t>
            </w:r>
            <m:oMath>
              <m:f>
                <m:fPr>
                  <m:ctrlPr>
                    <w:rPr>
                      <w:rFonts w:ascii="Cambria Math" w:hAnsi="Cambria Math"/>
                      <w:i/>
                    </w:rPr>
                  </m:ctrlPr>
                </m:fPr>
                <m:num>
                  <m:r>
                    <m:rPr>
                      <m:nor/>
                    </m:rPr>
                    <m:t>1000µmole</m:t>
                  </m:r>
                </m:num>
                <m:den>
                  <m:r>
                    <m:rPr>
                      <m:nor/>
                    </m:rPr>
                    <m:t>1mmole</m:t>
                  </m:r>
                </m:den>
              </m:f>
            </m:oMath>
            <w:r>
              <w:rPr>
                <w:rFonts w:eastAsiaTheme="minorEastAsia"/>
              </w:rPr>
              <w:t>)</w:t>
            </w:r>
          </w:p>
          <w:p w14:paraId="518D1D8B" w14:textId="77777777" w:rsidR="00B54572" w:rsidRDefault="00471A56" w:rsidP="00471A56">
            <w:r>
              <w:rPr>
                <w:rFonts w:eastAsiaTheme="minorEastAsia"/>
              </w:rPr>
              <w:t>n=2.203224</w:t>
            </w:r>
            <w:r>
              <w:t>µmole</w:t>
            </w:r>
          </w:p>
          <w:p w14:paraId="10D9FD94" w14:textId="77777777" w:rsidR="00471A56" w:rsidRDefault="00471A56" w:rsidP="00471A56">
            <w:r>
              <w:t>n=2.20 µmole</w:t>
            </w:r>
          </w:p>
          <w:p w14:paraId="1C3672C8" w14:textId="50C518A5" w:rsidR="00471A56" w:rsidRDefault="00471A56" w:rsidP="00471A56">
            <w:r>
              <w:t xml:space="preserve">Therefore, </w:t>
            </w:r>
            <w:r w:rsidR="00826946">
              <w:t>the µmole of lysine in fraction 13 is 2.20µmole.</w:t>
            </w:r>
          </w:p>
        </w:tc>
      </w:tr>
    </w:tbl>
    <w:p w14:paraId="29D2BFE8" w14:textId="171AD0B6" w:rsidR="00374596" w:rsidRDefault="00374596"/>
    <w:p w14:paraId="7AC5962D" w14:textId="091F482B" w:rsidR="00295C7D" w:rsidRDefault="00295C7D"/>
    <w:p w14:paraId="10204B01" w14:textId="41EA0D60" w:rsidR="00295C7D" w:rsidRDefault="00295C7D"/>
    <w:p w14:paraId="4B0FF590" w14:textId="3E4C7F69" w:rsidR="00295C7D" w:rsidRDefault="00295C7D"/>
    <w:p w14:paraId="17C0C0C7" w14:textId="58B05FC5" w:rsidR="00295C7D" w:rsidRDefault="00295C7D"/>
    <w:p w14:paraId="0156DB5E" w14:textId="7C2A4D9B" w:rsidR="00295C7D" w:rsidRDefault="00295C7D"/>
    <w:p w14:paraId="7DF036CE" w14:textId="03738030" w:rsidR="00295C7D" w:rsidRDefault="00295C7D"/>
    <w:p w14:paraId="010974F4" w14:textId="62D85B01" w:rsidR="00295C7D" w:rsidRDefault="00295C7D"/>
    <w:p w14:paraId="21280F35" w14:textId="18DC1B07" w:rsidR="00295C7D" w:rsidRDefault="00295C7D"/>
    <w:p w14:paraId="4F05ACEA" w14:textId="27C770E4" w:rsidR="00295C7D" w:rsidRDefault="00295C7D"/>
    <w:p w14:paraId="2942932D" w14:textId="7A14EF99" w:rsidR="00295C7D" w:rsidRDefault="00295C7D"/>
    <w:p w14:paraId="1038C103" w14:textId="6C515073" w:rsidR="00295C7D" w:rsidRDefault="00295C7D"/>
    <w:p w14:paraId="06884D1B" w14:textId="3602CC11" w:rsidR="00295C7D" w:rsidRDefault="00295C7D"/>
    <w:p w14:paraId="51492BE3" w14:textId="7F258026" w:rsidR="00295C7D" w:rsidRDefault="00295C7D"/>
    <w:p w14:paraId="5CB22618" w14:textId="77777777" w:rsidR="00295C7D" w:rsidRPr="006526DE" w:rsidRDefault="00295C7D"/>
    <w:p w14:paraId="462C9405" w14:textId="3737660C" w:rsidR="00A25629" w:rsidRPr="006526DE" w:rsidRDefault="00A25629"/>
    <w:p w14:paraId="021C2DD4" w14:textId="5AC48073" w:rsidR="00B613F7" w:rsidRPr="00551554" w:rsidRDefault="00A25629">
      <w:pPr>
        <w:rPr>
          <w:b/>
        </w:rPr>
      </w:pPr>
      <w:commentRangeStart w:id="5"/>
      <w:r w:rsidRPr="00551554">
        <w:rPr>
          <w:b/>
          <w:highlight w:val="lightGray"/>
        </w:rPr>
        <w:lastRenderedPageBreak/>
        <w:t>R3</w:t>
      </w:r>
      <w:commentRangeEnd w:id="5"/>
      <w:r w:rsidR="00FC17D4">
        <w:rPr>
          <w:rStyle w:val="CommentReference"/>
        </w:rPr>
        <w:commentReference w:id="5"/>
      </w:r>
      <w:r w:rsidRPr="00551554">
        <w:rPr>
          <w:b/>
          <w:highlight w:val="lightGray"/>
        </w:rPr>
        <w:t xml:space="preserve"> </w:t>
      </w:r>
      <w:r w:rsidR="00551554" w:rsidRPr="00551554">
        <w:rPr>
          <w:b/>
          <w:highlight w:val="lightGray"/>
        </w:rPr>
        <w:t>Plot of pH and Concentration versus Elution Volume</w:t>
      </w:r>
    </w:p>
    <w:p w14:paraId="6DAFBEF3" w14:textId="7B0C3882" w:rsidR="00A25629" w:rsidRPr="00826E8B" w:rsidRDefault="00A25629" w:rsidP="00E15342">
      <w:r w:rsidRPr="006526DE">
        <w:rPr>
          <w:noProof/>
        </w:rPr>
        <w:drawing>
          <wp:inline distT="0" distB="0" distL="0" distR="0" wp14:anchorId="602444F4" wp14:editId="4138C440">
            <wp:extent cx="5863590" cy="334899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ution vs ph+Conc..png"/>
                    <pic:cNvPicPr/>
                  </pic:nvPicPr>
                  <pic:blipFill rotWithShape="1">
                    <a:blip r:embed="rId11">
                      <a:extLst>
                        <a:ext uri="{28A0092B-C50C-407E-A947-70E740481C1C}">
                          <a14:useLocalDpi xmlns:a14="http://schemas.microsoft.com/office/drawing/2010/main" val="0"/>
                        </a:ext>
                      </a:extLst>
                    </a:blip>
                    <a:srcRect l="577" t="1003" r="770" b="1040"/>
                    <a:stretch/>
                  </pic:blipFill>
                  <pic:spPr bwMode="auto">
                    <a:xfrm>
                      <a:off x="0" y="0"/>
                      <a:ext cx="5863590" cy="3348990"/>
                    </a:xfrm>
                    <a:prstGeom prst="rect">
                      <a:avLst/>
                    </a:prstGeom>
                    <a:ln>
                      <a:noFill/>
                    </a:ln>
                    <a:extLst>
                      <a:ext uri="{53640926-AAD7-44D8-BBD7-CCE9431645EC}">
                        <a14:shadowObscured xmlns:a14="http://schemas.microsoft.com/office/drawing/2010/main"/>
                      </a:ext>
                    </a:extLst>
                  </pic:spPr>
                </pic:pic>
              </a:graphicData>
            </a:graphic>
          </wp:inline>
        </w:drawing>
      </w:r>
      <w:r w:rsidR="00F62FDF" w:rsidRPr="00826E8B">
        <w:rPr>
          <w:b/>
        </w:rPr>
        <w:t>Figure</w:t>
      </w:r>
      <w:r w:rsidR="00E62CB7">
        <w:rPr>
          <w:b/>
        </w:rPr>
        <w:t xml:space="preserve"> </w:t>
      </w:r>
      <w:r w:rsidR="00F62FDF" w:rsidRPr="00826E8B">
        <w:rPr>
          <w:b/>
        </w:rPr>
        <w:t xml:space="preserve">1. </w:t>
      </w:r>
      <w:r w:rsidR="007540DD" w:rsidRPr="00826E8B">
        <w:rPr>
          <w:b/>
        </w:rPr>
        <w:t>The pH</w:t>
      </w:r>
      <w:r w:rsidR="00826E8B" w:rsidRPr="00826E8B">
        <w:rPr>
          <w:b/>
        </w:rPr>
        <w:t xml:space="preserve"> and</w:t>
      </w:r>
      <w:r w:rsidR="007540DD" w:rsidRPr="00826E8B">
        <w:rPr>
          <w:b/>
        </w:rPr>
        <w:t xml:space="preserve"> Concentratio</w:t>
      </w:r>
      <w:r w:rsidR="00826E8B" w:rsidRPr="00826E8B">
        <w:rPr>
          <w:b/>
        </w:rPr>
        <w:t>n versus the elution volume of a mixture of aspartic acid, glycine and lysine.</w:t>
      </w:r>
      <w:r w:rsidR="003C18B2">
        <w:t xml:space="preserve"> </w:t>
      </w:r>
      <w:r w:rsidR="003C18B2" w:rsidRPr="000E4EAC">
        <w:t>The 4mL</w:t>
      </w:r>
      <w:r w:rsidR="003C18B2">
        <w:t xml:space="preserve"> amino acid mixture of 2.5mM glycine, 2.5mM lysine and 2.5mM aspartic acid is added to the cation exchange resin DOWEX-50W-X pre-packed with 0.1M NaH</w:t>
      </w:r>
      <w:r w:rsidR="003C18B2" w:rsidRPr="00637A25">
        <w:rPr>
          <w:vertAlign w:val="subscript"/>
        </w:rPr>
        <w:t>2</w:t>
      </w:r>
      <w:r w:rsidR="003C18B2">
        <w:t>PO</w:t>
      </w:r>
      <w:r w:rsidR="003C18B2" w:rsidRPr="00637A25">
        <w:rPr>
          <w:vertAlign w:val="subscript"/>
        </w:rPr>
        <w:t>4</w:t>
      </w:r>
      <w:r w:rsidR="003C18B2">
        <w:t xml:space="preserve"> of pH 4.0. that behaves as a strong acid at a pH of 3. The amino acid mixture was eluted with the buffer gradient of 0.1M NaH</w:t>
      </w:r>
      <w:r w:rsidR="003C18B2" w:rsidRPr="00637A25">
        <w:rPr>
          <w:vertAlign w:val="subscript"/>
        </w:rPr>
        <w:t>2</w:t>
      </w:r>
      <w:r w:rsidR="003C18B2">
        <w:t>PO</w:t>
      </w:r>
      <w:r w:rsidR="003C18B2" w:rsidRPr="00637A25">
        <w:rPr>
          <w:vertAlign w:val="subscript"/>
        </w:rPr>
        <w:t>4</w:t>
      </w:r>
      <w:r w:rsidR="003C18B2">
        <w:t xml:space="preserve"> of pH 4.0 and 0.1M Na2HPO4 of pH12.5 passing through the resin column to the fraction collector set to 120 drops into 16 test tubes. The average volume per test tube is 4.46mL. The average fraction volume is used to determine the subsequent accumulated elution volume for each of the 16 fractions. The pH of each fraction is measured using a pH meter.</w:t>
      </w:r>
      <w:r w:rsidR="000F39BA">
        <w:t xml:space="preserve"> The standard solutions of 1.0mM glycine, 1.0mM aspartic acid, 1.0mM lysine were utilized in determining the concentration of amino acids in the fraction test tube solutions. </w:t>
      </w:r>
      <w:r w:rsidR="0069298E">
        <w:t xml:space="preserve">The standard solutions </w:t>
      </w:r>
      <w:r w:rsidR="000F39BA">
        <w:t>made for each amino acid and a blank</w:t>
      </w:r>
      <w:r w:rsidR="0069298E">
        <w:t xml:space="preserve"> were</w:t>
      </w:r>
      <w:r w:rsidR="000F39BA">
        <w:t xml:space="preserve"> each</w:t>
      </w:r>
      <w:r w:rsidR="0069298E">
        <w:t xml:space="preserve"> combined</w:t>
      </w:r>
      <w:r w:rsidR="000F39BA">
        <w:t xml:space="preserve"> with 100</w:t>
      </w:r>
      <w:r w:rsidR="000F39BA" w:rsidRPr="006526DE">
        <w:sym w:font="Symbol" w:char="F06D"/>
      </w:r>
      <w:r w:rsidR="000F39BA">
        <w:t>L of</w:t>
      </w:r>
      <w:r w:rsidR="0069298E">
        <w:t xml:space="preserve"> </w:t>
      </w:r>
      <w:r w:rsidR="000F39BA">
        <w:t>NaH</w:t>
      </w:r>
      <w:r w:rsidR="000F39BA" w:rsidRPr="00637A25">
        <w:rPr>
          <w:vertAlign w:val="subscript"/>
        </w:rPr>
        <w:t>2</w:t>
      </w:r>
      <w:r w:rsidR="000F39BA">
        <w:t>PO</w:t>
      </w:r>
      <w:r w:rsidR="000F39BA" w:rsidRPr="00637A25">
        <w:rPr>
          <w:vertAlign w:val="subscript"/>
        </w:rPr>
        <w:t>4</w:t>
      </w:r>
      <w:r w:rsidR="000F39BA">
        <w:t xml:space="preserve"> of pH 4.0. 100</w:t>
      </w:r>
      <w:r w:rsidR="000F39BA" w:rsidRPr="006526DE">
        <w:sym w:font="Symbol" w:char="F06D"/>
      </w:r>
      <w:r w:rsidR="000F39BA">
        <w:t>L</w:t>
      </w:r>
      <w:r w:rsidR="0069298E">
        <w:t xml:space="preserve"> of the</w:t>
      </w:r>
      <w:r w:rsidR="000F39BA">
        <w:t xml:space="preserve"> 16 fractions were added to sperate test tubes recording pH and adding 100</w:t>
      </w:r>
      <w:r w:rsidR="000F39BA" w:rsidRPr="006526DE">
        <w:sym w:font="Symbol" w:char="F06D"/>
      </w:r>
      <w:r w:rsidR="000F39BA">
        <w:t>L of ninhydrin, vortex and heated to 100°C for 15 mins to all 20 test tubes. After incubation 2.5mL of ethanol-ether is added to all 20 test tubes, and absorbance values are recorded via a spectrophotometer at 570nm.</w:t>
      </w:r>
      <w:r w:rsidR="0069298E">
        <w:t xml:space="preserve"> The blue curve corresponds to the concentration of each amino acid for which aspartic acid corresponds to </w:t>
      </w:r>
      <w:r w:rsidR="00295C7D">
        <w:t>fractions 2-7, glycine 8-11, and lysine 12-16. The orange curve showcases the pH of each fraction.</w:t>
      </w:r>
    </w:p>
    <w:p w14:paraId="08D8B9E8" w14:textId="7D60BF1C" w:rsidR="00D177DF" w:rsidRPr="00826E8B" w:rsidRDefault="00D177DF" w:rsidP="00E15342"/>
    <w:p w14:paraId="04FFEBC8" w14:textId="1F600FFB" w:rsidR="00D177DF" w:rsidRDefault="00295C7D" w:rsidP="0008413C">
      <w:pPr>
        <w:ind w:firstLine="720"/>
      </w:pPr>
      <w:r>
        <w:t xml:space="preserve">The relative peaks </w:t>
      </w:r>
      <w:r w:rsidR="004E6A22">
        <w:t>at which each amino acid eluted at greatest concentration is clearly indicated in figure 1. The</w:t>
      </w:r>
      <w:r w:rsidR="002815DF">
        <w:t xml:space="preserve"> peak or </w:t>
      </w:r>
      <w:r w:rsidR="00FB7C07">
        <w:t>elution</w:t>
      </w:r>
      <w:r w:rsidR="002815DF">
        <w:t xml:space="preserve"> volume at which aspartic acid eluted with </w:t>
      </w:r>
      <w:r w:rsidR="00FB7C07">
        <w:t>greater</w:t>
      </w:r>
      <w:r w:rsidR="002815DF">
        <w:t xml:space="preserve"> concentration is 17.84 mL or fraction #4. This peak and the rang</w:t>
      </w:r>
      <w:r w:rsidR="00FB7C07">
        <w:t>e</w:t>
      </w:r>
      <w:r w:rsidR="002815DF">
        <w:t xml:space="preserve"> of </w:t>
      </w:r>
      <w:r w:rsidR="00FB7C07">
        <w:t>2-7 fractions corresponding to the elution of aspartic acid is due to it having the lowest pl and thus, will have a net change (isoelectric point) of zero when the pH is close to and below 5.80. 5.80 is the upper limit due to a pH of that eluting glycine.</w:t>
      </w:r>
      <w:r w:rsidR="00E15342">
        <w:t xml:space="preserve"> Glycine and mentioned has a lower limit of 5.80 and upper limit observational limit of 9.97(Lysine). Glycine’s peak concentration was eluted at a volume of 49.06mL with a fraction range of 8-11. </w:t>
      </w:r>
      <w:r w:rsidR="00D62ACF">
        <w:t xml:space="preserve">This means that the glycine’s </w:t>
      </w:r>
      <w:r w:rsidR="00D842F5">
        <w:t>isoelectric</w:t>
      </w:r>
      <w:r w:rsidR="00D62ACF">
        <w:t xml:space="preserve"> point of 5.80</w:t>
      </w:r>
      <w:r w:rsidR="00D842F5">
        <w:t xml:space="preserve"> indicates the molecule achieves a net charge of zero to untether the ionic attraction to the negatively charged beads and elute out is correspondent to the fraction’s numbers of 8-11. Lastly the peak for lysine is </w:t>
      </w:r>
      <w:r w:rsidR="00645BBA">
        <w:t xml:space="preserve">57.98mL or a fraction number of 13. This </w:t>
      </w:r>
      <w:r w:rsidR="00716907">
        <w:t xml:space="preserve">peak is quite close to that of glycine and this can be explained as by the quick pH change between the surrounding three fractions, and as a result the isoelectric point was achieved allowing for the elution of the lysine amino acid. It is also assumed that since ninhydrin is used to </w:t>
      </w:r>
      <w:r w:rsidR="002E1CC3">
        <w:t>assess</w:t>
      </w:r>
      <w:r w:rsidR="00716907">
        <w:t xml:space="preserve"> the </w:t>
      </w:r>
      <w:r w:rsidR="002E1CC3">
        <w:t>concentration</w:t>
      </w:r>
      <w:r w:rsidR="00716907">
        <w:t xml:space="preserve"> of amino acid the presence of </w:t>
      </w:r>
      <w:r w:rsidR="002E1CC3">
        <w:t>continual</w:t>
      </w:r>
      <w:r w:rsidR="00716907">
        <w:t xml:space="preserve"> elution of glycine during the expected range of lysine may contribute to such values, and</w:t>
      </w:r>
      <w:r w:rsidR="0008413C">
        <w:t xml:space="preserve"> </w:t>
      </w:r>
      <w:r w:rsidR="00716907">
        <w:t>the assumptio</w:t>
      </w:r>
      <w:r w:rsidR="0008413C">
        <w:t xml:space="preserve">n </w:t>
      </w:r>
      <w:r w:rsidR="00716907">
        <w:t xml:space="preserve">for the </w:t>
      </w:r>
      <w:r w:rsidR="002E1CC3">
        <w:t>calculations</w:t>
      </w:r>
      <w:r w:rsidR="0008413C">
        <w:t xml:space="preserve"> for</w:t>
      </w:r>
      <w:r w:rsidR="002E1CC3">
        <w:t xml:space="preserve"> each amino acid will stay within their respective pH upper and lower limits</w:t>
      </w:r>
      <w:r w:rsidR="0008413C">
        <w:t xml:space="preserve"> </w:t>
      </w:r>
      <w:r w:rsidR="002E1CC3">
        <w:t>to simplify interpretation quantitatively. A possible method in improving the distribution of when each amino acid is</w:t>
      </w:r>
      <w:r w:rsidR="0008413C">
        <w:t xml:space="preserve"> </w:t>
      </w:r>
      <w:r w:rsidR="002E1CC3">
        <w:t xml:space="preserve">eluted, is to control the pH changes in such a way that the buffer changes even more slowly, allowing more time between the amino acids to reach their </w:t>
      </w:r>
      <w:r w:rsidR="0008413C">
        <w:t>isoelectric</w:t>
      </w:r>
      <w:r w:rsidR="002E1CC3">
        <w:t xml:space="preserve"> point to </w:t>
      </w:r>
      <w:r w:rsidR="0008413C">
        <w:t>pass through the negatively charged resin. Another way is to use stains that target each specific amino acid’s side chain and pKa for better resolution distribution.</w:t>
      </w:r>
    </w:p>
    <w:p w14:paraId="2A46612D" w14:textId="106D79A1" w:rsidR="00D177DF" w:rsidRPr="0008413C" w:rsidRDefault="00D177DF" w:rsidP="00D177DF">
      <w:pPr>
        <w:jc w:val="both"/>
        <w:rPr>
          <w:b/>
        </w:rPr>
      </w:pPr>
      <w:commentRangeStart w:id="6"/>
      <w:r w:rsidRPr="0008413C">
        <w:rPr>
          <w:b/>
          <w:highlight w:val="lightGray"/>
        </w:rPr>
        <w:lastRenderedPageBreak/>
        <w:t>R4.</w:t>
      </w:r>
      <w:commentRangeEnd w:id="6"/>
      <w:r w:rsidR="00863073">
        <w:rPr>
          <w:rStyle w:val="CommentReference"/>
        </w:rPr>
        <w:commentReference w:id="6"/>
      </w:r>
      <w:r w:rsidR="0008413C" w:rsidRPr="0008413C">
        <w:rPr>
          <w:b/>
          <w:highlight w:val="lightGray"/>
        </w:rPr>
        <w:t xml:space="preserve"> Amino Acid Recovery and Percentage Recovery</w:t>
      </w:r>
    </w:p>
    <w:p w14:paraId="5A7FBF36" w14:textId="531831A4" w:rsidR="00D177DF" w:rsidRDefault="00D177DF" w:rsidP="00D177DF">
      <w:pPr>
        <w:jc w:val="both"/>
      </w:pPr>
    </w:p>
    <w:tbl>
      <w:tblPr>
        <w:tblStyle w:val="TableGrid"/>
        <w:tblW w:w="0" w:type="auto"/>
        <w:tblLook w:val="04A0" w:firstRow="1" w:lastRow="0" w:firstColumn="1" w:lastColumn="0" w:noHBand="0" w:noVBand="1"/>
      </w:tblPr>
      <w:tblGrid>
        <w:gridCol w:w="3116"/>
        <w:gridCol w:w="3117"/>
        <w:gridCol w:w="3117"/>
      </w:tblGrid>
      <w:tr w:rsidR="007506C0" w14:paraId="2A66D241" w14:textId="77777777" w:rsidTr="004C2302">
        <w:tc>
          <w:tcPr>
            <w:tcW w:w="3116" w:type="dxa"/>
            <w:tcBorders>
              <w:top w:val="nil"/>
              <w:left w:val="nil"/>
              <w:bottom w:val="nil"/>
              <w:right w:val="nil"/>
            </w:tcBorders>
          </w:tcPr>
          <w:p w14:paraId="1FCF5643" w14:textId="125D85A5" w:rsidR="007506C0" w:rsidRDefault="007506C0" w:rsidP="004C2302">
            <w:pPr>
              <w:jc w:val="center"/>
            </w:pPr>
            <w:r>
              <w:t>Experimental Moles of Aspartic Acid</w:t>
            </w:r>
          </w:p>
        </w:tc>
        <w:tc>
          <w:tcPr>
            <w:tcW w:w="3117" w:type="dxa"/>
            <w:tcBorders>
              <w:top w:val="nil"/>
              <w:left w:val="nil"/>
              <w:bottom w:val="nil"/>
              <w:right w:val="nil"/>
            </w:tcBorders>
          </w:tcPr>
          <w:p w14:paraId="702D0601" w14:textId="5A16B067" w:rsidR="007506C0" w:rsidRDefault="007506C0" w:rsidP="004C2302">
            <w:pPr>
              <w:jc w:val="center"/>
            </w:pPr>
            <w:r>
              <w:t>Theoretical Moles of Aspartic Acid</w:t>
            </w:r>
          </w:p>
        </w:tc>
        <w:tc>
          <w:tcPr>
            <w:tcW w:w="3117" w:type="dxa"/>
            <w:tcBorders>
              <w:top w:val="nil"/>
              <w:left w:val="nil"/>
              <w:bottom w:val="nil"/>
              <w:right w:val="nil"/>
            </w:tcBorders>
          </w:tcPr>
          <w:p w14:paraId="0A4C4103" w14:textId="0B7C4A14" w:rsidR="007506C0" w:rsidRDefault="007506C0" w:rsidP="004C2302">
            <w:pPr>
              <w:jc w:val="center"/>
            </w:pPr>
            <w:r>
              <w:t>Recovery Yield of Aspartic Acid.</w:t>
            </w:r>
          </w:p>
        </w:tc>
      </w:tr>
      <w:tr w:rsidR="007506C0" w14:paraId="7CAE3366" w14:textId="77777777" w:rsidTr="004C2302">
        <w:tc>
          <w:tcPr>
            <w:tcW w:w="3116" w:type="dxa"/>
            <w:tcBorders>
              <w:top w:val="nil"/>
              <w:left w:val="nil"/>
              <w:bottom w:val="nil"/>
              <w:right w:val="nil"/>
            </w:tcBorders>
          </w:tcPr>
          <w:p w14:paraId="43C1F090" w14:textId="7DE9F1DD" w:rsidR="00A20956" w:rsidRDefault="00A20956" w:rsidP="00F92AD7">
            <w:r>
              <w:t>For Fractions 2-7</w:t>
            </w:r>
          </w:p>
          <w:p w14:paraId="0BAC5D71" w14:textId="3A05433D" w:rsidR="00A20956" w:rsidRDefault="00A20956" w:rsidP="00F92AD7">
            <w:r>
              <w:t>n</w:t>
            </w:r>
            <w:r w:rsidRPr="00A20956">
              <w:rPr>
                <w:vertAlign w:val="subscript"/>
              </w:rPr>
              <w:t>2</w:t>
            </w:r>
            <w:r>
              <w:t>=</w:t>
            </w:r>
            <w:r w:rsidR="00856068">
              <w:t xml:space="preserve"> 0.184 </w:t>
            </w:r>
            <w:r w:rsidR="00856068" w:rsidRPr="006526DE">
              <w:sym w:font="Symbol" w:char="F06D"/>
            </w:r>
            <w:r w:rsidR="00856068" w:rsidRPr="006526DE">
              <w:t>mole</w:t>
            </w:r>
          </w:p>
          <w:p w14:paraId="74CD7101" w14:textId="158D32D4" w:rsidR="00A20956" w:rsidRDefault="00A20956" w:rsidP="00F92AD7">
            <w:r>
              <w:t>n</w:t>
            </w:r>
            <w:r w:rsidRPr="00A20956">
              <w:rPr>
                <w:vertAlign w:val="subscript"/>
              </w:rPr>
              <w:t>3</w:t>
            </w:r>
            <w:r>
              <w:t>=</w:t>
            </w:r>
            <w:r w:rsidR="00856068">
              <w:t xml:space="preserve"> 0.102 </w:t>
            </w:r>
            <w:r w:rsidR="00856068" w:rsidRPr="006526DE">
              <w:sym w:font="Symbol" w:char="F06D"/>
            </w:r>
            <w:r w:rsidR="00856068" w:rsidRPr="006526DE">
              <w:t>mole</w:t>
            </w:r>
          </w:p>
          <w:p w14:paraId="7A55196A" w14:textId="29F5DE7B" w:rsidR="00A20956" w:rsidRDefault="00A20956" w:rsidP="00F92AD7">
            <w:r>
              <w:t>n</w:t>
            </w:r>
            <w:r w:rsidRPr="00A20956">
              <w:rPr>
                <w:vertAlign w:val="subscript"/>
              </w:rPr>
              <w:t>4</w:t>
            </w:r>
            <w:r>
              <w:t>=</w:t>
            </w:r>
            <w:r w:rsidR="00856068">
              <w:t xml:space="preserve"> 5.04 </w:t>
            </w:r>
            <w:r w:rsidR="00856068" w:rsidRPr="006526DE">
              <w:sym w:font="Symbol" w:char="F06D"/>
            </w:r>
            <w:r w:rsidR="00856068" w:rsidRPr="006526DE">
              <w:t>mole</w:t>
            </w:r>
          </w:p>
          <w:p w14:paraId="60FC8D52" w14:textId="51D56E62" w:rsidR="00A20956" w:rsidRDefault="00A20956" w:rsidP="00F92AD7">
            <w:r>
              <w:t>n</w:t>
            </w:r>
            <w:r w:rsidRPr="00A20956">
              <w:rPr>
                <w:vertAlign w:val="subscript"/>
              </w:rPr>
              <w:t>5</w:t>
            </w:r>
            <w:r>
              <w:t>=</w:t>
            </w:r>
            <w:r w:rsidR="00856068">
              <w:t xml:space="preserve"> 3.05 </w:t>
            </w:r>
            <w:r w:rsidR="00856068" w:rsidRPr="006526DE">
              <w:sym w:font="Symbol" w:char="F06D"/>
            </w:r>
            <w:r w:rsidR="00856068" w:rsidRPr="006526DE">
              <w:t>mole</w:t>
            </w:r>
          </w:p>
          <w:p w14:paraId="36AA3789" w14:textId="126C6A20" w:rsidR="00A20956" w:rsidRDefault="00A20956" w:rsidP="00F92AD7">
            <w:r>
              <w:t>n</w:t>
            </w:r>
            <w:r w:rsidRPr="00A20956">
              <w:rPr>
                <w:vertAlign w:val="subscript"/>
              </w:rPr>
              <w:t>6</w:t>
            </w:r>
            <w:r>
              <w:t>=</w:t>
            </w:r>
            <w:r w:rsidR="00856068">
              <w:t xml:space="preserve"> 1.84 </w:t>
            </w:r>
            <w:r w:rsidR="00856068" w:rsidRPr="006526DE">
              <w:sym w:font="Symbol" w:char="F06D"/>
            </w:r>
            <w:r w:rsidR="00856068" w:rsidRPr="006526DE">
              <w:t>mole</w:t>
            </w:r>
          </w:p>
          <w:p w14:paraId="1549B58B" w14:textId="44D3CEAD" w:rsidR="00A20956" w:rsidRPr="00A20956" w:rsidRDefault="00A20956" w:rsidP="00F92AD7">
            <w:r>
              <w:t>n</w:t>
            </w:r>
            <w:r w:rsidRPr="00A20956">
              <w:rPr>
                <w:vertAlign w:val="subscript"/>
              </w:rPr>
              <w:t>7</w:t>
            </w:r>
            <w:r>
              <w:t>=</w:t>
            </w:r>
            <w:r w:rsidR="00856068">
              <w:t xml:space="preserve"> 2.70 </w:t>
            </w:r>
            <w:r w:rsidR="00856068" w:rsidRPr="006526DE">
              <w:sym w:font="Symbol" w:char="F06D"/>
            </w:r>
            <w:r w:rsidR="00856068" w:rsidRPr="006526DE">
              <w:t>mole</w:t>
            </w:r>
          </w:p>
          <w:p w14:paraId="5B43FEC9" w14:textId="00347EA2" w:rsidR="00A20956" w:rsidRDefault="00A20956" w:rsidP="00F92AD7">
            <w:pPr>
              <w:rPr>
                <w:vertAlign w:val="subscript"/>
              </w:rPr>
            </w:pPr>
            <w:r>
              <w:t>n</w:t>
            </w:r>
            <w:r w:rsidRPr="00A20956">
              <w:rPr>
                <w:vertAlign w:val="subscript"/>
              </w:rPr>
              <w:t>experimental</w:t>
            </w:r>
            <w:r>
              <w:t xml:space="preserve"> =n</w:t>
            </w:r>
            <w:r w:rsidRPr="00A20956">
              <w:rPr>
                <w:vertAlign w:val="subscript"/>
              </w:rPr>
              <w:t>1</w:t>
            </w:r>
            <w:r>
              <w:t>+n</w:t>
            </w:r>
            <w:r w:rsidRPr="00A20956">
              <w:rPr>
                <w:vertAlign w:val="subscript"/>
              </w:rPr>
              <w:t>2</w:t>
            </w:r>
            <w:r>
              <w:t>+n</w:t>
            </w:r>
            <w:r w:rsidRPr="00A20956">
              <w:rPr>
                <w:vertAlign w:val="subscript"/>
              </w:rPr>
              <w:t>3</w:t>
            </w:r>
            <w:r>
              <w:t>+n</w:t>
            </w:r>
            <w:r w:rsidRPr="00A20956">
              <w:rPr>
                <w:vertAlign w:val="subscript"/>
              </w:rPr>
              <w:t>4</w:t>
            </w:r>
            <w:r>
              <w:t>+n</w:t>
            </w:r>
            <w:r w:rsidRPr="00A20956">
              <w:rPr>
                <w:vertAlign w:val="subscript"/>
              </w:rPr>
              <w:t>5</w:t>
            </w:r>
            <w:r>
              <w:t>+n</w:t>
            </w:r>
            <w:r w:rsidRPr="00A20956">
              <w:rPr>
                <w:vertAlign w:val="subscript"/>
              </w:rPr>
              <w:t>6</w:t>
            </w:r>
            <w:r>
              <w:t>+n</w:t>
            </w:r>
            <w:r w:rsidRPr="00A20956">
              <w:rPr>
                <w:vertAlign w:val="subscript"/>
              </w:rPr>
              <w:t>7</w:t>
            </w:r>
          </w:p>
          <w:p w14:paraId="78EACE1C" w14:textId="727FA33A" w:rsidR="00A20956" w:rsidRDefault="00856068" w:rsidP="00F92AD7">
            <w:r>
              <w:t>n</w:t>
            </w:r>
            <w:r w:rsidRPr="00A20956">
              <w:rPr>
                <w:vertAlign w:val="subscript"/>
              </w:rPr>
              <w:t>experimental</w:t>
            </w:r>
            <w:r>
              <w:t xml:space="preserve"> = </w:t>
            </w:r>
            <w:r w:rsidR="000006A9">
              <w:t>12.9</w:t>
            </w:r>
            <w:r w:rsidR="002A2610">
              <w:t xml:space="preserve"> </w:t>
            </w:r>
            <w:r w:rsidR="000006A9" w:rsidRPr="006526DE">
              <w:sym w:font="Symbol" w:char="F06D"/>
            </w:r>
            <w:r w:rsidR="000006A9" w:rsidRPr="006526DE">
              <w:t>mole</w:t>
            </w:r>
            <w:r w:rsidR="002A2610">
              <w:t xml:space="preserve"> (1mole/1000000</w:t>
            </w:r>
            <w:r w:rsidR="002A2610" w:rsidRPr="006526DE">
              <w:sym w:font="Symbol" w:char="F06D"/>
            </w:r>
            <w:r w:rsidR="002A2610" w:rsidRPr="006526DE">
              <w:t>mole</w:t>
            </w:r>
            <w:r w:rsidR="002A2610">
              <w:t>)</w:t>
            </w:r>
          </w:p>
          <w:p w14:paraId="25A5CF40" w14:textId="050CD7C2" w:rsidR="002A2610" w:rsidRDefault="002A2610" w:rsidP="00F92AD7">
            <w:r>
              <w:t>n</w:t>
            </w:r>
            <w:r w:rsidRPr="00A20956">
              <w:rPr>
                <w:vertAlign w:val="subscript"/>
              </w:rPr>
              <w:t>experimental</w:t>
            </w:r>
            <w:r>
              <w:t xml:space="preserve"> = 1.29x10</w:t>
            </w:r>
            <w:r w:rsidRPr="002A2610">
              <w:rPr>
                <w:vertAlign w:val="superscript"/>
              </w:rPr>
              <w:t>-5</w:t>
            </w:r>
            <w:r>
              <w:rPr>
                <w:vertAlign w:val="superscript"/>
              </w:rPr>
              <w:t xml:space="preserve"> </w:t>
            </w:r>
            <w:r w:rsidRPr="002A2610">
              <w:t>mole</w:t>
            </w:r>
            <w:r>
              <w:t>s</w:t>
            </w:r>
          </w:p>
          <w:p w14:paraId="7BA13E33" w14:textId="73DC2F5F" w:rsidR="000006A9" w:rsidRDefault="000006A9" w:rsidP="00F92AD7"/>
          <w:p w14:paraId="04C93479" w14:textId="77777777" w:rsidR="00A20956" w:rsidRDefault="000006A9" w:rsidP="00F92AD7">
            <w:r>
              <w:t xml:space="preserve">Therefore, the experimental moles of aspartic acid in fractions 2-7 is 12.9346362 </w:t>
            </w:r>
            <w:r w:rsidRPr="006526DE">
              <w:sym w:font="Symbol" w:char="F06D"/>
            </w:r>
            <w:r w:rsidRPr="006526DE">
              <w:t>mole</w:t>
            </w:r>
            <w:r>
              <w:t>.</w:t>
            </w:r>
          </w:p>
          <w:p w14:paraId="459CCA00" w14:textId="5E0BC674" w:rsidR="004C2302" w:rsidRDefault="004C2302" w:rsidP="00F92AD7"/>
        </w:tc>
        <w:tc>
          <w:tcPr>
            <w:tcW w:w="3117" w:type="dxa"/>
            <w:tcBorders>
              <w:top w:val="nil"/>
              <w:left w:val="nil"/>
              <w:bottom w:val="nil"/>
              <w:right w:val="nil"/>
            </w:tcBorders>
          </w:tcPr>
          <w:p w14:paraId="2889B62B" w14:textId="337C948D" w:rsidR="007506C0" w:rsidRPr="002A2610" w:rsidRDefault="002A2610" w:rsidP="00F92AD7">
            <w:pPr>
              <w:rPr>
                <w:vertAlign w:val="subscript"/>
              </w:rPr>
            </w:pPr>
            <w:r>
              <w:t>V</w:t>
            </w:r>
            <w:r w:rsidRPr="002A2610">
              <w:rPr>
                <w:vertAlign w:val="subscript"/>
              </w:rPr>
              <w:t>mixture</w:t>
            </w:r>
            <w:r w:rsidR="00642FF0" w:rsidRPr="00642FF0">
              <w:t xml:space="preserve"> = 0.004L</w:t>
            </w:r>
          </w:p>
          <w:p w14:paraId="3B1BFE91" w14:textId="472B5631" w:rsidR="002A2610" w:rsidRPr="00642FF0" w:rsidRDefault="002A2610" w:rsidP="00F92AD7">
            <w:r>
              <w:t>C</w:t>
            </w:r>
            <w:r w:rsidRPr="002A2610">
              <w:rPr>
                <w:vertAlign w:val="subscript"/>
              </w:rPr>
              <w:t>aspartic acid</w:t>
            </w:r>
            <w:r w:rsidR="00F92AD7">
              <w:rPr>
                <w:vertAlign w:val="subscript"/>
              </w:rPr>
              <w:t xml:space="preserve"> </w:t>
            </w:r>
            <w:r w:rsidRPr="002A2610">
              <w:rPr>
                <w:vertAlign w:val="subscript"/>
              </w:rPr>
              <w:t>mixture</w:t>
            </w:r>
            <w:r w:rsidR="00642FF0">
              <w:t>=2.5mM =2.5x10</w:t>
            </w:r>
            <w:r w:rsidR="00642FF0" w:rsidRPr="009735EF">
              <w:rPr>
                <w:vertAlign w:val="superscript"/>
              </w:rPr>
              <w:t>-</w:t>
            </w:r>
            <w:r w:rsidR="00642FF0">
              <w:rPr>
                <w:vertAlign w:val="superscript"/>
              </w:rPr>
              <w:t>5</w:t>
            </w:r>
            <w:r w:rsidR="00642FF0">
              <w:t>M</w:t>
            </w:r>
          </w:p>
          <w:p w14:paraId="2B363D9D" w14:textId="77777777" w:rsidR="002A2610" w:rsidRDefault="002A2610" w:rsidP="00F92AD7"/>
          <w:p w14:paraId="5D7ADDFA" w14:textId="1AA9BA8F" w:rsidR="002A2610" w:rsidRDefault="002A2610" w:rsidP="00F92AD7">
            <w:r>
              <w:t>n</w:t>
            </w:r>
            <w:r w:rsidRPr="002A2610">
              <w:rPr>
                <w:vertAlign w:val="subscript"/>
              </w:rPr>
              <w:t>theoretical</w:t>
            </w:r>
            <w:r>
              <w:t>= (V</w:t>
            </w:r>
            <w:r w:rsidRPr="002A2610">
              <w:rPr>
                <w:vertAlign w:val="subscript"/>
              </w:rPr>
              <w:t>mixture</w:t>
            </w:r>
            <w:r>
              <w:t>)(C</w:t>
            </w:r>
            <w:r w:rsidRPr="002A2610">
              <w:rPr>
                <w:vertAlign w:val="subscript"/>
              </w:rPr>
              <w:t>aspartic acid in mixture</w:t>
            </w:r>
            <w:r>
              <w:t>)</w:t>
            </w:r>
          </w:p>
          <w:p w14:paraId="7C66B0F3" w14:textId="65AF03D0" w:rsidR="002A2610" w:rsidRDefault="002A2610" w:rsidP="00F92AD7">
            <w:r>
              <w:t>n</w:t>
            </w:r>
            <w:r w:rsidRPr="002A2610">
              <w:rPr>
                <w:vertAlign w:val="subscript"/>
              </w:rPr>
              <w:t>theoretical</w:t>
            </w:r>
            <w:r>
              <w:t>= (0.004L)(</w:t>
            </w:r>
            <w:r w:rsidR="00F1202C">
              <w:t>2.5x10</w:t>
            </w:r>
            <w:r w:rsidR="00F1202C" w:rsidRPr="009735EF">
              <w:rPr>
                <w:vertAlign w:val="superscript"/>
              </w:rPr>
              <w:t>-</w:t>
            </w:r>
            <w:r w:rsidR="00642FF0">
              <w:rPr>
                <w:vertAlign w:val="superscript"/>
              </w:rPr>
              <w:t>5</w:t>
            </w:r>
            <w:r w:rsidR="00F1202C" w:rsidRPr="009735EF">
              <w:rPr>
                <w:vertAlign w:val="superscript"/>
              </w:rPr>
              <w:t xml:space="preserve"> </w:t>
            </w:r>
            <w:r w:rsidR="00F1202C">
              <w:t>mol/L)</w:t>
            </w:r>
          </w:p>
          <w:p w14:paraId="09A4234F" w14:textId="67AEC798" w:rsidR="00D91905" w:rsidRDefault="00642FF0" w:rsidP="00F92AD7">
            <w:r>
              <w:t>n</w:t>
            </w:r>
            <w:r w:rsidRPr="002A2610">
              <w:rPr>
                <w:vertAlign w:val="subscript"/>
              </w:rPr>
              <w:t>theoretical</w:t>
            </w:r>
            <w:r>
              <w:t>= 1x10</w:t>
            </w:r>
            <w:r w:rsidRPr="00642FF0">
              <w:rPr>
                <w:vertAlign w:val="superscript"/>
              </w:rPr>
              <w:t>-5</w:t>
            </w:r>
            <w:r>
              <w:t xml:space="preserve"> mol</w:t>
            </w:r>
          </w:p>
          <w:p w14:paraId="243111A6" w14:textId="77777777" w:rsidR="00F1202C" w:rsidRPr="002A2610" w:rsidRDefault="00F1202C" w:rsidP="00F92AD7"/>
          <w:p w14:paraId="788163AD" w14:textId="39794CAC" w:rsidR="002A2610" w:rsidRPr="002A2610" w:rsidRDefault="004C2302" w:rsidP="00F92AD7">
            <w:r>
              <w:t>Therefore, the theoretical moles of aspartic acid is 1x10</w:t>
            </w:r>
            <w:r w:rsidRPr="00642FF0">
              <w:rPr>
                <w:vertAlign w:val="superscript"/>
              </w:rPr>
              <w:t>-5</w:t>
            </w:r>
            <w:r>
              <w:t xml:space="preserve"> mol.</w:t>
            </w:r>
          </w:p>
          <w:p w14:paraId="4400503F" w14:textId="24FB7B8C" w:rsidR="002A2610" w:rsidRDefault="002A2610" w:rsidP="00F92AD7"/>
          <w:p w14:paraId="2AFE394B" w14:textId="006529C6" w:rsidR="002A2610" w:rsidRDefault="002A2610" w:rsidP="00F92AD7"/>
        </w:tc>
        <w:tc>
          <w:tcPr>
            <w:tcW w:w="3117" w:type="dxa"/>
            <w:tcBorders>
              <w:top w:val="nil"/>
              <w:left w:val="nil"/>
              <w:bottom w:val="nil"/>
              <w:right w:val="nil"/>
            </w:tcBorders>
          </w:tcPr>
          <w:p w14:paraId="08E042BB" w14:textId="77777777" w:rsidR="007506C0" w:rsidRDefault="00F92AD7" w:rsidP="00F92AD7">
            <w:pPr>
              <w:rPr>
                <w:rFonts w:eastAsiaTheme="minorEastAsia"/>
              </w:rPr>
            </w:pPr>
            <w:r>
              <w:t xml:space="preserve">Recovery Yield = </w:t>
            </w:r>
            <m:oMath>
              <m:f>
                <m:fPr>
                  <m:ctrlPr>
                    <w:rPr>
                      <w:rFonts w:ascii="Cambria Math" w:hAnsi="Cambria Math"/>
                      <w:i/>
                    </w:rPr>
                  </m:ctrlPr>
                </m:fPr>
                <m:num>
                  <m:r>
                    <m:rPr>
                      <m:nor/>
                    </m:rPr>
                    <m:t>nexperiment</m:t>
                  </m:r>
                </m:num>
                <m:den>
                  <m:r>
                    <m:rPr>
                      <m:nor/>
                    </m:rPr>
                    <m:t>n</m:t>
                  </m:r>
                  <m:r>
                    <m:rPr>
                      <m:nor/>
                    </m:rPr>
                    <w:rPr>
                      <w:rFonts w:ascii="Cambria Math"/>
                    </w:rPr>
                    <m:t xml:space="preserve"> </m:t>
                  </m:r>
                  <m:r>
                    <m:rPr>
                      <m:nor/>
                    </m:rPr>
                    <m:t>theroretical</m:t>
                  </m:r>
                </m:den>
              </m:f>
              <m:r>
                <m:rPr>
                  <m:nor/>
                </m:rPr>
                <m:t>×100%</m:t>
              </m:r>
            </m:oMath>
          </w:p>
          <w:p w14:paraId="5A442131" w14:textId="48B2CBD0" w:rsidR="00F92AD7" w:rsidRDefault="00F92AD7" w:rsidP="00F92AD7">
            <w:pPr>
              <w:rPr>
                <w:rFonts w:eastAsiaTheme="minorEastAsia"/>
              </w:rPr>
            </w:pPr>
            <w:r>
              <w:t>R</w:t>
            </w:r>
            <w:r w:rsidR="00FA6FED">
              <w:t>Y</w:t>
            </w:r>
            <w:r>
              <w:t xml:space="preserve"> = </w:t>
            </w:r>
            <m:oMath>
              <m:f>
                <m:fPr>
                  <m:ctrlPr>
                    <w:rPr>
                      <w:rFonts w:ascii="Cambria Math" w:hAnsi="Cambria Math"/>
                      <w:i/>
                    </w:rPr>
                  </m:ctrlPr>
                </m:fPr>
                <m:num>
                  <m:r>
                    <m:rPr>
                      <m:sty m:val="p"/>
                    </m:rPr>
                    <w:rPr>
                      <w:rFonts w:ascii="Cambria Math" w:hAnsi="Cambria Math"/>
                    </w:rPr>
                    <m:t>1.29x10</m:t>
                  </m:r>
                  <m:r>
                    <m:rPr>
                      <m:sty m:val="p"/>
                    </m:rPr>
                    <w:rPr>
                      <w:rFonts w:ascii="Cambria Math" w:hAnsi="Cambria Math"/>
                      <w:vertAlign w:val="superscript"/>
                    </w:rPr>
                    <m:t xml:space="preserve">-5 </m:t>
                  </m:r>
                  <m:r>
                    <m:rPr>
                      <m:sty m:val="p"/>
                    </m:rPr>
                    <w:rPr>
                      <w:rFonts w:ascii="Cambria Math" w:hAnsi="Cambria Math"/>
                    </w:rPr>
                    <m:t>moles</m:t>
                  </m:r>
                </m:num>
                <m:den>
                  <m:r>
                    <m:rPr>
                      <m:sty m:val="p"/>
                    </m:rPr>
                    <w:rPr>
                      <w:rFonts w:ascii="Cambria Math" w:hAnsi="Cambria Math"/>
                    </w:rPr>
                    <m:t>1x10</m:t>
                  </m:r>
                  <m:r>
                    <m:rPr>
                      <m:sty m:val="p"/>
                    </m:rPr>
                    <w:rPr>
                      <w:rFonts w:ascii="Cambria Math" w:hAnsi="Cambria Math"/>
                      <w:vertAlign w:val="superscript"/>
                    </w:rPr>
                    <m:t>-5</m:t>
                  </m:r>
                  <m:r>
                    <m:rPr>
                      <m:sty m:val="p"/>
                    </m:rPr>
                    <w:rPr>
                      <w:rFonts w:ascii="Cambria Math" w:hAnsi="Cambria Math"/>
                    </w:rPr>
                    <m:t xml:space="preserve"> mol</m:t>
                  </m:r>
                </m:den>
              </m:f>
              <m:r>
                <m:rPr>
                  <m:nor/>
                </m:rPr>
                <m:t>×100%</m:t>
              </m:r>
            </m:oMath>
          </w:p>
          <w:p w14:paraId="0E41CE98" w14:textId="77777777" w:rsidR="00FA6FED" w:rsidRDefault="00FA6FED" w:rsidP="00F92AD7">
            <w:pPr>
              <w:rPr>
                <w:rFonts w:eastAsiaTheme="minorEastAsia"/>
              </w:rPr>
            </w:pPr>
          </w:p>
          <w:p w14:paraId="123A905B" w14:textId="77777777" w:rsidR="00F92AD7" w:rsidRDefault="00FA6FED" w:rsidP="00F92AD7">
            <w:r>
              <w:t>RY= 129%</w:t>
            </w:r>
          </w:p>
          <w:p w14:paraId="5C9E7AF4" w14:textId="77777777" w:rsidR="004C2302" w:rsidRDefault="004C2302" w:rsidP="00F92AD7"/>
          <w:p w14:paraId="75E8BD2C" w14:textId="38D1599B" w:rsidR="004C2302" w:rsidRDefault="004C2302" w:rsidP="00F92AD7">
            <w:r>
              <w:t xml:space="preserve">Therefore, the recovery </w:t>
            </w:r>
            <w:r w:rsidR="00BF0C28">
              <w:t>yield</w:t>
            </w:r>
            <w:r>
              <w:t xml:space="preserve"> of aspartic acid from the 4mL mixture is 129%. </w:t>
            </w:r>
          </w:p>
        </w:tc>
      </w:tr>
      <w:tr w:rsidR="007506C0" w14:paraId="72C9C515" w14:textId="77777777" w:rsidTr="004C2302">
        <w:tc>
          <w:tcPr>
            <w:tcW w:w="9350" w:type="dxa"/>
            <w:gridSpan w:val="3"/>
            <w:tcBorders>
              <w:top w:val="nil"/>
              <w:left w:val="nil"/>
              <w:bottom w:val="nil"/>
              <w:right w:val="nil"/>
            </w:tcBorders>
          </w:tcPr>
          <w:p w14:paraId="7281A5FD" w14:textId="69633B4A" w:rsidR="007506C0" w:rsidRDefault="007506C0" w:rsidP="00C30A6D">
            <w:r>
              <w:t>Recovery Yield of Glycine</w:t>
            </w:r>
            <w:r w:rsidR="004C2302">
              <w:t xml:space="preserve"> (Fractions 8-11) </w:t>
            </w:r>
            <w:r>
              <w:t>:</w:t>
            </w:r>
            <w:r w:rsidR="004C2302">
              <w:t xml:space="preserve"> Therefore, the recovery yield of glycine from the 4mL mixture is 61.5%.</w:t>
            </w:r>
          </w:p>
        </w:tc>
      </w:tr>
      <w:tr w:rsidR="007506C0" w14:paraId="0D443FFC" w14:textId="77777777" w:rsidTr="004C2302">
        <w:tc>
          <w:tcPr>
            <w:tcW w:w="9350" w:type="dxa"/>
            <w:gridSpan w:val="3"/>
            <w:tcBorders>
              <w:top w:val="nil"/>
              <w:left w:val="nil"/>
              <w:bottom w:val="nil"/>
              <w:right w:val="nil"/>
            </w:tcBorders>
          </w:tcPr>
          <w:p w14:paraId="60D95950" w14:textId="6191E4AA" w:rsidR="007506C0" w:rsidRDefault="007506C0" w:rsidP="00C30A6D">
            <w:r>
              <w:t>Recovery Yield of Lysine</w:t>
            </w:r>
            <w:r w:rsidR="004C2302">
              <w:t xml:space="preserve"> (Fractions 12-16) </w:t>
            </w:r>
            <w:r>
              <w:t>:</w:t>
            </w:r>
            <w:r w:rsidR="004C2302">
              <w:t xml:space="preserve"> Therefore, the recovery yield of lysine from the 4mL mixture is 80.7%.</w:t>
            </w:r>
          </w:p>
        </w:tc>
      </w:tr>
    </w:tbl>
    <w:p w14:paraId="2AD12B87" w14:textId="77777777" w:rsidR="00990C9A" w:rsidRDefault="00990C9A" w:rsidP="00C30A6D"/>
    <w:p w14:paraId="6235473A" w14:textId="02A6231B" w:rsidR="008B05B3" w:rsidRDefault="00990C9A" w:rsidP="00C30A6D">
      <w:r>
        <w:t>Analysis of Recovery Yield:</w:t>
      </w:r>
    </w:p>
    <w:p w14:paraId="3A9D6B7F" w14:textId="77777777" w:rsidR="00F47F04" w:rsidRDefault="00F47F04" w:rsidP="00C30A6D"/>
    <w:p w14:paraId="5DFE4D6E" w14:textId="58A1E692" w:rsidR="00990C9A" w:rsidRDefault="003632DE" w:rsidP="00C30A6D">
      <w:pPr>
        <w:ind w:firstLine="720"/>
      </w:pPr>
      <w:r>
        <w:t>The recovery yields of glycine and lysine are</w:t>
      </w:r>
      <w:r w:rsidR="000D0F45">
        <w:t xml:space="preserve"> 61.5%, and 80.7% respectively, </w:t>
      </w:r>
      <w:r>
        <w:t>both below 100%. This number can</w:t>
      </w:r>
      <w:r w:rsidR="000D0F45">
        <w:t xml:space="preserve"> </w:t>
      </w:r>
      <w:r>
        <w:t>indicat</w:t>
      </w:r>
      <w:r w:rsidR="000D0F45">
        <w:t xml:space="preserve">e </w:t>
      </w:r>
      <w:r>
        <w:t>experimental error</w:t>
      </w:r>
      <w:r w:rsidR="000D0F45">
        <w:t xml:space="preserve">, such as </w:t>
      </w:r>
      <w:r w:rsidR="00F47F04">
        <w:t xml:space="preserve">elution from column </w:t>
      </w:r>
      <w:r w:rsidR="000D0F45">
        <w:t xml:space="preserve">may </w:t>
      </w:r>
      <w:r w:rsidR="00F47F04">
        <w:t>not</w:t>
      </w:r>
      <w:r w:rsidR="000D0F45">
        <w:t xml:space="preserve"> be</w:t>
      </w:r>
      <w:r w:rsidR="00F47F04">
        <w:t xml:space="preserve"> occurring properly where impurities impact the elution of glycine or lysine at the expected pH. Glycine or lysine could have eluted during an overlap of the </w:t>
      </w:r>
      <w:r w:rsidR="000D0F45">
        <w:t>expected</w:t>
      </w:r>
      <w:r w:rsidR="00F47F04">
        <w:t xml:space="preserve"> pH change,</w:t>
      </w:r>
      <w:r w:rsidR="000D0F45">
        <w:t xml:space="preserve"> wh</w:t>
      </w:r>
      <w:r w:rsidR="00F47F04">
        <w:t xml:space="preserve">ere </w:t>
      </w:r>
      <w:r w:rsidR="000D0F45">
        <w:t>calculations</w:t>
      </w:r>
      <w:r w:rsidR="00F47F04">
        <w:t xml:space="preserve"> are </w:t>
      </w:r>
      <w:r w:rsidR="000D0F45">
        <w:t>done</w:t>
      </w:r>
      <w:r w:rsidR="00F47F04">
        <w:t xml:space="preserve"> </w:t>
      </w:r>
      <w:r w:rsidR="000D0F45">
        <w:t>strictly</w:t>
      </w:r>
      <w:r w:rsidR="00F47F04">
        <w:t xml:space="preserve"> by </w:t>
      </w:r>
      <w:r w:rsidR="000D0F45">
        <w:t>assigning</w:t>
      </w:r>
      <w:r w:rsidR="00F47F04">
        <w:t xml:space="preserve"> the elution of a pure amino acid for a set fraction range. This overlap may even explain the</w:t>
      </w:r>
      <w:r w:rsidR="000D0F45">
        <w:t xml:space="preserve"> higher recovery yield of aspartic acid being 129%.</w:t>
      </w:r>
      <w:r w:rsidR="00F47F04">
        <w:t xml:space="preserve"> </w:t>
      </w:r>
      <w:r w:rsidR="000D0F45">
        <w:t xml:space="preserve">Despite reaching the isoelectric point of a previous amino acid, drastic changes in pH may not give enough time for amino acids to untether from ionic interactions with the negatively charged resin in the column and thus, elute with other amino acids. </w:t>
      </w:r>
      <w:r w:rsidR="000807D1">
        <w:t xml:space="preserve">Another </w:t>
      </w:r>
      <w:r w:rsidR="004B37E3">
        <w:t>source of error may be a result of inaccurate absorption reading of the mixture of amino ac</w:t>
      </w:r>
      <w:r w:rsidR="00827AF6">
        <w:t>i</w:t>
      </w:r>
      <w:r w:rsidR="004B37E3">
        <w:t xml:space="preserve">ds leading to a </w:t>
      </w:r>
      <w:r w:rsidR="00827AF6">
        <w:t>higher</w:t>
      </w:r>
      <w:r w:rsidR="004B37E3">
        <w:t>/lower absorption reading from spectrophotometer, which is a value used to calculate concentration</w:t>
      </w:r>
      <w:r w:rsidR="00827AF6">
        <w:t xml:space="preserve"> of the amino acids assigned to a range of fractions. Since this experiment involves the assumption of choosing a fraction range for an amino acid based on measured pH and the calculations of standard solutions, minute errors in measurement will carry over. A smaller absorbance reading of the standard will result in a la</w:t>
      </w:r>
      <w:r w:rsidR="00901EE4">
        <w:t>rger</w:t>
      </w:r>
      <w:r w:rsidR="00827AF6">
        <w:t xml:space="preserve"> concentration if the absorbance of the fractions is larger, and thus a larger overall concentration of said amino acid in the 4mL mixture such as that for aspartic acid, vice versa if it were smaller. </w:t>
      </w:r>
      <w:r w:rsidR="00901EE4">
        <w:t xml:space="preserve">An inaccurate reading of the initial mixture can also impact the calculation of theoretical moles of lysine, aspartic acid and glycine. Ways to attenuate future results include, increasing fraction number and a slower pH change such as to allow for enough time for amino acids </w:t>
      </w:r>
      <w:r w:rsidR="00330BB9">
        <w:t xml:space="preserve">to reach </w:t>
      </w:r>
      <w:r w:rsidR="00C30A6D">
        <w:t xml:space="preserve">isoelectric point and elute out, resulting in a better resolution of separation. Since all amino acids in the fractions were assayed using ninhydrin it is hard to reflect if more than one type of amino acids has accumulated into a particular test tube, and thus the absorption reading may not agree with our assumption of a strict amino acid range. </w:t>
      </w:r>
    </w:p>
    <w:p w14:paraId="28561F1F" w14:textId="77777777" w:rsidR="00827AF6" w:rsidRDefault="00827AF6" w:rsidP="00D177DF">
      <w:pPr>
        <w:jc w:val="both"/>
        <w:rPr>
          <w:b/>
          <w:highlight w:val="lightGray"/>
        </w:rPr>
      </w:pPr>
    </w:p>
    <w:p w14:paraId="6E1CF717" w14:textId="77777777" w:rsidR="00C30A6D" w:rsidRDefault="00C30A6D" w:rsidP="00D177DF">
      <w:pPr>
        <w:jc w:val="both"/>
        <w:rPr>
          <w:b/>
          <w:highlight w:val="lightGray"/>
        </w:rPr>
      </w:pPr>
    </w:p>
    <w:p w14:paraId="7C2731E9" w14:textId="77777777" w:rsidR="00C30A6D" w:rsidRDefault="00C30A6D" w:rsidP="00D177DF">
      <w:pPr>
        <w:jc w:val="both"/>
        <w:rPr>
          <w:b/>
          <w:highlight w:val="lightGray"/>
        </w:rPr>
      </w:pPr>
    </w:p>
    <w:p w14:paraId="0ED40DB9" w14:textId="77777777" w:rsidR="00C30A6D" w:rsidRDefault="00C30A6D" w:rsidP="00D177DF">
      <w:pPr>
        <w:jc w:val="both"/>
        <w:rPr>
          <w:b/>
          <w:highlight w:val="lightGray"/>
        </w:rPr>
      </w:pPr>
    </w:p>
    <w:p w14:paraId="5C04329E" w14:textId="77777777" w:rsidR="00C30A6D" w:rsidRDefault="00C30A6D" w:rsidP="00D177DF">
      <w:pPr>
        <w:jc w:val="both"/>
        <w:rPr>
          <w:b/>
          <w:highlight w:val="lightGray"/>
        </w:rPr>
      </w:pPr>
    </w:p>
    <w:p w14:paraId="0CE75CD0" w14:textId="77777777" w:rsidR="00C30A6D" w:rsidRDefault="00C30A6D" w:rsidP="00D177DF">
      <w:pPr>
        <w:jc w:val="both"/>
        <w:rPr>
          <w:b/>
          <w:highlight w:val="lightGray"/>
        </w:rPr>
      </w:pPr>
    </w:p>
    <w:p w14:paraId="14017568" w14:textId="77777777" w:rsidR="00C30A6D" w:rsidRDefault="00C30A6D" w:rsidP="00D177DF">
      <w:pPr>
        <w:jc w:val="both"/>
        <w:rPr>
          <w:b/>
          <w:highlight w:val="lightGray"/>
        </w:rPr>
      </w:pPr>
    </w:p>
    <w:p w14:paraId="3E6DACF9" w14:textId="77777777" w:rsidR="00C30A6D" w:rsidRDefault="00C30A6D" w:rsidP="00D177DF">
      <w:pPr>
        <w:jc w:val="both"/>
        <w:rPr>
          <w:b/>
          <w:highlight w:val="lightGray"/>
        </w:rPr>
      </w:pPr>
    </w:p>
    <w:p w14:paraId="3BFF21CD" w14:textId="77777777" w:rsidR="00C30A6D" w:rsidRDefault="00C30A6D" w:rsidP="00D177DF">
      <w:pPr>
        <w:jc w:val="both"/>
        <w:rPr>
          <w:b/>
          <w:highlight w:val="lightGray"/>
        </w:rPr>
      </w:pPr>
    </w:p>
    <w:p w14:paraId="093AEB3C" w14:textId="77777777" w:rsidR="00C30A6D" w:rsidRDefault="00C30A6D" w:rsidP="00D177DF">
      <w:pPr>
        <w:jc w:val="both"/>
        <w:rPr>
          <w:b/>
          <w:highlight w:val="lightGray"/>
        </w:rPr>
      </w:pPr>
    </w:p>
    <w:p w14:paraId="3FB50B72" w14:textId="77777777" w:rsidR="00C30A6D" w:rsidRDefault="00C30A6D" w:rsidP="00D177DF">
      <w:pPr>
        <w:jc w:val="both"/>
        <w:rPr>
          <w:b/>
          <w:highlight w:val="lightGray"/>
        </w:rPr>
      </w:pPr>
    </w:p>
    <w:p w14:paraId="47C0DBCA" w14:textId="77777777" w:rsidR="00C30A6D" w:rsidRDefault="00C30A6D" w:rsidP="00D177DF">
      <w:pPr>
        <w:jc w:val="both"/>
        <w:rPr>
          <w:b/>
          <w:highlight w:val="lightGray"/>
        </w:rPr>
      </w:pPr>
    </w:p>
    <w:p w14:paraId="687CA902" w14:textId="77777777" w:rsidR="00C30A6D" w:rsidRDefault="00C30A6D" w:rsidP="00D177DF">
      <w:pPr>
        <w:jc w:val="both"/>
        <w:rPr>
          <w:b/>
          <w:highlight w:val="lightGray"/>
        </w:rPr>
      </w:pPr>
    </w:p>
    <w:p w14:paraId="02AA8BD9" w14:textId="2D106197" w:rsidR="000807D1" w:rsidRPr="000807D1" w:rsidRDefault="000807D1" w:rsidP="00D177DF">
      <w:pPr>
        <w:jc w:val="both"/>
        <w:rPr>
          <w:b/>
        </w:rPr>
      </w:pPr>
      <w:commentRangeStart w:id="7"/>
      <w:r w:rsidRPr="000807D1">
        <w:rPr>
          <w:b/>
          <w:highlight w:val="lightGray"/>
        </w:rPr>
        <w:lastRenderedPageBreak/>
        <w:t>R5</w:t>
      </w:r>
      <w:commentRangeEnd w:id="7"/>
      <w:r w:rsidR="00A613A0">
        <w:rPr>
          <w:rStyle w:val="CommentReference"/>
        </w:rPr>
        <w:commentReference w:id="7"/>
      </w:r>
      <w:r w:rsidRPr="000807D1">
        <w:rPr>
          <w:b/>
          <w:highlight w:val="lightGray"/>
        </w:rPr>
        <w:t xml:space="preserve"> : Gel Electrophoresis of Unknown Protein (Sample #47, Well #8)</w:t>
      </w:r>
    </w:p>
    <w:p w14:paraId="139E2531" w14:textId="35058A5D" w:rsidR="008B05B3" w:rsidRDefault="008B05B3" w:rsidP="00D177DF">
      <w:pPr>
        <w:jc w:val="both"/>
      </w:pPr>
    </w:p>
    <w:p w14:paraId="4F0AD612" w14:textId="59F21E7C" w:rsidR="00C30A6D" w:rsidRDefault="00AE317D" w:rsidP="00AE317D">
      <w:pPr>
        <w:jc w:val="center"/>
      </w:pPr>
      <w:r>
        <w:rPr>
          <w:noProof/>
        </w:rPr>
        <w:drawing>
          <wp:inline distT="0" distB="0" distL="0" distR="0" wp14:anchorId="7AE1AE63" wp14:editId="30842E54">
            <wp:extent cx="4709795" cy="5578998"/>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2-11 at 11.42.55 AM.png"/>
                    <pic:cNvPicPr/>
                  </pic:nvPicPr>
                  <pic:blipFill rotWithShape="1">
                    <a:blip r:embed="rId12">
                      <a:extLst>
                        <a:ext uri="{28A0092B-C50C-407E-A947-70E740481C1C}">
                          <a14:useLocalDpi xmlns:a14="http://schemas.microsoft.com/office/drawing/2010/main" val="0"/>
                        </a:ext>
                      </a:extLst>
                    </a:blip>
                    <a:srcRect l="8092" t="4968" r="5237" b="2912"/>
                    <a:stretch/>
                  </pic:blipFill>
                  <pic:spPr bwMode="auto">
                    <a:xfrm>
                      <a:off x="0" y="0"/>
                      <a:ext cx="4711089" cy="5580531"/>
                    </a:xfrm>
                    <a:prstGeom prst="rect">
                      <a:avLst/>
                    </a:prstGeom>
                    <a:ln>
                      <a:noFill/>
                    </a:ln>
                    <a:extLst>
                      <a:ext uri="{53640926-AAD7-44D8-BBD7-CCE9431645EC}">
                        <a14:shadowObscured xmlns:a14="http://schemas.microsoft.com/office/drawing/2010/main"/>
                      </a:ext>
                    </a:extLst>
                  </pic:spPr>
                </pic:pic>
              </a:graphicData>
            </a:graphic>
          </wp:inline>
        </w:drawing>
      </w:r>
    </w:p>
    <w:p w14:paraId="3888704F" w14:textId="78531D49" w:rsidR="00AE317D" w:rsidRDefault="00AE317D" w:rsidP="00AE317D">
      <w:r w:rsidRPr="00E7024E">
        <w:rPr>
          <w:b/>
        </w:rPr>
        <w:t>Figure</w:t>
      </w:r>
      <w:r w:rsidR="00E62CB7" w:rsidRPr="00E7024E">
        <w:rPr>
          <w:b/>
        </w:rPr>
        <w:t xml:space="preserve"> </w:t>
      </w:r>
      <w:r w:rsidRPr="00E7024E">
        <w:rPr>
          <w:b/>
        </w:rPr>
        <w:t xml:space="preserve">2. </w:t>
      </w:r>
      <w:r w:rsidR="00E62CB7" w:rsidRPr="00E7024E">
        <w:rPr>
          <w:b/>
        </w:rPr>
        <w:t xml:space="preserve">Image of </w:t>
      </w:r>
      <w:r w:rsidR="00B01F17">
        <w:rPr>
          <w:b/>
        </w:rPr>
        <w:t xml:space="preserve">Sodium Dodecyl Sulfate </w:t>
      </w:r>
      <w:r w:rsidR="00BF0C28" w:rsidRPr="00E7024E">
        <w:rPr>
          <w:b/>
        </w:rPr>
        <w:t>Polyacrylamide G</w:t>
      </w:r>
      <w:r w:rsidR="00E62CB7" w:rsidRPr="00E7024E">
        <w:rPr>
          <w:b/>
        </w:rPr>
        <w:t>el electrophoresis</w:t>
      </w:r>
      <w:r w:rsidR="00B01F17">
        <w:rPr>
          <w:b/>
        </w:rPr>
        <w:t xml:space="preserve"> (</w:t>
      </w:r>
      <w:r w:rsidR="00B01F17" w:rsidRPr="00E7024E">
        <w:rPr>
          <w:b/>
        </w:rPr>
        <w:t>SDS-PAGE</w:t>
      </w:r>
      <w:r w:rsidR="00B01F17">
        <w:rPr>
          <w:b/>
        </w:rPr>
        <w:t>)</w:t>
      </w:r>
      <w:r w:rsidR="00E62CB7" w:rsidRPr="00E7024E">
        <w:rPr>
          <w:b/>
        </w:rPr>
        <w:t xml:space="preserve"> </w:t>
      </w:r>
      <w:r w:rsidR="00BF0C28" w:rsidRPr="00E7024E">
        <w:rPr>
          <w:b/>
        </w:rPr>
        <w:t>with migration of unknown protein samples.</w:t>
      </w:r>
      <w:r w:rsidR="00BF0C28" w:rsidRPr="00E7024E">
        <w:t xml:space="preserve"> </w:t>
      </w:r>
      <w:r w:rsidR="00BC464D" w:rsidRPr="00E7024E">
        <w:t xml:space="preserve"> The polyacrylamide has been prepared by </w:t>
      </w:r>
      <w:r w:rsidR="005952B1" w:rsidRPr="00E7024E">
        <w:t>a</w:t>
      </w:r>
      <w:r w:rsidR="00BC464D" w:rsidRPr="00E7024E">
        <w:t xml:space="preserve"> </w:t>
      </w:r>
      <w:r w:rsidR="005952B1" w:rsidRPr="00E7024E">
        <w:t xml:space="preserve">polymerized slab gel with 10% of acrylamide, where the outer chamber of the apparatus is </w:t>
      </w:r>
      <w:r w:rsidR="00E7024E" w:rsidRPr="00E7024E">
        <w:t>filled</w:t>
      </w:r>
      <w:r w:rsidR="005952B1" w:rsidRPr="00E7024E">
        <w:t xml:space="preserve"> with running </w:t>
      </w:r>
      <w:r w:rsidR="00E7024E" w:rsidRPr="00E7024E">
        <w:t>buffer</w:t>
      </w:r>
      <w:r w:rsidR="005952B1" w:rsidRPr="00E7024E">
        <w:t xml:space="preserve"> of pH7.7, </w:t>
      </w:r>
      <w:r w:rsidR="005952B1" w:rsidRPr="00E7024E">
        <w:rPr>
          <w:rFonts w:cstheme="minorHAnsi"/>
        </w:rPr>
        <w:t>50mM Tris base, 50mM MOPS, 1mM EDTA and 0.1% SDS</w:t>
      </w:r>
      <w:r w:rsidR="00E7024E" w:rsidRPr="00E7024E">
        <w:rPr>
          <w:rFonts w:cstheme="minorHAnsi"/>
        </w:rPr>
        <w:t>, and the inner buffer chamber is filled with funning buffer. Addition 5</w:t>
      </w:r>
      <w:r w:rsidR="00E7024E">
        <w:rPr>
          <w:rFonts w:cstheme="minorHAnsi"/>
        </w:rPr>
        <w:t xml:space="preserve"> µ</w:t>
      </w:r>
      <w:r w:rsidR="00E7024E" w:rsidRPr="00E7024E">
        <w:rPr>
          <w:rFonts w:cstheme="minorHAnsi"/>
        </w:rPr>
        <w:t>L of the mixture of the molecular weight markers EZ-Run</w:t>
      </w:r>
      <w:r w:rsidR="00E7024E" w:rsidRPr="00E7024E">
        <w:rPr>
          <w:rFonts w:cstheme="minorHAnsi"/>
          <w:vertAlign w:val="superscript"/>
        </w:rPr>
        <w:t>TM</w:t>
      </w:r>
      <w:r w:rsidR="00E7024E" w:rsidRPr="00E7024E">
        <w:rPr>
          <w:rFonts w:cstheme="minorHAnsi"/>
        </w:rPr>
        <w:t xml:space="preserve"> </w:t>
      </w:r>
      <w:r w:rsidR="00CF183A" w:rsidRPr="00E7024E">
        <w:rPr>
          <w:rFonts w:cstheme="minorHAnsi"/>
          <w:i/>
        </w:rPr>
        <w:t>Rec</w:t>
      </w:r>
      <w:r w:rsidR="00CF183A" w:rsidRPr="00E7024E">
        <w:rPr>
          <w:rFonts w:cstheme="minorHAnsi"/>
        </w:rPr>
        <w:t xml:space="preserve"> </w:t>
      </w:r>
      <w:r w:rsidR="00CF183A" w:rsidRPr="00E7024E">
        <w:t>into</w:t>
      </w:r>
      <w:r w:rsidR="00E7024E" w:rsidRPr="00E7024E">
        <w:t xml:space="preserve"> well #1 by </w:t>
      </w:r>
      <w:r w:rsidR="00E7024E">
        <w:t xml:space="preserve">the </w:t>
      </w:r>
      <w:r w:rsidR="00E7024E" w:rsidRPr="00E7024E">
        <w:t>TA.</w:t>
      </w:r>
      <w:r w:rsidR="00CF183A">
        <w:t xml:space="preserve"> </w:t>
      </w:r>
      <w:r w:rsidR="009F2B6F">
        <w:t>Each group and student pipetted 10</w:t>
      </w:r>
      <w:r w:rsidR="009F2B6F" w:rsidRPr="009F2B6F">
        <w:rPr>
          <w:rFonts w:cstheme="minorHAnsi"/>
        </w:rPr>
        <w:t xml:space="preserve"> </w:t>
      </w:r>
      <w:r w:rsidR="009F2B6F">
        <w:rPr>
          <w:rFonts w:cstheme="minorHAnsi"/>
        </w:rPr>
        <w:t>µ</w:t>
      </w:r>
      <w:r w:rsidR="009F2B6F" w:rsidRPr="00E7024E">
        <w:rPr>
          <w:rFonts w:cstheme="minorHAnsi"/>
        </w:rPr>
        <w:t>L</w:t>
      </w:r>
      <w:r w:rsidR="009F2B6F" w:rsidRPr="00E7024E">
        <w:t xml:space="preserve"> </w:t>
      </w:r>
      <w:r w:rsidR="009F2B6F">
        <w:t>of their assigned unknown p</w:t>
      </w:r>
      <w:r w:rsidR="005952B1" w:rsidRPr="00E7024E">
        <w:t>rotein</w:t>
      </w:r>
      <w:r w:rsidR="009F2B6F">
        <w:t xml:space="preserve"> </w:t>
      </w:r>
      <w:r w:rsidR="005952B1" w:rsidRPr="00E7024E">
        <w:t>sample</w:t>
      </w:r>
      <w:r w:rsidR="009F2B6F">
        <w:t xml:space="preserve"> where</w:t>
      </w:r>
      <w:r w:rsidR="005952B1" w:rsidRPr="00E7024E">
        <w:t xml:space="preserve"> were previously dissolved in sample buffer: 62.5 mM Tris-Cl (pH 6.8), 2% SDS, 5% 2-mercaptoethanol (or 0.5% DTT), 10% glycerol</w:t>
      </w:r>
      <w:r w:rsidR="009F2B6F">
        <w:t>, and denatured at 100°C for 3min. The report will focus on sample #47 and well#8 pipetted by group #14.</w:t>
      </w:r>
      <w:r w:rsidR="00B01F17">
        <w:t xml:space="preserve"> The distance travelled by unknown sample #47 is 3.65cm.</w:t>
      </w:r>
      <w:r w:rsidR="00CF183A">
        <w:t xml:space="preserve"> The molecular weight measured in kDa have been provided in the lab manual </w:t>
      </w:r>
      <w:r w:rsidR="00550506">
        <w:t xml:space="preserve">(pg. 40) </w:t>
      </w:r>
      <w:r w:rsidR="00CF183A">
        <w:t xml:space="preserve">corresponding to the protein markers. Bromomethyl blue is added to protein samples to track movement of </w:t>
      </w:r>
      <w:r w:rsidR="00BF6C92">
        <w:t>unknown</w:t>
      </w:r>
      <w:r w:rsidR="00CF183A">
        <w:t xml:space="preserve"> </w:t>
      </w:r>
      <w:r w:rsidR="00BF6C92">
        <w:t>proteins</w:t>
      </w:r>
      <w:r w:rsidR="00CF183A">
        <w:t xml:space="preserve">. The higher the molecular weight (MW) of a </w:t>
      </w:r>
      <w:r w:rsidR="00BF6C92">
        <w:t>protein</w:t>
      </w:r>
      <w:r w:rsidR="00CF183A">
        <w:t xml:space="preserve"> the </w:t>
      </w:r>
      <w:r w:rsidR="00BF6C92">
        <w:t xml:space="preserve">less distance travelled by said protein. Distance </w:t>
      </w:r>
      <w:r w:rsidR="00B01F17">
        <w:t>travelled</w:t>
      </w:r>
      <w:r w:rsidR="00BF6C92">
        <w:t xml:space="preserve"> is measured in centimeters from the bottom </w:t>
      </w:r>
      <w:r w:rsidR="00B01F17">
        <w:t>well to</w:t>
      </w:r>
      <w:r w:rsidR="00BF6C92">
        <w:t xml:space="preserve"> the middle of each protein marker. There are 9 base protein markers but should be 10, the protein marker corresponding to 34kD</w:t>
      </w:r>
      <w:r w:rsidR="00B01F17">
        <w:t xml:space="preserve"> is not visible on the gel and is most likely missing due to large gap between 26kDa and 43kDa markers</w:t>
      </w:r>
      <w:r w:rsidR="00550506">
        <w:t xml:space="preserve"> as indicated in lab manual appendix C5.</w:t>
      </w:r>
    </w:p>
    <w:p w14:paraId="725E4A9A" w14:textId="2660E884" w:rsidR="00B01F17" w:rsidRDefault="00B01F17" w:rsidP="00AE317D"/>
    <w:p w14:paraId="734E38E2" w14:textId="45B2DC33" w:rsidR="00E62CB7" w:rsidRDefault="00E62CB7"/>
    <w:p w14:paraId="79B6590E" w14:textId="638367B1" w:rsidR="00B01F17" w:rsidRDefault="00B01F17"/>
    <w:p w14:paraId="432DEA03" w14:textId="77777777" w:rsidR="00B01F17" w:rsidRDefault="00B01F17"/>
    <w:p w14:paraId="69CBDD1F" w14:textId="6AD60D18" w:rsidR="00E62CB7" w:rsidRDefault="00E62CB7">
      <w:r w:rsidRPr="00B01F17">
        <w:rPr>
          <w:b/>
        </w:rPr>
        <w:t xml:space="preserve">Table #2: </w:t>
      </w:r>
      <w:r w:rsidR="00B01F17" w:rsidRPr="00B01F17">
        <w:rPr>
          <w:b/>
        </w:rPr>
        <w:t>Results of distance traveled by protein markers from Sodium Dodecyl Sulfate Polyacrylamide Gel electrophoresis (SDS-PAGE) and the LOG(MW).</w:t>
      </w:r>
      <w:r w:rsidR="00B01F17">
        <w:t xml:space="preserve"> </w:t>
      </w:r>
      <w:r w:rsidR="00B01F17" w:rsidRPr="00E7024E">
        <w:t xml:space="preserve">The polyacrylamide has been prepared by a polymerized slab gel with 10% of acrylamide, where the outer chamber of the apparatus is filled with running buffer of pH7.7, </w:t>
      </w:r>
      <w:r w:rsidR="00B01F17" w:rsidRPr="00E7024E">
        <w:rPr>
          <w:rFonts w:cstheme="minorHAnsi"/>
        </w:rPr>
        <w:t>50mM Tris base, 50mM MOPS, 1mM EDTA and 0.1% SDS, and the inner buffer chamber is filled with funning buffer. Addition 5</w:t>
      </w:r>
      <w:r w:rsidR="00B01F17">
        <w:rPr>
          <w:rFonts w:cstheme="minorHAnsi"/>
        </w:rPr>
        <w:t xml:space="preserve"> µ</w:t>
      </w:r>
      <w:r w:rsidR="00B01F17" w:rsidRPr="00E7024E">
        <w:rPr>
          <w:rFonts w:cstheme="minorHAnsi"/>
        </w:rPr>
        <w:t>L of the mixture of the molecular weight markers EZ-Run</w:t>
      </w:r>
      <w:r w:rsidR="00B01F17" w:rsidRPr="00E7024E">
        <w:rPr>
          <w:rFonts w:cstheme="minorHAnsi"/>
          <w:vertAlign w:val="superscript"/>
        </w:rPr>
        <w:t>TM</w:t>
      </w:r>
      <w:r w:rsidR="00B01F17" w:rsidRPr="00E7024E">
        <w:rPr>
          <w:rFonts w:cstheme="minorHAnsi"/>
        </w:rPr>
        <w:t xml:space="preserve"> </w:t>
      </w:r>
      <w:r w:rsidR="00B01F17" w:rsidRPr="00E7024E">
        <w:rPr>
          <w:rFonts w:cstheme="minorHAnsi"/>
          <w:i/>
        </w:rPr>
        <w:t>Rec</w:t>
      </w:r>
      <w:r w:rsidR="00B01F17" w:rsidRPr="00E7024E">
        <w:rPr>
          <w:rFonts w:cstheme="minorHAnsi"/>
        </w:rPr>
        <w:t xml:space="preserve"> </w:t>
      </w:r>
      <w:r w:rsidR="00B01F17" w:rsidRPr="00E7024E">
        <w:t xml:space="preserve">into well #1 by </w:t>
      </w:r>
      <w:r w:rsidR="00B01F17">
        <w:t xml:space="preserve">the </w:t>
      </w:r>
      <w:r w:rsidR="00B01F17" w:rsidRPr="00E7024E">
        <w:t>TA.</w:t>
      </w:r>
      <w:r w:rsidR="00B01F17">
        <w:t xml:space="preserve"> Each group and student pipetted 10</w:t>
      </w:r>
      <w:r w:rsidR="00B01F17" w:rsidRPr="009F2B6F">
        <w:rPr>
          <w:rFonts w:cstheme="minorHAnsi"/>
        </w:rPr>
        <w:t xml:space="preserve"> </w:t>
      </w:r>
      <w:r w:rsidR="00B01F17">
        <w:rPr>
          <w:rFonts w:cstheme="minorHAnsi"/>
        </w:rPr>
        <w:t>µ</w:t>
      </w:r>
      <w:r w:rsidR="00B01F17" w:rsidRPr="00E7024E">
        <w:rPr>
          <w:rFonts w:cstheme="minorHAnsi"/>
        </w:rPr>
        <w:t>L</w:t>
      </w:r>
      <w:r w:rsidR="00B01F17" w:rsidRPr="00E7024E">
        <w:t xml:space="preserve"> </w:t>
      </w:r>
      <w:r w:rsidR="00B01F17">
        <w:t>of their assigned unknown p</w:t>
      </w:r>
      <w:r w:rsidR="00B01F17" w:rsidRPr="00E7024E">
        <w:t>rotein</w:t>
      </w:r>
      <w:r w:rsidR="00B01F17">
        <w:t xml:space="preserve"> </w:t>
      </w:r>
      <w:r w:rsidR="00B01F17" w:rsidRPr="00E7024E">
        <w:t>sample</w:t>
      </w:r>
      <w:r w:rsidR="00B01F17">
        <w:t xml:space="preserve"> where</w:t>
      </w:r>
      <w:r w:rsidR="00B01F17" w:rsidRPr="00E7024E">
        <w:t xml:space="preserve"> were previously dissolved in sample buffer: 62.5 mM Tris-Cl (pH 6.8), 2% SDS, 5% 2-mercaptoethanol (or 0.5% DTT), 10% glycerol</w:t>
      </w:r>
      <w:r w:rsidR="00B01F17">
        <w:t xml:space="preserve">, and denatured at 100°C for 3min. The report will focus on sample #47 and well#8 pipetted by group #14. The distance travelled by unknown sample #47 is 3.65cm. The molecular weight measured in kDa have been provided in the lab manual </w:t>
      </w:r>
      <w:r w:rsidR="00550506">
        <w:t xml:space="preserve">(pg. 40) </w:t>
      </w:r>
      <w:r w:rsidR="00B01F17">
        <w:t>corresponding to the protein markers. Distance travelled is measured in centimeters from the bottom well to the middle of each protein marker.</w:t>
      </w:r>
    </w:p>
    <w:p w14:paraId="3D96D2EF" w14:textId="77777777" w:rsidR="00E62CB7" w:rsidRPr="006526DE" w:rsidRDefault="00E62CB7"/>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7807AA" w:rsidRPr="006526DE" w14:paraId="1FBD4C62" w14:textId="77777777" w:rsidTr="00E62CB7">
        <w:trPr>
          <w:trHeight w:val="83"/>
        </w:trPr>
        <w:tc>
          <w:tcPr>
            <w:tcW w:w="3116" w:type="dxa"/>
            <w:tcBorders>
              <w:top w:val="single" w:sz="4" w:space="0" w:color="auto"/>
              <w:bottom w:val="single" w:sz="4" w:space="0" w:color="auto"/>
            </w:tcBorders>
          </w:tcPr>
          <w:p w14:paraId="23D214FF" w14:textId="77777777" w:rsidR="007807AA" w:rsidRPr="006526DE" w:rsidRDefault="007807AA" w:rsidP="000A7A78">
            <w:pPr>
              <w:spacing w:after="160" w:line="259" w:lineRule="auto"/>
              <w:jc w:val="center"/>
              <w:rPr>
                <w:b/>
              </w:rPr>
            </w:pPr>
            <w:r w:rsidRPr="006526DE">
              <w:rPr>
                <w:b/>
              </w:rPr>
              <w:t>Migration Distance (cm)</w:t>
            </w:r>
          </w:p>
        </w:tc>
        <w:tc>
          <w:tcPr>
            <w:tcW w:w="3117" w:type="dxa"/>
            <w:tcBorders>
              <w:top w:val="single" w:sz="4" w:space="0" w:color="auto"/>
              <w:bottom w:val="single" w:sz="4" w:space="0" w:color="auto"/>
            </w:tcBorders>
          </w:tcPr>
          <w:p w14:paraId="4D7C3109" w14:textId="77777777" w:rsidR="007807AA" w:rsidRPr="006526DE" w:rsidRDefault="007807AA" w:rsidP="000A7A78">
            <w:pPr>
              <w:spacing w:after="160" w:line="259" w:lineRule="auto"/>
              <w:jc w:val="center"/>
              <w:rPr>
                <w:b/>
              </w:rPr>
            </w:pPr>
            <w:r w:rsidRPr="006526DE">
              <w:rPr>
                <w:b/>
              </w:rPr>
              <w:t>MW of marker bands (kDa)</w:t>
            </w:r>
          </w:p>
        </w:tc>
        <w:tc>
          <w:tcPr>
            <w:tcW w:w="3117" w:type="dxa"/>
            <w:tcBorders>
              <w:top w:val="single" w:sz="4" w:space="0" w:color="auto"/>
              <w:bottom w:val="single" w:sz="4" w:space="0" w:color="auto"/>
            </w:tcBorders>
          </w:tcPr>
          <w:p w14:paraId="3071FB2A" w14:textId="77777777" w:rsidR="007807AA" w:rsidRPr="006526DE" w:rsidRDefault="007807AA" w:rsidP="000A7A78">
            <w:pPr>
              <w:spacing w:after="160" w:line="259" w:lineRule="auto"/>
              <w:jc w:val="center"/>
              <w:rPr>
                <w:b/>
              </w:rPr>
            </w:pPr>
            <w:r w:rsidRPr="006526DE">
              <w:rPr>
                <w:b/>
              </w:rPr>
              <w:t>Log (MW)</w:t>
            </w:r>
          </w:p>
        </w:tc>
      </w:tr>
      <w:tr w:rsidR="007807AA" w:rsidRPr="006526DE" w14:paraId="73A55F19" w14:textId="77777777" w:rsidTr="00E62CB7">
        <w:tc>
          <w:tcPr>
            <w:tcW w:w="3116" w:type="dxa"/>
            <w:tcBorders>
              <w:top w:val="single" w:sz="4" w:space="0" w:color="auto"/>
            </w:tcBorders>
          </w:tcPr>
          <w:p w14:paraId="3C280213" w14:textId="384F51C0" w:rsidR="007807AA" w:rsidRPr="006526DE" w:rsidRDefault="007807AA" w:rsidP="000A7A78">
            <w:pPr>
              <w:spacing w:after="160" w:line="259" w:lineRule="auto"/>
              <w:jc w:val="center"/>
            </w:pPr>
            <w:r w:rsidRPr="006526DE">
              <w:t>1</w:t>
            </w:r>
            <w:r w:rsidR="00235AA9" w:rsidRPr="006526DE">
              <w:t>.65</w:t>
            </w:r>
          </w:p>
        </w:tc>
        <w:tc>
          <w:tcPr>
            <w:tcW w:w="3117" w:type="dxa"/>
            <w:tcBorders>
              <w:top w:val="single" w:sz="4" w:space="0" w:color="auto"/>
            </w:tcBorders>
          </w:tcPr>
          <w:p w14:paraId="65E46EC3" w14:textId="77777777" w:rsidR="007807AA" w:rsidRPr="006526DE" w:rsidRDefault="007807AA" w:rsidP="000A7A78">
            <w:pPr>
              <w:spacing w:after="160" w:line="259" w:lineRule="auto"/>
              <w:jc w:val="center"/>
            </w:pPr>
            <w:r w:rsidRPr="006526DE">
              <w:t>170</w:t>
            </w:r>
          </w:p>
        </w:tc>
        <w:tc>
          <w:tcPr>
            <w:tcW w:w="3117" w:type="dxa"/>
            <w:tcBorders>
              <w:top w:val="single" w:sz="4" w:space="0" w:color="auto"/>
            </w:tcBorders>
          </w:tcPr>
          <w:p w14:paraId="077A2335" w14:textId="1C92C272" w:rsidR="007807AA" w:rsidRPr="006526DE" w:rsidRDefault="00CD2A78" w:rsidP="000A7A78">
            <w:pPr>
              <w:spacing w:after="160" w:line="259" w:lineRule="auto"/>
              <w:jc w:val="center"/>
            </w:pPr>
            <w:r w:rsidRPr="006526DE">
              <w:t>2.23</w:t>
            </w:r>
          </w:p>
        </w:tc>
      </w:tr>
      <w:tr w:rsidR="007807AA" w:rsidRPr="006526DE" w14:paraId="07A8B4DD" w14:textId="77777777" w:rsidTr="00E62CB7">
        <w:tc>
          <w:tcPr>
            <w:tcW w:w="3116" w:type="dxa"/>
          </w:tcPr>
          <w:p w14:paraId="2A3E40CA" w14:textId="0FBE2CCA" w:rsidR="007807AA" w:rsidRPr="006526DE" w:rsidRDefault="007807AA" w:rsidP="000A7A78">
            <w:pPr>
              <w:spacing w:after="160" w:line="259" w:lineRule="auto"/>
              <w:jc w:val="center"/>
            </w:pPr>
            <w:r w:rsidRPr="006526DE">
              <w:t>1.</w:t>
            </w:r>
            <w:r w:rsidR="00235AA9" w:rsidRPr="006526DE">
              <w:t>91</w:t>
            </w:r>
          </w:p>
        </w:tc>
        <w:tc>
          <w:tcPr>
            <w:tcW w:w="3117" w:type="dxa"/>
          </w:tcPr>
          <w:p w14:paraId="31483EDB" w14:textId="77777777" w:rsidR="007807AA" w:rsidRPr="006526DE" w:rsidRDefault="007807AA" w:rsidP="000A7A78">
            <w:pPr>
              <w:spacing w:after="160" w:line="259" w:lineRule="auto"/>
              <w:jc w:val="center"/>
            </w:pPr>
            <w:r w:rsidRPr="006526DE">
              <w:t>130</w:t>
            </w:r>
          </w:p>
        </w:tc>
        <w:tc>
          <w:tcPr>
            <w:tcW w:w="3117" w:type="dxa"/>
          </w:tcPr>
          <w:p w14:paraId="3BA01740" w14:textId="77777777" w:rsidR="007807AA" w:rsidRPr="006526DE" w:rsidRDefault="007807AA" w:rsidP="000A7A78">
            <w:pPr>
              <w:spacing w:after="160" w:line="259" w:lineRule="auto"/>
              <w:jc w:val="center"/>
            </w:pPr>
            <w:r w:rsidRPr="006526DE">
              <w:t>2.11</w:t>
            </w:r>
          </w:p>
        </w:tc>
      </w:tr>
      <w:tr w:rsidR="007807AA" w:rsidRPr="006526DE" w14:paraId="7ADE41F4" w14:textId="77777777" w:rsidTr="00E62CB7">
        <w:tc>
          <w:tcPr>
            <w:tcW w:w="3116" w:type="dxa"/>
          </w:tcPr>
          <w:p w14:paraId="6E2F481E" w14:textId="446B5A6D" w:rsidR="007807AA" w:rsidRPr="006526DE" w:rsidRDefault="007807AA" w:rsidP="000A7A78">
            <w:pPr>
              <w:spacing w:after="160" w:line="259" w:lineRule="auto"/>
              <w:jc w:val="center"/>
            </w:pPr>
            <w:r w:rsidRPr="006526DE">
              <w:t>2</w:t>
            </w:r>
            <w:r w:rsidR="00235AA9" w:rsidRPr="006526DE">
              <w:t>.45</w:t>
            </w:r>
          </w:p>
        </w:tc>
        <w:tc>
          <w:tcPr>
            <w:tcW w:w="3117" w:type="dxa"/>
          </w:tcPr>
          <w:p w14:paraId="26EE8BD4" w14:textId="77777777" w:rsidR="007807AA" w:rsidRPr="006526DE" w:rsidRDefault="007807AA" w:rsidP="000A7A78">
            <w:pPr>
              <w:spacing w:after="160" w:line="259" w:lineRule="auto"/>
              <w:jc w:val="center"/>
            </w:pPr>
            <w:r w:rsidRPr="006526DE">
              <w:t>95</w:t>
            </w:r>
          </w:p>
        </w:tc>
        <w:tc>
          <w:tcPr>
            <w:tcW w:w="3117" w:type="dxa"/>
          </w:tcPr>
          <w:p w14:paraId="28771145" w14:textId="77777777" w:rsidR="007807AA" w:rsidRPr="006526DE" w:rsidRDefault="007807AA" w:rsidP="000A7A78">
            <w:pPr>
              <w:spacing w:after="160" w:line="259" w:lineRule="auto"/>
              <w:jc w:val="center"/>
            </w:pPr>
            <w:r w:rsidRPr="006526DE">
              <w:t>1.98</w:t>
            </w:r>
          </w:p>
        </w:tc>
      </w:tr>
      <w:tr w:rsidR="007807AA" w:rsidRPr="006526DE" w14:paraId="1E93EE5D" w14:textId="77777777" w:rsidTr="00E62CB7">
        <w:tc>
          <w:tcPr>
            <w:tcW w:w="3116" w:type="dxa"/>
          </w:tcPr>
          <w:p w14:paraId="3B952F31" w14:textId="5586A7A6" w:rsidR="007807AA" w:rsidRPr="006526DE" w:rsidRDefault="007807AA" w:rsidP="000A7A78">
            <w:pPr>
              <w:spacing w:after="160" w:line="259" w:lineRule="auto"/>
              <w:jc w:val="center"/>
            </w:pPr>
            <w:r w:rsidRPr="006526DE">
              <w:t>2.</w:t>
            </w:r>
            <w:r w:rsidR="00235AA9" w:rsidRPr="006526DE">
              <w:t>99</w:t>
            </w:r>
          </w:p>
        </w:tc>
        <w:tc>
          <w:tcPr>
            <w:tcW w:w="3117" w:type="dxa"/>
          </w:tcPr>
          <w:p w14:paraId="654046E3" w14:textId="77777777" w:rsidR="007807AA" w:rsidRPr="006526DE" w:rsidRDefault="007807AA" w:rsidP="000A7A78">
            <w:pPr>
              <w:spacing w:after="160" w:line="259" w:lineRule="auto"/>
              <w:jc w:val="center"/>
            </w:pPr>
            <w:r w:rsidRPr="006526DE">
              <w:t>72</w:t>
            </w:r>
          </w:p>
        </w:tc>
        <w:tc>
          <w:tcPr>
            <w:tcW w:w="3117" w:type="dxa"/>
          </w:tcPr>
          <w:p w14:paraId="6DEC555E" w14:textId="77777777" w:rsidR="007807AA" w:rsidRPr="006526DE" w:rsidRDefault="007807AA" w:rsidP="000A7A78">
            <w:pPr>
              <w:spacing w:after="160" w:line="259" w:lineRule="auto"/>
              <w:jc w:val="center"/>
            </w:pPr>
            <w:r w:rsidRPr="006526DE">
              <w:t>1.86</w:t>
            </w:r>
          </w:p>
        </w:tc>
      </w:tr>
      <w:tr w:rsidR="007807AA" w:rsidRPr="006526DE" w14:paraId="0FCDD11A" w14:textId="77777777" w:rsidTr="00E62CB7">
        <w:tc>
          <w:tcPr>
            <w:tcW w:w="3116" w:type="dxa"/>
          </w:tcPr>
          <w:p w14:paraId="2C2C18F6" w14:textId="1AC77FCD" w:rsidR="007807AA" w:rsidRPr="006526DE" w:rsidRDefault="007807AA" w:rsidP="000A7A78">
            <w:pPr>
              <w:spacing w:after="160" w:line="259" w:lineRule="auto"/>
              <w:jc w:val="center"/>
            </w:pPr>
            <w:r w:rsidRPr="006526DE">
              <w:t>3.</w:t>
            </w:r>
            <w:r w:rsidR="00235AA9" w:rsidRPr="006526DE">
              <w:t>71</w:t>
            </w:r>
          </w:p>
        </w:tc>
        <w:tc>
          <w:tcPr>
            <w:tcW w:w="3117" w:type="dxa"/>
          </w:tcPr>
          <w:p w14:paraId="32C67188" w14:textId="77777777" w:rsidR="007807AA" w:rsidRPr="006526DE" w:rsidRDefault="007807AA" w:rsidP="000A7A78">
            <w:pPr>
              <w:spacing w:after="160" w:line="259" w:lineRule="auto"/>
              <w:jc w:val="center"/>
            </w:pPr>
            <w:r w:rsidRPr="006526DE">
              <w:t>55</w:t>
            </w:r>
          </w:p>
        </w:tc>
        <w:tc>
          <w:tcPr>
            <w:tcW w:w="3117" w:type="dxa"/>
          </w:tcPr>
          <w:p w14:paraId="01FE31EC" w14:textId="77777777" w:rsidR="007807AA" w:rsidRPr="006526DE" w:rsidRDefault="007807AA" w:rsidP="000A7A78">
            <w:pPr>
              <w:spacing w:after="160" w:line="259" w:lineRule="auto"/>
              <w:jc w:val="center"/>
            </w:pPr>
            <w:r w:rsidRPr="006526DE">
              <w:t>1.74</w:t>
            </w:r>
          </w:p>
        </w:tc>
      </w:tr>
      <w:tr w:rsidR="007807AA" w:rsidRPr="006526DE" w14:paraId="040C35A6" w14:textId="77777777" w:rsidTr="00E62CB7">
        <w:tc>
          <w:tcPr>
            <w:tcW w:w="3116" w:type="dxa"/>
          </w:tcPr>
          <w:p w14:paraId="65DB85EC" w14:textId="2F425529" w:rsidR="007807AA" w:rsidRPr="006526DE" w:rsidRDefault="00235AA9" w:rsidP="000A7A78">
            <w:pPr>
              <w:spacing w:after="160" w:line="259" w:lineRule="auto"/>
              <w:jc w:val="center"/>
            </w:pPr>
            <w:r w:rsidRPr="006526DE">
              <w:t>4.55</w:t>
            </w:r>
          </w:p>
        </w:tc>
        <w:tc>
          <w:tcPr>
            <w:tcW w:w="3117" w:type="dxa"/>
          </w:tcPr>
          <w:p w14:paraId="31AD9769" w14:textId="77777777" w:rsidR="007807AA" w:rsidRPr="006526DE" w:rsidRDefault="007807AA" w:rsidP="000A7A78">
            <w:pPr>
              <w:spacing w:after="160" w:line="259" w:lineRule="auto"/>
              <w:jc w:val="center"/>
            </w:pPr>
            <w:r w:rsidRPr="006526DE">
              <w:t>43</w:t>
            </w:r>
          </w:p>
        </w:tc>
        <w:tc>
          <w:tcPr>
            <w:tcW w:w="3117" w:type="dxa"/>
          </w:tcPr>
          <w:p w14:paraId="6B966777" w14:textId="77777777" w:rsidR="007807AA" w:rsidRPr="006526DE" w:rsidRDefault="007807AA" w:rsidP="000A7A78">
            <w:pPr>
              <w:spacing w:after="160" w:line="259" w:lineRule="auto"/>
              <w:jc w:val="center"/>
            </w:pPr>
            <w:r w:rsidRPr="006526DE">
              <w:t>1.63</w:t>
            </w:r>
          </w:p>
        </w:tc>
      </w:tr>
      <w:tr w:rsidR="007807AA" w:rsidRPr="006526DE" w14:paraId="5274BD63" w14:textId="77777777" w:rsidTr="00E62CB7">
        <w:tc>
          <w:tcPr>
            <w:tcW w:w="3116" w:type="dxa"/>
          </w:tcPr>
          <w:p w14:paraId="6372C6B1" w14:textId="4E525114" w:rsidR="007807AA" w:rsidRPr="006526DE" w:rsidRDefault="00235AA9" w:rsidP="000A7A78">
            <w:pPr>
              <w:spacing w:after="160" w:line="259" w:lineRule="auto"/>
              <w:jc w:val="center"/>
            </w:pPr>
            <w:r w:rsidRPr="006526DE">
              <w:t>5.67</w:t>
            </w:r>
          </w:p>
        </w:tc>
        <w:tc>
          <w:tcPr>
            <w:tcW w:w="3117" w:type="dxa"/>
          </w:tcPr>
          <w:p w14:paraId="453D66A4" w14:textId="77777777" w:rsidR="007807AA" w:rsidRPr="006526DE" w:rsidRDefault="007807AA" w:rsidP="000A7A78">
            <w:pPr>
              <w:spacing w:after="160" w:line="259" w:lineRule="auto"/>
              <w:jc w:val="center"/>
            </w:pPr>
            <w:r w:rsidRPr="006526DE">
              <w:t>26</w:t>
            </w:r>
          </w:p>
        </w:tc>
        <w:tc>
          <w:tcPr>
            <w:tcW w:w="3117" w:type="dxa"/>
          </w:tcPr>
          <w:p w14:paraId="5F978275" w14:textId="77777777" w:rsidR="007807AA" w:rsidRPr="006526DE" w:rsidRDefault="007807AA" w:rsidP="000A7A78">
            <w:pPr>
              <w:spacing w:after="160" w:line="259" w:lineRule="auto"/>
              <w:jc w:val="center"/>
            </w:pPr>
            <w:r w:rsidRPr="006526DE">
              <w:t>1.41</w:t>
            </w:r>
          </w:p>
        </w:tc>
      </w:tr>
      <w:tr w:rsidR="007807AA" w:rsidRPr="006526DE" w14:paraId="3E825C58" w14:textId="77777777" w:rsidTr="00E62CB7">
        <w:tc>
          <w:tcPr>
            <w:tcW w:w="3116" w:type="dxa"/>
          </w:tcPr>
          <w:p w14:paraId="6392549B" w14:textId="1BBB5EBE" w:rsidR="007807AA" w:rsidRPr="006526DE" w:rsidRDefault="00235AA9" w:rsidP="000A7A78">
            <w:pPr>
              <w:spacing w:after="160" w:line="259" w:lineRule="auto"/>
              <w:jc w:val="center"/>
            </w:pPr>
            <w:r w:rsidRPr="006526DE">
              <w:t>6.49</w:t>
            </w:r>
          </w:p>
        </w:tc>
        <w:tc>
          <w:tcPr>
            <w:tcW w:w="3117" w:type="dxa"/>
          </w:tcPr>
          <w:p w14:paraId="7FC4AFBF" w14:textId="77777777" w:rsidR="007807AA" w:rsidRPr="006526DE" w:rsidRDefault="007807AA" w:rsidP="000A7A78">
            <w:pPr>
              <w:spacing w:after="160" w:line="259" w:lineRule="auto"/>
              <w:jc w:val="center"/>
            </w:pPr>
            <w:r w:rsidRPr="006526DE">
              <w:t>17</w:t>
            </w:r>
          </w:p>
        </w:tc>
        <w:tc>
          <w:tcPr>
            <w:tcW w:w="3117" w:type="dxa"/>
          </w:tcPr>
          <w:p w14:paraId="379732BD" w14:textId="77777777" w:rsidR="007807AA" w:rsidRPr="006526DE" w:rsidRDefault="007807AA" w:rsidP="000A7A78">
            <w:pPr>
              <w:spacing w:after="160" w:line="259" w:lineRule="auto"/>
              <w:jc w:val="center"/>
            </w:pPr>
            <w:r w:rsidRPr="006526DE">
              <w:t>1.23</w:t>
            </w:r>
          </w:p>
        </w:tc>
      </w:tr>
      <w:tr w:rsidR="007807AA" w:rsidRPr="006526DE" w14:paraId="2E8C0BFB" w14:textId="77777777" w:rsidTr="00E62CB7">
        <w:trPr>
          <w:trHeight w:val="93"/>
        </w:trPr>
        <w:tc>
          <w:tcPr>
            <w:tcW w:w="3116" w:type="dxa"/>
          </w:tcPr>
          <w:p w14:paraId="2A1D7416" w14:textId="6BC366B6" w:rsidR="007807AA" w:rsidRPr="006526DE" w:rsidRDefault="00235AA9" w:rsidP="000A7A78">
            <w:pPr>
              <w:spacing w:after="160" w:line="259" w:lineRule="auto"/>
              <w:jc w:val="center"/>
            </w:pPr>
            <w:r w:rsidRPr="006526DE">
              <w:t>7.56</w:t>
            </w:r>
          </w:p>
        </w:tc>
        <w:tc>
          <w:tcPr>
            <w:tcW w:w="3117" w:type="dxa"/>
          </w:tcPr>
          <w:p w14:paraId="46FB3AD8" w14:textId="77777777" w:rsidR="007807AA" w:rsidRPr="006526DE" w:rsidRDefault="007807AA" w:rsidP="000A7A78">
            <w:pPr>
              <w:spacing w:after="160" w:line="259" w:lineRule="auto"/>
              <w:jc w:val="center"/>
            </w:pPr>
            <w:r w:rsidRPr="006526DE">
              <w:t>10</w:t>
            </w:r>
          </w:p>
        </w:tc>
        <w:tc>
          <w:tcPr>
            <w:tcW w:w="3117" w:type="dxa"/>
          </w:tcPr>
          <w:p w14:paraId="2F0D5BEB" w14:textId="77777777" w:rsidR="007807AA" w:rsidRPr="006526DE" w:rsidRDefault="007807AA" w:rsidP="000A7A78">
            <w:pPr>
              <w:spacing w:after="160" w:line="259" w:lineRule="auto"/>
              <w:jc w:val="center"/>
            </w:pPr>
            <w:r w:rsidRPr="006526DE">
              <w:t>1</w:t>
            </w:r>
          </w:p>
        </w:tc>
      </w:tr>
    </w:tbl>
    <w:p w14:paraId="4A5B2ACF" w14:textId="7DB5455C" w:rsidR="00DA44C3" w:rsidRDefault="00DA44C3"/>
    <w:p w14:paraId="2E32D262" w14:textId="1E6E09CC" w:rsidR="00B613F7" w:rsidRDefault="00B613F7"/>
    <w:p w14:paraId="7E7A8C15" w14:textId="3E5CEB94" w:rsidR="00B613F7" w:rsidRDefault="00B613F7"/>
    <w:p w14:paraId="0DC6609D" w14:textId="0E752454" w:rsidR="00B613F7" w:rsidRDefault="00B613F7"/>
    <w:p w14:paraId="3EFF7452" w14:textId="691E4467" w:rsidR="00B613F7" w:rsidRDefault="00B613F7"/>
    <w:p w14:paraId="493322B9" w14:textId="49C7DDFC" w:rsidR="00B613F7" w:rsidRDefault="00B613F7"/>
    <w:p w14:paraId="139BF107" w14:textId="607A6345" w:rsidR="00B613F7" w:rsidRDefault="00B613F7"/>
    <w:p w14:paraId="523F4414" w14:textId="77777777" w:rsidR="00B613F7" w:rsidRDefault="00B613F7"/>
    <w:p w14:paraId="1A99FB83" w14:textId="2061CEDA" w:rsidR="00E62CB7" w:rsidRDefault="00B613F7">
      <w:r>
        <w:rPr>
          <w:noProof/>
        </w:rPr>
        <w:lastRenderedPageBreak/>
        <w:drawing>
          <wp:inline distT="0" distB="0" distL="0" distR="0" wp14:anchorId="634937BE" wp14:editId="54D9F17E">
            <wp:extent cx="5715000" cy="3374571"/>
            <wp:effectExtent l="0" t="0" r="1270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6E44A2" w14:textId="40AB9059" w:rsidR="009B189B" w:rsidRDefault="00E62CB7" w:rsidP="009B189B">
      <w:r w:rsidRPr="009B189B">
        <w:rPr>
          <w:b/>
        </w:rPr>
        <w:t xml:space="preserve">Figure 3. </w:t>
      </w:r>
      <w:r w:rsidR="009B189B" w:rsidRPr="009B189B">
        <w:rPr>
          <w:b/>
        </w:rPr>
        <w:t xml:space="preserve">Graph of Log(MW) versus migration distance (cm) of protein marks obtained from SDS-PAGE to determine molecular weight of unknown sample#47. </w:t>
      </w:r>
      <w:r w:rsidR="009B189B" w:rsidRPr="00E7024E">
        <w:t xml:space="preserve">The polyacrylamide has been prepared by a polymerized slab gel with 10% of acrylamide, where the outer chamber of the apparatus is filled with running buffer of pH7.7, </w:t>
      </w:r>
      <w:r w:rsidR="009B189B" w:rsidRPr="00E7024E">
        <w:rPr>
          <w:rFonts w:cstheme="minorHAnsi"/>
        </w:rPr>
        <w:t>50mM Tris base, 50mM MOPS, 1mM EDTA and 0.1% SDS, and the inner buffer chamber is filled with funning buffer. Addition 5</w:t>
      </w:r>
      <w:r w:rsidR="009B189B">
        <w:rPr>
          <w:rFonts w:cstheme="minorHAnsi"/>
        </w:rPr>
        <w:t xml:space="preserve"> µ</w:t>
      </w:r>
      <w:r w:rsidR="009B189B" w:rsidRPr="00E7024E">
        <w:rPr>
          <w:rFonts w:cstheme="minorHAnsi"/>
        </w:rPr>
        <w:t>L of the mixture of the molecular weight markers EZ-Run</w:t>
      </w:r>
      <w:r w:rsidR="009B189B" w:rsidRPr="00E7024E">
        <w:rPr>
          <w:rFonts w:cstheme="minorHAnsi"/>
          <w:vertAlign w:val="superscript"/>
        </w:rPr>
        <w:t>TM</w:t>
      </w:r>
      <w:r w:rsidR="009B189B" w:rsidRPr="00E7024E">
        <w:rPr>
          <w:rFonts w:cstheme="minorHAnsi"/>
        </w:rPr>
        <w:t xml:space="preserve"> </w:t>
      </w:r>
      <w:r w:rsidR="009B189B" w:rsidRPr="00E7024E">
        <w:rPr>
          <w:rFonts w:cstheme="minorHAnsi"/>
          <w:i/>
        </w:rPr>
        <w:t>Rec</w:t>
      </w:r>
      <w:r w:rsidR="009B189B" w:rsidRPr="00E7024E">
        <w:rPr>
          <w:rFonts w:cstheme="minorHAnsi"/>
        </w:rPr>
        <w:t xml:space="preserve"> </w:t>
      </w:r>
      <w:r w:rsidR="009B189B" w:rsidRPr="00E7024E">
        <w:t xml:space="preserve">into well #1 by </w:t>
      </w:r>
      <w:r w:rsidR="009B189B">
        <w:t xml:space="preserve">the </w:t>
      </w:r>
      <w:r w:rsidR="009B189B" w:rsidRPr="00E7024E">
        <w:t>TA.</w:t>
      </w:r>
      <w:r w:rsidR="009B189B">
        <w:t xml:space="preserve"> Each group and student pipetted 10</w:t>
      </w:r>
      <w:r w:rsidR="009B189B" w:rsidRPr="009F2B6F">
        <w:rPr>
          <w:rFonts w:cstheme="minorHAnsi"/>
        </w:rPr>
        <w:t xml:space="preserve"> </w:t>
      </w:r>
      <w:r w:rsidR="009B189B">
        <w:rPr>
          <w:rFonts w:cstheme="minorHAnsi"/>
        </w:rPr>
        <w:t>µ</w:t>
      </w:r>
      <w:r w:rsidR="009B189B" w:rsidRPr="00E7024E">
        <w:rPr>
          <w:rFonts w:cstheme="minorHAnsi"/>
        </w:rPr>
        <w:t>L</w:t>
      </w:r>
      <w:r w:rsidR="009B189B" w:rsidRPr="00E7024E">
        <w:t xml:space="preserve"> </w:t>
      </w:r>
      <w:r w:rsidR="009B189B">
        <w:t>of their assigned unknown p</w:t>
      </w:r>
      <w:r w:rsidR="009B189B" w:rsidRPr="00E7024E">
        <w:t>rotein</w:t>
      </w:r>
      <w:r w:rsidR="009B189B">
        <w:t xml:space="preserve"> </w:t>
      </w:r>
      <w:r w:rsidR="009B189B" w:rsidRPr="00E7024E">
        <w:t>sample</w:t>
      </w:r>
      <w:r w:rsidR="009B189B">
        <w:t xml:space="preserve"> where</w:t>
      </w:r>
      <w:r w:rsidR="009B189B" w:rsidRPr="00E7024E">
        <w:t xml:space="preserve"> were previously dissolved in sample buffer: 62.5 mM Tris-Cl (pH 6.8), 2% SDS, 5% 2-mercaptoethanol (or 0.5% DTT), 10% glycerol</w:t>
      </w:r>
      <w:r w:rsidR="009B189B">
        <w:t>, and denatured at 100°C for 3min. The report will focus on sample #47 and well#8 pipetted by group #14. The distance travelled by unknown sample #47 is 3.65cm. The molecular weight measured in kDa have been provided in the lab manual (pg. 40) corresponding to the protein markers.</w:t>
      </w:r>
      <w:r w:rsidR="00A10FAB">
        <w:t xml:space="preserve"> A linear regression equation has been determined (y=-0.</w:t>
      </w:r>
      <w:r w:rsidR="00AD4BEC">
        <w:t>1839</w:t>
      </w:r>
      <w:r w:rsidR="00A10FAB">
        <w:t>x +2.4</w:t>
      </w:r>
      <w:r w:rsidR="00AD4BEC">
        <w:t>381</w:t>
      </w:r>
      <w:r w:rsidR="00A10FAB">
        <w:t>) and linear regression (R</w:t>
      </w:r>
      <w:r w:rsidR="00A10FAB" w:rsidRPr="00A10FAB">
        <w:rPr>
          <w:vertAlign w:val="superscript"/>
        </w:rPr>
        <w:t>2</w:t>
      </w:r>
      <w:r w:rsidR="00A10FAB">
        <w:t xml:space="preserve"> = 0.</w:t>
      </w:r>
      <w:r w:rsidR="00AD4BEC">
        <w:t>995</w:t>
      </w:r>
      <w:r w:rsidR="00A10FAB">
        <w:t>)</w:t>
      </w:r>
      <w:r w:rsidR="00AD4BEC">
        <w:t xml:space="preserve"> as mentioned in appendix C5 first 170MW and last 10MW data point have been removed to produce an accurate R</w:t>
      </w:r>
      <w:r w:rsidR="00AD4BEC" w:rsidRPr="00AD4BEC">
        <w:rPr>
          <w:vertAlign w:val="superscript"/>
        </w:rPr>
        <w:t>2</w:t>
      </w:r>
      <w:r w:rsidR="00AD4BEC">
        <w:t xml:space="preserve"> closer to 1.</w:t>
      </w:r>
    </w:p>
    <w:p w14:paraId="01964474" w14:textId="10CD808D" w:rsidR="00E62CB7" w:rsidRDefault="00E62CB7"/>
    <w:p w14:paraId="36C94903" w14:textId="1F8CD21A" w:rsidR="00AD4BEC" w:rsidRPr="004B3EA7" w:rsidRDefault="004B3EA7">
      <w:pPr>
        <w:rPr>
          <w:b/>
        </w:rPr>
      </w:pPr>
      <w:r w:rsidRPr="004B3EA7">
        <w:rPr>
          <w:b/>
        </w:rPr>
        <w:t xml:space="preserve">Calculation for the Molecular Weight of Unknown Protein Sample #47. </w:t>
      </w:r>
    </w:p>
    <w:p w14:paraId="086C205E" w14:textId="37226880" w:rsidR="004B3EA7" w:rsidRPr="004B3EA7" w:rsidRDefault="004B3EA7">
      <w:pPr>
        <w:rPr>
          <w:b/>
        </w:rPr>
      </w:pPr>
    </w:p>
    <w:p w14:paraId="3E0FD2BD" w14:textId="06FB09FB" w:rsidR="004B3EA7" w:rsidRDefault="004B3EA7">
      <w:r>
        <w:t>Givens:</w:t>
      </w:r>
    </w:p>
    <w:p w14:paraId="67BA9715" w14:textId="1203E00D" w:rsidR="004B3EA7" w:rsidRDefault="004B3EA7">
      <w:r>
        <w:t>Linear Regression Equation: y=-0.1839x +2.4381; Migration distance x = 3.65 cm</w:t>
      </w:r>
    </w:p>
    <w:p w14:paraId="39B71C14" w14:textId="40BCFE70" w:rsidR="004B3EA7" w:rsidRDefault="004B3EA7"/>
    <w:p w14:paraId="2D79D9FE" w14:textId="3458D188" w:rsidR="004B3EA7" w:rsidRPr="005D7D94" w:rsidRDefault="004B3EA7">
      <w:pPr>
        <w:rPr>
          <w:u w:val="single"/>
        </w:rPr>
      </w:pPr>
      <w:r w:rsidRPr="005D7D94">
        <w:rPr>
          <w:u w:val="single"/>
        </w:rPr>
        <w:t>Log(MW) of sample #47:</w:t>
      </w:r>
    </w:p>
    <w:p w14:paraId="4E6B1E21" w14:textId="77777777" w:rsidR="004B3EA7" w:rsidRDefault="004B3EA7"/>
    <w:p w14:paraId="0BCC7ADC" w14:textId="206531B2" w:rsidR="004B3EA7" w:rsidRDefault="004B3EA7">
      <w:r>
        <w:t>y=-0.1839x +2.4381</w:t>
      </w:r>
    </w:p>
    <w:p w14:paraId="65303D79" w14:textId="5EAF1526" w:rsidR="004B3EA7" w:rsidRDefault="004B3EA7">
      <w:r>
        <w:t>y=-0.1839(3.65) +2.4381</w:t>
      </w:r>
    </w:p>
    <w:p w14:paraId="7DCB2B5E" w14:textId="2046EEE1" w:rsidR="004B3EA7" w:rsidRDefault="004B3EA7">
      <w:r>
        <w:t>y=1.766865</w:t>
      </w:r>
    </w:p>
    <w:p w14:paraId="5C46E256" w14:textId="2665EAB7" w:rsidR="004B3EA7" w:rsidRDefault="004B3EA7"/>
    <w:p w14:paraId="2EEA306B" w14:textId="4BAFBFC8" w:rsidR="004B3EA7" w:rsidRPr="005D7D94" w:rsidRDefault="004B3EA7">
      <w:pPr>
        <w:rPr>
          <w:u w:val="single"/>
        </w:rPr>
      </w:pPr>
      <w:r w:rsidRPr="005D7D94">
        <w:rPr>
          <w:u w:val="single"/>
        </w:rPr>
        <w:t>Antilog of Y:</w:t>
      </w:r>
    </w:p>
    <w:p w14:paraId="305D41B6" w14:textId="1E5AEED7" w:rsidR="004B3EA7" w:rsidRDefault="005D7D94">
      <w:r>
        <w:t>MW = 10</w:t>
      </w:r>
      <w:r w:rsidRPr="005D7D94">
        <w:rPr>
          <w:vertAlign w:val="superscript"/>
        </w:rPr>
        <w:t>(1.766865)</w:t>
      </w:r>
    </w:p>
    <w:p w14:paraId="21896F98" w14:textId="46D1D227" w:rsidR="005D7D94" w:rsidRDefault="005D7D94">
      <w:r>
        <w:t xml:space="preserve">MW = 58.4608331 kDa. </w:t>
      </w:r>
    </w:p>
    <w:p w14:paraId="7A77FE1A" w14:textId="685C26C6" w:rsidR="005D7D94" w:rsidRDefault="005D7D94"/>
    <w:p w14:paraId="32487989" w14:textId="05CBBBFE" w:rsidR="005D7D94" w:rsidRPr="005D7D94" w:rsidRDefault="005D7D94">
      <w:r>
        <w:t>Therefore, the molecular weight of sample#47 is approximately 58.5 kDa, this is reasonable considering the distance travelled by the unknown sample reached  a distanced of 3.65 cm which placed is right above the 55 kDa protein marker.</w:t>
      </w:r>
    </w:p>
    <w:sectPr w:rsidR="005D7D94" w:rsidRPr="005D7D94" w:rsidSect="009A45C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ohnathon Emlaw" w:date="2019-02-23T12:28:00Z" w:initials="JE">
    <w:p w14:paraId="6C1B4F43" w14:textId="0173B026" w:rsidR="00EA1624" w:rsidRDefault="00EA1624" w:rsidP="00EA1624">
      <w:pPr>
        <w:pStyle w:val="CommentText"/>
      </w:pPr>
      <w:r>
        <w:rPr>
          <w:rStyle w:val="CommentReference"/>
        </w:rPr>
        <w:annotationRef/>
      </w:r>
      <w:r>
        <w:t xml:space="preserve">Report </w:t>
      </w:r>
      <w:r>
        <w:rPr>
          <w:b/>
        </w:rPr>
        <w:t>9</w:t>
      </w:r>
      <w:r w:rsidR="00A655AA">
        <w:rPr>
          <w:b/>
        </w:rPr>
        <w:t>7</w:t>
      </w:r>
      <w:r>
        <w:rPr>
          <w:b/>
        </w:rPr>
        <w:t>.</w:t>
      </w:r>
      <w:r w:rsidR="00A655AA">
        <w:rPr>
          <w:b/>
        </w:rPr>
        <w:t>0</w:t>
      </w:r>
      <w:bookmarkStart w:id="1" w:name="_GoBack"/>
      <w:bookmarkEnd w:id="1"/>
      <w:r>
        <w:rPr>
          <w:b/>
        </w:rPr>
        <w:t>5</w:t>
      </w:r>
      <w:r w:rsidRPr="00710783">
        <w:rPr>
          <w:b/>
        </w:rPr>
        <w:t>/100</w:t>
      </w:r>
    </w:p>
    <w:p w14:paraId="6EBCBA51" w14:textId="77777777" w:rsidR="00EA1624" w:rsidRDefault="00EA1624" w:rsidP="00EA1624">
      <w:pPr>
        <w:pStyle w:val="CommentText"/>
      </w:pPr>
      <w:r>
        <w:t>__________</w:t>
      </w:r>
    </w:p>
    <w:p w14:paraId="5944B4BA" w14:textId="14764629" w:rsidR="00EA1624" w:rsidRDefault="00EA1624" w:rsidP="00EA1624">
      <w:pPr>
        <w:pStyle w:val="CommentText"/>
      </w:pPr>
      <w:r>
        <w:t xml:space="preserve">Purpose: </w:t>
      </w:r>
      <w:r>
        <w:t>4.5</w:t>
      </w:r>
      <w:r>
        <w:t>/5</w:t>
      </w:r>
    </w:p>
    <w:p w14:paraId="3BD634CA" w14:textId="78382495" w:rsidR="00EA1624" w:rsidRDefault="00EA1624" w:rsidP="00EA1624">
      <w:pPr>
        <w:pStyle w:val="CommentText"/>
      </w:pPr>
      <w:r>
        <w:t>R/D: 8</w:t>
      </w:r>
      <w:r>
        <w:t>9.55</w:t>
      </w:r>
      <w:r>
        <w:t>/92</w:t>
      </w:r>
    </w:p>
    <w:p w14:paraId="685BF4FE" w14:textId="23B3EE78" w:rsidR="00EA1624" w:rsidRDefault="00EA1624" w:rsidP="00EA1624">
      <w:pPr>
        <w:pStyle w:val="CommentText"/>
      </w:pPr>
      <w:r>
        <w:t>Writing: 3/3</w:t>
      </w:r>
    </w:p>
  </w:comment>
  <w:comment w:id="2" w:author="Johnathon Emlaw" w:date="2019-02-23T12:13:00Z" w:initials="JE">
    <w:p w14:paraId="461B107E" w14:textId="6E54F8A2" w:rsidR="00A613A0" w:rsidRDefault="00A613A0">
      <w:pPr>
        <w:pStyle w:val="CommentText"/>
      </w:pPr>
      <w:r>
        <w:rPr>
          <w:rStyle w:val="CommentReference"/>
        </w:rPr>
        <w:annotationRef/>
      </w:r>
      <w:r>
        <w:t>4.5/5 SDS-PAGE</w:t>
      </w:r>
    </w:p>
  </w:comment>
  <w:comment w:id="3" w:author="Johnathon Emlaw" w:date="2019-02-23T12:14:00Z" w:initials="JE">
    <w:p w14:paraId="55E84C92" w14:textId="77777777" w:rsidR="00A613A0" w:rsidRDefault="00A613A0" w:rsidP="00A613A0">
      <w:pPr>
        <w:pStyle w:val="CommentText"/>
      </w:pPr>
      <w:r>
        <w:rPr>
          <w:rStyle w:val="CommentReference"/>
        </w:rPr>
        <w:annotationRef/>
      </w:r>
      <w:r>
        <w:t>16.25/17</w:t>
      </w:r>
      <w:r>
        <w:br/>
        <w:t>-0.75 for wrong charge on Asp side chain – should be 50:50 COO-/COOH</w:t>
      </w:r>
    </w:p>
    <w:p w14:paraId="52AF526D" w14:textId="2AFA0D98" w:rsidR="00A613A0" w:rsidRDefault="00A613A0">
      <w:pPr>
        <w:pStyle w:val="CommentText"/>
      </w:pPr>
    </w:p>
  </w:comment>
  <w:comment w:id="4" w:author="Johnathon Emlaw" w:date="2019-02-23T12:23:00Z" w:initials="JE">
    <w:p w14:paraId="7F5CF376" w14:textId="7E4278DF" w:rsidR="005F0E5D" w:rsidRPr="005A2A7C" w:rsidRDefault="005F0E5D" w:rsidP="005F0E5D">
      <w:pPr>
        <w:pStyle w:val="CommentText"/>
        <w:rPr>
          <w:b/>
        </w:rPr>
      </w:pPr>
      <w:r>
        <w:rPr>
          <w:rStyle w:val="CommentReference"/>
        </w:rPr>
        <w:annotationRef/>
      </w:r>
      <w:r>
        <w:rPr>
          <w:b/>
        </w:rPr>
        <w:t>19.8</w:t>
      </w:r>
      <w:r w:rsidRPr="005A2A7C">
        <w:rPr>
          <w:b/>
        </w:rPr>
        <w:t>/21</w:t>
      </w:r>
    </w:p>
    <w:p w14:paraId="2BF4E18A" w14:textId="77777777" w:rsidR="005F0E5D" w:rsidRDefault="005F0E5D" w:rsidP="005F0E5D">
      <w:pPr>
        <w:pStyle w:val="CommentText"/>
      </w:pPr>
    </w:p>
    <w:p w14:paraId="6C7D45B8" w14:textId="77777777" w:rsidR="005F0E5D" w:rsidRDefault="005F0E5D" w:rsidP="005F0E5D">
      <w:pPr>
        <w:pStyle w:val="CommentText"/>
      </w:pPr>
      <w:r>
        <w:t>Breakdown…</w:t>
      </w:r>
    </w:p>
    <w:p w14:paraId="1CE894D7" w14:textId="77777777" w:rsidR="005F0E5D" w:rsidRDefault="005F0E5D" w:rsidP="005F0E5D">
      <w:pPr>
        <w:pStyle w:val="CommentText"/>
      </w:pPr>
    </w:p>
    <w:p w14:paraId="21A2AC49" w14:textId="72906CF5" w:rsidR="005F0E5D" w:rsidRPr="005A2A7C" w:rsidRDefault="005F0E5D" w:rsidP="005F0E5D">
      <w:pPr>
        <w:pStyle w:val="CommentText"/>
        <w:rPr>
          <w:u w:val="single"/>
        </w:rPr>
      </w:pPr>
      <w:r w:rsidRPr="005A2A7C">
        <w:rPr>
          <w:u w:val="single"/>
        </w:rPr>
        <w:t>Caption (</w:t>
      </w:r>
      <w:r>
        <w:rPr>
          <w:u w:val="single"/>
        </w:rPr>
        <w:t>9</w:t>
      </w:r>
      <w:r w:rsidRPr="005A2A7C">
        <w:rPr>
          <w:u w:val="single"/>
        </w:rPr>
        <w:t>/9)</w:t>
      </w:r>
    </w:p>
    <w:p w14:paraId="78B83E7D" w14:textId="77777777" w:rsidR="005F0E5D" w:rsidRDefault="005F0E5D" w:rsidP="005F0E5D">
      <w:pPr>
        <w:pStyle w:val="CommentText"/>
      </w:pPr>
      <w:r w:rsidRPr="006221B9">
        <w:rPr>
          <w:b/>
        </w:rPr>
        <w:t>2/2</w:t>
      </w:r>
      <w:r>
        <w:t xml:space="preserve"> title</w:t>
      </w:r>
    </w:p>
    <w:p w14:paraId="4F4236AC" w14:textId="4F804B86" w:rsidR="005F0E5D" w:rsidRDefault="005F0E5D" w:rsidP="005F0E5D">
      <w:pPr>
        <w:pStyle w:val="CommentText"/>
      </w:pPr>
      <w:r>
        <w:rPr>
          <w:b/>
        </w:rPr>
        <w:t>3</w:t>
      </w:r>
      <w:r w:rsidRPr="006221B9">
        <w:rPr>
          <w:b/>
        </w:rPr>
        <w:t>/3</w:t>
      </w:r>
      <w:r>
        <w:t xml:space="preserve"> content</w:t>
      </w:r>
    </w:p>
    <w:p w14:paraId="22E2D7F5" w14:textId="6C460389" w:rsidR="005F0E5D" w:rsidRDefault="005F0E5D" w:rsidP="005F0E5D">
      <w:pPr>
        <w:pStyle w:val="CommentText"/>
      </w:pPr>
      <w:r>
        <w:rPr>
          <w:b/>
        </w:rPr>
        <w:t>4</w:t>
      </w:r>
      <w:r w:rsidRPr="006221B9">
        <w:rPr>
          <w:b/>
        </w:rPr>
        <w:t>/</w:t>
      </w:r>
      <w:r>
        <w:rPr>
          <w:b/>
        </w:rPr>
        <w:t>4</w:t>
      </w:r>
      <w:r>
        <w:t xml:space="preserve"> Quality of data</w:t>
      </w:r>
    </w:p>
    <w:p w14:paraId="73838733" w14:textId="77777777" w:rsidR="005F0E5D" w:rsidRDefault="005F0E5D" w:rsidP="005F0E5D"/>
    <w:p w14:paraId="17E6AE62" w14:textId="29B0F322" w:rsidR="005F0E5D" w:rsidRDefault="005F0E5D" w:rsidP="005F0E5D">
      <w:pPr>
        <w:pStyle w:val="CommentText"/>
        <w:rPr>
          <w:u w:val="single"/>
        </w:rPr>
      </w:pPr>
      <w:r w:rsidRPr="005A2A7C">
        <w:rPr>
          <w:u w:val="single"/>
        </w:rPr>
        <w:t xml:space="preserve">Calculations </w:t>
      </w:r>
      <w:r>
        <w:rPr>
          <w:u w:val="single"/>
        </w:rPr>
        <w:t>(12</w:t>
      </w:r>
      <w:r w:rsidRPr="005A2A7C">
        <w:rPr>
          <w:u w:val="single"/>
        </w:rPr>
        <w:t>/12</w:t>
      </w:r>
      <w:r>
        <w:rPr>
          <w:u w:val="single"/>
        </w:rPr>
        <w:t>)</w:t>
      </w:r>
    </w:p>
    <w:p w14:paraId="046C2A35" w14:textId="75A2EC18" w:rsidR="005F0E5D" w:rsidRDefault="005F0E5D" w:rsidP="005F0E5D">
      <w:pPr>
        <w:pStyle w:val="CommentText"/>
      </w:pPr>
      <w:r>
        <w:t>-1.2 need corrected absobance calc for all three amino acids.</w:t>
      </w:r>
    </w:p>
    <w:p w14:paraId="561AEF68" w14:textId="625F5C18" w:rsidR="005F0E5D" w:rsidRDefault="005F0E5D">
      <w:pPr>
        <w:pStyle w:val="CommentText"/>
      </w:pPr>
    </w:p>
  </w:comment>
  <w:comment w:id="5" w:author="Johnathon Emlaw" w:date="2019-02-23T12:20:00Z" w:initials="JE">
    <w:p w14:paraId="245E2681" w14:textId="71FE4019" w:rsidR="00FC17D4" w:rsidRDefault="00FC17D4" w:rsidP="00FC17D4">
      <w:pPr>
        <w:pStyle w:val="CommentText"/>
      </w:pPr>
      <w:r>
        <w:rPr>
          <w:rStyle w:val="CommentReference"/>
        </w:rPr>
        <w:annotationRef/>
      </w:r>
      <w:r>
        <w:t>1</w:t>
      </w:r>
      <w:r>
        <w:t>5.</w:t>
      </w:r>
      <w:r>
        <w:t>5/16</w:t>
      </w:r>
    </w:p>
    <w:p w14:paraId="4AF7E686" w14:textId="77777777" w:rsidR="00FC17D4" w:rsidRDefault="00FC17D4" w:rsidP="00FC17D4">
      <w:pPr>
        <w:pStyle w:val="CommentText"/>
      </w:pPr>
    </w:p>
    <w:p w14:paraId="23537D58" w14:textId="77777777" w:rsidR="00FC17D4" w:rsidRDefault="00FC17D4" w:rsidP="00FC17D4">
      <w:pPr>
        <w:pStyle w:val="CommentText"/>
      </w:pPr>
      <w:r>
        <w:t>Breakdown…</w:t>
      </w:r>
    </w:p>
    <w:p w14:paraId="54FC6A91" w14:textId="2ABCF968" w:rsidR="00FC17D4" w:rsidRDefault="00FC17D4" w:rsidP="00FC17D4">
      <w:pPr>
        <w:pStyle w:val="CommentText"/>
      </w:pPr>
      <w:r>
        <w:br/>
      </w:r>
      <w:r w:rsidRPr="002928D6">
        <w:rPr>
          <w:u w:val="single"/>
        </w:rPr>
        <w:t>Graph</w:t>
      </w:r>
      <w:r>
        <w:t>: (</w:t>
      </w:r>
      <w:r>
        <w:t>8.5</w:t>
      </w:r>
      <w:r>
        <w:t>/9)</w:t>
      </w:r>
    </w:p>
    <w:p w14:paraId="72910F18" w14:textId="77777777" w:rsidR="00FC17D4" w:rsidRDefault="00FC17D4" w:rsidP="00FC17D4">
      <w:pPr>
        <w:pStyle w:val="CommentText"/>
      </w:pPr>
      <w:r>
        <w:t>2/2 Title</w:t>
      </w:r>
    </w:p>
    <w:p w14:paraId="41FD046E" w14:textId="7C4E40F3" w:rsidR="00FC17D4" w:rsidRDefault="00FC17D4" w:rsidP="00FC17D4">
      <w:pPr>
        <w:pStyle w:val="CommentText"/>
      </w:pPr>
      <w:r>
        <w:t>2</w:t>
      </w:r>
      <w:r>
        <w:t>.5</w:t>
      </w:r>
      <w:r>
        <w:t xml:space="preserve">/3 info – </w:t>
      </w:r>
      <w:r>
        <w:t>V of amino acid mixture?</w:t>
      </w:r>
    </w:p>
    <w:p w14:paraId="5969ECD3" w14:textId="6E4B9BC7" w:rsidR="00FC17D4" w:rsidRDefault="00FC17D4" w:rsidP="00FC17D4">
      <w:pPr>
        <w:pStyle w:val="CommentText"/>
      </w:pPr>
      <w:r>
        <w:t>4/4 Format</w:t>
      </w:r>
    </w:p>
    <w:p w14:paraId="4FAF2DAC" w14:textId="77777777" w:rsidR="00FC17D4" w:rsidRDefault="00FC17D4" w:rsidP="00FC17D4">
      <w:pPr>
        <w:pStyle w:val="CommentText"/>
      </w:pPr>
    </w:p>
    <w:p w14:paraId="0E780338" w14:textId="77777777" w:rsidR="00FC17D4" w:rsidRDefault="00FC17D4" w:rsidP="00FC17D4">
      <w:pPr>
        <w:pStyle w:val="CommentText"/>
      </w:pPr>
      <w:r w:rsidRPr="00107841">
        <w:rPr>
          <w:u w:val="single"/>
        </w:rPr>
        <w:t>Results</w:t>
      </w:r>
      <w:r>
        <w:t xml:space="preserve"> (7/7)</w:t>
      </w:r>
    </w:p>
    <w:p w14:paraId="4B2F1EF9" w14:textId="69C42220" w:rsidR="00FC17D4" w:rsidRDefault="00FC17D4">
      <w:pPr>
        <w:pStyle w:val="CommentText"/>
      </w:pPr>
    </w:p>
  </w:comment>
  <w:comment w:id="6" w:author="Johnathon Emlaw" w:date="2019-02-23T12:18:00Z" w:initials="JE">
    <w:p w14:paraId="261EC867" w14:textId="33FC1DC3" w:rsidR="00863073" w:rsidRPr="00107841" w:rsidRDefault="00863073" w:rsidP="00863073">
      <w:pPr>
        <w:pStyle w:val="CommentText"/>
        <w:rPr>
          <w:b/>
        </w:rPr>
      </w:pPr>
      <w:r>
        <w:rPr>
          <w:rStyle w:val="CommentReference"/>
        </w:rPr>
        <w:annotationRef/>
      </w:r>
      <w:r>
        <w:rPr>
          <w:b/>
        </w:rPr>
        <w:t>1</w:t>
      </w:r>
      <w:r w:rsidR="00FC17D4">
        <w:rPr>
          <w:b/>
        </w:rPr>
        <w:t>6</w:t>
      </w:r>
      <w:r w:rsidRPr="00107841">
        <w:rPr>
          <w:b/>
        </w:rPr>
        <w:t>/16</w:t>
      </w:r>
    </w:p>
    <w:p w14:paraId="05FAE127" w14:textId="77777777" w:rsidR="00863073" w:rsidRDefault="00863073" w:rsidP="00863073">
      <w:pPr>
        <w:pStyle w:val="CommentText"/>
      </w:pPr>
    </w:p>
    <w:p w14:paraId="049C3E75" w14:textId="77777777" w:rsidR="00863073" w:rsidRDefault="00863073" w:rsidP="00863073">
      <w:pPr>
        <w:pStyle w:val="CommentText"/>
      </w:pPr>
      <w:r>
        <w:t>Breakdown…</w:t>
      </w:r>
      <w:r>
        <w:br/>
      </w:r>
    </w:p>
    <w:p w14:paraId="7914C533" w14:textId="77777777" w:rsidR="00863073" w:rsidRDefault="00863073" w:rsidP="00863073">
      <w:pPr>
        <w:pStyle w:val="CommentText"/>
      </w:pPr>
      <w:r w:rsidRPr="00107841">
        <w:rPr>
          <w:u w:val="single"/>
        </w:rPr>
        <w:t>Calculations</w:t>
      </w:r>
      <w:r>
        <w:t xml:space="preserve"> (11/11)</w:t>
      </w:r>
    </w:p>
    <w:p w14:paraId="2CDE264C" w14:textId="77777777" w:rsidR="00863073" w:rsidRDefault="00863073" w:rsidP="00863073">
      <w:pPr>
        <w:pStyle w:val="CommentText"/>
      </w:pPr>
      <w:r>
        <w:t xml:space="preserve">2/2 equations </w:t>
      </w:r>
    </w:p>
    <w:p w14:paraId="616FF352" w14:textId="77777777" w:rsidR="00863073" w:rsidRDefault="00863073" w:rsidP="00863073">
      <w:pPr>
        <w:pStyle w:val="CommentText"/>
      </w:pPr>
      <w:r>
        <w:t>2/2 Units</w:t>
      </w:r>
    </w:p>
    <w:p w14:paraId="1ED67618" w14:textId="77777777" w:rsidR="00863073" w:rsidRDefault="00863073" w:rsidP="00863073">
      <w:pPr>
        <w:pStyle w:val="CommentText"/>
      </w:pPr>
      <w:r>
        <w:t>2/2 theoretical moles</w:t>
      </w:r>
    </w:p>
    <w:p w14:paraId="247D4060" w14:textId="77777777" w:rsidR="00863073" w:rsidRDefault="00863073" w:rsidP="00863073">
      <w:pPr>
        <w:pStyle w:val="CommentText"/>
      </w:pPr>
      <w:r>
        <w:t>2/2 experimental moles</w:t>
      </w:r>
    </w:p>
    <w:p w14:paraId="741B6B8D" w14:textId="77777777" w:rsidR="00863073" w:rsidRDefault="00863073" w:rsidP="00863073">
      <w:pPr>
        <w:pStyle w:val="CommentText"/>
      </w:pPr>
      <w:r>
        <w:t>3/3 yields</w:t>
      </w:r>
    </w:p>
    <w:p w14:paraId="5AFA07C4" w14:textId="77777777" w:rsidR="00863073" w:rsidRDefault="00863073" w:rsidP="00863073">
      <w:pPr>
        <w:pStyle w:val="CommentText"/>
      </w:pPr>
    </w:p>
    <w:p w14:paraId="4508DAAC" w14:textId="4C7CD120" w:rsidR="00863073" w:rsidRDefault="00863073" w:rsidP="00863073">
      <w:pPr>
        <w:pStyle w:val="CommentText"/>
      </w:pPr>
      <w:r w:rsidRPr="00107841">
        <w:rPr>
          <w:u w:val="single"/>
        </w:rPr>
        <w:t>Conclusions</w:t>
      </w:r>
      <w:r>
        <w:t xml:space="preserve"> (5/5)</w:t>
      </w:r>
    </w:p>
    <w:p w14:paraId="27576F19" w14:textId="604DDCDC" w:rsidR="00863073" w:rsidRDefault="00863073">
      <w:pPr>
        <w:pStyle w:val="CommentText"/>
      </w:pPr>
    </w:p>
  </w:comment>
  <w:comment w:id="7" w:author="Johnathon Emlaw" w:date="2019-02-23T12:16:00Z" w:initials="JE">
    <w:p w14:paraId="5221E7BD" w14:textId="54C6CDF7" w:rsidR="00A613A0" w:rsidRDefault="00A613A0" w:rsidP="00A613A0">
      <w:pPr>
        <w:pStyle w:val="CommentText"/>
      </w:pPr>
      <w:r>
        <w:rPr>
          <w:rStyle w:val="CommentReference"/>
        </w:rPr>
        <w:annotationRef/>
      </w:r>
      <w:r>
        <w:t>22</w:t>
      </w:r>
      <w:r>
        <w:t>/22</w:t>
      </w:r>
    </w:p>
    <w:p w14:paraId="79C41ED7" w14:textId="77777777" w:rsidR="00A613A0" w:rsidRDefault="00A613A0" w:rsidP="00A613A0">
      <w:pPr>
        <w:pStyle w:val="CommentText"/>
      </w:pPr>
    </w:p>
    <w:p w14:paraId="73E00E7F" w14:textId="77777777" w:rsidR="00A613A0" w:rsidRDefault="00A613A0" w:rsidP="00A613A0">
      <w:pPr>
        <w:pStyle w:val="CommentText"/>
      </w:pPr>
      <w:r>
        <w:t>Breakdown…</w:t>
      </w:r>
    </w:p>
    <w:p w14:paraId="759909A8" w14:textId="77777777" w:rsidR="00A613A0" w:rsidRDefault="00A613A0" w:rsidP="00A613A0">
      <w:pPr>
        <w:pStyle w:val="CommentText"/>
      </w:pPr>
    </w:p>
    <w:p w14:paraId="0B14650D" w14:textId="77777777" w:rsidR="00A613A0" w:rsidRDefault="00A613A0" w:rsidP="00A613A0">
      <w:pPr>
        <w:pStyle w:val="CommentText"/>
      </w:pPr>
      <w:r>
        <w:rPr>
          <w:u w:val="single"/>
        </w:rPr>
        <w:t xml:space="preserve">Gel </w:t>
      </w:r>
      <w:r w:rsidRPr="00F131E7">
        <w:rPr>
          <w:u w:val="single"/>
        </w:rPr>
        <w:t>Figure</w:t>
      </w:r>
      <w:r>
        <w:t xml:space="preserve"> (6.25/7)</w:t>
      </w:r>
      <w:r>
        <w:br/>
        <w:t>2/2 Title</w:t>
      </w:r>
    </w:p>
    <w:p w14:paraId="2875504F" w14:textId="77777777" w:rsidR="00A613A0" w:rsidRDefault="00A613A0" w:rsidP="00A613A0">
      <w:pPr>
        <w:pStyle w:val="CommentText"/>
      </w:pPr>
      <w:r>
        <w:t>2/2 info</w:t>
      </w:r>
    </w:p>
    <w:p w14:paraId="37969D19" w14:textId="77777777" w:rsidR="00A613A0" w:rsidRDefault="00A613A0" w:rsidP="00A613A0">
      <w:pPr>
        <w:pStyle w:val="CommentText"/>
      </w:pPr>
      <w:r>
        <w:t>1.5/1.5 Ladder</w:t>
      </w:r>
    </w:p>
    <w:p w14:paraId="28159CFA" w14:textId="1149D0E1" w:rsidR="00A613A0" w:rsidRDefault="00A613A0" w:rsidP="00A613A0">
      <w:pPr>
        <w:pStyle w:val="CommentText"/>
      </w:pPr>
      <w:r>
        <w:t>1.</w:t>
      </w:r>
      <w:r>
        <w:t>5/1.5 Well labels</w:t>
      </w:r>
    </w:p>
    <w:p w14:paraId="6033F4F1" w14:textId="77777777" w:rsidR="00A613A0" w:rsidRDefault="00A613A0" w:rsidP="00A613A0">
      <w:pPr>
        <w:pStyle w:val="CommentText"/>
      </w:pPr>
    </w:p>
    <w:p w14:paraId="44489E63" w14:textId="30653935" w:rsidR="00A613A0" w:rsidRDefault="00A613A0" w:rsidP="00A613A0">
      <w:pPr>
        <w:pStyle w:val="CommentText"/>
      </w:pPr>
      <w:r w:rsidRPr="00F131E7">
        <w:rPr>
          <w:u w:val="single"/>
        </w:rPr>
        <w:t>Distances</w:t>
      </w:r>
      <w:r>
        <w:t xml:space="preserve"> (</w:t>
      </w:r>
      <w:r>
        <w:t>2/</w:t>
      </w:r>
      <w:r>
        <w:t xml:space="preserve">2) </w:t>
      </w:r>
    </w:p>
    <w:p w14:paraId="30F117D4" w14:textId="77777777" w:rsidR="00A613A0" w:rsidRDefault="00A613A0" w:rsidP="00A613A0">
      <w:pPr>
        <w:pStyle w:val="CommentText"/>
      </w:pPr>
    </w:p>
    <w:p w14:paraId="2C2BEE04" w14:textId="77777777" w:rsidR="00A613A0" w:rsidRDefault="00A613A0" w:rsidP="00A613A0">
      <w:pPr>
        <w:pStyle w:val="CommentText"/>
      </w:pPr>
      <w:r w:rsidRPr="00F131E7">
        <w:rPr>
          <w:u w:val="single"/>
        </w:rPr>
        <w:t xml:space="preserve">Standard curve figure </w:t>
      </w:r>
      <w:r>
        <w:t>(6.5/7)</w:t>
      </w:r>
      <w:r>
        <w:br/>
        <w:t>- missing R^2 of linear fit</w:t>
      </w:r>
    </w:p>
    <w:p w14:paraId="2C56ECAA" w14:textId="77777777" w:rsidR="00A613A0" w:rsidRDefault="00A613A0" w:rsidP="00A613A0">
      <w:pPr>
        <w:pStyle w:val="CommentText"/>
      </w:pPr>
    </w:p>
    <w:p w14:paraId="30287C4F" w14:textId="1DC20E1A" w:rsidR="00A613A0" w:rsidRDefault="00A613A0" w:rsidP="00A613A0">
      <w:pPr>
        <w:pStyle w:val="CommentText"/>
      </w:pPr>
      <w:r w:rsidRPr="00F131E7">
        <w:rPr>
          <w:u w:val="single"/>
        </w:rPr>
        <w:t>Calculations</w:t>
      </w:r>
      <w:r>
        <w:t xml:space="preserve"> (6/6)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5BF4FE" w15:done="0"/>
  <w15:commentEx w15:paraId="461B107E" w15:done="0"/>
  <w15:commentEx w15:paraId="52AF526D" w15:done="0"/>
  <w15:commentEx w15:paraId="561AEF68" w15:done="0"/>
  <w15:commentEx w15:paraId="4B2F1EF9" w15:done="0"/>
  <w15:commentEx w15:paraId="27576F19" w15:done="0"/>
  <w15:commentEx w15:paraId="30287C4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5BF4FE" w16cid:durableId="201BBAE8"/>
  <w16cid:commentId w16cid:paraId="461B107E" w16cid:durableId="201BB753"/>
  <w16cid:commentId w16cid:paraId="52AF526D" w16cid:durableId="201BB7AE"/>
  <w16cid:commentId w16cid:paraId="561AEF68" w16cid:durableId="201BB9B4"/>
  <w16cid:commentId w16cid:paraId="4B2F1EF9" w16cid:durableId="201BB8F9"/>
  <w16cid:commentId w16cid:paraId="27576F19" w16cid:durableId="201BB88F"/>
  <w16cid:commentId w16cid:paraId="30287C4F" w16cid:durableId="201BB82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EB Garamond">
    <w:altName w:val="Calibri"/>
    <w:panose1 w:val="020B0604020202020204"/>
    <w:charset w:val="00"/>
    <w:family w:val="auto"/>
    <w:pitch w:val="default"/>
  </w:font>
  <w:font w:name="Consolas">
    <w:panose1 w:val="020B0609020204030204"/>
    <w:charset w:val="00"/>
    <w:family w:val="modern"/>
    <w:pitch w:val="fixed"/>
    <w:sig w:usb0="E10002FF" w:usb1="4000FCFF" w:usb2="00000009" w:usb3="00000000" w:csb0="0000019F" w:csb1="00000000"/>
  </w:font>
  <w:font w:name="Adobe Gothic Std B">
    <w:panose1 w:val="020B0604020202020204"/>
    <w:charset w:val="80"/>
    <w:family w:val="swiss"/>
    <w:notTrueType/>
    <w:pitch w:val="variable"/>
    <w:sig w:usb0="00000001" w:usb1="29D72C10" w:usb2="00000010" w:usb3="00000000" w:csb0="002A0005"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9A47EA"/>
    <w:multiLevelType w:val="hybridMultilevel"/>
    <w:tmpl w:val="807EBE7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hnathon Emlaw">
    <w15:presenceInfo w15:providerId="Windows Live" w15:userId="fadcbc2894c2a94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F58"/>
    <w:rsid w:val="000006A9"/>
    <w:rsid w:val="00012717"/>
    <w:rsid w:val="000235B9"/>
    <w:rsid w:val="000277C5"/>
    <w:rsid w:val="00043685"/>
    <w:rsid w:val="000577B4"/>
    <w:rsid w:val="000807D1"/>
    <w:rsid w:val="0008413C"/>
    <w:rsid w:val="00094E8E"/>
    <w:rsid w:val="000A4E98"/>
    <w:rsid w:val="000A7A78"/>
    <w:rsid w:val="000D0F45"/>
    <w:rsid w:val="000D693A"/>
    <w:rsid w:val="000E4EAC"/>
    <w:rsid w:val="000F39BA"/>
    <w:rsid w:val="001038AE"/>
    <w:rsid w:val="00103AD6"/>
    <w:rsid w:val="001335BB"/>
    <w:rsid w:val="00133653"/>
    <w:rsid w:val="001502FD"/>
    <w:rsid w:val="001664B2"/>
    <w:rsid w:val="00180033"/>
    <w:rsid w:val="00192A7E"/>
    <w:rsid w:val="001D6BD1"/>
    <w:rsid w:val="0020163B"/>
    <w:rsid w:val="00235AA9"/>
    <w:rsid w:val="00246BF6"/>
    <w:rsid w:val="002754DC"/>
    <w:rsid w:val="002815DF"/>
    <w:rsid w:val="002958F6"/>
    <w:rsid w:val="00295C7D"/>
    <w:rsid w:val="00297849"/>
    <w:rsid w:val="002A2610"/>
    <w:rsid w:val="002E1CC3"/>
    <w:rsid w:val="003012FA"/>
    <w:rsid w:val="00330BB9"/>
    <w:rsid w:val="003458FF"/>
    <w:rsid w:val="00353BA2"/>
    <w:rsid w:val="003632DE"/>
    <w:rsid w:val="0037019A"/>
    <w:rsid w:val="0037351F"/>
    <w:rsid w:val="00374596"/>
    <w:rsid w:val="003C18B2"/>
    <w:rsid w:val="003D3A17"/>
    <w:rsid w:val="003E689F"/>
    <w:rsid w:val="0040429B"/>
    <w:rsid w:val="00466864"/>
    <w:rsid w:val="00471A56"/>
    <w:rsid w:val="0048498F"/>
    <w:rsid w:val="00495C66"/>
    <w:rsid w:val="004B37E3"/>
    <w:rsid w:val="004B3EA7"/>
    <w:rsid w:val="004C2302"/>
    <w:rsid w:val="004E6A22"/>
    <w:rsid w:val="0054135F"/>
    <w:rsid w:val="00542591"/>
    <w:rsid w:val="00550506"/>
    <w:rsid w:val="00551554"/>
    <w:rsid w:val="0059240D"/>
    <w:rsid w:val="005952B1"/>
    <w:rsid w:val="005C17F7"/>
    <w:rsid w:val="005D7D94"/>
    <w:rsid w:val="005E713E"/>
    <w:rsid w:val="005F0E5D"/>
    <w:rsid w:val="005F4420"/>
    <w:rsid w:val="00637A25"/>
    <w:rsid w:val="00642FF0"/>
    <w:rsid w:val="00645BBA"/>
    <w:rsid w:val="006526DE"/>
    <w:rsid w:val="006756F1"/>
    <w:rsid w:val="0069298E"/>
    <w:rsid w:val="006A2413"/>
    <w:rsid w:val="006A2642"/>
    <w:rsid w:val="006A71DB"/>
    <w:rsid w:val="006C2897"/>
    <w:rsid w:val="006C6E30"/>
    <w:rsid w:val="00710CD0"/>
    <w:rsid w:val="00715230"/>
    <w:rsid w:val="00716907"/>
    <w:rsid w:val="007229C1"/>
    <w:rsid w:val="007506C0"/>
    <w:rsid w:val="007540DD"/>
    <w:rsid w:val="007807AA"/>
    <w:rsid w:val="00790B1E"/>
    <w:rsid w:val="00792982"/>
    <w:rsid w:val="007A3077"/>
    <w:rsid w:val="007E5BD1"/>
    <w:rsid w:val="007F2551"/>
    <w:rsid w:val="00810D1B"/>
    <w:rsid w:val="00826946"/>
    <w:rsid w:val="00826E8B"/>
    <w:rsid w:val="00827AF6"/>
    <w:rsid w:val="00856068"/>
    <w:rsid w:val="00863073"/>
    <w:rsid w:val="008B05B3"/>
    <w:rsid w:val="008D4439"/>
    <w:rsid w:val="008E49D8"/>
    <w:rsid w:val="008E75E2"/>
    <w:rsid w:val="008F01D4"/>
    <w:rsid w:val="00901EE4"/>
    <w:rsid w:val="009145CF"/>
    <w:rsid w:val="009735EF"/>
    <w:rsid w:val="00976388"/>
    <w:rsid w:val="00990C9A"/>
    <w:rsid w:val="009A45C0"/>
    <w:rsid w:val="009B189B"/>
    <w:rsid w:val="009C1438"/>
    <w:rsid w:val="009C497A"/>
    <w:rsid w:val="009C4B72"/>
    <w:rsid w:val="009E5D16"/>
    <w:rsid w:val="009F2B6F"/>
    <w:rsid w:val="00A049D9"/>
    <w:rsid w:val="00A10FAB"/>
    <w:rsid w:val="00A11EB6"/>
    <w:rsid w:val="00A20956"/>
    <w:rsid w:val="00A22CF2"/>
    <w:rsid w:val="00A25629"/>
    <w:rsid w:val="00A50642"/>
    <w:rsid w:val="00A60A07"/>
    <w:rsid w:val="00A613A0"/>
    <w:rsid w:val="00A655AA"/>
    <w:rsid w:val="00A749CB"/>
    <w:rsid w:val="00A77113"/>
    <w:rsid w:val="00AB210D"/>
    <w:rsid w:val="00AD4BEC"/>
    <w:rsid w:val="00AE317D"/>
    <w:rsid w:val="00B01F17"/>
    <w:rsid w:val="00B04F58"/>
    <w:rsid w:val="00B10BA8"/>
    <w:rsid w:val="00B3419B"/>
    <w:rsid w:val="00B54572"/>
    <w:rsid w:val="00B550C7"/>
    <w:rsid w:val="00B613F7"/>
    <w:rsid w:val="00B9642B"/>
    <w:rsid w:val="00BA50D0"/>
    <w:rsid w:val="00BC464D"/>
    <w:rsid w:val="00BE1B11"/>
    <w:rsid w:val="00BF0C28"/>
    <w:rsid w:val="00BF6C92"/>
    <w:rsid w:val="00C1734C"/>
    <w:rsid w:val="00C30A6D"/>
    <w:rsid w:val="00C80060"/>
    <w:rsid w:val="00C87C7A"/>
    <w:rsid w:val="00CA6EDD"/>
    <w:rsid w:val="00CD2A78"/>
    <w:rsid w:val="00CF183A"/>
    <w:rsid w:val="00D115D8"/>
    <w:rsid w:val="00D177DF"/>
    <w:rsid w:val="00D62ACF"/>
    <w:rsid w:val="00D842F5"/>
    <w:rsid w:val="00D91905"/>
    <w:rsid w:val="00DA2F58"/>
    <w:rsid w:val="00DA44C3"/>
    <w:rsid w:val="00DC5517"/>
    <w:rsid w:val="00DC68A0"/>
    <w:rsid w:val="00E15342"/>
    <w:rsid w:val="00E62CB7"/>
    <w:rsid w:val="00E65D3A"/>
    <w:rsid w:val="00E7024E"/>
    <w:rsid w:val="00E82905"/>
    <w:rsid w:val="00E97237"/>
    <w:rsid w:val="00EA1624"/>
    <w:rsid w:val="00EA2D87"/>
    <w:rsid w:val="00EC6321"/>
    <w:rsid w:val="00ED4B47"/>
    <w:rsid w:val="00EF2145"/>
    <w:rsid w:val="00F1202C"/>
    <w:rsid w:val="00F27A86"/>
    <w:rsid w:val="00F47F04"/>
    <w:rsid w:val="00F52A08"/>
    <w:rsid w:val="00F56334"/>
    <w:rsid w:val="00F62FDF"/>
    <w:rsid w:val="00F92AD7"/>
    <w:rsid w:val="00F934E7"/>
    <w:rsid w:val="00FA6FED"/>
    <w:rsid w:val="00FB7C07"/>
    <w:rsid w:val="00FC17D4"/>
    <w:rsid w:val="00FE3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1DA7"/>
  <w14:defaultImageDpi w14:val="32767"/>
  <w15:chartTrackingRefBased/>
  <w15:docId w15:val="{99D2A7CB-FFC0-2045-9210-2CD2D2A03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EB Garamond"/>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00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0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498F"/>
    <w:pPr>
      <w:spacing w:after="200" w:line="276" w:lineRule="auto"/>
      <w:ind w:left="720"/>
      <w:contextualSpacing/>
    </w:pPr>
    <w:rPr>
      <w:rFonts w:asciiTheme="minorHAnsi" w:eastAsiaTheme="minorEastAsia" w:hAnsiTheme="minorHAnsi" w:cstheme="minorBidi"/>
      <w:sz w:val="22"/>
      <w:szCs w:val="22"/>
      <w:lang w:eastAsia="en-CA"/>
    </w:rPr>
  </w:style>
  <w:style w:type="character" w:styleId="PlaceholderText">
    <w:name w:val="Placeholder Text"/>
    <w:basedOn w:val="DefaultParagraphFont"/>
    <w:uiPriority w:val="99"/>
    <w:semiHidden/>
    <w:rsid w:val="00E65D3A"/>
    <w:rPr>
      <w:color w:val="808080"/>
    </w:rPr>
  </w:style>
  <w:style w:type="paragraph" w:styleId="PlainText">
    <w:name w:val="Plain Text"/>
    <w:basedOn w:val="Normal"/>
    <w:link w:val="PlainTextChar"/>
    <w:uiPriority w:val="99"/>
    <w:unhideWhenUsed/>
    <w:rsid w:val="00B613F7"/>
    <w:rPr>
      <w:rFonts w:ascii="Consolas" w:hAnsi="Consolas" w:cs="Consolas"/>
      <w:i/>
      <w:sz w:val="21"/>
      <w:szCs w:val="21"/>
    </w:rPr>
  </w:style>
  <w:style w:type="character" w:customStyle="1" w:styleId="PlainTextChar">
    <w:name w:val="Plain Text Char"/>
    <w:basedOn w:val="DefaultParagraphFont"/>
    <w:link w:val="PlainText"/>
    <w:uiPriority w:val="99"/>
    <w:rsid w:val="00B613F7"/>
    <w:rPr>
      <w:rFonts w:ascii="Consolas" w:hAnsi="Consolas" w:cs="Consolas"/>
      <w:i/>
      <w:sz w:val="21"/>
      <w:szCs w:val="21"/>
    </w:rPr>
  </w:style>
  <w:style w:type="character" w:styleId="CommentReference">
    <w:name w:val="annotation reference"/>
    <w:basedOn w:val="DefaultParagraphFont"/>
    <w:uiPriority w:val="99"/>
    <w:semiHidden/>
    <w:unhideWhenUsed/>
    <w:rsid w:val="00A613A0"/>
    <w:rPr>
      <w:sz w:val="16"/>
      <w:szCs w:val="16"/>
    </w:rPr>
  </w:style>
  <w:style w:type="paragraph" w:styleId="CommentText">
    <w:name w:val="annotation text"/>
    <w:basedOn w:val="Normal"/>
    <w:link w:val="CommentTextChar"/>
    <w:uiPriority w:val="99"/>
    <w:unhideWhenUsed/>
    <w:rsid w:val="00A613A0"/>
  </w:style>
  <w:style w:type="character" w:customStyle="1" w:styleId="CommentTextChar">
    <w:name w:val="Comment Text Char"/>
    <w:basedOn w:val="DefaultParagraphFont"/>
    <w:link w:val="CommentText"/>
    <w:uiPriority w:val="99"/>
    <w:rsid w:val="00A613A0"/>
  </w:style>
  <w:style w:type="paragraph" w:styleId="CommentSubject">
    <w:name w:val="annotation subject"/>
    <w:basedOn w:val="CommentText"/>
    <w:next w:val="CommentText"/>
    <w:link w:val="CommentSubjectChar"/>
    <w:uiPriority w:val="99"/>
    <w:semiHidden/>
    <w:unhideWhenUsed/>
    <w:rsid w:val="00A613A0"/>
    <w:rPr>
      <w:b/>
      <w:bCs/>
    </w:rPr>
  </w:style>
  <w:style w:type="character" w:customStyle="1" w:styleId="CommentSubjectChar">
    <w:name w:val="Comment Subject Char"/>
    <w:basedOn w:val="CommentTextChar"/>
    <w:link w:val="CommentSubject"/>
    <w:uiPriority w:val="99"/>
    <w:semiHidden/>
    <w:rsid w:val="00A613A0"/>
    <w:rPr>
      <w:b/>
      <w:bCs/>
    </w:rPr>
  </w:style>
  <w:style w:type="paragraph" w:styleId="BalloonText">
    <w:name w:val="Balloon Text"/>
    <w:basedOn w:val="Normal"/>
    <w:link w:val="BalloonTextChar"/>
    <w:uiPriority w:val="99"/>
    <w:semiHidden/>
    <w:unhideWhenUsed/>
    <w:rsid w:val="00A613A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613A0"/>
    <w:rPr>
      <w:rFonts w:ascii="Times New Roman" w:hAnsi="Times New Roman" w:cs="Times New Roman"/>
      <w:sz w:val="18"/>
      <w:szCs w:val="18"/>
    </w:rPr>
  </w:style>
  <w:style w:type="paragraph" w:styleId="Footer">
    <w:name w:val="footer"/>
    <w:basedOn w:val="Normal"/>
    <w:link w:val="FooterChar"/>
    <w:uiPriority w:val="99"/>
    <w:unhideWhenUsed/>
    <w:rsid w:val="00A613A0"/>
    <w:pPr>
      <w:tabs>
        <w:tab w:val="center" w:pos="4680"/>
        <w:tab w:val="right" w:pos="9360"/>
      </w:tabs>
    </w:pPr>
    <w:rPr>
      <w:rFonts w:asciiTheme="minorHAnsi" w:hAnsiTheme="minorHAnsi" w:cstheme="minorBidi"/>
      <w:sz w:val="24"/>
      <w:szCs w:val="24"/>
      <w:lang w:val="en-CA"/>
    </w:rPr>
  </w:style>
  <w:style w:type="character" w:customStyle="1" w:styleId="FooterChar">
    <w:name w:val="Footer Char"/>
    <w:basedOn w:val="DefaultParagraphFont"/>
    <w:link w:val="Footer"/>
    <w:uiPriority w:val="99"/>
    <w:rsid w:val="00A613A0"/>
    <w:rPr>
      <w:rFonts w:asciiTheme="minorHAnsi" w:hAnsiTheme="minorHAnsi" w:cstheme="minorBidi"/>
      <w:sz w:val="24"/>
      <w:szCs w:val="24"/>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94948">
      <w:bodyDiv w:val="1"/>
      <w:marLeft w:val="0"/>
      <w:marRight w:val="0"/>
      <w:marTop w:val="0"/>
      <w:marBottom w:val="0"/>
      <w:divBdr>
        <w:top w:val="none" w:sz="0" w:space="0" w:color="auto"/>
        <w:left w:val="none" w:sz="0" w:space="0" w:color="auto"/>
        <w:bottom w:val="none" w:sz="0" w:space="0" w:color="auto"/>
        <w:right w:val="none" w:sz="0" w:space="0" w:color="auto"/>
      </w:divBdr>
    </w:div>
    <w:div w:id="954362566">
      <w:bodyDiv w:val="1"/>
      <w:marLeft w:val="0"/>
      <w:marRight w:val="0"/>
      <w:marTop w:val="0"/>
      <w:marBottom w:val="0"/>
      <w:divBdr>
        <w:top w:val="none" w:sz="0" w:space="0" w:color="auto"/>
        <w:left w:val="none" w:sz="0" w:space="0" w:color="auto"/>
        <w:bottom w:val="none" w:sz="0" w:space="0" w:color="auto"/>
        <w:right w:val="none" w:sz="0" w:space="0" w:color="auto"/>
      </w:divBdr>
    </w:div>
    <w:div w:id="1054475079">
      <w:bodyDiv w:val="1"/>
      <w:marLeft w:val="0"/>
      <w:marRight w:val="0"/>
      <w:marTop w:val="0"/>
      <w:marBottom w:val="0"/>
      <w:divBdr>
        <w:top w:val="none" w:sz="0" w:space="0" w:color="auto"/>
        <w:left w:val="none" w:sz="0" w:space="0" w:color="auto"/>
        <w:bottom w:val="none" w:sz="0" w:space="0" w:color="auto"/>
        <w:right w:val="none" w:sz="0" w:space="0" w:color="auto"/>
      </w:divBdr>
    </w:div>
    <w:div w:id="1246383397">
      <w:bodyDiv w:val="1"/>
      <w:marLeft w:val="0"/>
      <w:marRight w:val="0"/>
      <w:marTop w:val="0"/>
      <w:marBottom w:val="0"/>
      <w:divBdr>
        <w:top w:val="none" w:sz="0" w:space="0" w:color="auto"/>
        <w:left w:val="none" w:sz="0" w:space="0" w:color="auto"/>
        <w:bottom w:val="none" w:sz="0" w:space="0" w:color="auto"/>
        <w:right w:val="none" w:sz="0" w:space="0" w:color="auto"/>
      </w:divBdr>
    </w:div>
    <w:div w:id="1762682951">
      <w:bodyDiv w:val="1"/>
      <w:marLeft w:val="0"/>
      <w:marRight w:val="0"/>
      <w:marTop w:val="0"/>
      <w:marBottom w:val="0"/>
      <w:divBdr>
        <w:top w:val="none" w:sz="0" w:space="0" w:color="auto"/>
        <w:left w:val="none" w:sz="0" w:space="0" w:color="auto"/>
        <w:bottom w:val="none" w:sz="0" w:space="0" w:color="auto"/>
        <w:right w:val="none" w:sz="0" w:space="0" w:color="auto"/>
      </w:divBdr>
    </w:div>
    <w:div w:id="213019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4.png"/><Relationship Id="rId5" Type="http://schemas.openxmlformats.org/officeDocument/2006/relationships/comments" Target="comment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c:f>
              <c:strCache>
                <c:ptCount val="1"/>
                <c:pt idx="0">
                  <c:v>Log (MW)</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2.4004629629629546E-2"/>
                  <c:y val="-0.2290301212348456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Sheet1!$A$2:$A$8</c:f>
              <c:numCache>
                <c:formatCode>General</c:formatCode>
                <c:ptCount val="7"/>
                <c:pt idx="0">
                  <c:v>1.91</c:v>
                </c:pt>
                <c:pt idx="1">
                  <c:v>2.4500000000000002</c:v>
                </c:pt>
                <c:pt idx="2">
                  <c:v>2.99</c:v>
                </c:pt>
                <c:pt idx="3">
                  <c:v>3.71</c:v>
                </c:pt>
                <c:pt idx="4">
                  <c:v>4.55</c:v>
                </c:pt>
                <c:pt idx="5">
                  <c:v>5.67</c:v>
                </c:pt>
                <c:pt idx="6">
                  <c:v>6.49</c:v>
                </c:pt>
              </c:numCache>
            </c:numRef>
          </c:xVal>
          <c:yVal>
            <c:numRef>
              <c:f>Sheet1!$B$2:$B$8</c:f>
              <c:numCache>
                <c:formatCode>General</c:formatCode>
                <c:ptCount val="7"/>
                <c:pt idx="0">
                  <c:v>2.11</c:v>
                </c:pt>
                <c:pt idx="1">
                  <c:v>1.98</c:v>
                </c:pt>
                <c:pt idx="2">
                  <c:v>1.86</c:v>
                </c:pt>
                <c:pt idx="3">
                  <c:v>1.74</c:v>
                </c:pt>
                <c:pt idx="4">
                  <c:v>1.63</c:v>
                </c:pt>
                <c:pt idx="5">
                  <c:v>1.41</c:v>
                </c:pt>
                <c:pt idx="6">
                  <c:v>1.23</c:v>
                </c:pt>
              </c:numCache>
            </c:numRef>
          </c:yVal>
          <c:smooth val="0"/>
          <c:extLst>
            <c:ext xmlns:c16="http://schemas.microsoft.com/office/drawing/2014/chart" uri="{C3380CC4-5D6E-409C-BE32-E72D297353CC}">
              <c16:uniqueId val="{00000001-0199-BA46-B031-4E3AAAFB36F5}"/>
            </c:ext>
          </c:extLst>
        </c:ser>
        <c:dLbls>
          <c:showLegendKey val="0"/>
          <c:showVal val="0"/>
          <c:showCatName val="0"/>
          <c:showSerName val="0"/>
          <c:showPercent val="0"/>
          <c:showBubbleSize val="0"/>
        </c:dLbls>
        <c:axId val="1288429552"/>
        <c:axId val="1287750896"/>
      </c:scatterChart>
      <c:valAx>
        <c:axId val="1288429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a:latin typeface="Garamond" panose="02020404030301010803" pitchFamily="18" charset="0"/>
                  </a:rPr>
                  <a:t>Migration</a:t>
                </a:r>
                <a:r>
                  <a:rPr lang="en-US" sz="1000" baseline="0">
                    <a:latin typeface="Garamond" panose="02020404030301010803" pitchFamily="18" charset="0"/>
                  </a:rPr>
                  <a:t> Distance (cm)</a:t>
                </a:r>
                <a:endParaRPr lang="en-US" sz="1000">
                  <a:latin typeface="Garamond" panose="02020404030301010803"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7750896"/>
        <c:crosses val="autoZero"/>
        <c:crossBetween val="midCat"/>
      </c:valAx>
      <c:valAx>
        <c:axId val="128775089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atin typeface="Garamond" panose="02020404030301010803" pitchFamily="18" charset="0"/>
                  </a:rPr>
                  <a:t>Log(MW)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84295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583</TotalTime>
  <Pages>9</Pages>
  <Words>3091</Words>
  <Characters>17622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Aftab Abdul</dc:creator>
  <cp:keywords/>
  <dc:description/>
  <cp:lastModifiedBy>Johnathon Emlaw</cp:lastModifiedBy>
  <cp:revision>15</cp:revision>
  <dcterms:created xsi:type="dcterms:W3CDTF">2019-02-06T20:37:00Z</dcterms:created>
  <dcterms:modified xsi:type="dcterms:W3CDTF">2019-02-23T17:28:00Z</dcterms:modified>
</cp:coreProperties>
</file>