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B5A1DE" w14:textId="77777777" w:rsidR="009C16FD" w:rsidRPr="0059162D" w:rsidRDefault="009C16FD" w:rsidP="009C16FD">
      <w:pPr>
        <w:rPr>
          <w:rFonts w:ascii="Arial" w:eastAsia="Times New Roman" w:hAnsi="Arial" w:cs="Arial"/>
          <w:sz w:val="18"/>
          <w:lang w:val="en-CA"/>
        </w:rPr>
      </w:pPr>
      <w:r w:rsidRPr="0059162D">
        <w:rPr>
          <w:rFonts w:ascii="Arial" w:eastAsia="Times New Roman" w:hAnsi="Arial" w:cs="Arial"/>
          <w:sz w:val="18"/>
          <w:lang w:val="en-CA"/>
        </w:rPr>
        <w:t xml:space="preserve">Instruction: </w:t>
      </w:r>
    </w:p>
    <w:p w14:paraId="430F84A2" w14:textId="77777777" w:rsidR="009C16FD" w:rsidRPr="0059162D" w:rsidRDefault="009C16FD" w:rsidP="009C16F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18"/>
          <w:lang w:val="en-CA"/>
        </w:rPr>
      </w:pPr>
      <w:r w:rsidRPr="0059162D">
        <w:rPr>
          <w:rFonts w:ascii="Arial" w:eastAsia="Times New Roman" w:hAnsi="Arial" w:cs="Arial"/>
          <w:sz w:val="18"/>
          <w:lang w:val="en-CA"/>
        </w:rPr>
        <w:t xml:space="preserve">The solution to each question should include detailed calculation steps. No any step means ZERO point. </w:t>
      </w:r>
    </w:p>
    <w:p w14:paraId="45602387" w14:textId="77777777" w:rsidR="009C16FD" w:rsidRPr="0059162D" w:rsidRDefault="009C16FD" w:rsidP="009C16F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18"/>
          <w:lang w:val="en-CA"/>
        </w:rPr>
      </w:pPr>
      <w:r w:rsidRPr="0059162D">
        <w:rPr>
          <w:rFonts w:ascii="Arial" w:eastAsia="Times New Roman" w:hAnsi="Arial" w:cs="Arial"/>
          <w:sz w:val="18"/>
          <w:lang w:val="en-CA"/>
        </w:rPr>
        <w:t xml:space="preserve">Please hand in a paper copy of your solutions at the beginning of the class on Feb. 8, 2019. </w:t>
      </w:r>
    </w:p>
    <w:p w14:paraId="143FC25E" w14:textId="77777777" w:rsidR="009C16FD" w:rsidRPr="00BC15D2" w:rsidRDefault="009C16FD" w:rsidP="009C16FD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b/>
          <w:u w:val="single"/>
          <w:lang w:val="en-CA"/>
        </w:rPr>
      </w:pPr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During the year, the </w:t>
      </w:r>
      <w:proofErr w:type="spellStart"/>
      <w:r w:rsidRPr="00BC15D2">
        <w:rPr>
          <w:rFonts w:ascii="Arial" w:eastAsia="Times New Roman" w:hAnsi="Arial" w:cs="Arial"/>
          <w:b/>
          <w:u w:val="single"/>
          <w:lang w:val="en-CA"/>
        </w:rPr>
        <w:t>Senbet</w:t>
      </w:r>
      <w:proofErr w:type="spellEnd"/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 Discount Tire Company had gross sales of $1.2 million. The firm’s cost of goods sold and </w:t>
      </w:r>
      <w:bookmarkStart w:id="0" w:name="OLE_LINK2"/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selling expenses </w:t>
      </w:r>
      <w:bookmarkEnd w:id="0"/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were $450,000 and $225,000, respectively. </w:t>
      </w:r>
      <w:proofErr w:type="spellStart"/>
      <w:r w:rsidRPr="00BC15D2">
        <w:rPr>
          <w:rFonts w:ascii="Arial" w:eastAsia="Times New Roman" w:hAnsi="Arial" w:cs="Arial"/>
          <w:b/>
          <w:u w:val="single"/>
          <w:lang w:val="en-CA"/>
        </w:rPr>
        <w:t>Senbet</w:t>
      </w:r>
      <w:proofErr w:type="spellEnd"/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 also had notes payable of $900,000. These notes carried an interest rate of 9 percent. </w:t>
      </w:r>
      <w:proofErr w:type="spellStart"/>
      <w:r w:rsidRPr="00BC15D2">
        <w:rPr>
          <w:rFonts w:ascii="Arial" w:eastAsia="Times New Roman" w:hAnsi="Arial" w:cs="Arial"/>
          <w:b/>
          <w:u w:val="single"/>
          <w:lang w:val="en-CA"/>
        </w:rPr>
        <w:t>epreciation</w:t>
      </w:r>
      <w:proofErr w:type="spellEnd"/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 was $110,000. </w:t>
      </w:r>
      <w:proofErr w:type="spellStart"/>
      <w:r w:rsidRPr="00BC15D2">
        <w:rPr>
          <w:rFonts w:ascii="Arial" w:eastAsia="Times New Roman" w:hAnsi="Arial" w:cs="Arial"/>
          <w:b/>
          <w:u w:val="single"/>
          <w:lang w:val="en-CA"/>
        </w:rPr>
        <w:t>Senbet’s</w:t>
      </w:r>
      <w:proofErr w:type="spellEnd"/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 tax rate was 35 percent. </w:t>
      </w:r>
    </w:p>
    <w:p w14:paraId="6D105F32" w14:textId="77777777" w:rsidR="009C16FD" w:rsidRPr="00BC15D2" w:rsidRDefault="009C16FD" w:rsidP="009C16FD">
      <w:pPr>
        <w:pStyle w:val="ListParagraph"/>
        <w:numPr>
          <w:ilvl w:val="1"/>
          <w:numId w:val="2"/>
        </w:numPr>
        <w:rPr>
          <w:rFonts w:ascii="Arial" w:eastAsia="Times New Roman" w:hAnsi="Arial" w:cs="Arial"/>
          <w:b/>
          <w:u w:val="single"/>
          <w:lang w:val="en-CA"/>
        </w:rPr>
      </w:pPr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What was </w:t>
      </w:r>
      <w:proofErr w:type="spellStart"/>
      <w:r w:rsidRPr="00BC15D2">
        <w:rPr>
          <w:rFonts w:ascii="Arial" w:eastAsia="Times New Roman" w:hAnsi="Arial" w:cs="Arial"/>
          <w:b/>
          <w:u w:val="single"/>
          <w:lang w:val="en-CA"/>
        </w:rPr>
        <w:t>Senbet’s</w:t>
      </w:r>
      <w:proofErr w:type="spellEnd"/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 net income? </w:t>
      </w:r>
    </w:p>
    <w:p w14:paraId="2820F335" w14:textId="77777777" w:rsidR="009C75E6" w:rsidRPr="00BC15D2" w:rsidRDefault="009C16FD" w:rsidP="009C75E6">
      <w:pPr>
        <w:pStyle w:val="ListParagraph"/>
        <w:numPr>
          <w:ilvl w:val="1"/>
          <w:numId w:val="2"/>
        </w:numPr>
        <w:rPr>
          <w:rFonts w:ascii="Arial" w:eastAsia="Times New Roman" w:hAnsi="Arial" w:cs="Arial"/>
          <w:b/>
          <w:u w:val="single"/>
          <w:lang w:val="en-CA"/>
        </w:rPr>
      </w:pPr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What was </w:t>
      </w:r>
      <w:proofErr w:type="spellStart"/>
      <w:r w:rsidRPr="00BC15D2">
        <w:rPr>
          <w:rFonts w:ascii="Arial" w:eastAsia="Times New Roman" w:hAnsi="Arial" w:cs="Arial"/>
          <w:b/>
          <w:u w:val="single"/>
          <w:lang w:val="en-CA"/>
        </w:rPr>
        <w:t>Senbet’s</w:t>
      </w:r>
      <w:proofErr w:type="spellEnd"/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 operating cash flow? </w:t>
      </w:r>
    </w:p>
    <w:p w14:paraId="131EFD6A" w14:textId="77777777" w:rsidR="009C75E6" w:rsidRPr="00BC15D2" w:rsidRDefault="009C75E6" w:rsidP="009C75E6">
      <w:pPr>
        <w:rPr>
          <w:rFonts w:ascii="Arial" w:eastAsia="Times New Roman" w:hAnsi="Arial" w:cs="Arial"/>
          <w:b/>
          <w:u w:val="single"/>
          <w:lang w:val="en-CA"/>
        </w:rPr>
      </w:pPr>
    </w:p>
    <w:tbl>
      <w:tblPr>
        <w:tblW w:w="6758" w:type="dxa"/>
        <w:jc w:val="center"/>
        <w:tblLook w:val="04A0" w:firstRow="1" w:lastRow="0" w:firstColumn="1" w:lastColumn="0" w:noHBand="0" w:noVBand="1"/>
      </w:tblPr>
      <w:tblGrid>
        <w:gridCol w:w="3200"/>
        <w:gridCol w:w="1418"/>
        <w:gridCol w:w="2140"/>
      </w:tblGrid>
      <w:tr w:rsidR="00346E19" w:rsidRPr="002A300D" w14:paraId="38F4FBF3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4EBBEA8" w14:textId="77777777" w:rsidR="00346E19" w:rsidRPr="002A300D" w:rsidRDefault="00346E19" w:rsidP="002A300D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A300D">
              <w:rPr>
                <w:rFonts w:ascii="Arial" w:eastAsia="Times New Roman" w:hAnsi="Arial" w:cs="Arial"/>
                <w:b/>
                <w:bCs/>
                <w:color w:val="000000"/>
              </w:rPr>
              <w:t>Description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2FDEB4E" w14:textId="77777777" w:rsidR="00346E19" w:rsidRPr="002A300D" w:rsidRDefault="00346E19" w:rsidP="002A300D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A300D">
              <w:rPr>
                <w:rFonts w:ascii="Arial" w:eastAsia="Times New Roman" w:hAnsi="Arial" w:cs="Arial"/>
                <w:b/>
                <w:bCs/>
                <w:color w:val="000000"/>
              </w:rPr>
              <w:t>Amount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238D29F" w14:textId="1A1CDB44" w:rsidR="00346E19" w:rsidRPr="002A300D" w:rsidRDefault="00346E19" w:rsidP="002A300D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</w:tr>
      <w:tr w:rsidR="00346E19" w:rsidRPr="002A300D" w14:paraId="3CB3B56E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41CBF" w14:textId="77777777" w:rsidR="00346E19" w:rsidRPr="002A300D" w:rsidRDefault="00346E19" w:rsidP="002A300D">
            <w:pPr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Sales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F89CE" w14:textId="77777777" w:rsidR="00346E19" w:rsidRPr="002A300D" w:rsidRDefault="00346E19" w:rsidP="002A300D">
            <w:pPr>
              <w:jc w:val="right"/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 xml:space="preserve">$1,200,000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66313" w14:textId="77777777" w:rsidR="00346E19" w:rsidRPr="002A300D" w:rsidRDefault="00346E19" w:rsidP="002A300D">
            <w:pPr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346E19" w:rsidRPr="002A300D" w14:paraId="3BCC674F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0A000" w14:textId="77777777" w:rsidR="00346E19" w:rsidRPr="002A300D" w:rsidRDefault="00346E19" w:rsidP="002A300D">
            <w:pPr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COGS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6DBF2" w14:textId="77777777" w:rsidR="00346E19" w:rsidRPr="002A300D" w:rsidRDefault="00346E19" w:rsidP="002A300D">
            <w:pPr>
              <w:jc w:val="right"/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450,000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09260" w14:textId="77777777" w:rsidR="00346E19" w:rsidRPr="002A300D" w:rsidRDefault="00346E19" w:rsidP="002A300D">
            <w:pPr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346E19" w:rsidRPr="002A300D" w14:paraId="4A8D80B9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C1BFF" w14:textId="77777777" w:rsidR="00346E19" w:rsidRPr="002A300D" w:rsidRDefault="00346E19" w:rsidP="002A300D">
            <w:pPr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 xml:space="preserve">Selling expenses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ADD62" w14:textId="77777777" w:rsidR="00346E19" w:rsidRPr="002A300D" w:rsidRDefault="00346E19" w:rsidP="002A300D">
            <w:pPr>
              <w:jc w:val="right"/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225,000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BA09D" w14:textId="77777777" w:rsidR="00346E19" w:rsidRPr="002A300D" w:rsidRDefault="00346E19" w:rsidP="002A300D">
            <w:pPr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346E19" w:rsidRPr="002A300D" w14:paraId="34744A12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748F9" w14:textId="77777777" w:rsidR="00346E19" w:rsidRPr="002A300D" w:rsidRDefault="00346E19" w:rsidP="002A300D">
            <w:pPr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Depreciation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71F93" w14:textId="77777777" w:rsidR="00346E19" w:rsidRPr="002A300D" w:rsidRDefault="00346E19" w:rsidP="002A300D">
            <w:pPr>
              <w:jc w:val="right"/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110,000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2F6D5" w14:textId="77777777" w:rsidR="00346E19" w:rsidRPr="002A300D" w:rsidRDefault="00346E19" w:rsidP="002A300D">
            <w:pPr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346E19" w:rsidRPr="002A300D" w14:paraId="61CC522C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B7415" w14:textId="4E8982DA" w:rsidR="00346E19" w:rsidRPr="002A300D" w:rsidRDefault="00346E19" w:rsidP="002A300D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A300D">
              <w:rPr>
                <w:rFonts w:ascii="Arial" w:eastAsia="Times New Roman" w:hAnsi="Arial" w:cs="Arial"/>
                <w:b/>
                <w:bCs/>
                <w:color w:val="000000"/>
              </w:rPr>
              <w:t>EBIT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151EC" w14:textId="77777777" w:rsidR="00346E19" w:rsidRPr="002A300D" w:rsidRDefault="00346E19" w:rsidP="002A300D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A300D">
              <w:rPr>
                <w:rFonts w:ascii="Arial" w:eastAsia="Times New Roman" w:hAnsi="Arial" w:cs="Arial"/>
                <w:b/>
                <w:bCs/>
                <w:color w:val="000000"/>
              </w:rPr>
              <w:t>415,000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0B429" w14:textId="77777777" w:rsidR="00346E19" w:rsidRPr="002A300D" w:rsidRDefault="00346E19" w:rsidP="002A300D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A300D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</w:tr>
      <w:tr w:rsidR="00346E19" w:rsidRPr="002A300D" w14:paraId="5795AABA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D74A6" w14:textId="77777777" w:rsidR="00346E19" w:rsidRPr="002A300D" w:rsidRDefault="00346E19" w:rsidP="002A300D">
            <w:pPr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Interest Paid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0CC76" w14:textId="77777777" w:rsidR="00346E19" w:rsidRPr="002A300D" w:rsidRDefault="00346E19" w:rsidP="002A300D">
            <w:pPr>
              <w:jc w:val="right"/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81,000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0A1A2" w14:textId="77777777" w:rsidR="00346E19" w:rsidRPr="002A300D" w:rsidRDefault="00346E19" w:rsidP="002A300D">
            <w:pPr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(900,000 x 0.09)</w:t>
            </w:r>
          </w:p>
        </w:tc>
      </w:tr>
      <w:tr w:rsidR="00346E19" w:rsidRPr="002A300D" w14:paraId="277C67AA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402D3" w14:textId="22EA163E" w:rsidR="00346E19" w:rsidRPr="002A300D" w:rsidRDefault="00346E19" w:rsidP="002A300D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A300D">
              <w:rPr>
                <w:rFonts w:ascii="Arial" w:eastAsia="Times New Roman" w:hAnsi="Arial" w:cs="Arial"/>
                <w:b/>
                <w:bCs/>
                <w:color w:val="000000"/>
              </w:rPr>
              <w:t>EBT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D1B56" w14:textId="77777777" w:rsidR="00346E19" w:rsidRPr="002A300D" w:rsidRDefault="00346E19" w:rsidP="002A300D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A300D">
              <w:rPr>
                <w:rFonts w:ascii="Arial" w:eastAsia="Times New Roman" w:hAnsi="Arial" w:cs="Arial"/>
                <w:b/>
                <w:bCs/>
                <w:color w:val="000000"/>
              </w:rPr>
              <w:t>334,000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EA567" w14:textId="77777777" w:rsidR="00346E19" w:rsidRPr="002A300D" w:rsidRDefault="00346E19" w:rsidP="002A300D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A300D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</w:tr>
      <w:tr w:rsidR="00346E19" w:rsidRPr="002A300D" w14:paraId="69B594C7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08E4E" w14:textId="77777777" w:rsidR="00346E19" w:rsidRPr="002A300D" w:rsidRDefault="00346E19" w:rsidP="002A300D">
            <w:pPr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Taxes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33A9" w14:textId="77777777" w:rsidR="00346E19" w:rsidRPr="002A300D" w:rsidRDefault="00346E19" w:rsidP="002A300D">
            <w:pPr>
              <w:jc w:val="right"/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116,900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A8E66" w14:textId="484B921E" w:rsidR="00346E19" w:rsidRPr="002A300D" w:rsidRDefault="00346E19" w:rsidP="002A300D">
            <w:pPr>
              <w:rPr>
                <w:rFonts w:ascii="Arial" w:eastAsia="Times New Roman" w:hAnsi="Arial" w:cs="Arial"/>
                <w:color w:val="000000"/>
              </w:rPr>
            </w:pPr>
            <w:r w:rsidRPr="002A300D">
              <w:rPr>
                <w:rFonts w:ascii="Arial" w:eastAsia="Times New Roman" w:hAnsi="Arial" w:cs="Arial"/>
                <w:color w:val="000000"/>
              </w:rPr>
              <w:t>(334000 X 35%)</w:t>
            </w:r>
          </w:p>
        </w:tc>
      </w:tr>
      <w:tr w:rsidR="00346E19" w:rsidRPr="002A300D" w14:paraId="7DEB6E2A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DE2AC" w14:textId="4CA02D6F" w:rsidR="00346E19" w:rsidRPr="002A300D" w:rsidRDefault="00346E19" w:rsidP="002A300D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A300D">
              <w:rPr>
                <w:rFonts w:ascii="Arial" w:eastAsia="Times New Roman" w:hAnsi="Arial" w:cs="Arial"/>
                <w:b/>
                <w:bCs/>
                <w:color w:val="000000"/>
              </w:rPr>
              <w:t>Net Income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DBAED" w14:textId="77777777" w:rsidR="00346E19" w:rsidRPr="002A300D" w:rsidRDefault="00346E19" w:rsidP="002A300D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A300D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$217,100 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8D2CB" w14:textId="77777777" w:rsidR="00346E19" w:rsidRPr="002A300D" w:rsidRDefault="00346E19" w:rsidP="002A300D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2A300D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</w:tr>
    </w:tbl>
    <w:p w14:paraId="29FAC946" w14:textId="474F0D86" w:rsidR="00404A2F" w:rsidRDefault="00404A2F" w:rsidP="00A85B82">
      <w:pPr>
        <w:rPr>
          <w:rFonts w:ascii="Arial" w:eastAsia="Times New Roman" w:hAnsi="Arial" w:cs="Arial"/>
          <w:b/>
          <w:u w:val="single"/>
          <w:lang w:val="en-CA"/>
        </w:rPr>
      </w:pPr>
    </w:p>
    <w:p w14:paraId="4B62C1F5" w14:textId="77777777" w:rsidR="00B92B72" w:rsidRPr="00BC15D2" w:rsidRDefault="00B92B72" w:rsidP="003A49BA">
      <w:pPr>
        <w:jc w:val="center"/>
        <w:rPr>
          <w:rFonts w:ascii="Arial" w:eastAsia="Times New Roman" w:hAnsi="Arial" w:cs="Arial"/>
          <w:b/>
          <w:u w:val="single"/>
          <w:lang w:val="en-CA"/>
        </w:rPr>
      </w:pPr>
    </w:p>
    <w:p w14:paraId="15083D8D" w14:textId="0982AD87" w:rsidR="00A213C5" w:rsidRPr="0059162D" w:rsidRDefault="00A213C5" w:rsidP="00A213C5">
      <w:pPr>
        <w:pStyle w:val="ListParagraph"/>
        <w:ind w:left="360"/>
        <w:rPr>
          <w:rFonts w:ascii="Arial" w:eastAsia="Times New Roman" w:hAnsi="Arial" w:cs="Arial"/>
          <w:lang w:val="en-CA"/>
        </w:rPr>
      </w:pPr>
      <m:oMathPara>
        <m:oMath>
          <m:r>
            <w:rPr>
              <w:rFonts w:ascii="Cambria Math" w:eastAsia="Times New Roman" w:hAnsi="Cambria Math" w:cs="Arial"/>
              <w:lang w:val="en-CA"/>
            </w:rPr>
            <m:t xml:space="preserve">Operating Cash Flow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EBIT + Dep – Tax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415,000 + 110,000 – 116,900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408,100</m:t>
          </m:r>
        </m:oMath>
      </m:oMathPara>
    </w:p>
    <w:p w14:paraId="38F1E221" w14:textId="77777777" w:rsidR="0059162D" w:rsidRPr="0059162D" w:rsidRDefault="0059162D" w:rsidP="0059162D">
      <w:pPr>
        <w:rPr>
          <w:rFonts w:ascii="Arial" w:eastAsia="Times New Roman" w:hAnsi="Arial" w:cs="Arial"/>
          <w:lang w:val="en-CA"/>
        </w:rPr>
      </w:pPr>
    </w:p>
    <w:p w14:paraId="782E09C2" w14:textId="77777777" w:rsidR="009C16FD" w:rsidRPr="00BC15D2" w:rsidRDefault="009C16FD" w:rsidP="009C16FD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b/>
          <w:u w:val="single"/>
          <w:lang w:val="en-CA"/>
        </w:rPr>
      </w:pPr>
      <w:bookmarkStart w:id="1" w:name="OLE_LINK4"/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Schwert Corp. shows the following information on its 2015 statement of comprehensive income: sales = $167,000; costs = $91,000; other expenses = $5,400; depreciation expense = $8,000; interest expense = $11,000; taxes = $18,060; dividends = $9,500. In addition, you’re told that the firm issued $7,250 in new equity during 2015 and redeemed $7,100 in outstanding long-term debt. </w:t>
      </w:r>
    </w:p>
    <w:p w14:paraId="193958E1" w14:textId="77777777" w:rsidR="009C16FD" w:rsidRPr="00BC15D2" w:rsidRDefault="009C16FD" w:rsidP="009C16FD">
      <w:pPr>
        <w:pStyle w:val="ListParagraph"/>
        <w:numPr>
          <w:ilvl w:val="1"/>
          <w:numId w:val="2"/>
        </w:numPr>
        <w:rPr>
          <w:rFonts w:ascii="Arial" w:eastAsia="Times New Roman" w:hAnsi="Arial" w:cs="Arial"/>
          <w:b/>
          <w:u w:val="single"/>
          <w:lang w:val="en-CA"/>
        </w:rPr>
      </w:pPr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What is the 2015 operating cash flow? </w:t>
      </w:r>
    </w:p>
    <w:p w14:paraId="48137DE3" w14:textId="77777777" w:rsidR="009C16FD" w:rsidRPr="00BC15D2" w:rsidRDefault="009C16FD" w:rsidP="009C16FD">
      <w:pPr>
        <w:pStyle w:val="ListParagraph"/>
        <w:numPr>
          <w:ilvl w:val="1"/>
          <w:numId w:val="2"/>
        </w:numPr>
        <w:rPr>
          <w:rFonts w:ascii="Arial" w:eastAsia="Times New Roman" w:hAnsi="Arial" w:cs="Arial"/>
          <w:b/>
          <w:u w:val="single"/>
          <w:lang w:val="en-CA"/>
        </w:rPr>
      </w:pPr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What is the 2015 cash flow to creditors? </w:t>
      </w:r>
    </w:p>
    <w:p w14:paraId="2ED1589D" w14:textId="77777777" w:rsidR="009C16FD" w:rsidRPr="00BC15D2" w:rsidRDefault="009C16FD" w:rsidP="009C16FD">
      <w:pPr>
        <w:pStyle w:val="ListParagraph"/>
        <w:numPr>
          <w:ilvl w:val="1"/>
          <w:numId w:val="2"/>
        </w:numPr>
        <w:rPr>
          <w:rFonts w:ascii="Arial" w:eastAsia="Times New Roman" w:hAnsi="Arial" w:cs="Arial"/>
          <w:b/>
          <w:u w:val="single"/>
          <w:lang w:val="en-CA"/>
        </w:rPr>
      </w:pPr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What is the 2015 cash flow to shareholders? </w:t>
      </w:r>
    </w:p>
    <w:p w14:paraId="30414F23" w14:textId="0FE0779F" w:rsidR="009C16FD" w:rsidRDefault="009C16FD" w:rsidP="009C16FD">
      <w:pPr>
        <w:pStyle w:val="ListParagraph"/>
        <w:numPr>
          <w:ilvl w:val="1"/>
          <w:numId w:val="2"/>
        </w:numPr>
        <w:rPr>
          <w:rFonts w:ascii="Arial" w:eastAsia="Times New Roman" w:hAnsi="Arial" w:cs="Arial"/>
          <w:b/>
          <w:u w:val="single"/>
          <w:lang w:val="en-CA"/>
        </w:rPr>
      </w:pPr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If net fixed assets increased by $22,400 during the year, what was the addition to net working capital? </w:t>
      </w:r>
    </w:p>
    <w:p w14:paraId="3159BB45" w14:textId="26CC1C40" w:rsidR="00346E19" w:rsidRDefault="00346E19" w:rsidP="00346E19">
      <w:pPr>
        <w:rPr>
          <w:rFonts w:ascii="Arial" w:eastAsia="Times New Roman" w:hAnsi="Arial" w:cs="Arial"/>
          <w:b/>
          <w:u w:val="single"/>
          <w:lang w:val="en-CA"/>
        </w:rPr>
      </w:pPr>
    </w:p>
    <w:p w14:paraId="7F648748" w14:textId="3C16F9EA" w:rsidR="00346E19" w:rsidRDefault="00346E19" w:rsidP="00346E19">
      <w:pPr>
        <w:rPr>
          <w:rFonts w:ascii="Arial" w:eastAsia="Times New Roman" w:hAnsi="Arial" w:cs="Arial"/>
          <w:b/>
          <w:u w:val="single"/>
          <w:lang w:val="en-CA"/>
        </w:rPr>
      </w:pPr>
    </w:p>
    <w:p w14:paraId="587E6923" w14:textId="10587BFC" w:rsidR="00346E19" w:rsidRDefault="00346E19" w:rsidP="00346E19">
      <w:pPr>
        <w:rPr>
          <w:rFonts w:ascii="Arial" w:eastAsia="Times New Roman" w:hAnsi="Arial" w:cs="Arial"/>
          <w:b/>
          <w:u w:val="single"/>
          <w:lang w:val="en-CA"/>
        </w:rPr>
      </w:pPr>
    </w:p>
    <w:p w14:paraId="2D992F9D" w14:textId="24F9C3AC" w:rsidR="00346E19" w:rsidRDefault="00346E19" w:rsidP="00346E19">
      <w:pPr>
        <w:rPr>
          <w:rFonts w:ascii="Arial" w:eastAsia="Times New Roman" w:hAnsi="Arial" w:cs="Arial"/>
          <w:b/>
          <w:u w:val="single"/>
          <w:lang w:val="en-CA"/>
        </w:rPr>
      </w:pPr>
    </w:p>
    <w:p w14:paraId="1CD472D5" w14:textId="5B129C0E" w:rsidR="00346E19" w:rsidRDefault="00346E19" w:rsidP="00346E19">
      <w:pPr>
        <w:rPr>
          <w:rFonts w:ascii="Arial" w:eastAsia="Times New Roman" w:hAnsi="Arial" w:cs="Arial"/>
          <w:b/>
          <w:u w:val="single"/>
          <w:lang w:val="en-CA"/>
        </w:rPr>
      </w:pPr>
    </w:p>
    <w:p w14:paraId="73F9A451" w14:textId="2509CC92" w:rsidR="00346E19" w:rsidRDefault="00346E19" w:rsidP="00346E19">
      <w:pPr>
        <w:rPr>
          <w:rFonts w:ascii="Arial" w:eastAsia="Times New Roman" w:hAnsi="Arial" w:cs="Arial"/>
          <w:b/>
          <w:u w:val="single"/>
          <w:lang w:val="en-CA"/>
        </w:rPr>
      </w:pPr>
    </w:p>
    <w:p w14:paraId="03F9CF8A" w14:textId="77777777" w:rsidR="00346E19" w:rsidRPr="00346E19" w:rsidRDefault="00346E19" w:rsidP="00346E19">
      <w:pPr>
        <w:rPr>
          <w:rFonts w:ascii="Arial" w:eastAsia="Times New Roman" w:hAnsi="Arial" w:cs="Arial"/>
          <w:b/>
          <w:u w:val="single"/>
          <w:lang w:val="en-CA"/>
        </w:rPr>
      </w:pPr>
      <w:bookmarkStart w:id="2" w:name="_GoBack"/>
      <w:bookmarkEnd w:id="2"/>
    </w:p>
    <w:bookmarkEnd w:id="1"/>
    <w:p w14:paraId="5485ABDC" w14:textId="77777777" w:rsidR="00A213C5" w:rsidRPr="00BC15D2" w:rsidRDefault="00A213C5" w:rsidP="00A213C5">
      <w:pPr>
        <w:pStyle w:val="ListParagraph"/>
        <w:ind w:left="792"/>
        <w:rPr>
          <w:rFonts w:ascii="Arial" w:eastAsia="Times New Roman" w:hAnsi="Arial" w:cs="Arial"/>
          <w:b/>
          <w:u w:val="single"/>
          <w:lang w:val="en-CA"/>
        </w:rPr>
      </w:pPr>
    </w:p>
    <w:tbl>
      <w:tblPr>
        <w:tblW w:w="4580" w:type="dxa"/>
        <w:jc w:val="center"/>
        <w:tblLook w:val="04A0" w:firstRow="1" w:lastRow="0" w:firstColumn="1" w:lastColumn="0" w:noHBand="0" w:noVBand="1"/>
      </w:tblPr>
      <w:tblGrid>
        <w:gridCol w:w="3200"/>
        <w:gridCol w:w="1380"/>
      </w:tblGrid>
      <w:tr w:rsidR="00346E19" w:rsidRPr="005676C8" w14:paraId="616F03FF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D691EE5" w14:textId="77777777" w:rsidR="00346E19" w:rsidRPr="005676C8" w:rsidRDefault="00346E19" w:rsidP="005676C8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5676C8">
              <w:rPr>
                <w:rFonts w:ascii="Arial" w:eastAsia="Times New Roman" w:hAnsi="Arial" w:cs="Arial"/>
                <w:b/>
                <w:bCs/>
                <w:color w:val="000000"/>
              </w:rPr>
              <w:lastRenderedPageBreak/>
              <w:t>Description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4D318E5" w14:textId="77777777" w:rsidR="00346E19" w:rsidRPr="005676C8" w:rsidRDefault="00346E19" w:rsidP="005676C8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5676C8">
              <w:rPr>
                <w:rFonts w:ascii="Arial" w:eastAsia="Times New Roman" w:hAnsi="Arial" w:cs="Arial"/>
                <w:b/>
                <w:bCs/>
                <w:color w:val="000000"/>
              </w:rPr>
              <w:t>Amount</w:t>
            </w:r>
          </w:p>
        </w:tc>
      </w:tr>
      <w:tr w:rsidR="00346E19" w:rsidRPr="005676C8" w14:paraId="55F81A88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295EB" w14:textId="77777777" w:rsidR="00346E19" w:rsidRPr="005676C8" w:rsidRDefault="00346E19" w:rsidP="005676C8">
            <w:pPr>
              <w:rPr>
                <w:rFonts w:ascii="Arial" w:eastAsia="Times New Roman" w:hAnsi="Arial" w:cs="Arial"/>
                <w:color w:val="000000"/>
              </w:rPr>
            </w:pPr>
            <w:r w:rsidRPr="005676C8">
              <w:rPr>
                <w:rFonts w:ascii="Arial" w:eastAsia="Times New Roman" w:hAnsi="Arial" w:cs="Arial"/>
                <w:color w:val="000000"/>
              </w:rPr>
              <w:t>Sales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E2E03" w14:textId="77777777" w:rsidR="00346E19" w:rsidRPr="005676C8" w:rsidRDefault="00346E19" w:rsidP="005676C8">
            <w:pPr>
              <w:jc w:val="right"/>
              <w:rPr>
                <w:rFonts w:ascii="Arial" w:eastAsia="Times New Roman" w:hAnsi="Arial" w:cs="Arial"/>
                <w:color w:val="000000"/>
              </w:rPr>
            </w:pPr>
            <w:r w:rsidRPr="005676C8">
              <w:rPr>
                <w:rFonts w:ascii="Arial" w:eastAsia="Times New Roman" w:hAnsi="Arial" w:cs="Arial"/>
                <w:color w:val="000000"/>
              </w:rPr>
              <w:t xml:space="preserve">$167,000 </w:t>
            </w:r>
          </w:p>
        </w:tc>
      </w:tr>
      <w:tr w:rsidR="00346E19" w:rsidRPr="005676C8" w14:paraId="6C3E16B7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9B0A" w14:textId="77777777" w:rsidR="00346E19" w:rsidRPr="005676C8" w:rsidRDefault="00346E19" w:rsidP="005676C8">
            <w:pPr>
              <w:rPr>
                <w:rFonts w:ascii="Arial" w:eastAsia="Times New Roman" w:hAnsi="Arial" w:cs="Arial"/>
                <w:color w:val="000000"/>
              </w:rPr>
            </w:pPr>
            <w:r w:rsidRPr="005676C8">
              <w:rPr>
                <w:rFonts w:ascii="Arial" w:eastAsia="Times New Roman" w:hAnsi="Arial" w:cs="Arial"/>
                <w:color w:val="000000"/>
              </w:rPr>
              <w:t>COGS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CBDE7" w14:textId="77777777" w:rsidR="00346E19" w:rsidRPr="005676C8" w:rsidRDefault="00346E19" w:rsidP="005676C8">
            <w:pPr>
              <w:jc w:val="right"/>
              <w:rPr>
                <w:rFonts w:ascii="Arial" w:eastAsia="Times New Roman" w:hAnsi="Arial" w:cs="Arial"/>
                <w:color w:val="000000"/>
              </w:rPr>
            </w:pPr>
            <w:r w:rsidRPr="005676C8">
              <w:rPr>
                <w:rFonts w:ascii="Arial" w:eastAsia="Times New Roman" w:hAnsi="Arial" w:cs="Arial"/>
                <w:color w:val="000000"/>
              </w:rPr>
              <w:t>91,000</w:t>
            </w:r>
          </w:p>
        </w:tc>
      </w:tr>
      <w:tr w:rsidR="00346E19" w:rsidRPr="005676C8" w14:paraId="2F4A5FA3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E11D9" w14:textId="77777777" w:rsidR="00346E19" w:rsidRPr="005676C8" w:rsidRDefault="00346E19" w:rsidP="005676C8">
            <w:pPr>
              <w:rPr>
                <w:rFonts w:ascii="Arial" w:eastAsia="Times New Roman" w:hAnsi="Arial" w:cs="Arial"/>
                <w:color w:val="000000"/>
              </w:rPr>
            </w:pPr>
            <w:r w:rsidRPr="005676C8">
              <w:rPr>
                <w:rFonts w:ascii="Arial" w:eastAsia="Times New Roman" w:hAnsi="Arial" w:cs="Arial"/>
                <w:color w:val="000000"/>
              </w:rPr>
              <w:t>Other Expense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F7438" w14:textId="77777777" w:rsidR="00346E19" w:rsidRPr="005676C8" w:rsidRDefault="00346E19" w:rsidP="005676C8">
            <w:pPr>
              <w:jc w:val="right"/>
              <w:rPr>
                <w:rFonts w:ascii="Arial" w:eastAsia="Times New Roman" w:hAnsi="Arial" w:cs="Arial"/>
                <w:color w:val="000000"/>
              </w:rPr>
            </w:pPr>
            <w:r w:rsidRPr="005676C8">
              <w:rPr>
                <w:rFonts w:ascii="Arial" w:eastAsia="Times New Roman" w:hAnsi="Arial" w:cs="Arial"/>
                <w:color w:val="000000"/>
              </w:rPr>
              <w:t>5,400</w:t>
            </w:r>
          </w:p>
        </w:tc>
      </w:tr>
      <w:tr w:rsidR="00346E19" w:rsidRPr="005676C8" w14:paraId="0D92C587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F467E" w14:textId="77777777" w:rsidR="00346E19" w:rsidRPr="005676C8" w:rsidRDefault="00346E19" w:rsidP="005676C8">
            <w:pPr>
              <w:rPr>
                <w:rFonts w:ascii="Arial" w:eastAsia="Times New Roman" w:hAnsi="Arial" w:cs="Arial"/>
                <w:color w:val="000000"/>
              </w:rPr>
            </w:pPr>
            <w:r w:rsidRPr="005676C8">
              <w:rPr>
                <w:rFonts w:ascii="Arial" w:eastAsia="Times New Roman" w:hAnsi="Arial" w:cs="Arial"/>
                <w:color w:val="000000"/>
              </w:rPr>
              <w:t>Depreciation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037A1" w14:textId="77777777" w:rsidR="00346E19" w:rsidRPr="005676C8" w:rsidRDefault="00346E19" w:rsidP="005676C8">
            <w:pPr>
              <w:jc w:val="right"/>
              <w:rPr>
                <w:rFonts w:ascii="Arial" w:eastAsia="Times New Roman" w:hAnsi="Arial" w:cs="Arial"/>
                <w:color w:val="000000"/>
              </w:rPr>
            </w:pPr>
            <w:r w:rsidRPr="005676C8">
              <w:rPr>
                <w:rFonts w:ascii="Arial" w:eastAsia="Times New Roman" w:hAnsi="Arial" w:cs="Arial"/>
                <w:color w:val="000000"/>
              </w:rPr>
              <w:t>8,000</w:t>
            </w:r>
          </w:p>
        </w:tc>
      </w:tr>
      <w:tr w:rsidR="00346E19" w:rsidRPr="005676C8" w14:paraId="05AAA6DC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64995" w14:textId="601475E0" w:rsidR="00346E19" w:rsidRPr="005676C8" w:rsidRDefault="00346E19" w:rsidP="005676C8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5676C8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EBIT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1C4E0" w14:textId="77777777" w:rsidR="00346E19" w:rsidRPr="005676C8" w:rsidRDefault="00346E19" w:rsidP="005676C8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5676C8">
              <w:rPr>
                <w:rFonts w:ascii="Arial" w:eastAsia="Times New Roman" w:hAnsi="Arial" w:cs="Arial"/>
                <w:b/>
                <w:bCs/>
                <w:color w:val="000000"/>
              </w:rPr>
              <w:t>62,600</w:t>
            </w:r>
          </w:p>
        </w:tc>
      </w:tr>
      <w:tr w:rsidR="00346E19" w:rsidRPr="005676C8" w14:paraId="35281B1C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E5AE9" w14:textId="77777777" w:rsidR="00346E19" w:rsidRPr="005676C8" w:rsidRDefault="00346E19" w:rsidP="005676C8">
            <w:pPr>
              <w:rPr>
                <w:rFonts w:ascii="Arial" w:eastAsia="Times New Roman" w:hAnsi="Arial" w:cs="Arial"/>
                <w:color w:val="000000"/>
              </w:rPr>
            </w:pPr>
            <w:r w:rsidRPr="005676C8">
              <w:rPr>
                <w:rFonts w:ascii="Arial" w:eastAsia="Times New Roman" w:hAnsi="Arial" w:cs="Arial"/>
                <w:color w:val="000000"/>
              </w:rPr>
              <w:t>Interest Paid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2446E" w14:textId="77777777" w:rsidR="00346E19" w:rsidRPr="005676C8" w:rsidRDefault="00346E19" w:rsidP="005676C8">
            <w:pPr>
              <w:jc w:val="right"/>
              <w:rPr>
                <w:rFonts w:ascii="Arial" w:eastAsia="Times New Roman" w:hAnsi="Arial" w:cs="Arial"/>
                <w:color w:val="000000"/>
              </w:rPr>
            </w:pPr>
            <w:r w:rsidRPr="005676C8">
              <w:rPr>
                <w:rFonts w:ascii="Arial" w:eastAsia="Times New Roman" w:hAnsi="Arial" w:cs="Arial"/>
                <w:color w:val="000000"/>
              </w:rPr>
              <w:t>11,000</w:t>
            </w:r>
          </w:p>
        </w:tc>
      </w:tr>
      <w:tr w:rsidR="00346E19" w:rsidRPr="005676C8" w14:paraId="7538205F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D2492" w14:textId="22DA99FF" w:rsidR="00346E19" w:rsidRPr="005676C8" w:rsidRDefault="00346E19" w:rsidP="005676C8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5676C8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EBT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0F371" w14:textId="77777777" w:rsidR="00346E19" w:rsidRPr="005676C8" w:rsidRDefault="00346E19" w:rsidP="005676C8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5676C8">
              <w:rPr>
                <w:rFonts w:ascii="Arial" w:eastAsia="Times New Roman" w:hAnsi="Arial" w:cs="Arial"/>
                <w:b/>
                <w:bCs/>
                <w:color w:val="000000"/>
              </w:rPr>
              <w:t>51,600</w:t>
            </w:r>
          </w:p>
        </w:tc>
      </w:tr>
      <w:tr w:rsidR="00346E19" w:rsidRPr="005676C8" w14:paraId="3EC3ECCD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35AFC" w14:textId="77777777" w:rsidR="00346E19" w:rsidRPr="005676C8" w:rsidRDefault="00346E19" w:rsidP="005676C8">
            <w:pPr>
              <w:rPr>
                <w:rFonts w:ascii="Arial" w:eastAsia="Times New Roman" w:hAnsi="Arial" w:cs="Arial"/>
                <w:color w:val="000000"/>
              </w:rPr>
            </w:pPr>
            <w:r w:rsidRPr="005676C8">
              <w:rPr>
                <w:rFonts w:ascii="Arial" w:eastAsia="Times New Roman" w:hAnsi="Arial" w:cs="Arial"/>
                <w:color w:val="000000"/>
              </w:rPr>
              <w:t>Taxes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65768" w14:textId="77777777" w:rsidR="00346E19" w:rsidRPr="005676C8" w:rsidRDefault="00346E19" w:rsidP="005676C8">
            <w:pPr>
              <w:jc w:val="right"/>
              <w:rPr>
                <w:rFonts w:ascii="Arial" w:eastAsia="Times New Roman" w:hAnsi="Arial" w:cs="Arial"/>
                <w:color w:val="000000"/>
              </w:rPr>
            </w:pPr>
            <w:r w:rsidRPr="005676C8">
              <w:rPr>
                <w:rFonts w:ascii="Arial" w:eastAsia="Times New Roman" w:hAnsi="Arial" w:cs="Arial"/>
                <w:color w:val="000000"/>
              </w:rPr>
              <w:t>18,060</w:t>
            </w:r>
          </w:p>
        </w:tc>
      </w:tr>
      <w:tr w:rsidR="00346E19" w:rsidRPr="005676C8" w14:paraId="7BFAFE97" w14:textId="77777777" w:rsidTr="00346E19">
        <w:trPr>
          <w:trHeight w:val="310"/>
          <w:jc w:val="center"/>
        </w:trPr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0A63A" w14:textId="6140D962" w:rsidR="00346E19" w:rsidRPr="005676C8" w:rsidRDefault="00346E19" w:rsidP="005676C8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5676C8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Net Income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5F814" w14:textId="77777777" w:rsidR="00346E19" w:rsidRPr="005676C8" w:rsidRDefault="00346E19" w:rsidP="005676C8">
            <w:pPr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5676C8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$33,540 </w:t>
            </w:r>
          </w:p>
        </w:tc>
      </w:tr>
    </w:tbl>
    <w:p w14:paraId="1E242CD1" w14:textId="77777777" w:rsidR="00A213C5" w:rsidRPr="00BC15D2" w:rsidRDefault="00A213C5" w:rsidP="00A213C5">
      <w:pPr>
        <w:pStyle w:val="ListParagraph"/>
        <w:ind w:left="792"/>
        <w:rPr>
          <w:rFonts w:ascii="Arial" w:eastAsia="Times New Roman" w:hAnsi="Arial" w:cs="Arial"/>
          <w:b/>
          <w:u w:val="single"/>
          <w:lang w:val="en-CA"/>
        </w:rPr>
      </w:pPr>
    </w:p>
    <w:p w14:paraId="6CD7FE07" w14:textId="77777777" w:rsidR="009020E3" w:rsidRPr="00BC15D2" w:rsidRDefault="009020E3" w:rsidP="00404A2F">
      <w:pPr>
        <w:rPr>
          <w:rFonts w:ascii="Arial" w:eastAsia="Times New Roman" w:hAnsi="Arial" w:cs="Arial"/>
          <w:lang w:val="en-CA"/>
        </w:rPr>
      </w:pPr>
    </w:p>
    <w:p w14:paraId="353943E9" w14:textId="77777777" w:rsidR="00C63395" w:rsidRPr="00BC15D2" w:rsidRDefault="00F0682A" w:rsidP="00404A2F">
      <w:pPr>
        <w:rPr>
          <w:rFonts w:ascii="Arial" w:eastAsia="Times New Roman" w:hAnsi="Arial" w:cs="Arial"/>
          <w:lang w:val="en-CA"/>
        </w:rPr>
      </w:pPr>
      <m:oMathPara>
        <m:oMath>
          <m:r>
            <w:rPr>
              <w:rFonts w:ascii="Cambria Math" w:eastAsia="Times New Roman" w:hAnsi="Cambria Math" w:cs="Arial"/>
              <w:lang w:val="en-CA"/>
            </w:rPr>
            <m:t>OCF = EBIT + Dep – Tax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>= 62,600 + 8,000 – 18060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>= 52,540</m:t>
          </m:r>
        </m:oMath>
      </m:oMathPara>
    </w:p>
    <w:p w14:paraId="70EF14BD" w14:textId="77777777" w:rsidR="00F0682A" w:rsidRPr="00BC15D2" w:rsidRDefault="00F0682A" w:rsidP="00404A2F">
      <w:pPr>
        <w:rPr>
          <w:rFonts w:ascii="Arial" w:eastAsia="Times New Roman" w:hAnsi="Arial" w:cs="Arial"/>
          <w:lang w:val="en-CA"/>
        </w:rPr>
      </w:pPr>
    </w:p>
    <w:p w14:paraId="1EFB815C" w14:textId="77777777" w:rsidR="00F0682A" w:rsidRPr="00BC15D2" w:rsidRDefault="00F0682A" w:rsidP="00404A2F">
      <w:pPr>
        <w:rPr>
          <w:rFonts w:ascii="Arial" w:eastAsia="Times New Roman" w:hAnsi="Arial" w:cs="Arial"/>
          <w:lang w:val="en-CA"/>
        </w:rPr>
      </w:pPr>
      <m:oMathPara>
        <m:oMath>
          <m:r>
            <w:rPr>
              <w:rFonts w:ascii="Cambria Math" w:eastAsia="Times New Roman" w:hAnsi="Cambria Math" w:cs="Arial"/>
              <w:lang w:val="en-CA"/>
            </w:rPr>
            <m:t>Cash flow to creditors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=interest paid-net new borrowing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11,000-</m:t>
          </m:r>
          <m:d>
            <m:dPr>
              <m:ctrlPr>
                <w:rPr>
                  <w:rFonts w:ascii="Cambria Math" w:eastAsia="Times New Roman" w:hAnsi="Cambria Math" w:cs="Arial"/>
                  <w:i/>
                  <w:lang w:val="en-CA"/>
                </w:rPr>
              </m:ctrlPr>
            </m:dPr>
            <m:e>
              <m:r>
                <w:rPr>
                  <w:rFonts w:ascii="Cambria Math" w:eastAsia="Times New Roman" w:hAnsi="Cambria Math" w:cs="Arial"/>
                  <w:lang w:val="en-CA"/>
                </w:rPr>
                <m:t>-7,100</m:t>
              </m:r>
            </m:e>
          </m:d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18,100</m:t>
          </m:r>
        </m:oMath>
      </m:oMathPara>
    </w:p>
    <w:p w14:paraId="319E7313" w14:textId="77777777" w:rsidR="009020E3" w:rsidRPr="00BC15D2" w:rsidRDefault="009020E3" w:rsidP="00404A2F">
      <w:pPr>
        <w:rPr>
          <w:rFonts w:ascii="Arial" w:eastAsia="Times New Roman" w:hAnsi="Arial" w:cs="Arial"/>
          <w:lang w:val="en-CA"/>
        </w:rPr>
      </w:pPr>
    </w:p>
    <w:p w14:paraId="26B172C6" w14:textId="1D602D5F" w:rsidR="00F0682A" w:rsidRPr="00BC15D2" w:rsidRDefault="00F0682A" w:rsidP="00404A2F">
      <w:pPr>
        <w:rPr>
          <w:rFonts w:ascii="Cambria Math" w:eastAsia="Times New Roman" w:hAnsi="Cambria Math" w:cs="Arial"/>
          <w:lang w:val="en-CA"/>
          <w:oMath/>
        </w:rPr>
      </w:pPr>
      <m:oMathPara>
        <m:oMath>
          <m:r>
            <w:rPr>
              <w:rFonts w:ascii="Cambria Math" w:eastAsia="Times New Roman" w:hAnsi="Cambria Math" w:cs="Arial"/>
              <w:lang w:val="en-CA"/>
            </w:rPr>
            <m:t xml:space="preserve">Cash flow to shareholders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dividends paid – net new equity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9500 – 7250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2250</m:t>
          </m:r>
        </m:oMath>
      </m:oMathPara>
    </w:p>
    <w:p w14:paraId="008CEBBA" w14:textId="77777777" w:rsidR="00F0682A" w:rsidRPr="00BC15D2" w:rsidRDefault="00F0682A" w:rsidP="00404A2F">
      <w:pPr>
        <w:rPr>
          <w:rFonts w:ascii="Arial" w:eastAsia="Times New Roman" w:hAnsi="Arial" w:cs="Arial"/>
          <w:lang w:val="en-CA"/>
        </w:rPr>
      </w:pPr>
      <w:r w:rsidRPr="00BC15D2">
        <w:rPr>
          <w:rFonts w:ascii="Arial" w:eastAsia="Times New Roman" w:hAnsi="Arial" w:cs="Arial"/>
          <w:lang w:val="en-CA"/>
        </w:rPr>
        <w:t xml:space="preserve">To find addition to new working capital: </w:t>
      </w:r>
    </w:p>
    <w:p w14:paraId="393BF139" w14:textId="77777777" w:rsidR="00F0682A" w:rsidRPr="00BC15D2" w:rsidRDefault="00F0682A" w:rsidP="00404A2F">
      <w:pPr>
        <w:rPr>
          <w:rFonts w:ascii="Arial" w:eastAsia="Times New Roman" w:hAnsi="Arial" w:cs="Arial"/>
          <w:lang w:val="en-CA"/>
        </w:rPr>
      </w:pPr>
      <w:r w:rsidRPr="00BC15D2">
        <w:rPr>
          <w:rFonts w:ascii="Arial" w:eastAsia="Times New Roman" w:hAnsi="Arial" w:cs="Arial"/>
          <w:lang w:val="en-CA"/>
        </w:rPr>
        <w:t>Cash flow to asses = cash flow to creditors + cash flow to shareholders</w:t>
      </w:r>
    </w:p>
    <w:p w14:paraId="4BA1E974" w14:textId="77777777" w:rsidR="009020E3" w:rsidRPr="00BC15D2" w:rsidRDefault="009020E3" w:rsidP="00404A2F">
      <w:pPr>
        <w:rPr>
          <w:rFonts w:ascii="Arial" w:eastAsia="Times New Roman" w:hAnsi="Arial" w:cs="Arial"/>
          <w:lang w:val="en-CA"/>
        </w:rPr>
      </w:pPr>
    </w:p>
    <w:p w14:paraId="1D85F2F7" w14:textId="77777777" w:rsidR="009020E3" w:rsidRPr="00BC15D2" w:rsidRDefault="009020E3" w:rsidP="00404A2F">
      <w:pPr>
        <w:rPr>
          <w:rFonts w:ascii="Arial" w:eastAsia="Times New Roman" w:hAnsi="Arial" w:cs="Arial"/>
          <w:lang w:val="en-CA"/>
        </w:rPr>
      </w:pPr>
      <m:oMathPara>
        <m:oMath>
          <m:r>
            <w:rPr>
              <w:rFonts w:ascii="Cambria Math" w:eastAsia="Times New Roman" w:hAnsi="Cambria Math" w:cs="Arial"/>
              <w:lang w:val="en-CA"/>
            </w:rPr>
            <m:t xml:space="preserve">CFA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18,100 + 2250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20350</m:t>
          </m:r>
        </m:oMath>
      </m:oMathPara>
    </w:p>
    <w:p w14:paraId="36C6AFD1" w14:textId="77777777" w:rsidR="009020E3" w:rsidRPr="00BC15D2" w:rsidRDefault="009020E3" w:rsidP="00404A2F">
      <w:pPr>
        <w:rPr>
          <w:rFonts w:ascii="Cambria Math" w:eastAsia="Times New Roman" w:hAnsi="Cambria Math" w:cs="Arial"/>
          <w:lang w:val="en-CA"/>
          <w:oMath/>
        </w:rPr>
      </w:pPr>
    </w:p>
    <w:p w14:paraId="7F53C6B4" w14:textId="77777777" w:rsidR="009020E3" w:rsidRPr="00BC15D2" w:rsidRDefault="009020E3" w:rsidP="009020E3">
      <w:pPr>
        <w:rPr>
          <w:rFonts w:ascii="Arial" w:eastAsia="Times New Roman" w:hAnsi="Arial" w:cs="Arial"/>
          <w:lang w:val="en-CA"/>
        </w:rPr>
      </w:pPr>
      <w:r w:rsidRPr="00BC15D2">
        <w:rPr>
          <w:rFonts w:ascii="Arial" w:eastAsia="Times New Roman" w:hAnsi="Arial" w:cs="Arial"/>
          <w:lang w:val="en-CA"/>
        </w:rPr>
        <w:t>CFA = OCF – Net capital Spending – change in net working capital</w:t>
      </w:r>
    </w:p>
    <w:p w14:paraId="4BFAE92B" w14:textId="77777777" w:rsidR="009020E3" w:rsidRPr="00BC15D2" w:rsidRDefault="009020E3" w:rsidP="00404A2F">
      <w:pPr>
        <w:rPr>
          <w:rFonts w:ascii="Arial" w:eastAsia="Times New Roman" w:hAnsi="Arial" w:cs="Arial"/>
          <w:lang w:val="en-CA"/>
        </w:rPr>
      </w:pPr>
      <w:r w:rsidRPr="00BC15D2">
        <w:rPr>
          <w:rFonts w:ascii="Arial" w:eastAsia="Times New Roman" w:hAnsi="Arial" w:cs="Arial"/>
          <w:lang w:val="en-CA"/>
        </w:rPr>
        <w:t>And Net capital spending = Increase in NFA + Depreciation</w:t>
      </w:r>
    </w:p>
    <w:p w14:paraId="73CFE12C" w14:textId="77777777" w:rsidR="009020E3" w:rsidRPr="00BC15D2" w:rsidRDefault="009020E3" w:rsidP="00404A2F">
      <w:pPr>
        <w:rPr>
          <w:rFonts w:ascii="Arial" w:eastAsia="Times New Roman" w:hAnsi="Arial" w:cs="Arial"/>
          <w:lang w:val="en-CA"/>
        </w:rPr>
      </w:pPr>
      <w:r w:rsidRPr="00BC15D2">
        <w:rPr>
          <w:rFonts w:ascii="Arial" w:eastAsia="Times New Roman" w:hAnsi="Arial" w:cs="Arial"/>
          <w:lang w:val="en-CA"/>
        </w:rPr>
        <w:t>Therefore,</w:t>
      </w:r>
    </w:p>
    <w:p w14:paraId="08FE4AED" w14:textId="77777777" w:rsidR="009020E3" w:rsidRPr="00BC15D2" w:rsidRDefault="009020E3" w:rsidP="009020E3">
      <w:pPr>
        <w:ind w:left="2880" w:firstLine="720"/>
        <w:rPr>
          <w:rFonts w:ascii="Cambria Math" w:eastAsia="Times New Roman" w:hAnsi="Cambria Math" w:cs="Arial"/>
          <w:lang w:val="en-CA"/>
          <w:oMath/>
        </w:rPr>
      </w:pPr>
      <w:r w:rsidRPr="00BC15D2">
        <w:rPr>
          <w:rFonts w:ascii="Arial" w:eastAsia="Times New Roman" w:hAnsi="Arial" w:cs="Arial"/>
          <w:lang w:val="en-CA"/>
        </w:rPr>
        <w:t xml:space="preserve"> </w:t>
      </w:r>
      <m:oMath>
        <m:r>
          <w:rPr>
            <w:rFonts w:ascii="Cambria Math" w:eastAsia="Times New Roman" w:hAnsi="Cambria Math" w:cs="Arial"/>
            <w:lang w:val="en-CA"/>
          </w:rPr>
          <m:t>NCS = 22,400 + 8,000</m:t>
        </m:r>
      </m:oMath>
    </w:p>
    <w:p w14:paraId="1E8D15FB" w14:textId="77777777" w:rsidR="009020E3" w:rsidRPr="00BC15D2" w:rsidRDefault="009020E3" w:rsidP="00404A2F">
      <w:pPr>
        <w:rPr>
          <w:rFonts w:ascii="Cambria Math" w:eastAsia="Times New Roman" w:hAnsi="Cambria Math" w:cs="Arial"/>
          <w:lang w:val="en-CA"/>
          <w:oMath/>
        </w:rPr>
      </w:pPr>
      <m:oMathPara>
        <m:oMath>
          <m:r>
            <w:rPr>
              <w:rFonts w:ascii="Cambria Math" w:eastAsia="Times New Roman" w:hAnsi="Cambria Math" w:cs="Arial"/>
              <w:lang w:val="en-CA"/>
            </w:rPr>
            <m:t>= 30,400</m:t>
          </m:r>
        </m:oMath>
      </m:oMathPara>
    </w:p>
    <w:p w14:paraId="2590F449" w14:textId="77777777" w:rsidR="009020E3" w:rsidRPr="00BC15D2" w:rsidRDefault="009020E3" w:rsidP="00404A2F">
      <w:pPr>
        <w:rPr>
          <w:rFonts w:ascii="Arial" w:eastAsia="Times New Roman" w:hAnsi="Arial" w:cs="Arial"/>
          <w:lang w:val="en-CA"/>
        </w:rPr>
      </w:pPr>
      <w:r w:rsidRPr="00BC15D2">
        <w:rPr>
          <w:rFonts w:ascii="Arial" w:eastAsia="Times New Roman" w:hAnsi="Arial" w:cs="Arial"/>
          <w:lang w:val="en-CA"/>
        </w:rPr>
        <w:t xml:space="preserve">And </w:t>
      </w:r>
    </w:p>
    <w:p w14:paraId="44F84D8A" w14:textId="77777777" w:rsidR="009020E3" w:rsidRPr="00BC15D2" w:rsidRDefault="009020E3" w:rsidP="00404A2F">
      <w:pPr>
        <w:rPr>
          <w:rFonts w:ascii="Arial" w:eastAsia="Times New Roman" w:hAnsi="Arial" w:cs="Arial"/>
          <w:lang w:val="en-CA"/>
        </w:rPr>
      </w:pPr>
      <m:oMathPara>
        <m:oMath>
          <m:r>
            <w:rPr>
              <w:rFonts w:ascii="Cambria Math" w:eastAsia="Times New Roman" w:hAnsi="Cambria Math" w:cs="Arial"/>
              <w:lang w:val="en-CA"/>
            </w:rPr>
            <m:t xml:space="preserve">CFA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OCF – Net capital Spending – change in net working capital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20350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52,540 – 30,400 – Change in NWC</m:t>
          </m:r>
          <m:r>
            <m:rPr>
              <m:sty m:val="p"/>
            </m:rPr>
            <w:rPr>
              <w:rFonts w:ascii="Arial" w:eastAsia="Times New Roman" w:hAnsi="Arial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>1790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=Change in NWC</m:t>
          </m:r>
        </m:oMath>
      </m:oMathPara>
    </w:p>
    <w:p w14:paraId="04C389BE" w14:textId="77777777" w:rsidR="009020E3" w:rsidRPr="00BC15D2" w:rsidRDefault="009020E3" w:rsidP="00404A2F">
      <w:pPr>
        <w:rPr>
          <w:rFonts w:ascii="Arial" w:eastAsia="Times New Roman" w:hAnsi="Arial" w:cs="Arial"/>
          <w:lang w:val="en-CA"/>
        </w:rPr>
      </w:pPr>
      <w:r w:rsidRPr="00BC15D2">
        <w:rPr>
          <w:rFonts w:ascii="Arial" w:eastAsia="Times New Roman" w:hAnsi="Arial" w:cs="Arial"/>
          <w:lang w:val="en-CA"/>
        </w:rPr>
        <w:t>Therefore, the company increased its net working capital by $1,790</w:t>
      </w:r>
    </w:p>
    <w:p w14:paraId="5C87F2FF" w14:textId="77777777" w:rsidR="00F0682A" w:rsidRPr="00BC15D2" w:rsidRDefault="00F0682A" w:rsidP="00404A2F">
      <w:pPr>
        <w:rPr>
          <w:rFonts w:ascii="Cambria Math" w:eastAsia="Times New Roman" w:hAnsi="Cambria Math" w:cs="Arial"/>
          <w:lang w:val="en-CA"/>
          <w:oMath/>
        </w:rPr>
      </w:pPr>
    </w:p>
    <w:p w14:paraId="66820A95" w14:textId="77777777" w:rsidR="0071491D" w:rsidRPr="00BC15D2" w:rsidRDefault="009C16FD" w:rsidP="009C16FD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b/>
          <w:u w:val="single"/>
          <w:lang w:val="en-CA"/>
        </w:rPr>
      </w:pPr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Given the following information for O’Hara Marine Co., calculate the depreciation expense: sales = $41,000; costs = $26,400; addition to retained earnings = $4,900; dividends paid = $1,570; interest expense = $1,840; tax rate = 35 percent. </w:t>
      </w:r>
    </w:p>
    <w:p w14:paraId="25DCF030" w14:textId="77777777" w:rsidR="0071491D" w:rsidRPr="00BC15D2" w:rsidRDefault="0071491D" w:rsidP="0071491D">
      <w:pPr>
        <w:pStyle w:val="ListParagraph"/>
        <w:ind w:left="360"/>
        <w:rPr>
          <w:rFonts w:ascii="Arial" w:eastAsia="Times New Roman" w:hAnsi="Arial" w:cs="Arial"/>
          <w:lang w:val="en-CA"/>
        </w:rPr>
      </w:pPr>
    </w:p>
    <w:p w14:paraId="27F73728" w14:textId="77777777" w:rsidR="0071491D" w:rsidRPr="00BC15D2" w:rsidRDefault="009020E3" w:rsidP="0071491D">
      <w:pPr>
        <w:rPr>
          <w:rFonts w:ascii="Cambria Math" w:eastAsia="Times New Roman" w:hAnsi="Cambria Math" w:cs="Arial"/>
          <w:lang w:val="en-CA"/>
          <w:oMath/>
        </w:rPr>
      </w:pPr>
      <m:oMathPara>
        <m:oMath>
          <m:r>
            <w:rPr>
              <w:rFonts w:ascii="Cambria Math" w:eastAsia="Times New Roman" w:hAnsi="Cambria Math" w:cs="Arial"/>
              <w:lang w:val="en-CA"/>
            </w:rPr>
            <m:t xml:space="preserve">Net Income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Dividends + addition to retained earnings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Net Income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$1570 + $4900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Net Income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$6470</m:t>
          </m:r>
        </m:oMath>
      </m:oMathPara>
    </w:p>
    <w:p w14:paraId="520BCB94" w14:textId="77777777" w:rsidR="0071491D" w:rsidRPr="00BC15D2" w:rsidRDefault="0071491D" w:rsidP="0071491D">
      <w:pPr>
        <w:rPr>
          <w:rFonts w:ascii="Arial" w:eastAsia="Times New Roman" w:hAnsi="Arial" w:cs="Arial"/>
          <w:lang w:val="en-CA"/>
        </w:rPr>
      </w:pPr>
    </w:p>
    <w:p w14:paraId="298DC2A3" w14:textId="77777777" w:rsidR="0071491D" w:rsidRPr="00BC15D2" w:rsidRDefault="0071491D" w:rsidP="0071491D">
      <w:pPr>
        <w:rPr>
          <w:rFonts w:ascii="Arial" w:eastAsia="Times New Roman" w:hAnsi="Arial" w:cs="Arial"/>
          <w:lang w:val="en-CA"/>
        </w:rPr>
      </w:pPr>
      <w:r w:rsidRPr="00BC15D2">
        <w:rPr>
          <w:rFonts w:ascii="Arial" w:eastAsia="Times New Roman" w:hAnsi="Arial" w:cs="Arial"/>
          <w:lang w:val="en-CA"/>
        </w:rPr>
        <w:t>Since, EBT – (EBT x Tax rate) = net income</w:t>
      </w:r>
    </w:p>
    <w:p w14:paraId="3E70A0D6" w14:textId="77777777" w:rsidR="0071491D" w:rsidRPr="00BC15D2" w:rsidRDefault="0071491D" w:rsidP="0071491D">
      <w:pPr>
        <w:rPr>
          <w:rFonts w:ascii="Arial" w:eastAsia="Times New Roman" w:hAnsi="Arial" w:cs="Arial"/>
          <w:lang w:val="en-CA"/>
        </w:rPr>
      </w:pPr>
    </w:p>
    <w:p w14:paraId="5601E2C8" w14:textId="77777777" w:rsidR="0059162D" w:rsidRPr="0059162D" w:rsidRDefault="009020E3" w:rsidP="0071491D">
      <w:pPr>
        <w:rPr>
          <w:rFonts w:ascii="Arial" w:eastAsia="Times New Roman" w:hAnsi="Arial" w:cs="Arial"/>
          <w:lang w:val="en-CA"/>
        </w:rPr>
      </w:pPr>
      <m:oMathPara>
        <m:oMath>
          <m:r>
            <w:rPr>
              <w:rFonts w:ascii="Cambria Math" w:eastAsia="Times New Roman" w:hAnsi="Cambria Math" w:cs="Arial"/>
              <w:lang w:val="en-CA"/>
            </w:rPr>
            <m:t xml:space="preserve">EBT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</m:t>
          </m:r>
          <m:f>
            <m:fPr>
              <m:ctrlPr>
                <w:rPr>
                  <w:rFonts w:ascii="Cambria Math" w:eastAsia="Times New Roman" w:hAnsi="Cambria Math" w:cs="Arial"/>
                  <w:i/>
                  <w:lang w:val="en-CA"/>
                </w:rPr>
              </m:ctrlPr>
            </m:fPr>
            <m:num>
              <m:r>
                <w:rPr>
                  <w:rFonts w:ascii="Cambria Math" w:eastAsia="Times New Roman" w:hAnsi="Cambria Math" w:cs="Arial"/>
                  <w:lang w:val="en-CA"/>
                </w:rPr>
                <m:t>NI</m:t>
              </m:r>
            </m:num>
            <m:den>
              <m:r>
                <w:rPr>
                  <w:rFonts w:ascii="Cambria Math" w:eastAsia="Times New Roman" w:hAnsi="Cambria Math" w:cs="Arial"/>
                  <w:lang w:val="en-CA"/>
                </w:rPr>
                <m:t>1-Tax rate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EBT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</m:t>
          </m:r>
          <m:f>
            <m:fPr>
              <m:ctrlPr>
                <w:rPr>
                  <w:rFonts w:ascii="Cambria Math" w:eastAsia="Times New Roman" w:hAnsi="Cambria Math" w:cs="Arial"/>
                  <w:i/>
                  <w:lang w:val="en-CA"/>
                </w:rPr>
              </m:ctrlPr>
            </m:fPr>
            <m:num>
              <m:r>
                <w:rPr>
                  <w:rFonts w:ascii="Cambria Math" w:eastAsia="Times New Roman" w:hAnsi="Cambria Math" w:cs="Arial"/>
                  <w:lang w:val="en-CA"/>
                </w:rPr>
                <m:t>6470</m:t>
              </m:r>
            </m:num>
            <m:den>
              <m:d>
                <m:dPr>
                  <m:ctrlPr>
                    <w:rPr>
                      <w:rFonts w:ascii="Cambria Math" w:eastAsia="Times New Roman" w:hAnsi="Cambria Math" w:cs="Arial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="Times New Roman" w:hAnsi="Cambria Math" w:cs="Arial"/>
                      <w:lang w:val="en-CA"/>
                    </w:rPr>
                    <m:t>1-0.35</m:t>
                  </m:r>
                </m:e>
              </m:d>
            </m:den>
          </m:f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EBT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9953.846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</m:oMathPara>
    </w:p>
    <w:p w14:paraId="01D6FF5F" w14:textId="6420B663" w:rsidR="0071491D" w:rsidRPr="00BC15D2" w:rsidRDefault="009020E3" w:rsidP="0071491D">
      <w:pPr>
        <w:rPr>
          <w:rFonts w:ascii="Arial" w:eastAsia="Times New Roman" w:hAnsi="Arial" w:cs="Arial"/>
          <w:lang w:val="en-CA"/>
        </w:rPr>
      </w:pPr>
      <m:oMathPara>
        <m:oMath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EBIT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EBT + Interest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EBIT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9953.846 +1840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EBIT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11793.846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EBIT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Sales – costs – depreciation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11793.846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 xml:space="preserve">= 41000 – 26400 – Dep.  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Depreciation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2806.154</m:t>
          </m:r>
        </m:oMath>
      </m:oMathPara>
    </w:p>
    <w:p w14:paraId="300F99E2" w14:textId="77777777" w:rsidR="009020E3" w:rsidRPr="00BC15D2" w:rsidRDefault="009020E3" w:rsidP="0071491D">
      <w:pPr>
        <w:rPr>
          <w:rFonts w:ascii="Arial" w:eastAsia="Times New Roman" w:hAnsi="Arial" w:cs="Arial"/>
          <w:lang w:val="en-CA"/>
        </w:rPr>
      </w:pPr>
      <w:r w:rsidRPr="00BC15D2">
        <w:rPr>
          <w:rFonts w:ascii="Arial" w:eastAsia="Times New Roman" w:hAnsi="Arial" w:cs="Arial"/>
          <w:lang w:val="en-CA"/>
        </w:rPr>
        <w:t>___________________________________________________________________</w:t>
      </w:r>
      <w:r w:rsidRPr="00BC15D2">
        <w:rPr>
          <w:rFonts w:ascii="Arial" w:eastAsia="Times New Roman" w:hAnsi="Arial" w:cs="Arial"/>
          <w:lang w:val="en-CA"/>
        </w:rPr>
        <w:br/>
      </w:r>
    </w:p>
    <w:p w14:paraId="618F39AF" w14:textId="77777777" w:rsidR="009C16FD" w:rsidRPr="00BC15D2" w:rsidRDefault="009C16FD" w:rsidP="0071491D">
      <w:pPr>
        <w:pStyle w:val="ListParagraph"/>
        <w:ind w:left="360"/>
        <w:rPr>
          <w:rFonts w:ascii="Arial" w:eastAsia="Times New Roman" w:hAnsi="Arial" w:cs="Arial"/>
          <w:lang w:val="en-CA"/>
        </w:rPr>
      </w:pPr>
      <w:r w:rsidRPr="00BC15D2">
        <w:rPr>
          <w:rFonts w:ascii="Arial" w:eastAsia="Times New Roman" w:hAnsi="Arial" w:cs="Arial"/>
          <w:noProof/>
          <w:lang w:val="en-CA"/>
        </w:rPr>
        <w:lastRenderedPageBreak/>
        <w:drawing>
          <wp:inline distT="0" distB="0" distL="0" distR="0" wp14:anchorId="47CEE7B5" wp14:editId="679BF24D">
            <wp:extent cx="5943600" cy="580009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9-02-05 at 2.33.50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0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4E376" w14:textId="77777777" w:rsidR="009C16FD" w:rsidRPr="00BC15D2" w:rsidRDefault="009C16FD" w:rsidP="009C16FD">
      <w:pPr>
        <w:pStyle w:val="ListParagraph"/>
        <w:ind w:left="360"/>
        <w:rPr>
          <w:rFonts w:ascii="Arial" w:eastAsia="Times New Roman" w:hAnsi="Arial" w:cs="Arial"/>
          <w:lang w:val="en-CA"/>
        </w:rPr>
      </w:pPr>
    </w:p>
    <w:p w14:paraId="26B70D7F" w14:textId="77777777" w:rsidR="009C16FD" w:rsidRPr="00BC15D2" w:rsidRDefault="009C16FD" w:rsidP="009C16FD">
      <w:pPr>
        <w:rPr>
          <w:rFonts w:ascii="Arial" w:eastAsia="Times New Roman" w:hAnsi="Arial" w:cs="Arial"/>
          <w:b/>
          <w:u w:val="single"/>
          <w:lang w:val="en-CA"/>
        </w:rPr>
      </w:pPr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Use the following financial statement information for Stowe Enterprises to solve questions 4-6. </w:t>
      </w:r>
    </w:p>
    <w:p w14:paraId="578D7CA1" w14:textId="77777777" w:rsidR="009C16FD" w:rsidRPr="00BC15D2" w:rsidRDefault="009C16FD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69F30EDE" w14:textId="77777777" w:rsidR="009C16FD" w:rsidRPr="00BC15D2" w:rsidRDefault="009C16FD" w:rsidP="009C16FD">
      <w:pPr>
        <w:rPr>
          <w:rFonts w:ascii="Arial" w:eastAsia="Times New Roman" w:hAnsi="Arial" w:cs="Arial"/>
          <w:b/>
          <w:u w:val="single"/>
          <w:lang w:val="en-CA"/>
        </w:rPr>
      </w:pPr>
      <w:r w:rsidRPr="00BC15D2">
        <w:rPr>
          <w:rFonts w:ascii="Arial" w:eastAsia="Times New Roman" w:hAnsi="Arial" w:cs="Arial"/>
          <w:b/>
          <w:u w:val="single"/>
          <w:lang w:val="en-CA"/>
        </w:rPr>
        <w:lastRenderedPageBreak/>
        <w:t xml:space="preserve">4. Compute the following ratios for Stowe Enterprises for 2014 and 2015:  </w:t>
      </w:r>
      <w:r w:rsidRPr="00BC15D2">
        <w:rPr>
          <w:rFonts w:ascii="Arial" w:eastAsia="Times New Roman" w:hAnsi="Arial" w:cs="Arial"/>
          <w:b/>
          <w:noProof/>
          <w:u w:val="single"/>
          <w:lang w:val="en-CA"/>
        </w:rPr>
        <w:drawing>
          <wp:inline distT="0" distB="0" distL="0" distR="0" wp14:anchorId="64AB7539" wp14:editId="20BCF236">
            <wp:extent cx="5943600" cy="15252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2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E4772" w14:textId="77777777" w:rsidR="0005467C" w:rsidRPr="00BC15D2" w:rsidRDefault="0005467C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6957B05C" w14:textId="7A83EAF7" w:rsidR="00BC15D2" w:rsidRPr="00AE2FE6" w:rsidRDefault="00AE2FE6" w:rsidP="009C16FD">
      <w:pPr>
        <w:rPr>
          <w:rFonts w:ascii="Cambria Math" w:eastAsia="Times New Roman" w:hAnsi="Cambria Math" w:cs="Arial"/>
          <w:lang w:val="en-CA"/>
          <w:oMath/>
        </w:rPr>
      </w:pPr>
      <m:oMathPara>
        <m:oMath>
          <m:r>
            <w:rPr>
              <w:rFonts w:ascii="Cambria Math" w:eastAsia="Times New Roman" w:hAnsi="Cambria Math" w:cs="Arial"/>
              <w:lang w:val="en-CA"/>
            </w:rPr>
            <w:lastRenderedPageBreak/>
            <m:t xml:space="preserve">2014/2015 Current Ratio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 (current assets)/(current liab.)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>2014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=5885/3925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1.499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2015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=6140/ 3635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1.689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2014/2015 Quick ratio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 xml:space="preserve">=  ((current assets – inventory))/(current liab. )  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>2014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=(5885 – 3135)/3925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0.701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2015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=(6140 – 2300)/3635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1.056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2014/2015 Cash ratio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 ((cash + cash equivalents))/(current liab.)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2014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 xml:space="preserve">=   </m:t>
          </m:r>
          <m:d>
            <m:dPr>
              <m:ctrlPr>
                <w:rPr>
                  <w:rFonts w:ascii="Cambria Math" w:eastAsia="Times New Roman" w:hAnsi="Cambria Math" w:cs="Arial"/>
                  <w:i/>
                  <w:lang w:val="en-CA"/>
                </w:rPr>
              </m:ctrlPr>
            </m:dPr>
            <m:e>
              <m:r>
                <w:rPr>
                  <w:rFonts w:ascii="Cambria Math" w:eastAsia="Times New Roman" w:hAnsi="Cambria Math" w:cs="Arial"/>
                  <w:lang w:val="en-CA"/>
                </w:rPr>
                <m:t>800</m:t>
              </m:r>
            </m:e>
          </m:d>
          <m:r>
            <w:rPr>
              <w:rFonts w:ascii="Cambria Math" w:eastAsia="Times New Roman" w:hAnsi="Cambria Math" w:cs="Arial"/>
              <w:lang w:val="en-CA"/>
            </w:rPr>
            <m:t xml:space="preserve"> /3925 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    0.204</m:t>
          </m:r>
          <m:r>
            <m:rPr>
              <m:sty m:val="p"/>
            </m:rPr>
            <w:rPr>
              <w:rFonts w:ascii="Arial" w:eastAsia="Times New Roman" w:hAnsi="Arial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2015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 xml:space="preserve">=   </m:t>
          </m:r>
          <m:d>
            <m:dPr>
              <m:ctrlPr>
                <w:rPr>
                  <w:rFonts w:ascii="Cambria Math" w:eastAsia="Times New Roman" w:hAnsi="Cambria Math" w:cs="Arial"/>
                  <w:i/>
                  <w:lang w:val="en-CA"/>
                </w:rPr>
              </m:ctrlPr>
            </m:dPr>
            <m:e>
              <m:r>
                <w:rPr>
                  <w:rFonts w:ascii="Cambria Math" w:eastAsia="Times New Roman" w:hAnsi="Cambria Math" w:cs="Arial"/>
                  <w:lang w:val="en-CA"/>
                </w:rPr>
                <m:t>1800</m:t>
              </m:r>
            </m:e>
          </m:d>
          <m:r>
            <w:rPr>
              <w:rFonts w:ascii="Cambria Math" w:eastAsia="Times New Roman" w:hAnsi="Arial" w:cs="Arial"/>
              <w:lang w:val="en-CA"/>
            </w:rPr>
            <m:t>/3635</m:t>
          </m:r>
          <m:r>
            <m:rPr>
              <m:sty m:val="p"/>
            </m:rPr>
            <w:rPr>
              <w:rFonts w:ascii="Arial" w:eastAsia="Times New Roman" w:hAnsi="Arial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    0.495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>~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2015 Total Asset turnover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 sales/(total assets)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=4500/11270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0.399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2015 Inventory turnover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</m:t>
          </m:r>
          <m:r>
            <w:rPr>
              <w:rFonts w:ascii="Cambria Math" w:eastAsia="Times New Roman" w:hAnsi="Cambria Math" w:cs="Arial"/>
              <w:color w:val="222222"/>
              <w:shd w:val="clear" w:color="auto" w:fill="FFFFFF"/>
              <w:lang w:val="en-CA"/>
            </w:rPr>
            <m:t>(</m:t>
          </m:r>
          <m:r>
            <w:rPr>
              <w:rFonts w:ascii="Cambria Math" w:eastAsia="Times New Roman" w:hAnsi="Cambria Math" w:cs="Arial"/>
              <w:lang w:val="en-CA"/>
            </w:rPr>
            <m:t xml:space="preserve"> </m:t>
          </m:r>
          <m:r>
            <w:rPr>
              <w:rFonts w:ascii="Cambria Math" w:eastAsia="Times New Roman" w:hAnsi="Cambria Math" w:cs="Arial"/>
              <w:color w:val="222222"/>
              <w:shd w:val="clear" w:color="auto" w:fill="FFFFFF"/>
              <w:lang w:val="en-CA"/>
            </w:rPr>
            <m:t>COGS)/(average inventory)</m:t>
          </m:r>
          <m:r>
            <m:rPr>
              <m:sty m:val="p"/>
            </m:rPr>
            <w:rPr>
              <w:rFonts w:ascii="Cambria Math" w:eastAsia="Times New Roman" w:hAnsi="Cambria Math" w:cs="Arial"/>
              <w:color w:val="222222"/>
              <w:shd w:val="clear" w:color="auto" w:fill="FFFFFF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color w:val="222222"/>
              <w:shd w:val="clear" w:color="auto" w:fill="FFFFFF"/>
              <w:lang w:val="en-CA"/>
            </w:rPr>
            <m:t>=2400/((3135+2300)/2) )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=2400/2717.5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0.883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2015 Receivables Turnover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 xml:space="preserve">=  </m:t>
          </m:r>
          <m:r>
            <w:rPr>
              <w:rFonts w:ascii="Cambria Math" w:eastAsia="Times New Roman" w:hAnsi="Cambria Math" w:cs="Arial"/>
              <w:color w:val="222222"/>
              <w:shd w:val="clear" w:color="auto" w:fill="FFFFFF"/>
              <w:lang w:val="en-CA"/>
            </w:rPr>
            <m:t>total operating revenues/average receivables</m:t>
          </m:r>
          <m:r>
            <m:rPr>
              <m:sty m:val="p"/>
            </m:rPr>
            <w:rPr>
              <w:rFonts w:ascii="Cambria Math" w:eastAsia="Times New Roman" w:hAnsi="Cambria Math" w:cs="Arial"/>
              <w:color w:val="222222"/>
              <w:shd w:val="clear" w:color="auto" w:fill="FFFFFF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color w:val="222222"/>
              <w:shd w:val="clear" w:color="auto" w:fill="FFFFFF"/>
              <w:lang w:val="en-CA"/>
            </w:rPr>
            <m:t>=4500/(((1950+2040))/2)</m:t>
          </m:r>
          <m:r>
            <m:rPr>
              <m:sty m:val="p"/>
            </m:rPr>
            <w:rPr>
              <w:rFonts w:ascii="Cambria Math" w:eastAsia="Times New Roman" w:hAnsi="Cambria Math" w:cs="Arial"/>
              <w:color w:val="222222"/>
              <w:shd w:val="clear" w:color="auto" w:fill="FFFFFF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color w:val="222222"/>
              <w:shd w:val="clear" w:color="auto" w:fill="FFFFFF"/>
              <w:lang w:val="en-CA"/>
            </w:rPr>
            <m:t>=4500/1995</m:t>
          </m:r>
          <m:r>
            <m:rPr>
              <m:sty m:val="p"/>
            </m:rPr>
            <w:rPr>
              <w:rFonts w:ascii="Cambria Math" w:eastAsia="Times New Roman" w:hAnsi="Cambria Math" w:cs="Arial"/>
              <w:color w:val="222222"/>
              <w:shd w:val="clear" w:color="auto" w:fill="FFFFFF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color w:val="222222"/>
              <w:shd w:val="clear" w:color="auto" w:fill="FFFFFF"/>
              <w:lang w:val="en-CA"/>
            </w:rPr>
            <m:t>= 2.256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>~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total Debt ratio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=(total assets – total equity)/(total assets)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2014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=((10505 – 3093))/10505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0.706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2015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(11270 -3855)11270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0.658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>2014/2015 debt to equity ratio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total debt/total equity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2014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=7412/3093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2.396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2015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=7415/3855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1.923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>Equity multiplier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total assets/total equity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2014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10505/3093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3.396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2015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11270/3855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2.923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15Interest coverage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 xml:space="preserve">= EBIT/ Interest exp. 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1600/480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3.333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15Cash Coverage Ratio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(EBIT + Dep.)/ interest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=1600 + 500 / 480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4.375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>~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>15 Profit margin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net income/ sales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740/4500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16.444%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15 ROA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Net income/ total assets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740/11270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6.566%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w:rPr>
              <w:rFonts w:ascii="Cambria Math" w:eastAsia="Times New Roman" w:hAnsi="Cambria Math" w:cs="Arial"/>
              <w:lang w:val="en-CA"/>
            </w:rPr>
            <m:t xml:space="preserve">15 ROE </m:t>
          </m:r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Net income/ total equity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740/ 3855</m:t>
          </m:r>
          <m:r>
            <m:rPr>
              <m:sty m:val="p"/>
            </m:rPr>
            <w:rPr>
              <w:rFonts w:ascii="Cambria Math" w:eastAsia="Times New Roman" w:hAnsi="Cambria Math" w:cs="Arial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="Times New Roman" w:hAnsi="Cambria Math" w:cs="Arial"/>
              <w:lang w:val="en-CA"/>
            </w:rPr>
            <m:t>= 19.196%</m:t>
          </m:r>
        </m:oMath>
      </m:oMathPara>
    </w:p>
    <w:p w14:paraId="6415B25B" w14:textId="77777777" w:rsidR="00433DA5" w:rsidRPr="00D02E5B" w:rsidRDefault="00433DA5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2F682D58" w14:textId="77777777" w:rsidR="00D02E5B" w:rsidRDefault="00D02E5B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4AA04C1B" w14:textId="77777777" w:rsidR="00D02E5B" w:rsidRDefault="00D02E5B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02947810" w14:textId="77777777" w:rsidR="00D02E5B" w:rsidRDefault="00D02E5B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14CE9F88" w14:textId="55B62F0B" w:rsidR="00D02E5B" w:rsidRDefault="00D02E5B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49379096" w14:textId="73B2B14A" w:rsidR="000F4451" w:rsidRDefault="000F4451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29486C2E" w14:textId="5A6AE3C5" w:rsidR="000F4451" w:rsidRDefault="000F4451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51B0EC35" w14:textId="0B629FD3" w:rsidR="000F4451" w:rsidRDefault="000F4451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619A0AB6" w14:textId="6D99D6A2" w:rsidR="000F4451" w:rsidRDefault="000F4451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41CC01FB" w14:textId="4A74E136" w:rsidR="000F4451" w:rsidRDefault="000F4451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00F0A518" w14:textId="77777777" w:rsidR="000F4451" w:rsidRDefault="000F4451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55CAF435" w14:textId="77777777" w:rsidR="00D02E5B" w:rsidRDefault="00D02E5B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660770E4" w14:textId="77777777" w:rsidR="00D02E5B" w:rsidRPr="00BC15D2" w:rsidRDefault="00D02E5B" w:rsidP="009C16FD">
      <w:pPr>
        <w:rPr>
          <w:rFonts w:ascii="Arial" w:eastAsia="Times New Roman" w:hAnsi="Arial" w:cs="Arial"/>
          <w:b/>
          <w:u w:val="single"/>
          <w:lang w:val="en-CA"/>
        </w:rPr>
      </w:pPr>
    </w:p>
    <w:p w14:paraId="4682BA49" w14:textId="2EFE3AD9" w:rsidR="009C16FD" w:rsidRPr="00082A2E" w:rsidRDefault="009C16FD" w:rsidP="00082A2E">
      <w:pPr>
        <w:pStyle w:val="ListParagraph"/>
        <w:numPr>
          <w:ilvl w:val="0"/>
          <w:numId w:val="5"/>
        </w:numPr>
        <w:rPr>
          <w:rFonts w:ascii="Arial" w:eastAsia="Times New Roman" w:hAnsi="Arial" w:cs="Arial"/>
          <w:b/>
          <w:u w:val="single"/>
          <w:lang w:val="en-CA"/>
        </w:rPr>
      </w:pPr>
      <w:r w:rsidRPr="00082A2E">
        <w:rPr>
          <w:rFonts w:ascii="Arial" w:eastAsia="Times New Roman" w:hAnsi="Arial" w:cs="Arial"/>
          <w:b/>
          <w:u w:val="single"/>
          <w:lang w:val="en-CA"/>
        </w:rPr>
        <w:lastRenderedPageBreak/>
        <w:t xml:space="preserve">Prepare a statement of cash flows for Stowe. </w:t>
      </w:r>
    </w:p>
    <w:p w14:paraId="20316C19" w14:textId="77777777" w:rsidR="001A621F" w:rsidRDefault="001A621F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tbl>
      <w:tblPr>
        <w:tblW w:w="9630" w:type="dxa"/>
        <w:tblInd w:w="-5" w:type="dxa"/>
        <w:tblLook w:val="04A0" w:firstRow="1" w:lastRow="0" w:firstColumn="1" w:lastColumn="0" w:noHBand="0" w:noVBand="1"/>
      </w:tblPr>
      <w:tblGrid>
        <w:gridCol w:w="8370"/>
        <w:gridCol w:w="1260"/>
      </w:tblGrid>
      <w:tr w:rsidR="000F4451" w:rsidRPr="000F4451" w14:paraId="4FDBA9B0" w14:textId="77777777" w:rsidTr="000F4451">
        <w:trPr>
          <w:trHeight w:val="880"/>
        </w:trPr>
        <w:tc>
          <w:tcPr>
            <w:tcW w:w="9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1D316" w14:textId="77777777" w:rsidR="000F4451" w:rsidRPr="000F4451" w:rsidRDefault="000F4451" w:rsidP="000F445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>Stowe Enterprises</w:t>
            </w: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br/>
              <w:t>Statement of cash flows</w:t>
            </w: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br/>
              <w:t>For the year ended December 31,2015</w:t>
            </w:r>
          </w:p>
        </w:tc>
      </w:tr>
      <w:tr w:rsidR="000F4451" w:rsidRPr="000F4451" w14:paraId="623EB4A9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09B5B5" w14:textId="5D833367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>Cash Flows from Operating Activities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CA264" w14:textId="77777777" w:rsidR="000F4451" w:rsidRPr="000F4451" w:rsidRDefault="000F4451" w:rsidP="000F4451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0F4451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</w:tr>
      <w:tr w:rsidR="000F4451" w:rsidRPr="000F4451" w14:paraId="385C109B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A5AB89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Profit before tax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B26F13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1,120 </w:t>
            </w:r>
          </w:p>
        </w:tc>
      </w:tr>
      <w:tr w:rsidR="000F4451" w:rsidRPr="000F4451" w14:paraId="564935B6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F5E8F2" w14:textId="77777777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>Adjustment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F64F32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0F4451" w:rsidRPr="000F4451" w14:paraId="7A373815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9E6D65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Depreciation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D79335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 500 </w:t>
            </w:r>
          </w:p>
        </w:tc>
      </w:tr>
      <w:tr w:rsidR="000F4451" w:rsidRPr="000F4451" w14:paraId="4A0AC608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6F8A0C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Interest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0FB11F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 480 </w:t>
            </w:r>
          </w:p>
        </w:tc>
      </w:tr>
      <w:tr w:rsidR="000F4451" w:rsidRPr="000F4451" w14:paraId="1E2027B0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5BFD98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Increase in accounts payable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1C7E25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   80 </w:t>
            </w:r>
          </w:p>
        </w:tc>
      </w:tr>
      <w:tr w:rsidR="000F4451" w:rsidRPr="000F4451" w14:paraId="7CA74A45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9F4109" w14:textId="70966A99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Decrease in others</w:t>
            </w:r>
            <w:r w:rsidR="00A90B9D">
              <w:rPr>
                <w:rFonts w:ascii="Arial" w:eastAsia="Times New Roman" w:hAnsi="Arial" w:cs="Arial"/>
                <w:color w:val="000000"/>
              </w:rPr>
              <w:t xml:space="preserve"> liability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8ED5A7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(121)</w:t>
            </w:r>
          </w:p>
        </w:tc>
      </w:tr>
      <w:tr w:rsidR="000F4451" w:rsidRPr="000F4451" w14:paraId="08A89ABD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D93AC5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Increase in accounts receivable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B05B3B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  (90)</w:t>
            </w:r>
          </w:p>
        </w:tc>
      </w:tr>
      <w:tr w:rsidR="000F4451" w:rsidRPr="000F4451" w14:paraId="26C1F37F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44EFE5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Decrease in inventory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B4021D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 835 </w:t>
            </w:r>
          </w:p>
        </w:tc>
      </w:tr>
      <w:tr w:rsidR="000F4451" w:rsidRPr="000F4451" w14:paraId="25139CBD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A70442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Cash flow from operation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5B4FDD" w14:textId="77777777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 2,804 </w:t>
            </w:r>
          </w:p>
        </w:tc>
      </w:tr>
      <w:tr w:rsidR="000F4451" w:rsidRPr="000F4451" w14:paraId="7F646C5E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70D520" w14:textId="0153E248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Less: Tax Paid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AD1DFF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(380)</w:t>
            </w:r>
          </w:p>
        </w:tc>
      </w:tr>
      <w:tr w:rsidR="000F4451" w:rsidRPr="000F4451" w14:paraId="6124F0EA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9E3CD9" w14:textId="77777777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>Net cash provided by operating activities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911D7C" w14:textId="77777777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 2,424 </w:t>
            </w:r>
          </w:p>
        </w:tc>
      </w:tr>
      <w:tr w:rsidR="000F4451" w:rsidRPr="000F4451" w14:paraId="5EEF482D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3B3D2A" w14:textId="081F9A70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>Cash Flows from Investing Activities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A64D46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0F4451" w:rsidRPr="000F4451" w14:paraId="283CDF0D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B0C6B5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Investments in property, plant, and equipment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C3D7DC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(1,010)</w:t>
            </w:r>
          </w:p>
        </w:tc>
      </w:tr>
      <w:tr w:rsidR="000F4451" w:rsidRPr="000F4451" w14:paraId="2581DE4E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45BE2E" w14:textId="77777777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>Net cash used for investing activities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9DB6FE" w14:textId="77777777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(1,010)</w:t>
            </w:r>
          </w:p>
        </w:tc>
      </w:tr>
      <w:tr w:rsidR="000F4451" w:rsidRPr="000F4451" w14:paraId="039E3B07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3A1A60" w14:textId="7346C53F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>Cash Flows from Financing Activities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1285A8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0F4451" w:rsidRPr="000F4451" w14:paraId="389BBC19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4B4077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Common stock issued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F50A60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 576 </w:t>
            </w:r>
          </w:p>
        </w:tc>
      </w:tr>
      <w:tr w:rsidR="000F4451" w:rsidRPr="000F4451" w14:paraId="6853CF7E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8BDFE7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Dividend paid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196C13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(554)</w:t>
            </w:r>
          </w:p>
        </w:tc>
      </w:tr>
      <w:tr w:rsidR="000F4451" w:rsidRPr="000F4451" w14:paraId="41A0B0C2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4C169F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Interest paid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0CC9A5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(480)</w:t>
            </w:r>
          </w:p>
        </w:tc>
      </w:tr>
      <w:tr w:rsidR="000F4451" w:rsidRPr="000F4451" w14:paraId="702F2248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A9D905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Notes payable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F766CA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(249)</w:t>
            </w:r>
          </w:p>
        </w:tc>
      </w:tr>
      <w:tr w:rsidR="000F4451" w:rsidRPr="000F4451" w14:paraId="72E2E81B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430842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Issuance of debt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A0BF98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 293 </w:t>
            </w:r>
          </w:p>
        </w:tc>
      </w:tr>
      <w:tr w:rsidR="000F4451" w:rsidRPr="000F4451" w14:paraId="2DF70C22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EF555D" w14:textId="77777777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>Net cash used for financing activities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AA8682" w14:textId="77777777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   (414)</w:t>
            </w:r>
          </w:p>
        </w:tc>
      </w:tr>
      <w:tr w:rsidR="000F4451" w:rsidRPr="000F4451" w14:paraId="187A7B9F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994532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Net change in cash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008EFF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1,000 </w:t>
            </w:r>
          </w:p>
        </w:tc>
      </w:tr>
      <w:tr w:rsidR="000F4451" w:rsidRPr="000F4451" w14:paraId="32AC9800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E531F8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>Cash at beginning of period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BABB34" w14:textId="77777777" w:rsidR="000F4451" w:rsidRPr="000F4451" w:rsidRDefault="000F4451" w:rsidP="000F4451">
            <w:pPr>
              <w:rPr>
                <w:rFonts w:ascii="Arial" w:eastAsia="Times New Roman" w:hAnsi="Arial" w:cs="Arial"/>
                <w:color w:val="000000"/>
              </w:rPr>
            </w:pPr>
            <w:r w:rsidRPr="000F4451">
              <w:rPr>
                <w:rFonts w:ascii="Arial" w:eastAsia="Times New Roman" w:hAnsi="Arial" w:cs="Arial"/>
                <w:color w:val="000000"/>
              </w:rPr>
              <w:t xml:space="preserve">     800 </w:t>
            </w:r>
          </w:p>
        </w:tc>
      </w:tr>
      <w:tr w:rsidR="000F4451" w:rsidRPr="000F4451" w14:paraId="6A1511CF" w14:textId="77777777" w:rsidTr="000F4451">
        <w:trPr>
          <w:trHeight w:val="31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50173C" w14:textId="77777777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>Cash at end of period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982D77" w14:textId="77777777" w:rsidR="000F4451" w:rsidRPr="000F4451" w:rsidRDefault="000F4451" w:rsidP="000F4451">
            <w:pPr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0F4451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 1,800 </w:t>
            </w:r>
          </w:p>
        </w:tc>
      </w:tr>
    </w:tbl>
    <w:p w14:paraId="4E3C5435" w14:textId="1385725B" w:rsidR="001A621F" w:rsidRDefault="001A621F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p w14:paraId="0180D6B8" w14:textId="46B9F329" w:rsidR="00EE0C90" w:rsidRDefault="00EE0C90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p w14:paraId="66B24D13" w14:textId="6143CDC2" w:rsidR="00EE0C90" w:rsidRDefault="00EE0C90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p w14:paraId="01396EFC" w14:textId="1363756B" w:rsidR="00EE0C90" w:rsidRDefault="00EE0C90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p w14:paraId="699C425E" w14:textId="2AAAF3D8" w:rsidR="00EE0C90" w:rsidRDefault="00EE0C90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p w14:paraId="7B595F9C" w14:textId="2EB5E214" w:rsidR="00EE0C90" w:rsidRDefault="00EE0C90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p w14:paraId="12AEDD3B" w14:textId="5969CA3E" w:rsidR="00EE0C90" w:rsidRDefault="00EE0C90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p w14:paraId="4A809400" w14:textId="41BA97EB" w:rsidR="00EE0C90" w:rsidRDefault="00EE0C90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p w14:paraId="2E62FCFF" w14:textId="26908852" w:rsidR="00EE0C90" w:rsidRDefault="00EE0C90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p w14:paraId="11CA88C9" w14:textId="21EE3614" w:rsidR="00EE0C90" w:rsidRDefault="00EE0C90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p w14:paraId="4A9D5370" w14:textId="77777777" w:rsidR="00EE0C90" w:rsidRDefault="00EE0C90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p w14:paraId="7B775CCD" w14:textId="77777777" w:rsidR="001A621F" w:rsidRPr="001A621F" w:rsidRDefault="001A621F" w:rsidP="001A621F">
      <w:pPr>
        <w:pStyle w:val="ListParagraph"/>
        <w:ind w:left="360"/>
        <w:rPr>
          <w:rFonts w:ascii="Arial" w:eastAsia="Times New Roman" w:hAnsi="Arial" w:cs="Arial"/>
          <w:b/>
          <w:u w:val="single"/>
          <w:lang w:val="en-CA"/>
        </w:rPr>
      </w:pPr>
    </w:p>
    <w:p w14:paraId="2D3025BA" w14:textId="77777777" w:rsidR="009C16FD" w:rsidRPr="00BC15D2" w:rsidRDefault="009C16FD" w:rsidP="009C16FD">
      <w:pPr>
        <w:rPr>
          <w:rFonts w:ascii="Arial" w:eastAsia="Times New Roman" w:hAnsi="Arial" w:cs="Arial"/>
          <w:b/>
          <w:u w:val="single"/>
          <w:lang w:val="en-CA"/>
        </w:rPr>
      </w:pPr>
      <w:r w:rsidRPr="00BC15D2">
        <w:rPr>
          <w:rFonts w:ascii="Arial" w:eastAsia="Times New Roman" w:hAnsi="Arial" w:cs="Arial"/>
          <w:b/>
          <w:u w:val="single"/>
          <w:lang w:val="en-CA"/>
        </w:rPr>
        <w:lastRenderedPageBreak/>
        <w:t xml:space="preserve">6. Stowe has 80 shares outstanding in 2015. The price per share is $45. What </w:t>
      </w:r>
      <w:proofErr w:type="gramStart"/>
      <w:r w:rsidRPr="00BC15D2">
        <w:rPr>
          <w:rFonts w:ascii="Arial" w:eastAsia="Times New Roman" w:hAnsi="Arial" w:cs="Arial"/>
          <w:b/>
          <w:u w:val="single"/>
          <w:lang w:val="en-CA"/>
        </w:rPr>
        <w:t>are</w:t>
      </w:r>
      <w:proofErr w:type="gramEnd"/>
      <w:r w:rsidRPr="00BC15D2">
        <w:rPr>
          <w:rFonts w:ascii="Arial" w:eastAsia="Times New Roman" w:hAnsi="Arial" w:cs="Arial"/>
          <w:b/>
          <w:u w:val="single"/>
          <w:lang w:val="en-CA"/>
        </w:rPr>
        <w:t xml:space="preserve"> the P/E ratio and the M/B ratio?</w:t>
      </w:r>
    </w:p>
    <w:p w14:paraId="2B2410C9" w14:textId="77777777" w:rsidR="00D02E5B" w:rsidRPr="00BC15D2" w:rsidRDefault="00D02E5B">
      <w:pPr>
        <w:rPr>
          <w:rFonts w:ascii="Arial" w:hAnsi="Arial" w:cs="Arial"/>
          <w:b/>
          <w:u w:val="single"/>
        </w:rPr>
      </w:pPr>
    </w:p>
    <w:p w14:paraId="714987AF" w14:textId="77777777" w:rsidR="00044C56" w:rsidRPr="00044C56" w:rsidRDefault="00AD6A11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 xml:space="preserve">EPS </m:t>
          </m:r>
          <m:r>
            <m:rPr>
              <m:aln/>
            </m:rPr>
            <w:rPr>
              <w:rFonts w:ascii="Cambria Math" w:hAnsi="Cambria Math" w:cs="Arial"/>
            </w:rPr>
            <m:t>= (Net income -Preference Dividends paid) / shares outstanding</m:t>
          </m:r>
          <m:r>
            <m:rPr>
              <m:sty m:val="p"/>
            </m:rPr>
            <w:rPr>
              <w:rFonts w:ascii="Cambria Math" w:hAnsi="Cambria Math" w:cs="Arial"/>
            </w:rPr>
            <w:br/>
          </m:r>
        </m:oMath>
        <m:oMath>
          <m:r>
            <m:rPr>
              <m:aln/>
            </m:rPr>
            <w:rPr>
              <w:rFonts w:ascii="Cambria Math" w:hAnsi="Cambria Math" w:cs="Arial"/>
            </w:rPr>
            <m:t>= (740 – 0)/ 80</m:t>
          </m:r>
          <m:r>
            <m:rPr>
              <m:sty m:val="p"/>
            </m:rPr>
            <w:rPr>
              <w:rFonts w:ascii="Cambria Math" w:hAnsi="Cambria Math" w:cs="Arial"/>
            </w:rPr>
            <w:br/>
          </m:r>
        </m:oMath>
        <m:oMath>
          <m:r>
            <m:rPr>
              <m:aln/>
            </m:rPr>
            <w:rPr>
              <w:rFonts w:ascii="Cambria Math" w:hAnsi="Cambria Math" w:cs="Arial"/>
            </w:rPr>
            <m:t>= 9.25</m:t>
          </m:r>
          <m:r>
            <m:rPr>
              <m:sty m:val="p"/>
            </m:rPr>
            <w:rPr>
              <w:rFonts w:ascii="Cambria Math" w:hAnsi="Cambria Math" w:cs="Arial"/>
            </w:rPr>
            <w:br/>
          </m:r>
        </m:oMath>
        <m:oMath>
          <m:r>
            <w:rPr>
              <w:rFonts w:ascii="Cambria Math" w:hAnsi="Cambria Math" w:cs="Arial"/>
            </w:rPr>
            <m:t xml:space="preserve">Price earnings ratio </m:t>
          </m:r>
          <m:r>
            <m:rPr>
              <m:aln/>
            </m:rPr>
            <w:rPr>
              <w:rFonts w:ascii="Cambria Math" w:hAnsi="Cambria Math" w:cs="Arial"/>
            </w:rPr>
            <m:t>= price per share/ earnings per share</m:t>
          </m:r>
          <m:r>
            <m:rPr>
              <m:sty m:val="p"/>
            </m:rPr>
            <w:rPr>
              <w:rFonts w:ascii="Cambria Math" w:hAnsi="Cambria Math" w:cs="Arial"/>
            </w:rPr>
            <w:br/>
          </m:r>
        </m:oMath>
        <m:oMath>
          <m:r>
            <m:rPr>
              <m:aln/>
            </m:rPr>
            <w:rPr>
              <w:rFonts w:ascii="Cambria Math" w:hAnsi="Cambria Math" w:cs="Arial"/>
            </w:rPr>
            <m:t>= 45/9.25</m:t>
          </m:r>
          <m:r>
            <m:rPr>
              <m:sty m:val="p"/>
            </m:rPr>
            <w:rPr>
              <w:rFonts w:ascii="Cambria Math" w:hAnsi="Cambria Math" w:cs="Arial"/>
            </w:rPr>
            <w:br/>
          </m:r>
        </m:oMath>
        <m:oMath>
          <m:r>
            <m:rPr>
              <m:aln/>
            </m:rPr>
            <w:rPr>
              <w:rFonts w:ascii="Cambria Math" w:hAnsi="Cambria Math" w:cs="Arial"/>
            </w:rPr>
            <m:t>= 4.865</m:t>
          </m:r>
          <m:r>
            <m:rPr>
              <m:sty m:val="p"/>
            </m:rPr>
            <w:rPr>
              <w:rFonts w:ascii="Cambria Math" w:hAnsi="Cambria Math" w:cs="Arial"/>
            </w:rPr>
            <w:br/>
          </m:r>
        </m:oMath>
        <m:oMath>
          <m:r>
            <m:rPr>
              <m:sty m:val="p"/>
            </m:rPr>
            <w:rPr>
              <w:rFonts w:ascii="Cambria Math" w:hAnsi="Cambria Math" w:cs="Arial"/>
            </w:rPr>
            <w:br/>
          </m:r>
        </m:oMath>
        <m:oMath>
          <m:r>
            <w:rPr>
              <w:rFonts w:ascii="Cambria Math" w:hAnsi="Cambria Math" w:cs="Arial"/>
            </w:rPr>
            <m:t xml:space="preserve">Market to book ratio </m:t>
          </m:r>
          <m:r>
            <m:rPr>
              <m:aln/>
            </m:rPr>
            <w:rPr>
              <w:rFonts w:ascii="Cambria Math" w:hAnsi="Cambria Math" w:cs="Arial"/>
            </w:rPr>
            <m:t>= market value per share / book value per share</m:t>
          </m:r>
        </m:oMath>
      </m:oMathPara>
    </w:p>
    <w:p w14:paraId="0B958D54" w14:textId="77777777" w:rsidR="007B227A" w:rsidRPr="007B227A" w:rsidRDefault="00044C56" w:rsidP="00044C56">
      <w:pPr>
        <w:ind w:left="720"/>
        <w:rPr>
          <w:rFonts w:ascii="Arial" w:eastAsiaTheme="minorEastAsia" w:hAnsi="Arial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</w:rPr>
            <m:t xml:space="preserve">                                     </m:t>
          </m:r>
          <m:r>
            <m:rPr>
              <m:aln/>
            </m:rPr>
            <w:rPr>
              <w:rFonts w:ascii="Cambria Math" w:hAnsi="Cambria Math" w:cs="Arial"/>
            </w:rPr>
            <m:t>= 45/48.188</m:t>
          </m:r>
        </m:oMath>
      </m:oMathPara>
    </w:p>
    <w:p w14:paraId="301146CC" w14:textId="7789030C" w:rsidR="004037B8" w:rsidRPr="004037B8" w:rsidRDefault="007B227A" w:rsidP="00044C56">
      <w:pPr>
        <w:ind w:left="720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                             </w:t>
      </w:r>
      <m:oMath>
        <m:r>
          <w:rPr>
            <w:rFonts w:ascii="Cambria Math" w:hAnsi="Cambria Math" w:cs="Arial"/>
          </w:rPr>
          <m:t>=0.934</m:t>
        </m:r>
        <m:r>
          <m:rPr>
            <m:sty m:val="p"/>
          </m:rPr>
          <w:rPr>
            <w:rFonts w:ascii="Cambria Math" w:hAnsi="Cambria Math" w:cs="Arial"/>
          </w:rPr>
          <w:br/>
        </m:r>
      </m:oMath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Arial"/>
            </w:rPr>
            <w:br/>
          </m:r>
        </m:oMath>
      </m:oMathPara>
    </w:p>
    <w:p w14:paraId="21BB6C1C" w14:textId="77777777" w:rsidR="004037B8" w:rsidRPr="004037B8" w:rsidRDefault="004037B8">
      <w:pPr>
        <w:rPr>
          <w:rFonts w:ascii="Arial" w:eastAsiaTheme="minorEastAsia" w:hAnsi="Arial" w:cs="Arial"/>
        </w:rPr>
      </w:pPr>
    </w:p>
    <w:p w14:paraId="21A4BC0C" w14:textId="3D22E7FD" w:rsidR="00AD6A11" w:rsidRPr="00AD6A11" w:rsidRDefault="004037B8">
      <w:pPr>
        <w:rPr>
          <w:rFonts w:ascii="Cambria Math" w:hAnsi="Cambria Math" w:cs="Arial"/>
          <w:oMath/>
        </w:rPr>
      </w:pPr>
      <m:oMathPara>
        <m:oMath>
          <m:r>
            <w:rPr>
              <w:rFonts w:ascii="Cambria Math" w:hAnsi="Cambria Math" w:cs="Arial"/>
            </w:rPr>
            <m:t>Book Value per Share</m:t>
          </m:r>
          <m:r>
            <m:rPr>
              <m:aln/>
            </m:rPr>
            <w:rPr>
              <w:rFonts w:ascii="Cambria Math" w:hAnsi="Cambria Math" w:cs="Arial"/>
            </w:rPr>
            <m:t>= (total assets – total liabilities)/total # of shares outstanding</m:t>
          </m:r>
          <m:r>
            <m:rPr>
              <m:sty m:val="p"/>
            </m:rPr>
            <w:rPr>
              <w:rFonts w:ascii="Cambria Math" w:hAnsi="Cambria Math" w:cs="Arial"/>
            </w:rPr>
            <w:br/>
          </m:r>
        </m:oMath>
        <m:oMath>
          <m:r>
            <m:rPr>
              <m:aln/>
            </m:rPr>
            <w:rPr>
              <w:rFonts w:ascii="Cambria Math" w:hAnsi="Cambria Math" w:cs="Arial"/>
            </w:rPr>
            <m:t>=(11270-7415) 80</m:t>
          </m:r>
          <m:r>
            <m:rPr>
              <m:sty m:val="p"/>
            </m:rPr>
            <w:rPr>
              <w:rFonts w:ascii="Cambria Math" w:hAnsi="Cambria Math" w:cs="Arial"/>
            </w:rPr>
            <w:br/>
          </m:r>
        </m:oMath>
        <m:oMath>
          <m:r>
            <m:rPr>
              <m:aln/>
            </m:rPr>
            <w:rPr>
              <w:rFonts w:ascii="Cambria Math" w:hAnsi="Cambria Math" w:cs="Arial"/>
            </w:rPr>
            <m:t>= 48.188</m:t>
          </m:r>
        </m:oMath>
      </m:oMathPara>
    </w:p>
    <w:sectPr w:rsidR="00AD6A11" w:rsidRPr="00AD6A11" w:rsidSect="002D5A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93A30"/>
    <w:multiLevelType w:val="hybridMultilevel"/>
    <w:tmpl w:val="CD048F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74605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A26800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DCD3E92"/>
    <w:multiLevelType w:val="hybridMultilevel"/>
    <w:tmpl w:val="6240B86C"/>
    <w:lvl w:ilvl="0" w:tplc="EDE02C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1563F"/>
    <w:multiLevelType w:val="multilevel"/>
    <w:tmpl w:val="0CAEDADA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A231082"/>
    <w:multiLevelType w:val="hybridMultilevel"/>
    <w:tmpl w:val="6D9A275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6FD"/>
    <w:rsid w:val="0002617F"/>
    <w:rsid w:val="00044C56"/>
    <w:rsid w:val="0005467C"/>
    <w:rsid w:val="0006269B"/>
    <w:rsid w:val="00082A2E"/>
    <w:rsid w:val="000D4A6B"/>
    <w:rsid w:val="000F1D54"/>
    <w:rsid w:val="000F4451"/>
    <w:rsid w:val="00165132"/>
    <w:rsid w:val="00195941"/>
    <w:rsid w:val="001A0610"/>
    <w:rsid w:val="001A2E3F"/>
    <w:rsid w:val="001A621F"/>
    <w:rsid w:val="00232460"/>
    <w:rsid w:val="0028757E"/>
    <w:rsid w:val="002A300D"/>
    <w:rsid w:val="002D5AE4"/>
    <w:rsid w:val="00344408"/>
    <w:rsid w:val="00346E19"/>
    <w:rsid w:val="003818EF"/>
    <w:rsid w:val="003A49BA"/>
    <w:rsid w:val="003C5DFE"/>
    <w:rsid w:val="004037B8"/>
    <w:rsid w:val="00404A2F"/>
    <w:rsid w:val="00433DA5"/>
    <w:rsid w:val="0046569A"/>
    <w:rsid w:val="004975D4"/>
    <w:rsid w:val="004F5698"/>
    <w:rsid w:val="005542E5"/>
    <w:rsid w:val="005676C8"/>
    <w:rsid w:val="0059162D"/>
    <w:rsid w:val="005A4B0B"/>
    <w:rsid w:val="005E48F6"/>
    <w:rsid w:val="0071491D"/>
    <w:rsid w:val="00714B97"/>
    <w:rsid w:val="0073591B"/>
    <w:rsid w:val="007447BF"/>
    <w:rsid w:val="00765A8D"/>
    <w:rsid w:val="007B227A"/>
    <w:rsid w:val="007D77B2"/>
    <w:rsid w:val="00853E77"/>
    <w:rsid w:val="008635C5"/>
    <w:rsid w:val="008B5829"/>
    <w:rsid w:val="008E465B"/>
    <w:rsid w:val="009020E3"/>
    <w:rsid w:val="009175AB"/>
    <w:rsid w:val="00923FE8"/>
    <w:rsid w:val="009651FA"/>
    <w:rsid w:val="009C16FD"/>
    <w:rsid w:val="009C75E6"/>
    <w:rsid w:val="00A175F1"/>
    <w:rsid w:val="00A213C5"/>
    <w:rsid w:val="00A85B82"/>
    <w:rsid w:val="00A90B9D"/>
    <w:rsid w:val="00A94BB5"/>
    <w:rsid w:val="00AA68EE"/>
    <w:rsid w:val="00AC244F"/>
    <w:rsid w:val="00AD6A11"/>
    <w:rsid w:val="00AE2FE6"/>
    <w:rsid w:val="00B62069"/>
    <w:rsid w:val="00B92B72"/>
    <w:rsid w:val="00BC15D2"/>
    <w:rsid w:val="00BD3E12"/>
    <w:rsid w:val="00BF2A38"/>
    <w:rsid w:val="00C22F69"/>
    <w:rsid w:val="00C434CF"/>
    <w:rsid w:val="00C47725"/>
    <w:rsid w:val="00C62435"/>
    <w:rsid w:val="00C63395"/>
    <w:rsid w:val="00C943B5"/>
    <w:rsid w:val="00D02E5B"/>
    <w:rsid w:val="00DB3813"/>
    <w:rsid w:val="00DF43E1"/>
    <w:rsid w:val="00DF5991"/>
    <w:rsid w:val="00DF7100"/>
    <w:rsid w:val="00EE0C90"/>
    <w:rsid w:val="00F0621D"/>
    <w:rsid w:val="00F0682A"/>
    <w:rsid w:val="00F15387"/>
    <w:rsid w:val="00FB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80999"/>
  <w14:defaultImageDpi w14:val="32767"/>
  <w15:chartTrackingRefBased/>
  <w15:docId w15:val="{3B90809A-1DB2-5B4B-A225-32CB2E078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6FD"/>
    <w:pPr>
      <w:ind w:left="720"/>
      <w:contextualSpacing/>
    </w:pPr>
  </w:style>
  <w:style w:type="table" w:styleId="TableGrid">
    <w:name w:val="Table Grid"/>
    <w:basedOn w:val="TableNormal"/>
    <w:uiPriority w:val="39"/>
    <w:rsid w:val="00A21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068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C92845-766D-1E43-81EC-48E70BC50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Nevin</dc:creator>
  <cp:keywords/>
  <dc:description/>
  <cp:lastModifiedBy>Lauren Nevin</cp:lastModifiedBy>
  <cp:revision>49</cp:revision>
  <dcterms:created xsi:type="dcterms:W3CDTF">2019-02-05T19:30:00Z</dcterms:created>
  <dcterms:modified xsi:type="dcterms:W3CDTF">2019-02-08T00:20:00Z</dcterms:modified>
</cp:coreProperties>
</file>