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77927" w:rsidRDefault="00933267" w:rsidP="0098620B">
      <w:pPr>
        <w:spacing w:line="480" w:lineRule="auto"/>
        <w:ind w:firstLine="360"/>
      </w:pPr>
      <w:r>
        <w:t xml:space="preserve">This article describes a recent study that aimed to </w:t>
      </w:r>
      <w:r w:rsidR="003F49C5">
        <w:t xml:space="preserve">reduce mental distress and improve mental health in adolescents. There is often high reported mental health issues </w:t>
      </w:r>
      <w:r w:rsidR="00BC17CB">
        <w:t xml:space="preserve">in alternative schools as </w:t>
      </w:r>
      <w:r w:rsidR="00992E64">
        <w:t>these are students who often have less access to social supports</w:t>
      </w:r>
      <w:r w:rsidR="00BC17CB">
        <w:t xml:space="preserve">. Alternatives school are ones that use a non-traditional curriculum. Statistics have shown that there is a prevalence of </w:t>
      </w:r>
      <w:r w:rsidR="00986899">
        <w:t xml:space="preserve">developing chronic diseases related to alcohol, drug, or tobacco use, </w:t>
      </w:r>
      <w:r w:rsidR="00BC17CB">
        <w:t>as well as</w:t>
      </w:r>
      <w:r w:rsidR="00986899">
        <w:t xml:space="preserve"> unhealthy dieting practices that can lead to illness or obesity</w:t>
      </w:r>
      <w:r w:rsidR="0098620B">
        <w:t xml:space="preserve">. Participants in the study were localized to one diverse alternative school in California including students from grade 9 to 12. </w:t>
      </w:r>
      <w:r w:rsidR="00077927">
        <w:t>Health promotion strategy/program, including strengths and weaknesses</w:t>
      </w:r>
    </w:p>
    <w:p w:rsidR="00A17DED" w:rsidRDefault="0098620B" w:rsidP="00547690">
      <w:pPr>
        <w:spacing w:line="480" w:lineRule="auto"/>
        <w:ind w:firstLine="360"/>
      </w:pPr>
      <w:r>
        <w:t xml:space="preserve">The health promotion program consisted of 30 minute yoga classes </w:t>
      </w:r>
      <w:r w:rsidR="00F76767">
        <w:t xml:space="preserve">3 to 4 days a week during students first class. </w:t>
      </w:r>
      <w:r w:rsidR="00547690">
        <w:t>T</w:t>
      </w:r>
      <w:r w:rsidR="00A17DED">
        <w:t xml:space="preserve">o measure the effect of the classes, the students are given </w:t>
      </w:r>
      <w:r w:rsidR="0068168A">
        <w:t>various</w:t>
      </w:r>
      <w:r w:rsidR="00A17DED">
        <w:t xml:space="preserve"> questionnaire</w:t>
      </w:r>
      <w:r w:rsidR="0068168A">
        <w:t xml:space="preserve">s that address different topics </w:t>
      </w:r>
      <w:r w:rsidR="007B0395">
        <w:t xml:space="preserve">such as </w:t>
      </w:r>
      <w:r w:rsidR="0068168A">
        <w:t xml:space="preserve">stress, </w:t>
      </w:r>
      <w:r w:rsidR="007B0395">
        <w:t xml:space="preserve">and response to </w:t>
      </w:r>
      <w:r w:rsidR="0068168A">
        <w:t>violence</w:t>
      </w:r>
      <w:r w:rsidR="00A17DED">
        <w:t xml:space="preserve"> to fill out how they felt</w:t>
      </w:r>
      <w:r w:rsidR="007B0395">
        <w:t xml:space="preserve"> before and after the program. This strategy found strength in </w:t>
      </w:r>
      <w:r w:rsidR="00081F7A">
        <w:t>using a diverse sample of students who are high risk to see significant changes but there were also significant drawbacks. The questionaries’ used while previously successful, were experimental in the way they were combined and the reliance on youth self reporting was unreliable. As well the sample size was small and localized and could have benefitted from a longer term study including feedback from parents and teachers on student behavior changes.</w:t>
      </w:r>
    </w:p>
    <w:p w:rsidR="00A945D3" w:rsidRDefault="00081F7A" w:rsidP="00081F7A">
      <w:pPr>
        <w:spacing w:line="480" w:lineRule="auto"/>
        <w:ind w:firstLine="360"/>
      </w:pPr>
      <w:r>
        <w:t>T</w:t>
      </w:r>
      <w:r w:rsidR="00A17DED">
        <w:t>h</w:t>
      </w:r>
      <w:r>
        <w:t>e study was able to</w:t>
      </w:r>
      <w:r w:rsidR="00A17DED">
        <w:t xml:space="preserve"> integrate the Ottawa charter key action of environmental support</w:t>
      </w:r>
      <w:r>
        <w:t xml:space="preserve"> and developing personal skills</w:t>
      </w:r>
      <w:r w:rsidR="0068168A">
        <w:t xml:space="preserve">. </w:t>
      </w:r>
      <w:r>
        <w:t>B</w:t>
      </w:r>
      <w:r w:rsidR="0068168A">
        <w:t xml:space="preserve">y changing </w:t>
      </w:r>
      <w:r>
        <w:t xml:space="preserve">the students </w:t>
      </w:r>
      <w:r w:rsidR="0068168A">
        <w:t>patterns of life to mix social and work</w:t>
      </w:r>
      <w:r>
        <w:t>, t</w:t>
      </w:r>
      <w:r w:rsidR="0068168A">
        <w:t xml:space="preserve">his </w:t>
      </w:r>
      <w:r>
        <w:t>strategy allowed for</w:t>
      </w:r>
      <w:r w:rsidR="0068168A">
        <w:t xml:space="preserve"> breaks to students in extra stressful situations. The 30 min of leisure time</w:t>
      </w:r>
      <w:r w:rsidR="007501A2">
        <w:t xml:space="preserve"> allows for a destressing period in the students day</w:t>
      </w:r>
      <w:r>
        <w:t xml:space="preserve"> as well as helping them learn better coping strategies. </w:t>
      </w:r>
      <w:bookmarkStart w:id="0" w:name="_GoBack"/>
      <w:bookmarkEnd w:id="0"/>
    </w:p>
    <w:p w:rsidR="00081F7A" w:rsidRDefault="00081F7A" w:rsidP="00081F7A">
      <w:pPr>
        <w:spacing w:line="480" w:lineRule="auto"/>
        <w:ind w:firstLine="360"/>
      </w:pPr>
    </w:p>
    <w:p w:rsidR="00081F7A" w:rsidRDefault="00081F7A" w:rsidP="00081F7A">
      <w:pPr>
        <w:spacing w:line="480" w:lineRule="auto"/>
        <w:ind w:firstLine="360"/>
      </w:pPr>
      <w:r>
        <w:lastRenderedPageBreak/>
        <w:t>Source:</w:t>
      </w:r>
    </w:p>
    <w:p w:rsidR="00127EE0" w:rsidRDefault="00A945D3" w:rsidP="00A945D3">
      <w:r w:rsidRPr="00A945D3">
        <w:t>https://www.tandfonline.com/doi/pdf/10.1080/15377903.2013.863259?needAccess=true</w:t>
      </w:r>
    </w:p>
    <w:p w:rsidR="00127EE0" w:rsidRDefault="00127EE0" w:rsidP="00A945D3">
      <w:pPr>
        <w:ind w:left="360" w:hanging="360"/>
      </w:pPr>
      <w:r w:rsidRPr="00127EE0">
        <w:t xml:space="preserve">Frank, J. L., Bose, B., &amp; </w:t>
      </w:r>
      <w:proofErr w:type="spellStart"/>
      <w:r w:rsidRPr="00127EE0">
        <w:t>Schrobenhauser-Clonan</w:t>
      </w:r>
      <w:proofErr w:type="spellEnd"/>
      <w:r w:rsidRPr="00127EE0">
        <w:t>, A. (2014). Effectiveness of a School-Based Yoga Program on Adolescent Mental Health, Stress Coping Strategies, and Attitudes Toward Violence: Findings From a High-Risk Sample. Journal of Applied School Psychology, 30(1), 29-49. doi:10.1080/15377903.2013.863259</w:t>
      </w:r>
    </w:p>
    <w:sectPr w:rsidR="00127EE0">
      <w:head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22E5A" w:rsidRDefault="00622E5A" w:rsidP="00077927">
      <w:pPr>
        <w:spacing w:after="0" w:line="240" w:lineRule="auto"/>
      </w:pPr>
      <w:r>
        <w:separator/>
      </w:r>
    </w:p>
  </w:endnote>
  <w:endnote w:type="continuationSeparator" w:id="0">
    <w:p w:rsidR="00622E5A" w:rsidRDefault="00622E5A" w:rsidP="000779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22E5A" w:rsidRDefault="00622E5A" w:rsidP="00077927">
      <w:pPr>
        <w:spacing w:after="0" w:line="240" w:lineRule="auto"/>
      </w:pPr>
      <w:r>
        <w:separator/>
      </w:r>
    </w:p>
  </w:footnote>
  <w:footnote w:type="continuationSeparator" w:id="0">
    <w:p w:rsidR="00622E5A" w:rsidRDefault="00622E5A" w:rsidP="000779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620B" w:rsidRDefault="0098620B" w:rsidP="00077927">
    <w:pPr>
      <w:pStyle w:val="Header"/>
      <w:jc w:val="center"/>
    </w:pPr>
    <w:r>
      <w:t>Group Discussion #3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1F636E"/>
    <w:multiLevelType w:val="hybridMultilevel"/>
    <w:tmpl w:val="8D768D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927"/>
    <w:rsid w:val="00077927"/>
    <w:rsid w:val="00081F7A"/>
    <w:rsid w:val="00127EE0"/>
    <w:rsid w:val="003F49C5"/>
    <w:rsid w:val="00547690"/>
    <w:rsid w:val="00622E5A"/>
    <w:rsid w:val="0068168A"/>
    <w:rsid w:val="007501A2"/>
    <w:rsid w:val="007A20D0"/>
    <w:rsid w:val="007B0395"/>
    <w:rsid w:val="008F4A0D"/>
    <w:rsid w:val="00933267"/>
    <w:rsid w:val="0098620B"/>
    <w:rsid w:val="00986899"/>
    <w:rsid w:val="00992E64"/>
    <w:rsid w:val="00A17DED"/>
    <w:rsid w:val="00A945D3"/>
    <w:rsid w:val="00BC17CB"/>
    <w:rsid w:val="00D12219"/>
    <w:rsid w:val="00D738D1"/>
    <w:rsid w:val="00D82FE9"/>
    <w:rsid w:val="00DD78C3"/>
    <w:rsid w:val="00F7676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E1B66E"/>
  <w15:chartTrackingRefBased/>
  <w15:docId w15:val="{874539BB-850F-4C94-9ECC-019BF47B89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4"/>
        <w:szCs w:val="24"/>
        <w:lang w:val="en-CA" w:eastAsia="en-US" w:bidi="ar-SA"/>
      </w:rPr>
    </w:rPrDefault>
    <w:pPrDefault>
      <w:pPr>
        <w:spacing w:after="12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7927"/>
    <w:pPr>
      <w:ind w:left="720"/>
      <w:contextualSpacing/>
    </w:pPr>
  </w:style>
  <w:style w:type="paragraph" w:styleId="Header">
    <w:name w:val="header"/>
    <w:basedOn w:val="Normal"/>
    <w:link w:val="HeaderChar"/>
    <w:uiPriority w:val="99"/>
    <w:unhideWhenUsed/>
    <w:rsid w:val="00077927"/>
    <w:pPr>
      <w:tabs>
        <w:tab w:val="center" w:pos="4680"/>
        <w:tab w:val="right" w:pos="9360"/>
      </w:tabs>
      <w:spacing w:after="0" w:line="240" w:lineRule="auto"/>
    </w:pPr>
  </w:style>
  <w:style w:type="character" w:customStyle="1" w:styleId="HeaderChar">
    <w:name w:val="Header Char"/>
    <w:basedOn w:val="DefaultParagraphFont"/>
    <w:link w:val="Header"/>
    <w:uiPriority w:val="99"/>
    <w:rsid w:val="00077927"/>
  </w:style>
  <w:style w:type="paragraph" w:styleId="Footer">
    <w:name w:val="footer"/>
    <w:basedOn w:val="Normal"/>
    <w:link w:val="FooterChar"/>
    <w:uiPriority w:val="99"/>
    <w:unhideWhenUsed/>
    <w:rsid w:val="00077927"/>
    <w:pPr>
      <w:tabs>
        <w:tab w:val="center" w:pos="4680"/>
        <w:tab w:val="right" w:pos="9360"/>
      </w:tabs>
      <w:spacing w:after="0" w:line="240" w:lineRule="auto"/>
    </w:pPr>
  </w:style>
  <w:style w:type="character" w:customStyle="1" w:styleId="FooterChar">
    <w:name w:val="Footer Char"/>
    <w:basedOn w:val="DefaultParagraphFont"/>
    <w:link w:val="Footer"/>
    <w:uiPriority w:val="99"/>
    <w:rsid w:val="000779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2928</TotalTime>
  <Pages>2</Pages>
  <Words>347</Words>
  <Characters>1983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Jung</dc:creator>
  <cp:keywords/>
  <dc:description/>
  <cp:lastModifiedBy>Michelle Jung</cp:lastModifiedBy>
  <cp:revision>2</cp:revision>
  <dcterms:created xsi:type="dcterms:W3CDTF">2019-03-11T04:41:00Z</dcterms:created>
  <dcterms:modified xsi:type="dcterms:W3CDTF">2019-03-13T06:25:00Z</dcterms:modified>
</cp:coreProperties>
</file>