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Consumer behaviour II</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Psychological influences</w:t>
      </w:r>
    </w:p>
    <w:p w:rsidR="00000000" w:rsidDel="00000000" w:rsidP="00000000" w:rsidRDefault="00000000" w:rsidRPr="00000000" w14:paraId="00000004">
      <w:pPr>
        <w:rPr/>
      </w:pPr>
      <w:r w:rsidDel="00000000" w:rsidR="00000000" w:rsidRPr="00000000">
        <w:rPr>
          <w:rtl w:val="0"/>
        </w:rPr>
        <w:t xml:space="preserve">Psychology helps marketers understand </w:t>
      </w:r>
      <w:r w:rsidDel="00000000" w:rsidR="00000000" w:rsidRPr="00000000">
        <w:rPr>
          <w:b w:val="1"/>
          <w:rtl w:val="0"/>
        </w:rPr>
        <w:t xml:space="preserve">why</w:t>
      </w:r>
      <w:r w:rsidDel="00000000" w:rsidR="00000000" w:rsidRPr="00000000">
        <w:rPr>
          <w:rtl w:val="0"/>
        </w:rPr>
        <w:t xml:space="preserve"> and </w:t>
      </w:r>
      <w:r w:rsidDel="00000000" w:rsidR="00000000" w:rsidRPr="00000000">
        <w:rPr>
          <w:b w:val="1"/>
          <w:rtl w:val="0"/>
        </w:rPr>
        <w:t xml:space="preserve">how</w:t>
      </w:r>
      <w:r w:rsidDel="00000000" w:rsidR="00000000" w:rsidRPr="00000000">
        <w:rPr>
          <w:rtl w:val="0"/>
        </w:rPr>
        <w:t xml:space="preserve"> consumers behave as they do</w:t>
      </w:r>
    </w:p>
    <w:p w:rsidR="00000000" w:rsidDel="00000000" w:rsidP="00000000" w:rsidRDefault="00000000" w:rsidRPr="00000000" w14:paraId="00000005">
      <w:pPr>
        <w:rPr/>
      </w:pPr>
      <w:r w:rsidDel="00000000" w:rsidR="00000000" w:rsidRPr="00000000">
        <w:rPr>
          <w:rtl w:val="0"/>
        </w:rPr>
        <w:t xml:space="preserve">Examples</w:t>
      </w:r>
    </w:p>
    <w:p w:rsidR="00000000" w:rsidDel="00000000" w:rsidP="00000000" w:rsidRDefault="00000000" w:rsidRPr="00000000" w14:paraId="00000006">
      <w:pPr>
        <w:numPr>
          <w:ilvl w:val="0"/>
          <w:numId w:val="45"/>
        </w:numPr>
        <w:ind w:left="720" w:hanging="360"/>
        <w:rPr>
          <w:b w:val="1"/>
          <w:u w:val="none"/>
        </w:rPr>
      </w:pPr>
      <w:r w:rsidDel="00000000" w:rsidR="00000000" w:rsidRPr="00000000">
        <w:rPr>
          <w:b w:val="1"/>
          <w:rtl w:val="0"/>
        </w:rPr>
        <w:t xml:space="preserve">Personality</w:t>
      </w:r>
    </w:p>
    <w:p w:rsidR="00000000" w:rsidDel="00000000" w:rsidP="00000000" w:rsidRDefault="00000000" w:rsidRPr="00000000" w14:paraId="00000007">
      <w:pPr>
        <w:numPr>
          <w:ilvl w:val="0"/>
          <w:numId w:val="45"/>
        </w:numPr>
        <w:ind w:left="720" w:hanging="360"/>
        <w:rPr>
          <w:b w:val="1"/>
          <w:u w:val="none"/>
        </w:rPr>
      </w:pPr>
      <w:r w:rsidDel="00000000" w:rsidR="00000000" w:rsidRPr="00000000">
        <w:rPr>
          <w:b w:val="1"/>
          <w:rtl w:val="0"/>
        </w:rPr>
        <w:t xml:space="preserve">Values</w:t>
      </w:r>
    </w:p>
    <w:p w:rsidR="00000000" w:rsidDel="00000000" w:rsidP="00000000" w:rsidRDefault="00000000" w:rsidRPr="00000000" w14:paraId="00000008">
      <w:pPr>
        <w:numPr>
          <w:ilvl w:val="0"/>
          <w:numId w:val="45"/>
        </w:numPr>
        <w:ind w:left="720" w:hanging="360"/>
        <w:rPr>
          <w:b w:val="1"/>
          <w:u w:val="none"/>
        </w:rPr>
      </w:pPr>
      <w:r w:rsidDel="00000000" w:rsidR="00000000" w:rsidRPr="00000000">
        <w:rPr>
          <w:b w:val="1"/>
          <w:rtl w:val="0"/>
        </w:rPr>
        <w:t xml:space="preserve">Beliefs</w:t>
      </w:r>
    </w:p>
    <w:p w:rsidR="00000000" w:rsidDel="00000000" w:rsidP="00000000" w:rsidRDefault="00000000" w:rsidRPr="00000000" w14:paraId="00000009">
      <w:pPr>
        <w:numPr>
          <w:ilvl w:val="0"/>
          <w:numId w:val="45"/>
        </w:numPr>
        <w:ind w:left="720" w:hanging="360"/>
        <w:rPr>
          <w:b w:val="1"/>
          <w:u w:val="none"/>
        </w:rPr>
      </w:pPr>
      <w:r w:rsidDel="00000000" w:rsidR="00000000" w:rsidRPr="00000000">
        <w:rPr>
          <w:b w:val="1"/>
          <w:rtl w:val="0"/>
        </w:rPr>
        <w:t xml:space="preserve">Lifestyle</w:t>
      </w:r>
    </w:p>
    <w:p w:rsidR="00000000" w:rsidDel="00000000" w:rsidP="00000000" w:rsidRDefault="00000000" w:rsidRPr="00000000" w14:paraId="0000000A">
      <w:pPr>
        <w:numPr>
          <w:ilvl w:val="0"/>
          <w:numId w:val="45"/>
        </w:numPr>
        <w:ind w:left="720" w:hanging="360"/>
        <w:rPr>
          <w:b w:val="1"/>
          <w:u w:val="none"/>
        </w:rPr>
      </w:pPr>
      <w:r w:rsidDel="00000000" w:rsidR="00000000" w:rsidRPr="00000000">
        <w:rPr>
          <w:b w:val="1"/>
          <w:rtl w:val="0"/>
        </w:rPr>
        <w:t xml:space="preserve">Attitudes</w:t>
      </w:r>
    </w:p>
    <w:p w:rsidR="00000000" w:rsidDel="00000000" w:rsidP="00000000" w:rsidRDefault="00000000" w:rsidRPr="00000000" w14:paraId="0000000B">
      <w:pPr>
        <w:numPr>
          <w:ilvl w:val="0"/>
          <w:numId w:val="45"/>
        </w:numPr>
        <w:ind w:left="720" w:hanging="360"/>
        <w:rPr>
          <w:b w:val="1"/>
          <w:u w:val="none"/>
        </w:rPr>
      </w:pPr>
      <w:r w:rsidDel="00000000" w:rsidR="00000000" w:rsidRPr="00000000">
        <w:rPr>
          <w:b w:val="1"/>
          <w:rtl w:val="0"/>
        </w:rPr>
        <w:t xml:space="preserve">Learning</w:t>
      </w:r>
    </w:p>
    <w:p w:rsidR="00000000" w:rsidDel="00000000" w:rsidP="00000000" w:rsidRDefault="00000000" w:rsidRPr="00000000" w14:paraId="0000000C">
      <w:pPr>
        <w:numPr>
          <w:ilvl w:val="0"/>
          <w:numId w:val="45"/>
        </w:numPr>
        <w:ind w:left="720" w:hanging="360"/>
        <w:rPr>
          <w:b w:val="1"/>
          <w:u w:val="none"/>
        </w:rPr>
      </w:pPr>
      <w:r w:rsidDel="00000000" w:rsidR="00000000" w:rsidRPr="00000000">
        <w:rPr>
          <w:b w:val="1"/>
          <w:rtl w:val="0"/>
        </w:rPr>
        <w:t xml:space="preserve">Perception</w:t>
      </w:r>
    </w:p>
    <w:p w:rsidR="00000000" w:rsidDel="00000000" w:rsidP="00000000" w:rsidRDefault="00000000" w:rsidRPr="00000000" w14:paraId="0000000D">
      <w:pPr>
        <w:numPr>
          <w:ilvl w:val="0"/>
          <w:numId w:val="45"/>
        </w:numPr>
        <w:ind w:left="720" w:hanging="360"/>
        <w:rPr>
          <w:b w:val="1"/>
          <w:u w:val="none"/>
        </w:rPr>
      </w:pPr>
      <w:r w:rsidDel="00000000" w:rsidR="00000000" w:rsidRPr="00000000">
        <w:rPr>
          <w:b w:val="1"/>
          <w:rtl w:val="0"/>
        </w:rPr>
        <w:t xml:space="preserve">Motivation</w:t>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Motivation and Personality</w:t>
      </w:r>
    </w:p>
    <w:p w:rsidR="00000000" w:rsidDel="00000000" w:rsidP="00000000" w:rsidRDefault="00000000" w:rsidRPr="00000000" w14:paraId="00000010">
      <w:pPr>
        <w:rPr/>
      </w:pPr>
      <w:r w:rsidDel="00000000" w:rsidR="00000000" w:rsidRPr="00000000">
        <w:rPr>
          <w:rtl w:val="0"/>
        </w:rPr>
        <w:t xml:space="preserve">Motivation and personality are two familiar psychological concepts that have specific meanings and marketing implications. They are both used frequently to describe why people do some things and not others.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b w:val="1"/>
          <w:rtl w:val="0"/>
        </w:rPr>
        <w:t xml:space="preserve">Motivation</w:t>
      </w:r>
      <w:r w:rsidDel="00000000" w:rsidR="00000000" w:rsidRPr="00000000">
        <w:rPr>
          <w:rtl w:val="0"/>
        </w:rPr>
        <w:t xml:space="preserve"> is the energizing force that stimulates behaviour to satisfy a need. Because consumer needs are the focus of the marketing concept, marketers try to arouse these needs.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An individual's needs are boundless. People have physiological needs for basics such as water, food, and shelter. They also have learned needs, including esteem, achievement, and affection. The late psychologist Abraham Maslow developed a theory that characterized needs and arranged them into a hierarchy. </w:t>
      </w:r>
      <w:r w:rsidDel="00000000" w:rsidR="00000000" w:rsidRPr="00000000">
        <w:rPr>
          <w:color w:val="ff0000"/>
          <w:rtl w:val="0"/>
        </w:rPr>
        <w:t xml:space="preserve">He argued that people take care of their lower-level needs first and then are motivated to satisfy their higher-level needs</w:t>
      </w:r>
      <w:r w:rsidDel="00000000" w:rsidR="00000000" w:rsidRPr="00000000">
        <w:rPr>
          <w:rtl w:val="0"/>
        </w:rPr>
        <w:t xml:space="preserve">.</w:t>
      </w:r>
    </w:p>
    <w:p w:rsidR="00000000" w:rsidDel="00000000" w:rsidP="00000000" w:rsidRDefault="00000000" w:rsidRPr="00000000" w14:paraId="00000015">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3976688</wp:posOffset>
            </wp:positionH>
            <wp:positionV relativeFrom="paragraph">
              <wp:posOffset>152400</wp:posOffset>
            </wp:positionV>
            <wp:extent cx="2805113" cy="2805113"/>
            <wp:effectExtent b="0" l="0" r="0" t="0"/>
            <wp:wrapSquare wrapText="bothSides" distB="114300" distT="114300" distL="114300" distR="114300"/>
            <wp:docPr id="11"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2805113" cy="2805113"/>
                    </a:xfrm>
                    <a:prstGeom prst="rect"/>
                    <a:ln/>
                  </pic:spPr>
                </pic:pic>
              </a:graphicData>
            </a:graphic>
          </wp:anchor>
        </w:drawing>
      </w:r>
    </w:p>
    <w:p w:rsidR="00000000" w:rsidDel="00000000" w:rsidP="00000000" w:rsidRDefault="00000000" w:rsidRPr="00000000" w14:paraId="00000016">
      <w:pPr>
        <w:rPr/>
      </w:pPr>
      <w:r w:rsidDel="00000000" w:rsidR="00000000" w:rsidRPr="00000000">
        <w:rPr>
          <w:rtl w:val="0"/>
        </w:rPr>
        <w:t xml:space="preserve">Maslow's hierarchy of needs, which contains the following five need classes:</w:t>
      </w:r>
    </w:p>
    <w:p w:rsidR="00000000" w:rsidDel="00000000" w:rsidP="00000000" w:rsidRDefault="00000000" w:rsidRPr="00000000" w14:paraId="00000017">
      <w:pPr>
        <w:numPr>
          <w:ilvl w:val="0"/>
          <w:numId w:val="74"/>
        </w:numPr>
        <w:ind w:left="720" w:hanging="360"/>
        <w:rPr>
          <w:u w:val="none"/>
        </w:rPr>
      </w:pPr>
      <w:r w:rsidDel="00000000" w:rsidR="00000000" w:rsidRPr="00000000">
        <w:rPr>
          <w:b w:val="1"/>
          <w:rtl w:val="0"/>
        </w:rPr>
        <w:t xml:space="preserve">Physiological needs</w:t>
      </w:r>
      <w:r w:rsidDel="00000000" w:rsidR="00000000" w:rsidRPr="00000000">
        <w:rPr>
          <w:rtl w:val="0"/>
        </w:rPr>
        <w:t xml:space="preserve"> are basic to survival and must be satisfied first. A fast-food advertisement featuring a juicy hamburger attempts to activate the need for food. </w:t>
      </w:r>
      <w:r w:rsidDel="00000000" w:rsidR="00000000" w:rsidRPr="00000000">
        <w:rPr>
          <w:color w:val="ff0000"/>
          <w:rtl w:val="0"/>
        </w:rPr>
        <w:t xml:space="preserve">Gatorade</w:t>
      </w:r>
      <w:r w:rsidDel="00000000" w:rsidR="00000000" w:rsidRPr="00000000">
        <w:rPr>
          <w:rtl w:val="0"/>
        </w:rPr>
        <w:t xml:space="preserve"> </w:t>
      </w:r>
    </w:p>
    <w:p w:rsidR="00000000" w:rsidDel="00000000" w:rsidP="00000000" w:rsidRDefault="00000000" w:rsidRPr="00000000" w14:paraId="00000018">
      <w:pPr>
        <w:numPr>
          <w:ilvl w:val="0"/>
          <w:numId w:val="74"/>
        </w:numPr>
        <w:ind w:left="720" w:hanging="360"/>
        <w:rPr>
          <w:u w:val="none"/>
        </w:rPr>
      </w:pPr>
      <w:r w:rsidDel="00000000" w:rsidR="00000000" w:rsidRPr="00000000">
        <w:rPr>
          <w:b w:val="1"/>
          <w:rtl w:val="0"/>
        </w:rPr>
        <w:t xml:space="preserve">Safety needs</w:t>
      </w:r>
      <w:r w:rsidDel="00000000" w:rsidR="00000000" w:rsidRPr="00000000">
        <w:rPr>
          <w:rtl w:val="0"/>
        </w:rPr>
        <w:t xml:space="preserve"> involve self-preservation and physical well-being. Smoke detector and burglar alarm manufacturers focus on these needs. </w:t>
      </w:r>
      <w:r w:rsidDel="00000000" w:rsidR="00000000" w:rsidRPr="00000000">
        <w:rPr>
          <w:color w:val="ff0000"/>
          <w:rtl w:val="0"/>
        </w:rPr>
        <w:t xml:space="preserve">Ring doorbell</w:t>
      </w:r>
    </w:p>
    <w:p w:rsidR="00000000" w:rsidDel="00000000" w:rsidP="00000000" w:rsidRDefault="00000000" w:rsidRPr="00000000" w14:paraId="00000019">
      <w:pPr>
        <w:numPr>
          <w:ilvl w:val="0"/>
          <w:numId w:val="74"/>
        </w:numPr>
        <w:ind w:left="720" w:hanging="360"/>
        <w:rPr>
          <w:u w:val="none"/>
        </w:rPr>
      </w:pPr>
      <w:r w:rsidDel="00000000" w:rsidR="00000000" w:rsidRPr="00000000">
        <w:rPr>
          <w:b w:val="1"/>
          <w:rtl w:val="0"/>
        </w:rPr>
        <w:t xml:space="preserve">Social needs</w:t>
      </w:r>
      <w:r w:rsidDel="00000000" w:rsidR="00000000" w:rsidRPr="00000000">
        <w:rPr>
          <w:rtl w:val="0"/>
        </w:rPr>
        <w:t xml:space="preserve"> are concerned with love and friendship. Dating services such as eHarmony and fragrance companies try to arouse these needs. </w:t>
      </w:r>
      <w:r w:rsidDel="00000000" w:rsidR="00000000" w:rsidRPr="00000000">
        <w:rPr>
          <w:color w:val="ff0000"/>
          <w:rtl w:val="0"/>
        </w:rPr>
        <w:t xml:space="preserve">Match.com</w:t>
      </w:r>
    </w:p>
    <w:p w:rsidR="00000000" w:rsidDel="00000000" w:rsidP="00000000" w:rsidRDefault="00000000" w:rsidRPr="00000000" w14:paraId="0000001A">
      <w:pPr>
        <w:numPr>
          <w:ilvl w:val="0"/>
          <w:numId w:val="74"/>
        </w:numPr>
        <w:ind w:left="720" w:hanging="360"/>
        <w:rPr>
          <w:u w:val="none"/>
        </w:rPr>
      </w:pPr>
      <w:r w:rsidDel="00000000" w:rsidR="00000000" w:rsidRPr="00000000">
        <w:rPr>
          <w:b w:val="1"/>
          <w:rtl w:val="0"/>
        </w:rPr>
        <w:t xml:space="preserve">Esteem needs</w:t>
      </w:r>
      <w:r w:rsidDel="00000000" w:rsidR="00000000" w:rsidRPr="00000000">
        <w:rPr>
          <w:rtl w:val="0"/>
        </w:rPr>
        <w:t xml:space="preserve"> are represented by the need for achievement, status, prestige, and self-respect. Using the TD Aerogold Infinite card and shopping at Holt Renfrew appeal to these needs. Sometimes, firms try to arouse multiple needs to stimulate problem recognition. Michelin combines security with parental love to promote tire replacement for automobiles. </w:t>
      </w:r>
      <w:r w:rsidDel="00000000" w:rsidR="00000000" w:rsidRPr="00000000">
        <w:rPr>
          <w:color w:val="ff0000"/>
          <w:rtl w:val="0"/>
        </w:rPr>
        <w:t xml:space="preserve">Nice car</w:t>
      </w:r>
    </w:p>
    <w:p w:rsidR="00000000" w:rsidDel="00000000" w:rsidP="00000000" w:rsidRDefault="00000000" w:rsidRPr="00000000" w14:paraId="0000001B">
      <w:pPr>
        <w:numPr>
          <w:ilvl w:val="0"/>
          <w:numId w:val="74"/>
        </w:numPr>
        <w:ind w:left="720" w:hanging="360"/>
        <w:rPr>
          <w:u w:val="none"/>
        </w:rPr>
      </w:pPr>
      <w:r w:rsidDel="00000000" w:rsidR="00000000" w:rsidRPr="00000000">
        <w:rPr>
          <w:b w:val="1"/>
          <w:rtl w:val="0"/>
        </w:rPr>
        <w:t xml:space="preserve">Self-actualization needs</w:t>
      </w:r>
      <w:r w:rsidDel="00000000" w:rsidR="00000000" w:rsidRPr="00000000">
        <w:rPr>
          <w:rtl w:val="0"/>
        </w:rPr>
        <w:t xml:space="preserve"> involve personal fulfillment. For example, travel providers offer specialized educational and exotic trips to enhance a consumer's life experience. </w:t>
      </w:r>
      <w:r w:rsidDel="00000000" w:rsidR="00000000" w:rsidRPr="00000000">
        <w:rPr>
          <w:color w:val="ff0000"/>
          <w:rtl w:val="0"/>
        </w:rPr>
        <w:t xml:space="preserve">Traveling the world to understand yourself better</w:t>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color w:val="ff0000"/>
        </w:rPr>
      </w:pPr>
      <w:r w:rsidDel="00000000" w:rsidR="00000000" w:rsidRPr="00000000">
        <w:rPr>
          <w:b w:val="1"/>
          <w:color w:val="ff0000"/>
          <w:rtl w:val="0"/>
        </w:rPr>
        <w:t xml:space="preserve">Benefits of maslow theory</w:t>
      </w:r>
    </w:p>
    <w:p w:rsidR="00000000" w:rsidDel="00000000" w:rsidP="00000000" w:rsidRDefault="00000000" w:rsidRPr="00000000" w14:paraId="0000001E">
      <w:pPr>
        <w:rPr>
          <w:color w:val="ff0000"/>
        </w:rPr>
      </w:pPr>
      <w:r w:rsidDel="00000000" w:rsidR="00000000" w:rsidRPr="00000000">
        <w:rPr>
          <w:color w:val="ff0000"/>
          <w:rtl w:val="0"/>
        </w:rPr>
        <w:t xml:space="preserve">It make clear that different people have different needs during different times in their life</w:t>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color w:val="ff0000"/>
        </w:rPr>
      </w:pPr>
      <w:r w:rsidDel="00000000" w:rsidR="00000000" w:rsidRPr="00000000">
        <w:rPr>
          <w:b w:val="1"/>
          <w:color w:val="ff0000"/>
          <w:rtl w:val="0"/>
        </w:rPr>
        <w:t xml:space="preserve">Criticisms of maslow theory</w:t>
      </w:r>
    </w:p>
    <w:p w:rsidR="00000000" w:rsidDel="00000000" w:rsidP="00000000" w:rsidRDefault="00000000" w:rsidRPr="00000000" w14:paraId="00000021">
      <w:pPr>
        <w:numPr>
          <w:ilvl w:val="0"/>
          <w:numId w:val="33"/>
        </w:numPr>
        <w:ind w:left="720" w:hanging="360"/>
        <w:rPr>
          <w:color w:val="ff0000"/>
        </w:rPr>
      </w:pPr>
      <w:r w:rsidDel="00000000" w:rsidR="00000000" w:rsidRPr="00000000">
        <w:rPr>
          <w:color w:val="ff0000"/>
          <w:rtl w:val="0"/>
        </w:rPr>
        <w:t xml:space="preserve">There is no tool like a survey a questionnaire that would allow us to measure these need level imperially</w:t>
      </w:r>
    </w:p>
    <w:p w:rsidR="00000000" w:rsidDel="00000000" w:rsidP="00000000" w:rsidRDefault="00000000" w:rsidRPr="00000000" w14:paraId="00000022">
      <w:pPr>
        <w:numPr>
          <w:ilvl w:val="0"/>
          <w:numId w:val="33"/>
        </w:numPr>
        <w:ind w:left="720" w:hanging="360"/>
        <w:rPr>
          <w:color w:val="ff0000"/>
        </w:rPr>
      </w:pPr>
      <w:r w:rsidDel="00000000" w:rsidR="00000000" w:rsidRPr="00000000">
        <w:rPr>
          <w:color w:val="ff0000"/>
          <w:rtl w:val="0"/>
        </w:rPr>
        <w:t xml:space="preserve">There was no indication when someone would have fulfilled the need enough to move up a level </w:t>
      </w:r>
    </w:p>
    <w:p w:rsidR="00000000" w:rsidDel="00000000" w:rsidP="00000000" w:rsidRDefault="00000000" w:rsidRPr="00000000" w14:paraId="00000023">
      <w:pPr>
        <w:numPr>
          <w:ilvl w:val="0"/>
          <w:numId w:val="33"/>
        </w:numPr>
        <w:ind w:left="720" w:hanging="360"/>
        <w:rPr>
          <w:color w:val="ff0000"/>
        </w:rPr>
      </w:pPr>
      <w:r w:rsidDel="00000000" w:rsidR="00000000" w:rsidRPr="00000000">
        <w:rPr>
          <w:color w:val="ff0000"/>
          <w:rtl w:val="0"/>
        </w:rPr>
        <w:t xml:space="preserve">The theory seems to fit best in western culture, For example in asian culture the needs may not be in the same order</w:t>
      </w:r>
    </w:p>
    <w:p w:rsidR="00000000" w:rsidDel="00000000" w:rsidP="00000000" w:rsidRDefault="00000000" w:rsidRPr="00000000" w14:paraId="00000024">
      <w:pPr>
        <w:rPr/>
      </w:pPr>
      <w:r w:rsidDel="00000000" w:rsidR="00000000" w:rsidRPr="00000000">
        <w:rPr>
          <w:b w:val="1"/>
          <w:rtl w:val="0"/>
        </w:rPr>
        <w:t xml:space="preserve">Personality</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Personality refers to a person's character traits that influence behavioural responses. Although numerous personality theories exist, most identify key traits such as assertiveness, extraversion, compliance, dominance, and aggression, among others. </w:t>
      </w:r>
      <w:r w:rsidDel="00000000" w:rsidR="00000000" w:rsidRPr="00000000">
        <w:rPr>
          <w:color w:val="ff0000"/>
          <w:rtl w:val="0"/>
        </w:rPr>
        <w:t xml:space="preserve">Research suggests that compliant people prefer known brand names and use more mouthwash and toilet soaps</w:t>
      </w:r>
      <w:r w:rsidDel="00000000" w:rsidR="00000000" w:rsidRPr="00000000">
        <w:rPr>
          <w:rtl w:val="0"/>
        </w:rPr>
        <w:t xml:space="preserve">. </w:t>
      </w:r>
      <w:r w:rsidDel="00000000" w:rsidR="00000000" w:rsidRPr="00000000">
        <w:rPr>
          <w:color w:val="ff0000"/>
          <w:rtl w:val="0"/>
        </w:rPr>
        <w:t xml:space="preserve">In contrast, aggressive types use razors, not electric shavers; apply more cologne and after-shave lotions</w:t>
      </w:r>
      <w:r w:rsidDel="00000000" w:rsidR="00000000" w:rsidRPr="00000000">
        <w:rPr>
          <w:rtl w:val="0"/>
        </w:rPr>
        <w:t xml:space="preserve">; and purchase signature goods such as Gucci, Yves St. Laurent, and Donna Karan as an indicator of status.</w:t>
      </w:r>
    </w:p>
    <w:p w:rsidR="00000000" w:rsidDel="00000000" w:rsidP="00000000" w:rsidRDefault="00000000" w:rsidRPr="00000000" w14:paraId="00000026">
      <w:pPr>
        <w:rPr/>
      </w:pPr>
      <w:r w:rsidDel="00000000" w:rsidR="00000000" w:rsidRPr="00000000">
        <w:rPr>
          <w:color w:val="0000ff"/>
          <w:rtl w:val="0"/>
        </w:rPr>
        <w:t xml:space="preserve">Personality characteristics are often revealed in a person's </w:t>
      </w:r>
      <w:r w:rsidDel="00000000" w:rsidR="00000000" w:rsidRPr="00000000">
        <w:rPr>
          <w:b w:val="1"/>
          <w:color w:val="0000ff"/>
          <w:rtl w:val="0"/>
        </w:rPr>
        <w:t xml:space="preserve">self-concept</w:t>
      </w:r>
      <w:r w:rsidDel="00000000" w:rsidR="00000000" w:rsidRPr="00000000">
        <w:rPr>
          <w:color w:val="0000ff"/>
          <w:rtl w:val="0"/>
        </w:rPr>
        <w:t xml:space="preserve">, which is the way people see themselves and the way they believe others see them. </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Marketers recognize that people have an</w:t>
      </w:r>
    </w:p>
    <w:p w:rsidR="00000000" w:rsidDel="00000000" w:rsidP="00000000" w:rsidRDefault="00000000" w:rsidRPr="00000000" w14:paraId="00000029">
      <w:pPr>
        <w:numPr>
          <w:ilvl w:val="0"/>
          <w:numId w:val="29"/>
        </w:numPr>
        <w:ind w:left="720" w:hanging="360"/>
        <w:rPr>
          <w:u w:val="none"/>
        </w:rPr>
      </w:pPr>
      <w:r w:rsidDel="00000000" w:rsidR="00000000" w:rsidRPr="00000000">
        <w:rPr>
          <w:b w:val="1"/>
          <w:rtl w:val="0"/>
        </w:rPr>
        <w:t xml:space="preserve">Actual self-concept: </w:t>
      </w:r>
      <w:r w:rsidDel="00000000" w:rsidR="00000000" w:rsidRPr="00000000">
        <w:rPr>
          <w:rtl w:val="0"/>
        </w:rPr>
        <w:t xml:space="preserve">The actual self refers to how people actually see themselves</w:t>
      </w:r>
      <w:r w:rsidDel="00000000" w:rsidR="00000000" w:rsidRPr="00000000">
        <w:rPr>
          <w:rtl w:val="0"/>
        </w:rPr>
        <w:t xml:space="preserve"> </w:t>
      </w:r>
    </w:p>
    <w:p w:rsidR="00000000" w:rsidDel="00000000" w:rsidP="00000000" w:rsidRDefault="00000000" w:rsidRPr="00000000" w14:paraId="0000002A">
      <w:pPr>
        <w:numPr>
          <w:ilvl w:val="0"/>
          <w:numId w:val="29"/>
        </w:numPr>
        <w:ind w:left="720" w:hanging="360"/>
        <w:rPr>
          <w:u w:val="none"/>
        </w:rPr>
      </w:pPr>
      <w:r w:rsidDel="00000000" w:rsidR="00000000" w:rsidRPr="00000000">
        <w:rPr>
          <w:b w:val="1"/>
          <w:rtl w:val="0"/>
        </w:rPr>
        <w:t xml:space="preserve">Ideal self-concept</w:t>
      </w:r>
      <w:r w:rsidDel="00000000" w:rsidR="00000000" w:rsidRPr="00000000">
        <w:rPr>
          <w:rtl w:val="0"/>
        </w:rPr>
        <w:t xml:space="preserve">:</w:t>
      </w:r>
      <w:r w:rsidDel="00000000" w:rsidR="00000000" w:rsidRPr="00000000">
        <w:rPr>
          <w:rtl w:val="0"/>
        </w:rPr>
        <w:t xml:space="preserve"> The ideal self describes how people would like to see themselves. </w:t>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t xml:space="preserve">Marketers appeal to these two self-images in the products and brands a person buys, including automobiles, home appliances and furnishings, magazines, clothing, grooming products, and leisure products, and in the stores where a person shops. The use of attractive models in ads for grooming products appeals to a person's ideal self-concept. Men are becoming more concerned about their self-concept when it comes to body image and grooming. Unilever has responded to this trend by introducing a line of grooming products for men called Dove Men+Care.</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b w:val="1"/>
          <w:rtl w:val="0"/>
        </w:rPr>
        <w:t xml:space="preserve">Sensation</w:t>
      </w:r>
      <w:r w:rsidDel="00000000" w:rsidR="00000000" w:rsidRPr="00000000">
        <w:rPr>
          <w:rtl w:val="0"/>
        </w:rPr>
        <w:t xml:space="preserve">: the immediate response of the sensory receptors in our eyes, ears, nose, mouth, and skin to basic stimuli (e.g., colour, sound, and light)</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Perception</w:t>
      </w:r>
    </w:p>
    <w:p w:rsidR="00000000" w:rsidDel="00000000" w:rsidP="00000000" w:rsidRDefault="00000000" w:rsidRPr="00000000" w14:paraId="00000033">
      <w:pPr>
        <w:rPr>
          <w:color w:val="0000ff"/>
        </w:rPr>
      </w:pPr>
      <w:r w:rsidDel="00000000" w:rsidR="00000000" w:rsidRPr="00000000">
        <w:rPr>
          <w:rtl w:val="0"/>
        </w:rPr>
        <w:t xml:space="preserve">One person sees a Porsche as a mark of achievement; another sees it as showing off. This is the result of  perception—</w:t>
      </w:r>
      <w:r w:rsidDel="00000000" w:rsidR="00000000" w:rsidRPr="00000000">
        <w:rPr>
          <w:color w:val="0000ff"/>
          <w:rtl w:val="0"/>
        </w:rPr>
        <w:t xml:space="preserve">the process by which an individual selects, organizes, and interprets information to create a meaningful picture of the world.</w:t>
      </w:r>
    </w:p>
    <w:p w:rsidR="00000000" w:rsidDel="00000000" w:rsidP="00000000" w:rsidRDefault="00000000" w:rsidRPr="00000000" w14:paraId="00000034">
      <w:pPr>
        <w:rPr>
          <w:color w:val="0000ff"/>
        </w:rPr>
      </w:pPr>
      <w:r w:rsidDel="00000000" w:rsidR="00000000" w:rsidRPr="00000000">
        <w:rPr>
          <w:rtl w:val="0"/>
        </w:rPr>
      </w:r>
    </w:p>
    <w:p w:rsidR="00000000" w:rsidDel="00000000" w:rsidP="00000000" w:rsidRDefault="00000000" w:rsidRPr="00000000" w14:paraId="00000035">
      <w:pPr>
        <w:rPr>
          <w:b w:val="1"/>
          <w:color w:val="ff0000"/>
        </w:rPr>
      </w:pPr>
      <w:r w:rsidDel="00000000" w:rsidR="00000000" w:rsidRPr="00000000">
        <w:rPr>
          <w:b w:val="1"/>
          <w:color w:val="ff0000"/>
          <w:rtl w:val="0"/>
        </w:rPr>
        <w:t xml:space="preserve">Sensation vs perception in class example</w:t>
      </w:r>
    </w:p>
    <w:p w:rsidR="00000000" w:rsidDel="00000000" w:rsidP="00000000" w:rsidRDefault="00000000" w:rsidRPr="00000000" w14:paraId="00000036">
      <w:pPr>
        <w:rPr>
          <w:color w:val="ff0000"/>
        </w:rPr>
      </w:pPr>
      <w:r w:rsidDel="00000000" w:rsidR="00000000" w:rsidRPr="00000000">
        <w:rPr>
          <w:color w:val="ff0000"/>
          <w:rtl w:val="0"/>
        </w:rPr>
        <w:t xml:space="preserve">Coca cola vs pepsi blind test</w:t>
      </w:r>
    </w:p>
    <w:p w:rsidR="00000000" w:rsidDel="00000000" w:rsidP="00000000" w:rsidRDefault="00000000" w:rsidRPr="00000000" w14:paraId="00000037">
      <w:pPr>
        <w:numPr>
          <w:ilvl w:val="0"/>
          <w:numId w:val="71"/>
        </w:numPr>
        <w:ind w:left="720" w:hanging="360"/>
        <w:rPr>
          <w:color w:val="ff0000"/>
          <w:u w:val="none"/>
        </w:rPr>
      </w:pPr>
      <w:r w:rsidDel="00000000" w:rsidR="00000000" w:rsidRPr="00000000">
        <w:rPr>
          <w:color w:val="ff0000"/>
          <w:rtl w:val="0"/>
        </w:rPr>
        <w:t xml:space="preserve">1 person got it right 1 got it wrong</w:t>
      </w:r>
    </w:p>
    <w:p w:rsidR="00000000" w:rsidDel="00000000" w:rsidP="00000000" w:rsidRDefault="00000000" w:rsidRPr="00000000" w14:paraId="00000038">
      <w:pPr>
        <w:numPr>
          <w:ilvl w:val="0"/>
          <w:numId w:val="71"/>
        </w:numPr>
        <w:ind w:left="720" w:hanging="360"/>
        <w:rPr>
          <w:color w:val="ff0000"/>
        </w:rPr>
      </w:pPr>
      <w:r w:rsidDel="00000000" w:rsidR="00000000" w:rsidRPr="00000000">
        <w:rPr>
          <w:color w:val="ff0000"/>
          <w:rtl w:val="0"/>
        </w:rPr>
        <w:t xml:space="preserve">Chemical compositions are very similar, and blind taste tests show that most people don’t have the sensory ability to discriminate between the two</w:t>
      </w:r>
    </w:p>
    <w:p w:rsidR="00000000" w:rsidDel="00000000" w:rsidP="00000000" w:rsidRDefault="00000000" w:rsidRPr="00000000" w14:paraId="00000039">
      <w:pPr>
        <w:numPr>
          <w:ilvl w:val="0"/>
          <w:numId w:val="71"/>
        </w:numPr>
        <w:ind w:left="720" w:hanging="360"/>
        <w:rPr>
          <w:color w:val="ff0000"/>
        </w:rPr>
      </w:pPr>
      <w:r w:rsidDel="00000000" w:rsidR="00000000" w:rsidRPr="00000000">
        <w:rPr>
          <w:color w:val="ff0000"/>
          <w:rtl w:val="0"/>
        </w:rPr>
        <w:t xml:space="preserve">BUT, most have a strong preference for one vs. the other and perceive differences to exist</w:t>
      </w:r>
    </w:p>
    <w:p w:rsidR="00000000" w:rsidDel="00000000" w:rsidP="00000000" w:rsidRDefault="00000000" w:rsidRPr="00000000" w14:paraId="0000003A">
      <w:pPr>
        <w:numPr>
          <w:ilvl w:val="0"/>
          <w:numId w:val="71"/>
        </w:numPr>
        <w:ind w:left="720" w:hanging="360"/>
        <w:rPr>
          <w:color w:val="ff0000"/>
          <w:u w:val="none"/>
        </w:rPr>
      </w:pPr>
      <w:r w:rsidDel="00000000" w:rsidR="00000000" w:rsidRPr="00000000">
        <w:rPr>
          <w:color w:val="ff0000"/>
          <w:rtl w:val="0"/>
        </w:rPr>
        <w:t xml:space="preserve">A “neuromarketing” ( studying ur brain activity with respect to marketing and brands) study was conducted on this topic coca cola vs pepsi. Their were 2 stages to this study</w:t>
      </w:r>
    </w:p>
    <w:p w:rsidR="00000000" w:rsidDel="00000000" w:rsidP="00000000" w:rsidRDefault="00000000" w:rsidRPr="00000000" w14:paraId="0000003B">
      <w:pPr>
        <w:numPr>
          <w:ilvl w:val="0"/>
          <w:numId w:val="31"/>
        </w:numPr>
        <w:ind w:left="1440" w:hanging="360"/>
        <w:rPr>
          <w:color w:val="ff0000"/>
          <w:u w:val="none"/>
        </w:rPr>
      </w:pPr>
      <w:r w:rsidDel="00000000" w:rsidR="00000000" w:rsidRPr="00000000">
        <w:rPr>
          <w:color w:val="ff0000"/>
          <w:rtl w:val="0"/>
        </w:rPr>
        <w:t xml:space="preserve">First stage they </w:t>
      </w:r>
      <w:r w:rsidDel="00000000" w:rsidR="00000000" w:rsidRPr="00000000">
        <w:rPr>
          <w:b w:val="1"/>
          <w:color w:val="ff0000"/>
          <w:rtl w:val="0"/>
        </w:rPr>
        <w:t xml:space="preserve">gave no brand information</w:t>
      </w:r>
      <w:r w:rsidDel="00000000" w:rsidR="00000000" w:rsidRPr="00000000">
        <w:rPr>
          <w:color w:val="ff0000"/>
          <w:rtl w:val="0"/>
        </w:rPr>
        <w:t xml:space="preserve">, individuals were asked do drink coke and pepsi but no brand information was given and the study found when there was no info given they had to rely on pure sensory skills. Coke and pepsi was </w:t>
      </w:r>
      <w:r w:rsidDel="00000000" w:rsidR="00000000" w:rsidRPr="00000000">
        <w:rPr>
          <w:b w:val="1"/>
          <w:color w:val="ff0000"/>
          <w:rtl w:val="0"/>
        </w:rPr>
        <w:t xml:space="preserve">equally preferred</w:t>
      </w:r>
      <w:r w:rsidDel="00000000" w:rsidR="00000000" w:rsidRPr="00000000">
        <w:rPr>
          <w:color w:val="ff0000"/>
          <w:rtl w:val="0"/>
        </w:rPr>
        <w:t xml:space="preserve"> and the </w:t>
      </w:r>
      <w:r w:rsidDel="00000000" w:rsidR="00000000" w:rsidRPr="00000000">
        <w:rPr>
          <w:b w:val="1"/>
          <w:color w:val="ff0000"/>
          <w:rtl w:val="0"/>
        </w:rPr>
        <w:t xml:space="preserve">reward centers</w:t>
      </w:r>
      <w:r w:rsidDel="00000000" w:rsidR="00000000" w:rsidRPr="00000000">
        <w:rPr>
          <w:color w:val="ff0000"/>
          <w:rtl w:val="0"/>
        </w:rPr>
        <w:t xml:space="preserve"> of the brain was active</w:t>
      </w:r>
    </w:p>
    <w:p w:rsidR="00000000" w:rsidDel="00000000" w:rsidP="00000000" w:rsidRDefault="00000000" w:rsidRPr="00000000" w14:paraId="0000003C">
      <w:pPr>
        <w:numPr>
          <w:ilvl w:val="0"/>
          <w:numId w:val="31"/>
        </w:numPr>
        <w:ind w:left="1440" w:hanging="360"/>
        <w:rPr>
          <w:color w:val="ff0000"/>
          <w:u w:val="none"/>
        </w:rPr>
      </w:pPr>
      <w:r w:rsidDel="00000000" w:rsidR="00000000" w:rsidRPr="00000000">
        <w:rPr>
          <w:color w:val="ff0000"/>
          <w:rtl w:val="0"/>
        </w:rPr>
        <w:t xml:space="preserve">When </w:t>
      </w:r>
      <w:r w:rsidDel="00000000" w:rsidR="00000000" w:rsidRPr="00000000">
        <w:rPr>
          <w:b w:val="1"/>
          <w:color w:val="ff0000"/>
          <w:rtl w:val="0"/>
        </w:rPr>
        <w:t xml:space="preserve">brand info was given</w:t>
      </w:r>
      <w:r w:rsidDel="00000000" w:rsidR="00000000" w:rsidRPr="00000000">
        <w:rPr>
          <w:color w:val="ff0000"/>
          <w:rtl w:val="0"/>
        </w:rPr>
        <w:t xml:space="preserve">, coca cola was preferred and a different part of the brain was active, the </w:t>
      </w:r>
      <w:r w:rsidDel="00000000" w:rsidR="00000000" w:rsidRPr="00000000">
        <w:rPr>
          <w:b w:val="1"/>
          <w:color w:val="ff0000"/>
          <w:rtl w:val="0"/>
        </w:rPr>
        <w:t xml:space="preserve">thinking</w:t>
      </w:r>
      <w:r w:rsidDel="00000000" w:rsidR="00000000" w:rsidRPr="00000000">
        <w:rPr>
          <w:color w:val="ff0000"/>
          <w:rtl w:val="0"/>
        </w:rPr>
        <w:t xml:space="preserve"> and </w:t>
      </w:r>
      <w:r w:rsidDel="00000000" w:rsidR="00000000" w:rsidRPr="00000000">
        <w:rPr>
          <w:b w:val="1"/>
          <w:color w:val="ff0000"/>
          <w:rtl w:val="0"/>
        </w:rPr>
        <w:t xml:space="preserve">judging</w:t>
      </w:r>
      <w:r w:rsidDel="00000000" w:rsidR="00000000" w:rsidRPr="00000000">
        <w:rPr>
          <w:color w:val="ff0000"/>
          <w:rtl w:val="0"/>
        </w:rPr>
        <w:t xml:space="preserve"> </w:t>
      </w:r>
      <w:r w:rsidDel="00000000" w:rsidR="00000000" w:rsidRPr="00000000">
        <w:rPr>
          <w:b w:val="1"/>
          <w:color w:val="ff0000"/>
          <w:rtl w:val="0"/>
        </w:rPr>
        <w:t xml:space="preserve">centres</w:t>
      </w:r>
      <w:r w:rsidDel="00000000" w:rsidR="00000000" w:rsidRPr="00000000">
        <w:rPr>
          <w:color w:val="ff0000"/>
          <w:rtl w:val="0"/>
        </w:rPr>
        <w:t xml:space="preserve"> of the brain was active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Selective Perception</w:t>
      </w:r>
      <w:r w:rsidDel="00000000" w:rsidR="00000000" w:rsidRPr="00000000">
        <w:rPr>
          <w:rtl w:val="0"/>
        </w:rPr>
        <w:t xml:space="preserve"> </w:t>
      </w:r>
      <w:r w:rsidDel="00000000" w:rsidR="00000000" w:rsidRPr="00000000">
        <w:rPr>
          <w:rtl w:val="0"/>
        </w:rPr>
        <w:t xml:space="preserve">filters the information so that only some of it is understood or remembered or even available to the conscious mind.</w:t>
      </w:r>
      <w:r w:rsidDel="00000000" w:rsidR="00000000" w:rsidRPr="00000000">
        <w:rPr>
          <w:rtl w:val="0"/>
        </w:rPr>
        <w:t xml:space="preserve"> </w:t>
      </w:r>
    </w:p>
    <w:p w:rsidR="00000000" w:rsidDel="00000000" w:rsidP="00000000" w:rsidRDefault="00000000" w:rsidRPr="00000000" w14:paraId="0000003F">
      <w:pPr>
        <w:numPr>
          <w:ilvl w:val="0"/>
          <w:numId w:val="39"/>
        </w:numPr>
        <w:ind w:left="720" w:hanging="360"/>
        <w:rPr>
          <w:u w:val="none"/>
        </w:rPr>
      </w:pPr>
      <w:r w:rsidDel="00000000" w:rsidR="00000000" w:rsidRPr="00000000">
        <w:rPr>
          <w:b w:val="1"/>
          <w:rtl w:val="0"/>
        </w:rPr>
        <w:t xml:space="preserve">Selective exposure:</w:t>
      </w:r>
      <w:r w:rsidDel="00000000" w:rsidR="00000000" w:rsidRPr="00000000">
        <w:rPr>
          <w:rtl w:val="0"/>
        </w:rPr>
        <w:t xml:space="preserve"> pay </w:t>
      </w:r>
      <w:r w:rsidDel="00000000" w:rsidR="00000000" w:rsidRPr="00000000">
        <w:rPr>
          <w:b w:val="1"/>
          <w:rtl w:val="0"/>
        </w:rPr>
        <w:t xml:space="preserve">attention</w:t>
      </w:r>
      <w:r w:rsidDel="00000000" w:rsidR="00000000" w:rsidRPr="00000000">
        <w:rPr>
          <w:rtl w:val="0"/>
        </w:rPr>
        <w:t xml:space="preserve"> to messages that are consistent with attitudes and beliefs and ignore messages that are inconsistent (</w:t>
      </w:r>
      <w:r w:rsidDel="00000000" w:rsidR="00000000" w:rsidRPr="00000000">
        <w:rPr>
          <w:color w:val="ff0000"/>
          <w:rtl w:val="0"/>
        </w:rPr>
        <w:t xml:space="preserve">focused on attention</w:t>
      </w:r>
      <w:r w:rsidDel="00000000" w:rsidR="00000000" w:rsidRPr="00000000">
        <w:rPr>
          <w:rtl w:val="0"/>
        </w:rPr>
        <w:t xml:space="preserve">)</w:t>
      </w:r>
    </w:p>
    <w:p w:rsidR="00000000" w:rsidDel="00000000" w:rsidP="00000000" w:rsidRDefault="00000000" w:rsidRPr="00000000" w14:paraId="00000040">
      <w:pPr>
        <w:numPr>
          <w:ilvl w:val="1"/>
          <w:numId w:val="39"/>
        </w:numPr>
        <w:ind w:left="1440" w:hanging="360"/>
      </w:pPr>
      <w:r w:rsidDel="00000000" w:rsidR="00000000" w:rsidRPr="00000000">
        <w:rPr>
          <w:rtl w:val="0"/>
        </w:rPr>
        <w:t xml:space="preserve"> Selective exposure often occurs in the </w:t>
      </w:r>
      <w:r w:rsidDel="00000000" w:rsidR="00000000" w:rsidRPr="00000000">
        <w:rPr>
          <w:color w:val="ff0000"/>
          <w:rtl w:val="0"/>
        </w:rPr>
        <w:t xml:space="preserve">post-purchase stage</w:t>
      </w:r>
      <w:r w:rsidDel="00000000" w:rsidR="00000000" w:rsidRPr="00000000">
        <w:rPr>
          <w:rtl w:val="0"/>
        </w:rPr>
        <w:t xml:space="preserve"> of the consumer decision process, when consumers read advertisements for the brand they just bought.</w:t>
      </w:r>
    </w:p>
    <w:p w:rsidR="00000000" w:rsidDel="00000000" w:rsidP="00000000" w:rsidRDefault="00000000" w:rsidRPr="00000000" w14:paraId="00000041">
      <w:pPr>
        <w:numPr>
          <w:ilvl w:val="1"/>
          <w:numId w:val="39"/>
        </w:numPr>
        <w:ind w:left="1440" w:hanging="360"/>
      </w:pPr>
      <w:r w:rsidDel="00000000" w:rsidR="00000000" w:rsidRPr="00000000">
        <w:rPr>
          <w:rtl w:val="0"/>
        </w:rPr>
        <w:t xml:space="preserve"> </w:t>
      </w:r>
      <w:r w:rsidDel="00000000" w:rsidR="00000000" w:rsidRPr="00000000">
        <w:rPr>
          <w:color w:val="ff0000"/>
          <w:rtl w:val="0"/>
        </w:rPr>
        <w:t xml:space="preserve">It also occurs </w:t>
      </w:r>
      <w:r w:rsidDel="00000000" w:rsidR="00000000" w:rsidRPr="00000000">
        <w:rPr>
          <w:b w:val="1"/>
          <w:color w:val="ff0000"/>
          <w:rtl w:val="0"/>
        </w:rPr>
        <w:t xml:space="preserve">when a need exists</w:t>
      </w:r>
      <w:r w:rsidDel="00000000" w:rsidR="00000000" w:rsidRPr="00000000">
        <w:rPr>
          <w:color w:val="ff0000"/>
          <w:rtl w:val="0"/>
        </w:rPr>
        <w:t xml:space="preserve"> —you are more likely to “see” a McDonald's advertisement when you are hungry rather than after you have eaten a pizza.</w:t>
      </w:r>
    </w:p>
    <w:p w:rsidR="00000000" w:rsidDel="00000000" w:rsidP="00000000" w:rsidRDefault="00000000" w:rsidRPr="00000000" w14:paraId="00000042">
      <w:pPr>
        <w:numPr>
          <w:ilvl w:val="0"/>
          <w:numId w:val="39"/>
        </w:numPr>
        <w:ind w:left="720" w:hanging="360"/>
        <w:rPr>
          <w:u w:val="none"/>
        </w:rPr>
      </w:pPr>
      <w:r w:rsidDel="00000000" w:rsidR="00000000" w:rsidRPr="00000000">
        <w:rPr>
          <w:b w:val="1"/>
          <w:rtl w:val="0"/>
        </w:rPr>
        <w:t xml:space="preserve">Selective</w:t>
      </w:r>
      <w:r w:rsidDel="00000000" w:rsidR="00000000" w:rsidRPr="00000000">
        <w:rPr>
          <w:rtl w:val="0"/>
        </w:rPr>
        <w:t xml:space="preserve"> </w:t>
      </w:r>
      <w:r w:rsidDel="00000000" w:rsidR="00000000" w:rsidRPr="00000000">
        <w:rPr>
          <w:b w:val="1"/>
          <w:rtl w:val="0"/>
        </w:rPr>
        <w:t xml:space="preserve">comprehension</w:t>
      </w:r>
      <w:r w:rsidDel="00000000" w:rsidR="00000000" w:rsidRPr="00000000">
        <w:rPr>
          <w:rtl w:val="0"/>
        </w:rPr>
        <w:t xml:space="preserve"> </w:t>
      </w:r>
      <w:r w:rsidDel="00000000" w:rsidR="00000000" w:rsidRPr="00000000">
        <w:rPr>
          <w:rtl w:val="0"/>
        </w:rPr>
        <w:t xml:space="preserve">involves </w:t>
      </w:r>
      <w:r w:rsidDel="00000000" w:rsidR="00000000" w:rsidRPr="00000000">
        <w:rPr>
          <w:b w:val="1"/>
          <w:rtl w:val="0"/>
        </w:rPr>
        <w:t xml:space="preserve">interpreting</w:t>
      </w:r>
      <w:r w:rsidDel="00000000" w:rsidR="00000000" w:rsidRPr="00000000">
        <w:rPr>
          <w:rtl w:val="0"/>
        </w:rPr>
        <w:t xml:space="preserve"> information so that it is consistent with your attitudes and beliefs. A marketer's failure to understand this can have disastrous results.</w:t>
      </w:r>
    </w:p>
    <w:p w:rsidR="00000000" w:rsidDel="00000000" w:rsidP="00000000" w:rsidRDefault="00000000" w:rsidRPr="00000000" w14:paraId="00000043">
      <w:pPr>
        <w:numPr>
          <w:ilvl w:val="1"/>
          <w:numId w:val="39"/>
        </w:numPr>
        <w:ind w:left="1440" w:hanging="360"/>
        <w:rPr>
          <w:u w:val="none"/>
        </w:rPr>
      </w:pPr>
      <w:r w:rsidDel="00000000" w:rsidR="00000000" w:rsidRPr="00000000">
        <w:rPr>
          <w:rtl w:val="0"/>
        </w:rPr>
        <w:t xml:space="preserve">For example, Toro introduced a small, lightweight snow-blower called the Snow Pup. Even though the product worked, sales failed to meet expectations. Why? Toro later found out that consumers perceived the name to mean that Snow Pup was a toy or too light to do any serious snow removal. When the product was renamed Snowmaster, sales increased sharply.</w:t>
      </w:r>
    </w:p>
    <w:p w:rsidR="00000000" w:rsidDel="00000000" w:rsidP="00000000" w:rsidRDefault="00000000" w:rsidRPr="00000000" w14:paraId="00000044">
      <w:pPr>
        <w:numPr>
          <w:ilvl w:val="1"/>
          <w:numId w:val="39"/>
        </w:numPr>
        <w:ind w:left="1440" w:hanging="360"/>
        <w:rPr>
          <w:color w:val="ff0000"/>
        </w:rPr>
      </w:pPr>
      <w:r w:rsidDel="00000000" w:rsidR="00000000" w:rsidRPr="00000000">
        <w:rPr>
          <w:color w:val="ff0000"/>
          <w:rtl w:val="0"/>
        </w:rPr>
        <w:t xml:space="preserve">Example of the smoking ad</w:t>
      </w:r>
    </w:p>
    <w:p w:rsidR="00000000" w:rsidDel="00000000" w:rsidP="00000000" w:rsidRDefault="00000000" w:rsidRPr="00000000" w14:paraId="00000045">
      <w:pPr>
        <w:numPr>
          <w:ilvl w:val="0"/>
          <w:numId w:val="26"/>
        </w:numPr>
        <w:ind w:left="720" w:hanging="360"/>
        <w:rPr>
          <w:u w:val="none"/>
        </w:rPr>
      </w:pPr>
      <w:r w:rsidDel="00000000" w:rsidR="00000000" w:rsidRPr="00000000">
        <w:rPr>
          <w:b w:val="1"/>
          <w:rtl w:val="0"/>
        </w:rPr>
        <w:t xml:space="preserve">Selective retention</w:t>
      </w:r>
      <w:r w:rsidDel="00000000" w:rsidR="00000000" w:rsidRPr="00000000">
        <w:rPr>
          <w:rtl w:val="0"/>
        </w:rPr>
        <w:t xml:space="preserve"> </w:t>
      </w:r>
      <w:r w:rsidDel="00000000" w:rsidR="00000000" w:rsidRPr="00000000">
        <w:rPr>
          <w:rtl w:val="0"/>
        </w:rPr>
        <w:t xml:space="preserve">means that consumers do not </w:t>
      </w:r>
      <w:r w:rsidDel="00000000" w:rsidR="00000000" w:rsidRPr="00000000">
        <w:rPr>
          <w:b w:val="1"/>
          <w:rtl w:val="0"/>
        </w:rPr>
        <w:t xml:space="preserve">remember</w:t>
      </w:r>
      <w:r w:rsidDel="00000000" w:rsidR="00000000" w:rsidRPr="00000000">
        <w:rPr>
          <w:rtl w:val="0"/>
        </w:rPr>
        <w:t xml:space="preserve"> all the information they see, read, or hear, even minutes after exposure to it.</w:t>
      </w:r>
      <w:r w:rsidDel="00000000" w:rsidR="00000000" w:rsidRPr="00000000">
        <w:rPr>
          <w:rtl w:val="0"/>
        </w:rPr>
        <w:t xml:space="preserve"> </w:t>
      </w:r>
      <w:r w:rsidDel="00000000" w:rsidR="00000000" w:rsidRPr="00000000">
        <w:rPr>
          <w:color w:val="ff0000"/>
          <w:rtl w:val="0"/>
        </w:rPr>
        <w:t xml:space="preserve">This affects the internal and external information-search stage of the purchase decision process. This is why furniture and automobile retailers often give consumers product brochures to take home after they leave the showroom.</w:t>
      </w:r>
      <w:r w:rsidDel="00000000" w:rsidR="00000000" w:rsidRPr="00000000">
        <w:rPr>
          <w:rtl w:val="0"/>
        </w:rPr>
      </w:r>
    </w:p>
    <w:p w:rsidR="00000000" w:rsidDel="00000000" w:rsidP="00000000" w:rsidRDefault="00000000" w:rsidRPr="00000000" w14:paraId="00000046">
      <w:pPr>
        <w:rPr>
          <w:b w:val="1"/>
        </w:rPr>
      </w:pPr>
      <w:r w:rsidDel="00000000" w:rsidR="00000000" w:rsidRPr="00000000">
        <w:rPr>
          <w:b w:val="1"/>
          <w:rtl w:val="0"/>
        </w:rPr>
        <w:t xml:space="preserve">Perceived Risk</w:t>
      </w:r>
    </w:p>
    <w:p w:rsidR="00000000" w:rsidDel="00000000" w:rsidP="00000000" w:rsidRDefault="00000000" w:rsidRPr="00000000" w14:paraId="00000047">
      <w:pPr>
        <w:rPr>
          <w:color w:val="ff0000"/>
        </w:rPr>
      </w:pPr>
      <w:r w:rsidDel="00000000" w:rsidR="00000000" w:rsidRPr="00000000">
        <w:rPr>
          <w:rtl w:val="0"/>
        </w:rPr>
        <w:t xml:space="preserve">Consumers' beliefs about the potential negative consequences of a product or service strongly affect their purchasing decisions. </w:t>
      </w:r>
      <w:r w:rsidDel="00000000" w:rsidR="00000000" w:rsidRPr="00000000">
        <w:rPr>
          <w:b w:val="1"/>
          <w:rtl w:val="0"/>
        </w:rPr>
        <w:t xml:space="preserve">Perceived risk</w:t>
      </w:r>
      <w:r w:rsidDel="00000000" w:rsidR="00000000" w:rsidRPr="00000000">
        <w:rPr>
          <w:rtl w:val="0"/>
        </w:rPr>
        <w:t xml:space="preserve"> represents the anxieties felt because the consumer cannot anticipate the outcomes of a purchase but believes that there may be negative consequences. </w:t>
      </w:r>
      <w:r w:rsidDel="00000000" w:rsidR="00000000" w:rsidRPr="00000000">
        <w:rPr>
          <w:color w:val="ff0000"/>
          <w:rtl w:val="0"/>
        </w:rPr>
        <w:t xml:space="preserve">This before we make a purchase rather than cognitive dissonance which is after a purchase. Example a haircut has perceived risk. </w:t>
      </w:r>
    </w:p>
    <w:p w:rsidR="00000000" w:rsidDel="00000000" w:rsidP="00000000" w:rsidRDefault="00000000" w:rsidRPr="00000000" w14:paraId="00000048">
      <w:pPr>
        <w:numPr>
          <w:ilvl w:val="0"/>
          <w:numId w:val="28"/>
        </w:numPr>
        <w:ind w:left="720" w:hanging="360"/>
        <w:rPr>
          <w:u w:val="none"/>
        </w:rPr>
      </w:pPr>
      <w:r w:rsidDel="00000000" w:rsidR="00000000" w:rsidRPr="00000000">
        <w:rPr>
          <w:rtl w:val="0"/>
        </w:rPr>
        <w:t xml:space="preserve">Examples of possible negative consequences concerning snowboarding are the price of the product (Can I afford $400 for a snowboard?) and the risk of physical harm (Is snowboarding more dangerous than alpine skiing?). Some products such as hair colouring lend themselves to perceived risk. There is always the fear that the hair colouring may not turn out to the consumer's satisfaction.</w:t>
      </w:r>
      <w:r w:rsidDel="00000000" w:rsidR="00000000" w:rsidRPr="00000000">
        <w:rPr>
          <w:color w:val="ff0000"/>
          <w:rtl w:val="0"/>
        </w:rPr>
        <w:t xml:space="preserve"> Perceived risk affects the information-search step of the purchase decision process: The greater the perceived risk, the more extensive the external search is likely to be.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Recognizing the importance of perceived risk, smart marketers develop strategies to make consumers feel more at ease about their purchases. Strategies and examples of firms using them include the following:</w:t>
      </w:r>
    </w:p>
    <w:p w:rsidR="00000000" w:rsidDel="00000000" w:rsidP="00000000" w:rsidRDefault="00000000" w:rsidRPr="00000000" w14:paraId="0000004B">
      <w:pPr>
        <w:numPr>
          <w:ilvl w:val="0"/>
          <w:numId w:val="55"/>
        </w:numPr>
        <w:ind w:left="720" w:hanging="360"/>
        <w:rPr>
          <w:u w:val="none"/>
        </w:rPr>
      </w:pPr>
      <w:r w:rsidDel="00000000" w:rsidR="00000000" w:rsidRPr="00000000">
        <w:rPr>
          <w:b w:val="1"/>
          <w:rtl w:val="0"/>
        </w:rPr>
        <w:t xml:space="preserve">Obtaining seals of approval</w:t>
      </w:r>
      <w:r w:rsidDel="00000000" w:rsidR="00000000" w:rsidRPr="00000000">
        <w:rPr>
          <w:rtl w:val="0"/>
        </w:rPr>
        <w:t xml:space="preserve">: The Good Housekeeping seal that appears on many brands. Chevy add</w:t>
      </w:r>
    </w:p>
    <w:p w:rsidR="00000000" w:rsidDel="00000000" w:rsidP="00000000" w:rsidRDefault="00000000" w:rsidRPr="00000000" w14:paraId="0000004C">
      <w:pPr>
        <w:numPr>
          <w:ilvl w:val="0"/>
          <w:numId w:val="55"/>
        </w:numPr>
        <w:ind w:left="720" w:hanging="360"/>
        <w:rPr>
          <w:u w:val="none"/>
        </w:rPr>
      </w:pPr>
      <w:r w:rsidDel="00000000" w:rsidR="00000000" w:rsidRPr="00000000">
        <w:rPr>
          <w:b w:val="1"/>
          <w:rtl w:val="0"/>
        </w:rPr>
        <w:t xml:space="preserve">Securing endorsements from influential people</w:t>
      </w:r>
      <w:r w:rsidDel="00000000" w:rsidR="00000000" w:rsidRPr="00000000">
        <w:rPr>
          <w:rtl w:val="0"/>
        </w:rPr>
        <w:t xml:space="preserve">: Reebok's products endorsed by Sidney Crosby. </w:t>
      </w:r>
      <w:r w:rsidDel="00000000" w:rsidR="00000000" w:rsidRPr="00000000">
        <w:rPr>
          <w:color w:val="ff0000"/>
          <w:rtl w:val="0"/>
        </w:rPr>
        <w:t xml:space="preserve">If celebrities are using them I should use them.</w:t>
      </w:r>
    </w:p>
    <w:p w:rsidR="00000000" w:rsidDel="00000000" w:rsidP="00000000" w:rsidRDefault="00000000" w:rsidRPr="00000000" w14:paraId="0000004D">
      <w:pPr>
        <w:numPr>
          <w:ilvl w:val="0"/>
          <w:numId w:val="55"/>
        </w:numPr>
        <w:ind w:left="720" w:hanging="360"/>
        <w:rPr>
          <w:u w:val="none"/>
        </w:rPr>
      </w:pPr>
      <w:r w:rsidDel="00000000" w:rsidR="00000000" w:rsidRPr="00000000">
        <w:rPr>
          <w:b w:val="1"/>
          <w:rtl w:val="0"/>
        </w:rPr>
        <w:t xml:space="preserve">Providing free trials of the product</w:t>
      </w:r>
      <w:r w:rsidDel="00000000" w:rsidR="00000000" w:rsidRPr="00000000">
        <w:rPr>
          <w:rtl w:val="0"/>
        </w:rPr>
        <w:t xml:space="preserve">: Samples of perfume offered at Hudson's Bay.</w:t>
      </w:r>
    </w:p>
    <w:p w:rsidR="00000000" w:rsidDel="00000000" w:rsidP="00000000" w:rsidRDefault="00000000" w:rsidRPr="00000000" w14:paraId="0000004E">
      <w:pPr>
        <w:numPr>
          <w:ilvl w:val="1"/>
          <w:numId w:val="55"/>
        </w:numPr>
        <w:ind w:left="1440" w:hanging="360"/>
        <w:rPr>
          <w:color w:val="ff0000"/>
        </w:rPr>
      </w:pPr>
      <w:r w:rsidDel="00000000" w:rsidR="00000000" w:rsidRPr="00000000">
        <w:rPr>
          <w:color w:val="ff0000"/>
          <w:rtl w:val="0"/>
        </w:rPr>
        <w:t xml:space="preserve">Example of half pops popcorn</w:t>
      </w:r>
    </w:p>
    <w:p w:rsidR="00000000" w:rsidDel="00000000" w:rsidP="00000000" w:rsidRDefault="00000000" w:rsidRPr="00000000" w14:paraId="0000004F">
      <w:pPr>
        <w:numPr>
          <w:ilvl w:val="0"/>
          <w:numId w:val="55"/>
        </w:numPr>
        <w:ind w:left="720" w:hanging="360"/>
        <w:rPr>
          <w:u w:val="none"/>
        </w:rPr>
      </w:pPr>
      <w:r w:rsidDel="00000000" w:rsidR="00000000" w:rsidRPr="00000000">
        <w:rPr>
          <w:b w:val="1"/>
          <w:rtl w:val="0"/>
        </w:rPr>
        <w:t xml:space="preserve">Providing illustrations</w:t>
      </w:r>
      <w:r w:rsidDel="00000000" w:rsidR="00000000" w:rsidRPr="00000000">
        <w:rPr>
          <w:rtl w:val="0"/>
        </w:rPr>
        <w:t xml:space="preserve">: Photos of different colours and hairstyles on Clairol Canada's website. </w:t>
      </w:r>
      <w:r w:rsidDel="00000000" w:rsidR="00000000" w:rsidRPr="00000000">
        <w:rPr>
          <w:color w:val="ff0000"/>
          <w:rtl w:val="0"/>
        </w:rPr>
        <w:t xml:space="preserve">Example of glasses try on site</w:t>
      </w:r>
      <w:r w:rsidDel="00000000" w:rsidR="00000000" w:rsidRPr="00000000">
        <w:rPr>
          <w:rtl w:val="0"/>
        </w:rPr>
      </w:r>
    </w:p>
    <w:p w:rsidR="00000000" w:rsidDel="00000000" w:rsidP="00000000" w:rsidRDefault="00000000" w:rsidRPr="00000000" w14:paraId="00000050">
      <w:pPr>
        <w:numPr>
          <w:ilvl w:val="0"/>
          <w:numId w:val="55"/>
        </w:numPr>
        <w:ind w:left="720" w:hanging="360"/>
        <w:rPr>
          <w:u w:val="none"/>
        </w:rPr>
      </w:pPr>
      <w:r w:rsidDel="00000000" w:rsidR="00000000" w:rsidRPr="00000000">
        <w:rPr>
          <w:b w:val="1"/>
          <w:rtl w:val="0"/>
        </w:rPr>
        <w:t xml:space="preserve">Providing warranties and guarantees</w:t>
      </w:r>
      <w:r w:rsidDel="00000000" w:rsidR="00000000" w:rsidRPr="00000000">
        <w:rPr>
          <w:rtl w:val="0"/>
        </w:rPr>
        <w:t xml:space="preserve">: BMW's four-year, 80,000-kilometre warranty.22</w:t>
      </w:r>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Learning</w:t>
      </w:r>
    </w:p>
    <w:p w:rsidR="00000000" w:rsidDel="00000000" w:rsidP="00000000" w:rsidRDefault="00000000" w:rsidRPr="00000000" w14:paraId="00000053">
      <w:pPr>
        <w:rPr>
          <w:b w:val="1"/>
        </w:rPr>
      </w:pPr>
      <w:r w:rsidDel="00000000" w:rsidR="00000000" w:rsidRPr="00000000">
        <w:rPr>
          <w:rtl w:val="0"/>
        </w:rPr>
        <w:t xml:space="preserve">Learning refers to those behaviours that result from repeated experience and reasoning.</w:t>
      </w:r>
      <w:r w:rsidDel="00000000" w:rsidR="00000000" w:rsidRPr="00000000">
        <w:rPr>
          <w:rtl w:val="0"/>
        </w:rPr>
      </w:r>
    </w:p>
    <w:p w:rsidR="00000000" w:rsidDel="00000000" w:rsidP="00000000" w:rsidRDefault="00000000" w:rsidRPr="00000000" w14:paraId="00000054">
      <w:pPr>
        <w:rPr>
          <w:b w:val="1"/>
        </w:rPr>
      </w:pPr>
      <w:r w:rsidDel="00000000" w:rsidR="00000000" w:rsidRPr="00000000">
        <w:rPr>
          <w:b w:val="1"/>
          <w:rtl w:val="0"/>
        </w:rPr>
        <w:t xml:space="preserve">Behavioural Learning</w:t>
      </w:r>
    </w:p>
    <w:p w:rsidR="00000000" w:rsidDel="00000000" w:rsidP="00000000" w:rsidRDefault="00000000" w:rsidRPr="00000000" w14:paraId="00000055">
      <w:pPr>
        <w:rPr/>
      </w:pPr>
      <w:r w:rsidDel="00000000" w:rsidR="00000000" w:rsidRPr="00000000">
        <w:rPr>
          <w:rtl w:val="0"/>
        </w:rPr>
        <w:t xml:space="preserve">Behavioural learning is the process of developing automatic responses to a type of situation built up through </w:t>
      </w:r>
      <w:r w:rsidDel="00000000" w:rsidR="00000000" w:rsidRPr="00000000">
        <w:rPr>
          <w:b w:val="1"/>
          <w:rtl w:val="0"/>
        </w:rPr>
        <w:t xml:space="preserve">repeated</w:t>
      </w:r>
      <w:r w:rsidDel="00000000" w:rsidR="00000000" w:rsidRPr="00000000">
        <w:rPr>
          <w:rtl w:val="0"/>
        </w:rPr>
        <w:t xml:space="preserve"> exposure to it. Four variables are central to how one learns from </w:t>
      </w:r>
    </w:p>
    <w:p w:rsidR="00000000" w:rsidDel="00000000" w:rsidP="00000000" w:rsidRDefault="00000000" w:rsidRPr="00000000" w14:paraId="00000056">
      <w:pPr>
        <w:ind w:left="0" w:firstLine="0"/>
        <w:rPr/>
      </w:pPr>
      <w:r w:rsidDel="00000000" w:rsidR="00000000" w:rsidRPr="00000000">
        <w:rPr>
          <w:rtl w:val="0"/>
        </w:rPr>
        <w:t xml:space="preserve">repeated experience</w:t>
      </w:r>
    </w:p>
    <w:p w:rsidR="00000000" w:rsidDel="00000000" w:rsidP="00000000" w:rsidRDefault="00000000" w:rsidRPr="00000000" w14:paraId="00000057">
      <w:pPr>
        <w:numPr>
          <w:ilvl w:val="0"/>
          <w:numId w:val="47"/>
        </w:numPr>
        <w:ind w:left="720" w:hanging="360"/>
        <w:rPr>
          <w:u w:val="none"/>
        </w:rPr>
      </w:pPr>
      <w:r w:rsidDel="00000000" w:rsidR="00000000" w:rsidRPr="00000000">
        <w:rPr>
          <w:b w:val="1"/>
          <w:rtl w:val="0"/>
        </w:rPr>
        <w:t xml:space="preserve">Drive</w:t>
      </w:r>
      <w:r w:rsidDel="00000000" w:rsidR="00000000" w:rsidRPr="00000000">
        <w:rPr>
          <w:rtl w:val="0"/>
        </w:rPr>
        <w:t xml:space="preserve">: A drive is a need, such as hunger, that moves an individual to action. </w:t>
      </w:r>
      <w:r w:rsidDel="00000000" w:rsidR="00000000" w:rsidRPr="00000000">
        <w:rPr>
          <w:color w:val="ff0000"/>
          <w:rtl w:val="0"/>
        </w:rPr>
        <w:t xml:space="preserve">Hunger</w:t>
      </w:r>
    </w:p>
    <w:p w:rsidR="00000000" w:rsidDel="00000000" w:rsidP="00000000" w:rsidRDefault="00000000" w:rsidRPr="00000000" w14:paraId="00000058">
      <w:pPr>
        <w:numPr>
          <w:ilvl w:val="0"/>
          <w:numId w:val="47"/>
        </w:numPr>
        <w:ind w:left="720" w:hanging="360"/>
        <w:rPr>
          <w:u w:val="none"/>
        </w:rPr>
      </w:pPr>
      <w:r w:rsidDel="00000000" w:rsidR="00000000" w:rsidRPr="00000000">
        <w:rPr>
          <w:b w:val="1"/>
          <w:rtl w:val="0"/>
        </w:rPr>
        <w:t xml:space="preserve">Cue</w:t>
      </w:r>
      <w:r w:rsidDel="00000000" w:rsidR="00000000" w:rsidRPr="00000000">
        <w:rPr>
          <w:rtl w:val="0"/>
        </w:rPr>
        <w:t xml:space="preserve">: A cue is a stimulus or symbol that one perceives. </w:t>
      </w:r>
      <w:r w:rsidDel="00000000" w:rsidR="00000000" w:rsidRPr="00000000">
        <w:rPr>
          <w:color w:val="ff0000"/>
          <w:rtl w:val="0"/>
        </w:rPr>
        <w:t xml:space="preserve">Seeing an ad or billboard</w:t>
      </w:r>
    </w:p>
    <w:p w:rsidR="00000000" w:rsidDel="00000000" w:rsidP="00000000" w:rsidRDefault="00000000" w:rsidRPr="00000000" w14:paraId="00000059">
      <w:pPr>
        <w:numPr>
          <w:ilvl w:val="0"/>
          <w:numId w:val="47"/>
        </w:numPr>
        <w:ind w:left="720" w:hanging="360"/>
        <w:rPr>
          <w:u w:val="none"/>
        </w:rPr>
      </w:pPr>
      <w:r w:rsidDel="00000000" w:rsidR="00000000" w:rsidRPr="00000000">
        <w:rPr>
          <w:b w:val="1"/>
          <w:rtl w:val="0"/>
        </w:rPr>
        <w:t xml:space="preserve">Response</w:t>
      </w:r>
      <w:r w:rsidDel="00000000" w:rsidR="00000000" w:rsidRPr="00000000">
        <w:rPr>
          <w:rtl w:val="0"/>
        </w:rPr>
        <w:t xml:space="preserve">: A response is the action taken to satisfy the drive. </w:t>
      </w:r>
      <w:r w:rsidDel="00000000" w:rsidR="00000000" w:rsidRPr="00000000">
        <w:rPr>
          <w:color w:val="ff0000"/>
          <w:rtl w:val="0"/>
        </w:rPr>
        <w:t xml:space="preserve">Buying a pizza</w:t>
      </w:r>
    </w:p>
    <w:p w:rsidR="00000000" w:rsidDel="00000000" w:rsidP="00000000" w:rsidRDefault="00000000" w:rsidRPr="00000000" w14:paraId="0000005A">
      <w:pPr>
        <w:numPr>
          <w:ilvl w:val="0"/>
          <w:numId w:val="47"/>
        </w:numPr>
        <w:ind w:left="720" w:hanging="360"/>
        <w:rPr>
          <w:u w:val="none"/>
        </w:rPr>
      </w:pPr>
      <w:r w:rsidDel="00000000" w:rsidR="00000000" w:rsidRPr="00000000">
        <w:rPr>
          <w:b w:val="1"/>
          <w:rtl w:val="0"/>
        </w:rPr>
        <w:t xml:space="preserve">Reinforcement</w:t>
      </w:r>
      <w:r w:rsidDel="00000000" w:rsidR="00000000" w:rsidRPr="00000000">
        <w:rPr>
          <w:rtl w:val="0"/>
        </w:rPr>
        <w:t xml:space="preserve">: A reinforcement is the reward (</w:t>
      </w:r>
      <w:r w:rsidDel="00000000" w:rsidR="00000000" w:rsidRPr="00000000">
        <w:rPr>
          <w:color w:val="ff0000"/>
          <w:rtl w:val="0"/>
        </w:rPr>
        <w:t xml:space="preserve">positive reinforcement</w:t>
      </w:r>
      <w:r w:rsidDel="00000000" w:rsidR="00000000" w:rsidRPr="00000000">
        <w:rPr>
          <w:rtl w:val="0"/>
        </w:rPr>
        <w:t xml:space="preserve">) </w:t>
      </w:r>
    </w:p>
    <w:p w:rsidR="00000000" w:rsidDel="00000000" w:rsidP="00000000" w:rsidRDefault="00000000" w:rsidRPr="00000000" w14:paraId="0000005B">
      <w:pPr>
        <w:rPr>
          <w:color w:val="ff0000"/>
        </w:rPr>
      </w:pPr>
      <w:r w:rsidDel="00000000" w:rsidR="00000000" w:rsidRPr="00000000">
        <w:rPr>
          <w:color w:val="ff0000"/>
          <w:rtl w:val="0"/>
        </w:rPr>
        <w:t xml:space="preserve">In some cases we get positive reinforcement and we make that purchase again</w:t>
      </w:r>
    </w:p>
    <w:p w:rsidR="00000000" w:rsidDel="00000000" w:rsidP="00000000" w:rsidRDefault="00000000" w:rsidRPr="00000000" w14:paraId="0000005C">
      <w:pPr>
        <w:rPr>
          <w:b w:val="1"/>
        </w:rPr>
      </w:pPr>
      <w:r w:rsidDel="00000000" w:rsidR="00000000" w:rsidRPr="00000000">
        <w:rPr>
          <w:b w:val="1"/>
          <w:rtl w:val="0"/>
        </w:rPr>
        <w:t xml:space="preserve">Example</w:t>
      </w:r>
    </w:p>
    <w:p w:rsidR="00000000" w:rsidDel="00000000" w:rsidP="00000000" w:rsidRDefault="00000000" w:rsidRPr="00000000" w14:paraId="0000005D">
      <w:pPr>
        <w:rPr/>
      </w:pPr>
      <w:r w:rsidDel="00000000" w:rsidR="00000000" w:rsidRPr="00000000">
        <w:rPr>
          <w:rtl w:val="0"/>
        </w:rPr>
        <w:t xml:space="preserve">Being hungry (a drive), a consumer sees a cue (a billboard), takes action (buys a hamburger), and receives a reward (it tastes great!). If what the consumer experiences upon responding to a stimulus is not pleasant (I feel sick now!), then negative reinforcement has occurred.</w:t>
      </w:r>
    </w:p>
    <w:p w:rsidR="00000000" w:rsidDel="00000000" w:rsidP="00000000" w:rsidRDefault="00000000" w:rsidRPr="00000000" w14:paraId="0000005E">
      <w:pPr>
        <w:rPr/>
      </w:pPr>
      <w:r w:rsidDel="00000000" w:rsidR="00000000" w:rsidRPr="00000000">
        <w:rPr>
          <w:rtl w:val="0"/>
        </w:rPr>
        <w:t xml:space="preserve">Behavioural learning plays a major role in consumer decision-making—in this case, causing the consumer to avoid the behavioural response rather than repeat it.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Marketers use two concepts from behavioural learning theory. </w:t>
      </w:r>
    </w:p>
    <w:p w:rsidR="00000000" w:rsidDel="00000000" w:rsidP="00000000" w:rsidRDefault="00000000" w:rsidRPr="00000000" w14:paraId="00000061">
      <w:pPr>
        <w:numPr>
          <w:ilvl w:val="0"/>
          <w:numId w:val="42"/>
        </w:numPr>
        <w:ind w:left="720" w:hanging="360"/>
        <w:rPr>
          <w:u w:val="none"/>
        </w:rPr>
      </w:pPr>
      <w:r w:rsidDel="00000000" w:rsidR="00000000" w:rsidRPr="00000000">
        <w:rPr>
          <w:b w:val="1"/>
          <w:rtl w:val="0"/>
        </w:rPr>
        <w:t xml:space="preserve">Stimulus generalization</w:t>
      </w:r>
      <w:r w:rsidDel="00000000" w:rsidR="00000000" w:rsidRPr="00000000">
        <w:rPr>
          <w:rtl w:val="0"/>
        </w:rPr>
        <w:t xml:space="preserve"> occurs when a response brought about by one stimulus (cue) is generalized to another stimulus. </w:t>
      </w:r>
      <w:r w:rsidDel="00000000" w:rsidR="00000000" w:rsidRPr="00000000">
        <w:rPr>
          <w:color w:val="ff0000"/>
          <w:rtl w:val="0"/>
        </w:rPr>
        <w:t xml:space="preserve">Using the same brand name to launch new products is one common application of this concept, as when the makers of Tylenol followed up their original pain reliever with Tylenol Cold, Tylenol Flu, Tylenol Sinus, and others. Consumers familiar with one product will often transfer their feelings to others that seem similar—whether the similarity is in a brand name or in the shape and colour of the packaging.</w:t>
      </w:r>
      <w:r w:rsidDel="00000000" w:rsidR="00000000" w:rsidRPr="00000000">
        <w:rPr>
          <w:rtl w:val="0"/>
        </w:rPr>
        <w:t xml:space="preserve"> </w:t>
      </w:r>
      <w:r w:rsidDel="00000000" w:rsidR="00000000" w:rsidRPr="00000000">
        <w:rPr>
          <w:color w:val="ff0000"/>
          <w:rtl w:val="0"/>
        </w:rPr>
        <w:t xml:space="preserve">Are you familiar with President's Choice Cola or Costco's Simply Soda? They use red cans, similar in colour to Coca-Cola cans—this is stimulus generalization in action!</w:t>
      </w:r>
    </w:p>
    <w:p w:rsidR="00000000" w:rsidDel="00000000" w:rsidP="00000000" w:rsidRDefault="00000000" w:rsidRPr="00000000" w14:paraId="00000062">
      <w:pPr>
        <w:numPr>
          <w:ilvl w:val="0"/>
          <w:numId w:val="42"/>
        </w:numPr>
        <w:ind w:left="720" w:hanging="360"/>
        <w:rPr>
          <w:u w:val="none"/>
        </w:rPr>
      </w:pPr>
      <w:r w:rsidDel="00000000" w:rsidR="00000000" w:rsidRPr="00000000">
        <w:rPr>
          <w:b w:val="1"/>
          <w:rtl w:val="0"/>
        </w:rPr>
        <w:t xml:space="preserve">Stimulus discrimination</w:t>
      </w:r>
      <w:r w:rsidDel="00000000" w:rsidR="00000000" w:rsidRPr="00000000">
        <w:rPr>
          <w:rtl w:val="0"/>
        </w:rPr>
        <w:t xml:space="preserve"> refers to one's ability to perceive differences among similar products. </w:t>
      </w:r>
      <w:r w:rsidDel="00000000" w:rsidR="00000000" w:rsidRPr="00000000">
        <w:rPr>
          <w:color w:val="ff0000"/>
          <w:rtl w:val="0"/>
        </w:rPr>
        <w:t xml:space="preserve">Consumers may do this easily with some groups of products, such as automobiles. But in many cases, </w:t>
      </w:r>
      <w:r w:rsidDel="00000000" w:rsidR="00000000" w:rsidRPr="00000000">
        <w:rPr>
          <w:b w:val="1"/>
          <w:color w:val="ff0000"/>
          <w:rtl w:val="0"/>
        </w:rPr>
        <w:t xml:space="preserve">such as low-involvement</w:t>
      </w:r>
      <w:r w:rsidDel="00000000" w:rsidR="00000000" w:rsidRPr="00000000">
        <w:rPr>
          <w:color w:val="ff0000"/>
          <w:rtl w:val="0"/>
        </w:rPr>
        <w:t xml:space="preserve"> purchases, advertisers work to point out the differences</w:t>
      </w:r>
      <w:r w:rsidDel="00000000" w:rsidR="00000000" w:rsidRPr="00000000">
        <w:rPr>
          <w:rtl w:val="0"/>
        </w:rPr>
        <w:t xml:space="preserve">. For example, consumers' tendency to perceive all light beers as being alike led to Budweiser Light commercials that distinguished between many types of lights and Bud Light.</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Cognitive Learning</w:t>
      </w:r>
    </w:p>
    <w:p w:rsidR="00000000" w:rsidDel="00000000" w:rsidP="00000000" w:rsidRDefault="00000000" w:rsidRPr="00000000" w14:paraId="00000065">
      <w:pPr>
        <w:rPr>
          <w:color w:val="ff0000"/>
        </w:rPr>
      </w:pPr>
      <w:r w:rsidDel="00000000" w:rsidR="00000000" w:rsidRPr="00000000">
        <w:rPr>
          <w:rtl w:val="0"/>
        </w:rPr>
        <w:t xml:space="preserve">Consumers also learn </w:t>
      </w:r>
      <w:r w:rsidDel="00000000" w:rsidR="00000000" w:rsidRPr="00000000">
        <w:rPr>
          <w:b w:val="1"/>
          <w:rtl w:val="0"/>
        </w:rPr>
        <w:t xml:space="preserve">without direct</w:t>
      </w:r>
      <w:r w:rsidDel="00000000" w:rsidR="00000000" w:rsidRPr="00000000">
        <w:rPr>
          <w:rtl w:val="0"/>
        </w:rPr>
        <w:t xml:space="preserve"> </w:t>
      </w:r>
      <w:r w:rsidDel="00000000" w:rsidR="00000000" w:rsidRPr="00000000">
        <w:rPr>
          <w:b w:val="1"/>
          <w:rtl w:val="0"/>
        </w:rPr>
        <w:t xml:space="preserve">experience</w:t>
      </w:r>
      <w:r w:rsidDel="00000000" w:rsidR="00000000" w:rsidRPr="00000000">
        <w:rPr>
          <w:rtl w:val="0"/>
        </w:rPr>
        <w:t xml:space="preserve"> —through </w:t>
      </w:r>
      <w:r w:rsidDel="00000000" w:rsidR="00000000" w:rsidRPr="00000000">
        <w:rPr>
          <w:b w:val="1"/>
          <w:rtl w:val="0"/>
        </w:rPr>
        <w:t xml:space="preserve">observation</w:t>
      </w:r>
      <w:r w:rsidDel="00000000" w:rsidR="00000000" w:rsidRPr="00000000">
        <w:rPr>
          <w:rtl w:val="0"/>
        </w:rPr>
        <w:t xml:space="preserve">, thinking, reasoning, and mental problem solving. This type of learning, called cognitive learning, involves making connections between two or more ideas or simply </w:t>
      </w:r>
      <w:r w:rsidDel="00000000" w:rsidR="00000000" w:rsidRPr="00000000">
        <w:rPr>
          <w:b w:val="1"/>
          <w:rtl w:val="0"/>
        </w:rPr>
        <w:t xml:space="preserve">observing</w:t>
      </w:r>
      <w:r w:rsidDel="00000000" w:rsidR="00000000" w:rsidRPr="00000000">
        <w:rPr>
          <w:rtl w:val="0"/>
        </w:rPr>
        <w:t xml:space="preserve"> the outcomes of others' behaviours and adjusting your own accordingly. Firms also influence this type of learning. </w:t>
      </w:r>
      <w:r w:rsidDel="00000000" w:rsidR="00000000" w:rsidRPr="00000000">
        <w:rPr>
          <w:color w:val="ff0000"/>
          <w:rtl w:val="0"/>
        </w:rPr>
        <w:t xml:space="preserve">Through repetition in advertising, messages such as “Advil is a headache remedy” attempt to link a brand (Advil) and an idea (headache remedy) by showing someone using the brand and finding relief.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b w:val="1"/>
          <w:rtl w:val="0"/>
        </w:rPr>
        <w:t xml:space="preserve">Brand Loyalty</w:t>
      </w:r>
    </w:p>
    <w:p w:rsidR="00000000" w:rsidDel="00000000" w:rsidP="00000000" w:rsidRDefault="00000000" w:rsidRPr="00000000" w14:paraId="00000068">
      <w:pPr>
        <w:rPr/>
      </w:pPr>
      <w:r w:rsidDel="00000000" w:rsidR="00000000" w:rsidRPr="00000000">
        <w:rPr>
          <w:rtl w:val="0"/>
        </w:rPr>
        <w:t xml:space="preserve">Learning is also important to marketers because it relates to habit formation. Developing habits means that a consumer is solving problems (such as what to do when she's hungry) routinely and consistently, without much thought. Not surprisingly, there is a close link between habits and  brand loyalty, </w:t>
      </w:r>
      <w:r w:rsidDel="00000000" w:rsidR="00000000" w:rsidRPr="00000000">
        <w:rPr>
          <w:b w:val="1"/>
          <w:rtl w:val="0"/>
        </w:rPr>
        <w:t xml:space="preserve">which is a favourable attitude toward and consistent purchase of a single brand over time.</w:t>
      </w:r>
      <w:r w:rsidDel="00000000" w:rsidR="00000000" w:rsidRPr="00000000">
        <w:rPr>
          <w:rtl w:val="0"/>
        </w:rPr>
        <w:t xml:space="preserve"> Brand loyalty results from positive reinforcement. If a consumer is satisfied with a product, he reduces his risk and saves time by consistently purchasing that same brand.</w:t>
      </w:r>
    </w:p>
    <w:p w:rsidR="00000000" w:rsidDel="00000000" w:rsidP="00000000" w:rsidRDefault="00000000" w:rsidRPr="00000000" w14:paraId="00000069">
      <w:pPr>
        <w:rPr>
          <w:color w:val="ff0000"/>
        </w:rPr>
      </w:pPr>
      <w:r w:rsidDel="00000000" w:rsidR="00000000" w:rsidRPr="00000000">
        <w:rPr>
          <w:color w:val="ff0000"/>
          <w:rtl w:val="0"/>
        </w:rPr>
        <w:t xml:space="preserve">Brand loyalty ties with behavioral learning and cognitive learning (through consumer socialization like how kids see their parent by diet coke and so they buy it too) as well</w:t>
      </w:r>
    </w:p>
    <w:p w:rsidR="00000000" w:rsidDel="00000000" w:rsidP="00000000" w:rsidRDefault="00000000" w:rsidRPr="00000000" w14:paraId="0000006A">
      <w:pPr>
        <w:rPr>
          <w:color w:val="ff0000"/>
        </w:rPr>
      </w:pPr>
      <w:r w:rsidDel="00000000" w:rsidR="00000000" w:rsidRPr="00000000">
        <w:rPr>
          <w:color w:val="ff0000"/>
          <w:rtl w:val="0"/>
        </w:rPr>
        <w:t xml:space="preserve">Study: A grocery store organized the soup isle instead of by brand but by alphabetical order. The study found that the majority of participants went to the wrong spot on the shelf and many bought the wrong soup. The participants are so habitual to the purchase they didn't notice the wrong soup</w:t>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Values, Beliefs, and Attitudes</w:t>
      </w:r>
    </w:p>
    <w:p w:rsidR="00000000" w:rsidDel="00000000" w:rsidP="00000000" w:rsidRDefault="00000000" w:rsidRPr="00000000" w14:paraId="0000006D">
      <w:pPr>
        <w:rPr/>
      </w:pPr>
      <w:r w:rsidDel="00000000" w:rsidR="00000000" w:rsidRPr="00000000">
        <w:rPr>
          <w:rtl w:val="0"/>
        </w:rPr>
        <w:t xml:space="preserve">Values, beliefs, and attitudes play a central role in consumer decision-making.</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b w:val="1"/>
          <w:rtl w:val="0"/>
        </w:rPr>
        <w:t xml:space="preserve">Attitude Formation (50:00)</w:t>
      </w:r>
    </w:p>
    <w:p w:rsidR="00000000" w:rsidDel="00000000" w:rsidP="00000000" w:rsidRDefault="00000000" w:rsidRPr="00000000" w14:paraId="00000070">
      <w:pPr>
        <w:rPr/>
      </w:pPr>
      <w:r w:rsidDel="00000000" w:rsidR="00000000" w:rsidRPr="00000000">
        <w:rPr>
          <w:b w:val="1"/>
          <w:rtl w:val="0"/>
        </w:rPr>
        <w:t xml:space="preserve">An attitude</w:t>
      </w:r>
      <w:r w:rsidDel="00000000" w:rsidR="00000000" w:rsidRPr="00000000">
        <w:rPr>
          <w:rtl w:val="0"/>
        </w:rPr>
        <w:t xml:space="preserve"> tendency to respond in a consistently favourable or unfavourable manner.</w:t>
      </w:r>
    </w:p>
    <w:p w:rsidR="00000000" w:rsidDel="00000000" w:rsidP="00000000" w:rsidRDefault="00000000" w:rsidRPr="00000000" w14:paraId="00000071">
      <w:pPr>
        <w:rPr/>
      </w:pPr>
      <w:r w:rsidDel="00000000" w:rsidR="00000000" w:rsidRPr="00000000">
        <w:rPr>
          <w:rtl w:val="0"/>
        </w:rPr>
        <w:t xml:space="preserve"> Attitudes are shaped by our values and beliefs, which we develop in the process of growing up. </w:t>
      </w:r>
    </w:p>
    <w:p w:rsidR="00000000" w:rsidDel="00000000" w:rsidP="00000000" w:rsidRDefault="00000000" w:rsidRPr="00000000" w14:paraId="00000072">
      <w:pPr>
        <w:numPr>
          <w:ilvl w:val="0"/>
          <w:numId w:val="40"/>
        </w:numPr>
        <w:ind w:left="720" w:hanging="360"/>
        <w:rPr>
          <w:u w:val="none"/>
        </w:rPr>
      </w:pPr>
      <w:r w:rsidDel="00000000" w:rsidR="00000000" w:rsidRPr="00000000">
        <w:rPr>
          <w:rtl w:val="0"/>
        </w:rPr>
        <w:t xml:space="preserve">For example, we speak of core values, including material well-being and humanitarianism. We also have personal values, such as thriftiness and ambition. Marketers are concerned with both, but focus mostly on personal values. Personal values affect attitudes by influencing the importance assigned to specific product attributes, or features. Suppose thriftiness is one of your personal values. When you evaluate cars, fuel economy (a product attribute) becomes important. If you believe a specific car has this attribute, you are likely to have a favourable attitude toward it.</w:t>
      </w:r>
    </w:p>
    <w:p w:rsidR="00000000" w:rsidDel="00000000" w:rsidP="00000000" w:rsidRDefault="00000000" w:rsidRPr="00000000" w14:paraId="00000073">
      <w:pPr>
        <w:numPr>
          <w:ilvl w:val="0"/>
          <w:numId w:val="40"/>
        </w:numPr>
        <w:ind w:left="720" w:hanging="360"/>
        <w:rPr>
          <w:b w:val="1"/>
          <w:u w:val="none"/>
        </w:rPr>
      </w:pPr>
      <w:r w:rsidDel="00000000" w:rsidR="00000000" w:rsidRPr="00000000">
        <w:rPr>
          <w:b w:val="1"/>
          <w:rtl w:val="0"/>
        </w:rPr>
        <w:t xml:space="preserve">Value</w:t>
      </w:r>
    </w:p>
    <w:p w:rsidR="00000000" w:rsidDel="00000000" w:rsidP="00000000" w:rsidRDefault="00000000" w:rsidRPr="00000000" w14:paraId="00000074">
      <w:pPr>
        <w:numPr>
          <w:ilvl w:val="1"/>
          <w:numId w:val="40"/>
        </w:numPr>
        <w:ind w:left="1440" w:hanging="360"/>
        <w:rPr>
          <w:b w:val="1"/>
          <w:u w:val="none"/>
        </w:rPr>
      </w:pPr>
      <w:r w:rsidDel="00000000" w:rsidR="00000000" w:rsidRPr="00000000">
        <w:rPr>
          <w:rtl w:val="0"/>
        </w:rPr>
        <w:t xml:space="preserve">Socially preferable states of existence that persist over time </w:t>
        <w:tab/>
        <w:tab/>
        <w:tab/>
        <w:t xml:space="preserve">e.g., ambition, thriftiness (</w:t>
      </w:r>
      <w:r w:rsidDel="00000000" w:rsidR="00000000" w:rsidRPr="00000000">
        <w:rPr>
          <w:color w:val="ff0000"/>
          <w:rtl w:val="0"/>
        </w:rPr>
        <w:t xml:space="preserve">another way to describe our principles, standards</w:t>
      </w:r>
      <w:r w:rsidDel="00000000" w:rsidR="00000000" w:rsidRPr="00000000">
        <w:rPr>
          <w:rtl w:val="0"/>
        </w:rPr>
        <w:t xml:space="preserve">)</w:t>
      </w:r>
    </w:p>
    <w:p w:rsidR="00000000" w:rsidDel="00000000" w:rsidP="00000000" w:rsidRDefault="00000000" w:rsidRPr="00000000" w14:paraId="00000075">
      <w:pPr>
        <w:numPr>
          <w:ilvl w:val="0"/>
          <w:numId w:val="7"/>
        </w:numPr>
        <w:ind w:left="720" w:hanging="360"/>
        <w:rPr>
          <w:b w:val="1"/>
          <w:u w:val="none"/>
        </w:rPr>
      </w:pPr>
      <w:r w:rsidDel="00000000" w:rsidR="00000000" w:rsidRPr="00000000">
        <w:rPr>
          <w:b w:val="1"/>
          <w:rtl w:val="0"/>
        </w:rPr>
        <w:t xml:space="preserve">Beliefs</w:t>
      </w:r>
    </w:p>
    <w:p w:rsidR="00000000" w:rsidDel="00000000" w:rsidP="00000000" w:rsidRDefault="00000000" w:rsidRPr="00000000" w14:paraId="00000076">
      <w:pPr>
        <w:numPr>
          <w:ilvl w:val="1"/>
          <w:numId w:val="7"/>
        </w:numPr>
        <w:ind w:left="1440" w:hanging="360"/>
        <w:rPr>
          <w:b w:val="1"/>
          <w:u w:val="none"/>
        </w:rPr>
      </w:pPr>
      <w:r w:rsidDel="00000000" w:rsidR="00000000" w:rsidRPr="00000000">
        <w:rPr>
          <w:b w:val="1"/>
          <w:rtl w:val="0"/>
        </w:rPr>
        <w:t xml:space="preserve">Beliefs</w:t>
      </w:r>
      <w:r w:rsidDel="00000000" w:rsidR="00000000" w:rsidRPr="00000000">
        <w:rPr>
          <w:rtl w:val="0"/>
        </w:rPr>
        <w:t xml:space="preserve"> are consumers perception of how a product or brand performs on different attributes. </w:t>
      </w:r>
      <w:r w:rsidDel="00000000" w:rsidR="00000000" w:rsidRPr="00000000">
        <w:rPr>
          <w:color w:val="ff0000"/>
          <w:rtl w:val="0"/>
        </w:rPr>
        <w:t xml:space="preserve">Beliefs are based on personal experience, advertising, and discussions with other people. </w:t>
      </w:r>
      <w:r w:rsidDel="00000000" w:rsidR="00000000" w:rsidRPr="00000000">
        <w:rPr>
          <w:rtl w:val="0"/>
        </w:rPr>
        <w:t xml:space="preserve">Beliefs about product attributes are important because, along with personal values, they create the favourable or unfavourable attitude the consumer has toward certain products and services.</w:t>
      </w:r>
    </w:p>
    <w:p w:rsidR="00000000" w:rsidDel="00000000" w:rsidP="00000000" w:rsidRDefault="00000000" w:rsidRPr="00000000" w14:paraId="00000077">
      <w:pPr>
        <w:numPr>
          <w:ilvl w:val="1"/>
          <w:numId w:val="7"/>
        </w:numPr>
        <w:ind w:left="1440" w:hanging="360"/>
        <w:rPr>
          <w:u w:val="none"/>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b w:val="1"/>
          <w:rtl w:val="0"/>
        </w:rPr>
        <w:t xml:space="preserve">Attitude Change</w:t>
      </w:r>
    </w:p>
    <w:p w:rsidR="00000000" w:rsidDel="00000000" w:rsidP="00000000" w:rsidRDefault="00000000" w:rsidRPr="00000000" w14:paraId="00000079">
      <w:pPr>
        <w:rPr/>
      </w:pPr>
      <w:r w:rsidDel="00000000" w:rsidR="00000000" w:rsidRPr="00000000">
        <w:rPr>
          <w:rtl w:val="0"/>
        </w:rPr>
        <w:t xml:space="preserve">Marketers use three approaches to try to change consumer attitudes toward products and brands, as shown in the following examples:</w:t>
      </w:r>
    </w:p>
    <w:p w:rsidR="00000000" w:rsidDel="00000000" w:rsidP="00000000" w:rsidRDefault="00000000" w:rsidRPr="00000000" w14:paraId="0000007A">
      <w:pPr>
        <w:numPr>
          <w:ilvl w:val="0"/>
          <w:numId w:val="36"/>
        </w:numPr>
        <w:ind w:left="720" w:hanging="360"/>
        <w:rPr>
          <w:u w:val="none"/>
        </w:rPr>
      </w:pPr>
      <w:r w:rsidDel="00000000" w:rsidR="00000000" w:rsidRPr="00000000">
        <w:rPr>
          <w:b w:val="1"/>
          <w:rtl w:val="0"/>
        </w:rPr>
        <w:t xml:space="preserve">Changing beliefs</w:t>
      </w:r>
      <w:r w:rsidDel="00000000" w:rsidR="00000000" w:rsidRPr="00000000">
        <w:rPr>
          <w:rtl w:val="0"/>
        </w:rPr>
        <w:t xml:space="preserve"> about the extent to which a brand has certain attributes. To reduce consumer concern that Aspirin use causes an upset stomach, Bayer Corporation successfully promoted the gentleness of its Extra Strength Bayer Plus Aspirin. </w:t>
      </w:r>
      <w:r w:rsidDel="00000000" w:rsidR="00000000" w:rsidRPr="00000000">
        <w:rPr>
          <w:color w:val="ff0000"/>
          <w:rtl w:val="0"/>
        </w:rPr>
        <w:t xml:space="preserve">A&amp;W has burger antibiotic and hormone free</w:t>
      </w:r>
    </w:p>
    <w:p w:rsidR="00000000" w:rsidDel="00000000" w:rsidP="00000000" w:rsidRDefault="00000000" w:rsidRPr="00000000" w14:paraId="0000007B">
      <w:pPr>
        <w:numPr>
          <w:ilvl w:val="0"/>
          <w:numId w:val="36"/>
        </w:numPr>
        <w:ind w:left="720" w:hanging="360"/>
        <w:rPr>
          <w:u w:val="none"/>
        </w:rPr>
      </w:pPr>
      <w:r w:rsidDel="00000000" w:rsidR="00000000" w:rsidRPr="00000000">
        <w:rPr>
          <w:b w:val="1"/>
          <w:rtl w:val="0"/>
        </w:rPr>
        <w:t xml:space="preserve">Changing the perceived importance of attributes</w:t>
      </w:r>
      <w:r w:rsidDel="00000000" w:rsidR="00000000" w:rsidRPr="00000000">
        <w:rPr>
          <w:rtl w:val="0"/>
        </w:rPr>
        <w:t xml:space="preserve">. </w:t>
      </w:r>
      <w:r w:rsidDel="00000000" w:rsidR="00000000" w:rsidRPr="00000000">
        <w:rPr>
          <w:color w:val="ff0000"/>
          <w:rtl w:val="0"/>
        </w:rPr>
        <w:t xml:space="preserve">Two stage process first making clear the importance of an attribute then secondly stating that you have the attribute. Activia did by saying why probiotics are good for you and then tell consumers that their yogurt has probiotics.</w:t>
      </w:r>
    </w:p>
    <w:p w:rsidR="00000000" w:rsidDel="00000000" w:rsidP="00000000" w:rsidRDefault="00000000" w:rsidRPr="00000000" w14:paraId="0000007C">
      <w:pPr>
        <w:numPr>
          <w:ilvl w:val="0"/>
          <w:numId w:val="36"/>
        </w:numPr>
        <w:ind w:left="720" w:hanging="360"/>
        <w:rPr>
          <w:u w:val="none"/>
        </w:rPr>
      </w:pPr>
      <w:r w:rsidDel="00000000" w:rsidR="00000000" w:rsidRPr="00000000">
        <w:rPr>
          <w:b w:val="1"/>
          <w:rtl w:val="0"/>
        </w:rPr>
        <w:t xml:space="preserve">Adding new attributes</w:t>
      </w:r>
      <w:r w:rsidDel="00000000" w:rsidR="00000000" w:rsidRPr="00000000">
        <w:rPr>
          <w:rtl w:val="0"/>
        </w:rPr>
        <w:t xml:space="preserve"> to the product. Colgate-Palmolive included a new antibacterial ingredient, tricloson, in its Colgate Total Toothpaste and spent $100 million marketing the brand. The result? Colgate Total Toothpaste is now a billion-dollar-plus global brand. </w:t>
      </w:r>
      <w:r w:rsidDel="00000000" w:rsidR="00000000" w:rsidRPr="00000000">
        <w:rPr>
          <w:color w:val="ff0000"/>
          <w:rtl w:val="0"/>
        </w:rPr>
        <w:t xml:space="preserve">Iphone added a new attribute</w:t>
      </w:r>
      <w:r w:rsidDel="00000000" w:rsidR="00000000" w:rsidRPr="00000000">
        <w:rPr>
          <w:rtl w:val="0"/>
        </w:rPr>
        <w:t xml:space="preserve">. </w:t>
      </w:r>
    </w:p>
    <w:p w:rsidR="00000000" w:rsidDel="00000000" w:rsidP="00000000" w:rsidRDefault="00000000" w:rsidRPr="00000000" w14:paraId="0000007D">
      <w:pPr>
        <w:rPr/>
      </w:pPr>
      <w:r w:rsidDel="00000000" w:rsidR="00000000" w:rsidRPr="00000000">
        <w:rPr>
          <w:b w:val="1"/>
          <w:rtl w:val="0"/>
        </w:rPr>
        <w:t xml:space="preserve">Lifestyle</w:t>
      </w:r>
      <w:r w:rsidDel="00000000" w:rsidR="00000000" w:rsidRPr="00000000">
        <w:rPr>
          <w:rtl w:val="0"/>
        </w:rPr>
        <w:t xml:space="preserve"> </w:t>
      </w:r>
    </w:p>
    <w:p w:rsidR="00000000" w:rsidDel="00000000" w:rsidP="00000000" w:rsidRDefault="00000000" w:rsidRPr="00000000" w14:paraId="0000007E">
      <w:pPr>
        <w:rPr/>
      </w:pPr>
      <w:r w:rsidDel="00000000" w:rsidR="00000000" w:rsidRPr="00000000">
        <w:rPr>
          <w:rtl w:val="0"/>
        </w:rPr>
        <w:t xml:space="preserve">A way of living identified by </w:t>
      </w:r>
    </w:p>
    <w:p w:rsidR="00000000" w:rsidDel="00000000" w:rsidP="00000000" w:rsidRDefault="00000000" w:rsidRPr="00000000" w14:paraId="0000007F">
      <w:pPr>
        <w:numPr>
          <w:ilvl w:val="0"/>
          <w:numId w:val="64"/>
        </w:numPr>
        <w:ind w:left="720" w:hanging="360"/>
        <w:rPr>
          <w:b w:val="1"/>
          <w:u w:val="none"/>
        </w:rPr>
      </w:pPr>
      <w:r w:rsidDel="00000000" w:rsidR="00000000" w:rsidRPr="00000000">
        <w:rPr>
          <w:b w:val="1"/>
          <w:rtl w:val="0"/>
        </w:rPr>
        <w:t xml:space="preserve">Activities-</w:t>
      </w:r>
      <w:r w:rsidDel="00000000" w:rsidR="00000000" w:rsidRPr="00000000">
        <w:rPr>
          <w:rtl w:val="0"/>
        </w:rPr>
        <w:t xml:space="preserve">How people spend their time and resources</w:t>
      </w:r>
    </w:p>
    <w:p w:rsidR="00000000" w:rsidDel="00000000" w:rsidP="00000000" w:rsidRDefault="00000000" w:rsidRPr="00000000" w14:paraId="00000080">
      <w:pPr>
        <w:numPr>
          <w:ilvl w:val="1"/>
          <w:numId w:val="64"/>
        </w:numPr>
        <w:ind w:left="1440" w:hanging="360"/>
        <w:rPr>
          <w:b w:val="1"/>
          <w:u w:val="none"/>
        </w:rPr>
      </w:pPr>
      <w:r w:rsidDel="00000000" w:rsidR="00000000" w:rsidRPr="00000000">
        <w:rPr>
          <w:rtl w:val="0"/>
        </w:rPr>
        <w:t xml:space="preserve">E.g., work, hobbies, vacation, sports</w:t>
      </w:r>
    </w:p>
    <w:p w:rsidR="00000000" w:rsidDel="00000000" w:rsidP="00000000" w:rsidRDefault="00000000" w:rsidRPr="00000000" w14:paraId="00000081">
      <w:pPr>
        <w:numPr>
          <w:ilvl w:val="0"/>
          <w:numId w:val="50"/>
        </w:numPr>
        <w:ind w:left="720" w:hanging="360"/>
        <w:rPr>
          <w:b w:val="1"/>
          <w:u w:val="none"/>
        </w:rPr>
      </w:pPr>
      <w:r w:rsidDel="00000000" w:rsidR="00000000" w:rsidRPr="00000000">
        <w:rPr>
          <w:b w:val="1"/>
          <w:rtl w:val="0"/>
        </w:rPr>
        <w:t xml:space="preserve">Interests- </w:t>
      </w:r>
      <w:r w:rsidDel="00000000" w:rsidR="00000000" w:rsidRPr="00000000">
        <w:rPr>
          <w:rtl w:val="0"/>
        </w:rPr>
        <w:t xml:space="preserve">What people consider important in their environment</w:t>
      </w:r>
    </w:p>
    <w:p w:rsidR="00000000" w:rsidDel="00000000" w:rsidP="00000000" w:rsidRDefault="00000000" w:rsidRPr="00000000" w14:paraId="00000082">
      <w:pPr>
        <w:numPr>
          <w:ilvl w:val="1"/>
          <w:numId w:val="50"/>
        </w:numPr>
        <w:ind w:left="1440" w:hanging="360"/>
        <w:rPr/>
      </w:pPr>
      <w:r w:rsidDel="00000000" w:rsidR="00000000" w:rsidRPr="00000000">
        <w:rPr>
          <w:rtl w:val="0"/>
        </w:rPr>
        <w:t xml:space="preserve">E.g., media, family, community</w:t>
      </w:r>
    </w:p>
    <w:p w:rsidR="00000000" w:rsidDel="00000000" w:rsidP="00000000" w:rsidRDefault="00000000" w:rsidRPr="00000000" w14:paraId="00000083">
      <w:pPr>
        <w:numPr>
          <w:ilvl w:val="0"/>
          <w:numId w:val="50"/>
        </w:numPr>
        <w:ind w:left="720" w:hanging="360"/>
        <w:rPr>
          <w:b w:val="1"/>
          <w:u w:val="none"/>
        </w:rPr>
      </w:pPr>
      <w:r w:rsidDel="00000000" w:rsidR="00000000" w:rsidRPr="00000000">
        <w:rPr>
          <w:b w:val="1"/>
          <w:rtl w:val="0"/>
        </w:rPr>
        <w:t xml:space="preserve">Opinions- </w:t>
      </w:r>
      <w:r w:rsidDel="00000000" w:rsidR="00000000" w:rsidRPr="00000000">
        <w:rPr>
          <w:rtl w:val="0"/>
        </w:rPr>
        <w:t xml:space="preserve">What people think of themselves and the world around them</w:t>
      </w:r>
    </w:p>
    <w:p w:rsidR="00000000" w:rsidDel="00000000" w:rsidP="00000000" w:rsidRDefault="00000000" w:rsidRPr="00000000" w14:paraId="00000084">
      <w:pPr>
        <w:numPr>
          <w:ilvl w:val="1"/>
          <w:numId w:val="50"/>
        </w:numPr>
        <w:ind w:left="1440" w:hanging="360"/>
        <w:rPr/>
      </w:pPr>
      <w:r w:rsidDel="00000000" w:rsidR="00000000" w:rsidRPr="00000000">
        <w:rPr>
          <w:rtl w:val="0"/>
        </w:rPr>
        <w:t xml:space="preserve">E.g., politics, education, future</w:t>
      </w:r>
      <w:r w:rsidDel="00000000" w:rsidR="00000000" w:rsidRPr="00000000">
        <w:rPr>
          <w:rtl w:val="0"/>
        </w:rPr>
      </w:r>
    </w:p>
    <w:p w:rsidR="00000000" w:rsidDel="00000000" w:rsidP="00000000" w:rsidRDefault="00000000" w:rsidRPr="00000000" w14:paraId="00000085">
      <w:pPr>
        <w:numPr>
          <w:ilvl w:val="0"/>
          <w:numId w:val="1"/>
        </w:numPr>
        <w:ind w:left="720" w:hanging="360"/>
        <w:rPr>
          <w:u w:val="none"/>
        </w:rPr>
      </w:pPr>
      <w:r w:rsidDel="00000000" w:rsidR="00000000" w:rsidRPr="00000000">
        <w:rPr>
          <w:b w:val="1"/>
          <w:rtl w:val="0"/>
        </w:rPr>
        <w:t xml:space="preserve">Psychographics</w:t>
      </w:r>
      <w:r w:rsidDel="00000000" w:rsidR="00000000" w:rsidRPr="00000000">
        <w:rPr>
          <w:rtl w:val="0"/>
        </w:rPr>
        <w:t xml:space="preserve">: the analysis of consumer lifestyles</w:t>
      </w:r>
    </w:p>
    <w:p w:rsidR="00000000" w:rsidDel="00000000" w:rsidP="00000000" w:rsidRDefault="00000000" w:rsidRPr="00000000" w14:paraId="00000086">
      <w:pPr>
        <w:numPr>
          <w:ilvl w:val="0"/>
          <w:numId w:val="1"/>
        </w:numPr>
        <w:ind w:left="720" w:hanging="360"/>
        <w:rPr>
          <w:u w:val="none"/>
        </w:rPr>
      </w:pPr>
      <w:r w:rsidDel="00000000" w:rsidR="00000000" w:rsidRPr="00000000">
        <w:rPr>
          <w:rtl w:val="0"/>
        </w:rPr>
        <w:t xml:space="preserve">Useful for segmenting and targeting consumers</w:t>
      </w:r>
    </w:p>
    <w:p w:rsidR="00000000" w:rsidDel="00000000" w:rsidP="00000000" w:rsidRDefault="00000000" w:rsidRPr="00000000" w14:paraId="00000087">
      <w:pPr>
        <w:numPr>
          <w:ilvl w:val="1"/>
          <w:numId w:val="1"/>
        </w:numPr>
        <w:ind w:left="1440" w:hanging="360"/>
        <w:rPr>
          <w:u w:val="none"/>
        </w:rPr>
      </w:pPr>
      <w:r w:rsidDel="00000000" w:rsidR="00000000" w:rsidRPr="00000000">
        <w:rPr>
          <w:rtl w:val="0"/>
        </w:rPr>
        <w:t xml:space="preserve">E.g., VALS in the U.S.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b w:val="1"/>
        </w:rPr>
      </w:pPr>
      <w:r w:rsidDel="00000000" w:rsidR="00000000" w:rsidRPr="00000000">
        <w:rPr>
          <w:b w:val="1"/>
          <w:rtl w:val="0"/>
        </w:rPr>
        <w:t xml:space="preserve">Socio-Cultural Influences on Consumer Behaviour</w:t>
      </w:r>
    </w:p>
    <w:p w:rsidR="00000000" w:rsidDel="00000000" w:rsidP="00000000" w:rsidRDefault="00000000" w:rsidRPr="00000000" w14:paraId="0000008B">
      <w:pPr>
        <w:rPr>
          <w:b w:val="1"/>
        </w:rPr>
      </w:pPr>
      <w:r w:rsidDel="00000000" w:rsidR="00000000" w:rsidRPr="00000000">
        <w:rPr>
          <w:b w:val="1"/>
          <w:rtl w:val="0"/>
        </w:rPr>
        <w:t xml:space="preserve">Personal Influence</w:t>
      </w:r>
    </w:p>
    <w:p w:rsidR="00000000" w:rsidDel="00000000" w:rsidP="00000000" w:rsidRDefault="00000000" w:rsidRPr="00000000" w14:paraId="0000008C">
      <w:pPr>
        <w:rPr>
          <w:b w:val="1"/>
        </w:rPr>
      </w:pPr>
      <w:r w:rsidDel="00000000" w:rsidR="00000000" w:rsidRPr="00000000">
        <w:rPr>
          <w:rtl w:val="0"/>
        </w:rPr>
        <w:t xml:space="preserve">A consumer's purchases are often influenced by the views, opinions, or behaviours of others. Two aspects of personal influence are important to marketing: opinion leadership and word-of-mouth activity.</w:t>
      </w:r>
      <w:r w:rsidDel="00000000" w:rsidR="00000000" w:rsidRPr="00000000">
        <w:rPr>
          <w:rtl w:val="0"/>
        </w:rPr>
      </w:r>
    </w:p>
    <w:p w:rsidR="00000000" w:rsidDel="00000000" w:rsidP="00000000" w:rsidRDefault="00000000" w:rsidRPr="00000000" w14:paraId="0000008D">
      <w:pPr>
        <w:rPr>
          <w:b w:val="1"/>
        </w:rPr>
      </w:pPr>
      <w:r w:rsidDel="00000000" w:rsidR="00000000" w:rsidRPr="00000000">
        <w:rPr>
          <w:b w:val="1"/>
          <w:rtl w:val="0"/>
        </w:rPr>
        <w:t xml:space="preserve">Opinion Leadership</w:t>
      </w:r>
    </w:p>
    <w:p w:rsidR="00000000" w:rsidDel="00000000" w:rsidP="00000000" w:rsidRDefault="00000000" w:rsidRPr="00000000" w14:paraId="0000008E">
      <w:pPr>
        <w:rPr>
          <w:b w:val="1"/>
          <w:color w:val="ff0000"/>
        </w:rPr>
      </w:pPr>
      <w:r w:rsidDel="00000000" w:rsidR="00000000" w:rsidRPr="00000000">
        <w:rPr>
          <w:rtl w:val="0"/>
        </w:rPr>
        <w:t xml:space="preserve">Individuals who have social influence over others are called </w:t>
      </w:r>
      <w:r w:rsidDel="00000000" w:rsidR="00000000" w:rsidRPr="00000000">
        <w:rPr>
          <w:b w:val="1"/>
          <w:rtl w:val="0"/>
        </w:rPr>
        <w:t xml:space="preserve">opinion leaders</w:t>
      </w:r>
      <w:r w:rsidDel="00000000" w:rsidR="00000000" w:rsidRPr="00000000">
        <w:rPr>
          <w:rtl w:val="0"/>
        </w:rPr>
        <w:t xml:space="preserve">. Opinion leaders are more likely to be important for products that provide a form of self-expression. </w:t>
      </w:r>
      <w:r w:rsidDel="00000000" w:rsidR="00000000" w:rsidRPr="00000000">
        <w:rPr>
          <w:color w:val="ff0000"/>
          <w:rtl w:val="0"/>
        </w:rPr>
        <w:t xml:space="preserve">Automobiles, clothing, and club memberships are products affected by opinion leaders, but appliances usually are not.</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A small percentage of adults—from influential community leaders and business executives to movie stars—are opinion leaders. Identifying, reaching, and influencing opinion leaders is a major challenge for companies. Some firms use sports figures or celebrities as spokespersons to represent their products, such as actor Leonardo DiCaprio and tennis player Maria Sharapova for TAG Heuer watches.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b w:val="1"/>
        </w:rPr>
      </w:pPr>
      <w:r w:rsidDel="00000000" w:rsidR="00000000" w:rsidRPr="00000000">
        <w:rPr>
          <w:b w:val="1"/>
          <w:rtl w:val="0"/>
        </w:rPr>
        <w:t xml:space="preserve">Word of Mouth</w:t>
      </w:r>
    </w:p>
    <w:p w:rsidR="00000000" w:rsidDel="00000000" w:rsidP="00000000" w:rsidRDefault="00000000" w:rsidRPr="00000000" w14:paraId="00000092">
      <w:pPr>
        <w:rPr/>
      </w:pPr>
      <w:r w:rsidDel="00000000" w:rsidR="00000000" w:rsidRPr="00000000">
        <w:rPr>
          <w:rtl w:val="0"/>
        </w:rPr>
        <w:t xml:space="preserve">People influencing each other during conversations is called word of mouth. Word of mouth is perhaps the </w:t>
      </w:r>
      <w:r w:rsidDel="00000000" w:rsidR="00000000" w:rsidRPr="00000000">
        <w:rPr>
          <w:b w:val="1"/>
          <w:rtl w:val="0"/>
        </w:rPr>
        <w:t xml:space="preserve">most powerful information source</w:t>
      </w:r>
      <w:r w:rsidDel="00000000" w:rsidR="00000000" w:rsidRPr="00000000">
        <w:rPr>
          <w:rtl w:val="0"/>
        </w:rPr>
        <w:t xml:space="preserve"> for consumers, </w:t>
      </w:r>
      <w:r w:rsidDel="00000000" w:rsidR="00000000" w:rsidRPr="00000000">
        <w:rPr>
          <w:color w:val="ff0000"/>
          <w:rtl w:val="0"/>
        </w:rPr>
        <w:t xml:space="preserve">because it typically involves friends or family who are viewed as trustworthy.</w:t>
      </w: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The power of personal influence has prompted firms to make efforts to increase positive and decrease negative word of mouth. For instance, “teaser” advertising campaigns are run in advance of new-product introductions to stimulate conversations. Other techniques such as advertising slogans, music, and humour also heighten positive word of mouth. On the other hand, rumours about McDonald's (worms in hamburgers) and Corona Extra beer (contaminated beer) have resulted in negative word of mouth, none of which was based on fact. Overcoming negative word of mouth is difficult and costly. Firms have found that supplying factual information, providing toll-free numbers for consumers to call the company, and giving appropriate product demonstrations also have been helpful.</w:t>
      </w:r>
    </w:p>
    <w:p w:rsidR="00000000" w:rsidDel="00000000" w:rsidP="00000000" w:rsidRDefault="00000000" w:rsidRPr="00000000" w14:paraId="00000094">
      <w:pPr>
        <w:rPr>
          <w:color w:val="ff0000"/>
        </w:rPr>
      </w:pPr>
      <w:r w:rsidDel="00000000" w:rsidR="00000000" w:rsidRPr="00000000">
        <w:rPr>
          <w:color w:val="ff0000"/>
          <w:rtl w:val="0"/>
        </w:rPr>
        <w:t xml:space="preserve">Mcdonald's responds to bad word of mouth by creating a website that provides factual evidence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The term </w:t>
      </w:r>
      <w:r w:rsidDel="00000000" w:rsidR="00000000" w:rsidRPr="00000000">
        <w:rPr>
          <w:b w:val="1"/>
          <w:rtl w:val="0"/>
        </w:rPr>
        <w:t xml:space="preserve">buzz marketing</w:t>
      </w:r>
      <w:r w:rsidDel="00000000" w:rsidR="00000000" w:rsidRPr="00000000">
        <w:rPr>
          <w:rtl w:val="0"/>
        </w:rPr>
        <w:t xml:space="preserve"> refers to a brand becoming popular as a result of people talking about it to friends and neighbours. Another way that a company can create buzz is by hiring an outside agency. Word-of-mouth agencies such as Matchstick specialize in product-seeding programs. Product seeding consists of hiring people to talk up a brand to others. The Word of Mouth Marketing Association (WOMMA) has issued ethical guidelines on product seeding, including the guideline that brand representatives must always disclose their relationship to the brand when promoting it to others (see the Focus on Ethics box, “The Power of Word of Mouth”</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The power of word of mouth has been magnified through online marketing. The online version of word of mouth is called </w:t>
      </w:r>
      <w:r w:rsidDel="00000000" w:rsidR="00000000" w:rsidRPr="00000000">
        <w:rPr>
          <w:b w:val="1"/>
          <w:rtl w:val="0"/>
        </w:rPr>
        <w:t xml:space="preserve">viral marketing</w:t>
      </w:r>
      <w:r w:rsidDel="00000000" w:rsidR="00000000" w:rsidRPr="00000000">
        <w:rPr>
          <w:rtl w:val="0"/>
        </w:rPr>
        <w:t xml:space="preserve">. This includes the use of messages that consumers pass along to others through online forums, social networks such as Facebook and Twitter, chat rooms, bulletin boards, blogs, and e-mails. These messages can be positive or negative. Companies are now recognizing the value of social media platforms such as Twitter and Facebook, and are monitoring messages so that they can respond to consumers quickly.</w:t>
      </w:r>
    </w:p>
    <w:p w:rsidR="00000000" w:rsidDel="00000000" w:rsidP="00000000" w:rsidRDefault="00000000" w:rsidRPr="00000000" w14:paraId="00000099">
      <w:pPr>
        <w:rPr>
          <w:b w:val="1"/>
        </w:rPr>
      </w:pPr>
      <w:r w:rsidDel="00000000" w:rsidR="00000000" w:rsidRPr="00000000">
        <w:rPr>
          <w:rtl w:val="0"/>
        </w:rPr>
      </w:r>
    </w:p>
    <w:p w:rsidR="00000000" w:rsidDel="00000000" w:rsidP="00000000" w:rsidRDefault="00000000" w:rsidRPr="00000000" w14:paraId="0000009A">
      <w:pPr>
        <w:rPr>
          <w:b w:val="1"/>
        </w:rPr>
      </w:pPr>
      <w:r w:rsidDel="00000000" w:rsidR="00000000" w:rsidRPr="00000000">
        <w:rPr>
          <w:b w:val="1"/>
          <w:rtl w:val="0"/>
        </w:rPr>
        <w:t xml:space="preserve">Reference group</w:t>
      </w:r>
    </w:p>
    <w:p w:rsidR="00000000" w:rsidDel="00000000" w:rsidP="00000000" w:rsidRDefault="00000000" w:rsidRPr="00000000" w14:paraId="0000009B">
      <w:pPr>
        <w:ind w:left="0" w:firstLine="0"/>
        <w:rPr/>
      </w:pPr>
      <w:r w:rsidDel="00000000" w:rsidR="00000000" w:rsidRPr="00000000">
        <w:rPr>
          <w:rtl w:val="0"/>
        </w:rPr>
        <w:t xml:space="preserve">Reference group is a group of people who influence a person’s attitudes, values, and behaviour</w:t>
      </w:r>
    </w:p>
    <w:p w:rsidR="00000000" w:rsidDel="00000000" w:rsidP="00000000" w:rsidRDefault="00000000" w:rsidRPr="00000000" w14:paraId="0000009C">
      <w:pPr>
        <w:ind w:left="0" w:firstLine="0"/>
        <w:rPr/>
      </w:pPr>
      <w:r w:rsidDel="00000000" w:rsidR="00000000" w:rsidRPr="00000000">
        <w:rPr>
          <w:rtl w:val="0"/>
        </w:rPr>
        <w:t xml:space="preserve">3 important reference groups:</w:t>
      </w:r>
    </w:p>
    <w:p w:rsidR="00000000" w:rsidDel="00000000" w:rsidP="00000000" w:rsidRDefault="00000000" w:rsidRPr="00000000" w14:paraId="0000009D">
      <w:pPr>
        <w:numPr>
          <w:ilvl w:val="0"/>
          <w:numId w:val="44"/>
        </w:numPr>
        <w:ind w:left="720" w:hanging="360"/>
      </w:pPr>
      <w:r w:rsidDel="00000000" w:rsidR="00000000" w:rsidRPr="00000000">
        <w:rPr>
          <w:b w:val="1"/>
          <w:rtl w:val="0"/>
        </w:rPr>
        <w:t xml:space="preserve">Membership group</w:t>
      </w:r>
      <w:r w:rsidDel="00000000" w:rsidR="00000000" w:rsidRPr="00000000">
        <w:rPr>
          <w:rtl w:val="0"/>
        </w:rPr>
        <w:t xml:space="preserve">: you belong to this group </w:t>
      </w:r>
      <w:r w:rsidDel="00000000" w:rsidR="00000000" w:rsidRPr="00000000">
        <w:rPr>
          <w:color w:val="ff0000"/>
          <w:rtl w:val="0"/>
        </w:rPr>
        <w:t xml:space="preserve"> (your family, western)</w:t>
      </w:r>
    </w:p>
    <w:p w:rsidR="00000000" w:rsidDel="00000000" w:rsidP="00000000" w:rsidRDefault="00000000" w:rsidRPr="00000000" w14:paraId="0000009E">
      <w:pPr>
        <w:numPr>
          <w:ilvl w:val="0"/>
          <w:numId w:val="44"/>
        </w:numPr>
        <w:ind w:left="720" w:hanging="360"/>
      </w:pPr>
      <w:r w:rsidDel="00000000" w:rsidR="00000000" w:rsidRPr="00000000">
        <w:rPr>
          <w:b w:val="1"/>
          <w:rtl w:val="0"/>
        </w:rPr>
        <w:t xml:space="preserve">Aspiration group</w:t>
      </w:r>
      <w:r w:rsidDel="00000000" w:rsidR="00000000" w:rsidRPr="00000000">
        <w:rPr>
          <w:rtl w:val="0"/>
        </w:rPr>
        <w:t xml:space="preserve">: you wish to be part of this group </w:t>
      </w:r>
      <w:r w:rsidDel="00000000" w:rsidR="00000000" w:rsidRPr="00000000">
        <w:rPr>
          <w:color w:val="ff0000"/>
          <w:rtl w:val="0"/>
        </w:rPr>
        <w:t xml:space="preserve">(nike present ads to aspire to be an elite athlete</w:t>
      </w:r>
    </w:p>
    <w:p w:rsidR="00000000" w:rsidDel="00000000" w:rsidP="00000000" w:rsidRDefault="00000000" w:rsidRPr="00000000" w14:paraId="0000009F">
      <w:pPr>
        <w:numPr>
          <w:ilvl w:val="0"/>
          <w:numId w:val="44"/>
        </w:numPr>
        <w:ind w:left="720" w:hanging="360"/>
      </w:pPr>
      <w:r w:rsidDel="00000000" w:rsidR="00000000" w:rsidRPr="00000000">
        <w:rPr>
          <w:b w:val="1"/>
          <w:rtl w:val="0"/>
        </w:rPr>
        <w:t xml:space="preserve">Dissociative group</w:t>
      </w:r>
      <w:r w:rsidDel="00000000" w:rsidR="00000000" w:rsidRPr="00000000">
        <w:rPr>
          <w:rtl w:val="0"/>
        </w:rPr>
        <w:t xml:space="preserve">: you distance yourself from this group (</w:t>
      </w:r>
      <w:r w:rsidDel="00000000" w:rsidR="00000000" w:rsidRPr="00000000">
        <w:rPr>
          <w:color w:val="ff0000"/>
          <w:rtl w:val="0"/>
        </w:rPr>
        <w:t xml:space="preserve">opposite political parties</w:t>
      </w:r>
      <w:r w:rsidDel="00000000" w:rsidR="00000000" w:rsidRPr="00000000">
        <w:rPr>
          <w:rtl w:val="0"/>
        </w:rPr>
        <w:t xml:space="preserve">)</w:t>
      </w:r>
    </w:p>
    <w:p w:rsidR="00000000" w:rsidDel="00000000" w:rsidP="00000000" w:rsidRDefault="00000000" w:rsidRPr="00000000" w14:paraId="000000A0">
      <w:pPr>
        <w:rPr>
          <w:b w:val="1"/>
        </w:rPr>
      </w:pPr>
      <w:r w:rsidDel="00000000" w:rsidR="00000000" w:rsidRPr="00000000">
        <w:rPr>
          <w:rtl w:val="0"/>
        </w:rPr>
      </w:r>
    </w:p>
    <w:p w:rsidR="00000000" w:rsidDel="00000000" w:rsidP="00000000" w:rsidRDefault="00000000" w:rsidRPr="00000000" w14:paraId="000000A1">
      <w:pPr>
        <w:rPr>
          <w:b w:val="1"/>
        </w:rPr>
      </w:pPr>
      <w:r w:rsidDel="00000000" w:rsidR="00000000" w:rsidRPr="00000000">
        <w:rPr>
          <w:b w:val="1"/>
          <w:rtl w:val="0"/>
        </w:rPr>
        <w:t xml:space="preserve">Family Influence</w:t>
      </w:r>
    </w:p>
    <w:p w:rsidR="00000000" w:rsidDel="00000000" w:rsidP="00000000" w:rsidRDefault="00000000" w:rsidRPr="00000000" w14:paraId="000000A2">
      <w:pPr>
        <w:rPr/>
      </w:pPr>
      <w:r w:rsidDel="00000000" w:rsidR="00000000" w:rsidRPr="00000000">
        <w:rPr>
          <w:rtl w:val="0"/>
        </w:rPr>
        <w:t xml:space="preserve">Family influences on consumer behaviour result from three sources</w:t>
      </w:r>
    </w:p>
    <w:p w:rsidR="00000000" w:rsidDel="00000000" w:rsidP="00000000" w:rsidRDefault="00000000" w:rsidRPr="00000000" w14:paraId="000000A3">
      <w:pPr>
        <w:numPr>
          <w:ilvl w:val="0"/>
          <w:numId w:val="3"/>
        </w:numPr>
        <w:ind w:left="720" w:hanging="360"/>
        <w:rPr>
          <w:u w:val="none"/>
        </w:rPr>
      </w:pPr>
      <w:r w:rsidDel="00000000" w:rsidR="00000000" w:rsidRPr="00000000">
        <w:rPr>
          <w:rtl w:val="0"/>
        </w:rPr>
        <w:t xml:space="preserve">Consumer socialization</w:t>
      </w:r>
    </w:p>
    <w:p w:rsidR="00000000" w:rsidDel="00000000" w:rsidP="00000000" w:rsidRDefault="00000000" w:rsidRPr="00000000" w14:paraId="000000A4">
      <w:pPr>
        <w:numPr>
          <w:ilvl w:val="0"/>
          <w:numId w:val="3"/>
        </w:numPr>
        <w:ind w:left="720" w:hanging="360"/>
        <w:rPr>
          <w:u w:val="none"/>
        </w:rPr>
      </w:pPr>
      <w:r w:rsidDel="00000000" w:rsidR="00000000" w:rsidRPr="00000000">
        <w:rPr>
          <w:rtl w:val="0"/>
        </w:rPr>
        <w:t xml:space="preserve">Passage through the family life cycle,</w:t>
      </w:r>
    </w:p>
    <w:p w:rsidR="00000000" w:rsidDel="00000000" w:rsidP="00000000" w:rsidRDefault="00000000" w:rsidRPr="00000000" w14:paraId="000000A5">
      <w:pPr>
        <w:numPr>
          <w:ilvl w:val="0"/>
          <w:numId w:val="3"/>
        </w:numPr>
        <w:ind w:left="720" w:hanging="360"/>
        <w:rPr>
          <w:u w:val="none"/>
        </w:rPr>
      </w:pPr>
      <w:r w:rsidDel="00000000" w:rsidR="00000000" w:rsidRPr="00000000">
        <w:rPr>
          <w:rtl w:val="0"/>
        </w:rPr>
        <w:t xml:space="preserve">Decision making within the family or household.</w:t>
      </w:r>
      <w:r w:rsidDel="00000000" w:rsidR="00000000" w:rsidRPr="00000000">
        <w:rPr>
          <w:rtl w:val="0"/>
        </w:rPr>
      </w:r>
    </w:p>
    <w:p w:rsidR="00000000" w:rsidDel="00000000" w:rsidP="00000000" w:rsidRDefault="00000000" w:rsidRPr="00000000" w14:paraId="000000A6">
      <w:pPr>
        <w:rPr>
          <w:b w:val="1"/>
        </w:rPr>
      </w:pPr>
      <w:r w:rsidDel="00000000" w:rsidR="00000000" w:rsidRPr="00000000">
        <w:rPr>
          <w:rtl w:val="0"/>
        </w:rPr>
      </w:r>
    </w:p>
    <w:p w:rsidR="00000000" w:rsidDel="00000000" w:rsidP="00000000" w:rsidRDefault="00000000" w:rsidRPr="00000000" w14:paraId="000000A7">
      <w:pPr>
        <w:rPr>
          <w:b w:val="1"/>
          <w:u w:val="single"/>
        </w:rPr>
      </w:pPr>
      <w:r w:rsidDel="00000000" w:rsidR="00000000" w:rsidRPr="00000000">
        <w:rPr>
          <w:b w:val="1"/>
          <w:u w:val="single"/>
          <w:rtl w:val="0"/>
        </w:rPr>
        <w:t xml:space="preserve">Family influence</w:t>
      </w:r>
    </w:p>
    <w:p w:rsidR="00000000" w:rsidDel="00000000" w:rsidP="00000000" w:rsidRDefault="00000000" w:rsidRPr="00000000" w14:paraId="000000A8">
      <w:pPr>
        <w:rPr>
          <w:b w:val="1"/>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b w:val="1"/>
          <w:rtl w:val="0"/>
        </w:rPr>
        <w:t xml:space="preserve">Consumer Socialization </w:t>
      </w:r>
      <w:r w:rsidDel="00000000" w:rsidR="00000000" w:rsidRPr="00000000">
        <w:rPr>
          <w:rtl w:val="0"/>
        </w:rPr>
        <w:t xml:space="preserve">is The process by which people acquire the skills, knowledge, and attitudes necessary to function as consumers is consumer socialization. </w:t>
      </w:r>
      <w:r w:rsidDel="00000000" w:rsidR="00000000" w:rsidRPr="00000000">
        <w:rPr>
          <w:color w:val="ff0000"/>
          <w:rtl w:val="0"/>
        </w:rPr>
        <w:t xml:space="preserve">Children learn how to purchase by interacting with adults in purchase situations and through their own purchasing and product usage experiences. Research demonstrates that children show signs of brand preferences as early as age 2, and these preferences often last a lifetime</w:t>
      </w:r>
      <w:r w:rsidDel="00000000" w:rsidR="00000000" w:rsidRPr="00000000">
        <w:rPr>
          <w:rtl w:val="0"/>
        </w:rPr>
        <w:t xml:space="preserve">. This knowledge prompted Time Inc. to launch Sports Illustrated for Kids. The brand of toothpaste, laundry detergent, or soft drink used in your home will very likely influence your brand choice when you purchase these items for yourself.</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rPr>
          <w:b w:val="1"/>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Family Life Cycle</w:t>
      </w:r>
    </w:p>
    <w:p w:rsidR="00000000" w:rsidDel="00000000" w:rsidP="00000000" w:rsidRDefault="00000000" w:rsidRPr="00000000" w14:paraId="000000AE">
      <w:pPr>
        <w:rPr/>
      </w:pPr>
      <w:r w:rsidDel="00000000" w:rsidR="00000000" w:rsidRPr="00000000">
        <w:rPr>
          <w:rtl w:val="0"/>
        </w:rPr>
        <w:t xml:space="preserve">The family life cycle concept describes the distinct phases that a family progresses through from formation to retirement, each phase bringing with it identifiable purchasing behaviours.32 Today, the traditional family—married couples with children—constitute just over 26 percent of all Canadian households. Nearly 30 percent are households without children.</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b w:val="1"/>
          <w:rtl w:val="0"/>
        </w:rPr>
        <w:t xml:space="preserve">Young single consumers'</w:t>
      </w:r>
      <w:r w:rsidDel="00000000" w:rsidR="00000000" w:rsidRPr="00000000">
        <w:rPr>
          <w:rtl w:val="0"/>
        </w:rPr>
        <w:t xml:space="preserve"> buying preferences are for non durable items, including prepared foods, clothing, personal care products, and entertainment. They represent a significant target market for recreational travel, automobile, and consumer electronics firms.</w:t>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pPr>
      <w:r w:rsidDel="00000000" w:rsidR="00000000" w:rsidRPr="00000000">
        <w:rPr>
          <w:b w:val="1"/>
          <w:rtl w:val="0"/>
        </w:rPr>
        <w:t xml:space="preserve">Young married couples</w:t>
      </w:r>
      <w:r w:rsidDel="00000000" w:rsidR="00000000" w:rsidRPr="00000000">
        <w:rPr>
          <w:rtl w:val="0"/>
        </w:rPr>
        <w:t xml:space="preserve"> </w:t>
      </w:r>
      <w:r w:rsidDel="00000000" w:rsidR="00000000" w:rsidRPr="00000000">
        <w:rPr>
          <w:b w:val="1"/>
          <w:rtl w:val="0"/>
        </w:rPr>
        <w:t xml:space="preserve">without children</w:t>
      </w:r>
      <w:r w:rsidDel="00000000" w:rsidR="00000000" w:rsidRPr="00000000">
        <w:rPr>
          <w:rtl w:val="0"/>
        </w:rPr>
        <w:t xml:space="preserve"> are typically more affluent than young singles because usually both spouses are employed. These couples exhibit preferences for furniture, housewares, and gift items for each other.</w:t>
      </w:r>
    </w:p>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pPr>
      <w:r w:rsidDel="00000000" w:rsidR="00000000" w:rsidRPr="00000000">
        <w:rPr>
          <w:b w:val="1"/>
          <w:rtl w:val="0"/>
        </w:rPr>
        <w:t xml:space="preserve">Young marrieds</w:t>
      </w:r>
      <w:r w:rsidDel="00000000" w:rsidR="00000000" w:rsidRPr="00000000">
        <w:rPr>
          <w:rtl w:val="0"/>
        </w:rPr>
        <w:t xml:space="preserve"> </w:t>
      </w:r>
      <w:r w:rsidDel="00000000" w:rsidR="00000000" w:rsidRPr="00000000">
        <w:rPr>
          <w:b w:val="1"/>
          <w:rtl w:val="0"/>
        </w:rPr>
        <w:t xml:space="preserve">with children</w:t>
      </w:r>
      <w:r w:rsidDel="00000000" w:rsidR="00000000" w:rsidRPr="00000000">
        <w:rPr>
          <w:rtl w:val="0"/>
        </w:rPr>
        <w:t xml:space="preserve"> are driven by the needs of their children. These families make up a sizable market for life insurance, various children's products, and home furnishings. Single parents with children are the least financially secure type of households. Their buying preferences are usually affected by a limited economic status and tend toward convenience foods, child care services, and personal care items.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b w:val="1"/>
          <w:rtl w:val="0"/>
        </w:rPr>
        <w:t xml:space="preserve">Middle-aged married couples</w:t>
      </w:r>
      <w:r w:rsidDel="00000000" w:rsidR="00000000" w:rsidRPr="00000000">
        <w:rPr>
          <w:rtl w:val="0"/>
        </w:rPr>
        <w:t xml:space="preserve"> </w:t>
      </w:r>
      <w:r w:rsidDel="00000000" w:rsidR="00000000" w:rsidRPr="00000000">
        <w:rPr>
          <w:b w:val="1"/>
          <w:rtl w:val="0"/>
        </w:rPr>
        <w:t xml:space="preserve">with children</w:t>
      </w:r>
      <w:r w:rsidDel="00000000" w:rsidR="00000000" w:rsidRPr="00000000">
        <w:rPr>
          <w:rtl w:val="0"/>
        </w:rPr>
        <w:t xml:space="preserve"> are typically better off financially than their younger counterparts. They are a significant market for leisure products and home improvement items.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b w:val="1"/>
          <w:rtl w:val="0"/>
        </w:rPr>
        <w:t xml:space="preserve">Middle-aged couples without children</w:t>
      </w:r>
      <w:r w:rsidDel="00000000" w:rsidR="00000000" w:rsidRPr="00000000">
        <w:rPr>
          <w:rtl w:val="0"/>
        </w:rPr>
        <w:t xml:space="preserve"> typically have a large amount of discretionary income. These couples buy better home furnishings, status automobiles, and financial services. </w:t>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rPr/>
      </w:pPr>
      <w:r w:rsidDel="00000000" w:rsidR="00000000" w:rsidRPr="00000000">
        <w:rPr>
          <w:b w:val="1"/>
          <w:rtl w:val="0"/>
        </w:rPr>
        <w:t xml:space="preserve">Persons in the last two phases—older married and older unmarried</w:t>
      </w:r>
      <w:r w:rsidDel="00000000" w:rsidR="00000000" w:rsidRPr="00000000">
        <w:rPr>
          <w:rtl w:val="0"/>
        </w:rPr>
        <w:t xml:space="preserve"> —make up a sizable market for prescription drugs, medical services, vacation trips, and gifts for younger relatives.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b w:val="1"/>
          <w:rtl w:val="0"/>
        </w:rPr>
        <w:t xml:space="preserve">Family Decision-Making</w:t>
      </w:r>
    </w:p>
    <w:p w:rsidR="00000000" w:rsidDel="00000000" w:rsidP="00000000" w:rsidRDefault="00000000" w:rsidRPr="00000000" w14:paraId="000000BD">
      <w:pPr>
        <w:rPr/>
      </w:pPr>
      <w:r w:rsidDel="00000000" w:rsidR="00000000" w:rsidRPr="00000000">
        <w:rPr>
          <w:rtl w:val="0"/>
        </w:rPr>
        <w:t xml:space="preserve">A third family-based influence on consumer decision-making occurs in the context of the relationship dynamics of the household. Two decision-making styles exists</w:t>
      </w:r>
    </w:p>
    <w:p w:rsidR="00000000" w:rsidDel="00000000" w:rsidP="00000000" w:rsidRDefault="00000000" w:rsidRPr="00000000" w14:paraId="000000BE">
      <w:pPr>
        <w:numPr>
          <w:ilvl w:val="0"/>
          <w:numId w:val="10"/>
        </w:numPr>
        <w:ind w:left="720" w:hanging="360"/>
        <w:rPr>
          <w:u w:val="none"/>
        </w:rPr>
      </w:pPr>
      <w:r w:rsidDel="00000000" w:rsidR="00000000" w:rsidRPr="00000000">
        <w:rPr>
          <w:b w:val="1"/>
          <w:rtl w:val="0"/>
        </w:rPr>
        <w:t xml:space="preserve">Joint decision-making</w:t>
      </w:r>
      <w:r w:rsidDel="00000000" w:rsidR="00000000" w:rsidRPr="00000000">
        <w:rPr>
          <w:rtl w:val="0"/>
        </w:rPr>
        <w:t xml:space="preserve">: with a joint decision-making style, most decisions are made by both husband and wife. </w:t>
      </w:r>
    </w:p>
    <w:p w:rsidR="00000000" w:rsidDel="00000000" w:rsidP="00000000" w:rsidRDefault="00000000" w:rsidRPr="00000000" w14:paraId="000000BF">
      <w:pPr>
        <w:numPr>
          <w:ilvl w:val="0"/>
          <w:numId w:val="10"/>
        </w:numPr>
        <w:ind w:left="720" w:hanging="360"/>
        <w:rPr>
          <w:u w:val="none"/>
        </w:rPr>
      </w:pPr>
      <w:r w:rsidDel="00000000" w:rsidR="00000000" w:rsidRPr="00000000">
        <w:rPr>
          <w:b w:val="1"/>
          <w:rtl w:val="0"/>
        </w:rPr>
        <w:t xml:space="preserve">Spouse-dominant</w:t>
      </w:r>
      <w:r w:rsidDel="00000000" w:rsidR="00000000" w:rsidRPr="00000000">
        <w:rPr>
          <w:rtl w:val="0"/>
        </w:rPr>
        <w:t xml:space="preserve">: spouse-dominant decisions are those for which either the husband or the wife has more influence in the purchase decision. </w:t>
      </w:r>
    </w:p>
    <w:p w:rsidR="00000000" w:rsidDel="00000000" w:rsidP="00000000" w:rsidRDefault="00000000" w:rsidRPr="00000000" w14:paraId="000000C0">
      <w:pPr>
        <w:ind w:left="0" w:firstLine="0"/>
        <w:rPr>
          <w:color w:val="ff0000"/>
        </w:rPr>
      </w:pPr>
      <w:r w:rsidDel="00000000" w:rsidR="00000000" w:rsidRPr="00000000">
        <w:rPr>
          <w:color w:val="ff0000"/>
          <w:rtl w:val="0"/>
        </w:rPr>
        <w:t xml:space="preserve">Research indicates that wives tend to have the most say when purchasing groceries, children's toys, clothing, and medicines. Husbands tend to be more influential in home and car maintenance purchases. </w:t>
      </w:r>
      <w:r w:rsidDel="00000000" w:rsidR="00000000" w:rsidRPr="00000000">
        <w:rPr>
          <w:b w:val="1"/>
          <w:color w:val="ff0000"/>
          <w:rtl w:val="0"/>
        </w:rPr>
        <w:t xml:space="preserve">Joint decision-making</w:t>
      </w:r>
      <w:r w:rsidDel="00000000" w:rsidR="00000000" w:rsidRPr="00000000">
        <w:rPr>
          <w:color w:val="ff0000"/>
          <w:rtl w:val="0"/>
        </w:rPr>
        <w:t xml:space="preserve"> is common for cars, vacations, houses, home appliances and electronics, medical care, and long-distance telephone services.</w:t>
      </w:r>
    </w:p>
    <w:p w:rsidR="00000000" w:rsidDel="00000000" w:rsidP="00000000" w:rsidRDefault="00000000" w:rsidRPr="00000000" w14:paraId="000000C1">
      <w:pPr>
        <w:ind w:left="0" w:firstLine="0"/>
        <w:rPr>
          <w:color w:val="ff0000"/>
        </w:rPr>
      </w:pPr>
      <w:r w:rsidDel="00000000" w:rsidR="00000000" w:rsidRPr="00000000">
        <w:rPr>
          <w:color w:val="ff0000"/>
          <w:rtl w:val="0"/>
        </w:rPr>
        <w:t xml:space="preserve">As a rule, joint decision-making increases with the education of the spouses.</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Roles of individual family members in the purchase process are another element of family decision-making. Five roles exist: </w:t>
      </w:r>
    </w:p>
    <w:p w:rsidR="00000000" w:rsidDel="00000000" w:rsidP="00000000" w:rsidRDefault="00000000" w:rsidRPr="00000000" w14:paraId="000000C4">
      <w:pPr>
        <w:numPr>
          <w:ilvl w:val="0"/>
          <w:numId w:val="46"/>
        </w:numPr>
        <w:ind w:left="720" w:hanging="360"/>
        <w:rPr>
          <w:u w:val="none"/>
        </w:rPr>
      </w:pPr>
      <w:r w:rsidDel="00000000" w:rsidR="00000000" w:rsidRPr="00000000">
        <w:rPr>
          <w:rtl w:val="0"/>
        </w:rPr>
        <w:t xml:space="preserve">Information gatherer</w:t>
      </w:r>
    </w:p>
    <w:p w:rsidR="00000000" w:rsidDel="00000000" w:rsidP="00000000" w:rsidRDefault="00000000" w:rsidRPr="00000000" w14:paraId="000000C5">
      <w:pPr>
        <w:numPr>
          <w:ilvl w:val="0"/>
          <w:numId w:val="46"/>
        </w:numPr>
        <w:ind w:left="720" w:hanging="360"/>
        <w:rPr>
          <w:u w:val="none"/>
        </w:rPr>
      </w:pPr>
      <w:r w:rsidDel="00000000" w:rsidR="00000000" w:rsidRPr="00000000">
        <w:rPr>
          <w:rtl w:val="0"/>
        </w:rPr>
        <w:t xml:space="preserve">Influencer</w:t>
      </w:r>
    </w:p>
    <w:p w:rsidR="00000000" w:rsidDel="00000000" w:rsidP="00000000" w:rsidRDefault="00000000" w:rsidRPr="00000000" w14:paraId="000000C6">
      <w:pPr>
        <w:numPr>
          <w:ilvl w:val="0"/>
          <w:numId w:val="46"/>
        </w:numPr>
        <w:ind w:left="720" w:hanging="360"/>
        <w:rPr>
          <w:u w:val="none"/>
        </w:rPr>
      </w:pPr>
      <w:r w:rsidDel="00000000" w:rsidR="00000000" w:rsidRPr="00000000">
        <w:rPr>
          <w:rtl w:val="0"/>
        </w:rPr>
        <w:t xml:space="preserve">Decision maker</w:t>
      </w:r>
    </w:p>
    <w:p w:rsidR="00000000" w:rsidDel="00000000" w:rsidP="00000000" w:rsidRDefault="00000000" w:rsidRPr="00000000" w14:paraId="000000C7">
      <w:pPr>
        <w:numPr>
          <w:ilvl w:val="0"/>
          <w:numId w:val="46"/>
        </w:numPr>
        <w:ind w:left="720" w:hanging="360"/>
        <w:rPr>
          <w:u w:val="none"/>
        </w:rPr>
      </w:pPr>
      <w:r w:rsidDel="00000000" w:rsidR="00000000" w:rsidRPr="00000000">
        <w:rPr>
          <w:rtl w:val="0"/>
        </w:rPr>
        <w:t xml:space="preserve">Purchaser</w:t>
      </w:r>
    </w:p>
    <w:p w:rsidR="00000000" w:rsidDel="00000000" w:rsidP="00000000" w:rsidRDefault="00000000" w:rsidRPr="00000000" w14:paraId="000000C8">
      <w:pPr>
        <w:numPr>
          <w:ilvl w:val="0"/>
          <w:numId w:val="46"/>
        </w:numPr>
        <w:ind w:left="720" w:hanging="360"/>
        <w:rPr>
          <w:u w:val="none"/>
        </w:rPr>
      </w:pPr>
      <w:r w:rsidDel="00000000" w:rsidR="00000000" w:rsidRPr="00000000">
        <w:rPr>
          <w:rtl w:val="0"/>
        </w:rPr>
        <w:t xml:space="preserve">User</w:t>
      </w:r>
    </w:p>
    <w:p w:rsidR="00000000" w:rsidDel="00000000" w:rsidP="00000000" w:rsidRDefault="00000000" w:rsidRPr="00000000" w14:paraId="000000C9">
      <w:pPr>
        <w:ind w:left="0" w:firstLine="0"/>
        <w:rPr>
          <w:color w:val="ff0000"/>
        </w:rPr>
      </w:pPr>
      <w:r w:rsidDel="00000000" w:rsidR="00000000" w:rsidRPr="00000000">
        <w:rPr>
          <w:rtl w:val="0"/>
        </w:rPr>
        <w:t xml:space="preserve">Family members assume different roles for different products and services. For example, percent of wives either influence or make outright purchases of men's clothing. Knowing this, Haggar Clothing, a menswear marketer, advertises in women's magazines such as Chatelaine and Redbook. Even though women are often the grocery decision makers, they are not necessarily the purchaser. Husbands do about one-half of food shopping. Increasingly, preteens and teenagers are the information gatherers, influencers, decision makers, and purchasers of products and services items for the family, given the prevalence of working parents and single-parent households.</w:t>
      </w:r>
      <w:r w:rsidDel="00000000" w:rsidR="00000000" w:rsidRPr="00000000">
        <w:rPr>
          <w:color w:val="ff0000"/>
          <w:rtl w:val="0"/>
        </w:rPr>
        <w:t xml:space="preserve"> Children and teenagers directly influence billions of dollars in annual family purchases. These figures help explain why, for example, Johnson &amp; Johnson, Apple, Kellogg, P&amp;G, Sony, and Oscar Mayer, among countless other companies, spend billions annually in media that reach preteens and teens.</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b w:val="1"/>
        </w:rPr>
      </w:pPr>
      <w:r w:rsidDel="00000000" w:rsidR="00000000" w:rsidRPr="00000000">
        <w:rPr>
          <w:b w:val="1"/>
          <w:rtl w:val="0"/>
        </w:rPr>
        <w:t xml:space="preserve">Culture and Subculture</w:t>
      </w:r>
    </w:p>
    <w:p w:rsidR="00000000" w:rsidDel="00000000" w:rsidP="00000000" w:rsidRDefault="00000000" w:rsidRPr="00000000" w14:paraId="000000CC">
      <w:pPr>
        <w:rPr/>
      </w:pPr>
      <w:r w:rsidDel="00000000" w:rsidR="00000000" w:rsidRPr="00000000">
        <w:rPr>
          <w:b w:val="1"/>
          <w:rtl w:val="0"/>
        </w:rPr>
        <w:t xml:space="preserve">Culture</w:t>
      </w:r>
      <w:r w:rsidDel="00000000" w:rsidR="00000000" w:rsidRPr="00000000">
        <w:rPr>
          <w:rtl w:val="0"/>
        </w:rPr>
        <w:t xml:space="preserve"> refers to the set of values, ideas, and attitudes that are learned and shared among the members of a group. Thus, we often refer to Canadian culture, American culture, or Japanese culture. Describing Canadian culture may be difficult due to the diversity in the nation, but many could agree that Canadians are individuals who are polite and fair. Canadians value politeness and feel uncomfortable in situations of conflict. It is a balance of pride and humility. This generalization does not stem to all Canadians, and inaccurate perceptions of Canada were addressed by Molson through its “rant ad” beer commercials in 2000.37</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Subgroups within the larger, or national, culture with unique values, ideas, and attitudes are referred to as </w:t>
      </w:r>
      <w:r w:rsidDel="00000000" w:rsidR="00000000" w:rsidRPr="00000000">
        <w:rPr>
          <w:b w:val="1"/>
          <w:rtl w:val="0"/>
        </w:rPr>
        <w:t xml:space="preserve">subcultures</w:t>
      </w:r>
      <w:r w:rsidDel="00000000" w:rsidR="00000000" w:rsidRPr="00000000">
        <w:rPr>
          <w:rtl w:val="0"/>
        </w:rPr>
        <w:t xml:space="preserve">. Subcultures can be defined by regions, by demographic groups, or by values. The most prominent types of subcultures are racial and ethnic, and many of these exist within the Canadian mosaic of people. French, German, Italian, Chinese, and Ukrainian subcultures are the ones we see most in Canada, and they make up nearly 40 percent of the Canadian population. Each one exhibits unique buying patterns and socio-cultural behaviours.</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Canada's outlook on ethnicity is that cultural and ethnic groups are welcome to continue with their traditions, languages, and values. Canada is a nation of many faces, and people have been immigrating here continually over many decades. A person may regard herself as Italian, yet never have been to Italy—her grandparents may have immigrated here many years ago. If Italian customs have been maintained by the family, she may behave much like a recently arrived Italian. Some countries encourage immigrants to join the mainstream national culture, while diversity is encouraged in Canada.</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Our ethnic composition, and the philosophy that we take toward it, has led to the creation of many ethnic neighbourhoods in our cities. As our population becomes more diverse, people immigrating here bring foods from their native lands. Canadians do not have a lot of native food and preparation styles, so the country has been particularly welcoming of cuisine from around the world. Immigration has had a major influence on Canada's food market, both in the many restaurants and in food items available from all corners of the globe. Not only food consumption is affected by immigration but also many cultural events have become mainstream, and many local happenings are the result of a tradition or celebration brought here by some new Canadians.</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b w:val="1"/>
        </w:rPr>
      </w:pPr>
      <w:r w:rsidDel="00000000" w:rsidR="00000000" w:rsidRPr="00000000">
        <w:rPr>
          <w:b w:val="1"/>
          <w:rtl w:val="0"/>
        </w:rPr>
        <w:t xml:space="preserve">Examples of Canadian Subcultures</w:t>
      </w:r>
    </w:p>
    <w:p w:rsidR="00000000" w:rsidDel="00000000" w:rsidP="00000000" w:rsidRDefault="00000000" w:rsidRPr="00000000" w14:paraId="000000D6">
      <w:pPr>
        <w:rPr/>
      </w:pPr>
      <w:r w:rsidDel="00000000" w:rsidR="00000000" w:rsidRPr="00000000">
        <w:rPr>
          <w:rtl w:val="0"/>
        </w:rPr>
        <w:t xml:space="preserve">There are almost 10 million French-speaking Canadians in this country, about 30 percent of the population. By far, the largest majority of them live in the province of Quebec. Research shows that French-speaking Quebecers do exhibit different consumption behaviour than the rest of Canada. For example, when asked what is important to them, Quebecers are more likely than other Canadians to say “enjoying life” and “seeking happiness.” French Canadians, more so than English Canadians, are more likely to believe that everybody should be free to do their own thing. Quebecers are also more willing to pay higher prices for convenience and premium brands. Some people feel that French Quebec can be characterized by a set of values that are traditional, consistent, and relatively static, but changes are evident. While values are still strong regarding family life and having children in a marriage, the use of birth control is rising, and the marriage rate is below the national average</w:t>
      </w:r>
    </w:p>
    <w:p w:rsidR="00000000" w:rsidDel="00000000" w:rsidP="00000000" w:rsidRDefault="00000000" w:rsidRPr="00000000" w14:paraId="000000D7">
      <w:pPr>
        <w:rPr>
          <w:b w:val="1"/>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French Quebecers are members of a Canadian subculture who are cautious about new products and often postpone trying something new until they see that the product has proven itself. They exhibit brand loyalty, but they will switch brands if offered a special. French Quebecers are less likely to buy grocery items on impulse, and are increasingly calculating in their food purchases. Some grocery chains have responded to this characteristic by offering more discount coupons, weekly specials, and money-saving tips. Quebecers like things that please the senses. For example, they like fine restaurants and fine wines. Quebecois women are also very fashion-conscious, and upscale brands such as Prada and Lancome sell well in Quebec. This desire for beauty helps explain why campaigns for anti-wrinkle products are even more successful in Quebec than in the rest of Canada.</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While the province of Quebec has the highest percentage of alcohol drinkers and the most-relaxed drinking laws in Canada, it also has the lowest percentage of excessive drinkers and the fewest alcohol-related problems. French Quebecers are big buyers of lottery tickets and more likely to subscribe to book clubs, but they make fewer long-distance phone calls. They travel less, whether for business or pleasure. More French Quebec adults hold life insurance policies, but they are less likely to have a credit card. They also tend to use the services of credit unions (caisses populaires) rather than banks. Marketers must realize that certain products and other elements of the marketing mix may have to be modified in order to be successful in French Quebec. In addition to cultural differences, there are other issues that marketers must address. Commercial advertising to children is prohibited, and greater restrictions exist for alcohol advertising. Provincial regulations also require that labels and packages must be both English and French, while storefront signage must be in French, not English. Good investigation and analysis of this market is a requirement for all companies wishing to do business in this province.</w:t>
      </w:r>
    </w:p>
    <w:p w:rsidR="00000000" w:rsidDel="00000000" w:rsidP="00000000" w:rsidRDefault="00000000" w:rsidRPr="00000000" w14:paraId="000000DB">
      <w:pPr>
        <w:rPr>
          <w:b w:val="1"/>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Another Canadian subculture and one of the largest and fastest-growing visible minorities in Canada's population is Chinese, with 40 percent residing in Toronto and 31 percent in Vancouver. The average Chinese household spends $63,500 each year, slightly higher than the Canadian average of $58,500. In general, these consumers are relatively young, educated, and affluent. They tend to spend their money on home furnishings, automobiles, kids' education, high-tech gadgets, travelling, and gifts. They like to do business within their own communities and prefer media in their own languages. They have strong allegiance to brands and are very family-oriented. Because they live in close-knit communities, word of mouth is very important to them.42</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Chinese-Canadians have a preference for luxury vehicles, and many car dealerships see them as good potential customers for new cars. In general, they tend to eat out at restaurants more than the average Canadian, and there has been significant growth in the number of Chinese restaurants in Canada, and particularly in Vancouver and Toronto, over the past 10 years. For these, and a number of other factors, many marketers cater to the Chinese market as they see them as being good prospective customers.</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b w:val="1"/>
        </w:rPr>
      </w:pPr>
      <w:r w:rsidDel="00000000" w:rsidR="00000000" w:rsidRPr="00000000">
        <w:rPr>
          <w:b w:val="1"/>
          <w:rtl w:val="0"/>
        </w:rPr>
        <w:t xml:space="preserve">Global Cultural Diversity</w:t>
      </w:r>
    </w:p>
    <w:p w:rsidR="00000000" w:rsidDel="00000000" w:rsidP="00000000" w:rsidRDefault="00000000" w:rsidRPr="00000000" w14:paraId="000000E1">
      <w:pPr>
        <w:rPr/>
      </w:pPr>
      <w:r w:rsidDel="00000000" w:rsidR="00000000" w:rsidRPr="00000000">
        <w:rPr>
          <w:rtl w:val="0"/>
        </w:rPr>
        <w:t xml:space="preserve">Canada has become increasingly multiethnic and multicultural, making it one of the most diverse countries in the world. Different countries take different approaches to admitting immigrants and integrating them into society. Canada's approach is often referred to as a mosaic, meaning that people who come to the country from another are welcome to maintain their cultural identities and customs—the belief is that this will create a situation where all Canadians can learn from the rich variety of over 200 cultures that make up the citizenry of the country. This environment works to increase Canadian companies' sensitivity and orientation toward other cultures, so the transition to global activities and relationships is facilitated.</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Just as marketers must be sensitive to subcultures in Canada, they must appreciate the cultural differences of people in other countries if they want to market products and services to them. A necessary step in this process is  cross-cultural analysis, which involves the study of similarities and differences among consumers in two or more nations or societies. A thorough </w:t>
      </w:r>
      <w:r w:rsidDel="00000000" w:rsidR="00000000" w:rsidRPr="00000000">
        <w:rPr>
          <w:b w:val="1"/>
          <w:rtl w:val="0"/>
        </w:rPr>
        <w:t xml:space="preserve">cross-cultural analysis</w:t>
      </w:r>
      <w:r w:rsidDel="00000000" w:rsidR="00000000" w:rsidRPr="00000000">
        <w:rPr>
          <w:rtl w:val="0"/>
        </w:rPr>
        <w:t xml:space="preserve"> involves an understanding of and an appreciation for the values, customs, symbols, and language of other societies.</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b w:val="1"/>
        </w:rPr>
      </w:pPr>
      <w:r w:rsidDel="00000000" w:rsidR="00000000" w:rsidRPr="00000000">
        <w:rPr>
          <w:b w:val="1"/>
          <w:rtl w:val="0"/>
        </w:rPr>
        <w:t xml:space="preserve">Values</w:t>
      </w:r>
    </w:p>
    <w:p w:rsidR="00000000" w:rsidDel="00000000" w:rsidP="00000000" w:rsidRDefault="00000000" w:rsidRPr="00000000" w14:paraId="000000E6">
      <w:pPr>
        <w:rPr/>
      </w:pPr>
      <w:r w:rsidDel="00000000" w:rsidR="00000000" w:rsidRPr="00000000">
        <w:rPr>
          <w:rtl w:val="0"/>
        </w:rPr>
        <w:t xml:space="preserve">A society's  values represent socially preferable modes of conduct or states of existence that tend to persist over time. Understanding and working with these aspects of a society are important factors in global marketing. For example, consider the following:</w:t>
      </w:r>
    </w:p>
    <w:p w:rsidR="00000000" w:rsidDel="00000000" w:rsidP="00000000" w:rsidRDefault="00000000" w:rsidRPr="00000000" w14:paraId="000000E7">
      <w:pPr>
        <w:numPr>
          <w:ilvl w:val="0"/>
          <w:numId w:val="9"/>
        </w:numPr>
        <w:ind w:left="720" w:hanging="360"/>
        <w:rPr>
          <w:u w:val="none"/>
        </w:rPr>
      </w:pPr>
      <w:r w:rsidDel="00000000" w:rsidR="00000000" w:rsidRPr="00000000">
        <w:rPr>
          <w:rtl w:val="0"/>
        </w:rPr>
        <w:t xml:space="preserve">McDonald's does not sell hamburgers in its restaurants in India because the cow is considered sacred by almost 85 percent of the population. Instead, McDonald's sells the McMaharajah: two all-mutton patties, special sauce, lettuce, cheese, pickles, onions on a sesame-seed bun.</w:t>
      </w:r>
    </w:p>
    <w:p w:rsidR="00000000" w:rsidDel="00000000" w:rsidP="00000000" w:rsidRDefault="00000000" w:rsidRPr="00000000" w14:paraId="000000E8">
      <w:pPr>
        <w:numPr>
          <w:ilvl w:val="0"/>
          <w:numId w:val="9"/>
        </w:numPr>
        <w:ind w:left="720" w:hanging="360"/>
        <w:rPr>
          <w:u w:val="none"/>
        </w:rPr>
      </w:pPr>
      <w:r w:rsidDel="00000000" w:rsidR="00000000" w:rsidRPr="00000000">
        <w:rPr>
          <w:rtl w:val="0"/>
        </w:rPr>
        <w:t xml:space="preserve">Germans have not been overly receptive to the use of credit cards such as Visa or MasterCard, nor to the idea of borrowing to purchase goods and services. The German word for “debt,” Schuld, is the same as the German word for “guilt.”</w:t>
      </w:r>
    </w:p>
    <w:p w:rsidR="00000000" w:rsidDel="00000000" w:rsidP="00000000" w:rsidRDefault="00000000" w:rsidRPr="00000000" w14:paraId="000000E9">
      <w:pPr>
        <w:rPr>
          <w:b w:val="1"/>
        </w:rPr>
      </w:pPr>
      <w:r w:rsidDel="00000000" w:rsidR="00000000" w:rsidRPr="00000000">
        <w:rPr>
          <w:b w:val="1"/>
          <w:rtl w:val="0"/>
        </w:rPr>
        <w:t xml:space="preserve">Customs</w:t>
      </w:r>
    </w:p>
    <w:p w:rsidR="00000000" w:rsidDel="00000000" w:rsidP="00000000" w:rsidRDefault="00000000" w:rsidRPr="00000000" w14:paraId="000000EA">
      <w:pPr>
        <w:rPr/>
      </w:pPr>
      <w:r w:rsidDel="00000000" w:rsidR="00000000" w:rsidRPr="00000000">
        <w:rPr>
          <w:rtl w:val="0"/>
        </w:rPr>
        <w:t xml:space="preserve">Customs are what is considered normal and expected about the way people do things in a specific country or culture. Clearly, customs can vary significantly from country to country. Some customs may seem unusual to Canadians. Consider, for example, that in France, men wear more than twice the number of cosmetics that women do, and that the Japanese consider slurping their food to be a sign of approval and appreciation to the chef.</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The custom of giving token business gifts is popular in many countries where they are expected and accepted. However, bribes, kickbacks, and payoffs offered to entice someone to commit an illegal or improper act on behalf of the giver for economic gain is considered corrupt in most cultures. The widespread use of bribery in global marketing has led to an agreement among the world's major exporting nations to make bribery of foreign government officials a criminal offence.</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The Organisation for Economic Co-operation and Development (OECD) is an international body whose goal is to foster democratic government and a market-driven economy. With its global reach, OECD addresses issues of general interest to its members and affiliates. Corruption has become an issue of major importance in the past decade, and the OECD has taken action to set guidelines and procedures for preventing international bribery and corruption. Canada has adopted the OECD's anti-corruption convention and has made bribery of foreign public officials a criminal offence.</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Bribery paid to foreign companies is another matter. In France and Greece, bribes paid to foreign companies are a tax-deductible expense!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b w:val="1"/>
          <w:rtl w:val="0"/>
        </w:rPr>
        <w:t xml:space="preserve">Cultural Symbols</w:t>
      </w:r>
      <w:r w:rsidDel="00000000" w:rsidR="00000000" w:rsidRPr="00000000">
        <w:rPr>
          <w:rtl w:val="0"/>
        </w:rPr>
        <w:t xml:space="preserve"> </w:t>
      </w:r>
    </w:p>
    <w:p w:rsidR="00000000" w:rsidDel="00000000" w:rsidP="00000000" w:rsidRDefault="00000000" w:rsidRPr="00000000" w14:paraId="000000F3">
      <w:pPr>
        <w:rPr/>
      </w:pPr>
      <w:r w:rsidDel="00000000" w:rsidR="00000000" w:rsidRPr="00000000">
        <w:rPr>
          <w:rtl w:val="0"/>
        </w:rPr>
        <w:t xml:space="preserve">Cultural symbols are objects, ideas, or processes that represent a particular group of people or society. Symbols and symbolism play an important role in cross-cultural analysis because different cultures attach different meanings to things. By cleverly using cultural symbols, global marketers can tie positive symbolism to their products and services to enhance their attractiveness to consumers. However, improper use of symbols can spell disaster. A culturally sensitive global marketer will know the following:</w:t>
      </w:r>
    </w:p>
    <w:p w:rsidR="00000000" w:rsidDel="00000000" w:rsidP="00000000" w:rsidRDefault="00000000" w:rsidRPr="00000000" w14:paraId="000000F4">
      <w:pPr>
        <w:numPr>
          <w:ilvl w:val="0"/>
          <w:numId w:val="67"/>
        </w:numPr>
        <w:ind w:left="720" w:hanging="360"/>
        <w:rPr>
          <w:u w:val="none"/>
        </w:rPr>
      </w:pPr>
      <w:r w:rsidDel="00000000" w:rsidR="00000000" w:rsidRPr="00000000">
        <w:rPr>
          <w:rtl w:val="0"/>
        </w:rPr>
        <w:t xml:space="preserve">North Americans are superstitious about the number 13, and Japanese feel the same way about the number 4. Shi, the Japanese word for “four,” is also the word for “death.” Knowing this, Tiffany &amp; Company sells its fine glassware and china in sets of five, not four, in Japan.</w:t>
      </w:r>
    </w:p>
    <w:p w:rsidR="00000000" w:rsidDel="00000000" w:rsidP="00000000" w:rsidRDefault="00000000" w:rsidRPr="00000000" w14:paraId="000000F5">
      <w:pPr>
        <w:numPr>
          <w:ilvl w:val="0"/>
          <w:numId w:val="67"/>
        </w:numPr>
        <w:ind w:left="720" w:hanging="360"/>
        <w:rPr>
          <w:u w:val="none"/>
        </w:rPr>
      </w:pPr>
      <w:r w:rsidDel="00000000" w:rsidR="00000000" w:rsidRPr="00000000">
        <w:rPr>
          <w:rtl w:val="0"/>
        </w:rPr>
        <w:t xml:space="preserve">“Thumbs-up” is a positive sign in Canada. However, in Russia and Poland, this gesture has an offensive meaning when the palm of the hand is shown, as AT&amp;T learned. The company reversed the gesture depicted in ads, showing the back of the hand, not the palm.</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Cultural symbols stir up deep feelings. Consider how executives at Coca-Cola's Italian office learned this lesson. In a series of advertisements directed at Italian vacationers, the Eiffel Tower, Empire State Building, and the Tower of Pisa were turned into the familiar Coca-Cola bottle. However, when the white marble columns in the Parthenon that crown Athens's Acropolis were turned into Coca-Cola bottles, the Greeks were outraged. Greeks refer to the Acropolis as the “holy rock,” and a government official said the Parthenon is an “international symbol of excellence” and that “whoever insults the Parthenon insults international culture.” Coca-Cola apologized for the ad.</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b w:val="1"/>
        </w:rPr>
      </w:pPr>
      <w:r w:rsidDel="00000000" w:rsidR="00000000" w:rsidRPr="00000000">
        <w:rPr>
          <w:b w:val="1"/>
          <w:rtl w:val="0"/>
        </w:rPr>
        <w:t xml:space="preserve">Language</w:t>
      </w:r>
    </w:p>
    <w:p w:rsidR="00000000" w:rsidDel="00000000" w:rsidP="00000000" w:rsidRDefault="00000000" w:rsidRPr="00000000" w14:paraId="000000FA">
      <w:pPr>
        <w:rPr/>
      </w:pPr>
      <w:r w:rsidDel="00000000" w:rsidR="00000000" w:rsidRPr="00000000">
        <w:rPr>
          <w:rtl w:val="0"/>
        </w:rPr>
        <w:t xml:space="preserve">Global marketers should know not only the basics of the native tongues of countries in which they market their products and services but also the subtleties and unique expressions of the language. For example, Pepsi found that Spanish-speaking people in Argentina tend to pronounce the soft drink as Pecsi rather than Pepsi. Pepsi responded by launching a successful marketing campaign that temporarily used the spelling Pecsi rather than Pepsi on billboards in Argentina. The brand name Pepsi was never really legally changed, but humorously altered for the period of the campaign.49</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About 100 official languages exist in the world, but anthropologists estimate that at least 3,000 different languages are actually spoken. There are 11 official languages spoken in the European Union, and Canada has two official languages (English and French). Seventeen major languages are spoken in India alone.</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English, French, and Spanish are the principal languages used in global diplomacy and commerce. However, the best language with which to communicate with consumers is their own, as any seasoned global marketer will agree. Language usage and translation can present challenges. Unintended meanings of brand names and messages have ranged from the absurd to the obscene, as in the following examples: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When the advertising agency responsible for launching Procter &amp; Gamble's successful Pert shampoo in Canada realized that the name means “lost” in French, it substituted the brand name Pret, which means “ready.”</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The Vicks brand name common in North America is German slang for sexual intimacy; therefore, Vicks is called Wicks in Germany.</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Experienced global marketers use </w:t>
      </w:r>
      <w:r w:rsidDel="00000000" w:rsidR="00000000" w:rsidRPr="00000000">
        <w:rPr>
          <w:b w:val="1"/>
          <w:rtl w:val="0"/>
        </w:rPr>
        <w:t xml:space="preserve">back translation</w:t>
      </w:r>
      <w:r w:rsidDel="00000000" w:rsidR="00000000" w:rsidRPr="00000000">
        <w:rPr>
          <w:rtl w:val="0"/>
        </w:rPr>
        <w:t xml:space="preserve">, where a translated word or phrase is retranslated back into the original language by a different interpreter to catch errors. IBM's first Japanese translation of its “Solution for a small planet” advertising message yielded “Answers that make people smaller.” The error was caught by back translation and corrected. Sometimes, unintended translations can produce favourable results. Consider Kit Kat bars marketed by Nestlé worldwide. Kit Kat is pronounced “kitto katsu” in Japanese, which roughly translates to “I will win.” Japanese teens eat Kit Kat bars for good luck, particularly when taking crucial school exams.</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Successful marketers understand the differences and similarities in consumers. They draw together commonalities and segment their audience into groups that will find their products and services appealing. By keeping current with the changing trends in consumer values and attitudes, marketers can stay in sync with their audiences.</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jc w:val="center"/>
        <w:rPr>
          <w:b w:val="1"/>
        </w:rPr>
      </w:pPr>
      <w:r w:rsidDel="00000000" w:rsidR="00000000" w:rsidRPr="00000000">
        <w:rPr>
          <w:b w:val="1"/>
          <w:rtl w:val="0"/>
        </w:rPr>
        <w:t xml:space="preserve">Market Research + Segmentation, Targeting &amp; Positioning</w:t>
      </w:r>
    </w:p>
    <w:p w:rsidR="00000000" w:rsidDel="00000000" w:rsidP="00000000" w:rsidRDefault="00000000" w:rsidRPr="00000000" w14:paraId="00000124">
      <w:pPr>
        <w:jc w:val="left"/>
        <w:rPr/>
      </w:pPr>
      <w:r w:rsidDel="00000000" w:rsidR="00000000" w:rsidRPr="00000000">
        <w:rPr>
          <w:b w:val="1"/>
          <w:rtl w:val="0"/>
        </w:rPr>
        <w:t xml:space="preserve">Market research: </w:t>
      </w:r>
      <w:r w:rsidDel="00000000" w:rsidR="00000000" w:rsidRPr="00000000">
        <w:rPr>
          <w:rtl w:val="0"/>
        </w:rPr>
        <w:t xml:space="preserve">the process of planning, collecting, and analyzing information in order to recommend actions to improve marketing activities. </w:t>
      </w:r>
      <w:r w:rsidDel="00000000" w:rsidR="00000000" w:rsidRPr="00000000">
        <w:rPr>
          <w:color w:val="ff0000"/>
          <w:rtl w:val="0"/>
        </w:rPr>
        <w:t xml:space="preserve">Not a constant scan but rather sitting down and trying to answer it</w:t>
      </w:r>
      <w:r w:rsidDel="00000000" w:rsidR="00000000" w:rsidRPr="00000000">
        <w:rPr>
          <w:rtl w:val="0"/>
        </w:rPr>
        <w:t xml:space="preserve">. </w:t>
      </w:r>
    </w:p>
    <w:p w:rsidR="00000000" w:rsidDel="00000000" w:rsidP="00000000" w:rsidRDefault="00000000" w:rsidRPr="00000000" w14:paraId="00000125">
      <w:pPr>
        <w:numPr>
          <w:ilvl w:val="0"/>
          <w:numId w:val="37"/>
        </w:numPr>
        <w:ind w:left="720" w:hanging="360"/>
        <w:jc w:val="left"/>
        <w:rPr>
          <w:b w:val="1"/>
        </w:rPr>
      </w:pPr>
      <w:r w:rsidDel="00000000" w:rsidR="00000000" w:rsidRPr="00000000">
        <w:rPr>
          <w:b w:val="1"/>
          <w:rtl w:val="0"/>
        </w:rPr>
        <w:t xml:space="preserve">Identify consumer needs</w:t>
      </w:r>
    </w:p>
    <w:p w:rsidR="00000000" w:rsidDel="00000000" w:rsidP="00000000" w:rsidRDefault="00000000" w:rsidRPr="00000000" w14:paraId="00000126">
      <w:pPr>
        <w:numPr>
          <w:ilvl w:val="0"/>
          <w:numId w:val="37"/>
        </w:numPr>
        <w:ind w:left="720" w:hanging="360"/>
        <w:jc w:val="left"/>
        <w:rPr>
          <w:b w:val="1"/>
        </w:rPr>
      </w:pPr>
      <w:r w:rsidDel="00000000" w:rsidR="00000000" w:rsidRPr="00000000">
        <w:rPr>
          <w:b w:val="1"/>
          <w:rtl w:val="0"/>
        </w:rPr>
        <w:t xml:space="preserve">Determine purchase intent</w:t>
      </w:r>
    </w:p>
    <w:p w:rsidR="00000000" w:rsidDel="00000000" w:rsidP="00000000" w:rsidRDefault="00000000" w:rsidRPr="00000000" w14:paraId="00000127">
      <w:pPr>
        <w:numPr>
          <w:ilvl w:val="0"/>
          <w:numId w:val="37"/>
        </w:numPr>
        <w:ind w:left="720" w:hanging="360"/>
        <w:jc w:val="left"/>
        <w:rPr>
          <w:b w:val="1"/>
        </w:rPr>
      </w:pPr>
      <w:r w:rsidDel="00000000" w:rsidR="00000000" w:rsidRPr="00000000">
        <w:rPr>
          <w:b w:val="1"/>
          <w:rtl w:val="0"/>
        </w:rPr>
        <w:t xml:space="preserve">Evaluate new ideas</w:t>
      </w:r>
    </w:p>
    <w:p w:rsidR="00000000" w:rsidDel="00000000" w:rsidP="00000000" w:rsidRDefault="00000000" w:rsidRPr="00000000" w14:paraId="00000128">
      <w:pPr>
        <w:numPr>
          <w:ilvl w:val="0"/>
          <w:numId w:val="37"/>
        </w:numPr>
        <w:ind w:left="720" w:hanging="360"/>
        <w:jc w:val="left"/>
        <w:rPr>
          <w:b w:val="1"/>
        </w:rPr>
      </w:pPr>
      <w:r w:rsidDel="00000000" w:rsidR="00000000" w:rsidRPr="00000000">
        <w:rPr>
          <w:b w:val="1"/>
          <w:rtl w:val="0"/>
        </w:rPr>
        <w:t xml:space="preserve">Assess future opportunities</w:t>
      </w:r>
    </w:p>
    <w:p w:rsidR="00000000" w:rsidDel="00000000" w:rsidP="00000000" w:rsidRDefault="00000000" w:rsidRPr="00000000" w14:paraId="00000129">
      <w:pPr>
        <w:jc w:val="left"/>
        <w:rPr>
          <w:b w:val="1"/>
        </w:rPr>
      </w:pPr>
      <w:r w:rsidDel="00000000" w:rsidR="00000000" w:rsidRPr="00000000">
        <w:rPr>
          <w:b w:val="1"/>
          <w:rtl w:val="0"/>
        </w:rPr>
        <w:t xml:space="preserve">Types of Market Research</w:t>
      </w:r>
    </w:p>
    <w:p w:rsidR="00000000" w:rsidDel="00000000" w:rsidP="00000000" w:rsidRDefault="00000000" w:rsidRPr="00000000" w14:paraId="0000012A">
      <w:pPr>
        <w:jc w:val="left"/>
        <w:rPr/>
      </w:pPr>
      <w:r w:rsidDel="00000000" w:rsidR="00000000" w:rsidRPr="00000000">
        <w:rPr>
          <w:rtl w:val="0"/>
        </w:rPr>
        <w:t xml:space="preserve">Market research is not an easy undertaking, as gleaning accurate information from consumers can be difficult. If a researcher asks the wrong questions, or fails to investigate an important insight, the research will be inaccurate. For example, sometimes, the topic being researched is personal, which can result in reluctant respondents and untruthful responses; other times, a market researcher may ask respondents about pricing options, and inevitably, respondents will suggest a lower price; in other situations, respondents may be asked about new product concepts they have never seen, and they will find it difficult to respond.</w:t>
      </w:r>
    </w:p>
    <w:p w:rsidR="00000000" w:rsidDel="00000000" w:rsidP="00000000" w:rsidRDefault="00000000" w:rsidRPr="00000000" w14:paraId="0000012B">
      <w:pPr>
        <w:jc w:val="left"/>
        <w:rPr/>
      </w:pPr>
      <w:r w:rsidDel="00000000" w:rsidR="00000000" w:rsidRPr="00000000">
        <w:rPr>
          <w:rtl w:val="0"/>
        </w:rPr>
      </w:r>
    </w:p>
    <w:p w:rsidR="00000000" w:rsidDel="00000000" w:rsidP="00000000" w:rsidRDefault="00000000" w:rsidRPr="00000000" w14:paraId="0000012C">
      <w:pPr>
        <w:jc w:val="left"/>
        <w:rPr/>
      </w:pPr>
      <w:r w:rsidDel="00000000" w:rsidR="00000000" w:rsidRPr="00000000">
        <w:rPr>
          <w:rtl w:val="0"/>
        </w:rPr>
        <w:t xml:space="preserve">Market research can be classified into three basic areas: </w:t>
      </w:r>
    </w:p>
    <w:p w:rsidR="00000000" w:rsidDel="00000000" w:rsidP="00000000" w:rsidRDefault="00000000" w:rsidRPr="00000000" w14:paraId="0000012D">
      <w:pPr>
        <w:numPr>
          <w:ilvl w:val="0"/>
          <w:numId w:val="69"/>
        </w:numPr>
        <w:ind w:left="720" w:hanging="360"/>
        <w:jc w:val="left"/>
        <w:rPr>
          <w:b w:val="1"/>
        </w:rPr>
      </w:pPr>
      <w:r w:rsidDel="00000000" w:rsidR="00000000" w:rsidRPr="00000000">
        <w:rPr>
          <w:b w:val="1"/>
          <w:rtl w:val="0"/>
        </w:rPr>
        <w:t xml:space="preserve">Exploratory research</w:t>
      </w:r>
    </w:p>
    <w:p w:rsidR="00000000" w:rsidDel="00000000" w:rsidP="00000000" w:rsidRDefault="00000000" w:rsidRPr="00000000" w14:paraId="0000012E">
      <w:pPr>
        <w:numPr>
          <w:ilvl w:val="0"/>
          <w:numId w:val="69"/>
        </w:numPr>
        <w:ind w:left="720" w:hanging="360"/>
        <w:jc w:val="left"/>
        <w:rPr>
          <w:b w:val="1"/>
        </w:rPr>
      </w:pPr>
      <w:r w:rsidDel="00000000" w:rsidR="00000000" w:rsidRPr="00000000">
        <w:rPr>
          <w:b w:val="1"/>
          <w:rtl w:val="0"/>
        </w:rPr>
        <w:t xml:space="preserve">Descriptive research</w:t>
      </w:r>
    </w:p>
    <w:p w:rsidR="00000000" w:rsidDel="00000000" w:rsidP="00000000" w:rsidRDefault="00000000" w:rsidRPr="00000000" w14:paraId="0000012F">
      <w:pPr>
        <w:numPr>
          <w:ilvl w:val="0"/>
          <w:numId w:val="69"/>
        </w:numPr>
        <w:ind w:left="720" w:hanging="360"/>
        <w:jc w:val="left"/>
        <w:rPr>
          <w:b w:val="1"/>
        </w:rPr>
      </w:pPr>
      <w:r w:rsidDel="00000000" w:rsidR="00000000" w:rsidRPr="00000000">
        <w:rPr>
          <w:b w:val="1"/>
          <w:rtl w:val="0"/>
        </w:rPr>
        <w:t xml:space="preserve">Causal research</w:t>
      </w:r>
    </w:p>
    <w:p w:rsidR="00000000" w:rsidDel="00000000" w:rsidP="00000000" w:rsidRDefault="00000000" w:rsidRPr="00000000" w14:paraId="00000130">
      <w:pPr>
        <w:ind w:left="0" w:firstLine="0"/>
        <w:jc w:val="left"/>
        <w:rPr/>
      </w:pPr>
      <w:r w:rsidDel="00000000" w:rsidR="00000000" w:rsidRPr="00000000">
        <w:rPr>
          <w:color w:val="ff0000"/>
          <w:rtl w:val="0"/>
        </w:rPr>
        <w:t xml:space="preserve">As we go up the list it gets more expensive and time consuming, not always gonna do all of them</w:t>
      </w:r>
      <w:r w:rsidDel="00000000" w:rsidR="00000000" w:rsidRPr="00000000">
        <w:rPr>
          <w:rtl w:val="0"/>
        </w:rPr>
      </w:r>
    </w:p>
    <w:p w:rsidR="00000000" w:rsidDel="00000000" w:rsidP="00000000" w:rsidRDefault="00000000" w:rsidRPr="00000000" w14:paraId="00000131">
      <w:pPr>
        <w:jc w:val="left"/>
        <w:rPr>
          <w:b w:val="1"/>
        </w:rPr>
      </w:pPr>
      <w:r w:rsidDel="00000000" w:rsidR="00000000" w:rsidRPr="00000000">
        <w:rPr>
          <w:b w:val="1"/>
          <w:rtl w:val="0"/>
        </w:rPr>
        <w:t xml:space="preserve">Exploratory Research</w:t>
      </w:r>
    </w:p>
    <w:p w:rsidR="00000000" w:rsidDel="00000000" w:rsidP="00000000" w:rsidRDefault="00000000" w:rsidRPr="00000000" w14:paraId="00000132">
      <w:pPr>
        <w:jc w:val="left"/>
        <w:rPr/>
      </w:pPr>
      <w:r w:rsidDel="00000000" w:rsidR="00000000" w:rsidRPr="00000000">
        <w:rPr>
          <w:rtl w:val="0"/>
        </w:rPr>
        <w:t xml:space="preserve">Preliminary research that clarifies the scope and nature of a marketing problem or opportunity is referred to as  </w:t>
      </w:r>
      <w:r w:rsidDel="00000000" w:rsidR="00000000" w:rsidRPr="00000000">
        <w:rPr>
          <w:b w:val="1"/>
          <w:rtl w:val="0"/>
        </w:rPr>
        <w:t xml:space="preserve">exploratory research</w:t>
      </w:r>
      <w:r w:rsidDel="00000000" w:rsidR="00000000" w:rsidRPr="00000000">
        <w:rPr>
          <w:rtl w:val="0"/>
        </w:rPr>
        <w:t xml:space="preserve">. It generally provides researchers with a better understanding of the dimensions of the marketing problem or opportunity before focusing on areas that require further research. Marketers who are well versed in their businesses may be quick to assume general conclusions about their research needs and prone to avoiding the exploratory research step. However, exploratory research provides research projects with direction and identifies where business problems and opportunities may lie. Marketers understand that avoiding exploratory research comes with the risk of heading down the wrong path and missing potential opportunities or issues.Exploratory research is often conducted with the expectation that subsequent and more-conclusive research will follow.</w:t>
      </w:r>
    </w:p>
    <w:p w:rsidR="00000000" w:rsidDel="00000000" w:rsidP="00000000" w:rsidRDefault="00000000" w:rsidRPr="00000000" w14:paraId="00000133">
      <w:pPr>
        <w:numPr>
          <w:ilvl w:val="0"/>
          <w:numId w:val="51"/>
        </w:numPr>
        <w:ind w:left="720" w:hanging="360"/>
        <w:jc w:val="left"/>
        <w:rPr>
          <w:u w:val="none"/>
        </w:rPr>
      </w:pPr>
      <w:r w:rsidDel="00000000" w:rsidR="00000000" w:rsidRPr="00000000">
        <w:rPr>
          <w:color w:val="ff0000"/>
          <w:rtl w:val="0"/>
        </w:rPr>
        <w:t xml:space="preserve">For example</w:t>
      </w:r>
      <w:r w:rsidDel="00000000" w:rsidR="00000000" w:rsidRPr="00000000">
        <w:rPr>
          <w:rtl w:val="0"/>
        </w:rPr>
        <w:t xml:space="preserve">, the Dairy Farmers of Canada, an association representing dairy producers in the country, wanted to discover why milk consumption was declining in Canada. They conducted a search of existing literature on milk consumption, talked to experts in the field, and even conducted preliminary interviews with consumers about why they were drinking less milk. This exploratory research helped the association crystallize the issues and identified areas that required more detailed follow-up.</w:t>
      </w:r>
    </w:p>
    <w:p w:rsidR="00000000" w:rsidDel="00000000" w:rsidP="00000000" w:rsidRDefault="00000000" w:rsidRPr="00000000" w14:paraId="00000134">
      <w:pPr>
        <w:numPr>
          <w:ilvl w:val="0"/>
          <w:numId w:val="51"/>
        </w:numPr>
        <w:ind w:left="720" w:hanging="360"/>
        <w:jc w:val="left"/>
      </w:pPr>
      <w:r w:rsidDel="00000000" w:rsidR="00000000" w:rsidRPr="00000000">
        <w:rPr>
          <w:color w:val="ff0000"/>
          <w:rtl w:val="0"/>
        </w:rPr>
        <w:t xml:space="preserve">DuPont and women’s panty hose, when dupont gave women newspapers and they would cut out words about how they feel about the product</w:t>
      </w:r>
      <w:r w:rsidDel="00000000" w:rsidR="00000000" w:rsidRPr="00000000">
        <w:rPr>
          <w:rtl w:val="0"/>
        </w:rPr>
        <w:t xml:space="preserve">. </w:t>
      </w:r>
    </w:p>
    <w:p w:rsidR="00000000" w:rsidDel="00000000" w:rsidP="00000000" w:rsidRDefault="00000000" w:rsidRPr="00000000" w14:paraId="00000135">
      <w:pPr>
        <w:ind w:left="0" w:firstLine="0"/>
        <w:jc w:val="left"/>
        <w:rPr/>
      </w:pPr>
      <w:r w:rsidDel="00000000" w:rsidR="00000000" w:rsidRPr="00000000">
        <w:rPr>
          <w:rtl w:val="0"/>
        </w:rPr>
      </w:r>
    </w:p>
    <w:p w:rsidR="00000000" w:rsidDel="00000000" w:rsidP="00000000" w:rsidRDefault="00000000" w:rsidRPr="00000000" w14:paraId="00000136">
      <w:pPr>
        <w:jc w:val="left"/>
        <w:rPr/>
      </w:pPr>
      <w:r w:rsidDel="00000000" w:rsidR="00000000" w:rsidRPr="00000000">
        <w:rPr>
          <w:rtl w:val="0"/>
        </w:rPr>
      </w:r>
    </w:p>
    <w:p w:rsidR="00000000" w:rsidDel="00000000" w:rsidP="00000000" w:rsidRDefault="00000000" w:rsidRPr="00000000" w14:paraId="00000137">
      <w:pPr>
        <w:jc w:val="left"/>
        <w:rPr>
          <w:b w:val="1"/>
        </w:rPr>
      </w:pPr>
      <w:r w:rsidDel="00000000" w:rsidR="00000000" w:rsidRPr="00000000">
        <w:rPr>
          <w:b w:val="1"/>
          <w:rtl w:val="0"/>
        </w:rPr>
        <w:t xml:space="preserve">Descriptive Research</w:t>
      </w:r>
    </w:p>
    <w:p w:rsidR="00000000" w:rsidDel="00000000" w:rsidP="00000000" w:rsidRDefault="00000000" w:rsidRPr="00000000" w14:paraId="00000138">
      <w:pPr>
        <w:jc w:val="left"/>
        <w:rPr/>
      </w:pPr>
      <w:r w:rsidDel="00000000" w:rsidR="00000000" w:rsidRPr="00000000">
        <w:rPr>
          <w:rtl w:val="0"/>
        </w:rPr>
        <w:t xml:space="preserve">Research designed to describe the basic characteristics of a given population or to clarify its usage and attitudes is known as </w:t>
      </w:r>
      <w:r w:rsidDel="00000000" w:rsidR="00000000" w:rsidRPr="00000000">
        <w:rPr>
          <w:b w:val="1"/>
          <w:rtl w:val="0"/>
        </w:rPr>
        <w:t xml:space="preserve">descriptive research</w:t>
      </w:r>
      <w:r w:rsidDel="00000000" w:rsidR="00000000" w:rsidRPr="00000000">
        <w:rPr>
          <w:rtl w:val="0"/>
        </w:rPr>
        <w:t xml:space="preserve">. Unlike exploratory research, with descriptive research the researcher has a </w:t>
      </w:r>
      <w:r w:rsidDel="00000000" w:rsidR="00000000" w:rsidRPr="00000000">
        <w:rPr>
          <w:b w:val="1"/>
          <w:rtl w:val="0"/>
        </w:rPr>
        <w:t xml:space="preserve">general understanding</w:t>
      </w:r>
      <w:r w:rsidDel="00000000" w:rsidR="00000000" w:rsidRPr="00000000">
        <w:rPr>
          <w:rtl w:val="0"/>
        </w:rPr>
        <w:t xml:space="preserve"> of the marketing problem and is seeking more-conclusive data that answers particular questions.</w:t>
      </w:r>
    </w:p>
    <w:p w:rsidR="00000000" w:rsidDel="00000000" w:rsidP="00000000" w:rsidRDefault="00000000" w:rsidRPr="00000000" w14:paraId="00000139">
      <w:pPr>
        <w:numPr>
          <w:ilvl w:val="0"/>
          <w:numId w:val="57"/>
        </w:numPr>
        <w:ind w:left="720" w:hanging="360"/>
        <w:jc w:val="left"/>
        <w:rPr>
          <w:u w:val="none"/>
        </w:rPr>
      </w:pPr>
      <w:r w:rsidDel="00000000" w:rsidR="00000000" w:rsidRPr="00000000">
        <w:rPr>
          <w:rtl w:val="0"/>
        </w:rPr>
        <w:t xml:space="preserve">Examples of descriptive research include providing more-detailed profiles of product purchasers (e.g., the characteristics of the Canadian health food shopper), </w:t>
      </w:r>
      <w:r w:rsidDel="00000000" w:rsidR="00000000" w:rsidRPr="00000000">
        <w:rPr>
          <w:b w:val="1"/>
          <w:rtl w:val="0"/>
        </w:rPr>
        <w:t xml:space="preserve">describing the size and characteristics</w:t>
      </w:r>
      <w:r w:rsidDel="00000000" w:rsidR="00000000" w:rsidRPr="00000000">
        <w:rPr>
          <w:rtl w:val="0"/>
        </w:rPr>
        <w:t xml:space="preserve"> of markets (e.g., the types of products sold in Canadian pizza restaurants), detailing product usage patterns (e.g., </w:t>
      </w:r>
      <w:r w:rsidDel="00000000" w:rsidR="00000000" w:rsidRPr="00000000">
        <w:rPr>
          <w:color w:val="ff0000"/>
          <w:rtl w:val="0"/>
        </w:rPr>
        <w:t xml:space="preserve">how frequently people use bank machines</w:t>
      </w:r>
      <w:r w:rsidDel="00000000" w:rsidR="00000000" w:rsidRPr="00000000">
        <w:rPr>
          <w:rtl w:val="0"/>
        </w:rPr>
        <w:t xml:space="preserve">), or </w:t>
      </w:r>
      <w:r w:rsidDel="00000000" w:rsidR="00000000" w:rsidRPr="00000000">
        <w:rPr>
          <w:b w:val="1"/>
          <w:rtl w:val="0"/>
        </w:rPr>
        <w:t xml:space="preserve">outlining consumer attitudes toward particular brands</w:t>
      </w:r>
      <w:r w:rsidDel="00000000" w:rsidR="00000000" w:rsidRPr="00000000">
        <w:rPr>
          <w:rtl w:val="0"/>
        </w:rPr>
        <w:t xml:space="preserve"> (e.g., Canadian attitudes toward store brands). Magazines, radio stations, and television stations almost always conduct descriptive research to identify the characteristics of their audiences in order to present it to prospective advertisers. As a follow-up to its exploratory research, the Dairy Farmers of Canada conducted descriptive research to determine the demographic characteristics of milk consumers, their current usage patterns, and their attitudes toward milk consumption.</w:t>
      </w:r>
    </w:p>
    <w:p w:rsidR="00000000" w:rsidDel="00000000" w:rsidP="00000000" w:rsidRDefault="00000000" w:rsidRPr="00000000" w14:paraId="0000013A">
      <w:pPr>
        <w:numPr>
          <w:ilvl w:val="0"/>
          <w:numId w:val="57"/>
        </w:numPr>
        <w:ind w:left="720" w:hanging="360"/>
        <w:jc w:val="left"/>
        <w:rPr>
          <w:color w:val="ff0000"/>
        </w:rPr>
      </w:pPr>
      <w:r w:rsidDel="00000000" w:rsidR="00000000" w:rsidRPr="00000000">
        <w:rPr>
          <w:color w:val="ff0000"/>
          <w:rtl w:val="0"/>
        </w:rPr>
        <w:t xml:space="preserve">Generally done by tv and magazine organizations as they have common markets</w:t>
      </w:r>
    </w:p>
    <w:p w:rsidR="00000000" w:rsidDel="00000000" w:rsidP="00000000" w:rsidRDefault="00000000" w:rsidRPr="00000000" w14:paraId="0000013B">
      <w:pPr>
        <w:jc w:val="left"/>
        <w:rPr/>
      </w:pPr>
      <w:r w:rsidDel="00000000" w:rsidR="00000000" w:rsidRPr="00000000">
        <w:rPr>
          <w:rtl w:val="0"/>
        </w:rPr>
      </w:r>
    </w:p>
    <w:p w:rsidR="00000000" w:rsidDel="00000000" w:rsidP="00000000" w:rsidRDefault="00000000" w:rsidRPr="00000000" w14:paraId="0000013C">
      <w:pPr>
        <w:jc w:val="left"/>
        <w:rPr>
          <w:b w:val="1"/>
        </w:rPr>
      </w:pPr>
      <w:r w:rsidDel="00000000" w:rsidR="00000000" w:rsidRPr="00000000">
        <w:rPr>
          <w:b w:val="1"/>
          <w:rtl w:val="0"/>
        </w:rPr>
        <w:t xml:space="preserve">Causal Research</w:t>
      </w:r>
    </w:p>
    <w:p w:rsidR="00000000" w:rsidDel="00000000" w:rsidP="00000000" w:rsidRDefault="00000000" w:rsidRPr="00000000" w14:paraId="0000013D">
      <w:pPr>
        <w:jc w:val="left"/>
        <w:rPr/>
      </w:pPr>
      <w:r w:rsidDel="00000000" w:rsidR="00000000" w:rsidRPr="00000000">
        <w:rPr>
          <w:rtl w:val="0"/>
        </w:rPr>
        <w:t xml:space="preserve">Research designed to identify </w:t>
      </w:r>
      <w:r w:rsidDel="00000000" w:rsidR="00000000" w:rsidRPr="00000000">
        <w:rPr>
          <w:b w:val="1"/>
          <w:rtl w:val="0"/>
        </w:rPr>
        <w:t xml:space="preserve">cause-and-effect relationships</w:t>
      </w:r>
      <w:r w:rsidDel="00000000" w:rsidR="00000000" w:rsidRPr="00000000">
        <w:rPr>
          <w:rtl w:val="0"/>
        </w:rPr>
        <w:t xml:space="preserve"> among variables is termed </w:t>
      </w:r>
      <w:r w:rsidDel="00000000" w:rsidR="00000000" w:rsidRPr="00000000">
        <w:rPr>
          <w:b w:val="1"/>
          <w:rtl w:val="0"/>
        </w:rPr>
        <w:t xml:space="preserve">causal research</w:t>
      </w:r>
      <w:r w:rsidDel="00000000" w:rsidR="00000000" w:rsidRPr="00000000">
        <w:rPr>
          <w:rtl w:val="0"/>
        </w:rPr>
        <w:t xml:space="preserve">. In general, exploratory and descriptive research precede causal research. With causal research, there is usually an expectation about the relationship to be explained, such as predicting the influence of a price change on product demand. </w:t>
      </w:r>
    </w:p>
    <w:p w:rsidR="00000000" w:rsidDel="00000000" w:rsidP="00000000" w:rsidRDefault="00000000" w:rsidRPr="00000000" w14:paraId="0000013E">
      <w:pPr>
        <w:numPr>
          <w:ilvl w:val="0"/>
          <w:numId w:val="52"/>
        </w:numPr>
        <w:ind w:left="720" w:hanging="360"/>
        <w:jc w:val="left"/>
        <w:rPr>
          <w:color w:val="ff0000"/>
        </w:rPr>
      </w:pPr>
      <w:r w:rsidDel="00000000" w:rsidR="00000000" w:rsidRPr="00000000">
        <w:rPr>
          <w:color w:val="ff0000"/>
          <w:rtl w:val="0"/>
        </w:rPr>
        <w:t xml:space="preserve">Shreddies turned their square cereal into diamond shreddies which increased sales</w:t>
      </w:r>
    </w:p>
    <w:p w:rsidR="00000000" w:rsidDel="00000000" w:rsidP="00000000" w:rsidRDefault="00000000" w:rsidRPr="00000000" w14:paraId="0000013F">
      <w:pPr>
        <w:jc w:val="left"/>
        <w:rPr/>
      </w:pPr>
      <w:r w:rsidDel="00000000" w:rsidR="00000000" w:rsidRPr="00000000">
        <w:rPr>
          <w:rtl w:val="0"/>
        </w:rPr>
        <w:t xml:space="preserve">Typical causal research studies examine elements such as the </w:t>
      </w:r>
      <w:r w:rsidDel="00000000" w:rsidR="00000000" w:rsidRPr="00000000">
        <w:rPr>
          <w:b w:val="1"/>
          <w:rtl w:val="0"/>
        </w:rPr>
        <w:t xml:space="preserve">effect of advertising on sales, the relationship between price and perceived product quality, and the impact of package design on sales.</w:t>
      </w:r>
      <w:r w:rsidDel="00000000" w:rsidR="00000000" w:rsidRPr="00000000">
        <w:rPr>
          <w:rtl w:val="0"/>
        </w:rPr>
        <w:t xml:space="preserve"> When the Dairy Farmers of Canada conducted their descriptive research on milk consumers, they discovered that many people believed milk was fattening and high in cholesterol. The association felt that these beliefs factored in to the decline of milk consumption. To test this assumption, it conducted causal research that included running a TV campaign stating that milk was healthy and essential to a healthy diet. The causal research found that the TV campaign changed consumer attitudes toward milk and helped improve milk consumption.</w:t>
      </w:r>
    </w:p>
    <w:p w:rsidR="00000000" w:rsidDel="00000000" w:rsidP="00000000" w:rsidRDefault="00000000" w:rsidRPr="00000000" w14:paraId="00000140">
      <w:pPr>
        <w:jc w:val="left"/>
        <w:rPr/>
      </w:pPr>
      <w:r w:rsidDel="00000000" w:rsidR="00000000" w:rsidRPr="00000000">
        <w:rPr>
          <w:rtl w:val="0"/>
        </w:rPr>
      </w:r>
    </w:p>
    <w:p w:rsidR="00000000" w:rsidDel="00000000" w:rsidP="00000000" w:rsidRDefault="00000000" w:rsidRPr="00000000" w14:paraId="00000141">
      <w:pPr>
        <w:jc w:val="left"/>
        <w:rPr>
          <w:b w:val="1"/>
        </w:rPr>
      </w:pPr>
      <w:r w:rsidDel="00000000" w:rsidR="00000000" w:rsidRPr="00000000">
        <w:rPr>
          <w:rtl w:val="0"/>
        </w:rPr>
        <w:t xml:space="preserve">Procter &amp; Gamble (P&amp;G) is a company that believes in using causal market research to improve business results. Specifically, it often uses causal research to assess the effectiveness of its advertising campaigns. When creating new ads, P&amp;G routinely looks to the advertising research it has conducted over the years. It also tests its new creative ideas to ensure that they are clear and compelling. For example, recent ads for the Tide brand typically cite market research data to support claims. This data is then used visually to portray its products as superior. Over the years, P&amp;G's advertising research indicates that this advertising approach yields results. It is worth noting at this point that P&amp;G could not make these competitive advertising claims unless its claims were accurate and the facts supported by data.</w:t>
      </w:r>
      <w:r w:rsidDel="00000000" w:rsidR="00000000" w:rsidRPr="00000000">
        <w:rPr>
          <w:rtl w:val="0"/>
        </w:rPr>
      </w:r>
    </w:p>
    <w:p w:rsidR="00000000" w:rsidDel="00000000" w:rsidP="00000000" w:rsidRDefault="00000000" w:rsidRPr="00000000" w14:paraId="00000142">
      <w:pPr>
        <w:jc w:val="left"/>
        <w:rPr>
          <w:b w:val="1"/>
        </w:rPr>
      </w:pPr>
      <w:r w:rsidDel="00000000" w:rsidR="00000000" w:rsidRPr="00000000">
        <w:rPr>
          <w:rtl w:val="0"/>
        </w:rPr>
      </w:r>
    </w:p>
    <w:p w:rsidR="00000000" w:rsidDel="00000000" w:rsidP="00000000" w:rsidRDefault="00000000" w:rsidRPr="00000000" w14:paraId="00000143">
      <w:pPr>
        <w:jc w:val="left"/>
        <w:rPr>
          <w:b w:val="1"/>
        </w:rPr>
      </w:pPr>
      <w:r w:rsidDel="00000000" w:rsidR="00000000" w:rsidRPr="00000000">
        <w:rPr>
          <w:b w:val="1"/>
          <w:rtl w:val="0"/>
        </w:rPr>
        <w:t xml:space="preserve">The Six-Step Market Research Approach</w:t>
      </w:r>
      <w:r w:rsidDel="00000000" w:rsidR="00000000" w:rsidRPr="00000000">
        <w:drawing>
          <wp:anchor allowOverlap="1" behindDoc="0" distB="114300" distT="114300" distL="114300" distR="114300" hidden="0" layoutInCell="1" locked="0" relativeHeight="0" simplePos="0">
            <wp:simplePos x="0" y="0"/>
            <wp:positionH relativeFrom="column">
              <wp:posOffset>3476625</wp:posOffset>
            </wp:positionH>
            <wp:positionV relativeFrom="paragraph">
              <wp:posOffset>114300</wp:posOffset>
            </wp:positionV>
            <wp:extent cx="3624263" cy="4374474"/>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624263" cy="4374474"/>
                    </a:xfrm>
                    <a:prstGeom prst="rect"/>
                    <a:ln/>
                  </pic:spPr>
                </pic:pic>
              </a:graphicData>
            </a:graphic>
          </wp:anchor>
        </w:drawing>
      </w:r>
    </w:p>
    <w:p w:rsidR="00000000" w:rsidDel="00000000" w:rsidP="00000000" w:rsidRDefault="00000000" w:rsidRPr="00000000" w14:paraId="00000144">
      <w:pPr>
        <w:jc w:val="left"/>
        <w:rPr/>
      </w:pPr>
      <w:r w:rsidDel="00000000" w:rsidR="00000000" w:rsidRPr="00000000">
        <w:rPr>
          <w:rtl w:val="0"/>
        </w:rPr>
        <w:t xml:space="preserve">Let's look at the basic six-step approach outlined below that is commonly used to conduct market research studies. It is worth noting that not all research projects require qualitative and quantitative studies (steps 3 and 4). In many instances, qualitative research can suffice, while in others, quantitative studies are required for greater certainty.</w:t>
      </w:r>
    </w:p>
    <w:p w:rsidR="00000000" w:rsidDel="00000000" w:rsidP="00000000" w:rsidRDefault="00000000" w:rsidRPr="00000000" w14:paraId="00000145">
      <w:pPr>
        <w:numPr>
          <w:ilvl w:val="0"/>
          <w:numId w:val="32"/>
        </w:numPr>
        <w:ind w:left="720" w:hanging="360"/>
        <w:jc w:val="left"/>
        <w:rPr>
          <w:u w:val="none"/>
        </w:rPr>
      </w:pPr>
      <w:r w:rsidDel="00000000" w:rsidR="00000000" w:rsidRPr="00000000">
        <w:rPr>
          <w:rtl w:val="0"/>
        </w:rPr>
        <w:t xml:space="preserve">Define the problem/issue/opportunity.</w:t>
      </w:r>
    </w:p>
    <w:p w:rsidR="00000000" w:rsidDel="00000000" w:rsidP="00000000" w:rsidRDefault="00000000" w:rsidRPr="00000000" w14:paraId="00000146">
      <w:pPr>
        <w:numPr>
          <w:ilvl w:val="0"/>
          <w:numId w:val="32"/>
        </w:numPr>
        <w:ind w:left="720" w:hanging="360"/>
        <w:jc w:val="left"/>
        <w:rPr>
          <w:u w:val="none"/>
        </w:rPr>
      </w:pPr>
      <w:r w:rsidDel="00000000" w:rsidR="00000000" w:rsidRPr="00000000">
        <w:rPr>
          <w:rtl w:val="0"/>
        </w:rPr>
        <w:t xml:space="preserve">Design the research plan.</w:t>
      </w:r>
    </w:p>
    <w:p w:rsidR="00000000" w:rsidDel="00000000" w:rsidP="00000000" w:rsidRDefault="00000000" w:rsidRPr="00000000" w14:paraId="00000147">
      <w:pPr>
        <w:numPr>
          <w:ilvl w:val="0"/>
          <w:numId w:val="32"/>
        </w:numPr>
        <w:ind w:left="720" w:hanging="360"/>
        <w:jc w:val="left"/>
        <w:rPr>
          <w:u w:val="none"/>
        </w:rPr>
      </w:pPr>
      <w:r w:rsidDel="00000000" w:rsidR="00000000" w:rsidRPr="00000000">
        <w:rPr>
          <w:rtl w:val="0"/>
        </w:rPr>
        <w:t xml:space="preserve">Conduct exploratory and qualitative research.</w:t>
      </w:r>
    </w:p>
    <w:p w:rsidR="00000000" w:rsidDel="00000000" w:rsidP="00000000" w:rsidRDefault="00000000" w:rsidRPr="00000000" w14:paraId="00000148">
      <w:pPr>
        <w:numPr>
          <w:ilvl w:val="0"/>
          <w:numId w:val="32"/>
        </w:numPr>
        <w:ind w:left="720" w:hanging="360"/>
        <w:jc w:val="left"/>
        <w:rPr>
          <w:u w:val="none"/>
        </w:rPr>
      </w:pPr>
      <w:r w:rsidDel="00000000" w:rsidR="00000000" w:rsidRPr="00000000">
        <w:rPr>
          <w:rtl w:val="0"/>
        </w:rPr>
        <w:t xml:space="preserve">Collect quantitative primary research.</w:t>
      </w:r>
    </w:p>
    <w:p w:rsidR="00000000" w:rsidDel="00000000" w:rsidP="00000000" w:rsidRDefault="00000000" w:rsidRPr="00000000" w14:paraId="00000149">
      <w:pPr>
        <w:numPr>
          <w:ilvl w:val="0"/>
          <w:numId w:val="32"/>
        </w:numPr>
        <w:ind w:left="720" w:hanging="360"/>
        <w:jc w:val="left"/>
        <w:rPr>
          <w:u w:val="none"/>
        </w:rPr>
      </w:pPr>
      <w:r w:rsidDel="00000000" w:rsidR="00000000" w:rsidRPr="00000000">
        <w:rPr>
          <w:rtl w:val="0"/>
        </w:rPr>
        <w:t xml:space="preserve">Compile, analyze, and interpret data.</w:t>
      </w:r>
    </w:p>
    <w:p w:rsidR="00000000" w:rsidDel="00000000" w:rsidP="00000000" w:rsidRDefault="00000000" w:rsidRPr="00000000" w14:paraId="0000014A">
      <w:pPr>
        <w:numPr>
          <w:ilvl w:val="0"/>
          <w:numId w:val="32"/>
        </w:numPr>
        <w:ind w:left="720" w:hanging="360"/>
        <w:jc w:val="left"/>
        <w:rPr>
          <w:u w:val="none"/>
        </w:rPr>
      </w:pPr>
      <w:r w:rsidDel="00000000" w:rsidR="00000000" w:rsidRPr="00000000">
        <w:rPr>
          <w:rtl w:val="0"/>
        </w:rPr>
        <w:t xml:space="preserve">Generate reports and recommendations.</w:t>
      </w:r>
    </w:p>
    <w:p w:rsidR="00000000" w:rsidDel="00000000" w:rsidP="00000000" w:rsidRDefault="00000000" w:rsidRPr="00000000" w14:paraId="0000014B">
      <w:pPr>
        <w:jc w:val="left"/>
        <w:rPr>
          <w:b w:val="1"/>
        </w:rPr>
      </w:pPr>
      <w:r w:rsidDel="00000000" w:rsidR="00000000" w:rsidRPr="00000000">
        <w:rPr>
          <w:rtl w:val="0"/>
        </w:rPr>
      </w:r>
    </w:p>
    <w:p w:rsidR="00000000" w:rsidDel="00000000" w:rsidP="00000000" w:rsidRDefault="00000000" w:rsidRPr="00000000" w14:paraId="0000014C">
      <w:pPr>
        <w:jc w:val="left"/>
        <w:rPr/>
      </w:pPr>
      <w:r w:rsidDel="00000000" w:rsidR="00000000" w:rsidRPr="00000000">
        <w:rPr>
          <w:b w:val="1"/>
          <w:rtl w:val="0"/>
        </w:rPr>
        <w:t xml:space="preserve">Step 1: Define the Problem/Issue/Opportunity</w:t>
      </w:r>
      <w:r w:rsidDel="00000000" w:rsidR="00000000" w:rsidRPr="00000000">
        <w:rPr>
          <w:rtl w:val="0"/>
        </w:rPr>
      </w:r>
    </w:p>
    <w:p w:rsidR="00000000" w:rsidDel="00000000" w:rsidP="00000000" w:rsidRDefault="00000000" w:rsidRPr="00000000" w14:paraId="0000014D">
      <w:pPr>
        <w:jc w:val="left"/>
        <w:rPr/>
      </w:pPr>
      <w:r w:rsidDel="00000000" w:rsidR="00000000" w:rsidRPr="00000000">
        <w:rPr>
          <w:rtl w:val="0"/>
        </w:rPr>
        <w:t xml:space="preserve">The first step in the market research process is to </w:t>
      </w:r>
      <w:r w:rsidDel="00000000" w:rsidR="00000000" w:rsidRPr="00000000">
        <w:rPr>
          <w:b w:val="1"/>
          <w:rtl w:val="0"/>
        </w:rPr>
        <w:t xml:space="preserve">clearly define the problem, issue, or opportunity, and to clarify the objectives</w:t>
      </w:r>
      <w:r w:rsidDel="00000000" w:rsidR="00000000" w:rsidRPr="00000000">
        <w:rPr>
          <w:rtl w:val="0"/>
        </w:rPr>
        <w:t xml:space="preserve">. This is often posed as a question that needs to be answered. Most market researchers would agree with the saying that “a problem well-defined is half-solved,” but defining a problem is a difficult task. Most market research issues stem from poorly defined problems and objectives that are vague and unclear: If objectives are too broad, the problem may not be tangible; if the objectives are too narrow, the value of the research may be questionable. Market researchers spend considerable time precisely defining marketing problems and clarifying research objectives in formal proposals that clearly describe the research task and its approach. </w:t>
      </w:r>
      <w:r w:rsidDel="00000000" w:rsidR="00000000" w:rsidRPr="00000000">
        <w:rPr>
          <w:b w:val="1"/>
          <w:color w:val="ff0000"/>
          <w:rtl w:val="0"/>
        </w:rPr>
        <w:t xml:space="preserve">Objectives</w:t>
      </w:r>
      <w:r w:rsidDel="00000000" w:rsidR="00000000" w:rsidRPr="00000000">
        <w:rPr>
          <w:color w:val="ff0000"/>
          <w:rtl w:val="0"/>
        </w:rPr>
        <w:t xml:space="preserve"> are specific, measurable goals that the decision maker seeks to achieve.</w:t>
      </w:r>
      <w:r w:rsidDel="00000000" w:rsidR="00000000" w:rsidRPr="00000000">
        <w:rPr>
          <w:rtl w:val="0"/>
        </w:rPr>
        <w:t xml:space="preserve"> Common research objectives are to discover consumer needs and wants, and to determine why a product is not selling.</w:t>
      </w:r>
    </w:p>
    <w:p w:rsidR="00000000" w:rsidDel="00000000" w:rsidP="00000000" w:rsidRDefault="00000000" w:rsidRPr="00000000" w14:paraId="0000014E">
      <w:pPr>
        <w:jc w:val="left"/>
        <w:rPr/>
      </w:pPr>
      <w:r w:rsidDel="00000000" w:rsidR="00000000" w:rsidRPr="00000000">
        <w:rPr>
          <w:rtl w:val="0"/>
        </w:rPr>
      </w:r>
    </w:p>
    <w:p w:rsidR="00000000" w:rsidDel="00000000" w:rsidP="00000000" w:rsidRDefault="00000000" w:rsidRPr="00000000" w14:paraId="0000014F">
      <w:pPr>
        <w:jc w:val="left"/>
        <w:rPr/>
      </w:pPr>
      <w:r w:rsidDel="00000000" w:rsidR="00000000" w:rsidRPr="00000000">
        <w:rPr>
          <w:rtl w:val="0"/>
        </w:rPr>
        <w:t xml:space="preserve">Let's look at the Insurance Corporation of British Columbia (ICBC) as an example. It is committed to reducing injuries and fatalities, and has spent millions on advertising to encourage British Columbians to drive more safely. Looking at the large amount of money spent on advertising, ICBC realized it needed to know whether its anti-speeding ads were working. Did the ads change the speeders' behaviour? This was the basis of the problem and its research objectives.</w:t>
      </w:r>
    </w:p>
    <w:p w:rsidR="00000000" w:rsidDel="00000000" w:rsidP="00000000" w:rsidRDefault="00000000" w:rsidRPr="00000000" w14:paraId="00000150">
      <w:pPr>
        <w:jc w:val="left"/>
        <w:rPr/>
      </w:pPr>
      <w:r w:rsidDel="00000000" w:rsidR="00000000" w:rsidRPr="00000000">
        <w:rPr>
          <w:rtl w:val="0"/>
        </w:rPr>
      </w:r>
    </w:p>
    <w:p w:rsidR="00000000" w:rsidDel="00000000" w:rsidP="00000000" w:rsidRDefault="00000000" w:rsidRPr="00000000" w14:paraId="00000151">
      <w:pPr>
        <w:jc w:val="left"/>
        <w:rPr/>
      </w:pPr>
      <w:r w:rsidDel="00000000" w:rsidR="00000000" w:rsidRPr="00000000">
        <w:rPr>
          <w:rtl w:val="0"/>
        </w:rPr>
      </w:r>
    </w:p>
    <w:p w:rsidR="00000000" w:rsidDel="00000000" w:rsidP="00000000" w:rsidRDefault="00000000" w:rsidRPr="00000000" w14:paraId="00000152">
      <w:pPr>
        <w:jc w:val="left"/>
        <w:rPr/>
      </w:pPr>
      <w:r w:rsidDel="00000000" w:rsidR="00000000" w:rsidRPr="00000000">
        <w:rPr>
          <w:rtl w:val="0"/>
        </w:rPr>
      </w:r>
    </w:p>
    <w:p w:rsidR="00000000" w:rsidDel="00000000" w:rsidP="00000000" w:rsidRDefault="00000000" w:rsidRPr="00000000" w14:paraId="00000153">
      <w:pPr>
        <w:jc w:val="left"/>
        <w:rPr/>
      </w:pPr>
      <w:r w:rsidDel="00000000" w:rsidR="00000000" w:rsidRPr="00000000">
        <w:rPr>
          <w:rtl w:val="0"/>
        </w:rPr>
      </w:r>
    </w:p>
    <w:p w:rsidR="00000000" w:rsidDel="00000000" w:rsidP="00000000" w:rsidRDefault="00000000" w:rsidRPr="00000000" w14:paraId="00000154">
      <w:pPr>
        <w:jc w:val="left"/>
        <w:rPr>
          <w:b w:val="1"/>
        </w:rPr>
      </w:pPr>
      <w:r w:rsidDel="00000000" w:rsidR="00000000" w:rsidRPr="00000000">
        <w:rPr>
          <w:b w:val="1"/>
          <w:rtl w:val="0"/>
        </w:rPr>
        <w:t xml:space="preserve">Step 2: Design the Research Plan</w:t>
      </w:r>
    </w:p>
    <w:p w:rsidR="00000000" w:rsidDel="00000000" w:rsidP="00000000" w:rsidRDefault="00000000" w:rsidRPr="00000000" w14:paraId="00000155">
      <w:pPr>
        <w:jc w:val="left"/>
        <w:rPr/>
      </w:pPr>
      <w:r w:rsidDel="00000000" w:rsidR="00000000" w:rsidRPr="00000000">
        <w:rPr>
          <w:rtl w:val="0"/>
        </w:rPr>
        <w:t xml:space="preserve">The second step in the market research process is to identify which approach will be taken to complete the project.</w:t>
      </w:r>
      <w:r w:rsidDel="00000000" w:rsidR="00000000" w:rsidRPr="00000000">
        <w:rPr>
          <w:color w:val="ff0000"/>
          <w:rtl w:val="0"/>
        </w:rPr>
        <w:t xml:space="preserve"> This includes identifying what information is needed, how it will be collected, and whether a sampling plan is needed.</w:t>
      </w:r>
      <w:r w:rsidDel="00000000" w:rsidR="00000000" w:rsidRPr="00000000">
        <w:rPr>
          <w:rtl w:val="0"/>
        </w:rPr>
        <w:t xml:space="preserve"> </w:t>
      </w:r>
    </w:p>
    <w:p w:rsidR="00000000" w:rsidDel="00000000" w:rsidP="00000000" w:rsidRDefault="00000000" w:rsidRPr="00000000" w14:paraId="00000156">
      <w:pPr>
        <w:jc w:val="left"/>
        <w:rPr/>
      </w:pPr>
      <w:r w:rsidDel="00000000" w:rsidR="00000000" w:rsidRPr="00000000">
        <w:rPr>
          <w:rtl w:val="0"/>
        </w:rPr>
      </w:r>
    </w:p>
    <w:p w:rsidR="00000000" w:rsidDel="00000000" w:rsidP="00000000" w:rsidRDefault="00000000" w:rsidRPr="00000000" w14:paraId="00000157">
      <w:pPr>
        <w:jc w:val="left"/>
        <w:rPr>
          <w:b w:val="1"/>
        </w:rPr>
      </w:pPr>
      <w:r w:rsidDel="00000000" w:rsidR="00000000" w:rsidRPr="00000000">
        <w:rPr>
          <w:b w:val="1"/>
          <w:rtl w:val="0"/>
        </w:rPr>
        <w:t xml:space="preserve">Information Requirements</w:t>
      </w:r>
    </w:p>
    <w:p w:rsidR="00000000" w:rsidDel="00000000" w:rsidP="00000000" w:rsidRDefault="00000000" w:rsidRPr="00000000" w14:paraId="00000158">
      <w:pPr>
        <w:jc w:val="left"/>
        <w:rPr/>
      </w:pPr>
      <w:r w:rsidDel="00000000" w:rsidR="00000000" w:rsidRPr="00000000">
        <w:rPr>
          <w:rtl w:val="0"/>
        </w:rPr>
        <w:t xml:space="preserve">Often, market research studies collect data that is interesting but not relevant to the task at hand. Marketers need to avoid this situation because it is time-consuming, confusing, and costly. In ICBC's situation, the researchers may have been curious about which cars were most likely to speed, but this information was not relevant to the research objectives—understanding whether anti-speeding advertisements worked. One of the research study's first tasks was to determine how to best collect this information affordably. Clearly, speeders could tell the ICBC what it needed to know, but how are speeders defined and how can they be contacted? Is a speeder a driver who has received a speeding ticket in the past two years, or is it a driver with three or more speeding tickets in the past twelve months? Perhaps the research study should consider drivers who had never received a speeding ticket but nonetheless drive over the speed limit? ICBC had to determine its approach.</w:t>
      </w:r>
    </w:p>
    <w:p w:rsidR="00000000" w:rsidDel="00000000" w:rsidP="00000000" w:rsidRDefault="00000000" w:rsidRPr="00000000" w14:paraId="00000159">
      <w:pPr>
        <w:jc w:val="left"/>
        <w:rPr/>
      </w:pPr>
      <w:r w:rsidDel="00000000" w:rsidR="00000000" w:rsidRPr="00000000">
        <w:rPr>
          <w:rtl w:val="0"/>
        </w:rPr>
      </w:r>
    </w:p>
    <w:p w:rsidR="00000000" w:rsidDel="00000000" w:rsidP="00000000" w:rsidRDefault="00000000" w:rsidRPr="00000000" w14:paraId="0000015A">
      <w:pPr>
        <w:jc w:val="left"/>
        <w:rPr>
          <w:b w:val="1"/>
        </w:rPr>
      </w:pPr>
      <w:r w:rsidDel="00000000" w:rsidR="00000000" w:rsidRPr="00000000">
        <w:rPr>
          <w:b w:val="1"/>
          <w:rtl w:val="0"/>
        </w:rPr>
        <w:t xml:space="preserve">Collection Methods</w:t>
      </w:r>
    </w:p>
    <w:p w:rsidR="00000000" w:rsidDel="00000000" w:rsidP="00000000" w:rsidRDefault="00000000" w:rsidRPr="00000000" w14:paraId="0000015B">
      <w:pPr>
        <w:jc w:val="left"/>
        <w:rPr/>
      </w:pPr>
      <w:r w:rsidDel="00000000" w:rsidR="00000000" w:rsidRPr="00000000">
        <w:rPr>
          <w:rtl w:val="0"/>
        </w:rPr>
        <w:t xml:space="preserve">In order to collect data in an organized fashion, it is important to have a data collection plan. There are mathematical considerations and operational issues that the researcher must consider. Determining how to collect the data is often as important as actually collecting the data. Researchers can purchase data from a pre-existing study, or conduct their own research using a variety of data-collection methods such as in-depth personal interviews, focus groups, telephone surveys, central location surveys, personal questionnaires, or mail surveys. The Internet also provides numerous online tools that facilitate the gathering of information. Surveys can be easily completed online, and online communities and online bulletin boards can also be used to provide additional data.</w:t>
      </w:r>
    </w:p>
    <w:p w:rsidR="00000000" w:rsidDel="00000000" w:rsidP="00000000" w:rsidRDefault="00000000" w:rsidRPr="00000000" w14:paraId="0000015C">
      <w:pPr>
        <w:jc w:val="left"/>
        <w:rPr/>
      </w:pPr>
      <w:r w:rsidDel="00000000" w:rsidR="00000000" w:rsidRPr="00000000">
        <w:rPr>
          <w:rtl w:val="0"/>
        </w:rPr>
      </w:r>
    </w:p>
    <w:p w:rsidR="00000000" w:rsidDel="00000000" w:rsidP="00000000" w:rsidRDefault="00000000" w:rsidRPr="00000000" w14:paraId="0000015D">
      <w:pPr>
        <w:jc w:val="left"/>
        <w:rPr/>
      </w:pPr>
      <w:r w:rsidDel="00000000" w:rsidR="00000000" w:rsidRPr="00000000">
        <w:rPr>
          <w:rtl w:val="0"/>
        </w:rPr>
        <w:t xml:space="preserve">To ensure that accurate answers are obtained, researchers carefully select research methodologies that encourage honesty. The method chosen is critical to obtaining accurate results. In the case of the ICBC, it may be more helpful to conduct focus groups or personal interviews, rather than telephone interviews or online surveys where the responses may be questionable and not easily probed.</w:t>
      </w:r>
    </w:p>
    <w:p w:rsidR="00000000" w:rsidDel="00000000" w:rsidP="00000000" w:rsidRDefault="00000000" w:rsidRPr="00000000" w14:paraId="0000015E">
      <w:pPr>
        <w:jc w:val="left"/>
        <w:rPr/>
      </w:pPr>
      <w:r w:rsidDel="00000000" w:rsidR="00000000" w:rsidRPr="00000000">
        <w:rPr>
          <w:rtl w:val="0"/>
        </w:rPr>
      </w:r>
    </w:p>
    <w:p w:rsidR="00000000" w:rsidDel="00000000" w:rsidP="00000000" w:rsidRDefault="00000000" w:rsidRPr="00000000" w14:paraId="0000015F">
      <w:pPr>
        <w:jc w:val="left"/>
        <w:rPr/>
      </w:pPr>
      <w:r w:rsidDel="00000000" w:rsidR="00000000" w:rsidRPr="00000000">
        <w:rPr>
          <w:rtl w:val="0"/>
        </w:rPr>
        <w:t xml:space="preserve">Canadian market researchers rely on their training, expertise, and judgment to make appropriate methodology decisions. They can also turn to their professional association, the Professional Marketing Research Society, for resources and training.</w:t>
      </w:r>
    </w:p>
    <w:p w:rsidR="00000000" w:rsidDel="00000000" w:rsidP="00000000" w:rsidRDefault="00000000" w:rsidRPr="00000000" w14:paraId="00000160">
      <w:pPr>
        <w:jc w:val="left"/>
        <w:rPr/>
      </w:pPr>
      <w:r w:rsidDel="00000000" w:rsidR="00000000" w:rsidRPr="00000000">
        <w:rPr>
          <w:rtl w:val="0"/>
        </w:rPr>
      </w:r>
    </w:p>
    <w:p w:rsidR="00000000" w:rsidDel="00000000" w:rsidP="00000000" w:rsidRDefault="00000000" w:rsidRPr="00000000" w14:paraId="00000161">
      <w:pPr>
        <w:jc w:val="left"/>
        <w:rPr/>
      </w:pPr>
      <w:r w:rsidDel="00000000" w:rsidR="00000000" w:rsidRPr="00000000">
        <w:rPr>
          <w:rtl w:val="0"/>
        </w:rPr>
      </w:r>
    </w:p>
    <w:p w:rsidR="00000000" w:rsidDel="00000000" w:rsidP="00000000" w:rsidRDefault="00000000" w:rsidRPr="00000000" w14:paraId="00000162">
      <w:pPr>
        <w:jc w:val="left"/>
        <w:rPr/>
      </w:pPr>
      <w:r w:rsidDel="00000000" w:rsidR="00000000" w:rsidRPr="00000000">
        <w:rPr>
          <w:rtl w:val="0"/>
        </w:rPr>
      </w:r>
    </w:p>
    <w:p w:rsidR="00000000" w:rsidDel="00000000" w:rsidP="00000000" w:rsidRDefault="00000000" w:rsidRPr="00000000" w14:paraId="00000163">
      <w:pPr>
        <w:jc w:val="left"/>
        <w:rPr/>
      </w:pPr>
      <w:r w:rsidDel="00000000" w:rsidR="00000000" w:rsidRPr="00000000">
        <w:rPr>
          <w:rtl w:val="0"/>
        </w:rPr>
      </w:r>
    </w:p>
    <w:p w:rsidR="00000000" w:rsidDel="00000000" w:rsidP="00000000" w:rsidRDefault="00000000" w:rsidRPr="00000000" w14:paraId="00000164">
      <w:pPr>
        <w:jc w:val="left"/>
        <w:rPr/>
      </w:pPr>
      <w:r w:rsidDel="00000000" w:rsidR="00000000" w:rsidRPr="00000000">
        <w:rPr>
          <w:rtl w:val="0"/>
        </w:rPr>
      </w:r>
    </w:p>
    <w:p w:rsidR="00000000" w:rsidDel="00000000" w:rsidP="00000000" w:rsidRDefault="00000000" w:rsidRPr="00000000" w14:paraId="00000165">
      <w:pPr>
        <w:jc w:val="left"/>
        <w:rPr>
          <w:b w:val="1"/>
        </w:rPr>
      </w:pPr>
      <w:r w:rsidDel="00000000" w:rsidR="00000000" w:rsidRPr="00000000">
        <w:rPr>
          <w:b w:val="1"/>
          <w:rtl w:val="0"/>
        </w:rPr>
        <w:t xml:space="preserve">Sampling</w:t>
      </w:r>
    </w:p>
    <w:p w:rsidR="00000000" w:rsidDel="00000000" w:rsidP="00000000" w:rsidRDefault="00000000" w:rsidRPr="00000000" w14:paraId="00000166">
      <w:pPr>
        <w:jc w:val="left"/>
        <w:rPr/>
      </w:pPr>
      <w:r w:rsidDel="00000000" w:rsidR="00000000" w:rsidRPr="00000000">
        <w:rPr>
          <w:b w:val="1"/>
          <w:rtl w:val="0"/>
        </w:rPr>
        <w:t xml:space="preserve">Sampling is the process of gathering data from a subset of the total population, rather than from all members of that particular group</w:t>
      </w:r>
      <w:r w:rsidDel="00000000" w:rsidR="00000000" w:rsidRPr="00000000">
        <w:rPr>
          <w:rtl w:val="0"/>
        </w:rPr>
        <w:t xml:space="preserve">.  Sampling is another important factor in research design. A researcher's sampling plan identifies who is to be sampled, how large the sample should be, and how the sample will be selected. Rarely does a research project involve a complete census of every person in the research population because this is time-consuming and costly. Therefore, market researchers use smaller samples that are representative of the population being surveyed.  </w:t>
      </w:r>
    </w:p>
    <w:p w:rsidR="00000000" w:rsidDel="00000000" w:rsidP="00000000" w:rsidRDefault="00000000" w:rsidRPr="00000000" w14:paraId="00000167">
      <w:pPr>
        <w:jc w:val="left"/>
        <w:rPr/>
      </w:pPr>
      <w:r w:rsidDel="00000000" w:rsidR="00000000" w:rsidRPr="00000000">
        <w:rPr>
          <w:rtl w:val="0"/>
        </w:rPr>
      </w:r>
    </w:p>
    <w:p w:rsidR="00000000" w:rsidDel="00000000" w:rsidP="00000000" w:rsidRDefault="00000000" w:rsidRPr="00000000" w14:paraId="00000168">
      <w:pPr>
        <w:jc w:val="left"/>
        <w:rPr/>
      </w:pPr>
      <w:r w:rsidDel="00000000" w:rsidR="00000000" w:rsidRPr="00000000">
        <w:rPr>
          <w:rtl w:val="0"/>
        </w:rPr>
        <w:t xml:space="preserve">A properly selected sample should be representative of the population being researched; however, sampling errors can occur, and thus the reliability of the data is sometimes an issue. Savvy researchers know that the first and most-critical sampling question for researchers is: Who is to be sampled? Another key question concerns sample size: How big should the sample be? The final question relates to selection: How should the sample be selected?</w:t>
      </w:r>
    </w:p>
    <w:p w:rsidR="00000000" w:rsidDel="00000000" w:rsidP="00000000" w:rsidRDefault="00000000" w:rsidRPr="00000000" w14:paraId="00000169">
      <w:pPr>
        <w:jc w:val="left"/>
        <w:rPr/>
      </w:pPr>
      <w:r w:rsidDel="00000000" w:rsidR="00000000" w:rsidRPr="00000000">
        <w:rPr>
          <w:rtl w:val="0"/>
        </w:rPr>
      </w:r>
    </w:p>
    <w:p w:rsidR="00000000" w:rsidDel="00000000" w:rsidP="00000000" w:rsidRDefault="00000000" w:rsidRPr="00000000" w14:paraId="0000016A">
      <w:pPr>
        <w:jc w:val="left"/>
        <w:rPr/>
      </w:pPr>
      <w:r w:rsidDel="00000000" w:rsidR="00000000" w:rsidRPr="00000000">
        <w:rPr>
          <w:rtl w:val="0"/>
        </w:rPr>
        <w:t xml:space="preserve">Currently, a number of market researchers are debating the validity of online market research studies, questioning whether online samples are valid because they exclude respondents who are not online. </w:t>
      </w:r>
    </w:p>
    <w:p w:rsidR="00000000" w:rsidDel="00000000" w:rsidP="00000000" w:rsidRDefault="00000000" w:rsidRPr="00000000" w14:paraId="0000016B">
      <w:pPr>
        <w:jc w:val="left"/>
        <w:rPr/>
      </w:pPr>
      <w:r w:rsidDel="00000000" w:rsidR="00000000" w:rsidRPr="00000000">
        <w:rPr>
          <w:rtl w:val="0"/>
        </w:rPr>
      </w:r>
    </w:p>
    <w:p w:rsidR="00000000" w:rsidDel="00000000" w:rsidP="00000000" w:rsidRDefault="00000000" w:rsidRPr="00000000" w14:paraId="0000016C">
      <w:pPr>
        <w:jc w:val="left"/>
        <w:rPr/>
      </w:pPr>
      <w:r w:rsidDel="00000000" w:rsidR="00000000" w:rsidRPr="00000000">
        <w:rPr>
          <w:rtl w:val="0"/>
        </w:rPr>
        <w:t xml:space="preserve">There are two basic sampling techniques: </w:t>
      </w:r>
      <w:r w:rsidDel="00000000" w:rsidR="00000000" w:rsidRPr="00000000">
        <w:rPr>
          <w:b w:val="1"/>
          <w:rtl w:val="0"/>
        </w:rPr>
        <w:t xml:space="preserve">probability</w:t>
      </w:r>
      <w:r w:rsidDel="00000000" w:rsidR="00000000" w:rsidRPr="00000000">
        <w:rPr>
          <w:rtl w:val="0"/>
        </w:rPr>
        <w:t xml:space="preserve"> and </w:t>
      </w:r>
      <w:r w:rsidDel="00000000" w:rsidR="00000000" w:rsidRPr="00000000">
        <w:rPr>
          <w:b w:val="1"/>
          <w:rtl w:val="0"/>
        </w:rPr>
        <w:t xml:space="preserve">non-probability sampling</w:t>
      </w:r>
      <w:r w:rsidDel="00000000" w:rsidR="00000000" w:rsidRPr="00000000">
        <w:rPr>
          <w:rtl w:val="0"/>
        </w:rPr>
        <w:t xml:space="preserve">.  </w:t>
      </w:r>
    </w:p>
    <w:p w:rsidR="00000000" w:rsidDel="00000000" w:rsidP="00000000" w:rsidRDefault="00000000" w:rsidRPr="00000000" w14:paraId="0000016D">
      <w:pPr>
        <w:jc w:val="left"/>
        <w:rPr>
          <w:b w:val="1"/>
        </w:rPr>
      </w:pPr>
      <w:r w:rsidDel="00000000" w:rsidR="00000000" w:rsidRPr="00000000">
        <w:rPr>
          <w:rtl w:val="0"/>
        </w:rPr>
      </w:r>
    </w:p>
    <w:p w:rsidR="00000000" w:rsidDel="00000000" w:rsidP="00000000" w:rsidRDefault="00000000" w:rsidRPr="00000000" w14:paraId="0000016E">
      <w:pPr>
        <w:jc w:val="left"/>
        <w:rPr>
          <w:color w:val="ff0000"/>
        </w:rPr>
      </w:pPr>
      <w:r w:rsidDel="00000000" w:rsidR="00000000" w:rsidRPr="00000000">
        <w:rPr>
          <w:b w:val="1"/>
          <w:rtl w:val="0"/>
        </w:rPr>
        <w:t xml:space="preserve">Probability sampling</w:t>
      </w:r>
      <w:r w:rsidDel="00000000" w:rsidR="00000000" w:rsidRPr="00000000">
        <w:rPr>
          <w:rtl w:val="0"/>
        </w:rPr>
        <w:t xml:space="preserve"> involves precise rules to select the sample so that each element of the population has a specific known chance of being selected. </w:t>
      </w:r>
      <w:r w:rsidDel="00000000" w:rsidR="00000000" w:rsidRPr="00000000">
        <w:rPr>
          <w:color w:val="ff0000"/>
          <w:rtl w:val="0"/>
        </w:rPr>
        <w:t xml:space="preserve">For example, if your university wants to know how last year's 1,000 graduates are doing, it can put their names into a bowl and randomly select 100 names to contact. The chance of being selected (100 out of 1,000, or 1 in 10) is known in advance, and all graduates have an equal chance of being contacted. This procedure helps to select a sample (100 graduates) that should be representative of the entire population (the 1,000 graduates), and allows conclusions to be drawn about the population being researched.</w:t>
      </w:r>
    </w:p>
    <w:p w:rsidR="00000000" w:rsidDel="00000000" w:rsidP="00000000" w:rsidRDefault="00000000" w:rsidRPr="00000000" w14:paraId="0000016F">
      <w:pPr>
        <w:numPr>
          <w:ilvl w:val="0"/>
          <w:numId w:val="22"/>
        </w:numPr>
        <w:ind w:left="720" w:hanging="360"/>
        <w:jc w:val="left"/>
        <w:rPr>
          <w:color w:val="ff0000"/>
          <w:u w:val="none"/>
        </w:rPr>
      </w:pPr>
      <w:r w:rsidDel="00000000" w:rsidR="00000000" w:rsidRPr="00000000">
        <w:rPr>
          <w:color w:val="ff0000"/>
          <w:rtl w:val="0"/>
        </w:rPr>
        <w:t xml:space="preserve">Generally preferred over non probability as we cant draw general conclusions</w:t>
      </w:r>
    </w:p>
    <w:p w:rsidR="00000000" w:rsidDel="00000000" w:rsidP="00000000" w:rsidRDefault="00000000" w:rsidRPr="00000000" w14:paraId="00000170">
      <w:pPr>
        <w:numPr>
          <w:ilvl w:val="0"/>
          <w:numId w:val="22"/>
        </w:numPr>
        <w:ind w:left="720" w:hanging="360"/>
        <w:jc w:val="left"/>
        <w:rPr>
          <w:color w:val="ff0000"/>
          <w:u w:val="none"/>
        </w:rPr>
      </w:pPr>
      <w:r w:rsidDel="00000000" w:rsidR="00000000" w:rsidRPr="00000000">
        <w:rPr>
          <w:color w:val="ff0000"/>
          <w:rtl w:val="0"/>
        </w:rPr>
        <w:t xml:space="preserve">Example in class: Randomly picked 10 people in class</w:t>
      </w:r>
    </w:p>
    <w:p w:rsidR="00000000" w:rsidDel="00000000" w:rsidP="00000000" w:rsidRDefault="00000000" w:rsidRPr="00000000" w14:paraId="00000171">
      <w:pPr>
        <w:jc w:val="left"/>
        <w:rPr>
          <w:color w:val="ff0000"/>
        </w:rPr>
      </w:pPr>
      <w:r w:rsidDel="00000000" w:rsidR="00000000" w:rsidRPr="00000000">
        <w:rPr>
          <w:b w:val="1"/>
          <w:rtl w:val="0"/>
        </w:rPr>
        <w:t xml:space="preserve">Non-probability sampling</w:t>
      </w:r>
      <w:r w:rsidDel="00000000" w:rsidR="00000000" w:rsidRPr="00000000">
        <w:rPr>
          <w:rtl w:val="0"/>
        </w:rPr>
        <w:t xml:space="preserve"> involves the use of arbitrary judgment by the market researcher to select a sample so that the chance of selecting a particular element of the population is either unknown or zero. </w:t>
      </w:r>
      <w:r w:rsidDel="00000000" w:rsidR="00000000" w:rsidRPr="00000000">
        <w:rPr>
          <w:color w:val="ff0000"/>
          <w:rtl w:val="0"/>
        </w:rPr>
        <w:t xml:space="preserve">If your university decided to talk to 100 of last year's graduates, but only selected those who lived closest, many graduates would be excluded. This would introduce a bias, tainting the representativeness of the sample and its ability to draw accurate conclusions.</w:t>
      </w:r>
    </w:p>
    <w:p w:rsidR="00000000" w:rsidDel="00000000" w:rsidP="00000000" w:rsidRDefault="00000000" w:rsidRPr="00000000" w14:paraId="00000172">
      <w:pPr>
        <w:numPr>
          <w:ilvl w:val="0"/>
          <w:numId w:val="65"/>
        </w:numPr>
        <w:ind w:left="720" w:hanging="360"/>
        <w:rPr>
          <w:color w:val="ff0000"/>
        </w:rPr>
      </w:pPr>
      <w:r w:rsidDel="00000000" w:rsidR="00000000" w:rsidRPr="00000000">
        <w:rPr>
          <w:color w:val="ff0000"/>
          <w:rtl w:val="0"/>
        </w:rPr>
        <w:t xml:space="preserve">Example in class: Picking the front row as the students can have similar samples</w:t>
      </w:r>
    </w:p>
    <w:p w:rsidR="00000000" w:rsidDel="00000000" w:rsidP="00000000" w:rsidRDefault="00000000" w:rsidRPr="00000000" w14:paraId="00000173">
      <w:pPr>
        <w:jc w:val="left"/>
        <w:rPr/>
      </w:pPr>
      <w:r w:rsidDel="00000000" w:rsidR="00000000" w:rsidRPr="00000000">
        <w:rPr>
          <w:rtl w:val="0"/>
        </w:rPr>
      </w:r>
    </w:p>
    <w:p w:rsidR="00000000" w:rsidDel="00000000" w:rsidP="00000000" w:rsidRDefault="00000000" w:rsidRPr="00000000" w14:paraId="00000174">
      <w:pPr>
        <w:jc w:val="left"/>
        <w:rPr/>
      </w:pPr>
      <w:r w:rsidDel="00000000" w:rsidR="00000000" w:rsidRPr="00000000">
        <w:rPr>
          <w:color w:val="ff0000"/>
          <w:rtl w:val="0"/>
        </w:rPr>
        <w:t xml:space="preserve">In fact, non-probability samples are often used when time and budgets are limited, or for exploratory research purposes when conclusions are mostly directional and may require further research</w:t>
      </w:r>
      <w:r w:rsidDel="00000000" w:rsidR="00000000" w:rsidRPr="00000000">
        <w:rPr>
          <w:rtl w:val="0"/>
        </w:rPr>
        <w:t xml:space="preserve">. In general, market researchers use data from such non-probability samples with caution. The data can provide valuable information, but the results need to be viewed carefully as they may not accurately represent the population being researched.</w:t>
      </w:r>
    </w:p>
    <w:p w:rsidR="00000000" w:rsidDel="00000000" w:rsidP="00000000" w:rsidRDefault="00000000" w:rsidRPr="00000000" w14:paraId="00000175">
      <w:pPr>
        <w:jc w:val="left"/>
        <w:rPr/>
      </w:pPr>
      <w:r w:rsidDel="00000000" w:rsidR="00000000" w:rsidRPr="00000000">
        <w:rPr>
          <w:rtl w:val="0"/>
        </w:rPr>
      </w:r>
    </w:p>
    <w:p w:rsidR="00000000" w:rsidDel="00000000" w:rsidP="00000000" w:rsidRDefault="00000000" w:rsidRPr="00000000" w14:paraId="00000176">
      <w:pPr>
        <w:jc w:val="left"/>
        <w:rPr>
          <w:b w:val="1"/>
        </w:rPr>
      </w:pPr>
      <w:r w:rsidDel="00000000" w:rsidR="00000000" w:rsidRPr="00000000">
        <w:rPr>
          <w:b w:val="1"/>
          <w:rtl w:val="0"/>
        </w:rPr>
        <w:t xml:space="preserve">Step 3: Conduct Exploratory and Qualitative Research</w:t>
      </w:r>
    </w:p>
    <w:p w:rsidR="00000000" w:rsidDel="00000000" w:rsidP="00000000" w:rsidRDefault="00000000" w:rsidRPr="00000000" w14:paraId="00000177">
      <w:pPr>
        <w:jc w:val="left"/>
        <w:rPr>
          <w:color w:val="ff0000"/>
        </w:rPr>
      </w:pPr>
      <w:r w:rsidDel="00000000" w:rsidR="00000000" w:rsidRPr="00000000">
        <w:rPr>
          <w:b w:val="1"/>
          <w:color w:val="ff0000"/>
          <w:rtl w:val="0"/>
        </w:rPr>
        <w:t xml:space="preserve">Qualitative research: </w:t>
      </w:r>
      <w:r w:rsidDel="00000000" w:rsidR="00000000" w:rsidRPr="00000000">
        <w:rPr>
          <w:color w:val="ff0000"/>
          <w:rtl w:val="0"/>
        </w:rPr>
        <w:t xml:space="preserve">Can provide us directional</w:t>
      </w:r>
      <w:r w:rsidDel="00000000" w:rsidR="00000000" w:rsidRPr="00000000">
        <w:rPr>
          <w:b w:val="1"/>
          <w:color w:val="ff0000"/>
          <w:rtl w:val="0"/>
        </w:rPr>
        <w:t xml:space="preserve"> </w:t>
      </w:r>
      <w:r w:rsidDel="00000000" w:rsidR="00000000" w:rsidRPr="00000000">
        <w:rPr>
          <w:color w:val="ff0000"/>
          <w:rtl w:val="0"/>
        </w:rPr>
        <w:t xml:space="preserve">information, where our research is going and general relationships between variable. Qualitative research does not allow us determine whether findings are statistically significant. They are often done in a smaller groups than a group large enough to provide statistically significant.</w:t>
      </w:r>
    </w:p>
    <w:p w:rsidR="00000000" w:rsidDel="00000000" w:rsidP="00000000" w:rsidRDefault="00000000" w:rsidRPr="00000000" w14:paraId="00000178">
      <w:pPr>
        <w:jc w:val="left"/>
        <w:rPr>
          <w:b w:val="1"/>
        </w:rPr>
      </w:pPr>
      <w:r w:rsidDel="00000000" w:rsidR="00000000" w:rsidRPr="00000000">
        <w:rPr>
          <w:color w:val="ff0000"/>
          <w:rtl w:val="0"/>
        </w:rPr>
        <w:t xml:space="preserve">In stage 3 is where we will do a lot of exploratory and descriptive research</w:t>
      </w:r>
      <w:r w:rsidDel="00000000" w:rsidR="00000000" w:rsidRPr="00000000">
        <w:rPr>
          <w:b w:val="1"/>
          <w:rtl w:val="0"/>
        </w:rPr>
        <w:t xml:space="preserve">. </w:t>
      </w:r>
    </w:p>
    <w:p w:rsidR="00000000" w:rsidDel="00000000" w:rsidP="00000000" w:rsidRDefault="00000000" w:rsidRPr="00000000" w14:paraId="00000179">
      <w:pPr>
        <w:jc w:val="left"/>
        <w:rPr/>
      </w:pPr>
      <w:r w:rsidDel="00000000" w:rsidR="00000000" w:rsidRPr="00000000">
        <w:rPr>
          <w:rtl w:val="0"/>
        </w:rPr>
        <w:t xml:space="preserve">Exploratory research is preliminary research conducted to clarify the scope and nature of a marketing problem. It is done to ensure that researchers have not overlooked key insights that are important to the study. Exploratory research is often conducted with the expectation that subsequent and more-conclusive quantitative research may follow.</w:t>
      </w:r>
    </w:p>
    <w:p w:rsidR="00000000" w:rsidDel="00000000" w:rsidP="00000000" w:rsidRDefault="00000000" w:rsidRPr="00000000" w14:paraId="0000017A">
      <w:pPr>
        <w:jc w:val="left"/>
        <w:rPr/>
      </w:pPr>
      <w:r w:rsidDel="00000000" w:rsidR="00000000" w:rsidRPr="00000000">
        <w:rPr>
          <w:rtl w:val="0"/>
        </w:rPr>
      </w:r>
    </w:p>
    <w:p w:rsidR="00000000" w:rsidDel="00000000" w:rsidP="00000000" w:rsidRDefault="00000000" w:rsidRPr="00000000" w14:paraId="0000017B">
      <w:pPr>
        <w:jc w:val="left"/>
        <w:rPr/>
      </w:pPr>
      <w:r w:rsidDel="00000000" w:rsidR="00000000" w:rsidRPr="00000000">
        <w:rPr>
          <w:rtl w:val="0"/>
        </w:rPr>
        <w:t xml:space="preserve">If researchers decide to conduct exploratory research, they have two avenues from which to glean data.</w:t>
      </w:r>
    </w:p>
    <w:p w:rsidR="00000000" w:rsidDel="00000000" w:rsidP="00000000" w:rsidRDefault="00000000" w:rsidRPr="00000000" w14:paraId="0000017C">
      <w:pPr>
        <w:numPr>
          <w:ilvl w:val="0"/>
          <w:numId w:val="2"/>
        </w:numPr>
        <w:ind w:left="720" w:hanging="360"/>
        <w:jc w:val="left"/>
        <w:rPr>
          <w:u w:val="none"/>
        </w:rPr>
      </w:pPr>
      <w:r w:rsidDel="00000000" w:rsidR="00000000" w:rsidRPr="00000000">
        <w:rPr>
          <w:rtl w:val="0"/>
        </w:rPr>
        <w:t xml:space="preserve">The first avenue is to collect </w:t>
      </w:r>
      <w:r w:rsidDel="00000000" w:rsidR="00000000" w:rsidRPr="00000000">
        <w:rPr>
          <w:b w:val="1"/>
          <w:rtl w:val="0"/>
        </w:rPr>
        <w:t xml:space="preserve">exploratory secondary data</w:t>
      </w:r>
      <w:r w:rsidDel="00000000" w:rsidR="00000000" w:rsidRPr="00000000">
        <w:rPr>
          <w:rtl w:val="0"/>
        </w:rPr>
        <w:t xml:space="preserve">, which is already available through big data analytics, company reports, or external online and offline published reports.</w:t>
      </w:r>
      <w:r w:rsidDel="00000000" w:rsidR="00000000" w:rsidRPr="00000000">
        <w:rPr>
          <w:rtl w:val="0"/>
        </w:rPr>
      </w:r>
    </w:p>
    <w:p w:rsidR="00000000" w:rsidDel="00000000" w:rsidP="00000000" w:rsidRDefault="00000000" w:rsidRPr="00000000" w14:paraId="0000017D">
      <w:pPr>
        <w:numPr>
          <w:ilvl w:val="0"/>
          <w:numId w:val="2"/>
        </w:numPr>
        <w:ind w:left="720" w:hanging="360"/>
        <w:jc w:val="left"/>
        <w:rPr>
          <w:u w:val="none"/>
        </w:rPr>
      </w:pPr>
      <w:r w:rsidDel="00000000" w:rsidR="00000000" w:rsidRPr="00000000">
        <w:rPr>
          <w:rtl w:val="0"/>
        </w:rPr>
        <w:t xml:space="preserve"> A second avenue involves researchers creating their own data, </w:t>
      </w:r>
      <w:r w:rsidDel="00000000" w:rsidR="00000000" w:rsidRPr="00000000">
        <w:rPr>
          <w:b w:val="1"/>
          <w:rtl w:val="0"/>
        </w:rPr>
        <w:t xml:space="preserve">exploratory primary data</w:t>
      </w:r>
      <w:r w:rsidDel="00000000" w:rsidR="00000000" w:rsidRPr="00000000">
        <w:rPr>
          <w:rtl w:val="0"/>
        </w:rPr>
        <w:t xml:space="preserve">, through options such as focus groups, in-depth interviews, online communities, online bulletin boards, and social listening research.</w:t>
      </w:r>
    </w:p>
    <w:p w:rsidR="00000000" w:rsidDel="00000000" w:rsidP="00000000" w:rsidRDefault="00000000" w:rsidRPr="00000000" w14:paraId="0000017E">
      <w:pPr>
        <w:jc w:val="left"/>
        <w:rPr/>
      </w:pPr>
      <w:r w:rsidDel="00000000" w:rsidR="00000000" w:rsidRPr="00000000">
        <w:rPr>
          <w:rtl w:val="0"/>
        </w:rPr>
      </w:r>
    </w:p>
    <w:p w:rsidR="00000000" w:rsidDel="00000000" w:rsidP="00000000" w:rsidRDefault="00000000" w:rsidRPr="00000000" w14:paraId="0000017F">
      <w:pPr>
        <w:jc w:val="left"/>
        <w:rPr/>
      </w:pPr>
      <w:r w:rsidDel="00000000" w:rsidR="00000000" w:rsidRPr="00000000">
        <w:rPr>
          <w:rtl w:val="0"/>
        </w:rPr>
        <w:t xml:space="preserve">Focus group research, in-depth interviews, online communities, online bulletin boards, and social listening are forms of research called  </w:t>
      </w:r>
      <w:r w:rsidDel="00000000" w:rsidR="00000000" w:rsidRPr="00000000">
        <w:rPr>
          <w:b w:val="1"/>
          <w:rtl w:val="0"/>
        </w:rPr>
        <w:t xml:space="preserve">qualitative research</w:t>
      </w:r>
      <w:r w:rsidDel="00000000" w:rsidR="00000000" w:rsidRPr="00000000">
        <w:rPr>
          <w:rtl w:val="0"/>
        </w:rPr>
        <w:t xml:space="preserve">. This research provides insightful and directional information to the researcher, with the understanding that although the data is not gleaned from a large consumer base, it provides useful direction to the research study and may in fact thoroughly answer the questions at hand. In this manner, it may allow marketers to avoid costly quantitative research studies. In other instances, qualitative research may not be enough to draw firm conclusions and will be used instead to provide insights and direction for a more detailed quantitative research study.</w:t>
      </w:r>
    </w:p>
    <w:p w:rsidR="00000000" w:rsidDel="00000000" w:rsidP="00000000" w:rsidRDefault="00000000" w:rsidRPr="00000000" w14:paraId="00000180">
      <w:pPr>
        <w:jc w:val="left"/>
        <w:rPr/>
      </w:pPr>
      <w:r w:rsidDel="00000000" w:rsidR="00000000" w:rsidRPr="00000000">
        <w:rPr>
          <w:rtl w:val="0"/>
        </w:rPr>
      </w:r>
    </w:p>
    <w:p w:rsidR="00000000" w:rsidDel="00000000" w:rsidP="00000000" w:rsidRDefault="00000000" w:rsidRPr="00000000" w14:paraId="00000181">
      <w:pPr>
        <w:jc w:val="left"/>
        <w:rPr/>
      </w:pPr>
      <w:r w:rsidDel="00000000" w:rsidR="00000000" w:rsidRPr="00000000">
        <w:rPr>
          <w:rtl w:val="0"/>
        </w:rPr>
        <w:t xml:space="preserve">Quantitative research is statistically reliable information that uses observational techniques and/or questioning methods such as surveys or experiments to deliver statistically significant results.</w:t>
      </w:r>
    </w:p>
    <w:p w:rsidR="00000000" w:rsidDel="00000000" w:rsidP="00000000" w:rsidRDefault="00000000" w:rsidRPr="00000000" w14:paraId="00000182">
      <w:pPr>
        <w:jc w:val="left"/>
        <w:rPr/>
      </w:pPr>
      <w:r w:rsidDel="00000000" w:rsidR="00000000" w:rsidRPr="00000000">
        <w:rPr>
          <w:rtl w:val="0"/>
        </w:rPr>
      </w:r>
    </w:p>
    <w:p w:rsidR="00000000" w:rsidDel="00000000" w:rsidP="00000000" w:rsidRDefault="00000000" w:rsidRPr="00000000" w14:paraId="00000183">
      <w:pPr>
        <w:jc w:val="left"/>
        <w:rPr/>
      </w:pPr>
      <w:r w:rsidDel="00000000" w:rsidR="00000000" w:rsidRPr="00000000">
        <w:rPr>
          <w:rtl w:val="0"/>
        </w:rPr>
        <w:t xml:space="preserve">Let's take a hypothetical example to demonstrate this point. The marketing manager for cranberry juice at Ocean Spray is considering an opportunity to export cranberry juice to Asian markets. He needs to determine whether this is a viable opportunity but is concerned that these consumers may not be interested in cranberries because they are virtually unknown in Asia. This may, however, present an opportunity to sell something unique in the market. One of the major stumbling blocks is that the word “cranberry” does not exist in any of the Asian languages. Exploratory research would be advisable in this situation, starting with secondary research to find out whether any information is available on beverage consumption in Asia. This may be followed up by focus groups or research with online communities and bulletin boards to probe attitudes and opportunities in this area.</w:t>
      </w:r>
    </w:p>
    <w:p w:rsidR="00000000" w:rsidDel="00000000" w:rsidP="00000000" w:rsidRDefault="00000000" w:rsidRPr="00000000" w14:paraId="00000184">
      <w:pPr>
        <w:jc w:val="left"/>
        <w:rPr>
          <w:b w:val="1"/>
        </w:rPr>
      </w:pPr>
      <w:r w:rsidDel="00000000" w:rsidR="00000000" w:rsidRPr="00000000">
        <w:rPr>
          <w:rtl w:val="0"/>
        </w:rPr>
      </w:r>
    </w:p>
    <w:p w:rsidR="00000000" w:rsidDel="00000000" w:rsidP="00000000" w:rsidRDefault="00000000" w:rsidRPr="00000000" w14:paraId="00000185">
      <w:pPr>
        <w:jc w:val="left"/>
        <w:rPr>
          <w:b w:val="1"/>
        </w:rPr>
      </w:pPr>
      <w:r w:rsidDel="00000000" w:rsidR="00000000" w:rsidRPr="00000000">
        <w:rPr>
          <w:b w:val="1"/>
          <w:rtl w:val="0"/>
        </w:rPr>
        <w:t xml:space="preserve">Secondary Data</w:t>
      </w:r>
    </w:p>
    <w:p w:rsidR="00000000" w:rsidDel="00000000" w:rsidP="00000000" w:rsidRDefault="00000000" w:rsidRPr="00000000" w14:paraId="00000186">
      <w:pPr>
        <w:jc w:val="left"/>
        <w:rPr/>
      </w:pPr>
      <w:r w:rsidDel="00000000" w:rsidR="00000000" w:rsidRPr="00000000">
        <w:rPr>
          <w:rtl w:val="0"/>
        </w:rPr>
        <w:t xml:space="preserve">Exploratory research can include the gathering of </w:t>
      </w:r>
      <w:r w:rsidDel="00000000" w:rsidR="00000000" w:rsidRPr="00000000">
        <w:rPr>
          <w:b w:val="1"/>
          <w:rtl w:val="0"/>
        </w:rPr>
        <w:t xml:space="preserve">secondary data</w:t>
      </w:r>
      <w:r w:rsidDel="00000000" w:rsidR="00000000" w:rsidRPr="00000000">
        <w:rPr>
          <w:rtl w:val="0"/>
        </w:rPr>
        <w:t xml:space="preserve">. This data comes in two forms: external data and internal data.</w:t>
      </w:r>
    </w:p>
    <w:p w:rsidR="00000000" w:rsidDel="00000000" w:rsidP="00000000" w:rsidRDefault="00000000" w:rsidRPr="00000000" w14:paraId="00000187">
      <w:pPr>
        <w:numPr>
          <w:ilvl w:val="0"/>
          <w:numId w:val="70"/>
        </w:numPr>
        <w:ind w:left="720" w:hanging="360"/>
        <w:jc w:val="left"/>
        <w:rPr>
          <w:u w:val="none"/>
        </w:rPr>
      </w:pPr>
      <w:r w:rsidDel="00000000" w:rsidR="00000000" w:rsidRPr="00000000">
        <w:rPr>
          <w:b w:val="1"/>
          <w:rtl w:val="0"/>
        </w:rPr>
        <w:t xml:space="preserve">Internal data</w:t>
      </w:r>
      <w:r w:rsidDel="00000000" w:rsidR="00000000" w:rsidRPr="00000000">
        <w:rPr>
          <w:rtl w:val="0"/>
        </w:rPr>
        <w:t xml:space="preserve"> exists within a company and can include data derived from big data analytics, or simpler approaches that review basic sales reports, profitability data, and costing information.</w:t>
      </w:r>
    </w:p>
    <w:p w:rsidR="00000000" w:rsidDel="00000000" w:rsidP="00000000" w:rsidRDefault="00000000" w:rsidRPr="00000000" w14:paraId="00000188">
      <w:pPr>
        <w:numPr>
          <w:ilvl w:val="0"/>
          <w:numId w:val="70"/>
        </w:numPr>
        <w:ind w:left="720" w:hanging="360"/>
        <w:jc w:val="left"/>
        <w:rPr>
          <w:u w:val="none"/>
        </w:rPr>
      </w:pPr>
      <w:r w:rsidDel="00000000" w:rsidR="00000000" w:rsidRPr="00000000">
        <w:rPr>
          <w:b w:val="1"/>
          <w:rtl w:val="0"/>
        </w:rPr>
        <w:t xml:space="preserve">External data</w:t>
      </w:r>
      <w:r w:rsidDel="00000000" w:rsidR="00000000" w:rsidRPr="00000000">
        <w:rPr>
          <w:rtl w:val="0"/>
        </w:rPr>
        <w:t xml:space="preserve"> comes from published sources outside the organization, which can track what consumers watch on television, on mobile devices, or online, as well as what they buy from online or offline retailers.</w:t>
      </w:r>
    </w:p>
    <w:p w:rsidR="00000000" w:rsidDel="00000000" w:rsidP="00000000" w:rsidRDefault="00000000" w:rsidRPr="00000000" w14:paraId="00000189">
      <w:pPr>
        <w:jc w:val="left"/>
        <w:rPr/>
      </w:pPr>
      <w:r w:rsidDel="00000000" w:rsidR="00000000" w:rsidRPr="00000000">
        <w:rPr>
          <w:rtl w:val="0"/>
        </w:rPr>
      </w:r>
    </w:p>
    <w:p w:rsidR="00000000" w:rsidDel="00000000" w:rsidP="00000000" w:rsidRDefault="00000000" w:rsidRPr="00000000" w14:paraId="0000018A">
      <w:pPr>
        <w:jc w:val="left"/>
        <w:rPr/>
      </w:pPr>
      <w:r w:rsidDel="00000000" w:rsidR="00000000" w:rsidRPr="00000000">
        <w:rPr>
          <w:rtl w:val="0"/>
        </w:rPr>
        <w:t xml:space="preserve">As a form of self-promotion, many research companies, service experts, and media companies now publish top-line research data on their websites free for public viewing, with full report access requiring either a subscription or payment. Such companies include, among others, Leger, The Research Intelligence Group; Ipsos Canada; Nielsen; Solutions Research Group; comScore; Forrester Research; and the Interactive Advertising Bureau of Canada (IAB Canada). Leger posts research data on demographic trends and voting intentions; Ipsos Canada posts research highlights on economic, social, lifestyle, and political studies; Nielsen posts research updates on Canadian consumer insights; Solutions Research Group focuses on digital consumer behaviour; comScore provides updates on digital marketing trends; Forrester Research specializes in business and technology; and IAB Canada routinely publishes reliable research reports on digital marketing.</w:t>
      </w:r>
    </w:p>
    <w:p w:rsidR="00000000" w:rsidDel="00000000" w:rsidP="00000000" w:rsidRDefault="00000000" w:rsidRPr="00000000" w14:paraId="0000018B">
      <w:pPr>
        <w:jc w:val="left"/>
        <w:rPr/>
      </w:pPr>
      <w:r w:rsidDel="00000000" w:rsidR="00000000" w:rsidRPr="00000000">
        <w:rPr>
          <w:rtl w:val="0"/>
        </w:rPr>
      </w:r>
    </w:p>
    <w:p w:rsidR="00000000" w:rsidDel="00000000" w:rsidP="00000000" w:rsidRDefault="00000000" w:rsidRPr="00000000" w14:paraId="0000018C">
      <w:pPr>
        <w:jc w:val="left"/>
        <w:rPr/>
      </w:pPr>
      <w:r w:rsidDel="00000000" w:rsidR="00000000" w:rsidRPr="00000000">
        <w:rPr>
          <w:rtl w:val="0"/>
        </w:rPr>
        <w:t xml:space="preserve">The GFK Group is another example of a reputable research company that provides an international perspective of various research topics with a focus on local markets. A recent study, The Consumer Journey to 2020: Five Trends Driving the Future of Brands,10 annually measures more than 37,000 consumers over the age of 15 from over 25 countries. This includes consumers from Canada and the U.S. as well as Asia, Latin America, Western Europe, China, the Middle East, and Africa. Its data shows that when compared to the global average, Canadians value experiences more than possessions, and place more importance on leisure time. Canadians have adjusted to the fast pace of change in their lives, see advertising as a source of information, and increasingly use their smartphones to access online product reviews, websites, and recommendations from friends. They have also become platform agnostic in their use of technology, using smartphones, PCs, laptops, and tablets interchangeably depending on the time, place, and circumstance. Consumers are also more brand agnostic, readily switching between brands at purchase time.</w:t>
      </w:r>
    </w:p>
    <w:p w:rsidR="00000000" w:rsidDel="00000000" w:rsidP="00000000" w:rsidRDefault="00000000" w:rsidRPr="00000000" w14:paraId="0000018D">
      <w:pPr>
        <w:jc w:val="left"/>
        <w:rPr/>
      </w:pPr>
      <w:r w:rsidDel="00000000" w:rsidR="00000000" w:rsidRPr="00000000">
        <w:rPr>
          <w:rtl w:val="0"/>
        </w:rPr>
      </w:r>
    </w:p>
    <w:p w:rsidR="00000000" w:rsidDel="00000000" w:rsidP="00000000" w:rsidRDefault="00000000" w:rsidRPr="00000000" w14:paraId="0000018E">
      <w:pPr>
        <w:jc w:val="left"/>
        <w:rPr/>
      </w:pPr>
      <w:r w:rsidDel="00000000" w:rsidR="00000000" w:rsidRPr="00000000">
        <w:rPr>
          <w:rtl w:val="0"/>
        </w:rPr>
      </w:r>
    </w:p>
    <w:p w:rsidR="00000000" w:rsidDel="00000000" w:rsidP="00000000" w:rsidRDefault="00000000" w:rsidRPr="00000000" w14:paraId="0000018F">
      <w:pPr>
        <w:jc w:val="left"/>
        <w:rPr/>
      </w:pPr>
      <w:r w:rsidDel="00000000" w:rsidR="00000000" w:rsidRPr="00000000">
        <w:rPr>
          <w:rtl w:val="0"/>
        </w:rPr>
      </w:r>
    </w:p>
    <w:p w:rsidR="00000000" w:rsidDel="00000000" w:rsidP="00000000" w:rsidRDefault="00000000" w:rsidRPr="00000000" w14:paraId="00000190">
      <w:pPr>
        <w:jc w:val="left"/>
        <w:rPr/>
      </w:pPr>
      <w:r w:rsidDel="00000000" w:rsidR="00000000" w:rsidRPr="00000000">
        <w:rPr>
          <w:rtl w:val="0"/>
        </w:rPr>
      </w:r>
    </w:p>
    <w:p w:rsidR="00000000" w:rsidDel="00000000" w:rsidP="00000000" w:rsidRDefault="00000000" w:rsidRPr="00000000" w14:paraId="00000191">
      <w:pPr>
        <w:jc w:val="left"/>
        <w:rPr/>
      </w:pPr>
      <w:r w:rsidDel="00000000" w:rsidR="00000000" w:rsidRPr="00000000">
        <w:rPr>
          <w:rtl w:val="0"/>
        </w:rPr>
        <w:t xml:space="preserve">Statistics Canada, the federal government's statistical agency, publishes a wide variety of useful reports, such as census data that includes information on the number of people per household and their age, gender, ethnic background, income, occupation, and education. Statistics Canada also publishes a wide range of other statistical reports that are used by businesses across the country. These reports include information on the following:</w:t>
      </w:r>
    </w:p>
    <w:p w:rsidR="00000000" w:rsidDel="00000000" w:rsidP="00000000" w:rsidRDefault="00000000" w:rsidRPr="00000000" w14:paraId="00000192">
      <w:pPr>
        <w:numPr>
          <w:ilvl w:val="0"/>
          <w:numId w:val="60"/>
        </w:numPr>
        <w:ind w:left="720" w:hanging="360"/>
        <w:jc w:val="left"/>
        <w:rPr>
          <w:u w:val="none"/>
        </w:rPr>
      </w:pPr>
      <w:r w:rsidDel="00000000" w:rsidR="00000000" w:rsidRPr="00000000">
        <w:rPr>
          <w:rtl w:val="0"/>
        </w:rPr>
        <w:t xml:space="preserve">Economic indicators</w:t>
      </w:r>
    </w:p>
    <w:p w:rsidR="00000000" w:rsidDel="00000000" w:rsidP="00000000" w:rsidRDefault="00000000" w:rsidRPr="00000000" w14:paraId="00000193">
      <w:pPr>
        <w:numPr>
          <w:ilvl w:val="0"/>
          <w:numId w:val="60"/>
        </w:numPr>
        <w:ind w:left="720" w:hanging="360"/>
        <w:jc w:val="left"/>
        <w:rPr>
          <w:u w:val="none"/>
        </w:rPr>
      </w:pPr>
      <w:r w:rsidDel="00000000" w:rsidR="00000000" w:rsidRPr="00000000">
        <w:rPr>
          <w:rtl w:val="0"/>
        </w:rPr>
        <w:t xml:space="preserve">International trade</w:t>
      </w:r>
    </w:p>
    <w:p w:rsidR="00000000" w:rsidDel="00000000" w:rsidP="00000000" w:rsidRDefault="00000000" w:rsidRPr="00000000" w14:paraId="00000194">
      <w:pPr>
        <w:numPr>
          <w:ilvl w:val="0"/>
          <w:numId w:val="60"/>
        </w:numPr>
        <w:ind w:left="720" w:hanging="360"/>
        <w:jc w:val="left"/>
        <w:rPr>
          <w:u w:val="none"/>
        </w:rPr>
      </w:pPr>
      <w:r w:rsidDel="00000000" w:rsidR="00000000" w:rsidRPr="00000000">
        <w:rPr>
          <w:rtl w:val="0"/>
        </w:rPr>
        <w:t xml:space="preserve">Culture and leisure</w:t>
      </w:r>
    </w:p>
    <w:p w:rsidR="00000000" w:rsidDel="00000000" w:rsidP="00000000" w:rsidRDefault="00000000" w:rsidRPr="00000000" w14:paraId="00000195">
      <w:pPr>
        <w:numPr>
          <w:ilvl w:val="0"/>
          <w:numId w:val="60"/>
        </w:numPr>
        <w:ind w:left="720" w:hanging="360"/>
        <w:jc w:val="left"/>
        <w:rPr>
          <w:u w:val="none"/>
        </w:rPr>
      </w:pPr>
      <w:r w:rsidDel="00000000" w:rsidR="00000000" w:rsidRPr="00000000">
        <w:rPr>
          <w:rtl w:val="0"/>
        </w:rPr>
        <w:t xml:space="preserve">Agriculture</w:t>
      </w:r>
    </w:p>
    <w:p w:rsidR="00000000" w:rsidDel="00000000" w:rsidP="00000000" w:rsidRDefault="00000000" w:rsidRPr="00000000" w14:paraId="00000196">
      <w:pPr>
        <w:numPr>
          <w:ilvl w:val="0"/>
          <w:numId w:val="60"/>
        </w:numPr>
        <w:ind w:left="720" w:hanging="360"/>
        <w:jc w:val="left"/>
        <w:rPr>
          <w:u w:val="none"/>
        </w:rPr>
      </w:pPr>
      <w:r w:rsidDel="00000000" w:rsidR="00000000" w:rsidRPr="00000000">
        <w:rPr>
          <w:rtl w:val="0"/>
        </w:rPr>
        <w:t xml:space="preserve">Tourism and travel</w:t>
      </w:r>
    </w:p>
    <w:p w:rsidR="00000000" w:rsidDel="00000000" w:rsidP="00000000" w:rsidRDefault="00000000" w:rsidRPr="00000000" w14:paraId="00000197">
      <w:pPr>
        <w:numPr>
          <w:ilvl w:val="0"/>
          <w:numId w:val="60"/>
        </w:numPr>
        <w:ind w:left="720" w:hanging="360"/>
        <w:jc w:val="left"/>
        <w:rPr>
          <w:u w:val="none"/>
        </w:rPr>
      </w:pPr>
      <w:r w:rsidDel="00000000" w:rsidR="00000000" w:rsidRPr="00000000">
        <w:rPr>
          <w:rtl w:val="0"/>
        </w:rPr>
        <w:t xml:space="preserve">Manufacturing</w:t>
      </w:r>
    </w:p>
    <w:p w:rsidR="00000000" w:rsidDel="00000000" w:rsidP="00000000" w:rsidRDefault="00000000" w:rsidRPr="00000000" w14:paraId="00000198">
      <w:pPr>
        <w:numPr>
          <w:ilvl w:val="0"/>
          <w:numId w:val="60"/>
        </w:numPr>
        <w:ind w:left="720" w:hanging="360"/>
        <w:jc w:val="left"/>
        <w:rPr>
          <w:u w:val="none"/>
        </w:rPr>
      </w:pPr>
      <w:r w:rsidDel="00000000" w:rsidR="00000000" w:rsidRPr="00000000">
        <w:rPr>
          <w:rtl w:val="0"/>
        </w:rPr>
        <w:t xml:space="preserve">Government</w:t>
      </w:r>
    </w:p>
    <w:p w:rsidR="00000000" w:rsidDel="00000000" w:rsidP="00000000" w:rsidRDefault="00000000" w:rsidRPr="00000000" w14:paraId="00000199">
      <w:pPr>
        <w:numPr>
          <w:ilvl w:val="0"/>
          <w:numId w:val="60"/>
        </w:numPr>
        <w:ind w:left="720" w:hanging="360"/>
        <w:jc w:val="left"/>
        <w:rPr>
          <w:u w:val="none"/>
        </w:rPr>
      </w:pPr>
      <w:r w:rsidDel="00000000" w:rsidR="00000000" w:rsidRPr="00000000">
        <w:rPr>
          <w:rtl w:val="0"/>
        </w:rPr>
        <w:t xml:space="preserve">Environment</w:t>
      </w:r>
    </w:p>
    <w:p w:rsidR="00000000" w:rsidDel="00000000" w:rsidP="00000000" w:rsidRDefault="00000000" w:rsidRPr="00000000" w14:paraId="0000019A">
      <w:pPr>
        <w:numPr>
          <w:ilvl w:val="0"/>
          <w:numId w:val="60"/>
        </w:numPr>
        <w:ind w:left="720" w:hanging="360"/>
        <w:jc w:val="left"/>
        <w:rPr>
          <w:u w:val="none"/>
        </w:rPr>
      </w:pPr>
      <w:r w:rsidDel="00000000" w:rsidR="00000000" w:rsidRPr="00000000">
        <w:rPr>
          <w:rtl w:val="0"/>
        </w:rPr>
        <w:t xml:space="preserve">Justice and crime</w:t>
      </w:r>
    </w:p>
    <w:p w:rsidR="00000000" w:rsidDel="00000000" w:rsidP="00000000" w:rsidRDefault="00000000" w:rsidRPr="00000000" w14:paraId="0000019B">
      <w:pPr>
        <w:numPr>
          <w:ilvl w:val="0"/>
          <w:numId w:val="60"/>
        </w:numPr>
        <w:ind w:left="720" w:hanging="360"/>
        <w:jc w:val="left"/>
        <w:rPr>
          <w:u w:val="none"/>
        </w:rPr>
      </w:pPr>
      <w:r w:rsidDel="00000000" w:rsidR="00000000" w:rsidRPr="00000000">
        <w:rPr>
          <w:rtl w:val="0"/>
        </w:rPr>
        <w:t xml:space="preserve">Health</w:t>
      </w:r>
    </w:p>
    <w:p w:rsidR="00000000" w:rsidDel="00000000" w:rsidP="00000000" w:rsidRDefault="00000000" w:rsidRPr="00000000" w14:paraId="0000019C">
      <w:pPr>
        <w:jc w:val="left"/>
        <w:rPr/>
      </w:pPr>
      <w:r w:rsidDel="00000000" w:rsidR="00000000" w:rsidRPr="00000000">
        <w:rPr>
          <w:rtl w:val="0"/>
        </w:rPr>
      </w:r>
    </w:p>
    <w:p w:rsidR="00000000" w:rsidDel="00000000" w:rsidP="00000000" w:rsidRDefault="00000000" w:rsidRPr="00000000" w14:paraId="0000019D">
      <w:pPr>
        <w:jc w:val="left"/>
        <w:rPr/>
      </w:pPr>
      <w:r w:rsidDel="00000000" w:rsidR="00000000" w:rsidRPr="00000000">
        <w:rPr>
          <w:rtl w:val="0"/>
        </w:rPr>
        <w:t xml:space="preserve">Online secondary research sources are often posted online. Marketers can read interesting articles, view snapshots of research projects, download full reports, or read synopses of research studies. Examples include third-party organizations that audit magazine and newspaper circulation or the popularity of TV shows. Often, a portion of this information is provided at no charge, with full report coverage provided for a price. Similarly, competitive market-share data is available for marketers to purchase to help track competitive activity. Check our list of top online resources that are used by marketers in Canada and visit their websites to gain an understanding of the available information.</w:t>
      </w:r>
    </w:p>
    <w:p w:rsidR="00000000" w:rsidDel="00000000" w:rsidP="00000000" w:rsidRDefault="00000000" w:rsidRPr="00000000" w14:paraId="0000019E">
      <w:pPr>
        <w:jc w:val="left"/>
        <w:rPr/>
      </w:pPr>
      <w:r w:rsidDel="00000000" w:rsidR="00000000" w:rsidRPr="00000000">
        <w:rPr>
          <w:rtl w:val="0"/>
        </w:rPr>
      </w:r>
    </w:p>
    <w:p w:rsidR="00000000" w:rsidDel="00000000" w:rsidP="00000000" w:rsidRDefault="00000000" w:rsidRPr="00000000" w14:paraId="0000019F">
      <w:pPr>
        <w:jc w:val="left"/>
        <w:rPr/>
      </w:pPr>
      <w:r w:rsidDel="00000000" w:rsidR="00000000" w:rsidRPr="00000000">
        <w:rPr>
          <w:rtl w:val="0"/>
        </w:rPr>
      </w:r>
    </w:p>
    <w:p w:rsidR="00000000" w:rsidDel="00000000" w:rsidP="00000000" w:rsidRDefault="00000000" w:rsidRPr="00000000" w14:paraId="000001A0">
      <w:pPr>
        <w:jc w:val="left"/>
        <w:rPr/>
      </w:pPr>
      <w:r w:rsidDel="00000000" w:rsidR="00000000" w:rsidRPr="00000000">
        <w:rPr/>
        <w:drawing>
          <wp:inline distB="114300" distT="114300" distL="114300" distR="114300">
            <wp:extent cx="5905500" cy="2276475"/>
            <wp:effectExtent b="0" l="0" r="0" t="0"/>
            <wp:docPr id="3"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905500" cy="2276475"/>
                    </a:xfrm>
                    <a:prstGeom prst="rect"/>
                    <a:ln/>
                  </pic:spPr>
                </pic:pic>
              </a:graphicData>
            </a:graphic>
          </wp:inline>
        </w:drawing>
      </w:r>
      <w:r w:rsidDel="00000000" w:rsidR="00000000" w:rsidRPr="00000000">
        <w:rPr>
          <w:rtl w:val="0"/>
        </w:rPr>
      </w:r>
    </w:p>
    <w:p w:rsidR="00000000" w:rsidDel="00000000" w:rsidP="00000000" w:rsidRDefault="00000000" w:rsidRPr="00000000" w14:paraId="000001A1">
      <w:pPr>
        <w:jc w:val="left"/>
        <w:rPr/>
      </w:pPr>
      <w:r w:rsidDel="00000000" w:rsidR="00000000" w:rsidRPr="00000000">
        <w:rPr>
          <w:rtl w:val="0"/>
        </w:rPr>
      </w:r>
    </w:p>
    <w:p w:rsidR="00000000" w:rsidDel="00000000" w:rsidP="00000000" w:rsidRDefault="00000000" w:rsidRPr="00000000" w14:paraId="000001A2">
      <w:pPr>
        <w:jc w:val="left"/>
        <w:rPr>
          <w:b w:val="1"/>
        </w:rPr>
      </w:pPr>
      <w:r w:rsidDel="00000000" w:rsidR="00000000" w:rsidRPr="00000000">
        <w:rPr>
          <w:rtl w:val="0"/>
        </w:rPr>
      </w:r>
    </w:p>
    <w:p w:rsidR="00000000" w:rsidDel="00000000" w:rsidP="00000000" w:rsidRDefault="00000000" w:rsidRPr="00000000" w14:paraId="000001A3">
      <w:pPr>
        <w:jc w:val="left"/>
        <w:rPr>
          <w:b w:val="1"/>
        </w:rPr>
      </w:pPr>
      <w:r w:rsidDel="00000000" w:rsidR="00000000" w:rsidRPr="00000000">
        <w:rPr>
          <w:rtl w:val="0"/>
        </w:rPr>
      </w:r>
    </w:p>
    <w:p w:rsidR="00000000" w:rsidDel="00000000" w:rsidP="00000000" w:rsidRDefault="00000000" w:rsidRPr="00000000" w14:paraId="000001A4">
      <w:pPr>
        <w:jc w:val="left"/>
        <w:rPr>
          <w:b w:val="1"/>
        </w:rPr>
      </w:pPr>
      <w:r w:rsidDel="00000000" w:rsidR="00000000" w:rsidRPr="00000000">
        <w:rPr>
          <w:rtl w:val="0"/>
        </w:rPr>
      </w:r>
    </w:p>
    <w:p w:rsidR="00000000" w:rsidDel="00000000" w:rsidP="00000000" w:rsidRDefault="00000000" w:rsidRPr="00000000" w14:paraId="000001A5">
      <w:pPr>
        <w:jc w:val="left"/>
        <w:rPr>
          <w:b w:val="1"/>
        </w:rPr>
      </w:pPr>
      <w:r w:rsidDel="00000000" w:rsidR="00000000" w:rsidRPr="00000000">
        <w:rPr>
          <w:b w:val="1"/>
          <w:rtl w:val="0"/>
        </w:rPr>
        <w:t xml:space="preserve">Primary Data</w:t>
      </w:r>
    </w:p>
    <w:p w:rsidR="00000000" w:rsidDel="00000000" w:rsidP="00000000" w:rsidRDefault="00000000" w:rsidRPr="00000000" w14:paraId="000001A6">
      <w:pPr>
        <w:jc w:val="left"/>
        <w:rPr/>
      </w:pPr>
      <w:r w:rsidDel="00000000" w:rsidR="00000000" w:rsidRPr="00000000">
        <w:rPr>
          <w:rtl w:val="0"/>
        </w:rPr>
        <w:t xml:space="preserve">In a research project, a general rule is to first obtain secondary data followed by detailed, proprietary primary data.  </w:t>
      </w:r>
      <w:r w:rsidDel="00000000" w:rsidR="00000000" w:rsidRPr="00000000">
        <w:rPr>
          <w:b w:val="1"/>
          <w:rtl w:val="0"/>
        </w:rPr>
        <w:t xml:space="preserve">Primary data</w:t>
      </w:r>
      <w:r w:rsidDel="00000000" w:rsidR="00000000" w:rsidRPr="00000000">
        <w:rPr>
          <w:rtl w:val="0"/>
        </w:rPr>
        <w:t xml:space="preserve"> is data that is original and specifically collected for the project at hand. This sequencing is because secondary data is lower in cost and easier to obtain than primary data. Secondary data can also help illuminate further data requirements. </w:t>
      </w:r>
    </w:p>
    <w:p w:rsidR="00000000" w:rsidDel="00000000" w:rsidP="00000000" w:rsidRDefault="00000000" w:rsidRPr="00000000" w14:paraId="000001A7">
      <w:pPr>
        <w:ind w:left="0" w:firstLine="0"/>
        <w:jc w:val="left"/>
        <w:rPr/>
      </w:pPr>
      <w:r w:rsidDel="00000000" w:rsidR="00000000" w:rsidRPr="00000000">
        <w:rPr>
          <w:rtl w:val="0"/>
        </w:rPr>
        <w:t xml:space="preserve">These advantages of secondary data must be weighed against its disadvantages</w:t>
      </w:r>
    </w:p>
    <w:p w:rsidR="00000000" w:rsidDel="00000000" w:rsidP="00000000" w:rsidRDefault="00000000" w:rsidRPr="00000000" w14:paraId="000001A8">
      <w:pPr>
        <w:numPr>
          <w:ilvl w:val="0"/>
          <w:numId w:val="30"/>
        </w:numPr>
        <w:ind w:left="720" w:hanging="360"/>
        <w:jc w:val="left"/>
        <w:rPr>
          <w:u w:val="none"/>
        </w:rPr>
      </w:pPr>
      <w:r w:rsidDel="00000000" w:rsidR="00000000" w:rsidRPr="00000000">
        <w:rPr>
          <w:rtl w:val="0"/>
        </w:rPr>
        <w:t xml:space="preserve">secondary data may be out of date</w:t>
      </w:r>
    </w:p>
    <w:p w:rsidR="00000000" w:rsidDel="00000000" w:rsidP="00000000" w:rsidRDefault="00000000" w:rsidRPr="00000000" w14:paraId="000001A9">
      <w:pPr>
        <w:numPr>
          <w:ilvl w:val="0"/>
          <w:numId w:val="30"/>
        </w:numPr>
        <w:ind w:left="720" w:hanging="360"/>
        <w:jc w:val="left"/>
        <w:rPr>
          <w:u w:val="none"/>
        </w:rPr>
      </w:pPr>
      <w:r w:rsidDel="00000000" w:rsidR="00000000" w:rsidRPr="00000000">
        <w:rPr>
          <w:rtl w:val="0"/>
        </w:rPr>
        <w:t xml:space="preserve">the definitions or categories may not be right for the project</w:t>
      </w:r>
    </w:p>
    <w:p w:rsidR="00000000" w:rsidDel="00000000" w:rsidP="00000000" w:rsidRDefault="00000000" w:rsidRPr="00000000" w14:paraId="000001AA">
      <w:pPr>
        <w:numPr>
          <w:ilvl w:val="0"/>
          <w:numId w:val="30"/>
        </w:numPr>
        <w:ind w:left="720" w:hanging="360"/>
        <w:jc w:val="left"/>
        <w:rPr>
          <w:u w:val="none"/>
        </w:rPr>
      </w:pPr>
      <w:r w:rsidDel="00000000" w:rsidR="00000000" w:rsidRPr="00000000">
        <w:rPr>
          <w:rtl w:val="0"/>
        </w:rPr>
        <w:t xml:space="preserve">the data may not be accurate or specific enough for the study.</w:t>
      </w:r>
    </w:p>
    <w:p w:rsidR="00000000" w:rsidDel="00000000" w:rsidP="00000000" w:rsidRDefault="00000000" w:rsidRPr="00000000" w14:paraId="000001AB">
      <w:pPr>
        <w:ind w:left="720" w:firstLine="0"/>
        <w:jc w:val="left"/>
        <w:rPr/>
      </w:pPr>
      <w:r w:rsidDel="00000000" w:rsidR="00000000" w:rsidRPr="00000000">
        <w:rPr>
          <w:rtl w:val="0"/>
        </w:rPr>
      </w:r>
    </w:p>
    <w:p w:rsidR="00000000" w:rsidDel="00000000" w:rsidP="00000000" w:rsidRDefault="00000000" w:rsidRPr="00000000" w14:paraId="000001AC">
      <w:pPr>
        <w:ind w:left="0" w:firstLine="0"/>
        <w:jc w:val="left"/>
        <w:rPr/>
      </w:pPr>
      <w:r w:rsidDel="00000000" w:rsidR="00000000" w:rsidRPr="00000000">
        <w:rPr>
          <w:rtl w:val="0"/>
        </w:rPr>
        <w:t xml:space="preserve">Primary sources of information.</w:t>
      </w:r>
    </w:p>
    <w:p w:rsidR="00000000" w:rsidDel="00000000" w:rsidP="00000000" w:rsidRDefault="00000000" w:rsidRPr="00000000" w14:paraId="000001AD">
      <w:pPr>
        <w:jc w:val="left"/>
        <w:rPr>
          <w:b w:val="1"/>
        </w:rPr>
      </w:pPr>
      <w:r w:rsidDel="00000000" w:rsidR="00000000" w:rsidRPr="00000000">
        <w:rPr>
          <w:rtl w:val="0"/>
        </w:rPr>
      </w:r>
    </w:p>
    <w:p w:rsidR="00000000" w:rsidDel="00000000" w:rsidP="00000000" w:rsidRDefault="00000000" w:rsidRPr="00000000" w14:paraId="000001AE">
      <w:pPr>
        <w:jc w:val="left"/>
        <w:rPr>
          <w:b w:val="1"/>
        </w:rPr>
      </w:pPr>
      <w:r w:rsidDel="00000000" w:rsidR="00000000" w:rsidRPr="00000000">
        <w:rPr>
          <w:b w:val="1"/>
          <w:rtl w:val="0"/>
        </w:rPr>
        <w:t xml:space="preserve">FOCUS GROUPS</w:t>
      </w:r>
    </w:p>
    <w:p w:rsidR="00000000" w:rsidDel="00000000" w:rsidP="00000000" w:rsidRDefault="00000000" w:rsidRPr="00000000" w14:paraId="000001AF">
      <w:pPr>
        <w:jc w:val="left"/>
        <w:rPr/>
      </w:pPr>
      <w:r w:rsidDel="00000000" w:rsidR="00000000" w:rsidRPr="00000000">
        <w:rPr>
          <w:rtl w:val="0"/>
        </w:rPr>
        <w:t xml:space="preserve">A popular exploratory research technique is the focus group. A  focus group a research technique in which a small group of people (usually 6 to 10) meet for a few hours with a trained moderator to discuss predetermined topics. The moderator poses questions and encourages individuals to discuss the issues. Often, focus-group sessions are watched by observers and are videotaped. Participants are always informed that they are being observed and/or taped and asked for permission to do so.</w:t>
      </w:r>
    </w:p>
    <w:p w:rsidR="00000000" w:rsidDel="00000000" w:rsidP="00000000" w:rsidRDefault="00000000" w:rsidRPr="00000000" w14:paraId="000001B0">
      <w:pPr>
        <w:numPr>
          <w:ilvl w:val="0"/>
          <w:numId w:val="34"/>
        </w:numPr>
        <w:ind w:left="720" w:hanging="360"/>
        <w:jc w:val="left"/>
        <w:rPr>
          <w:color w:val="ff0000"/>
        </w:rPr>
      </w:pPr>
      <w:r w:rsidDel="00000000" w:rsidR="00000000" w:rsidRPr="00000000">
        <w:rPr>
          <w:color w:val="ff0000"/>
          <w:rtl w:val="0"/>
        </w:rPr>
        <w:t xml:space="preserve">In class example: Truck vs car focus group</w:t>
      </w:r>
    </w:p>
    <w:p w:rsidR="00000000" w:rsidDel="00000000" w:rsidP="00000000" w:rsidRDefault="00000000" w:rsidRPr="00000000" w14:paraId="000001B1">
      <w:pPr>
        <w:jc w:val="left"/>
        <w:rPr/>
      </w:pPr>
      <w:r w:rsidDel="00000000" w:rsidR="00000000" w:rsidRPr="00000000">
        <w:rPr>
          <w:rtl w:val="0"/>
        </w:rPr>
      </w:r>
    </w:p>
    <w:p w:rsidR="00000000" w:rsidDel="00000000" w:rsidP="00000000" w:rsidRDefault="00000000" w:rsidRPr="00000000" w14:paraId="000001B2">
      <w:pPr>
        <w:jc w:val="left"/>
        <w:rPr/>
      </w:pPr>
      <w:r w:rsidDel="00000000" w:rsidR="00000000" w:rsidRPr="00000000">
        <w:rPr>
          <w:rtl w:val="0"/>
        </w:rPr>
        <w:t xml:space="preserve">The ICBC research study discussed earlier in this chapter included focus groups where participants were shown anti-speeding ads and probed on their attitudes and responses to these messages. The focus groups suggested an association between personality and speeding. This exploratory research stage was followed up by quantitative research with a larger number of people to confirm the personality/speeding linkage and to further understand the effectiveness of the ICBC advertising campaign.</w:t>
      </w:r>
    </w:p>
    <w:p w:rsidR="00000000" w:rsidDel="00000000" w:rsidP="00000000" w:rsidRDefault="00000000" w:rsidRPr="00000000" w14:paraId="000001B3">
      <w:pPr>
        <w:jc w:val="left"/>
        <w:rPr/>
      </w:pPr>
      <w:r w:rsidDel="00000000" w:rsidR="00000000" w:rsidRPr="00000000">
        <w:rPr>
          <w:rtl w:val="0"/>
        </w:rPr>
      </w:r>
    </w:p>
    <w:p w:rsidR="00000000" w:rsidDel="00000000" w:rsidP="00000000" w:rsidRDefault="00000000" w:rsidRPr="00000000" w14:paraId="000001B4">
      <w:pPr>
        <w:jc w:val="left"/>
        <w:rPr>
          <w:b w:val="1"/>
        </w:rPr>
      </w:pPr>
      <w:r w:rsidDel="00000000" w:rsidR="00000000" w:rsidRPr="00000000">
        <w:rPr>
          <w:b w:val="1"/>
          <w:rtl w:val="0"/>
        </w:rPr>
        <w:t xml:space="preserve">IN-DEPTH INTERVIEWS</w:t>
      </w:r>
    </w:p>
    <w:p w:rsidR="00000000" w:rsidDel="00000000" w:rsidP="00000000" w:rsidRDefault="00000000" w:rsidRPr="00000000" w14:paraId="000001B5">
      <w:pPr>
        <w:jc w:val="left"/>
        <w:rPr/>
      </w:pPr>
      <w:r w:rsidDel="00000000" w:rsidR="00000000" w:rsidRPr="00000000">
        <w:rPr>
          <w:rtl w:val="0"/>
        </w:rPr>
        <w:t xml:space="preserve">Another exploratory research technique used to obtain primary data involves the use of in-depth interviews.  In-depth interviews are detailed individual interviews where a researcher discusses topics with an individual at length in a free-flowing conversation in order to discover information that may help solve a marketing problem. Sometimes, these interviews can take a few hours, and they are often recorded with respondents' consent.</w:t>
      </w:r>
    </w:p>
    <w:p w:rsidR="00000000" w:rsidDel="00000000" w:rsidP="00000000" w:rsidRDefault="00000000" w:rsidRPr="00000000" w14:paraId="000001B6">
      <w:pPr>
        <w:jc w:val="left"/>
        <w:rPr/>
      </w:pPr>
      <w:r w:rsidDel="00000000" w:rsidR="00000000" w:rsidRPr="00000000">
        <w:rPr>
          <w:rtl w:val="0"/>
        </w:rPr>
      </w:r>
    </w:p>
    <w:p w:rsidR="00000000" w:rsidDel="00000000" w:rsidP="00000000" w:rsidRDefault="00000000" w:rsidRPr="00000000" w14:paraId="000001B7">
      <w:pPr>
        <w:jc w:val="left"/>
        <w:rPr>
          <w:b w:val="1"/>
        </w:rPr>
      </w:pPr>
      <w:r w:rsidDel="00000000" w:rsidR="00000000" w:rsidRPr="00000000">
        <w:rPr>
          <w:b w:val="1"/>
          <w:rtl w:val="0"/>
        </w:rPr>
        <w:t xml:space="preserve">ONLINE RESEARCH COMMUNITIES</w:t>
      </w:r>
    </w:p>
    <w:p w:rsidR="00000000" w:rsidDel="00000000" w:rsidP="00000000" w:rsidRDefault="00000000" w:rsidRPr="00000000" w14:paraId="000001B8">
      <w:pPr>
        <w:jc w:val="left"/>
        <w:rPr/>
      </w:pPr>
      <w:r w:rsidDel="00000000" w:rsidR="00000000" w:rsidRPr="00000000">
        <w:rPr>
          <w:rtl w:val="0"/>
        </w:rPr>
        <w:t xml:space="preserve">A relatively new qualitative research tool used by marketers to gain feedback on marketing approaches is the online research community. </w:t>
      </w:r>
      <w:r w:rsidDel="00000000" w:rsidR="00000000" w:rsidRPr="00000000">
        <w:rPr>
          <w:color w:val="ff0000"/>
          <w:rtl w:val="0"/>
        </w:rPr>
        <w:t xml:space="preserve"> </w:t>
      </w:r>
      <w:r w:rsidDel="00000000" w:rsidR="00000000" w:rsidRPr="00000000">
        <w:rPr>
          <w:b w:val="1"/>
          <w:color w:val="ff0000"/>
          <w:rtl w:val="0"/>
        </w:rPr>
        <w:t xml:space="preserve">Online research communities</w:t>
      </w:r>
      <w:r w:rsidDel="00000000" w:rsidR="00000000" w:rsidRPr="00000000">
        <w:rPr>
          <w:color w:val="ff0000"/>
          <w:rtl w:val="0"/>
        </w:rPr>
        <w:t xml:space="preserve"> involve the use of consumer groups, brought together privately in an online environment, to answer questions, respond to ideas, and collaborate with researchers in </w:t>
      </w:r>
      <w:r w:rsidDel="00000000" w:rsidR="00000000" w:rsidRPr="00000000">
        <w:rPr>
          <w:b w:val="1"/>
          <w:color w:val="ff0000"/>
          <w:rtl w:val="0"/>
        </w:rPr>
        <w:t xml:space="preserve">real time</w:t>
      </w:r>
      <w:r w:rsidDel="00000000" w:rsidR="00000000" w:rsidRPr="00000000">
        <w:rPr>
          <w:color w:val="ff0000"/>
          <w:rtl w:val="0"/>
        </w:rPr>
        <w:t xml:space="preserve">.</w:t>
      </w:r>
      <w:r w:rsidDel="00000000" w:rsidR="00000000" w:rsidRPr="00000000">
        <w:rPr>
          <w:rtl w:val="0"/>
        </w:rPr>
        <w:t xml:space="preserve"> This approach uses vocal consumers, often in high-involvement categories such as sports and entertainment, or other areas where consumers are passionate about their products, such as chocolate and baby food. These consumers provide feedback to researchers in a private online environment where only the marketers, researchers, and respondents are privy to the conversations. Typically, this approach invites consumers to join an online community on a specific topic in return for interesting and lively debate, thought-provoking ideas, and a small stipend for their time. An online community is managed by a research company to ensure that the community is engaged and continues to be interested in the topic. Participants can be gathered from a variety of sources such as website visitors, consumer lists, or company databases. The community usually exists for one year, involves regular two-way communication visible to all within the community, is managed by a researcher, and can involve 200 to 300 people depending on the need. Multinational brands often maintain large global communities to help answer their marketing questions.</w:t>
      </w:r>
    </w:p>
    <w:p w:rsidR="00000000" w:rsidDel="00000000" w:rsidP="00000000" w:rsidRDefault="00000000" w:rsidRPr="00000000" w14:paraId="000001B9">
      <w:pPr>
        <w:jc w:val="left"/>
        <w:rPr/>
      </w:pPr>
      <w:r w:rsidDel="00000000" w:rsidR="00000000" w:rsidRPr="00000000">
        <w:rPr>
          <w:rtl w:val="0"/>
        </w:rPr>
      </w:r>
    </w:p>
    <w:p w:rsidR="00000000" w:rsidDel="00000000" w:rsidP="00000000" w:rsidRDefault="00000000" w:rsidRPr="00000000" w14:paraId="000001BA">
      <w:pPr>
        <w:jc w:val="left"/>
        <w:rPr/>
      </w:pPr>
      <w:r w:rsidDel="00000000" w:rsidR="00000000" w:rsidRPr="00000000">
        <w:rPr>
          <w:rtl w:val="0"/>
        </w:rPr>
        <w:t xml:space="preserve">A research company considered best-in-class for online community research is Communispace, known as the consumer collaboration agency</w:t>
      </w:r>
    </w:p>
    <w:p w:rsidR="00000000" w:rsidDel="00000000" w:rsidP="00000000" w:rsidRDefault="00000000" w:rsidRPr="00000000" w14:paraId="000001BB">
      <w:pPr>
        <w:jc w:val="left"/>
        <w:rPr/>
      </w:pPr>
      <w:r w:rsidDel="00000000" w:rsidR="00000000" w:rsidRPr="00000000">
        <w:rPr>
          <w:rtl w:val="0"/>
        </w:rPr>
      </w:r>
    </w:p>
    <w:p w:rsidR="00000000" w:rsidDel="00000000" w:rsidP="00000000" w:rsidRDefault="00000000" w:rsidRPr="00000000" w14:paraId="000001BC">
      <w:pPr>
        <w:jc w:val="left"/>
        <w:rPr>
          <w:b w:val="1"/>
        </w:rPr>
      </w:pPr>
      <w:r w:rsidDel="00000000" w:rsidR="00000000" w:rsidRPr="00000000">
        <w:rPr>
          <w:b w:val="1"/>
          <w:rtl w:val="0"/>
        </w:rPr>
        <w:t xml:space="preserve">ONLINE RESEARCH BULLETIN BOARDS</w:t>
      </w:r>
    </w:p>
    <w:p w:rsidR="00000000" w:rsidDel="00000000" w:rsidP="00000000" w:rsidRDefault="00000000" w:rsidRPr="00000000" w14:paraId="000001BD">
      <w:pPr>
        <w:jc w:val="left"/>
        <w:rPr/>
      </w:pPr>
      <w:r w:rsidDel="00000000" w:rsidR="00000000" w:rsidRPr="00000000">
        <w:rPr>
          <w:rtl w:val="0"/>
        </w:rPr>
        <w:t xml:space="preserve">Another new research tool available to researchers is the online research bulletin board. </w:t>
      </w:r>
      <w:r w:rsidDel="00000000" w:rsidR="00000000" w:rsidRPr="00000000">
        <w:rPr>
          <w:b w:val="1"/>
          <w:rtl w:val="0"/>
        </w:rPr>
        <w:t xml:space="preserve">Online research bulletin</w:t>
      </w:r>
      <w:r w:rsidDel="00000000" w:rsidR="00000000" w:rsidRPr="00000000">
        <w:rPr>
          <w:rtl w:val="0"/>
        </w:rPr>
        <w:t xml:space="preserve"> boards are private online forums where respondents can post their responses to questions. </w:t>
      </w:r>
      <w:r w:rsidDel="00000000" w:rsidR="00000000" w:rsidRPr="00000000">
        <w:rPr>
          <w:color w:val="ff0000"/>
          <w:rtl w:val="0"/>
        </w:rPr>
        <w:t xml:space="preserve">Unlike online communities, online research bulletin boards do not engage respondents through dialogue. Instead, they are static website locations where questions are posted online, and respondents are asked to comment on ideas.</w:t>
      </w:r>
      <w:r w:rsidDel="00000000" w:rsidR="00000000" w:rsidRPr="00000000">
        <w:rPr>
          <w:rtl w:val="0"/>
        </w:rPr>
        <w:t xml:space="preserve"> Only those with access to the bulletin board are privy to the posted questions and responses. While online bulletin boards may not provide researchers with the depth of information available through an online community, they are easier to manage and administer.</w:t>
      </w:r>
    </w:p>
    <w:p w:rsidR="00000000" w:rsidDel="00000000" w:rsidP="00000000" w:rsidRDefault="00000000" w:rsidRPr="00000000" w14:paraId="000001BE">
      <w:pPr>
        <w:jc w:val="left"/>
        <w:rPr/>
      </w:pPr>
      <w:r w:rsidDel="00000000" w:rsidR="00000000" w:rsidRPr="00000000">
        <w:rPr>
          <w:rtl w:val="0"/>
        </w:rPr>
      </w:r>
    </w:p>
    <w:p w:rsidR="00000000" w:rsidDel="00000000" w:rsidP="00000000" w:rsidRDefault="00000000" w:rsidRPr="00000000" w14:paraId="000001BF">
      <w:pPr>
        <w:jc w:val="left"/>
        <w:rPr>
          <w:b w:val="1"/>
        </w:rPr>
      </w:pPr>
      <w:r w:rsidDel="00000000" w:rsidR="00000000" w:rsidRPr="00000000">
        <w:rPr>
          <w:b w:val="1"/>
          <w:rtl w:val="0"/>
        </w:rPr>
        <w:t xml:space="preserve">SOCIAL LISTENING</w:t>
      </w:r>
    </w:p>
    <w:p w:rsidR="00000000" w:rsidDel="00000000" w:rsidP="00000000" w:rsidRDefault="00000000" w:rsidRPr="00000000" w14:paraId="000001C0">
      <w:pPr>
        <w:jc w:val="left"/>
        <w:rPr/>
      </w:pPr>
      <w:r w:rsidDel="00000000" w:rsidR="00000000" w:rsidRPr="00000000">
        <w:rPr>
          <w:rtl w:val="0"/>
        </w:rPr>
        <w:t xml:space="preserve">The growth in social media and its ability to influence consumers has given rise to a new exploratory research technique, </w:t>
      </w:r>
      <w:r w:rsidDel="00000000" w:rsidR="00000000" w:rsidRPr="00000000">
        <w:rPr>
          <w:b w:val="1"/>
          <w:rtl w:val="0"/>
        </w:rPr>
        <w:t xml:space="preserve">social listening</w:t>
      </w:r>
      <w:r w:rsidDel="00000000" w:rsidR="00000000" w:rsidRPr="00000000">
        <w:rPr>
          <w:rtl w:val="0"/>
        </w:rPr>
        <w:t xml:space="preserve">, which monitors public online consumer conversations on social media sites such as social networks, blogs, and public forums. The metrics derived from social listening can measure </w:t>
      </w:r>
      <w:r w:rsidDel="00000000" w:rsidR="00000000" w:rsidRPr="00000000">
        <w:rPr>
          <w:b w:val="1"/>
          <w:rtl w:val="0"/>
        </w:rPr>
        <w:t xml:space="preserve">positive</w:t>
      </w:r>
      <w:r w:rsidDel="00000000" w:rsidR="00000000" w:rsidRPr="00000000">
        <w:rPr>
          <w:rtl w:val="0"/>
        </w:rPr>
        <w:t xml:space="preserve"> and </w:t>
      </w:r>
      <w:r w:rsidDel="00000000" w:rsidR="00000000" w:rsidRPr="00000000">
        <w:rPr>
          <w:b w:val="1"/>
          <w:rtl w:val="0"/>
        </w:rPr>
        <w:t xml:space="preserve">negative</w:t>
      </w:r>
      <w:r w:rsidDel="00000000" w:rsidR="00000000" w:rsidRPr="00000000">
        <w:rPr>
          <w:rtl w:val="0"/>
        </w:rPr>
        <w:t xml:space="preserve"> sentiments, popularity scores, and message reach, as well as the levels of conversation and buzz. Social listening research can take the form of qualitative or quantitative information depending on the parameters of the study. Well-respected research companies such as Forrester Research and Nielsen both emphasize that the benefits of social listening research extend beyond measuring brand mentions and into gaining insights that can lead to new ideas and opportunities.</w:t>
      </w:r>
    </w:p>
    <w:p w:rsidR="00000000" w:rsidDel="00000000" w:rsidP="00000000" w:rsidRDefault="00000000" w:rsidRPr="00000000" w14:paraId="000001C1">
      <w:pPr>
        <w:numPr>
          <w:ilvl w:val="0"/>
          <w:numId w:val="62"/>
        </w:numPr>
        <w:ind w:left="720" w:hanging="360"/>
        <w:jc w:val="left"/>
        <w:rPr>
          <w:color w:val="ff0000"/>
        </w:rPr>
      </w:pPr>
      <w:r w:rsidDel="00000000" w:rsidR="00000000" w:rsidRPr="00000000">
        <w:rPr>
          <w:color w:val="ff0000"/>
          <w:rtl w:val="0"/>
        </w:rPr>
        <w:t xml:space="preserve">Pizza hut post images online and listen to the responses. People in the UK thought their treat box was too big</w:t>
      </w:r>
    </w:p>
    <w:p w:rsidR="00000000" w:rsidDel="00000000" w:rsidP="00000000" w:rsidRDefault="00000000" w:rsidRPr="00000000" w14:paraId="000001C2">
      <w:pPr>
        <w:jc w:val="left"/>
        <w:rPr/>
      </w:pPr>
      <w:r w:rsidDel="00000000" w:rsidR="00000000" w:rsidRPr="00000000">
        <w:rPr>
          <w:rtl w:val="0"/>
        </w:rPr>
      </w:r>
    </w:p>
    <w:p w:rsidR="00000000" w:rsidDel="00000000" w:rsidP="00000000" w:rsidRDefault="00000000" w:rsidRPr="00000000" w14:paraId="000001C3">
      <w:pPr>
        <w:jc w:val="left"/>
        <w:rPr/>
      </w:pPr>
      <w:r w:rsidDel="00000000" w:rsidR="00000000" w:rsidRPr="00000000">
        <w:rPr>
          <w:color w:val="ff0000"/>
          <w:rtl w:val="0"/>
        </w:rPr>
        <w:t xml:space="preserve">Social listening raises an important ethical issue: While participants in social networks realize many of their comments are publicly posted, they may not be aware that their conversations may be monitored and used for research purposes.</w:t>
      </w:r>
      <w:r w:rsidDel="00000000" w:rsidR="00000000" w:rsidRPr="00000000">
        <w:rPr>
          <w:rtl w:val="0"/>
        </w:rPr>
        <w:t xml:space="preserve"> Social networks are required to have privacy policies that protect consumer data from being kept and misused by third parties, and marketers need to abide by these laws.</w:t>
      </w:r>
    </w:p>
    <w:p w:rsidR="00000000" w:rsidDel="00000000" w:rsidP="00000000" w:rsidRDefault="00000000" w:rsidRPr="00000000" w14:paraId="000001C4">
      <w:pPr>
        <w:jc w:val="left"/>
        <w:rPr/>
      </w:pPr>
      <w:r w:rsidDel="00000000" w:rsidR="00000000" w:rsidRPr="00000000">
        <w:rPr>
          <w:rtl w:val="0"/>
        </w:rPr>
      </w:r>
    </w:p>
    <w:p w:rsidR="00000000" w:rsidDel="00000000" w:rsidP="00000000" w:rsidRDefault="00000000" w:rsidRPr="00000000" w14:paraId="000001C5">
      <w:pPr>
        <w:jc w:val="left"/>
        <w:rPr/>
      </w:pPr>
      <w:r w:rsidDel="00000000" w:rsidR="00000000" w:rsidRPr="00000000">
        <w:rPr>
          <w:rtl w:val="0"/>
        </w:rPr>
        <w:t xml:space="preserve">A term worth noting at this point is </w:t>
      </w:r>
      <w:r w:rsidDel="00000000" w:rsidR="00000000" w:rsidRPr="00000000">
        <w:rPr>
          <w:b w:val="1"/>
          <w:rtl w:val="0"/>
        </w:rPr>
        <w:t xml:space="preserve">netnography</w:t>
      </w:r>
      <w:r w:rsidDel="00000000" w:rsidR="00000000" w:rsidRPr="00000000">
        <w:rPr>
          <w:rtl w:val="0"/>
        </w:rPr>
        <w:t xml:space="preserve">. This academic term refers to the online market research tools previously mentioned.</w:t>
      </w:r>
    </w:p>
    <w:p w:rsidR="00000000" w:rsidDel="00000000" w:rsidP="00000000" w:rsidRDefault="00000000" w:rsidRPr="00000000" w14:paraId="000001C6">
      <w:pPr>
        <w:jc w:val="left"/>
        <w:rPr>
          <w:b w:val="1"/>
        </w:rPr>
      </w:pPr>
      <w:r w:rsidDel="00000000" w:rsidR="00000000" w:rsidRPr="00000000">
        <w:rPr>
          <w:rtl w:val="0"/>
        </w:rPr>
      </w:r>
    </w:p>
    <w:p w:rsidR="00000000" w:rsidDel="00000000" w:rsidP="00000000" w:rsidRDefault="00000000" w:rsidRPr="00000000" w14:paraId="000001C7">
      <w:pPr>
        <w:jc w:val="left"/>
        <w:rPr>
          <w:b w:val="1"/>
        </w:rPr>
      </w:pPr>
      <w:r w:rsidDel="00000000" w:rsidR="00000000" w:rsidRPr="00000000">
        <w:rPr>
          <w:b w:val="1"/>
          <w:rtl w:val="0"/>
        </w:rPr>
        <w:t xml:space="preserve">Step 4: Collect Quantitative Primary Research</w:t>
      </w:r>
    </w:p>
    <w:p w:rsidR="00000000" w:rsidDel="00000000" w:rsidP="00000000" w:rsidRDefault="00000000" w:rsidRPr="00000000" w14:paraId="000001C8">
      <w:pPr>
        <w:jc w:val="left"/>
        <w:rPr>
          <w:color w:val="ff0000"/>
        </w:rPr>
      </w:pPr>
      <w:r w:rsidDel="00000000" w:rsidR="00000000" w:rsidRPr="00000000">
        <w:rPr>
          <w:color w:val="ff0000"/>
          <w:rtl w:val="0"/>
        </w:rPr>
        <w:t xml:space="preserve">Where were gonna do most of descriptive and causal research.</w:t>
      </w:r>
    </w:p>
    <w:p w:rsidR="00000000" w:rsidDel="00000000" w:rsidP="00000000" w:rsidRDefault="00000000" w:rsidRPr="00000000" w14:paraId="000001C9">
      <w:pPr>
        <w:jc w:val="left"/>
        <w:rPr/>
      </w:pPr>
      <w:r w:rsidDel="00000000" w:rsidR="00000000" w:rsidRPr="00000000">
        <w:rPr>
          <w:b w:val="1"/>
          <w:rtl w:val="0"/>
        </w:rPr>
        <w:t xml:space="preserve">Quantitative research</w:t>
      </w:r>
      <w:r w:rsidDel="00000000" w:rsidR="00000000" w:rsidRPr="00000000">
        <w:rPr>
          <w:rtl w:val="0"/>
        </w:rPr>
        <w:t xml:space="preserve">: statistically reliable information that uses observational and/or questioning techniques such as observations, surveys, and experiments</w:t>
      </w:r>
    </w:p>
    <w:p w:rsidR="00000000" w:rsidDel="00000000" w:rsidP="00000000" w:rsidRDefault="00000000" w:rsidRPr="00000000" w14:paraId="000001CA">
      <w:pPr>
        <w:jc w:val="left"/>
        <w:rPr/>
      </w:pPr>
      <w:r w:rsidDel="00000000" w:rsidR="00000000" w:rsidRPr="00000000">
        <w:rPr>
          <w:rtl w:val="0"/>
        </w:rPr>
      </w:r>
    </w:p>
    <w:p w:rsidR="00000000" w:rsidDel="00000000" w:rsidP="00000000" w:rsidRDefault="00000000" w:rsidRPr="00000000" w14:paraId="000001CB">
      <w:pPr>
        <w:jc w:val="left"/>
        <w:rPr/>
      </w:pPr>
      <w:r w:rsidDel="00000000" w:rsidR="00000000" w:rsidRPr="00000000">
        <w:rPr>
          <w:rtl w:val="0"/>
        </w:rPr>
        <w:t xml:space="preserve">Further research can be conducted using quantitative research through observational and/or questioning techniques. The main advantage of  quantitative research is that it is designed to be statistically accurate and it is less open to interpretation. The main disadvantage of quantitative research is that it is far more costly and time-consuming to collect than exploratory research. The primary quantitative research techniques include</w:t>
      </w:r>
      <w:r w:rsidDel="00000000" w:rsidR="00000000" w:rsidRPr="00000000">
        <w:rPr>
          <w:b w:val="1"/>
        </w:rPr>
        <w:drawing>
          <wp:inline distB="114300" distT="114300" distL="114300" distR="114300">
            <wp:extent cx="5815013" cy="3625064"/>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815013" cy="3625064"/>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CC">
      <w:pPr>
        <w:numPr>
          <w:ilvl w:val="0"/>
          <w:numId w:val="43"/>
        </w:numPr>
        <w:ind w:left="720" w:hanging="360"/>
        <w:jc w:val="left"/>
        <w:rPr>
          <w:b w:val="1"/>
        </w:rPr>
      </w:pPr>
      <w:r w:rsidDel="00000000" w:rsidR="00000000" w:rsidRPr="00000000">
        <w:rPr>
          <w:b w:val="1"/>
          <w:rtl w:val="0"/>
        </w:rPr>
        <w:t xml:space="preserve">Observations:</w:t>
      </w:r>
      <w:r w:rsidDel="00000000" w:rsidR="00000000" w:rsidRPr="00000000">
        <w:rPr>
          <w:rtl w:val="0"/>
        </w:rPr>
        <w:t xml:space="preserve"> Observational Research Observational research is obtained by watching how people behave, either in person or by using a machine to record events.</w:t>
      </w:r>
    </w:p>
    <w:p w:rsidR="00000000" w:rsidDel="00000000" w:rsidP="00000000" w:rsidRDefault="00000000" w:rsidRPr="00000000" w14:paraId="000001CD">
      <w:pPr>
        <w:numPr>
          <w:ilvl w:val="1"/>
          <w:numId w:val="43"/>
        </w:numPr>
        <w:ind w:left="1440" w:hanging="360"/>
        <w:jc w:val="left"/>
        <w:rPr>
          <w:u w:val="none"/>
        </w:rPr>
      </w:pPr>
      <w:r w:rsidDel="00000000" w:rsidR="00000000" w:rsidRPr="00000000">
        <w:rPr>
          <w:rtl w:val="0"/>
        </w:rPr>
        <w:t xml:space="preserve">Using a machine that collect date</w:t>
      </w:r>
    </w:p>
    <w:p w:rsidR="00000000" w:rsidDel="00000000" w:rsidP="00000000" w:rsidRDefault="00000000" w:rsidRPr="00000000" w14:paraId="000001CE">
      <w:pPr>
        <w:numPr>
          <w:ilvl w:val="1"/>
          <w:numId w:val="43"/>
        </w:numPr>
        <w:ind w:left="1440" w:hanging="360"/>
        <w:jc w:val="left"/>
        <w:rPr>
          <w:u w:val="none"/>
        </w:rPr>
      </w:pPr>
      <w:r w:rsidDel="00000000" w:rsidR="00000000" w:rsidRPr="00000000">
        <w:rPr>
          <w:rtl w:val="0"/>
        </w:rPr>
        <w:t xml:space="preserve">Can be a good technique because it gets actual behaviour</w:t>
      </w:r>
    </w:p>
    <w:p w:rsidR="00000000" w:rsidDel="00000000" w:rsidP="00000000" w:rsidRDefault="00000000" w:rsidRPr="00000000" w14:paraId="000001CF">
      <w:pPr>
        <w:numPr>
          <w:ilvl w:val="1"/>
          <w:numId w:val="43"/>
        </w:numPr>
        <w:ind w:left="1440" w:hanging="360"/>
        <w:jc w:val="left"/>
        <w:rPr>
          <w:u w:val="none"/>
        </w:rPr>
      </w:pPr>
      <w:r w:rsidDel="00000000" w:rsidR="00000000" w:rsidRPr="00000000">
        <w:rPr>
          <w:rtl w:val="0"/>
        </w:rPr>
        <w:t xml:space="preserve">On the other hand looking at someone's behaviour doesn't tell why their doing it</w:t>
      </w:r>
    </w:p>
    <w:p w:rsidR="00000000" w:rsidDel="00000000" w:rsidP="00000000" w:rsidRDefault="00000000" w:rsidRPr="00000000" w14:paraId="000001D0">
      <w:pPr>
        <w:numPr>
          <w:ilvl w:val="2"/>
          <w:numId w:val="43"/>
        </w:numPr>
        <w:ind w:left="2160" w:hanging="360"/>
        <w:jc w:val="left"/>
        <w:rPr>
          <w:u w:val="none"/>
        </w:rPr>
      </w:pPr>
      <w:r w:rsidDel="00000000" w:rsidR="00000000" w:rsidRPr="00000000">
        <w:rPr>
          <w:rtl w:val="0"/>
        </w:rPr>
        <w:t xml:space="preserve">Also doesn't their attitudes toward a product</w:t>
      </w:r>
    </w:p>
    <w:p w:rsidR="00000000" w:rsidDel="00000000" w:rsidP="00000000" w:rsidRDefault="00000000" w:rsidRPr="00000000" w14:paraId="000001D1">
      <w:pPr>
        <w:ind w:left="720" w:firstLine="0"/>
        <w:jc w:val="left"/>
        <w:rPr/>
      </w:pPr>
      <w:r w:rsidDel="00000000" w:rsidR="00000000" w:rsidRPr="00000000">
        <w:rPr>
          <w:rtl w:val="0"/>
        </w:rPr>
      </w:r>
    </w:p>
    <w:p w:rsidR="00000000" w:rsidDel="00000000" w:rsidP="00000000" w:rsidRDefault="00000000" w:rsidRPr="00000000" w14:paraId="000001D2">
      <w:pPr>
        <w:ind w:left="0" w:firstLine="0"/>
        <w:jc w:val="left"/>
        <w:rPr>
          <w:color w:val="ff0000"/>
        </w:rPr>
      </w:pPr>
      <w:r w:rsidDel="00000000" w:rsidR="00000000" w:rsidRPr="00000000">
        <w:rPr>
          <w:rtl w:val="0"/>
        </w:rPr>
      </w:r>
    </w:p>
    <w:p w:rsidR="00000000" w:rsidDel="00000000" w:rsidP="00000000" w:rsidRDefault="00000000" w:rsidRPr="00000000" w14:paraId="000001D3">
      <w:pPr>
        <w:ind w:left="0" w:firstLine="0"/>
        <w:jc w:val="left"/>
        <w:rPr>
          <w:color w:val="ff0000"/>
        </w:rPr>
      </w:pPr>
      <w:r w:rsidDel="00000000" w:rsidR="00000000" w:rsidRPr="00000000">
        <w:rPr>
          <w:rtl w:val="0"/>
        </w:rPr>
      </w:r>
    </w:p>
    <w:p w:rsidR="00000000" w:rsidDel="00000000" w:rsidP="00000000" w:rsidRDefault="00000000" w:rsidRPr="00000000" w14:paraId="000001D4">
      <w:pPr>
        <w:ind w:left="0" w:firstLine="0"/>
        <w:jc w:val="left"/>
        <w:rPr>
          <w:color w:val="ff0000"/>
        </w:rPr>
      </w:pPr>
      <w:r w:rsidDel="00000000" w:rsidR="00000000" w:rsidRPr="00000000">
        <w:rPr>
          <w:rtl w:val="0"/>
        </w:rPr>
      </w:r>
    </w:p>
    <w:p w:rsidR="00000000" w:rsidDel="00000000" w:rsidP="00000000" w:rsidRDefault="00000000" w:rsidRPr="00000000" w14:paraId="000001D5">
      <w:pPr>
        <w:ind w:left="0" w:firstLine="0"/>
        <w:jc w:val="left"/>
        <w:rPr>
          <w:color w:val="ff0000"/>
        </w:rPr>
      </w:pPr>
      <w:r w:rsidDel="00000000" w:rsidR="00000000" w:rsidRPr="00000000">
        <w:rPr>
          <w:color w:val="ff0000"/>
          <w:rtl w:val="0"/>
        </w:rPr>
        <w:t xml:space="preserve">In class examples of 3 observation research studies</w:t>
      </w:r>
    </w:p>
    <w:p w:rsidR="00000000" w:rsidDel="00000000" w:rsidP="00000000" w:rsidRDefault="00000000" w:rsidRPr="00000000" w14:paraId="000001D6">
      <w:pPr>
        <w:ind w:left="0" w:firstLine="0"/>
        <w:jc w:val="left"/>
        <w:rPr>
          <w:color w:val="ff0000"/>
        </w:rPr>
      </w:pPr>
      <w:r w:rsidDel="00000000" w:rsidR="00000000" w:rsidRPr="00000000">
        <w:rPr>
          <w:rtl w:val="0"/>
        </w:rPr>
      </w:r>
    </w:p>
    <w:p w:rsidR="00000000" w:rsidDel="00000000" w:rsidP="00000000" w:rsidRDefault="00000000" w:rsidRPr="00000000" w14:paraId="000001D7">
      <w:pPr>
        <w:numPr>
          <w:ilvl w:val="0"/>
          <w:numId w:val="12"/>
        </w:numPr>
        <w:ind w:left="720" w:hanging="360"/>
        <w:jc w:val="left"/>
        <w:rPr>
          <w:color w:val="ff0000"/>
          <w:u w:val="none"/>
        </w:rPr>
      </w:pPr>
      <w:r w:rsidDel="00000000" w:rsidR="00000000" w:rsidRPr="00000000">
        <w:rPr>
          <w:color w:val="ff0000"/>
          <w:rtl w:val="0"/>
        </w:rPr>
        <w:t xml:space="preserve">Children in a grocery store</w:t>
      </w:r>
    </w:p>
    <w:p w:rsidR="00000000" w:rsidDel="00000000" w:rsidP="00000000" w:rsidRDefault="00000000" w:rsidRPr="00000000" w14:paraId="000001D8">
      <w:pPr>
        <w:numPr>
          <w:ilvl w:val="1"/>
          <w:numId w:val="12"/>
        </w:numPr>
        <w:ind w:left="1440" w:hanging="360"/>
        <w:jc w:val="left"/>
        <w:rPr>
          <w:color w:val="ff0000"/>
          <w:u w:val="none"/>
        </w:rPr>
      </w:pPr>
      <w:r w:rsidDel="00000000" w:rsidR="00000000" w:rsidRPr="00000000">
        <w:rPr>
          <w:color w:val="ff0000"/>
          <w:rtl w:val="0"/>
        </w:rPr>
        <w:t xml:space="preserve">Survey data suggested that children have little influence on the purchase decision however observation data showed that children had a lot of influence</w:t>
      </w:r>
    </w:p>
    <w:p w:rsidR="00000000" w:rsidDel="00000000" w:rsidP="00000000" w:rsidRDefault="00000000" w:rsidRPr="00000000" w14:paraId="000001D9">
      <w:pPr>
        <w:numPr>
          <w:ilvl w:val="1"/>
          <w:numId w:val="12"/>
        </w:numPr>
        <w:ind w:left="1440" w:hanging="360"/>
        <w:jc w:val="left"/>
        <w:rPr>
          <w:color w:val="ff0000"/>
          <w:u w:val="none"/>
        </w:rPr>
      </w:pPr>
      <w:r w:rsidDel="00000000" w:rsidR="00000000" w:rsidRPr="00000000">
        <w:rPr>
          <w:color w:val="ff0000"/>
          <w:rtl w:val="0"/>
        </w:rPr>
        <w:t xml:space="preserve">Thus grocery store ads were created oriented on children</w:t>
      </w:r>
    </w:p>
    <w:p w:rsidR="00000000" w:rsidDel="00000000" w:rsidP="00000000" w:rsidRDefault="00000000" w:rsidRPr="00000000" w14:paraId="000001DA">
      <w:pPr>
        <w:numPr>
          <w:ilvl w:val="0"/>
          <w:numId w:val="12"/>
        </w:numPr>
        <w:ind w:left="720" w:hanging="360"/>
        <w:jc w:val="left"/>
        <w:rPr>
          <w:color w:val="ff0000"/>
          <w:u w:val="none"/>
        </w:rPr>
      </w:pPr>
      <w:r w:rsidDel="00000000" w:rsidR="00000000" w:rsidRPr="00000000">
        <w:rPr>
          <w:color w:val="ff0000"/>
          <w:rtl w:val="0"/>
        </w:rPr>
        <w:t xml:space="preserve">Dog treats on the top shelf</w:t>
      </w:r>
    </w:p>
    <w:p w:rsidR="00000000" w:rsidDel="00000000" w:rsidP="00000000" w:rsidRDefault="00000000" w:rsidRPr="00000000" w14:paraId="000001DB">
      <w:pPr>
        <w:numPr>
          <w:ilvl w:val="1"/>
          <w:numId w:val="12"/>
        </w:numPr>
        <w:ind w:left="1440" w:hanging="360"/>
        <w:jc w:val="left"/>
        <w:rPr>
          <w:color w:val="ff0000"/>
          <w:u w:val="none"/>
        </w:rPr>
      </w:pPr>
      <w:r w:rsidDel="00000000" w:rsidR="00000000" w:rsidRPr="00000000">
        <w:rPr>
          <w:color w:val="ff0000"/>
          <w:rtl w:val="0"/>
        </w:rPr>
        <w:t xml:space="preserve">The top shelf is hard for elderly and children to reach</w:t>
      </w:r>
    </w:p>
    <w:p w:rsidR="00000000" w:rsidDel="00000000" w:rsidP="00000000" w:rsidRDefault="00000000" w:rsidRPr="00000000" w14:paraId="000001DC">
      <w:pPr>
        <w:numPr>
          <w:ilvl w:val="1"/>
          <w:numId w:val="12"/>
        </w:numPr>
        <w:ind w:left="1440" w:hanging="360"/>
        <w:jc w:val="left"/>
        <w:rPr>
          <w:color w:val="ff0000"/>
          <w:u w:val="none"/>
        </w:rPr>
      </w:pPr>
      <w:r w:rsidDel="00000000" w:rsidR="00000000" w:rsidRPr="00000000">
        <w:rPr>
          <w:color w:val="ff0000"/>
          <w:rtl w:val="0"/>
        </w:rPr>
        <w:t xml:space="preserve">When they lowered the dog treats to the lower shelf the sales increased</w:t>
      </w:r>
    </w:p>
    <w:p w:rsidR="00000000" w:rsidDel="00000000" w:rsidP="00000000" w:rsidRDefault="00000000" w:rsidRPr="00000000" w14:paraId="000001DD">
      <w:pPr>
        <w:numPr>
          <w:ilvl w:val="0"/>
          <w:numId w:val="12"/>
        </w:numPr>
        <w:ind w:left="720" w:hanging="360"/>
        <w:jc w:val="left"/>
        <w:rPr>
          <w:color w:val="ff0000"/>
          <w:u w:val="none"/>
        </w:rPr>
      </w:pPr>
      <w:r w:rsidDel="00000000" w:rsidR="00000000" w:rsidRPr="00000000">
        <w:rPr>
          <w:color w:val="ff0000"/>
          <w:rtl w:val="0"/>
        </w:rPr>
        <w:t xml:space="preserve">Parents and their babies</w:t>
      </w:r>
    </w:p>
    <w:p w:rsidR="00000000" w:rsidDel="00000000" w:rsidP="00000000" w:rsidRDefault="00000000" w:rsidRPr="00000000" w14:paraId="000001DE">
      <w:pPr>
        <w:numPr>
          <w:ilvl w:val="1"/>
          <w:numId w:val="12"/>
        </w:numPr>
        <w:ind w:left="1440" w:hanging="360"/>
        <w:jc w:val="left"/>
        <w:rPr>
          <w:color w:val="ff0000"/>
          <w:u w:val="none"/>
        </w:rPr>
      </w:pPr>
      <w:r w:rsidDel="00000000" w:rsidR="00000000" w:rsidRPr="00000000">
        <w:rPr>
          <w:color w:val="ff0000"/>
          <w:rtl w:val="0"/>
        </w:rPr>
        <w:t xml:space="preserve">Survey research reported that parents only change their baby on a changing table</w:t>
      </w:r>
    </w:p>
    <w:p w:rsidR="00000000" w:rsidDel="00000000" w:rsidP="00000000" w:rsidRDefault="00000000" w:rsidRPr="00000000" w14:paraId="000001DF">
      <w:pPr>
        <w:numPr>
          <w:ilvl w:val="1"/>
          <w:numId w:val="12"/>
        </w:numPr>
        <w:ind w:left="1440" w:hanging="360"/>
        <w:jc w:val="left"/>
        <w:rPr>
          <w:color w:val="ff0000"/>
          <w:u w:val="none"/>
        </w:rPr>
      </w:pPr>
      <w:r w:rsidDel="00000000" w:rsidR="00000000" w:rsidRPr="00000000">
        <w:rPr>
          <w:color w:val="ff0000"/>
          <w:rtl w:val="0"/>
        </w:rPr>
        <w:t xml:space="preserve">A baby wipe company then produced a baby wipe box that required both hands</w:t>
      </w:r>
    </w:p>
    <w:p w:rsidR="00000000" w:rsidDel="00000000" w:rsidP="00000000" w:rsidRDefault="00000000" w:rsidRPr="00000000" w14:paraId="000001E0">
      <w:pPr>
        <w:numPr>
          <w:ilvl w:val="1"/>
          <w:numId w:val="12"/>
        </w:numPr>
        <w:ind w:left="1440" w:hanging="360"/>
        <w:jc w:val="left"/>
        <w:rPr>
          <w:color w:val="ff0000"/>
          <w:u w:val="none"/>
        </w:rPr>
      </w:pPr>
      <w:r w:rsidDel="00000000" w:rsidR="00000000" w:rsidRPr="00000000">
        <w:rPr>
          <w:color w:val="ff0000"/>
          <w:rtl w:val="0"/>
        </w:rPr>
        <w:t xml:space="preserve">Observation research through a camera in glasses, found that parents were changing their baby in various places</w:t>
      </w:r>
    </w:p>
    <w:p w:rsidR="00000000" w:rsidDel="00000000" w:rsidP="00000000" w:rsidRDefault="00000000" w:rsidRPr="00000000" w14:paraId="000001E1">
      <w:pPr>
        <w:numPr>
          <w:ilvl w:val="1"/>
          <w:numId w:val="12"/>
        </w:numPr>
        <w:ind w:left="1440" w:hanging="360"/>
        <w:jc w:val="left"/>
        <w:rPr>
          <w:color w:val="ff0000"/>
          <w:u w:val="none"/>
        </w:rPr>
      </w:pPr>
      <w:r w:rsidDel="00000000" w:rsidR="00000000" w:rsidRPr="00000000">
        <w:rPr>
          <w:color w:val="ff0000"/>
          <w:rtl w:val="0"/>
        </w:rPr>
        <w:t xml:space="preserve">The baby wipe company then produce a baby wipe that only required 1 hand and sales increased</w:t>
      </w:r>
    </w:p>
    <w:p w:rsidR="00000000" w:rsidDel="00000000" w:rsidP="00000000" w:rsidRDefault="00000000" w:rsidRPr="00000000" w14:paraId="000001E2">
      <w:pPr>
        <w:ind w:left="0" w:firstLine="0"/>
        <w:jc w:val="left"/>
        <w:rPr>
          <w:color w:val="ff0000"/>
        </w:rPr>
      </w:pPr>
      <w:r w:rsidDel="00000000" w:rsidR="00000000" w:rsidRPr="00000000">
        <w:rPr>
          <w:rtl w:val="0"/>
        </w:rPr>
      </w:r>
    </w:p>
    <w:p w:rsidR="00000000" w:rsidDel="00000000" w:rsidP="00000000" w:rsidRDefault="00000000" w:rsidRPr="00000000" w14:paraId="000001E3">
      <w:pPr>
        <w:numPr>
          <w:ilvl w:val="0"/>
          <w:numId w:val="43"/>
        </w:numPr>
        <w:ind w:left="720" w:hanging="360"/>
        <w:jc w:val="left"/>
        <w:rPr>
          <w:b w:val="1"/>
        </w:rPr>
      </w:pPr>
      <w:r w:rsidDel="00000000" w:rsidR="00000000" w:rsidRPr="00000000">
        <w:rPr>
          <w:b w:val="1"/>
          <w:rtl w:val="0"/>
        </w:rPr>
        <w:t xml:space="preserve">Surveys/questionnaires</w:t>
      </w:r>
    </w:p>
    <w:p w:rsidR="00000000" w:rsidDel="00000000" w:rsidP="00000000" w:rsidRDefault="00000000" w:rsidRPr="00000000" w14:paraId="000001E4">
      <w:pPr>
        <w:ind w:left="720" w:firstLine="0"/>
        <w:jc w:val="left"/>
        <w:rPr/>
      </w:pPr>
      <w:r w:rsidDel="00000000" w:rsidR="00000000" w:rsidRPr="00000000">
        <w:rPr>
          <w:rtl w:val="0"/>
        </w:rPr>
        <w:t xml:space="preserve">Surveys are also used to gather quantitative information. Survey questions can be standardized in the form of a  questionnaire and asked to a large representative sample to obtain accurate data. These surveys can be conducted in person, through the mail, on the telephone, or through the Internet, with each method having limitations.</w:t>
      </w:r>
    </w:p>
    <w:p w:rsidR="00000000" w:rsidDel="00000000" w:rsidP="00000000" w:rsidRDefault="00000000" w:rsidRPr="00000000" w14:paraId="000001E5">
      <w:pPr>
        <w:ind w:left="720" w:firstLine="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428625</wp:posOffset>
            </wp:positionH>
            <wp:positionV relativeFrom="paragraph">
              <wp:posOffset>171450</wp:posOffset>
            </wp:positionV>
            <wp:extent cx="5387154" cy="3405188"/>
            <wp:effectExtent b="0" l="0" r="0" t="0"/>
            <wp:wrapSquare wrapText="bothSides" distB="114300" distT="114300" distL="114300" distR="114300"/>
            <wp:docPr id="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387154" cy="3405188"/>
                    </a:xfrm>
                    <a:prstGeom prst="rect"/>
                    <a:ln/>
                  </pic:spPr>
                </pic:pic>
              </a:graphicData>
            </a:graphic>
          </wp:anchor>
        </w:drawing>
      </w:r>
    </w:p>
    <w:p w:rsidR="00000000" w:rsidDel="00000000" w:rsidP="00000000" w:rsidRDefault="00000000" w:rsidRPr="00000000" w14:paraId="000001E6">
      <w:pPr>
        <w:ind w:left="0" w:firstLine="0"/>
        <w:jc w:val="left"/>
        <w:rPr/>
      </w:pPr>
      <w:r w:rsidDel="00000000" w:rsidR="00000000" w:rsidRPr="00000000">
        <w:rPr>
          <w:rtl w:val="0"/>
        </w:rPr>
        <w:t xml:space="preserve">Researchers can reduce the costs of proprietary questionnaires by joining established syndicated studies that are conducted by well-respected research conglomerates.  </w:t>
      </w:r>
    </w:p>
    <w:p w:rsidR="00000000" w:rsidDel="00000000" w:rsidP="00000000" w:rsidRDefault="00000000" w:rsidRPr="00000000" w14:paraId="000001E7">
      <w:pPr>
        <w:ind w:left="720" w:firstLine="0"/>
        <w:jc w:val="left"/>
        <w:rPr>
          <w:b w:val="1"/>
        </w:rPr>
      </w:pPr>
      <w:r w:rsidDel="00000000" w:rsidR="00000000" w:rsidRPr="00000000">
        <w:rPr>
          <w:rtl w:val="0"/>
        </w:rPr>
      </w:r>
    </w:p>
    <w:p w:rsidR="00000000" w:rsidDel="00000000" w:rsidP="00000000" w:rsidRDefault="00000000" w:rsidRPr="00000000" w14:paraId="000001E8">
      <w:pPr>
        <w:ind w:left="0" w:firstLine="0"/>
        <w:jc w:val="left"/>
        <w:rPr/>
      </w:pPr>
      <w:r w:rsidDel="00000000" w:rsidR="00000000" w:rsidRPr="00000000">
        <w:rPr>
          <w:b w:val="1"/>
          <w:rtl w:val="0"/>
        </w:rPr>
        <w:t xml:space="preserve">Syndicated studies</w:t>
      </w:r>
      <w:r w:rsidDel="00000000" w:rsidR="00000000" w:rsidRPr="00000000">
        <w:rPr>
          <w:rtl w:val="0"/>
        </w:rPr>
        <w:t xml:space="preserve"> a hybrid of primary and secondary research whereby the cost of a study is shared among clients and made available at a price to interested parties These studies are routinely conducted with extensive panels of consumers to determine trends. </w:t>
      </w:r>
    </w:p>
    <w:p w:rsidR="00000000" w:rsidDel="00000000" w:rsidP="00000000" w:rsidRDefault="00000000" w:rsidRPr="00000000" w14:paraId="000001E9">
      <w:pPr>
        <w:numPr>
          <w:ilvl w:val="0"/>
          <w:numId w:val="63"/>
        </w:numPr>
        <w:ind w:left="720" w:hanging="360"/>
        <w:jc w:val="left"/>
        <w:rPr>
          <w:color w:val="ff0000"/>
        </w:rPr>
      </w:pPr>
      <w:r w:rsidDel="00000000" w:rsidR="00000000" w:rsidRPr="00000000">
        <w:rPr>
          <w:color w:val="ff0000"/>
          <w:rtl w:val="0"/>
        </w:rPr>
        <w:t xml:space="preserve">A research company did primary data and will sell to other companies</w:t>
      </w:r>
    </w:p>
    <w:p w:rsidR="00000000" w:rsidDel="00000000" w:rsidP="00000000" w:rsidRDefault="00000000" w:rsidRPr="00000000" w14:paraId="000001EA">
      <w:pPr>
        <w:numPr>
          <w:ilvl w:val="1"/>
          <w:numId w:val="63"/>
        </w:numPr>
        <w:ind w:left="1440" w:hanging="360"/>
        <w:jc w:val="left"/>
        <w:rPr>
          <w:color w:val="ff0000"/>
          <w:u w:val="none"/>
        </w:rPr>
      </w:pPr>
      <w:r w:rsidDel="00000000" w:rsidR="00000000" w:rsidRPr="00000000">
        <w:rPr>
          <w:color w:val="ff0000"/>
          <w:rtl w:val="0"/>
        </w:rPr>
        <w:t xml:space="preserve">More general in nature</w:t>
      </w:r>
    </w:p>
    <w:p w:rsidR="00000000" w:rsidDel="00000000" w:rsidP="00000000" w:rsidRDefault="00000000" w:rsidRPr="00000000" w14:paraId="000001EB">
      <w:pPr>
        <w:numPr>
          <w:ilvl w:val="0"/>
          <w:numId w:val="63"/>
        </w:numPr>
        <w:ind w:left="720" w:hanging="360"/>
        <w:jc w:val="left"/>
      </w:pPr>
      <w:r w:rsidDel="00000000" w:rsidR="00000000" w:rsidRPr="00000000">
        <w:rPr>
          <w:rtl w:val="0"/>
        </w:rPr>
        <w:t xml:space="preserve">Ipsos (a market research company) conducted a study about university reputation. Western University and Queen’s University may wish to purchase the data from this study.</w:t>
      </w:r>
    </w:p>
    <w:p w:rsidR="00000000" w:rsidDel="00000000" w:rsidP="00000000" w:rsidRDefault="00000000" w:rsidRPr="00000000" w14:paraId="000001EC">
      <w:pPr>
        <w:numPr>
          <w:ilvl w:val="0"/>
          <w:numId w:val="63"/>
        </w:numPr>
        <w:ind w:left="720" w:hanging="360"/>
        <w:jc w:val="left"/>
        <w:rPr>
          <w:u w:val="none"/>
        </w:rPr>
      </w:pPr>
      <w:r w:rsidDel="00000000" w:rsidR="00000000" w:rsidRPr="00000000">
        <w:rPr>
          <w:rtl w:val="0"/>
        </w:rPr>
        <w:t xml:space="preserve">TNS Canadian Facts conducts individual panel surveys and omnibus surveys on topics such as financial products and services, health care practices, family opinions, and teenage attitudes. Depending on the panel, questions are administered online, through the mail, or on the telephone.</w:t>
      </w:r>
    </w:p>
    <w:p w:rsidR="00000000" w:rsidDel="00000000" w:rsidP="00000000" w:rsidRDefault="00000000" w:rsidRPr="00000000" w14:paraId="000001ED">
      <w:pPr>
        <w:ind w:left="0" w:firstLine="0"/>
        <w:jc w:val="left"/>
        <w:rPr/>
      </w:pPr>
      <w:r w:rsidDel="00000000" w:rsidR="00000000" w:rsidRPr="00000000">
        <w:rPr>
          <w:rtl w:val="0"/>
        </w:rPr>
        <w:t xml:space="preserve">Formally, a survey </w:t>
      </w:r>
      <w:r w:rsidDel="00000000" w:rsidR="00000000" w:rsidRPr="00000000">
        <w:rPr>
          <w:b w:val="1"/>
          <w:rtl w:val="0"/>
        </w:rPr>
        <w:t xml:space="preserve">panel</w:t>
      </w:r>
      <w:r w:rsidDel="00000000" w:rsidR="00000000" w:rsidRPr="00000000">
        <w:rPr>
          <w:rtl w:val="0"/>
        </w:rPr>
        <w:t xml:space="preserve"> includes a large sample of respondents that voluntarily complete questionnaires on a regular basis so that researchers can assess changes in behaviour and attitudes.</w:t>
      </w:r>
    </w:p>
    <w:p w:rsidR="00000000" w:rsidDel="00000000" w:rsidP="00000000" w:rsidRDefault="00000000" w:rsidRPr="00000000" w14:paraId="000001EE">
      <w:pPr>
        <w:ind w:left="0" w:firstLine="0"/>
        <w:jc w:val="left"/>
        <w:rPr/>
      </w:pPr>
      <w:r w:rsidDel="00000000" w:rsidR="00000000" w:rsidRPr="00000000">
        <w:rPr>
          <w:rtl w:val="0"/>
        </w:rPr>
        <w:t xml:space="preserve">An </w:t>
      </w:r>
      <w:r w:rsidDel="00000000" w:rsidR="00000000" w:rsidRPr="00000000">
        <w:rPr>
          <w:b w:val="1"/>
          <w:rtl w:val="0"/>
        </w:rPr>
        <w:t xml:space="preserve">omnibus survey</w:t>
      </w:r>
      <w:r w:rsidDel="00000000" w:rsidR="00000000" w:rsidRPr="00000000">
        <w:rPr>
          <w:rtl w:val="0"/>
        </w:rPr>
        <w:t xml:space="preserve"> surveys that allow marketers to add a small number of questions to an existing survey to receive cost-effective data.</w:t>
      </w:r>
    </w:p>
    <w:p w:rsidR="00000000" w:rsidDel="00000000" w:rsidP="00000000" w:rsidRDefault="00000000" w:rsidRPr="00000000" w14:paraId="000001EF">
      <w:pPr>
        <w:numPr>
          <w:ilvl w:val="0"/>
          <w:numId w:val="11"/>
        </w:numPr>
        <w:ind w:left="720" w:hanging="360"/>
        <w:jc w:val="left"/>
      </w:pPr>
      <w:r w:rsidDel="00000000" w:rsidR="00000000" w:rsidRPr="00000000">
        <w:rPr>
          <w:rtl w:val="0"/>
        </w:rPr>
        <w:t xml:space="preserve">A car manufacturer, an ice cream maker, and a cellphone company each provide a few questions to a market research firm. The research firm compiles the questions into a larger survey and provides each company its own data once collected and the general information.</w:t>
      </w:r>
    </w:p>
    <w:p w:rsidR="00000000" w:rsidDel="00000000" w:rsidP="00000000" w:rsidRDefault="00000000" w:rsidRPr="00000000" w14:paraId="000001F0">
      <w:pPr>
        <w:jc w:val="left"/>
        <w:rPr/>
      </w:pPr>
      <w:r w:rsidDel="00000000" w:rsidR="00000000" w:rsidRPr="00000000">
        <w:rPr>
          <w:b w:val="1"/>
          <w:rtl w:val="0"/>
        </w:rPr>
        <w:t xml:space="preserve">Panel</w:t>
      </w:r>
      <w:r w:rsidDel="00000000" w:rsidR="00000000" w:rsidRPr="00000000">
        <w:rPr>
          <w:rtl w:val="0"/>
        </w:rPr>
        <w:t xml:space="preserve">: a large sample of respondents that voluntarily complete questionnaires on a regular basis so that researchers can assess changes in behaviour and attitudes</w:t>
      </w:r>
    </w:p>
    <w:p w:rsidR="00000000" w:rsidDel="00000000" w:rsidP="00000000" w:rsidRDefault="00000000" w:rsidRPr="00000000" w14:paraId="000001F1">
      <w:pPr>
        <w:numPr>
          <w:ilvl w:val="0"/>
          <w:numId w:val="8"/>
        </w:numPr>
        <w:ind w:left="720" w:hanging="360"/>
        <w:jc w:val="left"/>
        <w:rPr>
          <w:u w:val="none"/>
        </w:rPr>
      </w:pPr>
      <w:r w:rsidDel="00000000" w:rsidR="00000000" w:rsidRPr="00000000">
        <w:rPr>
          <w:rtl w:val="0"/>
        </w:rPr>
        <w:t xml:space="preserve">E.g., the same group of participants is asked about their attitudes toward credit cards every six months for a period of 5 years to assess the change in their attitudes and behaviours</w:t>
      </w:r>
    </w:p>
    <w:p w:rsidR="00000000" w:rsidDel="00000000" w:rsidP="00000000" w:rsidRDefault="00000000" w:rsidRPr="00000000" w14:paraId="000001F2">
      <w:pPr>
        <w:ind w:left="0" w:firstLine="0"/>
        <w:jc w:val="left"/>
        <w:rPr/>
      </w:pPr>
      <w:r w:rsidDel="00000000" w:rsidR="00000000" w:rsidRPr="00000000">
        <w:rPr>
          <w:rtl w:val="0"/>
        </w:rPr>
        <w:t xml:space="preserve">Problems with surveys</w:t>
      </w:r>
    </w:p>
    <w:p w:rsidR="00000000" w:rsidDel="00000000" w:rsidP="00000000" w:rsidRDefault="00000000" w:rsidRPr="00000000" w14:paraId="000001F3">
      <w:pPr>
        <w:numPr>
          <w:ilvl w:val="0"/>
          <w:numId w:val="14"/>
        </w:numPr>
        <w:ind w:left="720" w:hanging="360"/>
        <w:jc w:val="left"/>
        <w:rPr>
          <w:color w:val="ff0000"/>
        </w:rPr>
      </w:pPr>
      <w:r w:rsidDel="00000000" w:rsidR="00000000" w:rsidRPr="00000000">
        <w:rPr>
          <w:color w:val="ff0000"/>
          <w:rtl w:val="0"/>
        </w:rPr>
        <w:t xml:space="preserve">Answering in a desirable way</w:t>
      </w:r>
    </w:p>
    <w:p w:rsidR="00000000" w:rsidDel="00000000" w:rsidP="00000000" w:rsidRDefault="00000000" w:rsidRPr="00000000" w14:paraId="000001F4">
      <w:pPr>
        <w:numPr>
          <w:ilvl w:val="1"/>
          <w:numId w:val="14"/>
        </w:numPr>
        <w:ind w:left="1440" w:hanging="360"/>
        <w:jc w:val="left"/>
      </w:pPr>
      <w:r w:rsidDel="00000000" w:rsidR="00000000" w:rsidRPr="00000000">
        <w:rPr>
          <w:rtl w:val="0"/>
        </w:rPr>
        <w:t xml:space="preserve">E.g., searches of trash cans find that people drink twice the amount of beer/liquor than they report in surveys</w:t>
      </w:r>
    </w:p>
    <w:p w:rsidR="00000000" w:rsidDel="00000000" w:rsidP="00000000" w:rsidRDefault="00000000" w:rsidRPr="00000000" w14:paraId="000001F5">
      <w:pPr>
        <w:numPr>
          <w:ilvl w:val="1"/>
          <w:numId w:val="14"/>
        </w:numPr>
        <w:ind w:left="1440" w:hanging="360"/>
        <w:jc w:val="left"/>
      </w:pPr>
      <w:r w:rsidDel="00000000" w:rsidR="00000000" w:rsidRPr="00000000">
        <w:rPr>
          <w:rtl w:val="0"/>
        </w:rPr>
        <w:t xml:space="preserve">E.g., survey respondents report eating less junk food and more fruits/vegetables than they actually do</w:t>
      </w:r>
    </w:p>
    <w:p w:rsidR="00000000" w:rsidDel="00000000" w:rsidP="00000000" w:rsidRDefault="00000000" w:rsidRPr="00000000" w14:paraId="000001F6">
      <w:pPr>
        <w:ind w:left="0" w:firstLine="0"/>
        <w:jc w:val="left"/>
        <w:rPr/>
      </w:pPr>
      <w:r w:rsidDel="00000000" w:rsidR="00000000" w:rsidRPr="00000000">
        <w:rPr>
          <w:rtl w:val="0"/>
        </w:rPr>
      </w:r>
    </w:p>
    <w:p w:rsidR="00000000" w:rsidDel="00000000" w:rsidP="00000000" w:rsidRDefault="00000000" w:rsidRPr="00000000" w14:paraId="000001F7">
      <w:pPr>
        <w:numPr>
          <w:ilvl w:val="0"/>
          <w:numId w:val="43"/>
        </w:numPr>
        <w:ind w:left="720" w:hanging="360"/>
        <w:jc w:val="left"/>
        <w:rPr>
          <w:b w:val="1"/>
        </w:rPr>
      </w:pPr>
      <w:r w:rsidDel="00000000" w:rsidR="00000000" w:rsidRPr="00000000">
        <w:rPr>
          <w:b w:val="1"/>
          <w:rtl w:val="0"/>
        </w:rPr>
        <w:t xml:space="preserve">Experiments (</w:t>
      </w:r>
      <w:r w:rsidDel="00000000" w:rsidR="00000000" w:rsidRPr="00000000">
        <w:rPr>
          <w:color w:val="ff0000"/>
          <w:rtl w:val="0"/>
        </w:rPr>
        <w:t xml:space="preserve">very causal related</w:t>
      </w:r>
      <w:r w:rsidDel="00000000" w:rsidR="00000000" w:rsidRPr="00000000">
        <w:rPr>
          <w:b w:val="1"/>
          <w:rtl w:val="0"/>
        </w:rPr>
        <w:t xml:space="preserve">)</w:t>
      </w:r>
    </w:p>
    <w:p w:rsidR="00000000" w:rsidDel="00000000" w:rsidP="00000000" w:rsidRDefault="00000000" w:rsidRPr="00000000" w14:paraId="000001F8">
      <w:pPr>
        <w:ind w:left="0" w:firstLine="0"/>
        <w:jc w:val="left"/>
        <w:rPr/>
      </w:pPr>
      <w:r w:rsidDel="00000000" w:rsidR="00000000" w:rsidRPr="00000000">
        <w:rPr>
          <w:rtl w:val="0"/>
        </w:rPr>
        <w:t xml:space="preserve">Experiments are the third quantitative research approach used in market research. It involves measuring changes in consumer behaviour over time to determine reactions to new-product introductions or new promotional offers. A marketing </w:t>
      </w:r>
      <w:r w:rsidDel="00000000" w:rsidR="00000000" w:rsidRPr="00000000">
        <w:rPr>
          <w:b w:val="1"/>
          <w:rtl w:val="0"/>
        </w:rPr>
        <w:t xml:space="preserve">experiment</w:t>
      </w:r>
      <w:r w:rsidDel="00000000" w:rsidR="00000000" w:rsidRPr="00000000">
        <w:rPr>
          <w:rtl w:val="0"/>
        </w:rPr>
        <w:t xml:space="preserve"> involves changing a variable involved in a purchase to find out what happens. Ideally, the researcher changes just one element, usually one of the factors in the marketing mix, and keeps the other variables constant.</w:t>
      </w:r>
    </w:p>
    <w:p w:rsidR="00000000" w:rsidDel="00000000" w:rsidP="00000000" w:rsidRDefault="00000000" w:rsidRPr="00000000" w14:paraId="000001F9">
      <w:pPr>
        <w:ind w:left="0" w:firstLine="0"/>
        <w:jc w:val="left"/>
        <w:rPr/>
      </w:pPr>
      <w:r w:rsidDel="00000000" w:rsidR="00000000" w:rsidRPr="00000000">
        <w:rPr>
          <w:rtl w:val="0"/>
        </w:rPr>
      </w:r>
    </w:p>
    <w:p w:rsidR="00000000" w:rsidDel="00000000" w:rsidP="00000000" w:rsidRDefault="00000000" w:rsidRPr="00000000" w14:paraId="000001FA">
      <w:pPr>
        <w:ind w:left="0" w:firstLine="0"/>
        <w:jc w:val="left"/>
        <w:rPr/>
      </w:pPr>
      <w:r w:rsidDel="00000000" w:rsidR="00000000" w:rsidRPr="00000000">
        <w:rPr>
          <w:rtl w:val="0"/>
        </w:rPr>
        <w:t xml:space="preserve">Experiments can be conducted either in contrived environments that mimic real-life situations, known as simulated test markets, or in-market through real-time in-field tests where the product/promotion is actually sold in a limited location and monitored for success during a specific time period. Contrived, simulated experiments use computer simulations to predict consumer behaviour. Marketers typically input marketing mix variables and rely on complex forecasting programs to determine potential success levels. </w:t>
      </w:r>
      <w:r w:rsidDel="00000000" w:rsidR="00000000" w:rsidRPr="00000000">
        <w:rPr>
          <w:color w:val="ff0000"/>
          <w:rtl w:val="0"/>
        </w:rPr>
        <w:t xml:space="preserve">Changing the packing and seeing the effects</w:t>
      </w:r>
      <w:r w:rsidDel="00000000" w:rsidR="00000000" w:rsidRPr="00000000">
        <w:rPr>
          <w:rtl w:val="0"/>
        </w:rPr>
        <w:t xml:space="preserve">.</w:t>
      </w:r>
    </w:p>
    <w:p w:rsidR="00000000" w:rsidDel="00000000" w:rsidP="00000000" w:rsidRDefault="00000000" w:rsidRPr="00000000" w14:paraId="000001FB">
      <w:pPr>
        <w:ind w:left="0" w:firstLine="0"/>
        <w:jc w:val="left"/>
        <w:rPr/>
      </w:pPr>
      <w:r w:rsidDel="00000000" w:rsidR="00000000" w:rsidRPr="00000000">
        <w:rPr>
          <w:rtl w:val="0"/>
        </w:rPr>
      </w:r>
    </w:p>
    <w:p w:rsidR="00000000" w:rsidDel="00000000" w:rsidP="00000000" w:rsidRDefault="00000000" w:rsidRPr="00000000" w14:paraId="000001FC">
      <w:pPr>
        <w:ind w:left="0" w:firstLine="0"/>
        <w:jc w:val="left"/>
        <w:rPr/>
      </w:pPr>
      <w:r w:rsidDel="00000000" w:rsidR="00000000" w:rsidRPr="00000000">
        <w:rPr>
          <w:rtl w:val="0"/>
        </w:rPr>
        <w:t xml:space="preserve">Formally, a </w:t>
      </w:r>
      <w:r w:rsidDel="00000000" w:rsidR="00000000" w:rsidRPr="00000000">
        <w:rPr>
          <w:b w:val="1"/>
          <w:rtl w:val="0"/>
        </w:rPr>
        <w:t xml:space="preserve">test market</w:t>
      </w:r>
      <w:r w:rsidDel="00000000" w:rsidR="00000000" w:rsidRPr="00000000">
        <w:rPr>
          <w:rtl w:val="0"/>
        </w:rPr>
        <w:t xml:space="preserve"> is an in-market localized regional approach, or short-term online destination, used to test the success of promotional offers, new services, or new-product launches.</w:t>
      </w:r>
    </w:p>
    <w:p w:rsidR="00000000" w:rsidDel="00000000" w:rsidP="00000000" w:rsidRDefault="00000000" w:rsidRPr="00000000" w14:paraId="000001FD">
      <w:pPr>
        <w:numPr>
          <w:ilvl w:val="0"/>
          <w:numId w:val="4"/>
        </w:numPr>
        <w:ind w:left="720" w:hanging="360"/>
        <w:jc w:val="left"/>
        <w:rPr>
          <w:u w:val="none"/>
        </w:rPr>
      </w:pPr>
      <w:r w:rsidDel="00000000" w:rsidR="00000000" w:rsidRPr="00000000">
        <w:rPr>
          <w:color w:val="ff0000"/>
          <w:rtl w:val="0"/>
        </w:rPr>
        <w:t xml:space="preserve">Example</w:t>
      </w:r>
      <w:r w:rsidDel="00000000" w:rsidR="00000000" w:rsidRPr="00000000">
        <w:rPr>
          <w:rtl w:val="0"/>
        </w:rPr>
        <w:t xml:space="preserve">: London served a test market for dark roast coffee. Based on the response of london that people like dark roast coffee.</w:t>
      </w:r>
    </w:p>
    <w:p w:rsidR="00000000" w:rsidDel="00000000" w:rsidP="00000000" w:rsidRDefault="00000000" w:rsidRPr="00000000" w14:paraId="000001FE">
      <w:pPr>
        <w:numPr>
          <w:ilvl w:val="1"/>
          <w:numId w:val="4"/>
        </w:numPr>
        <w:ind w:left="1440" w:hanging="360"/>
        <w:jc w:val="left"/>
        <w:rPr>
          <w:u w:val="none"/>
        </w:rPr>
      </w:pPr>
      <w:r w:rsidDel="00000000" w:rsidR="00000000" w:rsidRPr="00000000">
        <w:rPr>
          <w:rtl w:val="0"/>
        </w:rPr>
        <w:t xml:space="preserve">London is test market usually because of our ideal population and diversity</w:t>
      </w:r>
    </w:p>
    <w:p w:rsidR="00000000" w:rsidDel="00000000" w:rsidP="00000000" w:rsidRDefault="00000000" w:rsidRPr="00000000" w14:paraId="000001FF">
      <w:pPr>
        <w:ind w:left="0" w:firstLine="0"/>
        <w:jc w:val="left"/>
        <w:rPr/>
      </w:pPr>
      <w:r w:rsidDel="00000000" w:rsidR="00000000" w:rsidRPr="00000000">
        <w:rPr>
          <w:rtl w:val="0"/>
        </w:rPr>
      </w:r>
    </w:p>
    <w:p w:rsidR="00000000" w:rsidDel="00000000" w:rsidP="00000000" w:rsidRDefault="00000000" w:rsidRPr="00000000" w14:paraId="00000200">
      <w:pPr>
        <w:ind w:left="0" w:firstLine="0"/>
        <w:jc w:val="left"/>
        <w:rPr/>
      </w:pPr>
      <w:r w:rsidDel="00000000" w:rsidR="00000000" w:rsidRPr="00000000">
        <w:rPr>
          <w:rtl w:val="0"/>
        </w:rPr>
        <w:t xml:space="preserve">Test markets can provide a more realistic evaluation of product or promotional success than other research options. However, test markets are time-consuming, costly, and visible to the competition. In terms of promotional offers, Internet marketers routinely test pay-per-click advertising campaigns, alternative online consumer offers, and the design of various website landing pages. For new products, large companies often use test markets to determine whether consumers will buy new products or brands, or shop at a new store concept. The fast-food industry is a well-known user of test markets. In the U.S., McDonald's recently tested chicken wings as a new menu item in Chicago restaurants to help determine future plans.</w:t>
      </w:r>
    </w:p>
    <w:p w:rsidR="00000000" w:rsidDel="00000000" w:rsidP="00000000" w:rsidRDefault="00000000" w:rsidRPr="00000000" w14:paraId="00000201">
      <w:pPr>
        <w:ind w:left="0" w:firstLine="0"/>
        <w:jc w:val="left"/>
        <w:rPr>
          <w:b w:val="1"/>
        </w:rPr>
      </w:pPr>
      <w:r w:rsidDel="00000000" w:rsidR="00000000" w:rsidRPr="00000000">
        <w:rPr>
          <w:rtl w:val="0"/>
        </w:rPr>
      </w:r>
    </w:p>
    <w:p w:rsidR="00000000" w:rsidDel="00000000" w:rsidP="00000000" w:rsidRDefault="00000000" w:rsidRPr="00000000" w14:paraId="00000202">
      <w:pPr>
        <w:ind w:left="0" w:firstLine="0"/>
        <w:jc w:val="left"/>
        <w:rPr>
          <w:b w:val="1"/>
        </w:rPr>
      </w:pPr>
      <w:r w:rsidDel="00000000" w:rsidR="00000000" w:rsidRPr="00000000">
        <w:rPr>
          <w:b w:val="1"/>
          <w:rtl w:val="0"/>
        </w:rPr>
        <w:t xml:space="preserve">Step 5: Compile, Analyze, and Interpret Data</w:t>
      </w:r>
    </w:p>
    <w:p w:rsidR="00000000" w:rsidDel="00000000" w:rsidP="00000000" w:rsidRDefault="00000000" w:rsidRPr="00000000" w14:paraId="00000203">
      <w:pPr>
        <w:ind w:left="0" w:firstLine="0"/>
        <w:jc w:val="left"/>
        <w:rPr/>
      </w:pPr>
      <w:r w:rsidDel="00000000" w:rsidR="00000000" w:rsidRPr="00000000">
        <w:rPr>
          <w:rtl w:val="0"/>
        </w:rPr>
        <w:t xml:space="preserve">After data has been collected, it has to be compiled, analyzed, and summarized so that it can be turned into actionable information. The researcher must know how to analyze the data and what tools to use. There are many statistical packages that can make this task easier. Market researchers face the challenge of synthesizing and simplifying pages of data into dashboards as well as individual charts with relevant observations and conclusions that can help marketers address business problems, challenges, and opportunities.</w:t>
      </w:r>
    </w:p>
    <w:p w:rsidR="00000000" w:rsidDel="00000000" w:rsidP="00000000" w:rsidRDefault="00000000" w:rsidRPr="00000000" w14:paraId="00000204">
      <w:pPr>
        <w:ind w:left="0" w:firstLine="0"/>
        <w:jc w:val="left"/>
        <w:rPr/>
      </w:pPr>
      <w:r w:rsidDel="00000000" w:rsidR="00000000" w:rsidRPr="00000000">
        <w:rPr>
          <w:rtl w:val="0"/>
        </w:rPr>
      </w:r>
    </w:p>
    <w:p w:rsidR="00000000" w:rsidDel="00000000" w:rsidP="00000000" w:rsidRDefault="00000000" w:rsidRPr="00000000" w14:paraId="00000205">
      <w:pPr>
        <w:ind w:left="0" w:firstLine="0"/>
        <w:jc w:val="left"/>
        <w:rPr>
          <w:b w:val="1"/>
        </w:rPr>
      </w:pPr>
      <w:r w:rsidDel="00000000" w:rsidR="00000000" w:rsidRPr="00000000">
        <w:rPr>
          <w:b w:val="1"/>
          <w:rtl w:val="0"/>
        </w:rPr>
        <w:t xml:space="preserve">Step 6: Generate Reports and Recommendations</w:t>
      </w:r>
    </w:p>
    <w:p w:rsidR="00000000" w:rsidDel="00000000" w:rsidP="00000000" w:rsidRDefault="00000000" w:rsidRPr="00000000" w14:paraId="00000206">
      <w:pPr>
        <w:ind w:left="0" w:firstLine="0"/>
        <w:jc w:val="left"/>
        <w:rPr/>
      </w:pPr>
      <w:r w:rsidDel="00000000" w:rsidR="00000000" w:rsidRPr="00000000">
        <w:rPr>
          <w:rtl w:val="0"/>
        </w:rPr>
        <w:t xml:space="preserve">Once the data has been analyzed, the researcher will discuss the results with a marketing manager and prepare a report to communicate the research findings. The report will include recommendations that address the marketing problem and research objectives. It is important to understand that marketing data and information have little value unless translated into findings and recommendations that lead to marketing action. Managers generally prefer clear, concise reports where key findings are highlighted within dashboards and individual charts, graphs, and tables of data.</w:t>
      </w:r>
    </w:p>
    <w:p w:rsidR="00000000" w:rsidDel="00000000" w:rsidP="00000000" w:rsidRDefault="00000000" w:rsidRPr="00000000" w14:paraId="00000207">
      <w:pPr>
        <w:ind w:left="0" w:firstLine="0"/>
        <w:jc w:val="left"/>
        <w:rPr/>
      </w:pPr>
      <w:r w:rsidDel="00000000" w:rsidR="00000000" w:rsidRPr="00000000">
        <w:rPr>
          <w:rtl w:val="0"/>
        </w:rPr>
      </w:r>
    </w:p>
    <w:p w:rsidR="00000000" w:rsidDel="00000000" w:rsidP="00000000" w:rsidRDefault="00000000" w:rsidRPr="00000000" w14:paraId="00000208">
      <w:pPr>
        <w:ind w:left="0" w:firstLine="0"/>
        <w:jc w:val="left"/>
        <w:rPr/>
      </w:pPr>
      <w:r w:rsidDel="00000000" w:rsidR="00000000" w:rsidRPr="00000000">
        <w:rPr>
          <w:rtl w:val="0"/>
        </w:rPr>
      </w:r>
    </w:p>
    <w:p w:rsidR="00000000" w:rsidDel="00000000" w:rsidP="00000000" w:rsidRDefault="00000000" w:rsidRPr="00000000" w14:paraId="00000209">
      <w:pPr>
        <w:ind w:left="0" w:firstLine="0"/>
        <w:jc w:val="left"/>
        <w:rPr>
          <w:color w:val="ff0000"/>
        </w:rPr>
      </w:pPr>
      <w:r w:rsidDel="00000000" w:rsidR="00000000" w:rsidRPr="00000000">
        <w:rPr>
          <w:b w:val="1"/>
          <w:color w:val="ff0000"/>
          <w:rtl w:val="0"/>
        </w:rPr>
        <w:t xml:space="preserve">Neuromarketing</w:t>
      </w:r>
      <w:r w:rsidDel="00000000" w:rsidR="00000000" w:rsidRPr="00000000">
        <w:rPr>
          <w:color w:val="ff0000"/>
          <w:rtl w:val="0"/>
        </w:rPr>
        <w:t xml:space="preserve">: the measuring of brain activity and functions in response to marketing and advertising programs</w:t>
      </w:r>
    </w:p>
    <w:p w:rsidR="00000000" w:rsidDel="00000000" w:rsidP="00000000" w:rsidRDefault="00000000" w:rsidRPr="00000000" w14:paraId="0000020A">
      <w:pPr>
        <w:ind w:left="0" w:firstLine="0"/>
        <w:jc w:val="left"/>
        <w:rPr>
          <w:color w:val="ff0000"/>
        </w:rPr>
      </w:pPr>
      <w:r w:rsidDel="00000000" w:rsidR="00000000" w:rsidRPr="00000000">
        <w:rPr>
          <w:color w:val="ff0000"/>
          <w:rtl w:val="0"/>
        </w:rPr>
        <w:t xml:space="preserve">Examples in class</w:t>
      </w:r>
    </w:p>
    <w:p w:rsidR="00000000" w:rsidDel="00000000" w:rsidP="00000000" w:rsidRDefault="00000000" w:rsidRPr="00000000" w14:paraId="0000020B">
      <w:pPr>
        <w:numPr>
          <w:ilvl w:val="0"/>
          <w:numId w:val="24"/>
        </w:numPr>
        <w:ind w:left="720" w:hanging="360"/>
        <w:jc w:val="left"/>
        <w:rPr>
          <w:u w:val="none"/>
        </w:rPr>
      </w:pPr>
      <w:r w:rsidDel="00000000" w:rsidR="00000000" w:rsidRPr="00000000">
        <w:rPr>
          <w:rtl w:val="0"/>
        </w:rPr>
        <w:t xml:space="preserve">A study based on individuals shown multiple images than given money, they were accurately able to predict what people would buy based on brain activity.</w:t>
      </w:r>
    </w:p>
    <w:p w:rsidR="00000000" w:rsidDel="00000000" w:rsidP="00000000" w:rsidRDefault="00000000" w:rsidRPr="00000000" w14:paraId="0000020C">
      <w:pPr>
        <w:numPr>
          <w:ilvl w:val="1"/>
          <w:numId w:val="24"/>
        </w:numPr>
        <w:ind w:left="1440" w:hanging="360"/>
        <w:jc w:val="left"/>
        <w:rPr>
          <w:u w:val="none"/>
        </w:rPr>
      </w:pPr>
      <w:r w:rsidDel="00000000" w:rsidR="00000000" w:rsidRPr="00000000">
        <w:rPr>
          <w:rtl w:val="0"/>
        </w:rPr>
        <w:t xml:space="preserve">Purchase of products can be accurately predicted based on brain activity changes</w:t>
      </w:r>
    </w:p>
    <w:p w:rsidR="00000000" w:rsidDel="00000000" w:rsidP="00000000" w:rsidRDefault="00000000" w:rsidRPr="00000000" w14:paraId="0000020D">
      <w:pPr>
        <w:numPr>
          <w:ilvl w:val="0"/>
          <w:numId w:val="24"/>
        </w:numPr>
        <w:ind w:left="720" w:hanging="360"/>
        <w:jc w:val="left"/>
        <w:rPr>
          <w:u w:val="none"/>
        </w:rPr>
      </w:pPr>
      <w:r w:rsidDel="00000000" w:rsidR="00000000" w:rsidRPr="00000000">
        <w:rPr>
          <w:rtl w:val="0"/>
        </w:rPr>
        <w:t xml:space="preserve">A study was done on men and cars. </w:t>
      </w:r>
    </w:p>
    <w:p w:rsidR="00000000" w:rsidDel="00000000" w:rsidP="00000000" w:rsidRDefault="00000000" w:rsidRPr="00000000" w14:paraId="0000020E">
      <w:pPr>
        <w:numPr>
          <w:ilvl w:val="1"/>
          <w:numId w:val="24"/>
        </w:numPr>
        <w:ind w:left="1440" w:hanging="360"/>
        <w:jc w:val="left"/>
        <w:rPr>
          <w:u w:val="none"/>
        </w:rPr>
      </w:pPr>
      <w:r w:rsidDel="00000000" w:rsidR="00000000" w:rsidRPr="00000000">
        <w:rPr>
          <w:rtl w:val="0"/>
        </w:rPr>
        <w:t xml:space="preserve">When men are shown sports cars, the self award area of the brain became more active</w:t>
      </w:r>
    </w:p>
    <w:p w:rsidR="00000000" w:rsidDel="00000000" w:rsidP="00000000" w:rsidRDefault="00000000" w:rsidRPr="00000000" w14:paraId="0000020F">
      <w:pPr>
        <w:numPr>
          <w:ilvl w:val="0"/>
          <w:numId w:val="24"/>
        </w:numPr>
        <w:ind w:left="720" w:hanging="360"/>
        <w:jc w:val="left"/>
        <w:rPr>
          <w:u w:val="none"/>
        </w:rPr>
      </w:pPr>
      <w:r w:rsidDel="00000000" w:rsidR="00000000" w:rsidRPr="00000000">
        <w:rPr>
          <w:rtl w:val="0"/>
        </w:rPr>
        <w:t xml:space="preserve">People viewing tv at night and the morning. </w:t>
      </w:r>
    </w:p>
    <w:p w:rsidR="00000000" w:rsidDel="00000000" w:rsidP="00000000" w:rsidRDefault="00000000" w:rsidRPr="00000000" w14:paraId="00000210">
      <w:pPr>
        <w:numPr>
          <w:ilvl w:val="1"/>
          <w:numId w:val="24"/>
        </w:numPr>
        <w:ind w:left="1440" w:hanging="360"/>
        <w:jc w:val="left"/>
        <w:rPr>
          <w:u w:val="none"/>
        </w:rPr>
      </w:pPr>
      <w:r w:rsidDel="00000000" w:rsidR="00000000" w:rsidRPr="00000000">
        <w:rPr>
          <w:rtl w:val="0"/>
        </w:rPr>
        <w:t xml:space="preserve">Research shown that ads shown the morning were more stimulating to the parts of the brain that focus on attention, concentration and memory</w:t>
      </w:r>
    </w:p>
    <w:p w:rsidR="00000000" w:rsidDel="00000000" w:rsidP="00000000" w:rsidRDefault="00000000" w:rsidRPr="00000000" w14:paraId="00000211">
      <w:pPr>
        <w:numPr>
          <w:ilvl w:val="0"/>
          <w:numId w:val="24"/>
        </w:numPr>
        <w:ind w:left="720" w:hanging="360"/>
        <w:jc w:val="left"/>
        <w:rPr>
          <w:b w:val="1"/>
        </w:rPr>
      </w:pPr>
      <w:r w:rsidDel="00000000" w:rsidR="00000000" w:rsidRPr="00000000">
        <w:rPr>
          <w:b w:val="1"/>
          <w:rtl w:val="0"/>
        </w:rPr>
        <w:t xml:space="preserve">Specific example: </w:t>
      </w:r>
      <w:r w:rsidDel="00000000" w:rsidR="00000000" w:rsidRPr="00000000">
        <w:rPr>
          <w:rtl w:val="0"/>
        </w:rPr>
        <w:t xml:space="preserve">Frito</w:t>
      </w:r>
      <w:r w:rsidDel="00000000" w:rsidR="00000000" w:rsidRPr="00000000">
        <w:rPr>
          <w:b w:val="1"/>
          <w:rtl w:val="0"/>
        </w:rPr>
        <w:t xml:space="preserve"> </w:t>
      </w:r>
      <w:r w:rsidDel="00000000" w:rsidR="00000000" w:rsidRPr="00000000">
        <w:rPr>
          <w:rtl w:val="0"/>
        </w:rPr>
        <w:t xml:space="preserve">Lays did a study on packaging of matte vs shiny bag.</w:t>
      </w:r>
    </w:p>
    <w:p w:rsidR="00000000" w:rsidDel="00000000" w:rsidP="00000000" w:rsidRDefault="00000000" w:rsidRPr="00000000" w14:paraId="00000212">
      <w:pPr>
        <w:numPr>
          <w:ilvl w:val="1"/>
          <w:numId w:val="24"/>
        </w:numPr>
        <w:ind w:left="1440" w:hanging="360"/>
        <w:jc w:val="left"/>
        <w:rPr>
          <w:u w:val="none"/>
        </w:rPr>
      </w:pPr>
      <w:r w:rsidDel="00000000" w:rsidR="00000000" w:rsidRPr="00000000">
        <w:rPr>
          <w:rtl w:val="0"/>
        </w:rPr>
        <w:t xml:space="preserve">The shiny bag was thought to be greasy, fattening and not healthy</w:t>
      </w:r>
    </w:p>
    <w:p w:rsidR="00000000" w:rsidDel="00000000" w:rsidP="00000000" w:rsidRDefault="00000000" w:rsidRPr="00000000" w14:paraId="00000213">
      <w:pPr>
        <w:numPr>
          <w:ilvl w:val="1"/>
          <w:numId w:val="24"/>
        </w:numPr>
        <w:ind w:left="1440" w:hanging="360"/>
        <w:jc w:val="left"/>
        <w:rPr>
          <w:u w:val="none"/>
        </w:rPr>
      </w:pPr>
      <w:r w:rsidDel="00000000" w:rsidR="00000000" w:rsidRPr="00000000">
        <w:rPr>
          <w:rtl w:val="0"/>
        </w:rPr>
        <w:t xml:space="preserve">The matte bag does not trigger as much activity in the brain that associate with the part of brain that is related to guilt</w:t>
      </w:r>
    </w:p>
    <w:p w:rsidR="00000000" w:rsidDel="00000000" w:rsidP="00000000" w:rsidRDefault="00000000" w:rsidRPr="00000000" w14:paraId="00000214">
      <w:pPr>
        <w:ind w:left="0" w:firstLine="0"/>
        <w:jc w:val="left"/>
        <w:rPr/>
      </w:pPr>
      <w:r w:rsidDel="00000000" w:rsidR="00000000" w:rsidRPr="00000000">
        <w:rPr>
          <w:rtl w:val="0"/>
        </w:rPr>
      </w:r>
    </w:p>
    <w:p w:rsidR="00000000" w:rsidDel="00000000" w:rsidP="00000000" w:rsidRDefault="00000000" w:rsidRPr="00000000" w14:paraId="00000215">
      <w:pPr>
        <w:ind w:left="0" w:firstLine="0"/>
        <w:jc w:val="left"/>
        <w:rPr/>
      </w:pPr>
      <w:r w:rsidDel="00000000" w:rsidR="00000000" w:rsidRPr="00000000">
        <w:rPr>
          <w:rtl w:val="0"/>
        </w:rPr>
      </w:r>
    </w:p>
    <w:p w:rsidR="00000000" w:rsidDel="00000000" w:rsidP="00000000" w:rsidRDefault="00000000" w:rsidRPr="00000000" w14:paraId="00000216">
      <w:pPr>
        <w:ind w:left="0" w:firstLine="0"/>
        <w:jc w:val="left"/>
        <w:rPr/>
      </w:pPr>
      <w:r w:rsidDel="00000000" w:rsidR="00000000" w:rsidRPr="00000000">
        <w:rPr>
          <w:rtl w:val="0"/>
        </w:rPr>
      </w:r>
    </w:p>
    <w:p w:rsidR="00000000" w:rsidDel="00000000" w:rsidP="00000000" w:rsidRDefault="00000000" w:rsidRPr="00000000" w14:paraId="00000217">
      <w:pPr>
        <w:ind w:left="0" w:firstLine="0"/>
        <w:jc w:val="left"/>
        <w:rPr>
          <w:b w:val="1"/>
          <w:sz w:val="24"/>
          <w:szCs w:val="24"/>
        </w:rPr>
      </w:pPr>
      <w:r w:rsidDel="00000000" w:rsidR="00000000" w:rsidRPr="00000000">
        <w:rPr>
          <w:rtl w:val="0"/>
        </w:rPr>
      </w:r>
    </w:p>
    <w:p w:rsidR="00000000" w:rsidDel="00000000" w:rsidP="00000000" w:rsidRDefault="00000000" w:rsidRPr="00000000" w14:paraId="00000218">
      <w:pPr>
        <w:ind w:left="0" w:firstLine="0"/>
        <w:jc w:val="left"/>
        <w:rPr>
          <w:b w:val="1"/>
          <w:sz w:val="24"/>
          <w:szCs w:val="24"/>
        </w:rPr>
      </w:pPr>
      <w:r w:rsidDel="00000000" w:rsidR="00000000" w:rsidRPr="00000000">
        <w:rPr>
          <w:rtl w:val="0"/>
        </w:rPr>
      </w:r>
    </w:p>
    <w:p w:rsidR="00000000" w:rsidDel="00000000" w:rsidP="00000000" w:rsidRDefault="00000000" w:rsidRPr="00000000" w14:paraId="00000219">
      <w:pPr>
        <w:ind w:left="0" w:firstLine="0"/>
        <w:jc w:val="left"/>
        <w:rPr>
          <w:b w:val="1"/>
          <w:sz w:val="24"/>
          <w:szCs w:val="24"/>
        </w:rPr>
      </w:pPr>
      <w:r w:rsidDel="00000000" w:rsidR="00000000" w:rsidRPr="00000000">
        <w:rPr>
          <w:rtl w:val="0"/>
        </w:rPr>
      </w:r>
    </w:p>
    <w:p w:rsidR="00000000" w:rsidDel="00000000" w:rsidP="00000000" w:rsidRDefault="00000000" w:rsidRPr="00000000" w14:paraId="0000021A">
      <w:pPr>
        <w:ind w:left="0" w:firstLine="0"/>
        <w:jc w:val="left"/>
        <w:rPr>
          <w:b w:val="1"/>
          <w:sz w:val="24"/>
          <w:szCs w:val="24"/>
        </w:rPr>
      </w:pPr>
      <w:r w:rsidDel="00000000" w:rsidR="00000000" w:rsidRPr="00000000">
        <w:rPr>
          <w:rtl w:val="0"/>
        </w:rPr>
      </w:r>
    </w:p>
    <w:p w:rsidR="00000000" w:rsidDel="00000000" w:rsidP="00000000" w:rsidRDefault="00000000" w:rsidRPr="00000000" w14:paraId="0000021B">
      <w:pPr>
        <w:ind w:left="0" w:firstLine="0"/>
        <w:jc w:val="left"/>
        <w:rPr>
          <w:b w:val="1"/>
          <w:sz w:val="24"/>
          <w:szCs w:val="24"/>
        </w:rPr>
      </w:pPr>
      <w:r w:rsidDel="00000000" w:rsidR="00000000" w:rsidRPr="00000000">
        <w:rPr>
          <w:rtl w:val="0"/>
        </w:rPr>
      </w:r>
    </w:p>
    <w:p w:rsidR="00000000" w:rsidDel="00000000" w:rsidP="00000000" w:rsidRDefault="00000000" w:rsidRPr="00000000" w14:paraId="0000021C">
      <w:pPr>
        <w:ind w:left="0" w:firstLine="0"/>
        <w:jc w:val="left"/>
        <w:rPr>
          <w:b w:val="1"/>
          <w:sz w:val="24"/>
          <w:szCs w:val="24"/>
        </w:rPr>
      </w:pPr>
      <w:r w:rsidDel="00000000" w:rsidR="00000000" w:rsidRPr="00000000">
        <w:rPr>
          <w:rtl w:val="0"/>
        </w:rPr>
      </w:r>
    </w:p>
    <w:p w:rsidR="00000000" w:rsidDel="00000000" w:rsidP="00000000" w:rsidRDefault="00000000" w:rsidRPr="00000000" w14:paraId="0000021D">
      <w:pPr>
        <w:ind w:left="0" w:firstLine="0"/>
        <w:jc w:val="left"/>
        <w:rPr>
          <w:b w:val="1"/>
          <w:sz w:val="24"/>
          <w:szCs w:val="24"/>
        </w:rPr>
      </w:pPr>
      <w:r w:rsidDel="00000000" w:rsidR="00000000" w:rsidRPr="00000000">
        <w:rPr>
          <w:rtl w:val="0"/>
        </w:rPr>
      </w:r>
    </w:p>
    <w:p w:rsidR="00000000" w:rsidDel="00000000" w:rsidP="00000000" w:rsidRDefault="00000000" w:rsidRPr="00000000" w14:paraId="0000021E">
      <w:pPr>
        <w:ind w:left="0" w:firstLine="0"/>
        <w:jc w:val="left"/>
        <w:rPr>
          <w:b w:val="1"/>
          <w:sz w:val="24"/>
          <w:szCs w:val="24"/>
        </w:rPr>
      </w:pPr>
      <w:r w:rsidDel="00000000" w:rsidR="00000000" w:rsidRPr="00000000">
        <w:rPr>
          <w:rtl w:val="0"/>
        </w:rPr>
      </w:r>
    </w:p>
    <w:p w:rsidR="00000000" w:rsidDel="00000000" w:rsidP="00000000" w:rsidRDefault="00000000" w:rsidRPr="00000000" w14:paraId="0000021F">
      <w:pPr>
        <w:ind w:left="0" w:firstLine="0"/>
        <w:jc w:val="left"/>
        <w:rPr>
          <w:b w:val="1"/>
          <w:sz w:val="24"/>
          <w:szCs w:val="24"/>
        </w:rPr>
      </w:pPr>
      <w:r w:rsidDel="00000000" w:rsidR="00000000" w:rsidRPr="00000000">
        <w:rPr>
          <w:rtl w:val="0"/>
        </w:rPr>
      </w:r>
    </w:p>
    <w:p w:rsidR="00000000" w:rsidDel="00000000" w:rsidP="00000000" w:rsidRDefault="00000000" w:rsidRPr="00000000" w14:paraId="00000220">
      <w:pPr>
        <w:ind w:left="0" w:firstLine="0"/>
        <w:jc w:val="left"/>
        <w:rPr>
          <w:b w:val="1"/>
          <w:sz w:val="24"/>
          <w:szCs w:val="24"/>
        </w:rPr>
      </w:pPr>
      <w:r w:rsidDel="00000000" w:rsidR="00000000" w:rsidRPr="00000000">
        <w:rPr>
          <w:rtl w:val="0"/>
        </w:rPr>
      </w:r>
    </w:p>
    <w:p w:rsidR="00000000" w:rsidDel="00000000" w:rsidP="00000000" w:rsidRDefault="00000000" w:rsidRPr="00000000" w14:paraId="00000221">
      <w:pPr>
        <w:ind w:left="0" w:firstLine="0"/>
        <w:jc w:val="left"/>
        <w:rPr>
          <w:b w:val="1"/>
          <w:sz w:val="24"/>
          <w:szCs w:val="24"/>
        </w:rPr>
      </w:pPr>
      <w:r w:rsidDel="00000000" w:rsidR="00000000" w:rsidRPr="00000000">
        <w:rPr>
          <w:rtl w:val="0"/>
        </w:rPr>
      </w:r>
    </w:p>
    <w:p w:rsidR="00000000" w:rsidDel="00000000" w:rsidP="00000000" w:rsidRDefault="00000000" w:rsidRPr="00000000" w14:paraId="00000222">
      <w:pPr>
        <w:ind w:left="0" w:firstLine="0"/>
        <w:jc w:val="left"/>
        <w:rPr>
          <w:b w:val="1"/>
          <w:sz w:val="24"/>
          <w:szCs w:val="24"/>
        </w:rPr>
      </w:pPr>
      <w:r w:rsidDel="00000000" w:rsidR="00000000" w:rsidRPr="00000000">
        <w:rPr>
          <w:rtl w:val="0"/>
        </w:rPr>
      </w:r>
    </w:p>
    <w:p w:rsidR="00000000" w:rsidDel="00000000" w:rsidP="00000000" w:rsidRDefault="00000000" w:rsidRPr="00000000" w14:paraId="00000223">
      <w:pPr>
        <w:ind w:left="0" w:firstLine="0"/>
        <w:jc w:val="left"/>
        <w:rPr>
          <w:b w:val="1"/>
          <w:sz w:val="24"/>
          <w:szCs w:val="24"/>
        </w:rPr>
      </w:pPr>
      <w:r w:rsidDel="00000000" w:rsidR="00000000" w:rsidRPr="00000000">
        <w:rPr>
          <w:rtl w:val="0"/>
        </w:rPr>
      </w:r>
    </w:p>
    <w:p w:rsidR="00000000" w:rsidDel="00000000" w:rsidP="00000000" w:rsidRDefault="00000000" w:rsidRPr="00000000" w14:paraId="00000224">
      <w:pPr>
        <w:ind w:left="0" w:firstLine="0"/>
        <w:jc w:val="left"/>
        <w:rPr>
          <w:b w:val="1"/>
          <w:sz w:val="24"/>
          <w:szCs w:val="24"/>
        </w:rPr>
      </w:pPr>
      <w:r w:rsidDel="00000000" w:rsidR="00000000" w:rsidRPr="00000000">
        <w:rPr>
          <w:rtl w:val="0"/>
        </w:rPr>
      </w:r>
    </w:p>
    <w:p w:rsidR="00000000" w:rsidDel="00000000" w:rsidP="00000000" w:rsidRDefault="00000000" w:rsidRPr="00000000" w14:paraId="00000225">
      <w:pPr>
        <w:ind w:left="0" w:firstLine="0"/>
        <w:jc w:val="left"/>
        <w:rPr>
          <w:b w:val="1"/>
          <w:sz w:val="24"/>
          <w:szCs w:val="24"/>
        </w:rPr>
      </w:pPr>
      <w:r w:rsidDel="00000000" w:rsidR="00000000" w:rsidRPr="00000000">
        <w:rPr>
          <w:rtl w:val="0"/>
        </w:rPr>
      </w:r>
    </w:p>
    <w:p w:rsidR="00000000" w:rsidDel="00000000" w:rsidP="00000000" w:rsidRDefault="00000000" w:rsidRPr="00000000" w14:paraId="00000226">
      <w:pPr>
        <w:ind w:left="0" w:firstLine="0"/>
        <w:jc w:val="left"/>
        <w:rPr>
          <w:b w:val="1"/>
          <w:sz w:val="24"/>
          <w:szCs w:val="24"/>
        </w:rPr>
      </w:pPr>
      <w:r w:rsidDel="00000000" w:rsidR="00000000" w:rsidRPr="00000000">
        <w:rPr>
          <w:rtl w:val="0"/>
        </w:rPr>
      </w:r>
    </w:p>
    <w:p w:rsidR="00000000" w:rsidDel="00000000" w:rsidP="00000000" w:rsidRDefault="00000000" w:rsidRPr="00000000" w14:paraId="00000227">
      <w:pPr>
        <w:ind w:left="0" w:firstLine="0"/>
        <w:jc w:val="left"/>
        <w:rPr>
          <w:b w:val="1"/>
          <w:sz w:val="24"/>
          <w:szCs w:val="24"/>
        </w:rPr>
      </w:pPr>
      <w:r w:rsidDel="00000000" w:rsidR="00000000" w:rsidRPr="00000000">
        <w:rPr>
          <w:rtl w:val="0"/>
        </w:rPr>
      </w:r>
    </w:p>
    <w:p w:rsidR="00000000" w:rsidDel="00000000" w:rsidP="00000000" w:rsidRDefault="00000000" w:rsidRPr="00000000" w14:paraId="00000228">
      <w:pPr>
        <w:ind w:left="0" w:firstLine="0"/>
        <w:jc w:val="left"/>
        <w:rPr>
          <w:b w:val="1"/>
          <w:sz w:val="24"/>
          <w:szCs w:val="24"/>
        </w:rPr>
      </w:pPr>
      <w:r w:rsidDel="00000000" w:rsidR="00000000" w:rsidRPr="00000000">
        <w:rPr>
          <w:rtl w:val="0"/>
        </w:rPr>
      </w:r>
    </w:p>
    <w:p w:rsidR="00000000" w:rsidDel="00000000" w:rsidP="00000000" w:rsidRDefault="00000000" w:rsidRPr="00000000" w14:paraId="00000229">
      <w:pPr>
        <w:ind w:left="0" w:firstLine="0"/>
        <w:jc w:val="left"/>
        <w:rPr>
          <w:b w:val="1"/>
          <w:sz w:val="24"/>
          <w:szCs w:val="24"/>
        </w:rPr>
      </w:pPr>
      <w:r w:rsidDel="00000000" w:rsidR="00000000" w:rsidRPr="00000000">
        <w:rPr>
          <w:rtl w:val="0"/>
        </w:rPr>
      </w:r>
    </w:p>
    <w:p w:rsidR="00000000" w:rsidDel="00000000" w:rsidP="00000000" w:rsidRDefault="00000000" w:rsidRPr="00000000" w14:paraId="0000022A">
      <w:pPr>
        <w:ind w:left="0" w:firstLine="0"/>
        <w:jc w:val="left"/>
        <w:rPr>
          <w:b w:val="1"/>
          <w:sz w:val="24"/>
          <w:szCs w:val="24"/>
        </w:rPr>
      </w:pPr>
      <w:r w:rsidDel="00000000" w:rsidR="00000000" w:rsidRPr="00000000">
        <w:rPr>
          <w:rtl w:val="0"/>
        </w:rPr>
      </w:r>
    </w:p>
    <w:p w:rsidR="00000000" w:rsidDel="00000000" w:rsidP="00000000" w:rsidRDefault="00000000" w:rsidRPr="00000000" w14:paraId="0000022B">
      <w:pPr>
        <w:ind w:left="0" w:firstLine="0"/>
        <w:jc w:val="left"/>
        <w:rPr>
          <w:b w:val="1"/>
          <w:sz w:val="24"/>
          <w:szCs w:val="24"/>
        </w:rPr>
      </w:pPr>
      <w:r w:rsidDel="00000000" w:rsidR="00000000" w:rsidRPr="00000000">
        <w:rPr>
          <w:rtl w:val="0"/>
        </w:rPr>
      </w:r>
    </w:p>
    <w:p w:rsidR="00000000" w:rsidDel="00000000" w:rsidP="00000000" w:rsidRDefault="00000000" w:rsidRPr="00000000" w14:paraId="0000022C">
      <w:pPr>
        <w:ind w:left="0" w:firstLine="0"/>
        <w:jc w:val="left"/>
        <w:rPr>
          <w:b w:val="1"/>
          <w:sz w:val="24"/>
          <w:szCs w:val="24"/>
        </w:rPr>
      </w:pPr>
      <w:r w:rsidDel="00000000" w:rsidR="00000000" w:rsidRPr="00000000">
        <w:rPr>
          <w:b w:val="1"/>
          <w:sz w:val="24"/>
          <w:szCs w:val="24"/>
          <w:rtl w:val="0"/>
        </w:rPr>
        <w:t xml:space="preserve">Segmentation, Targeting, and Positioning</w:t>
      </w:r>
    </w:p>
    <w:p w:rsidR="00000000" w:rsidDel="00000000" w:rsidP="00000000" w:rsidRDefault="00000000" w:rsidRPr="00000000" w14:paraId="0000022D">
      <w:pPr>
        <w:ind w:left="0" w:firstLine="0"/>
        <w:jc w:val="left"/>
        <w:rPr/>
      </w:pPr>
      <w:r w:rsidDel="00000000" w:rsidR="00000000" w:rsidRPr="00000000">
        <w:rPr>
          <w:rtl w:val="0"/>
        </w:rPr>
        <w:t xml:space="preserve">Segmentation, targeting, and positioning are fundamental concepts that are central to how marketers run their businesses and market their products. These concepts are intertwined and work together to create and reinforce a product's image to its consumers and to the market in general.</w:t>
      </w:r>
    </w:p>
    <w:p w:rsidR="00000000" w:rsidDel="00000000" w:rsidP="00000000" w:rsidRDefault="00000000" w:rsidRPr="00000000" w14:paraId="0000022E">
      <w:pPr>
        <w:ind w:left="0" w:firstLine="0"/>
        <w:jc w:val="left"/>
        <w:rPr/>
      </w:pPr>
      <w:r w:rsidDel="00000000" w:rsidR="00000000" w:rsidRPr="00000000">
        <w:rPr>
          <w:rtl w:val="0"/>
        </w:rPr>
      </w:r>
    </w:p>
    <w:p w:rsidR="00000000" w:rsidDel="00000000" w:rsidP="00000000" w:rsidRDefault="00000000" w:rsidRPr="00000000" w14:paraId="0000022F">
      <w:pPr>
        <w:ind w:left="0" w:firstLine="0"/>
        <w:jc w:val="left"/>
        <w:rPr/>
      </w:pPr>
      <w:r w:rsidDel="00000000" w:rsidR="00000000" w:rsidRPr="00000000">
        <w:rPr>
          <w:rtl w:val="0"/>
        </w:rPr>
        <w:t xml:space="preserve">When creating annual marketing plans and developing new marketing ideas to strengthen a product, marketers immediately look to how a product is positioned in the market, consult with its positioning statement to understand how it is perceived in the marketplace, and use its target market profile to gather consumer insights that can be used to ensure new marketing ideas will ring true to its target market needs, interests, and values.</w:t>
      </w:r>
    </w:p>
    <w:p w:rsidR="00000000" w:rsidDel="00000000" w:rsidP="00000000" w:rsidRDefault="00000000" w:rsidRPr="00000000" w14:paraId="00000230">
      <w:pPr>
        <w:ind w:left="0" w:firstLine="0"/>
        <w:jc w:val="left"/>
        <w:rPr/>
      </w:pPr>
      <w:r w:rsidDel="00000000" w:rsidR="00000000" w:rsidRPr="00000000">
        <w:rPr>
          <w:rtl w:val="0"/>
        </w:rPr>
      </w:r>
    </w:p>
    <w:p w:rsidR="00000000" w:rsidDel="00000000" w:rsidP="00000000" w:rsidRDefault="00000000" w:rsidRPr="00000000" w14:paraId="00000231">
      <w:pPr>
        <w:ind w:left="0" w:firstLine="0"/>
        <w:jc w:val="left"/>
        <w:rPr/>
      </w:pPr>
      <w:r w:rsidDel="00000000" w:rsidR="00000000" w:rsidRPr="00000000">
        <w:rPr>
          <w:rtl w:val="0"/>
        </w:rPr>
        <w:t xml:space="preserve">In marketing, consistently reinforcing a product's image helps to solidify what it represent to consumers. Marketers are careful to consistently reinforce a product's image by ensuring all elements of the marketing mix are well-coordinated to reflect the product's positioning and target market expectations. Portraying an inconsistent image will result in consumers being unclear of the product's benefits, which will result in a product losing consumers to a better defined competitive offering. Market segmentation helps marketers place their product offerings in the context of a competitive market. It allows them to see the bigger picture from a consumer perspective, and to focus on how competitors are servicing consumer needs. A market segmentation analysis also allows marketers to identify which segments should be a focus, and where gaps in the market exist and where future opportunities may lie.</w:t>
      </w:r>
    </w:p>
    <w:p w:rsidR="00000000" w:rsidDel="00000000" w:rsidP="00000000" w:rsidRDefault="00000000" w:rsidRPr="00000000" w14:paraId="00000232">
      <w:pPr>
        <w:ind w:left="0" w:firstLine="0"/>
        <w:jc w:val="left"/>
        <w:rPr/>
      </w:pPr>
      <w:r w:rsidDel="00000000" w:rsidR="00000000" w:rsidRPr="00000000">
        <w:rPr>
          <w:rtl w:val="0"/>
        </w:rPr>
      </w:r>
    </w:p>
    <w:p w:rsidR="00000000" w:rsidDel="00000000" w:rsidP="00000000" w:rsidRDefault="00000000" w:rsidRPr="00000000" w14:paraId="00000233">
      <w:pPr>
        <w:ind w:left="0" w:firstLine="0"/>
        <w:jc w:val="left"/>
        <w:rPr/>
      </w:pPr>
      <w:r w:rsidDel="00000000" w:rsidR="00000000" w:rsidRPr="00000000">
        <w:rPr>
          <w:rtl w:val="0"/>
        </w:rPr>
        <w:t xml:space="preserve">Marketers such as Rob Morash at HEAD Canada use these approaches to ensure that their product offerings and marketing programs are fresh, relevant, and focused. This approach helps maintain a competitive edge in the market and helps marketers to stay in touch with the latest trends. Market segmentation, targeting, and positioning are key factors in the world of marketing.</w:t>
      </w:r>
    </w:p>
    <w:p w:rsidR="00000000" w:rsidDel="00000000" w:rsidP="00000000" w:rsidRDefault="00000000" w:rsidRPr="00000000" w14:paraId="00000234">
      <w:pPr>
        <w:ind w:left="0" w:firstLine="0"/>
        <w:jc w:val="left"/>
        <w:rPr/>
      </w:pPr>
      <w:r w:rsidDel="00000000" w:rsidR="00000000" w:rsidRPr="00000000">
        <w:rPr>
          <w:rtl w:val="0"/>
        </w:rPr>
      </w:r>
    </w:p>
    <w:p w:rsidR="00000000" w:rsidDel="00000000" w:rsidP="00000000" w:rsidRDefault="00000000" w:rsidRPr="00000000" w14:paraId="00000235">
      <w:pPr>
        <w:ind w:left="0" w:firstLine="0"/>
        <w:jc w:val="left"/>
        <w:rPr>
          <w:b w:val="1"/>
        </w:rPr>
      </w:pPr>
      <w:r w:rsidDel="00000000" w:rsidR="00000000" w:rsidRPr="00000000">
        <w:rPr>
          <w:b w:val="1"/>
          <w:rtl w:val="0"/>
        </w:rPr>
        <w:t xml:space="preserve">Market Segmentation</w:t>
      </w:r>
    </w:p>
    <w:p w:rsidR="00000000" w:rsidDel="00000000" w:rsidP="00000000" w:rsidRDefault="00000000" w:rsidRPr="00000000" w14:paraId="00000236">
      <w:pPr>
        <w:ind w:left="0" w:firstLine="0"/>
        <w:jc w:val="left"/>
        <w:rPr/>
      </w:pPr>
      <w:r w:rsidDel="00000000" w:rsidR="00000000" w:rsidRPr="00000000">
        <w:rPr>
          <w:rtl w:val="0"/>
        </w:rPr>
        <w:t xml:space="preserve">The essence of market segmentation, target markets, and product positioning is based on three important facts. </w:t>
      </w:r>
    </w:p>
    <w:p w:rsidR="00000000" w:rsidDel="00000000" w:rsidP="00000000" w:rsidRDefault="00000000" w:rsidRPr="00000000" w14:paraId="00000237">
      <w:pPr>
        <w:numPr>
          <w:ilvl w:val="0"/>
          <w:numId w:val="66"/>
        </w:numPr>
        <w:ind w:left="720" w:hanging="360"/>
        <w:jc w:val="left"/>
        <w:rPr>
          <w:u w:val="none"/>
        </w:rPr>
      </w:pPr>
      <w:r w:rsidDel="00000000" w:rsidR="00000000" w:rsidRPr="00000000">
        <w:rPr>
          <w:rtl w:val="0"/>
        </w:rPr>
        <w:t xml:space="preserve">Consumers have diverse needs, and a single product cannot satisfy everyone.</w:t>
      </w:r>
    </w:p>
    <w:p w:rsidR="00000000" w:rsidDel="00000000" w:rsidP="00000000" w:rsidRDefault="00000000" w:rsidRPr="00000000" w14:paraId="00000238">
      <w:pPr>
        <w:numPr>
          <w:ilvl w:val="0"/>
          <w:numId w:val="66"/>
        </w:numPr>
        <w:ind w:left="720" w:hanging="360"/>
        <w:jc w:val="left"/>
        <w:rPr>
          <w:u w:val="none"/>
        </w:rPr>
      </w:pPr>
      <w:r w:rsidDel="00000000" w:rsidR="00000000" w:rsidRPr="00000000">
        <w:rPr>
          <w:rtl w:val="0"/>
        </w:rPr>
        <w:t xml:space="preserve">Companies have finite amounts of money, and it needs to be spent efficiently and effectively on consumers who are most likely to purchase the product.</w:t>
      </w:r>
    </w:p>
    <w:p w:rsidR="00000000" w:rsidDel="00000000" w:rsidP="00000000" w:rsidRDefault="00000000" w:rsidRPr="00000000" w14:paraId="00000239">
      <w:pPr>
        <w:numPr>
          <w:ilvl w:val="0"/>
          <w:numId w:val="66"/>
        </w:numPr>
        <w:ind w:left="720" w:hanging="360"/>
        <w:jc w:val="left"/>
        <w:rPr>
          <w:u w:val="none"/>
        </w:rPr>
      </w:pPr>
      <w:r w:rsidDel="00000000" w:rsidR="00000000" w:rsidRPr="00000000">
        <w:rPr>
          <w:rtl w:val="0"/>
        </w:rPr>
        <w:t xml:space="preserve">Marketers need to have clear consumer insights on the target markets in terms of product needs, price expectations, purchase habits, and the communication tools used to gather information, stay informed, and be entertained.</w:t>
      </w:r>
    </w:p>
    <w:p w:rsidR="00000000" w:rsidDel="00000000" w:rsidP="00000000" w:rsidRDefault="00000000" w:rsidRPr="00000000" w14:paraId="0000023A">
      <w:pPr>
        <w:ind w:left="0" w:firstLine="0"/>
        <w:jc w:val="left"/>
        <w:rPr/>
      </w:pPr>
      <w:r w:rsidDel="00000000" w:rsidR="00000000" w:rsidRPr="00000000">
        <w:rPr>
          <w:rtl w:val="0"/>
        </w:rPr>
      </w:r>
    </w:p>
    <w:p w:rsidR="00000000" w:rsidDel="00000000" w:rsidP="00000000" w:rsidRDefault="00000000" w:rsidRPr="00000000" w14:paraId="0000023B">
      <w:pPr>
        <w:ind w:left="0" w:firstLine="0"/>
        <w:jc w:val="left"/>
        <w:rPr/>
      </w:pPr>
      <w:r w:rsidDel="00000000" w:rsidR="00000000" w:rsidRPr="00000000">
        <w:rPr>
          <w:rtl w:val="0"/>
        </w:rPr>
      </w:r>
    </w:p>
    <w:p w:rsidR="00000000" w:rsidDel="00000000" w:rsidP="00000000" w:rsidRDefault="00000000" w:rsidRPr="00000000" w14:paraId="0000023C">
      <w:pPr>
        <w:ind w:left="0" w:firstLine="0"/>
        <w:jc w:val="left"/>
        <w:rPr/>
      </w:pPr>
      <w:r w:rsidDel="00000000" w:rsidR="00000000" w:rsidRPr="00000000">
        <w:rPr>
          <w:rtl w:val="0"/>
        </w:rPr>
      </w:r>
    </w:p>
    <w:p w:rsidR="00000000" w:rsidDel="00000000" w:rsidP="00000000" w:rsidRDefault="00000000" w:rsidRPr="00000000" w14:paraId="0000023D">
      <w:pPr>
        <w:ind w:left="0" w:firstLine="0"/>
        <w:jc w:val="left"/>
        <w:rPr/>
      </w:pPr>
      <w:r w:rsidDel="00000000" w:rsidR="00000000" w:rsidRPr="00000000">
        <w:rPr>
          <w:rtl w:val="0"/>
        </w:rPr>
      </w:r>
    </w:p>
    <w:p w:rsidR="00000000" w:rsidDel="00000000" w:rsidP="00000000" w:rsidRDefault="00000000" w:rsidRPr="00000000" w14:paraId="0000023E">
      <w:pPr>
        <w:ind w:left="0" w:firstLine="0"/>
        <w:jc w:val="left"/>
        <w:rPr/>
      </w:pPr>
      <w:r w:rsidDel="00000000" w:rsidR="00000000" w:rsidRPr="00000000">
        <w:rPr>
          <w:b w:val="1"/>
          <w:rtl w:val="0"/>
        </w:rPr>
        <w:t xml:space="preserve">A market segment</w:t>
      </w:r>
      <w:r w:rsidDel="00000000" w:rsidR="00000000" w:rsidRPr="00000000">
        <w:rPr>
          <w:rtl w:val="0"/>
        </w:rPr>
        <w:t xml:space="preserve"> means a piece of the market. In the marketing world, there are two main market segments: </w:t>
      </w:r>
    </w:p>
    <w:p w:rsidR="00000000" w:rsidDel="00000000" w:rsidP="00000000" w:rsidRDefault="00000000" w:rsidRPr="00000000" w14:paraId="0000023F">
      <w:pPr>
        <w:numPr>
          <w:ilvl w:val="0"/>
          <w:numId w:val="35"/>
        </w:numPr>
        <w:ind w:left="720" w:hanging="360"/>
        <w:jc w:val="left"/>
        <w:rPr>
          <w:u w:val="none"/>
        </w:rPr>
      </w:pPr>
      <w:r w:rsidDel="00000000" w:rsidR="00000000" w:rsidRPr="00000000">
        <w:rPr>
          <w:b w:val="1"/>
          <w:rtl w:val="0"/>
        </w:rPr>
        <w:t xml:space="preserve">The consumer market</w:t>
      </w:r>
      <w:r w:rsidDel="00000000" w:rsidR="00000000" w:rsidRPr="00000000">
        <w:rPr>
          <w:rtl w:val="0"/>
        </w:rPr>
        <w:t xml:space="preserve">: The consumer market consists of goods, services, and ideas that a person can purchase or support for his or her own personal use</w:t>
      </w:r>
    </w:p>
    <w:p w:rsidR="00000000" w:rsidDel="00000000" w:rsidP="00000000" w:rsidRDefault="00000000" w:rsidRPr="00000000" w14:paraId="00000240">
      <w:pPr>
        <w:numPr>
          <w:ilvl w:val="0"/>
          <w:numId w:val="35"/>
        </w:numPr>
        <w:ind w:left="720" w:hanging="360"/>
        <w:jc w:val="left"/>
        <w:rPr>
          <w:u w:val="none"/>
        </w:rPr>
      </w:pPr>
      <w:r w:rsidDel="00000000" w:rsidR="00000000" w:rsidRPr="00000000">
        <w:rPr>
          <w:b w:val="1"/>
          <w:rtl w:val="0"/>
        </w:rPr>
        <w:t xml:space="preserve">The business market</w:t>
      </w:r>
      <w:r w:rsidDel="00000000" w:rsidR="00000000" w:rsidRPr="00000000">
        <w:rPr>
          <w:rtl w:val="0"/>
        </w:rPr>
        <w:t xml:space="preserve">: The  business market involves products that are purchased either to run a business or to be used as a component in another good or service. How a product is classified depends on its usage</w:t>
      </w:r>
    </w:p>
    <w:p w:rsidR="00000000" w:rsidDel="00000000" w:rsidP="00000000" w:rsidRDefault="00000000" w:rsidRPr="00000000" w14:paraId="00000241">
      <w:pPr>
        <w:jc w:val="left"/>
        <w:rPr>
          <w:color w:val="ff0000"/>
        </w:rPr>
      </w:pPr>
      <w:r w:rsidDel="00000000" w:rsidR="00000000" w:rsidRPr="00000000">
        <w:rPr>
          <w:color w:val="ff0000"/>
          <w:rtl w:val="0"/>
        </w:rPr>
        <w:t xml:space="preserve">A person buys an iPad in order to connect on social networks, surf the Internet, stream music, upload photos, and watch movies for entertainment. A company buys its salespeople iPads so that they can make better customer presentations and more easily access head-office files. The products are exactly the same. In the first instance, the iPad is a consumer product for personal use; in the second instance, the iPad is a business product for assisting salespeople. There are many other similar examples, but it is important to understand that many products are tailored specifically for one market or the other, and not necessarily both. Heavy machinery used for landscaping is not a consumer product, and a comic book is not a business product.</w:t>
      </w:r>
    </w:p>
    <w:p w:rsidR="00000000" w:rsidDel="00000000" w:rsidP="00000000" w:rsidRDefault="00000000" w:rsidRPr="00000000" w14:paraId="00000242">
      <w:pPr>
        <w:jc w:val="left"/>
        <w:rPr/>
      </w:pPr>
      <w:r w:rsidDel="00000000" w:rsidR="00000000" w:rsidRPr="00000000">
        <w:rPr>
          <w:rtl w:val="0"/>
        </w:rPr>
      </w:r>
    </w:p>
    <w:p w:rsidR="00000000" w:rsidDel="00000000" w:rsidP="00000000" w:rsidRDefault="00000000" w:rsidRPr="00000000" w14:paraId="00000243">
      <w:pPr>
        <w:jc w:val="left"/>
        <w:rPr/>
      </w:pPr>
      <w:r w:rsidDel="00000000" w:rsidR="00000000" w:rsidRPr="00000000">
        <w:rPr>
          <w:b w:val="1"/>
          <w:rtl w:val="0"/>
        </w:rPr>
        <w:t xml:space="preserve">Market segmentation</w:t>
      </w:r>
      <w:r w:rsidDel="00000000" w:rsidR="00000000" w:rsidRPr="00000000">
        <w:rPr>
          <w:rtl w:val="0"/>
        </w:rPr>
        <w:t xml:space="preserve"> involves aggregating prospective buyers into groups that have common needs and respond similarly to marketing programs. These groups are relatively homogeneous and consist of people who are fairly similar in terms of their consumption behaviour, attitudes, and target market profiles.</w:t>
      </w:r>
    </w:p>
    <w:p w:rsidR="00000000" w:rsidDel="00000000" w:rsidP="00000000" w:rsidRDefault="00000000" w:rsidRPr="00000000" w14:paraId="00000244">
      <w:pPr>
        <w:numPr>
          <w:ilvl w:val="0"/>
          <w:numId w:val="58"/>
        </w:numPr>
        <w:ind w:left="720" w:hanging="360"/>
        <w:jc w:val="left"/>
        <w:rPr>
          <w:color w:val="ff0000"/>
        </w:rPr>
      </w:pPr>
      <w:r w:rsidDel="00000000" w:rsidR="00000000" w:rsidRPr="00000000">
        <w:rPr>
          <w:color w:val="ff0000"/>
          <w:rtl w:val="0"/>
        </w:rPr>
        <w:t xml:space="preserve">Businesses have a finite amount of money so makes sense to focus on a certain group</w:t>
      </w:r>
    </w:p>
    <w:p w:rsidR="00000000" w:rsidDel="00000000" w:rsidP="00000000" w:rsidRDefault="00000000" w:rsidRPr="00000000" w14:paraId="00000245">
      <w:pPr>
        <w:jc w:val="left"/>
        <w:rPr/>
      </w:pPr>
      <w:r w:rsidDel="00000000" w:rsidR="00000000" w:rsidRPr="00000000">
        <w:rPr>
          <w:rtl w:val="0"/>
        </w:rPr>
      </w:r>
    </w:p>
    <w:p w:rsidR="00000000" w:rsidDel="00000000" w:rsidP="00000000" w:rsidRDefault="00000000" w:rsidRPr="00000000" w14:paraId="00000246">
      <w:pPr>
        <w:jc w:val="left"/>
        <w:rPr/>
      </w:pPr>
      <w:r w:rsidDel="00000000" w:rsidR="00000000" w:rsidRPr="00000000">
        <w:rPr>
          <w:b w:val="1"/>
          <w:rtl w:val="0"/>
        </w:rPr>
        <w:t xml:space="preserve">Product differentiation</w:t>
      </w:r>
      <w:r w:rsidDel="00000000" w:rsidR="00000000" w:rsidRPr="00000000">
        <w:rPr>
          <w:rtl w:val="0"/>
        </w:rPr>
        <w:t xml:space="preserve"> to position their products apart from the competition in the eyes of consumers so that they appear distinct from competitive offerings.</w:t>
      </w:r>
    </w:p>
    <w:p w:rsidR="00000000" w:rsidDel="00000000" w:rsidP="00000000" w:rsidRDefault="00000000" w:rsidRPr="00000000" w14:paraId="00000247">
      <w:pPr>
        <w:jc w:val="left"/>
        <w:rPr/>
      </w:pPr>
      <w:r w:rsidDel="00000000" w:rsidR="00000000" w:rsidRPr="00000000">
        <w:rPr>
          <w:rtl w:val="0"/>
        </w:rPr>
        <w:t xml:space="preserve"> It is important to note that product differentiation does not mean a product has to be better than the competition. Marketers position their products as best they can to meet the needs of their target consumers. Sometimes, this may mean adding a unique feature; other times, it may mean minimizing all costs to provide a cheaper alternative to the market.</w:t>
      </w:r>
    </w:p>
    <w:p w:rsidR="00000000" w:rsidDel="00000000" w:rsidP="00000000" w:rsidRDefault="00000000" w:rsidRPr="00000000" w14:paraId="00000248">
      <w:pPr>
        <w:jc w:val="left"/>
        <w:rPr/>
      </w:pPr>
      <w:r w:rsidDel="00000000" w:rsidR="00000000" w:rsidRPr="00000000">
        <w:rPr>
          <w:rtl w:val="0"/>
        </w:rPr>
      </w:r>
    </w:p>
    <w:p w:rsidR="00000000" w:rsidDel="00000000" w:rsidP="00000000" w:rsidRDefault="00000000" w:rsidRPr="00000000" w14:paraId="00000249">
      <w:pPr>
        <w:jc w:val="left"/>
        <w:rPr>
          <w:b w:val="1"/>
        </w:rPr>
      </w:pPr>
      <w:r w:rsidDel="00000000" w:rsidR="00000000" w:rsidRPr="00000000">
        <w:rPr>
          <w:b w:val="1"/>
          <w:rtl w:val="0"/>
        </w:rPr>
        <w:t xml:space="preserve">Forms of Market Segmentation</w:t>
      </w:r>
    </w:p>
    <w:p w:rsidR="00000000" w:rsidDel="00000000" w:rsidP="00000000" w:rsidRDefault="00000000" w:rsidRPr="00000000" w14:paraId="0000024A">
      <w:pPr>
        <w:jc w:val="left"/>
        <w:rPr/>
      </w:pPr>
      <w:r w:rsidDel="00000000" w:rsidR="00000000" w:rsidRPr="00000000">
        <w:rPr>
          <w:rtl w:val="0"/>
        </w:rPr>
        <w:t xml:space="preserve">Whether a company is in the business-to-business market or the consumer market, it can follow one of these four strategies</w:t>
      </w:r>
    </w:p>
    <w:p w:rsidR="00000000" w:rsidDel="00000000" w:rsidP="00000000" w:rsidRDefault="00000000" w:rsidRPr="00000000" w14:paraId="0000024B">
      <w:pPr>
        <w:numPr>
          <w:ilvl w:val="0"/>
          <w:numId w:val="59"/>
        </w:numPr>
        <w:ind w:left="720" w:hanging="360"/>
        <w:jc w:val="left"/>
        <w:rPr>
          <w:u w:val="none"/>
        </w:rPr>
      </w:pPr>
      <w:r w:rsidDel="00000000" w:rsidR="00000000" w:rsidRPr="00000000">
        <w:rPr>
          <w:rtl w:val="0"/>
        </w:rPr>
        <w:t xml:space="preserve">A mass marketing strategy</w:t>
      </w:r>
    </w:p>
    <w:p w:rsidR="00000000" w:rsidDel="00000000" w:rsidP="00000000" w:rsidRDefault="00000000" w:rsidRPr="00000000" w14:paraId="0000024C">
      <w:pPr>
        <w:numPr>
          <w:ilvl w:val="0"/>
          <w:numId w:val="59"/>
        </w:numPr>
        <w:ind w:left="720" w:hanging="360"/>
        <w:jc w:val="left"/>
        <w:rPr>
          <w:u w:val="none"/>
        </w:rPr>
      </w:pPr>
      <w:r w:rsidDel="00000000" w:rsidR="00000000" w:rsidRPr="00000000">
        <w:rPr>
          <w:rtl w:val="0"/>
        </w:rPr>
        <w:t xml:space="preserve">A segment marketing strategy</w:t>
      </w:r>
    </w:p>
    <w:p w:rsidR="00000000" w:rsidDel="00000000" w:rsidP="00000000" w:rsidRDefault="00000000" w:rsidRPr="00000000" w14:paraId="0000024D">
      <w:pPr>
        <w:numPr>
          <w:ilvl w:val="0"/>
          <w:numId w:val="59"/>
        </w:numPr>
        <w:ind w:left="720" w:hanging="360"/>
        <w:jc w:val="left"/>
        <w:rPr>
          <w:u w:val="none"/>
        </w:rPr>
      </w:pPr>
      <w:r w:rsidDel="00000000" w:rsidR="00000000" w:rsidRPr="00000000">
        <w:rPr>
          <w:rtl w:val="0"/>
        </w:rPr>
        <w:t xml:space="preserve">A niche marketing strategy</w:t>
      </w:r>
    </w:p>
    <w:p w:rsidR="00000000" w:rsidDel="00000000" w:rsidP="00000000" w:rsidRDefault="00000000" w:rsidRPr="00000000" w14:paraId="0000024E">
      <w:pPr>
        <w:numPr>
          <w:ilvl w:val="0"/>
          <w:numId w:val="59"/>
        </w:numPr>
        <w:ind w:left="720" w:hanging="360"/>
        <w:jc w:val="left"/>
        <w:rPr>
          <w:u w:val="none"/>
        </w:rPr>
      </w:pPr>
      <w:r w:rsidDel="00000000" w:rsidR="00000000" w:rsidRPr="00000000">
        <w:rPr>
          <w:rtl w:val="0"/>
        </w:rPr>
        <w:t xml:space="preserve">An individualized marketing strategy.</w:t>
      </w:r>
    </w:p>
    <w:p w:rsidR="00000000" w:rsidDel="00000000" w:rsidP="00000000" w:rsidRDefault="00000000" w:rsidRPr="00000000" w14:paraId="0000024F">
      <w:pPr>
        <w:jc w:val="left"/>
        <w:rPr>
          <w:b w:val="1"/>
        </w:rPr>
      </w:pPr>
      <w:r w:rsidDel="00000000" w:rsidR="00000000" w:rsidRPr="00000000">
        <w:rPr>
          <w:rtl w:val="0"/>
        </w:rPr>
      </w:r>
    </w:p>
    <w:p w:rsidR="00000000" w:rsidDel="00000000" w:rsidP="00000000" w:rsidRDefault="00000000" w:rsidRPr="00000000" w14:paraId="00000250">
      <w:pPr>
        <w:jc w:val="left"/>
        <w:rPr>
          <w:b w:val="1"/>
        </w:rPr>
      </w:pPr>
      <w:r w:rsidDel="00000000" w:rsidR="00000000" w:rsidRPr="00000000">
        <w:rPr>
          <w:rtl w:val="0"/>
        </w:rPr>
      </w:r>
    </w:p>
    <w:p w:rsidR="00000000" w:rsidDel="00000000" w:rsidP="00000000" w:rsidRDefault="00000000" w:rsidRPr="00000000" w14:paraId="00000251">
      <w:pPr>
        <w:jc w:val="left"/>
        <w:rPr>
          <w:b w:val="1"/>
        </w:rPr>
      </w:pPr>
      <w:r w:rsidDel="00000000" w:rsidR="00000000" w:rsidRPr="00000000">
        <w:rPr>
          <w:rtl w:val="0"/>
        </w:rPr>
      </w:r>
    </w:p>
    <w:p w:rsidR="00000000" w:rsidDel="00000000" w:rsidP="00000000" w:rsidRDefault="00000000" w:rsidRPr="00000000" w14:paraId="00000252">
      <w:pPr>
        <w:jc w:val="left"/>
        <w:rPr>
          <w:b w:val="1"/>
        </w:rPr>
      </w:pPr>
      <w:r w:rsidDel="00000000" w:rsidR="00000000" w:rsidRPr="00000000">
        <w:rPr>
          <w:rtl w:val="0"/>
        </w:rPr>
      </w:r>
    </w:p>
    <w:p w:rsidR="00000000" w:rsidDel="00000000" w:rsidP="00000000" w:rsidRDefault="00000000" w:rsidRPr="00000000" w14:paraId="00000253">
      <w:pPr>
        <w:jc w:val="left"/>
        <w:rPr>
          <w:b w:val="1"/>
        </w:rPr>
      </w:pPr>
      <w:r w:rsidDel="00000000" w:rsidR="00000000" w:rsidRPr="00000000">
        <w:rPr>
          <w:rtl w:val="0"/>
        </w:rPr>
      </w:r>
    </w:p>
    <w:p w:rsidR="00000000" w:rsidDel="00000000" w:rsidP="00000000" w:rsidRDefault="00000000" w:rsidRPr="00000000" w14:paraId="00000254">
      <w:pPr>
        <w:jc w:val="left"/>
        <w:rPr>
          <w:b w:val="1"/>
        </w:rPr>
      </w:pPr>
      <w:r w:rsidDel="00000000" w:rsidR="00000000" w:rsidRPr="00000000">
        <w:rPr>
          <w:rtl w:val="0"/>
        </w:rPr>
      </w:r>
    </w:p>
    <w:p w:rsidR="00000000" w:rsidDel="00000000" w:rsidP="00000000" w:rsidRDefault="00000000" w:rsidRPr="00000000" w14:paraId="00000255">
      <w:pPr>
        <w:jc w:val="left"/>
        <w:rPr>
          <w:b w:val="1"/>
        </w:rPr>
      </w:pPr>
      <w:r w:rsidDel="00000000" w:rsidR="00000000" w:rsidRPr="00000000">
        <w:rPr>
          <w:rtl w:val="0"/>
        </w:rPr>
      </w:r>
    </w:p>
    <w:p w:rsidR="00000000" w:rsidDel="00000000" w:rsidP="00000000" w:rsidRDefault="00000000" w:rsidRPr="00000000" w14:paraId="00000256">
      <w:pPr>
        <w:jc w:val="left"/>
        <w:rPr>
          <w:b w:val="1"/>
        </w:rPr>
      </w:pPr>
      <w:r w:rsidDel="00000000" w:rsidR="00000000" w:rsidRPr="00000000">
        <w:rPr>
          <w:b w:val="1"/>
          <w:rtl w:val="0"/>
        </w:rPr>
        <w:t xml:space="preserve">Mass Marketing Strategy</w:t>
      </w:r>
    </w:p>
    <w:p w:rsidR="00000000" w:rsidDel="00000000" w:rsidP="00000000" w:rsidRDefault="00000000" w:rsidRPr="00000000" w14:paraId="00000257">
      <w:pPr>
        <w:jc w:val="left"/>
        <w:rPr/>
      </w:pPr>
      <w:r w:rsidDel="00000000" w:rsidR="00000000" w:rsidRPr="00000000">
        <w:rPr>
          <w:rtl w:val="0"/>
        </w:rPr>
        <w:t xml:space="preserve">This approach exists in a </w:t>
      </w:r>
      <w:r w:rsidDel="00000000" w:rsidR="00000000" w:rsidRPr="00000000">
        <w:rPr>
          <w:b w:val="1"/>
          <w:rtl w:val="0"/>
        </w:rPr>
        <w:t xml:space="preserve">limited capacity today</w:t>
      </w:r>
      <w:r w:rsidDel="00000000" w:rsidR="00000000" w:rsidRPr="00000000">
        <w:rPr>
          <w:rtl w:val="0"/>
        </w:rPr>
        <w:t xml:space="preserve"> due to the competitiveness of the market and the need for marketers to specifically address consumer needs with their offerings. A </w:t>
      </w:r>
      <w:r w:rsidDel="00000000" w:rsidR="00000000" w:rsidRPr="00000000">
        <w:rPr>
          <w:b w:val="1"/>
          <w:rtl w:val="0"/>
        </w:rPr>
        <w:t xml:space="preserve">mass marketing</w:t>
      </w:r>
      <w:r w:rsidDel="00000000" w:rsidR="00000000" w:rsidRPr="00000000">
        <w:rPr>
          <w:rtl w:val="0"/>
        </w:rPr>
        <w:t xml:space="preserve"> strategy is when a product with broad appeal is widely marketed to the entire market with no product or marketing differentiation at all.</w:t>
      </w:r>
    </w:p>
    <w:p w:rsidR="00000000" w:rsidDel="00000000" w:rsidP="00000000" w:rsidRDefault="00000000" w:rsidRPr="00000000" w14:paraId="00000258">
      <w:pPr>
        <w:numPr>
          <w:ilvl w:val="0"/>
          <w:numId w:val="25"/>
        </w:numPr>
        <w:ind w:left="720" w:hanging="360"/>
        <w:jc w:val="left"/>
        <w:rPr>
          <w:u w:val="none"/>
        </w:rPr>
      </w:pPr>
      <w:r w:rsidDel="00000000" w:rsidR="00000000" w:rsidRPr="00000000">
        <w:rPr>
          <w:rtl w:val="0"/>
        </w:rPr>
        <w:t xml:space="preserve">Examples can be found in the utilities area, with items such as tap water or natural gas being marketed to all consumer groups with no variation from either a product or marketing perspective. Other examples can be found in the fruits and vegetables market with products such as broccoli, radishes, and spring onions also being sold indiscriminately to all target groups.</w:t>
      </w:r>
    </w:p>
    <w:p w:rsidR="00000000" w:rsidDel="00000000" w:rsidP="00000000" w:rsidRDefault="00000000" w:rsidRPr="00000000" w14:paraId="00000259">
      <w:pPr>
        <w:numPr>
          <w:ilvl w:val="0"/>
          <w:numId w:val="25"/>
        </w:numPr>
        <w:ind w:left="720" w:hanging="360"/>
        <w:jc w:val="left"/>
        <w:rPr>
          <w:color w:val="ff0000"/>
        </w:rPr>
      </w:pPr>
      <w:r w:rsidDel="00000000" w:rsidR="00000000" w:rsidRPr="00000000">
        <w:rPr>
          <w:color w:val="ff0000"/>
          <w:rtl w:val="0"/>
        </w:rPr>
        <w:t xml:space="preserve">We see limited use of this strategy today because consumers have different needs and we want to attempt to meet those needs.</w:t>
      </w:r>
    </w:p>
    <w:p w:rsidR="00000000" w:rsidDel="00000000" w:rsidP="00000000" w:rsidRDefault="00000000" w:rsidRPr="00000000" w14:paraId="0000025A">
      <w:pPr>
        <w:jc w:val="left"/>
        <w:rPr/>
      </w:pPr>
      <w:r w:rsidDel="00000000" w:rsidR="00000000" w:rsidRPr="00000000">
        <w:rPr>
          <w:rtl w:val="0"/>
        </w:rPr>
      </w:r>
    </w:p>
    <w:p w:rsidR="00000000" w:rsidDel="00000000" w:rsidP="00000000" w:rsidRDefault="00000000" w:rsidRPr="00000000" w14:paraId="0000025B">
      <w:pPr>
        <w:jc w:val="left"/>
        <w:rPr>
          <w:b w:val="1"/>
        </w:rPr>
      </w:pPr>
      <w:r w:rsidDel="00000000" w:rsidR="00000000" w:rsidRPr="00000000">
        <w:rPr>
          <w:b w:val="1"/>
          <w:rtl w:val="0"/>
        </w:rPr>
        <w:t xml:space="preserve">Segment Marketing Strategy</w:t>
      </w:r>
    </w:p>
    <w:p w:rsidR="00000000" w:rsidDel="00000000" w:rsidP="00000000" w:rsidRDefault="00000000" w:rsidRPr="00000000" w14:paraId="0000025C">
      <w:pPr>
        <w:jc w:val="left"/>
        <w:rPr/>
      </w:pPr>
      <w:r w:rsidDel="00000000" w:rsidR="00000000" w:rsidRPr="00000000">
        <w:rPr>
          <w:b w:val="1"/>
          <w:rtl w:val="0"/>
        </w:rPr>
        <w:t xml:space="preserve">Segment marketing</w:t>
      </w:r>
      <w:r w:rsidDel="00000000" w:rsidR="00000000" w:rsidRPr="00000000">
        <w:rPr>
          <w:rtl w:val="0"/>
        </w:rPr>
        <w:t xml:space="preserve"> involves the marketing of a wide range of different products and brands to specifically meet the needs of an organization's varied target markets. </w:t>
      </w:r>
    </w:p>
    <w:p w:rsidR="00000000" w:rsidDel="00000000" w:rsidP="00000000" w:rsidRDefault="00000000" w:rsidRPr="00000000" w14:paraId="0000025D">
      <w:pPr>
        <w:jc w:val="left"/>
        <w:rPr/>
      </w:pPr>
      <w:r w:rsidDel="00000000" w:rsidR="00000000" w:rsidRPr="00000000">
        <w:rPr>
          <w:rtl w:val="0"/>
        </w:rPr>
        <w:t xml:space="preserve">Examples of this approach can be seen in competitive industries that are dominated by large organizations, such as the food business, car industry, and cellphone market, just to name a few. For example, in the car industry, companies such as Toyota market cars, trucks, sport utility vehicles, crossovers, and minivans under a wide range of brands and models. Well-known Toyota brands include Scion, Yaris, Corolla, Camry, RAV4, Avalon, and Prius, as well as its premium Lexus brand for its luxury vehicles. These brands are created and marketed with a wide range of models to appeal to different market segments in the automobile market—all owned and marketed by Toyota.</w:t>
      </w:r>
    </w:p>
    <w:p w:rsidR="00000000" w:rsidDel="00000000" w:rsidP="00000000" w:rsidRDefault="00000000" w:rsidRPr="00000000" w14:paraId="0000025E">
      <w:pPr>
        <w:numPr>
          <w:ilvl w:val="0"/>
          <w:numId w:val="5"/>
        </w:numPr>
        <w:ind w:left="720" w:hanging="360"/>
        <w:jc w:val="left"/>
        <w:rPr>
          <w:color w:val="ff0000"/>
        </w:rPr>
      </w:pPr>
      <w:r w:rsidDel="00000000" w:rsidR="00000000" w:rsidRPr="00000000">
        <w:rPr>
          <w:color w:val="ff0000"/>
          <w:rtl w:val="0"/>
        </w:rPr>
        <w:t xml:space="preserve">Kellogg's has cereals for adults, kids and families</w:t>
      </w:r>
    </w:p>
    <w:p w:rsidR="00000000" w:rsidDel="00000000" w:rsidP="00000000" w:rsidRDefault="00000000" w:rsidRPr="00000000" w14:paraId="0000025F">
      <w:pPr>
        <w:numPr>
          <w:ilvl w:val="0"/>
          <w:numId w:val="5"/>
        </w:numPr>
        <w:ind w:left="720" w:hanging="360"/>
        <w:jc w:val="left"/>
        <w:rPr>
          <w:color w:val="ff0000"/>
        </w:rPr>
      </w:pPr>
      <w:r w:rsidDel="00000000" w:rsidR="00000000" w:rsidRPr="00000000">
        <w:rPr>
          <w:color w:val="ff0000"/>
          <w:rtl w:val="0"/>
        </w:rPr>
        <w:t xml:space="preserve">Disney has different parks for families, kids and adults</w:t>
      </w:r>
      <w:r w:rsidDel="00000000" w:rsidR="00000000" w:rsidRPr="00000000">
        <w:rPr>
          <w:rtl w:val="0"/>
        </w:rPr>
      </w:r>
    </w:p>
    <w:p w:rsidR="00000000" w:rsidDel="00000000" w:rsidP="00000000" w:rsidRDefault="00000000" w:rsidRPr="00000000" w14:paraId="00000260">
      <w:pPr>
        <w:jc w:val="left"/>
        <w:rPr/>
      </w:pPr>
      <w:r w:rsidDel="00000000" w:rsidR="00000000" w:rsidRPr="00000000">
        <w:rPr>
          <w:rtl w:val="0"/>
        </w:rPr>
        <w:t xml:space="preserve">A segment marketing strategy is also followed by companies in the </w:t>
      </w:r>
      <w:r w:rsidDel="00000000" w:rsidR="00000000" w:rsidRPr="00000000">
        <w:rPr>
          <w:b w:val="1"/>
          <w:rtl w:val="0"/>
        </w:rPr>
        <w:t xml:space="preserve">business-to-business</w:t>
      </w:r>
      <w:r w:rsidDel="00000000" w:rsidR="00000000" w:rsidRPr="00000000">
        <w:rPr>
          <w:rtl w:val="0"/>
        </w:rPr>
        <w:t xml:space="preserve"> market. An example can be seen in the food-service industry where suppliers are asked to create specific products to meet the needs of their accounts. </w:t>
      </w:r>
    </w:p>
    <w:p w:rsidR="00000000" w:rsidDel="00000000" w:rsidP="00000000" w:rsidRDefault="00000000" w:rsidRPr="00000000" w14:paraId="00000261">
      <w:pPr>
        <w:jc w:val="left"/>
        <w:rPr/>
      </w:pPr>
      <w:r w:rsidDel="00000000" w:rsidR="00000000" w:rsidRPr="00000000">
        <w:rPr>
          <w:rtl w:val="0"/>
        </w:rPr>
      </w:r>
    </w:p>
    <w:p w:rsidR="00000000" w:rsidDel="00000000" w:rsidP="00000000" w:rsidRDefault="00000000" w:rsidRPr="00000000" w14:paraId="00000262">
      <w:pPr>
        <w:jc w:val="left"/>
        <w:rPr>
          <w:b w:val="1"/>
        </w:rPr>
      </w:pPr>
      <w:r w:rsidDel="00000000" w:rsidR="00000000" w:rsidRPr="00000000">
        <w:rPr>
          <w:b w:val="1"/>
          <w:rtl w:val="0"/>
        </w:rPr>
        <w:t xml:space="preserve">Niche Marketing Strategy</w:t>
      </w:r>
    </w:p>
    <w:p w:rsidR="00000000" w:rsidDel="00000000" w:rsidP="00000000" w:rsidRDefault="00000000" w:rsidRPr="00000000" w14:paraId="00000263">
      <w:pPr>
        <w:jc w:val="left"/>
        <w:rPr/>
      </w:pPr>
      <w:r w:rsidDel="00000000" w:rsidR="00000000" w:rsidRPr="00000000">
        <w:rPr>
          <w:rtl w:val="0"/>
        </w:rPr>
        <w:t xml:space="preserve">The market segmentation strategy where a company restricts its efforts to marketing a </w:t>
      </w:r>
      <w:r w:rsidDel="00000000" w:rsidR="00000000" w:rsidRPr="00000000">
        <w:rPr>
          <w:b w:val="1"/>
          <w:u w:val="single"/>
          <w:rtl w:val="0"/>
        </w:rPr>
        <w:t xml:space="preserve">limited</w:t>
      </w:r>
      <w:r w:rsidDel="00000000" w:rsidR="00000000" w:rsidRPr="00000000">
        <w:rPr>
          <w:b w:val="1"/>
          <w:rtl w:val="0"/>
        </w:rPr>
        <w:t xml:space="preserve"> product line (segment)</w:t>
      </w:r>
      <w:r w:rsidDel="00000000" w:rsidR="00000000" w:rsidRPr="00000000">
        <w:rPr>
          <w:rtl w:val="0"/>
        </w:rPr>
        <w:t xml:space="preserve"> to a narrow but profitable segment of the market that is of marginal interest to major competitors is called  </w:t>
      </w:r>
      <w:r w:rsidDel="00000000" w:rsidR="00000000" w:rsidRPr="00000000">
        <w:rPr>
          <w:b w:val="1"/>
          <w:rtl w:val="0"/>
        </w:rPr>
        <w:t xml:space="preserve">niche marketing</w:t>
      </w:r>
      <w:r w:rsidDel="00000000" w:rsidR="00000000" w:rsidRPr="00000000">
        <w:rPr>
          <w:rtl w:val="0"/>
        </w:rPr>
        <w:t xml:space="preserve">. </w:t>
      </w:r>
    </w:p>
    <w:p w:rsidR="00000000" w:rsidDel="00000000" w:rsidP="00000000" w:rsidRDefault="00000000" w:rsidRPr="00000000" w14:paraId="00000264">
      <w:pPr>
        <w:jc w:val="left"/>
        <w:rPr/>
      </w:pPr>
      <w:r w:rsidDel="00000000" w:rsidR="00000000" w:rsidRPr="00000000">
        <w:rPr>
          <w:rtl w:val="0"/>
        </w:rPr>
        <w:t xml:space="preserve">Staying within the car industry and the cereal market, we look at the Tesla Motors car brand and the Kashi cereal brand to see niche marketing approaches. Tesla Motors is an independent car company centred in California that only manufactures and markets electric vehicles. Its first car, a Roadster, was launched in 2008, and today, it also markets a Model S sedan and a Model X sport utility vehicle that compete with high-end car manufacturers such as BMW and Mercedes, but it restricts its offerings to only the niche electric vehicle category. </w:t>
      </w:r>
    </w:p>
    <w:p w:rsidR="00000000" w:rsidDel="00000000" w:rsidP="00000000" w:rsidRDefault="00000000" w:rsidRPr="00000000" w14:paraId="00000265">
      <w:pPr>
        <w:numPr>
          <w:ilvl w:val="0"/>
          <w:numId w:val="54"/>
        </w:numPr>
        <w:ind w:left="720" w:hanging="360"/>
        <w:jc w:val="left"/>
        <w:rPr>
          <w:color w:val="ff0000"/>
        </w:rPr>
      </w:pPr>
      <w:r w:rsidDel="00000000" w:rsidR="00000000" w:rsidRPr="00000000">
        <w:rPr>
          <w:color w:val="ff0000"/>
          <w:rtl w:val="0"/>
        </w:rPr>
        <w:t xml:space="preserve">Niche is usually for smaller companies</w:t>
      </w:r>
    </w:p>
    <w:p w:rsidR="00000000" w:rsidDel="00000000" w:rsidP="00000000" w:rsidRDefault="00000000" w:rsidRPr="00000000" w14:paraId="00000266">
      <w:pPr>
        <w:numPr>
          <w:ilvl w:val="0"/>
          <w:numId w:val="54"/>
        </w:numPr>
        <w:ind w:left="720" w:hanging="360"/>
        <w:jc w:val="left"/>
        <w:rPr>
          <w:color w:val="ff0000"/>
        </w:rPr>
      </w:pPr>
      <w:r w:rsidDel="00000000" w:rsidR="00000000" w:rsidRPr="00000000">
        <w:rPr>
          <w:color w:val="ff0000"/>
          <w:rtl w:val="0"/>
        </w:rPr>
        <w:t xml:space="preserve">Example: Black socks.come</w:t>
      </w:r>
    </w:p>
    <w:p w:rsidR="00000000" w:rsidDel="00000000" w:rsidP="00000000" w:rsidRDefault="00000000" w:rsidRPr="00000000" w14:paraId="00000267">
      <w:pPr>
        <w:jc w:val="left"/>
        <w:rPr/>
      </w:pPr>
      <w:r w:rsidDel="00000000" w:rsidR="00000000" w:rsidRPr="00000000">
        <w:rPr>
          <w:rtl w:val="0"/>
        </w:rPr>
      </w:r>
    </w:p>
    <w:p w:rsidR="00000000" w:rsidDel="00000000" w:rsidP="00000000" w:rsidRDefault="00000000" w:rsidRPr="00000000" w14:paraId="00000268">
      <w:pPr>
        <w:jc w:val="left"/>
        <w:rPr>
          <w:b w:val="1"/>
        </w:rPr>
      </w:pPr>
      <w:r w:rsidDel="00000000" w:rsidR="00000000" w:rsidRPr="00000000">
        <w:rPr>
          <w:b w:val="1"/>
          <w:rtl w:val="0"/>
        </w:rPr>
        <w:t xml:space="preserve">Individualized Marketing Strategy</w:t>
      </w:r>
    </w:p>
    <w:p w:rsidR="00000000" w:rsidDel="00000000" w:rsidP="00000000" w:rsidRDefault="00000000" w:rsidRPr="00000000" w14:paraId="00000269">
      <w:pPr>
        <w:jc w:val="left"/>
        <w:rPr/>
      </w:pPr>
      <w:r w:rsidDel="00000000" w:rsidR="00000000" w:rsidRPr="00000000">
        <w:rPr>
          <w:rtl w:val="0"/>
        </w:rPr>
        <w:t xml:space="preserve">involves </w:t>
      </w:r>
      <w:r w:rsidDel="00000000" w:rsidR="00000000" w:rsidRPr="00000000">
        <w:rPr>
          <w:b w:val="1"/>
          <w:rtl w:val="0"/>
        </w:rPr>
        <w:t xml:space="preserve">customizing</w:t>
      </w:r>
      <w:r w:rsidDel="00000000" w:rsidR="00000000" w:rsidRPr="00000000">
        <w:rPr>
          <w:rtl w:val="0"/>
        </w:rPr>
        <w:t xml:space="preserve"> offers and, in some cases, products to </w:t>
      </w:r>
      <w:r w:rsidDel="00000000" w:rsidR="00000000" w:rsidRPr="00000000">
        <w:rPr>
          <w:b w:val="1"/>
          <w:rtl w:val="0"/>
        </w:rPr>
        <w:t xml:space="preserve">fit individual needs</w:t>
      </w:r>
      <w:r w:rsidDel="00000000" w:rsidR="00000000" w:rsidRPr="00000000">
        <w:rPr>
          <w:rtl w:val="0"/>
        </w:rPr>
        <w:t xml:space="preserve">. The Internet allows marketers to use database technology to track consumer purchases and predict interests and future purchases. This enables marketers to customize offers and, in some cases, products to fit individual needs. Individualized marketing can also be called personalized marketing or one-to-one marketing and it involves customizing offers and, in some cases, products to fit individual needs.</w:t>
      </w:r>
    </w:p>
    <w:p w:rsidR="00000000" w:rsidDel="00000000" w:rsidP="00000000" w:rsidRDefault="00000000" w:rsidRPr="00000000" w14:paraId="0000026A">
      <w:pPr>
        <w:numPr>
          <w:ilvl w:val="0"/>
          <w:numId w:val="56"/>
        </w:numPr>
        <w:ind w:left="720" w:hanging="360"/>
        <w:jc w:val="left"/>
        <w:rPr>
          <w:color w:val="ff0000"/>
        </w:rPr>
      </w:pPr>
      <w:r w:rsidDel="00000000" w:rsidR="00000000" w:rsidRPr="00000000">
        <w:rPr>
          <w:color w:val="ff0000"/>
          <w:rtl w:val="0"/>
        </w:rPr>
        <w:t xml:space="preserve">Example: Optimum card that personalizes offers for you</w:t>
      </w:r>
    </w:p>
    <w:p w:rsidR="00000000" w:rsidDel="00000000" w:rsidP="00000000" w:rsidRDefault="00000000" w:rsidRPr="00000000" w14:paraId="0000026B">
      <w:pPr>
        <w:numPr>
          <w:ilvl w:val="0"/>
          <w:numId w:val="56"/>
        </w:numPr>
        <w:ind w:left="720" w:hanging="360"/>
        <w:jc w:val="left"/>
        <w:rPr>
          <w:color w:val="ff0000"/>
        </w:rPr>
      </w:pPr>
      <w:r w:rsidDel="00000000" w:rsidR="00000000" w:rsidRPr="00000000">
        <w:rPr>
          <w:color w:val="ff0000"/>
          <w:rtl w:val="0"/>
        </w:rPr>
        <w:t xml:space="preserve">Personalized M&amp;MS and Coca cola</w:t>
      </w:r>
    </w:p>
    <w:p w:rsidR="00000000" w:rsidDel="00000000" w:rsidP="00000000" w:rsidRDefault="00000000" w:rsidRPr="00000000" w14:paraId="0000026C">
      <w:pPr>
        <w:jc w:val="left"/>
        <w:rPr>
          <w:b w:val="1"/>
        </w:rPr>
      </w:pPr>
      <w:r w:rsidDel="00000000" w:rsidR="00000000" w:rsidRPr="00000000">
        <w:rPr>
          <w:rtl w:val="0"/>
        </w:rPr>
      </w:r>
    </w:p>
    <w:p w:rsidR="00000000" w:rsidDel="00000000" w:rsidP="00000000" w:rsidRDefault="00000000" w:rsidRPr="00000000" w14:paraId="0000026D">
      <w:pPr>
        <w:jc w:val="left"/>
        <w:rPr>
          <w:b w:val="1"/>
        </w:rPr>
      </w:pPr>
      <w:r w:rsidDel="00000000" w:rsidR="00000000" w:rsidRPr="00000000">
        <w:rPr>
          <w:b w:val="1"/>
          <w:rtl w:val="0"/>
        </w:rPr>
        <w:t xml:space="preserve">Target Market Profiles</w:t>
      </w:r>
    </w:p>
    <w:p w:rsidR="00000000" w:rsidDel="00000000" w:rsidP="00000000" w:rsidRDefault="00000000" w:rsidRPr="00000000" w14:paraId="0000026E">
      <w:pPr>
        <w:jc w:val="left"/>
        <w:rPr/>
      </w:pPr>
      <w:r w:rsidDel="00000000" w:rsidR="00000000" w:rsidRPr="00000000">
        <w:rPr>
          <w:rtl w:val="0"/>
        </w:rPr>
        <w:t xml:space="preserve">Marketers need to have a clear understanding of what drives their consumers, what delights them, and what does not. This helps marketers develop meaningful products, design programs that meet their target market needs, and communicate to their target markets in the manner in which they are accustomed. A  </w:t>
      </w:r>
      <w:r w:rsidDel="00000000" w:rsidR="00000000" w:rsidRPr="00000000">
        <w:rPr>
          <w:b w:val="1"/>
          <w:rtl w:val="0"/>
        </w:rPr>
        <w:t xml:space="preserve">target market</w:t>
      </w:r>
      <w:r w:rsidDel="00000000" w:rsidR="00000000" w:rsidRPr="00000000">
        <w:rPr>
          <w:rtl w:val="0"/>
        </w:rPr>
        <w:t xml:space="preserve"> is the specific group of existing and potential consumers to which marketers direct their marketing efforts.</w:t>
      </w:r>
    </w:p>
    <w:p w:rsidR="00000000" w:rsidDel="00000000" w:rsidP="00000000" w:rsidRDefault="00000000" w:rsidRPr="00000000" w14:paraId="0000026F">
      <w:pPr>
        <w:jc w:val="left"/>
        <w:rPr/>
      </w:pPr>
      <w:r w:rsidDel="00000000" w:rsidR="00000000" w:rsidRPr="00000000">
        <w:rPr>
          <w:rtl w:val="0"/>
        </w:rPr>
      </w:r>
    </w:p>
    <w:p w:rsidR="00000000" w:rsidDel="00000000" w:rsidP="00000000" w:rsidRDefault="00000000" w:rsidRPr="00000000" w14:paraId="00000270">
      <w:pPr>
        <w:jc w:val="left"/>
        <w:rPr/>
      </w:pPr>
      <w:r w:rsidDel="00000000" w:rsidR="00000000" w:rsidRPr="00000000">
        <w:rPr>
          <w:rtl w:val="0"/>
        </w:rPr>
        <w:t xml:space="preserve">Developing an accurate target market profile is crucial to the success of all marketing initiatives as it drives decisions about the product's marketing mix and the product's positioning. This </w:t>
      </w:r>
      <w:r w:rsidDel="00000000" w:rsidR="00000000" w:rsidRPr="00000000">
        <w:rPr>
          <w:b w:val="1"/>
          <w:rtl w:val="0"/>
        </w:rPr>
        <w:t xml:space="preserve">target market</w:t>
      </w:r>
      <w:r w:rsidDel="00000000" w:rsidR="00000000" w:rsidRPr="00000000">
        <w:rPr>
          <w:rtl w:val="0"/>
        </w:rPr>
        <w:t xml:space="preserve"> profile contains specific information about the target group in four areas: </w:t>
      </w:r>
      <w:r w:rsidDel="00000000" w:rsidR="00000000" w:rsidRPr="00000000">
        <w:drawing>
          <wp:anchor allowOverlap="1" behindDoc="0" distB="114300" distT="114300" distL="114300" distR="114300" hidden="0" layoutInCell="1" locked="0" relativeHeight="0" simplePos="0">
            <wp:simplePos x="0" y="0"/>
            <wp:positionH relativeFrom="column">
              <wp:posOffset>2176463</wp:posOffset>
            </wp:positionH>
            <wp:positionV relativeFrom="paragraph">
              <wp:posOffset>666750</wp:posOffset>
            </wp:positionV>
            <wp:extent cx="4452938" cy="5230860"/>
            <wp:effectExtent b="0" l="0" r="0" t="0"/>
            <wp:wrapSquare wrapText="bothSides" distB="114300" distT="114300" distL="114300" distR="114300"/>
            <wp:docPr id="1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452938" cy="5230860"/>
                    </a:xfrm>
                    <a:prstGeom prst="rect"/>
                    <a:ln/>
                  </pic:spPr>
                </pic:pic>
              </a:graphicData>
            </a:graphic>
          </wp:anchor>
        </w:drawing>
      </w:r>
    </w:p>
    <w:p w:rsidR="00000000" w:rsidDel="00000000" w:rsidP="00000000" w:rsidRDefault="00000000" w:rsidRPr="00000000" w14:paraId="00000271">
      <w:pPr>
        <w:numPr>
          <w:ilvl w:val="0"/>
          <w:numId w:val="38"/>
        </w:numPr>
        <w:ind w:left="720" w:hanging="360"/>
        <w:jc w:val="left"/>
        <w:rPr>
          <w:u w:val="none"/>
        </w:rPr>
      </w:pPr>
      <w:r w:rsidDel="00000000" w:rsidR="00000000" w:rsidRPr="00000000">
        <w:rPr>
          <w:rtl w:val="0"/>
        </w:rPr>
        <w:t xml:space="preserve">Geographics</w:t>
      </w:r>
    </w:p>
    <w:p w:rsidR="00000000" w:rsidDel="00000000" w:rsidP="00000000" w:rsidRDefault="00000000" w:rsidRPr="00000000" w14:paraId="00000272">
      <w:pPr>
        <w:numPr>
          <w:ilvl w:val="0"/>
          <w:numId w:val="38"/>
        </w:numPr>
        <w:ind w:left="720" w:hanging="360"/>
        <w:jc w:val="left"/>
        <w:rPr>
          <w:u w:val="none"/>
        </w:rPr>
      </w:pPr>
      <w:r w:rsidDel="00000000" w:rsidR="00000000" w:rsidRPr="00000000">
        <w:rPr>
          <w:rtl w:val="0"/>
        </w:rPr>
        <w:t xml:space="preserve">Demographics</w:t>
      </w:r>
    </w:p>
    <w:p w:rsidR="00000000" w:rsidDel="00000000" w:rsidP="00000000" w:rsidRDefault="00000000" w:rsidRPr="00000000" w14:paraId="00000273">
      <w:pPr>
        <w:numPr>
          <w:ilvl w:val="0"/>
          <w:numId w:val="38"/>
        </w:numPr>
        <w:ind w:left="720" w:hanging="360"/>
        <w:jc w:val="left"/>
        <w:rPr>
          <w:u w:val="none"/>
        </w:rPr>
      </w:pPr>
      <w:r w:rsidDel="00000000" w:rsidR="00000000" w:rsidRPr="00000000">
        <w:rPr>
          <w:rtl w:val="0"/>
        </w:rPr>
        <w:t xml:space="preserve">Psychographics</w:t>
      </w:r>
    </w:p>
    <w:p w:rsidR="00000000" w:rsidDel="00000000" w:rsidP="00000000" w:rsidRDefault="00000000" w:rsidRPr="00000000" w14:paraId="00000274">
      <w:pPr>
        <w:numPr>
          <w:ilvl w:val="0"/>
          <w:numId w:val="38"/>
        </w:numPr>
        <w:ind w:left="720" w:hanging="360"/>
        <w:jc w:val="left"/>
        <w:rPr>
          <w:u w:val="none"/>
        </w:rPr>
      </w:pPr>
      <w:r w:rsidDel="00000000" w:rsidR="00000000" w:rsidRPr="00000000">
        <w:rPr>
          <w:rtl w:val="0"/>
        </w:rPr>
        <w:t xml:space="preserve">behaviouristics.</w:t>
      </w:r>
    </w:p>
    <w:p w:rsidR="00000000" w:rsidDel="00000000" w:rsidP="00000000" w:rsidRDefault="00000000" w:rsidRPr="00000000" w14:paraId="00000275">
      <w:pPr>
        <w:jc w:val="left"/>
        <w:rPr/>
      </w:pPr>
      <w:r w:rsidDel="00000000" w:rsidR="00000000" w:rsidRPr="00000000">
        <w:rPr>
          <w:rtl w:val="0"/>
        </w:rPr>
      </w:r>
    </w:p>
    <w:p w:rsidR="00000000" w:rsidDel="00000000" w:rsidP="00000000" w:rsidRDefault="00000000" w:rsidRPr="00000000" w14:paraId="00000276">
      <w:pPr>
        <w:jc w:val="left"/>
        <w:rPr/>
      </w:pPr>
      <w:r w:rsidDel="00000000" w:rsidR="00000000" w:rsidRPr="00000000">
        <w:rPr>
          <w:rtl w:val="0"/>
        </w:rPr>
      </w:r>
    </w:p>
    <w:p w:rsidR="00000000" w:rsidDel="00000000" w:rsidP="00000000" w:rsidRDefault="00000000" w:rsidRPr="00000000" w14:paraId="00000277">
      <w:pPr>
        <w:jc w:val="left"/>
        <w:rPr/>
      </w:pPr>
      <w:r w:rsidDel="00000000" w:rsidR="00000000" w:rsidRPr="00000000">
        <w:rPr>
          <w:rtl w:val="0"/>
        </w:rPr>
      </w:r>
    </w:p>
    <w:p w:rsidR="00000000" w:rsidDel="00000000" w:rsidP="00000000" w:rsidRDefault="00000000" w:rsidRPr="00000000" w14:paraId="00000278">
      <w:pPr>
        <w:jc w:val="left"/>
        <w:rPr/>
      </w:pPr>
      <w:r w:rsidDel="00000000" w:rsidR="00000000" w:rsidRPr="00000000">
        <w:rPr>
          <w:rtl w:val="0"/>
        </w:rPr>
      </w:r>
    </w:p>
    <w:p w:rsidR="00000000" w:rsidDel="00000000" w:rsidP="00000000" w:rsidRDefault="00000000" w:rsidRPr="00000000" w14:paraId="00000279">
      <w:pPr>
        <w:jc w:val="left"/>
        <w:rPr/>
      </w:pPr>
      <w:r w:rsidDel="00000000" w:rsidR="00000000" w:rsidRPr="00000000">
        <w:rPr>
          <w:rtl w:val="0"/>
        </w:rPr>
      </w:r>
    </w:p>
    <w:p w:rsidR="00000000" w:rsidDel="00000000" w:rsidP="00000000" w:rsidRDefault="00000000" w:rsidRPr="00000000" w14:paraId="0000027A">
      <w:pPr>
        <w:jc w:val="left"/>
        <w:rPr/>
      </w:pPr>
      <w:r w:rsidDel="00000000" w:rsidR="00000000" w:rsidRPr="00000000">
        <w:rPr>
          <w:rtl w:val="0"/>
        </w:rPr>
      </w:r>
    </w:p>
    <w:p w:rsidR="00000000" w:rsidDel="00000000" w:rsidP="00000000" w:rsidRDefault="00000000" w:rsidRPr="00000000" w14:paraId="0000027B">
      <w:pPr>
        <w:jc w:val="left"/>
        <w:rPr/>
      </w:pPr>
      <w:r w:rsidDel="00000000" w:rsidR="00000000" w:rsidRPr="00000000">
        <w:rPr>
          <w:rtl w:val="0"/>
        </w:rPr>
      </w:r>
    </w:p>
    <w:p w:rsidR="00000000" w:rsidDel="00000000" w:rsidP="00000000" w:rsidRDefault="00000000" w:rsidRPr="00000000" w14:paraId="0000027C">
      <w:pPr>
        <w:jc w:val="left"/>
        <w:rPr/>
      </w:pPr>
      <w:r w:rsidDel="00000000" w:rsidR="00000000" w:rsidRPr="00000000">
        <w:rPr>
          <w:rtl w:val="0"/>
        </w:rPr>
      </w:r>
    </w:p>
    <w:p w:rsidR="00000000" w:rsidDel="00000000" w:rsidP="00000000" w:rsidRDefault="00000000" w:rsidRPr="00000000" w14:paraId="0000027D">
      <w:pPr>
        <w:jc w:val="left"/>
        <w:rPr/>
      </w:pPr>
      <w:r w:rsidDel="00000000" w:rsidR="00000000" w:rsidRPr="00000000">
        <w:rPr>
          <w:rtl w:val="0"/>
        </w:rPr>
      </w:r>
    </w:p>
    <w:p w:rsidR="00000000" w:rsidDel="00000000" w:rsidP="00000000" w:rsidRDefault="00000000" w:rsidRPr="00000000" w14:paraId="0000027E">
      <w:pPr>
        <w:jc w:val="left"/>
        <w:rPr/>
      </w:pPr>
      <w:r w:rsidDel="00000000" w:rsidR="00000000" w:rsidRPr="00000000">
        <w:rPr>
          <w:rtl w:val="0"/>
        </w:rPr>
      </w:r>
    </w:p>
    <w:p w:rsidR="00000000" w:rsidDel="00000000" w:rsidP="00000000" w:rsidRDefault="00000000" w:rsidRPr="00000000" w14:paraId="0000027F">
      <w:pPr>
        <w:jc w:val="left"/>
        <w:rPr/>
      </w:pPr>
      <w:r w:rsidDel="00000000" w:rsidR="00000000" w:rsidRPr="00000000">
        <w:rPr>
          <w:rtl w:val="0"/>
        </w:rPr>
      </w:r>
    </w:p>
    <w:p w:rsidR="00000000" w:rsidDel="00000000" w:rsidP="00000000" w:rsidRDefault="00000000" w:rsidRPr="00000000" w14:paraId="00000280">
      <w:pPr>
        <w:jc w:val="left"/>
        <w:rPr/>
      </w:pPr>
      <w:r w:rsidDel="00000000" w:rsidR="00000000" w:rsidRPr="00000000">
        <w:rPr>
          <w:rtl w:val="0"/>
        </w:rPr>
      </w:r>
    </w:p>
    <w:p w:rsidR="00000000" w:rsidDel="00000000" w:rsidP="00000000" w:rsidRDefault="00000000" w:rsidRPr="00000000" w14:paraId="00000281">
      <w:pPr>
        <w:jc w:val="left"/>
        <w:rPr/>
      </w:pPr>
      <w:r w:rsidDel="00000000" w:rsidR="00000000" w:rsidRPr="00000000">
        <w:rPr>
          <w:rtl w:val="0"/>
        </w:rPr>
      </w:r>
    </w:p>
    <w:p w:rsidR="00000000" w:rsidDel="00000000" w:rsidP="00000000" w:rsidRDefault="00000000" w:rsidRPr="00000000" w14:paraId="00000282">
      <w:pPr>
        <w:jc w:val="left"/>
        <w:rPr/>
      </w:pPr>
      <w:r w:rsidDel="00000000" w:rsidR="00000000" w:rsidRPr="00000000">
        <w:rPr>
          <w:rtl w:val="0"/>
        </w:rPr>
      </w:r>
    </w:p>
    <w:p w:rsidR="00000000" w:rsidDel="00000000" w:rsidP="00000000" w:rsidRDefault="00000000" w:rsidRPr="00000000" w14:paraId="00000283">
      <w:pPr>
        <w:jc w:val="left"/>
        <w:rPr/>
      </w:pPr>
      <w:r w:rsidDel="00000000" w:rsidR="00000000" w:rsidRPr="00000000">
        <w:rPr>
          <w:rtl w:val="0"/>
        </w:rPr>
      </w:r>
    </w:p>
    <w:p w:rsidR="00000000" w:rsidDel="00000000" w:rsidP="00000000" w:rsidRDefault="00000000" w:rsidRPr="00000000" w14:paraId="00000284">
      <w:pPr>
        <w:jc w:val="left"/>
        <w:rPr/>
      </w:pPr>
      <w:r w:rsidDel="00000000" w:rsidR="00000000" w:rsidRPr="00000000">
        <w:rPr>
          <w:rtl w:val="0"/>
        </w:rPr>
      </w:r>
    </w:p>
    <w:p w:rsidR="00000000" w:rsidDel="00000000" w:rsidP="00000000" w:rsidRDefault="00000000" w:rsidRPr="00000000" w14:paraId="00000285">
      <w:pPr>
        <w:jc w:val="left"/>
        <w:rPr/>
      </w:pPr>
      <w:r w:rsidDel="00000000" w:rsidR="00000000" w:rsidRPr="00000000">
        <w:rPr>
          <w:rtl w:val="0"/>
        </w:rPr>
      </w:r>
    </w:p>
    <w:p w:rsidR="00000000" w:rsidDel="00000000" w:rsidP="00000000" w:rsidRDefault="00000000" w:rsidRPr="00000000" w14:paraId="00000286">
      <w:pPr>
        <w:jc w:val="left"/>
        <w:rPr/>
      </w:pPr>
      <w:r w:rsidDel="00000000" w:rsidR="00000000" w:rsidRPr="00000000">
        <w:rPr>
          <w:rtl w:val="0"/>
        </w:rPr>
      </w:r>
    </w:p>
    <w:p w:rsidR="00000000" w:rsidDel="00000000" w:rsidP="00000000" w:rsidRDefault="00000000" w:rsidRPr="00000000" w14:paraId="00000287">
      <w:pPr>
        <w:jc w:val="left"/>
        <w:rPr/>
      </w:pPr>
      <w:r w:rsidDel="00000000" w:rsidR="00000000" w:rsidRPr="00000000">
        <w:rPr>
          <w:rtl w:val="0"/>
        </w:rPr>
      </w:r>
    </w:p>
    <w:p w:rsidR="00000000" w:rsidDel="00000000" w:rsidP="00000000" w:rsidRDefault="00000000" w:rsidRPr="00000000" w14:paraId="00000288">
      <w:pPr>
        <w:jc w:val="left"/>
        <w:rPr>
          <w:b w:val="1"/>
        </w:rPr>
      </w:pPr>
      <w:r w:rsidDel="00000000" w:rsidR="00000000" w:rsidRPr="00000000">
        <w:rPr>
          <w:b w:val="1"/>
          <w:rtl w:val="0"/>
        </w:rPr>
        <w:t xml:space="preserve">Geographic</w:t>
      </w:r>
    </w:p>
    <w:p w:rsidR="00000000" w:rsidDel="00000000" w:rsidP="00000000" w:rsidRDefault="00000000" w:rsidRPr="00000000" w14:paraId="00000289">
      <w:pPr>
        <w:jc w:val="left"/>
        <w:rPr/>
      </w:pPr>
      <w:r w:rsidDel="00000000" w:rsidR="00000000" w:rsidRPr="00000000">
        <w:rPr>
          <w:rtl w:val="0"/>
        </w:rPr>
        <w:t xml:space="preserve">A </w:t>
      </w:r>
      <w:r w:rsidDel="00000000" w:rsidR="00000000" w:rsidRPr="00000000">
        <w:rPr>
          <w:b w:val="1"/>
          <w:rtl w:val="0"/>
        </w:rPr>
        <w:t xml:space="preserve">geographics</w:t>
      </w:r>
      <w:r w:rsidDel="00000000" w:rsidR="00000000" w:rsidRPr="00000000">
        <w:rPr>
          <w:rtl w:val="0"/>
        </w:rPr>
        <w:t xml:space="preserve"> descriptor of a target market looks at where a target market lives, using variables such as country, region, province, city size, and type of location, such as urban, suburban, or rural. Marketers often find that Canadians differ in terms of needs or preferences based on where they live.</w:t>
      </w:r>
    </w:p>
    <w:p w:rsidR="00000000" w:rsidDel="00000000" w:rsidP="00000000" w:rsidRDefault="00000000" w:rsidRPr="00000000" w14:paraId="0000028A">
      <w:pPr>
        <w:numPr>
          <w:ilvl w:val="0"/>
          <w:numId w:val="48"/>
        </w:numPr>
        <w:ind w:left="720" w:hanging="360"/>
        <w:jc w:val="left"/>
        <w:rPr>
          <w:color w:val="ff0000"/>
        </w:rPr>
      </w:pPr>
      <w:r w:rsidDel="00000000" w:rsidR="00000000" w:rsidRPr="00000000">
        <w:rPr>
          <w:color w:val="ff0000"/>
          <w:rtl w:val="0"/>
        </w:rPr>
        <w:t xml:space="preserve">An example is found in the flour industry: Consumers in Western Canada tend to buy larger packages of flour than those in Ontario and Quebec due to a greater incidence of baking. </w:t>
      </w:r>
    </w:p>
    <w:p w:rsidR="00000000" w:rsidDel="00000000" w:rsidP="00000000" w:rsidRDefault="00000000" w:rsidRPr="00000000" w14:paraId="0000028B">
      <w:pPr>
        <w:numPr>
          <w:ilvl w:val="0"/>
          <w:numId w:val="48"/>
        </w:numPr>
        <w:ind w:left="720" w:hanging="360"/>
        <w:jc w:val="left"/>
        <w:rPr>
          <w:color w:val="ff0000"/>
        </w:rPr>
      </w:pPr>
      <w:r w:rsidDel="00000000" w:rsidR="00000000" w:rsidRPr="00000000">
        <w:rPr>
          <w:color w:val="ff0000"/>
          <w:rtl w:val="0"/>
        </w:rPr>
        <w:t xml:space="preserve">Another example is a product such as the Smart car, which is small and compact and geared toward urban dwellers. The target market for this car mainly resides in city centres. Its car2go car-sharing business in Canada has an even more focused target market. </w:t>
      </w:r>
    </w:p>
    <w:p w:rsidR="00000000" w:rsidDel="00000000" w:rsidP="00000000" w:rsidRDefault="00000000" w:rsidRPr="00000000" w14:paraId="0000028C">
      <w:pPr>
        <w:jc w:val="left"/>
        <w:rPr/>
      </w:pPr>
      <w:r w:rsidDel="00000000" w:rsidR="00000000" w:rsidRPr="00000000">
        <w:rPr>
          <w:rtl w:val="0"/>
        </w:rPr>
      </w:r>
    </w:p>
    <w:p w:rsidR="00000000" w:rsidDel="00000000" w:rsidP="00000000" w:rsidRDefault="00000000" w:rsidRPr="00000000" w14:paraId="0000028D">
      <w:pPr>
        <w:jc w:val="left"/>
        <w:rPr>
          <w:b w:val="1"/>
        </w:rPr>
      </w:pPr>
      <w:r w:rsidDel="00000000" w:rsidR="00000000" w:rsidRPr="00000000">
        <w:rPr>
          <w:b w:val="1"/>
          <w:rtl w:val="0"/>
        </w:rPr>
        <w:t xml:space="preserve">Demographics</w:t>
      </w:r>
    </w:p>
    <w:p w:rsidR="00000000" w:rsidDel="00000000" w:rsidP="00000000" w:rsidRDefault="00000000" w:rsidRPr="00000000" w14:paraId="0000028E">
      <w:pPr>
        <w:jc w:val="left"/>
        <w:rPr>
          <w:b w:val="1"/>
        </w:rPr>
      </w:pPr>
      <w:r w:rsidDel="00000000" w:rsidR="00000000" w:rsidRPr="00000000">
        <w:rPr>
          <w:rtl w:val="0"/>
        </w:rPr>
        <w:t xml:space="preserve">One of the easiest factors to determine is the  demographics profile of a target market. This includes identifying ranges for age, gender, family composition, income, occupation, education, ethnic background, and home ownership for the main target market. This information can be identified through a </w:t>
      </w:r>
      <w:r w:rsidDel="00000000" w:rsidR="00000000" w:rsidRPr="00000000">
        <w:rPr>
          <w:b w:val="1"/>
          <w:rtl w:val="0"/>
        </w:rPr>
        <w:t xml:space="preserve">company's market research information and other secondary data sources, such as Statistics Canada.</w:t>
      </w:r>
    </w:p>
    <w:p w:rsidR="00000000" w:rsidDel="00000000" w:rsidP="00000000" w:rsidRDefault="00000000" w:rsidRPr="00000000" w14:paraId="0000028F">
      <w:pPr>
        <w:numPr>
          <w:ilvl w:val="0"/>
          <w:numId w:val="6"/>
        </w:numPr>
        <w:ind w:left="720" w:hanging="360"/>
        <w:jc w:val="left"/>
        <w:rPr>
          <w:color w:val="ff0000"/>
        </w:rPr>
      </w:pPr>
      <w:r w:rsidDel="00000000" w:rsidR="00000000" w:rsidRPr="00000000">
        <w:rPr>
          <w:color w:val="ff0000"/>
          <w:rtl w:val="0"/>
        </w:rPr>
        <w:t xml:space="preserve">An example of where demographics plays a leading role in a target market profile is with the Centrum vitamin brand. Centrum formulates and markets many of its products based on age and gender requirements. Centrum Select 50+ is formulated for adults over 50 years of age; Centrum for Women is formulated for female nutritional needs; Centrum for Men includes supplements for males; and Centrum Junior is geared to children between the ages of 2 and 12.</w:t>
      </w:r>
      <w:r w:rsidDel="00000000" w:rsidR="00000000" w:rsidRPr="00000000">
        <w:rPr>
          <w:rtl w:val="0"/>
        </w:rPr>
      </w:r>
    </w:p>
    <w:p w:rsidR="00000000" w:rsidDel="00000000" w:rsidP="00000000" w:rsidRDefault="00000000" w:rsidRPr="00000000" w14:paraId="00000290">
      <w:pPr>
        <w:jc w:val="left"/>
        <w:rPr/>
      </w:pPr>
      <w:r w:rsidDel="00000000" w:rsidR="00000000" w:rsidRPr="00000000">
        <w:rPr>
          <w:rtl w:val="0"/>
        </w:rPr>
      </w:r>
    </w:p>
    <w:p w:rsidR="00000000" w:rsidDel="00000000" w:rsidP="00000000" w:rsidRDefault="00000000" w:rsidRPr="00000000" w14:paraId="00000291">
      <w:pPr>
        <w:jc w:val="left"/>
        <w:rPr/>
      </w:pPr>
      <w:r w:rsidDel="00000000" w:rsidR="00000000" w:rsidRPr="00000000">
        <w:rPr>
          <w:b w:val="1"/>
          <w:rtl w:val="0"/>
        </w:rPr>
        <w:t xml:space="preserve">Psychographics</w:t>
      </w:r>
      <w:r w:rsidDel="00000000" w:rsidR="00000000" w:rsidRPr="00000000">
        <w:rPr>
          <w:rtl w:val="0"/>
        </w:rPr>
        <w:t xml:space="preserve"> </w:t>
      </w:r>
    </w:p>
    <w:p w:rsidR="00000000" w:rsidDel="00000000" w:rsidP="00000000" w:rsidRDefault="00000000" w:rsidRPr="00000000" w14:paraId="00000292">
      <w:pPr>
        <w:jc w:val="left"/>
        <w:rPr/>
      </w:pPr>
      <w:r w:rsidDel="00000000" w:rsidR="00000000" w:rsidRPr="00000000">
        <w:rPr>
          <w:rtl w:val="0"/>
        </w:rPr>
        <w:t xml:space="preserve">Psychographics is one of the most difficult variables to identify for marketers. It involves understanding consumers'</w:t>
      </w:r>
      <w:r w:rsidDel="00000000" w:rsidR="00000000" w:rsidRPr="00000000">
        <w:rPr>
          <w:b w:val="1"/>
          <w:rtl w:val="0"/>
        </w:rPr>
        <w:t xml:space="preserve"> attitudes to life, values, personalities, general interests, opinions, media usage, technology preferences, and activities</w:t>
      </w:r>
      <w:r w:rsidDel="00000000" w:rsidR="00000000" w:rsidRPr="00000000">
        <w:rPr>
          <w:rtl w:val="0"/>
        </w:rPr>
        <w:t xml:space="preserve">. This information is generally based on the </w:t>
      </w:r>
      <w:r w:rsidDel="00000000" w:rsidR="00000000" w:rsidRPr="00000000">
        <w:rPr>
          <w:b w:val="1"/>
          <w:rtl w:val="0"/>
        </w:rPr>
        <w:t xml:space="preserve">primary research</w:t>
      </w:r>
      <w:r w:rsidDel="00000000" w:rsidR="00000000" w:rsidRPr="00000000">
        <w:rPr>
          <w:rtl w:val="0"/>
        </w:rPr>
        <w:t xml:space="preserve"> that marketers conduct to gather insights on their consumers. Psychographic variables are central to understanding the delight points of consumers and what gives them that extra spark. Image-based products gear much of their marketing efforts around these psychographic variables. The fragrance industry, for example, relies heavily on psychographics, as do many soft drink companies. Reflect for a minute on Coca-Cola, positioned as a traditional, refreshing soft drink rooted in old-fashioned Americana. Now think of Pepsi-Cola, marketed as the energetic cola for those with a youthful attitude to life. The products may vary only slightly in taste, but their target markets differ considerably in attitudes, interests, and opinions. Coca-Cola and Pepsi-Cola use psychographics as main variables in their marketing efforts.</w:t>
      </w:r>
    </w:p>
    <w:p w:rsidR="00000000" w:rsidDel="00000000" w:rsidP="00000000" w:rsidRDefault="00000000" w:rsidRPr="00000000" w14:paraId="00000293">
      <w:pPr>
        <w:numPr>
          <w:ilvl w:val="0"/>
          <w:numId w:val="73"/>
        </w:numPr>
        <w:ind w:left="720" w:hanging="360"/>
        <w:jc w:val="left"/>
        <w:rPr>
          <w:u w:val="none"/>
        </w:rPr>
      </w:pPr>
      <w:r w:rsidDel="00000000" w:rsidR="00000000" w:rsidRPr="00000000">
        <w:rPr>
          <w:rtl w:val="0"/>
        </w:rPr>
        <w:t xml:space="preserve">Need to go through the 6 step market research approach to get the research</w:t>
      </w:r>
    </w:p>
    <w:p w:rsidR="00000000" w:rsidDel="00000000" w:rsidP="00000000" w:rsidRDefault="00000000" w:rsidRPr="00000000" w14:paraId="00000294">
      <w:pPr>
        <w:numPr>
          <w:ilvl w:val="0"/>
          <w:numId w:val="73"/>
        </w:numPr>
        <w:ind w:left="720" w:hanging="360"/>
        <w:jc w:val="left"/>
        <w:rPr>
          <w:u w:val="none"/>
        </w:rPr>
      </w:pPr>
      <w:r w:rsidDel="00000000" w:rsidR="00000000" w:rsidRPr="00000000">
        <w:rPr>
          <w:rtl w:val="0"/>
        </w:rPr>
        <w:t xml:space="preserve">Different cruise lines for different preferences </w:t>
      </w:r>
    </w:p>
    <w:p w:rsidR="00000000" w:rsidDel="00000000" w:rsidP="00000000" w:rsidRDefault="00000000" w:rsidRPr="00000000" w14:paraId="00000295">
      <w:pPr>
        <w:jc w:val="left"/>
        <w:rPr/>
      </w:pPr>
      <w:r w:rsidDel="00000000" w:rsidR="00000000" w:rsidRPr="00000000">
        <w:rPr>
          <w:rtl w:val="0"/>
        </w:rPr>
      </w:r>
    </w:p>
    <w:p w:rsidR="00000000" w:rsidDel="00000000" w:rsidP="00000000" w:rsidRDefault="00000000" w:rsidRPr="00000000" w14:paraId="00000296">
      <w:pPr>
        <w:jc w:val="left"/>
        <w:rPr>
          <w:b w:val="1"/>
        </w:rPr>
      </w:pPr>
      <w:r w:rsidDel="00000000" w:rsidR="00000000" w:rsidRPr="00000000">
        <w:rPr>
          <w:rtl w:val="0"/>
        </w:rPr>
      </w:r>
    </w:p>
    <w:p w:rsidR="00000000" w:rsidDel="00000000" w:rsidP="00000000" w:rsidRDefault="00000000" w:rsidRPr="00000000" w14:paraId="00000297">
      <w:pPr>
        <w:jc w:val="left"/>
        <w:rPr>
          <w:b w:val="1"/>
        </w:rPr>
      </w:pPr>
      <w:r w:rsidDel="00000000" w:rsidR="00000000" w:rsidRPr="00000000">
        <w:rPr>
          <w:rtl w:val="0"/>
        </w:rPr>
      </w:r>
    </w:p>
    <w:p w:rsidR="00000000" w:rsidDel="00000000" w:rsidP="00000000" w:rsidRDefault="00000000" w:rsidRPr="00000000" w14:paraId="00000298">
      <w:pPr>
        <w:jc w:val="left"/>
        <w:rPr>
          <w:b w:val="1"/>
        </w:rPr>
      </w:pPr>
      <w:r w:rsidDel="00000000" w:rsidR="00000000" w:rsidRPr="00000000">
        <w:rPr>
          <w:rtl w:val="0"/>
        </w:rPr>
      </w:r>
    </w:p>
    <w:p w:rsidR="00000000" w:rsidDel="00000000" w:rsidP="00000000" w:rsidRDefault="00000000" w:rsidRPr="00000000" w14:paraId="00000299">
      <w:pPr>
        <w:jc w:val="left"/>
        <w:rPr/>
      </w:pPr>
      <w:r w:rsidDel="00000000" w:rsidR="00000000" w:rsidRPr="00000000">
        <w:rPr>
          <w:b w:val="1"/>
          <w:rtl w:val="0"/>
        </w:rPr>
        <w:t xml:space="preserve">Behaviouristics</w:t>
      </w:r>
      <w:r w:rsidDel="00000000" w:rsidR="00000000" w:rsidRPr="00000000">
        <w:rPr>
          <w:rtl w:val="0"/>
        </w:rPr>
        <w:t xml:space="preserve"> </w:t>
      </w:r>
    </w:p>
    <w:p w:rsidR="00000000" w:rsidDel="00000000" w:rsidP="00000000" w:rsidRDefault="00000000" w:rsidRPr="00000000" w14:paraId="0000029A">
      <w:pPr>
        <w:jc w:val="left"/>
        <w:rPr/>
      </w:pPr>
      <w:r w:rsidDel="00000000" w:rsidR="00000000" w:rsidRPr="00000000">
        <w:rPr>
          <w:b w:val="1"/>
          <w:rtl w:val="0"/>
        </w:rPr>
        <w:t xml:space="preserve">Behaviouristics</w:t>
      </w:r>
      <w:r w:rsidDel="00000000" w:rsidR="00000000" w:rsidRPr="00000000">
        <w:rPr>
          <w:rtl w:val="0"/>
        </w:rPr>
        <w:t xml:space="preserve"> directly refers to how and why consumers buy and use products. It is one of the </w:t>
      </w:r>
      <w:r w:rsidDel="00000000" w:rsidR="00000000" w:rsidRPr="00000000">
        <w:rPr>
          <w:b w:val="1"/>
          <w:rtl w:val="0"/>
        </w:rPr>
        <w:t xml:space="preserve">most important</w:t>
      </w:r>
      <w:r w:rsidDel="00000000" w:rsidR="00000000" w:rsidRPr="00000000">
        <w:rPr>
          <w:rtl w:val="0"/>
        </w:rPr>
        <w:t xml:space="preserve"> target market variables as it directs the product's positioning in the market and drives the main marketing communication messages of the brand, as well as promotional ideas and areas for new product development.</w:t>
      </w:r>
    </w:p>
    <w:p w:rsidR="00000000" w:rsidDel="00000000" w:rsidP="00000000" w:rsidRDefault="00000000" w:rsidRPr="00000000" w14:paraId="0000029B">
      <w:pPr>
        <w:jc w:val="left"/>
        <w:rPr/>
      </w:pPr>
      <w:r w:rsidDel="00000000" w:rsidR="00000000" w:rsidRPr="00000000">
        <w:rPr>
          <w:rtl w:val="0"/>
        </w:rPr>
      </w:r>
    </w:p>
    <w:p w:rsidR="00000000" w:rsidDel="00000000" w:rsidP="00000000" w:rsidRDefault="00000000" w:rsidRPr="00000000" w14:paraId="0000029C">
      <w:pPr>
        <w:jc w:val="left"/>
        <w:rPr/>
      </w:pPr>
      <w:r w:rsidDel="00000000" w:rsidR="00000000" w:rsidRPr="00000000">
        <w:rPr>
          <w:rtl w:val="0"/>
        </w:rPr>
        <w:t xml:space="preserve">Behaviouristics looks at why consumers buy a product, the expected product benefits, how a product is used, how often it is purchased, how frequently it is used, and whether consumers are brand loyal in their purchase behaviour. Database marketing analytics can collect data on consumer purchases and over time identify what triggers consumer purchases: Is it a coupon? Is it a points program? Is it a contest? Is it a free information download? This data can be used not only to drive promotional programs but also to uncover insights into what drives these consumers. Often, this data is used in individualized marketing approaches that can encourage greater brand loyalty.  </w:t>
      </w:r>
      <w:r w:rsidDel="00000000" w:rsidR="00000000" w:rsidRPr="00000000">
        <w:rPr>
          <w:b w:val="1"/>
          <w:rtl w:val="0"/>
        </w:rPr>
        <w:t xml:space="preserve">Brand loyalty</w:t>
      </w:r>
      <w:r w:rsidDel="00000000" w:rsidR="00000000" w:rsidRPr="00000000">
        <w:rPr>
          <w:rtl w:val="0"/>
        </w:rPr>
        <w:t xml:space="preserve"> refers to the favourable attitudes that a consumer has over time toward a brand that results in varying levels of purchase insistence and commitment to the brand. Brand loyalty varies by product and from person to person. Marketers strive toward having highly committed, brand-loyal consumers as this helps insulate their brands from competitive marketing practices.</w:t>
      </w:r>
    </w:p>
    <w:p w:rsidR="00000000" w:rsidDel="00000000" w:rsidP="00000000" w:rsidRDefault="00000000" w:rsidRPr="00000000" w14:paraId="0000029D">
      <w:pPr>
        <w:numPr>
          <w:ilvl w:val="0"/>
          <w:numId w:val="68"/>
        </w:numPr>
        <w:ind w:left="720" w:hanging="360"/>
        <w:jc w:val="left"/>
      </w:pPr>
      <w:r w:rsidDel="00000000" w:rsidR="00000000" w:rsidRPr="00000000">
        <w:rPr>
          <w:rtl w:val="0"/>
        </w:rPr>
        <w:t xml:space="preserve">E.g., 20% of US households account for 80% of the usage of Miracle Whip. In fact,               heavy users consume 17 lbs of Miracle Whip a year!</w:t>
      </w:r>
    </w:p>
    <w:p w:rsidR="00000000" w:rsidDel="00000000" w:rsidP="00000000" w:rsidRDefault="00000000" w:rsidRPr="00000000" w14:paraId="0000029E">
      <w:pPr>
        <w:jc w:val="left"/>
        <w:rPr/>
      </w:pPr>
      <w:r w:rsidDel="00000000" w:rsidR="00000000" w:rsidRPr="00000000">
        <w:rPr>
          <w:rtl w:val="0"/>
        </w:rPr>
      </w:r>
    </w:p>
    <w:p w:rsidR="00000000" w:rsidDel="00000000" w:rsidP="00000000" w:rsidRDefault="00000000" w:rsidRPr="00000000" w14:paraId="0000029F">
      <w:pPr>
        <w:jc w:val="left"/>
        <w:rPr/>
      </w:pPr>
      <w:r w:rsidDel="00000000" w:rsidR="00000000" w:rsidRPr="00000000">
        <w:rPr>
          <w:rtl w:val="0"/>
        </w:rPr>
        <w:t xml:space="preserve">In reality, consumer brand loyalty will range from very little to consumers that insist on your product in all circumstances. Fickle consumers with low levels of brand loyalty will frequently switch between brands, while those with moderate levels of brand loyalty will often lean toward their preferred brand choices. Marketers often use analytics to measure the varying degrees of brand loyalty and may use a rating system to help guide interactions with these different user groups.</w:t>
      </w:r>
    </w:p>
    <w:p w:rsidR="00000000" w:rsidDel="00000000" w:rsidP="00000000" w:rsidRDefault="00000000" w:rsidRPr="00000000" w14:paraId="000002A0">
      <w:pPr>
        <w:jc w:val="left"/>
        <w:rPr/>
      </w:pPr>
      <w:r w:rsidDel="00000000" w:rsidR="00000000" w:rsidRPr="00000000">
        <w:rPr>
          <w:rtl w:val="0"/>
        </w:rPr>
      </w:r>
    </w:p>
    <w:p w:rsidR="00000000" w:rsidDel="00000000" w:rsidP="00000000" w:rsidRDefault="00000000" w:rsidRPr="00000000" w14:paraId="000002A1">
      <w:pPr>
        <w:jc w:val="left"/>
        <w:rPr/>
      </w:pPr>
      <w:r w:rsidDel="00000000" w:rsidR="00000000" w:rsidRPr="00000000">
        <w:rPr>
          <w:rtl w:val="0"/>
        </w:rPr>
        <w:t xml:space="preserve">On a more strategic level, companies such as those in the cellphone carrier industry often use behaviouristics to market to different customer groups with completely separate companies and brands. Telus, for example, owns Koodo, which is used to market cheaper plans with no contracts to younger consumers who want basic talk, text, and social media access. Bell, in turn, owns Virgin Mobile, again to market to a hip, younger, more budget-conscious crowd, while Rogers owns Fido, targeting a more youthful demographic. How and why these consumers use their phones and the benefits they desire are the key drivers in these marketing efforts.</w:t>
      </w:r>
    </w:p>
    <w:p w:rsidR="00000000" w:rsidDel="00000000" w:rsidP="00000000" w:rsidRDefault="00000000" w:rsidRPr="00000000" w14:paraId="000002A2">
      <w:pPr>
        <w:jc w:val="left"/>
        <w:rPr/>
      </w:pPr>
      <w:r w:rsidDel="00000000" w:rsidR="00000000" w:rsidRPr="00000000">
        <w:rPr>
          <w:rtl w:val="0"/>
        </w:rPr>
      </w:r>
    </w:p>
    <w:p w:rsidR="00000000" w:rsidDel="00000000" w:rsidP="00000000" w:rsidRDefault="00000000" w:rsidRPr="00000000" w14:paraId="000002A3">
      <w:pPr>
        <w:jc w:val="left"/>
        <w:rPr>
          <w:b w:val="1"/>
        </w:rPr>
      </w:pPr>
      <w:r w:rsidDel="00000000" w:rsidR="00000000" w:rsidRPr="00000000">
        <w:rPr>
          <w:rtl w:val="0"/>
        </w:rPr>
      </w:r>
    </w:p>
    <w:p w:rsidR="00000000" w:rsidDel="00000000" w:rsidP="00000000" w:rsidRDefault="00000000" w:rsidRPr="00000000" w14:paraId="000002A4">
      <w:pPr>
        <w:jc w:val="left"/>
        <w:rPr>
          <w:b w:val="1"/>
        </w:rPr>
      </w:pPr>
      <w:r w:rsidDel="00000000" w:rsidR="00000000" w:rsidRPr="00000000">
        <w:rPr>
          <w:rtl w:val="0"/>
        </w:rPr>
      </w:r>
    </w:p>
    <w:p w:rsidR="00000000" w:rsidDel="00000000" w:rsidP="00000000" w:rsidRDefault="00000000" w:rsidRPr="00000000" w14:paraId="000002A5">
      <w:pPr>
        <w:jc w:val="left"/>
        <w:rPr>
          <w:b w:val="1"/>
        </w:rPr>
      </w:pPr>
      <w:r w:rsidDel="00000000" w:rsidR="00000000" w:rsidRPr="00000000">
        <w:rPr>
          <w:rtl w:val="0"/>
        </w:rPr>
      </w:r>
    </w:p>
    <w:p w:rsidR="00000000" w:rsidDel="00000000" w:rsidP="00000000" w:rsidRDefault="00000000" w:rsidRPr="00000000" w14:paraId="000002A6">
      <w:pPr>
        <w:jc w:val="left"/>
        <w:rPr>
          <w:b w:val="1"/>
        </w:rPr>
      </w:pPr>
      <w:r w:rsidDel="00000000" w:rsidR="00000000" w:rsidRPr="00000000">
        <w:rPr>
          <w:rtl w:val="0"/>
        </w:rPr>
      </w:r>
    </w:p>
    <w:p w:rsidR="00000000" w:rsidDel="00000000" w:rsidP="00000000" w:rsidRDefault="00000000" w:rsidRPr="00000000" w14:paraId="000002A7">
      <w:pPr>
        <w:jc w:val="left"/>
        <w:rPr>
          <w:b w:val="1"/>
        </w:rPr>
      </w:pPr>
      <w:r w:rsidDel="00000000" w:rsidR="00000000" w:rsidRPr="00000000">
        <w:rPr>
          <w:b w:val="1"/>
          <w:rtl w:val="0"/>
        </w:rPr>
        <w:t xml:space="preserve">Personas</w:t>
      </w:r>
    </w:p>
    <w:p w:rsidR="00000000" w:rsidDel="00000000" w:rsidP="00000000" w:rsidRDefault="00000000" w:rsidRPr="00000000" w14:paraId="000002A8">
      <w:pPr>
        <w:jc w:val="left"/>
        <w:rPr>
          <w:color w:val="ff0000"/>
        </w:rPr>
      </w:pPr>
      <w:r w:rsidDel="00000000" w:rsidR="00000000" w:rsidRPr="00000000">
        <w:rPr>
          <w:b w:val="1"/>
          <w:rtl w:val="0"/>
        </w:rPr>
        <w:t xml:space="preserve">Personas</w:t>
      </w:r>
      <w:r w:rsidDel="00000000" w:rsidR="00000000" w:rsidRPr="00000000">
        <w:rPr>
          <w:rtl w:val="0"/>
        </w:rPr>
        <w:t xml:space="preserve"> are character descriptions of a brand's typical customers. Personas started in online marketing to help marketers consistently focus on target market needs, and are now widely used in other areas of marketing. Personas bring target market data alive by creating fictional character narratives, complete with images, in one-page descriptions or snapshots that capture the personalities, values, attitudes, beliefs, demographics, and expected interactions of a typical user with a brand. </w:t>
      </w:r>
      <w:r w:rsidDel="00000000" w:rsidR="00000000" w:rsidRPr="00000000">
        <w:rPr>
          <w:color w:val="ff0000"/>
          <w:rtl w:val="0"/>
        </w:rPr>
        <w:t xml:space="preserve">Personas take target market research data and simplify and synthesize it, adding a few fictional details, such as name and image, so that human traits and characteristics become memorable for marketers.</w:t>
      </w:r>
    </w:p>
    <w:p w:rsidR="00000000" w:rsidDel="00000000" w:rsidP="00000000" w:rsidRDefault="00000000" w:rsidRPr="00000000" w14:paraId="000002A9">
      <w:pPr>
        <w:jc w:val="left"/>
        <w:rPr/>
      </w:pPr>
      <w:r w:rsidDel="00000000" w:rsidR="00000000" w:rsidRPr="00000000">
        <w:rPr>
          <w:rtl w:val="0"/>
        </w:rPr>
      </w:r>
    </w:p>
    <w:p w:rsidR="00000000" w:rsidDel="00000000" w:rsidP="00000000" w:rsidRDefault="00000000" w:rsidRPr="00000000" w14:paraId="000002AA">
      <w:pPr>
        <w:jc w:val="left"/>
        <w:rPr/>
      </w:pPr>
      <w:r w:rsidDel="00000000" w:rsidR="00000000" w:rsidRPr="00000000">
        <w:rPr>
          <w:rtl w:val="0"/>
        </w:rPr>
        <w:t xml:space="preserve">Well-defined personas usually include information on gender, age, interests, hobbies, education, goals, jobs, influencers, media usage, technology preferences, fears, concerns, drivers, and delights and interactions with a brand. They may capture a “day in the life of” a typical user. A branded product may have more than one persona: a primary persona on the typical main consumer, and a secondary persona that captures the profile of other, less important groups who should not be overlooked.</w:t>
      </w:r>
    </w:p>
    <w:p w:rsidR="00000000" w:rsidDel="00000000" w:rsidP="00000000" w:rsidRDefault="00000000" w:rsidRPr="00000000" w14:paraId="000002AB">
      <w:pPr>
        <w:jc w:val="left"/>
        <w:rPr/>
      </w:pPr>
      <w:r w:rsidDel="00000000" w:rsidR="00000000" w:rsidRPr="00000000">
        <w:rPr>
          <w:rtl w:val="0"/>
        </w:rPr>
      </w:r>
    </w:p>
    <w:p w:rsidR="00000000" w:rsidDel="00000000" w:rsidP="00000000" w:rsidRDefault="00000000" w:rsidRPr="00000000" w14:paraId="000002AC">
      <w:pPr>
        <w:jc w:val="left"/>
        <w:rPr>
          <w:b w:val="1"/>
        </w:rPr>
      </w:pPr>
      <w:r w:rsidDel="00000000" w:rsidR="00000000" w:rsidRPr="00000000">
        <w:rPr>
          <w:b w:val="1"/>
          <w:rtl w:val="0"/>
        </w:rPr>
        <w:t xml:space="preserve">Product Positioning</w:t>
      </w:r>
    </w:p>
    <w:p w:rsidR="00000000" w:rsidDel="00000000" w:rsidP="00000000" w:rsidRDefault="00000000" w:rsidRPr="00000000" w14:paraId="000002AD">
      <w:pPr>
        <w:jc w:val="left"/>
        <w:rPr/>
      </w:pPr>
      <w:r w:rsidDel="00000000" w:rsidR="00000000" w:rsidRPr="00000000">
        <w:rPr>
          <w:rtl w:val="0"/>
        </w:rPr>
        <w:t xml:space="preserve">One of the central elements in marketing is product positioning. Marketers position products in the market to appeal to certain target groups and to present a particular impression relative to the competition.  </w:t>
      </w:r>
      <w:r w:rsidDel="00000000" w:rsidR="00000000" w:rsidRPr="00000000">
        <w:rPr>
          <w:b w:val="1"/>
          <w:rtl w:val="0"/>
        </w:rPr>
        <w:t xml:space="preserve">Product positioning</w:t>
      </w:r>
      <w:r w:rsidDel="00000000" w:rsidR="00000000" w:rsidRPr="00000000">
        <w:rPr>
          <w:rtl w:val="0"/>
        </w:rPr>
        <w:t xml:space="preserve"> refers to the impression of the branded product you want to establish in consumers' minds relative to their needs and also in contrast to the competition. Companies generally use a combination of factors to position their products, always leading with the elements that are real; to differentiate the product; and to create long-term, memorable impressions with consumers. In this way, there are three basic factors, or combinations of factors, that tend to surface in product positioning:</w:t>
      </w:r>
    </w:p>
    <w:p w:rsidR="00000000" w:rsidDel="00000000" w:rsidP="00000000" w:rsidRDefault="00000000" w:rsidRPr="00000000" w14:paraId="000002AE">
      <w:pPr>
        <w:numPr>
          <w:ilvl w:val="0"/>
          <w:numId w:val="17"/>
        </w:numPr>
        <w:ind w:left="720" w:hanging="360"/>
        <w:jc w:val="left"/>
        <w:rPr>
          <w:u w:val="none"/>
        </w:rPr>
      </w:pPr>
      <w:r w:rsidDel="00000000" w:rsidR="00000000" w:rsidRPr="00000000">
        <w:rPr>
          <w:b w:val="1"/>
          <w:rtl w:val="0"/>
        </w:rPr>
        <w:t xml:space="preserve">Image</w:t>
      </w:r>
      <w:r w:rsidDel="00000000" w:rsidR="00000000" w:rsidRPr="00000000">
        <w:rPr>
          <w:rtl w:val="0"/>
        </w:rPr>
        <w:t xml:space="preserve">: Products are often positioned as leaders, contenders, or rebels in the market, also taking on characteristics such as trusted, prestigious, or thrifty. Google, for instance, positions itself as an </w:t>
      </w:r>
      <w:r w:rsidDel="00000000" w:rsidR="00000000" w:rsidRPr="00000000">
        <w:rPr>
          <w:b w:val="1"/>
          <w:rtl w:val="0"/>
        </w:rPr>
        <w:t xml:space="preserve">innovative and trusted leader</w:t>
      </w:r>
      <w:r w:rsidDel="00000000" w:rsidR="00000000" w:rsidRPr="00000000">
        <w:rPr>
          <w:rtl w:val="0"/>
        </w:rPr>
        <w:t xml:space="preserve"> in the market and a company that provides services that make people's lives easier and better in some meaningful way. All the products that it creates meet this positioning of the brand, whether this is Google search, Google maps, Google Chrome, or any other Google platform</w:t>
      </w:r>
    </w:p>
    <w:p w:rsidR="00000000" w:rsidDel="00000000" w:rsidP="00000000" w:rsidRDefault="00000000" w:rsidRPr="00000000" w14:paraId="000002AF">
      <w:pPr>
        <w:ind w:left="720" w:firstLine="0"/>
        <w:jc w:val="left"/>
        <w:rPr/>
      </w:pPr>
      <w:r w:rsidDel="00000000" w:rsidR="00000000" w:rsidRPr="00000000">
        <w:rPr>
          <w:rtl w:val="0"/>
        </w:rPr>
      </w:r>
    </w:p>
    <w:p w:rsidR="00000000" w:rsidDel="00000000" w:rsidP="00000000" w:rsidRDefault="00000000" w:rsidRPr="00000000" w14:paraId="000002B0">
      <w:pPr>
        <w:numPr>
          <w:ilvl w:val="0"/>
          <w:numId w:val="17"/>
        </w:numPr>
        <w:ind w:left="720" w:hanging="360"/>
        <w:jc w:val="left"/>
      </w:pPr>
      <w:r w:rsidDel="00000000" w:rsidR="00000000" w:rsidRPr="00000000">
        <w:rPr>
          <w:b w:val="1"/>
          <w:rtl w:val="0"/>
        </w:rPr>
        <w:t xml:space="preserve">Product attribute</w:t>
      </w:r>
      <w:r w:rsidDel="00000000" w:rsidR="00000000" w:rsidRPr="00000000">
        <w:rPr>
          <w:rtl w:val="0"/>
        </w:rPr>
        <w:t xml:space="preserve">: Products with features that differentiate them from the competition are often positioned on this platform, bringing product claims to the forefront. The retailer Danier, for example, positions itself as the premier leather retailer in Canada, providing quality leather and suede for men and women. Its brand is synonymous with luxury, style, and value—a positioning that combines image, product attribute, and price. Danier uses its stylish, contemporary designs and collections to support this positioning.</w:t>
      </w:r>
    </w:p>
    <w:p w:rsidR="00000000" w:rsidDel="00000000" w:rsidP="00000000" w:rsidRDefault="00000000" w:rsidRPr="00000000" w14:paraId="000002B1">
      <w:pPr>
        <w:ind w:left="720" w:firstLine="0"/>
        <w:jc w:val="left"/>
        <w:rPr/>
      </w:pPr>
      <w:r w:rsidDel="00000000" w:rsidR="00000000" w:rsidRPr="00000000">
        <w:rPr>
          <w:rtl w:val="0"/>
        </w:rPr>
      </w:r>
    </w:p>
    <w:p w:rsidR="00000000" w:rsidDel="00000000" w:rsidP="00000000" w:rsidRDefault="00000000" w:rsidRPr="00000000" w14:paraId="000002B2">
      <w:pPr>
        <w:numPr>
          <w:ilvl w:val="0"/>
          <w:numId w:val="17"/>
        </w:numPr>
        <w:ind w:left="720" w:hanging="360"/>
        <w:jc w:val="left"/>
      </w:pPr>
      <w:r w:rsidDel="00000000" w:rsidR="00000000" w:rsidRPr="00000000">
        <w:rPr>
          <w:b w:val="1"/>
          <w:rtl w:val="0"/>
        </w:rPr>
        <w:t xml:space="preserve">Price</w:t>
      </w:r>
      <w:r w:rsidDel="00000000" w:rsidR="00000000" w:rsidRPr="00000000">
        <w:rPr>
          <w:rtl w:val="0"/>
        </w:rPr>
        <w:t xml:space="preserve">: Products with brand parity and little product differentiation may position themselves on a price platform. Retailers such as Walmart position themselves as offering the lowest retail prices to support its image in the market</w:t>
      </w:r>
    </w:p>
    <w:p w:rsidR="00000000" w:rsidDel="00000000" w:rsidP="00000000" w:rsidRDefault="00000000" w:rsidRPr="00000000" w14:paraId="000002B3">
      <w:pPr>
        <w:ind w:left="0" w:firstLine="0"/>
        <w:jc w:val="left"/>
        <w:rPr/>
      </w:pPr>
      <w:r w:rsidDel="00000000" w:rsidR="00000000" w:rsidRPr="00000000">
        <w:rPr>
          <w:rtl w:val="0"/>
        </w:rPr>
        <w:t xml:space="preserve">Marketers create positioning statements to clearly and simply outline the positioning of a product in the market. These statements are used to crystallize the image for marketers so that they can design a marketing mix that aligns with the product's positioning. This is very important; otherwise, the product may present a confusing image to consumers who will refrain from buying it. A </w:t>
      </w:r>
      <w:r w:rsidDel="00000000" w:rsidR="00000000" w:rsidRPr="00000000">
        <w:rPr>
          <w:b w:val="1"/>
          <w:rtl w:val="0"/>
        </w:rPr>
        <w:t xml:space="preserve">positioning statement</w:t>
      </w:r>
      <w:r w:rsidDel="00000000" w:rsidR="00000000" w:rsidRPr="00000000">
        <w:rPr>
          <w:rtl w:val="0"/>
        </w:rPr>
        <w:t xml:space="preserve"> Clear, simple, focused statements that identify </w:t>
      </w:r>
    </w:p>
    <w:p w:rsidR="00000000" w:rsidDel="00000000" w:rsidP="00000000" w:rsidRDefault="00000000" w:rsidRPr="00000000" w14:paraId="000002B4">
      <w:pPr>
        <w:numPr>
          <w:ilvl w:val="0"/>
          <w:numId w:val="20"/>
        </w:numPr>
        <w:ind w:left="720" w:hanging="360"/>
        <w:jc w:val="left"/>
        <w:rPr>
          <w:u w:val="none"/>
        </w:rPr>
      </w:pPr>
      <w:r w:rsidDel="00000000" w:rsidR="00000000" w:rsidRPr="00000000">
        <w:rPr>
          <w:rtl w:val="0"/>
        </w:rPr>
        <w:t xml:space="preserve">Why the target market buys the product </w:t>
      </w:r>
    </w:p>
    <w:p w:rsidR="00000000" w:rsidDel="00000000" w:rsidP="00000000" w:rsidRDefault="00000000" w:rsidRPr="00000000" w14:paraId="000002B5">
      <w:pPr>
        <w:numPr>
          <w:ilvl w:val="0"/>
          <w:numId w:val="20"/>
        </w:numPr>
        <w:ind w:left="720" w:hanging="360"/>
        <w:jc w:val="left"/>
        <w:rPr>
          <w:u w:val="none"/>
        </w:rPr>
      </w:pPr>
      <w:r w:rsidDel="00000000" w:rsidR="00000000" w:rsidRPr="00000000">
        <w:rPr>
          <w:rtl w:val="0"/>
        </w:rPr>
        <w:t xml:space="preserve">What sets the product apart in the market</w:t>
      </w:r>
    </w:p>
    <w:p w:rsidR="00000000" w:rsidDel="00000000" w:rsidP="00000000" w:rsidRDefault="00000000" w:rsidRPr="00000000" w14:paraId="000002B6">
      <w:pPr>
        <w:jc w:val="left"/>
        <w:rPr/>
      </w:pPr>
      <w:r w:rsidDel="00000000" w:rsidR="00000000" w:rsidRPr="00000000">
        <w:rPr>
          <w:rtl w:val="0"/>
        </w:rPr>
        <w:t xml:space="preserve">Paragraph that includes:</w:t>
      </w:r>
    </w:p>
    <w:p w:rsidR="00000000" w:rsidDel="00000000" w:rsidP="00000000" w:rsidRDefault="00000000" w:rsidRPr="00000000" w14:paraId="000002B7">
      <w:pPr>
        <w:numPr>
          <w:ilvl w:val="0"/>
          <w:numId w:val="53"/>
        </w:numPr>
        <w:ind w:left="720" w:hanging="360"/>
        <w:jc w:val="left"/>
        <w:rPr>
          <w:u w:val="none"/>
        </w:rPr>
      </w:pPr>
      <w:r w:rsidDel="00000000" w:rsidR="00000000" w:rsidRPr="00000000">
        <w:rPr>
          <w:rtl w:val="0"/>
        </w:rPr>
        <w:t xml:space="preserve">Product name</w:t>
      </w:r>
    </w:p>
    <w:p w:rsidR="00000000" w:rsidDel="00000000" w:rsidP="00000000" w:rsidRDefault="00000000" w:rsidRPr="00000000" w14:paraId="000002B8">
      <w:pPr>
        <w:numPr>
          <w:ilvl w:val="0"/>
          <w:numId w:val="53"/>
        </w:numPr>
        <w:ind w:left="720" w:hanging="360"/>
        <w:jc w:val="left"/>
        <w:rPr>
          <w:u w:val="none"/>
        </w:rPr>
      </w:pPr>
      <w:r w:rsidDel="00000000" w:rsidR="00000000" w:rsidRPr="00000000">
        <w:rPr>
          <w:rtl w:val="0"/>
        </w:rPr>
        <w:t xml:space="preserve">Category in which the product competes</w:t>
      </w:r>
    </w:p>
    <w:p w:rsidR="00000000" w:rsidDel="00000000" w:rsidP="00000000" w:rsidRDefault="00000000" w:rsidRPr="00000000" w14:paraId="000002B9">
      <w:pPr>
        <w:numPr>
          <w:ilvl w:val="0"/>
          <w:numId w:val="53"/>
        </w:numPr>
        <w:ind w:left="720" w:hanging="360"/>
        <w:jc w:val="left"/>
        <w:rPr>
          <w:u w:val="none"/>
        </w:rPr>
      </w:pPr>
      <w:r w:rsidDel="00000000" w:rsidR="00000000" w:rsidRPr="00000000">
        <w:rPr>
          <w:rtl w:val="0"/>
        </w:rPr>
        <w:t xml:space="preserve">1-2 product benefits</w:t>
      </w:r>
    </w:p>
    <w:p w:rsidR="00000000" w:rsidDel="00000000" w:rsidP="00000000" w:rsidRDefault="00000000" w:rsidRPr="00000000" w14:paraId="000002BA">
      <w:pPr>
        <w:numPr>
          <w:ilvl w:val="0"/>
          <w:numId w:val="53"/>
        </w:numPr>
        <w:ind w:left="720" w:hanging="360"/>
        <w:jc w:val="left"/>
        <w:rPr>
          <w:u w:val="none"/>
        </w:rPr>
      </w:pPr>
      <w:r w:rsidDel="00000000" w:rsidR="00000000" w:rsidRPr="00000000">
        <w:rPr>
          <w:rtl w:val="0"/>
        </w:rPr>
        <w:t xml:space="preserve">Differentiation from the competition</w:t>
      </w:r>
    </w:p>
    <w:p w:rsidR="00000000" w:rsidDel="00000000" w:rsidP="00000000" w:rsidRDefault="00000000" w:rsidRPr="00000000" w14:paraId="000002BB">
      <w:pPr>
        <w:jc w:val="left"/>
        <w:rPr/>
      </w:pPr>
      <w:r w:rsidDel="00000000" w:rsidR="00000000" w:rsidRPr="00000000">
        <w:rPr>
          <w:rtl w:val="0"/>
        </w:rPr>
      </w:r>
    </w:p>
    <w:p w:rsidR="00000000" w:rsidDel="00000000" w:rsidP="00000000" w:rsidRDefault="00000000" w:rsidRPr="00000000" w14:paraId="000002BC">
      <w:pPr>
        <w:jc w:val="left"/>
        <w:rPr>
          <w:b w:val="1"/>
        </w:rPr>
      </w:pPr>
      <w:r w:rsidDel="00000000" w:rsidR="00000000" w:rsidRPr="00000000">
        <w:rPr>
          <w:b w:val="1"/>
          <w:rtl w:val="0"/>
        </w:rPr>
        <w:t xml:space="preserve">Repositioning</w:t>
      </w:r>
    </w:p>
    <w:p w:rsidR="00000000" w:rsidDel="00000000" w:rsidP="00000000" w:rsidRDefault="00000000" w:rsidRPr="00000000" w14:paraId="000002BD">
      <w:pPr>
        <w:jc w:val="left"/>
        <w:rPr/>
      </w:pPr>
      <w:r w:rsidDel="00000000" w:rsidR="00000000" w:rsidRPr="00000000">
        <w:rPr>
          <w:rtl w:val="0"/>
        </w:rPr>
        <w:t xml:space="preserve">Companies rarely change a product's positioning but do so when long-term changes in consumer attitudes or opinions of the brand require a shift in the brand's image to more accurately meet consumer needs and to reflect how it fits their lifestyle and needs.  </w:t>
      </w:r>
      <w:r w:rsidDel="00000000" w:rsidR="00000000" w:rsidRPr="00000000">
        <w:rPr>
          <w:b w:val="1"/>
          <w:rtl w:val="0"/>
        </w:rPr>
        <w:t xml:space="preserve">Repositioning</w:t>
      </w:r>
      <w:r w:rsidDel="00000000" w:rsidR="00000000" w:rsidRPr="00000000">
        <w:rPr>
          <w:rtl w:val="0"/>
        </w:rPr>
        <w:t xml:space="preserve"> is often implemented in stages over time with a refresh of a brand and the elements of its marketing mix. Burberry and McDonald's provide us with recent examples.</w:t>
      </w:r>
    </w:p>
    <w:p w:rsidR="00000000" w:rsidDel="00000000" w:rsidP="00000000" w:rsidRDefault="00000000" w:rsidRPr="00000000" w14:paraId="000002BE">
      <w:pPr>
        <w:jc w:val="left"/>
        <w:rPr/>
      </w:pPr>
      <w:r w:rsidDel="00000000" w:rsidR="00000000" w:rsidRPr="00000000">
        <w:rPr>
          <w:rtl w:val="0"/>
        </w:rPr>
      </w:r>
    </w:p>
    <w:p w:rsidR="00000000" w:rsidDel="00000000" w:rsidP="00000000" w:rsidRDefault="00000000" w:rsidRPr="00000000" w14:paraId="000002BF">
      <w:pPr>
        <w:numPr>
          <w:ilvl w:val="0"/>
          <w:numId w:val="49"/>
        </w:numPr>
        <w:ind w:left="720" w:hanging="360"/>
        <w:jc w:val="left"/>
        <w:rPr>
          <w:u w:val="none"/>
        </w:rPr>
      </w:pPr>
      <w:r w:rsidDel="00000000" w:rsidR="00000000" w:rsidRPr="00000000">
        <w:rPr>
          <w:rtl w:val="0"/>
        </w:rPr>
        <w:t xml:space="preserve">Burberry, a luxury British clothing manufacturer had lost its lustre due to counterfeit products in the market and its own discounting. Its image was becoming old and dusty, rather than vintage and hip. A revamp of the brand brought it back to its roots and revitalized it as a successful luxury brand. The Marketing NewsFlash, “Burberry Cements Its Positioning with Flagship Store,” provides details on how this repositioning occurred and points to how digital and retail innovation helped this transformation.</w:t>
      </w:r>
    </w:p>
    <w:p w:rsidR="00000000" w:rsidDel="00000000" w:rsidP="00000000" w:rsidRDefault="00000000" w:rsidRPr="00000000" w14:paraId="000002C0">
      <w:pPr>
        <w:numPr>
          <w:ilvl w:val="0"/>
          <w:numId w:val="49"/>
        </w:numPr>
        <w:ind w:left="720" w:hanging="360"/>
        <w:jc w:val="left"/>
        <w:rPr>
          <w:u w:val="none"/>
        </w:rPr>
      </w:pPr>
      <w:r w:rsidDel="00000000" w:rsidR="00000000" w:rsidRPr="00000000">
        <w:rPr>
          <w:color w:val="ff0000"/>
          <w:rtl w:val="0"/>
        </w:rPr>
        <w:t xml:space="preserve">McDonald's</w:t>
      </w:r>
      <w:r w:rsidDel="00000000" w:rsidR="00000000" w:rsidRPr="00000000">
        <w:rPr>
          <w:rtl w:val="0"/>
        </w:rPr>
        <w:t xml:space="preserve"> is a recent example of a repositioning effort that started in 2007 and continued into 2012 and 2013 with the rollout of its premium McCafé beverages. McDonald's repositioning started in 2007 with its restaurant redesigns that included free Wi-Fi and comfortable seating nooks for the coffee-loving crowd, complete with fireplaces, leather chairs, and large-screen TVs—in addition to fast-moving areas to grab a quick burger on-the-go. This repositioning flowed into McDonald's menu choices where healthier food items were slowly added, such as oatmeal, apple slices, yogourt, and veggie wraps, with other products reformulated to contain less sodium and no trans fats. From 2010 to 2013, McDonald's rolled out its McCafé brand with high-quality teas, coffees, and fruit smoothies, competing with other coffee establishments such as Starbucks and Tim Hortons and fitting with its new restaurant redesigns.</w:t>
      </w:r>
    </w:p>
    <w:p w:rsidR="00000000" w:rsidDel="00000000" w:rsidP="00000000" w:rsidRDefault="00000000" w:rsidRPr="00000000" w14:paraId="000002C1">
      <w:pPr>
        <w:numPr>
          <w:ilvl w:val="0"/>
          <w:numId w:val="49"/>
        </w:numPr>
        <w:ind w:left="720" w:hanging="360"/>
        <w:jc w:val="left"/>
        <w:rPr>
          <w:color w:val="ff0000"/>
        </w:rPr>
      </w:pPr>
      <w:r w:rsidDel="00000000" w:rsidR="00000000" w:rsidRPr="00000000">
        <w:rPr>
          <w:color w:val="ff0000"/>
          <w:rtl w:val="0"/>
        </w:rPr>
        <w:t xml:space="preserve">Indigo did this as they used to be just a book store now they offer socks and drink</w:t>
      </w:r>
    </w:p>
    <w:p w:rsidR="00000000" w:rsidDel="00000000" w:rsidP="00000000" w:rsidRDefault="00000000" w:rsidRPr="00000000" w14:paraId="000002C2">
      <w:pPr>
        <w:jc w:val="left"/>
        <w:rPr/>
      </w:pPr>
      <w:r w:rsidDel="00000000" w:rsidR="00000000" w:rsidRPr="00000000">
        <w:rPr>
          <w:rtl w:val="0"/>
        </w:rPr>
      </w:r>
    </w:p>
    <w:p w:rsidR="00000000" w:rsidDel="00000000" w:rsidP="00000000" w:rsidRDefault="00000000" w:rsidRPr="00000000" w14:paraId="000002C3">
      <w:pPr>
        <w:jc w:val="left"/>
        <w:rPr/>
      </w:pPr>
      <w:r w:rsidDel="00000000" w:rsidR="00000000" w:rsidRPr="00000000">
        <w:rPr>
          <w:rtl w:val="0"/>
        </w:rPr>
      </w:r>
    </w:p>
    <w:p w:rsidR="00000000" w:rsidDel="00000000" w:rsidP="00000000" w:rsidRDefault="00000000" w:rsidRPr="00000000" w14:paraId="000002C4">
      <w:pPr>
        <w:jc w:val="left"/>
        <w:rPr>
          <w:b w:val="1"/>
        </w:rPr>
      </w:pPr>
      <w:r w:rsidDel="00000000" w:rsidR="00000000" w:rsidRPr="00000000">
        <w:rPr>
          <w:rtl w:val="0"/>
        </w:rPr>
      </w:r>
    </w:p>
    <w:p w:rsidR="00000000" w:rsidDel="00000000" w:rsidP="00000000" w:rsidRDefault="00000000" w:rsidRPr="00000000" w14:paraId="000002C5">
      <w:pPr>
        <w:jc w:val="left"/>
        <w:rPr>
          <w:b w:val="1"/>
        </w:rPr>
      </w:pPr>
      <w:r w:rsidDel="00000000" w:rsidR="00000000" w:rsidRPr="00000000">
        <w:rPr>
          <w:rtl w:val="0"/>
        </w:rPr>
      </w:r>
    </w:p>
    <w:p w:rsidR="00000000" w:rsidDel="00000000" w:rsidP="00000000" w:rsidRDefault="00000000" w:rsidRPr="00000000" w14:paraId="000002C6">
      <w:pPr>
        <w:jc w:val="left"/>
        <w:rPr>
          <w:b w:val="1"/>
        </w:rPr>
      </w:pPr>
      <w:r w:rsidDel="00000000" w:rsidR="00000000" w:rsidRPr="00000000">
        <w:rPr>
          <w:rtl w:val="0"/>
        </w:rPr>
      </w:r>
    </w:p>
    <w:p w:rsidR="00000000" w:rsidDel="00000000" w:rsidP="00000000" w:rsidRDefault="00000000" w:rsidRPr="00000000" w14:paraId="000002C7">
      <w:pPr>
        <w:jc w:val="left"/>
        <w:rPr>
          <w:b w:val="1"/>
        </w:rPr>
      </w:pPr>
      <w:r w:rsidDel="00000000" w:rsidR="00000000" w:rsidRPr="00000000">
        <w:rPr>
          <w:rtl w:val="0"/>
        </w:rPr>
      </w:r>
    </w:p>
    <w:p w:rsidR="00000000" w:rsidDel="00000000" w:rsidP="00000000" w:rsidRDefault="00000000" w:rsidRPr="00000000" w14:paraId="000002C8">
      <w:pPr>
        <w:jc w:val="left"/>
        <w:rPr>
          <w:b w:val="1"/>
        </w:rPr>
      </w:pPr>
      <w:r w:rsidDel="00000000" w:rsidR="00000000" w:rsidRPr="00000000">
        <w:rPr>
          <w:rtl w:val="0"/>
        </w:rPr>
      </w:r>
    </w:p>
    <w:p w:rsidR="00000000" w:rsidDel="00000000" w:rsidP="00000000" w:rsidRDefault="00000000" w:rsidRPr="00000000" w14:paraId="000002C9">
      <w:pPr>
        <w:jc w:val="left"/>
        <w:rPr>
          <w:b w:val="1"/>
        </w:rPr>
      </w:pPr>
      <w:r w:rsidDel="00000000" w:rsidR="00000000" w:rsidRPr="00000000">
        <w:rPr>
          <w:b w:val="1"/>
          <w:rtl w:val="0"/>
        </w:rPr>
        <w:t xml:space="preserve">Positioning Maps (aka Perceptual map)</w:t>
      </w:r>
    </w:p>
    <w:p w:rsidR="00000000" w:rsidDel="00000000" w:rsidP="00000000" w:rsidRDefault="00000000" w:rsidRPr="00000000" w14:paraId="000002CA">
      <w:pPr>
        <w:jc w:val="left"/>
        <w:rPr/>
      </w:pPr>
      <w:r w:rsidDel="00000000" w:rsidR="00000000" w:rsidRPr="00000000">
        <w:rPr>
          <w:b w:val="1"/>
          <w:rtl w:val="0"/>
        </w:rPr>
        <w:t xml:space="preserve">Positioning maps</w:t>
      </w:r>
      <w:r w:rsidDel="00000000" w:rsidR="00000000" w:rsidRPr="00000000">
        <w:rPr>
          <w:rtl w:val="0"/>
        </w:rPr>
        <w:t xml:space="preserve">, also known as perceptual maps, are visual representations of how products or product groups are positioned within a category to consumers/customers. Positioning maps can visually represent categories within a market, or more specifically, product and brand offerings within a segment. Positioning maps are useful tools for marketers as they can reveal gaps in the market where consumers may be underserved, while also highlighting the competitive nature of the category.</w:t>
      </w:r>
    </w:p>
    <w:p w:rsidR="00000000" w:rsidDel="00000000" w:rsidP="00000000" w:rsidRDefault="00000000" w:rsidRPr="00000000" w14:paraId="000002CB">
      <w:pPr>
        <w:jc w:val="left"/>
        <w:rPr/>
      </w:pPr>
      <w:r w:rsidDel="00000000" w:rsidR="00000000" w:rsidRPr="00000000">
        <w:rPr>
          <w:rtl w:val="0"/>
        </w:rPr>
      </w:r>
    </w:p>
    <w:p w:rsidR="00000000" w:rsidDel="00000000" w:rsidP="00000000" w:rsidRDefault="00000000" w:rsidRPr="00000000" w14:paraId="000002CC">
      <w:pPr>
        <w:jc w:val="left"/>
        <w:rPr/>
      </w:pPr>
      <w:r w:rsidDel="00000000" w:rsidR="00000000" w:rsidRPr="00000000">
        <w:rPr>
          <w:rtl w:val="0"/>
        </w:rPr>
        <w:t xml:space="preserve">Positioning maps need to clearly identify the </w:t>
      </w:r>
      <w:r w:rsidDel="00000000" w:rsidR="00000000" w:rsidRPr="00000000">
        <w:rPr>
          <w:b w:val="1"/>
          <w:rtl w:val="0"/>
        </w:rPr>
        <w:t xml:space="preserve">two most important attributes that drive purchases in a category</w:t>
      </w:r>
      <w:r w:rsidDel="00000000" w:rsidR="00000000" w:rsidRPr="00000000">
        <w:rPr>
          <w:rtl w:val="0"/>
        </w:rPr>
        <w:t xml:space="preserve">, whether this is in the business-to-business or the consumer market. One must be able to assess these attributes objectively from a consumer perspective. One might rush to immediately identify price as a key variable, but often, this is a less important feature, evaluated by consumers once a short list of attributes on which they initially evaluate a purchase are identified. Let's make this clear with two examples. First, in the cereal market, nutrition and sweetness might be key attributes used by parents of young children to evaluate product offerings. (Price would come into play later in the purchase decision.) These factors of nutrition and sweetness can be used objectively to evaluate products in the category and identify how one product is positioned against another. In a second example, looking at the fast-food business, speed of service and nutritional offerings may be two of the parameters used to create a positioning map. In each instance, the variables in the positioning map should be objective and reflect the most important purchase variables to a specific target group in this category.</w:t>
      </w:r>
      <w:r w:rsidDel="00000000" w:rsidR="00000000" w:rsidRPr="00000000">
        <w:drawing>
          <wp:anchor allowOverlap="1" behindDoc="0" distB="114300" distT="114300" distL="114300" distR="114300" hidden="0" layoutInCell="1" locked="0" relativeHeight="0" simplePos="0">
            <wp:simplePos x="0" y="0"/>
            <wp:positionH relativeFrom="column">
              <wp:posOffset>895350</wp:posOffset>
            </wp:positionH>
            <wp:positionV relativeFrom="paragraph">
              <wp:posOffset>2571750</wp:posOffset>
            </wp:positionV>
            <wp:extent cx="4567238" cy="2760985"/>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567238" cy="2760985"/>
                    </a:xfrm>
                    <a:prstGeom prst="rect"/>
                    <a:ln/>
                  </pic:spPr>
                </pic:pic>
              </a:graphicData>
            </a:graphic>
          </wp:anchor>
        </w:drawing>
      </w:r>
    </w:p>
    <w:p w:rsidR="00000000" w:rsidDel="00000000" w:rsidP="00000000" w:rsidRDefault="00000000" w:rsidRPr="00000000" w14:paraId="000002CD">
      <w:pPr>
        <w:jc w:val="left"/>
        <w:rPr/>
      </w:pPr>
      <w:r w:rsidDel="00000000" w:rsidR="00000000" w:rsidRPr="00000000">
        <w:rPr>
          <w:rtl w:val="0"/>
        </w:rPr>
      </w:r>
    </w:p>
    <w:p w:rsidR="00000000" w:rsidDel="00000000" w:rsidP="00000000" w:rsidRDefault="00000000" w:rsidRPr="00000000" w14:paraId="000002CE">
      <w:pPr>
        <w:jc w:val="left"/>
        <w:rPr/>
      </w:pPr>
      <w:r w:rsidDel="00000000" w:rsidR="00000000" w:rsidRPr="00000000">
        <w:rPr>
          <w:rtl w:val="0"/>
        </w:rPr>
      </w:r>
    </w:p>
    <w:p w:rsidR="00000000" w:rsidDel="00000000" w:rsidP="00000000" w:rsidRDefault="00000000" w:rsidRPr="00000000" w14:paraId="000002CF">
      <w:pPr>
        <w:jc w:val="left"/>
        <w:rPr/>
      </w:pPr>
      <w:r w:rsidDel="00000000" w:rsidR="00000000" w:rsidRPr="00000000">
        <w:rPr>
          <w:rtl w:val="0"/>
        </w:rPr>
      </w:r>
    </w:p>
    <w:p w:rsidR="00000000" w:rsidDel="00000000" w:rsidP="00000000" w:rsidRDefault="00000000" w:rsidRPr="00000000" w14:paraId="000002D0">
      <w:pPr>
        <w:jc w:val="left"/>
        <w:rPr/>
      </w:pPr>
      <w:r w:rsidDel="00000000" w:rsidR="00000000" w:rsidRPr="00000000">
        <w:rPr>
          <w:rtl w:val="0"/>
        </w:rPr>
      </w:r>
    </w:p>
    <w:p w:rsidR="00000000" w:rsidDel="00000000" w:rsidP="00000000" w:rsidRDefault="00000000" w:rsidRPr="00000000" w14:paraId="000002D1">
      <w:pPr>
        <w:jc w:val="left"/>
        <w:rPr/>
      </w:pPr>
      <w:r w:rsidDel="00000000" w:rsidR="00000000" w:rsidRPr="00000000">
        <w:rPr>
          <w:rtl w:val="0"/>
        </w:rPr>
      </w:r>
    </w:p>
    <w:p w:rsidR="00000000" w:rsidDel="00000000" w:rsidP="00000000" w:rsidRDefault="00000000" w:rsidRPr="00000000" w14:paraId="000002D2">
      <w:pPr>
        <w:jc w:val="left"/>
        <w:rPr/>
      </w:pPr>
      <w:r w:rsidDel="00000000" w:rsidR="00000000" w:rsidRPr="00000000">
        <w:rPr>
          <w:rtl w:val="0"/>
        </w:rPr>
      </w:r>
    </w:p>
    <w:p w:rsidR="00000000" w:rsidDel="00000000" w:rsidP="00000000" w:rsidRDefault="00000000" w:rsidRPr="00000000" w14:paraId="000002D3">
      <w:pPr>
        <w:jc w:val="left"/>
        <w:rPr/>
      </w:pPr>
      <w:r w:rsidDel="00000000" w:rsidR="00000000" w:rsidRPr="00000000">
        <w:rPr>
          <w:rtl w:val="0"/>
        </w:rPr>
      </w:r>
    </w:p>
    <w:p w:rsidR="00000000" w:rsidDel="00000000" w:rsidP="00000000" w:rsidRDefault="00000000" w:rsidRPr="00000000" w14:paraId="000002D4">
      <w:pPr>
        <w:jc w:val="left"/>
        <w:rPr/>
      </w:pPr>
      <w:r w:rsidDel="00000000" w:rsidR="00000000" w:rsidRPr="00000000">
        <w:rPr>
          <w:rtl w:val="0"/>
        </w:rPr>
      </w:r>
    </w:p>
    <w:p w:rsidR="00000000" w:rsidDel="00000000" w:rsidP="00000000" w:rsidRDefault="00000000" w:rsidRPr="00000000" w14:paraId="000002D5">
      <w:pPr>
        <w:jc w:val="left"/>
        <w:rPr/>
      </w:pPr>
      <w:r w:rsidDel="00000000" w:rsidR="00000000" w:rsidRPr="00000000">
        <w:rPr>
          <w:rtl w:val="0"/>
        </w:rPr>
      </w:r>
    </w:p>
    <w:p w:rsidR="00000000" w:rsidDel="00000000" w:rsidP="00000000" w:rsidRDefault="00000000" w:rsidRPr="00000000" w14:paraId="000002D6">
      <w:pPr>
        <w:jc w:val="left"/>
        <w:rPr/>
      </w:pPr>
      <w:r w:rsidDel="00000000" w:rsidR="00000000" w:rsidRPr="00000000">
        <w:rPr>
          <w:rtl w:val="0"/>
        </w:rPr>
      </w:r>
    </w:p>
    <w:p w:rsidR="00000000" w:rsidDel="00000000" w:rsidP="00000000" w:rsidRDefault="00000000" w:rsidRPr="00000000" w14:paraId="000002D7">
      <w:pPr>
        <w:jc w:val="left"/>
        <w:rPr/>
      </w:pPr>
      <w:r w:rsidDel="00000000" w:rsidR="00000000" w:rsidRPr="00000000">
        <w:rPr>
          <w:rtl w:val="0"/>
        </w:rPr>
      </w:r>
    </w:p>
    <w:p w:rsidR="00000000" w:rsidDel="00000000" w:rsidP="00000000" w:rsidRDefault="00000000" w:rsidRPr="00000000" w14:paraId="000002D8">
      <w:pPr>
        <w:jc w:val="left"/>
        <w:rPr/>
      </w:pPr>
      <w:r w:rsidDel="00000000" w:rsidR="00000000" w:rsidRPr="00000000">
        <w:rPr>
          <w:rtl w:val="0"/>
        </w:rPr>
      </w:r>
    </w:p>
    <w:p w:rsidR="00000000" w:rsidDel="00000000" w:rsidP="00000000" w:rsidRDefault="00000000" w:rsidRPr="00000000" w14:paraId="000002D9">
      <w:pPr>
        <w:jc w:val="left"/>
        <w:rPr/>
      </w:pPr>
      <w:r w:rsidDel="00000000" w:rsidR="00000000" w:rsidRPr="00000000">
        <w:rPr>
          <w:rtl w:val="0"/>
        </w:rPr>
      </w:r>
    </w:p>
    <w:p w:rsidR="00000000" w:rsidDel="00000000" w:rsidP="00000000" w:rsidRDefault="00000000" w:rsidRPr="00000000" w14:paraId="000002DA">
      <w:pPr>
        <w:jc w:val="left"/>
        <w:rPr/>
      </w:pPr>
      <w:r w:rsidDel="00000000" w:rsidR="00000000" w:rsidRPr="00000000">
        <w:rPr>
          <w:rtl w:val="0"/>
        </w:rPr>
      </w:r>
    </w:p>
    <w:p w:rsidR="00000000" w:rsidDel="00000000" w:rsidP="00000000" w:rsidRDefault="00000000" w:rsidRPr="00000000" w14:paraId="000002DB">
      <w:pPr>
        <w:jc w:val="left"/>
        <w:rPr/>
      </w:pPr>
      <w:r w:rsidDel="00000000" w:rsidR="00000000" w:rsidRPr="00000000">
        <w:rPr>
          <w:rtl w:val="0"/>
        </w:rPr>
      </w:r>
    </w:p>
    <w:p w:rsidR="00000000" w:rsidDel="00000000" w:rsidP="00000000" w:rsidRDefault="00000000" w:rsidRPr="00000000" w14:paraId="000002DC">
      <w:pPr>
        <w:numPr>
          <w:ilvl w:val="0"/>
          <w:numId w:val="61"/>
        </w:numPr>
        <w:ind w:left="720" w:hanging="360"/>
        <w:jc w:val="left"/>
        <w:rPr>
          <w:u w:val="none"/>
        </w:rPr>
      </w:pPr>
      <w:r w:rsidDel="00000000" w:rsidR="00000000" w:rsidRPr="00000000">
        <w:rPr>
          <w:rtl w:val="0"/>
        </w:rPr>
        <w:t xml:space="preserve">From a position map we can see where gaps exist</w:t>
      </w:r>
    </w:p>
    <w:p w:rsidR="00000000" w:rsidDel="00000000" w:rsidP="00000000" w:rsidRDefault="00000000" w:rsidRPr="00000000" w14:paraId="000002DD">
      <w:pPr>
        <w:numPr>
          <w:ilvl w:val="1"/>
          <w:numId w:val="61"/>
        </w:numPr>
        <w:ind w:left="1440" w:hanging="360"/>
        <w:jc w:val="left"/>
        <w:rPr>
          <w:u w:val="none"/>
        </w:rPr>
      </w:pPr>
      <w:r w:rsidDel="00000000" w:rsidR="00000000" w:rsidRPr="00000000">
        <w:rPr>
          <w:rtl w:val="0"/>
        </w:rPr>
        <w:t xml:space="preserve">In the bottom left quadrant there is a lack of beverages</w:t>
      </w:r>
    </w:p>
    <w:p w:rsidR="00000000" w:rsidDel="00000000" w:rsidP="00000000" w:rsidRDefault="00000000" w:rsidRPr="00000000" w14:paraId="000002DE">
      <w:pPr>
        <w:numPr>
          <w:ilvl w:val="0"/>
          <w:numId w:val="18"/>
        </w:numPr>
        <w:ind w:left="720" w:hanging="360"/>
        <w:jc w:val="left"/>
        <w:rPr>
          <w:u w:val="none"/>
        </w:rPr>
      </w:pPr>
      <w:r w:rsidDel="00000000" w:rsidR="00000000" w:rsidRPr="00000000">
        <w:rPr>
          <w:rtl w:val="0"/>
        </w:rPr>
        <w:t xml:space="preserve">We can also see where the competition is</w:t>
      </w:r>
    </w:p>
    <w:p w:rsidR="00000000" w:rsidDel="00000000" w:rsidP="00000000" w:rsidRDefault="00000000" w:rsidRPr="00000000" w14:paraId="000002DF">
      <w:pPr>
        <w:numPr>
          <w:ilvl w:val="1"/>
          <w:numId w:val="18"/>
        </w:numPr>
        <w:ind w:left="1440" w:hanging="360"/>
        <w:jc w:val="left"/>
        <w:rPr>
          <w:u w:val="none"/>
        </w:rPr>
      </w:pPr>
      <w:r w:rsidDel="00000000" w:rsidR="00000000" w:rsidRPr="00000000">
        <w:rPr>
          <w:rtl w:val="0"/>
        </w:rPr>
        <w:t xml:space="preserve">In the top right quadrant</w:t>
      </w:r>
    </w:p>
    <w:p w:rsidR="00000000" w:rsidDel="00000000" w:rsidP="00000000" w:rsidRDefault="00000000" w:rsidRPr="00000000" w14:paraId="000002E0">
      <w:pPr>
        <w:ind w:left="0" w:firstLine="0"/>
        <w:jc w:val="center"/>
        <w:rPr>
          <w:b w:val="1"/>
        </w:rPr>
      </w:pPr>
      <w:r w:rsidDel="00000000" w:rsidR="00000000" w:rsidRPr="00000000">
        <w:rPr>
          <w:b w:val="1"/>
          <w:rtl w:val="0"/>
        </w:rPr>
        <w:t xml:space="preserve">The Marketing Mix</w:t>
      </w:r>
    </w:p>
    <w:p w:rsidR="00000000" w:rsidDel="00000000" w:rsidP="00000000" w:rsidRDefault="00000000" w:rsidRPr="00000000" w14:paraId="000002E1">
      <w:pPr>
        <w:ind w:left="0" w:firstLine="0"/>
        <w:jc w:val="left"/>
        <w:rPr/>
      </w:pPr>
      <w:r w:rsidDel="00000000" w:rsidR="00000000" w:rsidRPr="00000000">
        <w:rPr>
          <w:b w:val="1"/>
          <w:rtl w:val="0"/>
        </w:rPr>
        <w:br w:type="textWrapping"/>
        <w:t xml:space="preserve">A product is a good,</w:t>
      </w:r>
      <w:r w:rsidDel="00000000" w:rsidR="00000000" w:rsidRPr="00000000">
        <w:rPr>
          <w:rtl w:val="0"/>
        </w:rPr>
        <w:t xml:space="preserve"> a service, or an idea, consisting of tangible and intangible attributes. </w:t>
      </w:r>
    </w:p>
    <w:p w:rsidR="00000000" w:rsidDel="00000000" w:rsidP="00000000" w:rsidRDefault="00000000" w:rsidRPr="00000000" w14:paraId="000002E2">
      <w:pPr>
        <w:numPr>
          <w:ilvl w:val="0"/>
          <w:numId w:val="16"/>
        </w:numPr>
        <w:ind w:left="720" w:hanging="360"/>
        <w:jc w:val="left"/>
        <w:rPr>
          <w:u w:val="none"/>
        </w:rPr>
      </w:pPr>
      <w:r w:rsidDel="00000000" w:rsidR="00000000" w:rsidRPr="00000000">
        <w:rPr>
          <w:b w:val="1"/>
          <w:rtl w:val="0"/>
        </w:rPr>
        <w:t xml:space="preserve">Tangible</w:t>
      </w:r>
      <w:r w:rsidDel="00000000" w:rsidR="00000000" w:rsidRPr="00000000">
        <w:rPr>
          <w:rtl w:val="0"/>
        </w:rPr>
        <w:t xml:space="preserve"> attributes include physical characteristics such as colour or sweetness</w:t>
      </w:r>
    </w:p>
    <w:p w:rsidR="00000000" w:rsidDel="00000000" w:rsidP="00000000" w:rsidRDefault="00000000" w:rsidRPr="00000000" w14:paraId="000002E3">
      <w:pPr>
        <w:numPr>
          <w:ilvl w:val="0"/>
          <w:numId w:val="16"/>
        </w:numPr>
        <w:ind w:left="720" w:hanging="360"/>
        <w:jc w:val="left"/>
        <w:rPr>
          <w:u w:val="none"/>
        </w:rPr>
      </w:pPr>
      <w:r w:rsidDel="00000000" w:rsidR="00000000" w:rsidRPr="00000000">
        <w:rPr>
          <w:b w:val="1"/>
          <w:rtl w:val="0"/>
        </w:rPr>
        <w:t xml:space="preserve">intangible</w:t>
      </w:r>
      <w:r w:rsidDel="00000000" w:rsidR="00000000" w:rsidRPr="00000000">
        <w:rPr>
          <w:rtl w:val="0"/>
        </w:rPr>
        <w:t xml:space="preserve"> attributes include those aspects of a product that can't be “touched,” such as how cooking with a PC black label product may make you feel.</w:t>
      </w:r>
    </w:p>
    <w:p w:rsidR="00000000" w:rsidDel="00000000" w:rsidP="00000000" w:rsidRDefault="00000000" w:rsidRPr="00000000" w14:paraId="000002E4">
      <w:pPr>
        <w:jc w:val="left"/>
        <w:rPr/>
      </w:pPr>
      <w:r w:rsidDel="00000000" w:rsidR="00000000" w:rsidRPr="00000000">
        <w:rPr>
          <w:rtl w:val="0"/>
        </w:rPr>
      </w:r>
    </w:p>
    <w:p w:rsidR="00000000" w:rsidDel="00000000" w:rsidP="00000000" w:rsidRDefault="00000000" w:rsidRPr="00000000" w14:paraId="000002E5">
      <w:pPr>
        <w:jc w:val="left"/>
        <w:rPr/>
      </w:pPr>
      <w:r w:rsidDel="00000000" w:rsidR="00000000" w:rsidRPr="00000000">
        <w:rPr>
          <w:rtl w:val="0"/>
        </w:rPr>
        <w:t xml:space="preserve">Products can include a variety of things in either the online or offline environment. </w:t>
      </w:r>
    </w:p>
    <w:p w:rsidR="00000000" w:rsidDel="00000000" w:rsidP="00000000" w:rsidRDefault="00000000" w:rsidRPr="00000000" w14:paraId="000002E6">
      <w:pPr>
        <w:numPr>
          <w:ilvl w:val="0"/>
          <w:numId w:val="41"/>
        </w:numPr>
        <w:ind w:left="720" w:hanging="360"/>
        <w:jc w:val="left"/>
        <w:rPr>
          <w:u w:val="none"/>
        </w:rPr>
      </w:pPr>
      <w:r w:rsidDel="00000000" w:rsidR="00000000" w:rsidRPr="00000000">
        <w:rPr>
          <w:rtl w:val="0"/>
        </w:rPr>
        <w:t xml:space="preserve">In the </w:t>
      </w:r>
      <w:r w:rsidDel="00000000" w:rsidR="00000000" w:rsidRPr="00000000">
        <w:rPr>
          <w:b w:val="1"/>
          <w:rtl w:val="0"/>
        </w:rPr>
        <w:t xml:space="preserve">offline environment</w:t>
      </w:r>
      <w:r w:rsidDel="00000000" w:rsidR="00000000" w:rsidRPr="00000000">
        <w:rPr>
          <w:rtl w:val="0"/>
        </w:rPr>
        <w:t xml:space="preserve">, examples of products are breakfast cereals, cars, or the emergency services provided by a hospital. </w:t>
      </w:r>
    </w:p>
    <w:p w:rsidR="00000000" w:rsidDel="00000000" w:rsidP="00000000" w:rsidRDefault="00000000" w:rsidRPr="00000000" w14:paraId="000002E7">
      <w:pPr>
        <w:numPr>
          <w:ilvl w:val="0"/>
          <w:numId w:val="41"/>
        </w:numPr>
        <w:ind w:left="720" w:hanging="360"/>
        <w:jc w:val="left"/>
        <w:rPr>
          <w:u w:val="none"/>
        </w:rPr>
      </w:pPr>
      <w:r w:rsidDel="00000000" w:rsidR="00000000" w:rsidRPr="00000000">
        <w:rPr>
          <w:rtl w:val="0"/>
        </w:rPr>
        <w:t xml:space="preserve">In the </w:t>
      </w:r>
      <w:r w:rsidDel="00000000" w:rsidR="00000000" w:rsidRPr="00000000">
        <w:rPr>
          <w:b w:val="1"/>
          <w:rtl w:val="0"/>
        </w:rPr>
        <w:t xml:space="preserve">online world</w:t>
      </w:r>
      <w:r w:rsidDel="00000000" w:rsidR="00000000" w:rsidRPr="00000000">
        <w:rPr>
          <w:rtl w:val="0"/>
        </w:rPr>
        <w:t xml:space="preserve">, examples are search engines such as Google, micro-blogging sites such as Twitter, online gaming websites from Microsoft.</w:t>
      </w:r>
    </w:p>
    <w:p w:rsidR="00000000" w:rsidDel="00000000" w:rsidP="00000000" w:rsidRDefault="00000000" w:rsidRPr="00000000" w14:paraId="000002E8">
      <w:pPr>
        <w:jc w:val="left"/>
        <w:rPr/>
      </w:pPr>
      <w:r w:rsidDel="00000000" w:rsidR="00000000" w:rsidRPr="00000000">
        <w:rPr>
          <w:rtl w:val="0"/>
        </w:rPr>
        <w:t xml:space="preserve">It is important to realize that with the widespread use of the Internet today, even offline products develop a strong web presence, realizing that the </w:t>
      </w:r>
      <w:r w:rsidDel="00000000" w:rsidR="00000000" w:rsidRPr="00000000">
        <w:rPr>
          <w:b w:val="1"/>
          <w:rtl w:val="0"/>
        </w:rPr>
        <w:t xml:space="preserve">first point of contact</w:t>
      </w:r>
      <w:r w:rsidDel="00000000" w:rsidR="00000000" w:rsidRPr="00000000">
        <w:rPr>
          <w:rtl w:val="0"/>
        </w:rPr>
        <w:t xml:space="preserve"> for consumers with a brand is often online at a company website or on its Facebook page.</w:t>
      </w:r>
    </w:p>
    <w:p w:rsidR="00000000" w:rsidDel="00000000" w:rsidP="00000000" w:rsidRDefault="00000000" w:rsidRPr="00000000" w14:paraId="000002E9">
      <w:pPr>
        <w:jc w:val="left"/>
        <w:rPr/>
      </w:pPr>
      <w:r w:rsidDel="00000000" w:rsidR="00000000" w:rsidRPr="00000000">
        <w:rPr>
          <w:rtl w:val="0"/>
        </w:rPr>
      </w:r>
    </w:p>
    <w:p w:rsidR="00000000" w:rsidDel="00000000" w:rsidP="00000000" w:rsidRDefault="00000000" w:rsidRPr="00000000" w14:paraId="000002EA">
      <w:pPr>
        <w:jc w:val="left"/>
        <w:rPr/>
      </w:pPr>
      <w:r w:rsidDel="00000000" w:rsidR="00000000" w:rsidRPr="00000000">
        <w:rPr>
          <w:rtl w:val="0"/>
        </w:rPr>
        <w:t xml:space="preserve">Products are divided into three main categories</w:t>
      </w:r>
    </w:p>
    <w:p w:rsidR="00000000" w:rsidDel="00000000" w:rsidP="00000000" w:rsidRDefault="00000000" w:rsidRPr="00000000" w14:paraId="000002EB">
      <w:pPr>
        <w:numPr>
          <w:ilvl w:val="0"/>
          <w:numId w:val="15"/>
        </w:numPr>
        <w:ind w:left="720" w:hanging="360"/>
        <w:jc w:val="left"/>
        <w:rPr>
          <w:u w:val="none"/>
        </w:rPr>
      </w:pPr>
      <w:r w:rsidDel="00000000" w:rsidR="00000000" w:rsidRPr="00000000">
        <w:rPr>
          <w:rtl w:val="0"/>
        </w:rPr>
        <w:t xml:space="preserve">non-durable goods</w:t>
      </w:r>
    </w:p>
    <w:p w:rsidR="00000000" w:rsidDel="00000000" w:rsidP="00000000" w:rsidRDefault="00000000" w:rsidRPr="00000000" w14:paraId="000002EC">
      <w:pPr>
        <w:numPr>
          <w:ilvl w:val="0"/>
          <w:numId w:val="15"/>
        </w:numPr>
        <w:ind w:left="720" w:hanging="360"/>
        <w:jc w:val="left"/>
        <w:rPr>
          <w:u w:val="none"/>
        </w:rPr>
      </w:pPr>
      <w:r w:rsidDel="00000000" w:rsidR="00000000" w:rsidRPr="00000000">
        <w:rPr>
          <w:rtl w:val="0"/>
        </w:rPr>
        <w:t xml:space="preserve">durable goods</w:t>
      </w:r>
    </w:p>
    <w:p w:rsidR="00000000" w:rsidDel="00000000" w:rsidP="00000000" w:rsidRDefault="00000000" w:rsidRPr="00000000" w14:paraId="000002ED">
      <w:pPr>
        <w:numPr>
          <w:ilvl w:val="0"/>
          <w:numId w:val="15"/>
        </w:numPr>
        <w:ind w:left="720" w:hanging="360"/>
        <w:jc w:val="left"/>
        <w:rPr>
          <w:u w:val="none"/>
        </w:rPr>
      </w:pPr>
      <w:r w:rsidDel="00000000" w:rsidR="00000000" w:rsidRPr="00000000">
        <w:rPr>
          <w:rtl w:val="0"/>
        </w:rPr>
        <w:t xml:space="preserve">services. </w:t>
      </w:r>
    </w:p>
    <w:p w:rsidR="00000000" w:rsidDel="00000000" w:rsidP="00000000" w:rsidRDefault="00000000" w:rsidRPr="00000000" w14:paraId="000002EE">
      <w:pPr>
        <w:ind w:left="0" w:firstLine="0"/>
        <w:jc w:val="left"/>
        <w:rPr/>
      </w:pPr>
      <w:r w:rsidDel="00000000" w:rsidR="00000000" w:rsidRPr="00000000">
        <w:rPr>
          <w:rtl w:val="0"/>
        </w:rPr>
      </w:r>
    </w:p>
    <w:p w:rsidR="00000000" w:rsidDel="00000000" w:rsidP="00000000" w:rsidRDefault="00000000" w:rsidRPr="00000000" w14:paraId="000002EF">
      <w:pPr>
        <w:ind w:left="0" w:firstLine="0"/>
        <w:jc w:val="left"/>
        <w:rPr/>
      </w:pPr>
      <w:r w:rsidDel="00000000" w:rsidR="00000000" w:rsidRPr="00000000">
        <w:rPr>
          <w:b w:val="1"/>
          <w:rtl w:val="0"/>
        </w:rPr>
        <w:t xml:space="preserve">A non-durable good</w:t>
      </w:r>
      <w:r w:rsidDel="00000000" w:rsidR="00000000" w:rsidRPr="00000000">
        <w:rPr>
          <w:rtl w:val="0"/>
        </w:rPr>
        <w:t xml:space="preserve"> is an item that does not last and that is consumed only once, or for a limited number of times. Examples of non-durable goods are food products and fuel. </w:t>
      </w:r>
    </w:p>
    <w:p w:rsidR="00000000" w:rsidDel="00000000" w:rsidP="00000000" w:rsidRDefault="00000000" w:rsidRPr="00000000" w14:paraId="000002F0">
      <w:pPr>
        <w:ind w:left="0" w:firstLine="0"/>
        <w:jc w:val="left"/>
        <w:rPr>
          <w:b w:val="1"/>
        </w:rPr>
      </w:pPr>
      <w:r w:rsidDel="00000000" w:rsidR="00000000" w:rsidRPr="00000000">
        <w:rPr>
          <w:rtl w:val="0"/>
        </w:rPr>
      </w:r>
    </w:p>
    <w:p w:rsidR="00000000" w:rsidDel="00000000" w:rsidP="00000000" w:rsidRDefault="00000000" w:rsidRPr="00000000" w14:paraId="000002F1">
      <w:pPr>
        <w:ind w:left="0" w:firstLine="0"/>
        <w:jc w:val="left"/>
        <w:rPr/>
      </w:pPr>
      <w:r w:rsidDel="00000000" w:rsidR="00000000" w:rsidRPr="00000000">
        <w:rPr>
          <w:b w:val="1"/>
          <w:rtl w:val="0"/>
        </w:rPr>
        <w:t xml:space="preserve">A durable good</w:t>
      </w:r>
      <w:r w:rsidDel="00000000" w:rsidR="00000000" w:rsidRPr="00000000">
        <w:rPr>
          <w:rtl w:val="0"/>
        </w:rPr>
        <w:t xml:space="preserve"> is a product that lasts for an extended period of time and encompasses items such as appliances, automobiles, and stereo equipment. </w:t>
      </w:r>
    </w:p>
    <w:p w:rsidR="00000000" w:rsidDel="00000000" w:rsidP="00000000" w:rsidRDefault="00000000" w:rsidRPr="00000000" w14:paraId="000002F2">
      <w:pPr>
        <w:ind w:left="0" w:firstLine="0"/>
        <w:jc w:val="left"/>
        <w:rPr>
          <w:b w:val="1"/>
        </w:rPr>
      </w:pPr>
      <w:r w:rsidDel="00000000" w:rsidR="00000000" w:rsidRPr="00000000">
        <w:rPr>
          <w:rtl w:val="0"/>
        </w:rPr>
      </w:r>
    </w:p>
    <w:p w:rsidR="00000000" w:rsidDel="00000000" w:rsidP="00000000" w:rsidRDefault="00000000" w:rsidRPr="00000000" w14:paraId="000002F3">
      <w:pPr>
        <w:ind w:left="0" w:firstLine="0"/>
        <w:jc w:val="left"/>
        <w:rPr/>
      </w:pPr>
      <w:r w:rsidDel="00000000" w:rsidR="00000000" w:rsidRPr="00000000">
        <w:rPr>
          <w:b w:val="1"/>
          <w:rtl w:val="0"/>
        </w:rPr>
        <w:t xml:space="preserve">A service</w:t>
      </w:r>
      <w:r w:rsidDel="00000000" w:rsidR="00000000" w:rsidRPr="00000000">
        <w:rPr>
          <w:rtl w:val="0"/>
        </w:rPr>
        <w:t xml:space="preserve"> is an intangible activity, benefit, or satisfaction, such as banking, conducting an online search, using cloud-based software to create websites or blogs, using online analytics platforms such as Google Analytics, visiting a doctor, taking a vacation, going to a movie, or taking a course. Canada has a strong service-based economy with services accounting for approximately 72 to 75 percent of its gross domestic product (GDP)</w:t>
      </w:r>
    </w:p>
    <w:p w:rsidR="00000000" w:rsidDel="00000000" w:rsidP="00000000" w:rsidRDefault="00000000" w:rsidRPr="00000000" w14:paraId="000002F4">
      <w:pPr>
        <w:ind w:left="0" w:firstLine="0"/>
        <w:jc w:val="left"/>
        <w:rPr/>
      </w:pPr>
      <w:r w:rsidDel="00000000" w:rsidR="00000000" w:rsidRPr="00000000">
        <w:rPr>
          <w:rtl w:val="0"/>
        </w:rPr>
      </w:r>
    </w:p>
    <w:p w:rsidR="00000000" w:rsidDel="00000000" w:rsidP="00000000" w:rsidRDefault="00000000" w:rsidRPr="00000000" w14:paraId="000002F5">
      <w:pPr>
        <w:ind w:left="0" w:firstLine="0"/>
        <w:jc w:val="left"/>
        <w:rPr/>
      </w:pPr>
      <w:r w:rsidDel="00000000" w:rsidR="00000000" w:rsidRPr="00000000">
        <w:rPr>
          <w:rtl w:val="0"/>
        </w:rPr>
        <w:t xml:space="preserve">In the service industry, it is useful to distinguish between a company's primary service and its supplementary services. A bank's primary service may be providing bank accounts, but it also offers supplementary services such as parking, ABMs, foreign exchange transactions, and monthly statements. Supplementary services often allow products to differentiate their offerings from the competition while also adding value to consumers. Common supplementary services for products can include product updates, free delivery, and payment terms as well as complimentary consultations, order-taking, and sales assistance. Companies also offer free trials, online support services, complimentary webinars, and elements such as free subscriptions as added-value services to its customers. PC black label collection's supplementary services include free online recipes.</w:t>
      </w:r>
    </w:p>
    <w:p w:rsidR="00000000" w:rsidDel="00000000" w:rsidP="00000000" w:rsidRDefault="00000000" w:rsidRPr="00000000" w14:paraId="000002F6">
      <w:pPr>
        <w:ind w:left="0" w:firstLine="0"/>
        <w:jc w:val="left"/>
        <w:rPr/>
      </w:pPr>
      <w:r w:rsidDel="00000000" w:rsidR="00000000" w:rsidRPr="00000000">
        <w:rPr>
          <w:rtl w:val="0"/>
        </w:rPr>
        <w:t xml:space="preserve">It is important to note that consumers rate customer service levels as highly relevant to their purchases. A Consumerology report on customer service highlighted that Canadians consider customer service as an important consideration when purchasing a product. The list is</w:t>
      </w:r>
    </w:p>
    <w:p w:rsidR="00000000" w:rsidDel="00000000" w:rsidP="00000000" w:rsidRDefault="00000000" w:rsidRPr="00000000" w14:paraId="000002F7">
      <w:pPr>
        <w:numPr>
          <w:ilvl w:val="0"/>
          <w:numId w:val="72"/>
        </w:numPr>
        <w:ind w:left="720" w:hanging="360"/>
        <w:jc w:val="left"/>
        <w:rPr>
          <w:u w:val="none"/>
        </w:rPr>
      </w:pPr>
      <w:r w:rsidDel="00000000" w:rsidR="00000000" w:rsidRPr="00000000">
        <w:rPr>
          <w:rtl w:val="0"/>
        </w:rPr>
        <w:t xml:space="preserve">Product quality</w:t>
      </w:r>
    </w:p>
    <w:p w:rsidR="00000000" w:rsidDel="00000000" w:rsidP="00000000" w:rsidRDefault="00000000" w:rsidRPr="00000000" w14:paraId="000002F8">
      <w:pPr>
        <w:numPr>
          <w:ilvl w:val="0"/>
          <w:numId w:val="72"/>
        </w:numPr>
        <w:ind w:left="720" w:hanging="360"/>
        <w:jc w:val="left"/>
        <w:rPr>
          <w:u w:val="none"/>
        </w:rPr>
      </w:pPr>
      <w:r w:rsidDel="00000000" w:rsidR="00000000" w:rsidRPr="00000000">
        <w:rPr>
          <w:rtl w:val="0"/>
        </w:rPr>
        <w:t xml:space="preserve">Value</w:t>
      </w:r>
    </w:p>
    <w:p w:rsidR="00000000" w:rsidDel="00000000" w:rsidP="00000000" w:rsidRDefault="00000000" w:rsidRPr="00000000" w14:paraId="000002F9">
      <w:pPr>
        <w:numPr>
          <w:ilvl w:val="0"/>
          <w:numId w:val="72"/>
        </w:numPr>
        <w:ind w:left="720" w:hanging="360"/>
        <w:jc w:val="left"/>
        <w:rPr>
          <w:u w:val="none"/>
        </w:rPr>
      </w:pPr>
      <w:r w:rsidDel="00000000" w:rsidR="00000000" w:rsidRPr="00000000">
        <w:rPr>
          <w:rtl w:val="0"/>
        </w:rPr>
        <w:t xml:space="preserve">Durability</w:t>
      </w:r>
    </w:p>
    <w:p w:rsidR="00000000" w:rsidDel="00000000" w:rsidP="00000000" w:rsidRDefault="00000000" w:rsidRPr="00000000" w14:paraId="000002FA">
      <w:pPr>
        <w:numPr>
          <w:ilvl w:val="0"/>
          <w:numId w:val="72"/>
        </w:numPr>
        <w:ind w:left="720" w:hanging="360"/>
        <w:jc w:val="left"/>
        <w:rPr>
          <w:u w:val="none"/>
        </w:rPr>
      </w:pPr>
      <w:r w:rsidDel="00000000" w:rsidR="00000000" w:rsidRPr="00000000">
        <w:rPr>
          <w:rtl w:val="0"/>
        </w:rPr>
        <w:t xml:space="preserve">Necessity</w:t>
      </w:r>
    </w:p>
    <w:p w:rsidR="00000000" w:rsidDel="00000000" w:rsidP="00000000" w:rsidRDefault="00000000" w:rsidRPr="00000000" w14:paraId="000002FB">
      <w:pPr>
        <w:numPr>
          <w:ilvl w:val="0"/>
          <w:numId w:val="72"/>
        </w:numPr>
        <w:ind w:left="720" w:hanging="360"/>
        <w:jc w:val="left"/>
        <w:rPr>
          <w:u w:val="none"/>
        </w:rPr>
      </w:pPr>
      <w:r w:rsidDel="00000000" w:rsidR="00000000" w:rsidRPr="00000000">
        <w:rPr>
          <w:rtl w:val="0"/>
        </w:rPr>
        <w:t xml:space="preserve">Convenience</w:t>
      </w:r>
    </w:p>
    <w:p w:rsidR="00000000" w:rsidDel="00000000" w:rsidP="00000000" w:rsidRDefault="00000000" w:rsidRPr="00000000" w14:paraId="000002FC">
      <w:pPr>
        <w:numPr>
          <w:ilvl w:val="0"/>
          <w:numId w:val="72"/>
        </w:numPr>
        <w:ind w:left="720" w:hanging="360"/>
        <w:jc w:val="left"/>
        <w:rPr>
          <w:u w:val="none"/>
        </w:rPr>
      </w:pPr>
      <w:r w:rsidDel="00000000" w:rsidR="00000000" w:rsidRPr="00000000">
        <w:rPr>
          <w:rtl w:val="0"/>
        </w:rPr>
        <w:t xml:space="preserve">Customer service then kicks in, rated sixth and considered more important than brand name, environmental factors, ethical approaches, and being made in Canada. Specifically, the report notes that 56 percent of Canadians stopped using a product or brand due to poor customer service, with almost two-thirds of these unhappy customers sharing this experience with others. Importantly, the research reveals that 49 percent of Canadians will avoid a product or store that they have never tried due to the poor customer service experience of a friend or family member</w:t>
      </w:r>
    </w:p>
    <w:p w:rsidR="00000000" w:rsidDel="00000000" w:rsidP="00000000" w:rsidRDefault="00000000" w:rsidRPr="00000000" w14:paraId="000002FD">
      <w:pPr>
        <w:jc w:val="left"/>
        <w:rPr/>
      </w:pPr>
      <w:r w:rsidDel="00000000" w:rsidR="00000000" w:rsidRPr="00000000">
        <w:rPr>
          <w:rtl w:val="0"/>
        </w:rPr>
      </w:r>
    </w:p>
    <w:p w:rsidR="00000000" w:rsidDel="00000000" w:rsidP="00000000" w:rsidRDefault="00000000" w:rsidRPr="00000000" w14:paraId="000002FE">
      <w:pPr>
        <w:jc w:val="left"/>
        <w:rPr/>
      </w:pPr>
      <w:r w:rsidDel="00000000" w:rsidR="00000000" w:rsidRPr="00000000">
        <w:rPr>
          <w:rtl w:val="0"/>
        </w:rPr>
        <w:t xml:space="preserve">Many products cannot be defined as “pure goods” or “pure services” but are in fact hybrids—a combination of goods and services to offer a more competitive product to consumers. Many goods are augmented with intangible services such as warranties, websites, and online support. Services also use goods to ensure a more complete offering to consumers. A college or university, for example, provides educational services, but it also provides graduates with hard-copy diplomas and transcripts. Importantly, the online environment is giving rise to new  </w:t>
      </w:r>
      <w:r w:rsidDel="00000000" w:rsidR="00000000" w:rsidRPr="00000000">
        <w:rPr>
          <w:b w:val="1"/>
          <w:rtl w:val="0"/>
        </w:rPr>
        <w:t xml:space="preserve">virtual services</w:t>
      </w:r>
      <w:r w:rsidDel="00000000" w:rsidR="00000000" w:rsidRPr="00000000">
        <w:rPr>
          <w:rtl w:val="0"/>
        </w:rPr>
        <w:t xml:space="preserve"> that exist only online and have no form of physical person-to-person interaction or tangible component. Social media sites, online gaming sites, and online analytics are examples of virtual services.</w:t>
      </w:r>
    </w:p>
    <w:p w:rsidR="00000000" w:rsidDel="00000000" w:rsidP="00000000" w:rsidRDefault="00000000" w:rsidRPr="00000000" w14:paraId="000002FF">
      <w:pPr>
        <w:jc w:val="left"/>
        <w:rPr/>
      </w:pPr>
      <w:r w:rsidDel="00000000" w:rsidR="00000000" w:rsidRPr="00000000">
        <w:rPr>
          <w:rtl w:val="0"/>
        </w:rPr>
      </w:r>
    </w:p>
    <w:p w:rsidR="00000000" w:rsidDel="00000000" w:rsidP="00000000" w:rsidRDefault="00000000" w:rsidRPr="00000000" w14:paraId="00000300">
      <w:pPr>
        <w:jc w:val="left"/>
        <w:rPr/>
      </w:pPr>
      <w:r w:rsidDel="00000000" w:rsidR="00000000" w:rsidRPr="00000000">
        <w:rPr>
          <w:rtl w:val="0"/>
        </w:rPr>
        <w:t xml:space="preserve">As companies look at what they bring to market, there is a range from the tangible to the intangible, or goods-dominant to service-dominant. This is defined as the </w:t>
      </w:r>
      <w:r w:rsidDel="00000000" w:rsidR="00000000" w:rsidRPr="00000000">
        <w:rPr>
          <w:b w:val="1"/>
          <w:rtl w:val="0"/>
        </w:rPr>
        <w:t xml:space="preserve">service continuum</w:t>
      </w:r>
      <w:r w:rsidDel="00000000" w:rsidR="00000000" w:rsidRPr="00000000">
        <w:rPr>
          <w:rtl w:val="0"/>
        </w:rPr>
        <w:t xml:space="preserve"> and is demonstrated in Figure 7–1 where the services continuum for a number of products is shown. Online analytics, nursing, and going to the theatre are examples of intangible, service-dominant activities, while salt, neckties, and dog food are goods-dominant. Fast-food restaurants are in the middle of the service continuum, offering a combination of both tangible and intangible goods and services; the food is the tangible good, while the courtesy, cleanliness, speed, and convenience are the intangible services threy provide.</w:t>
      </w:r>
    </w:p>
    <w:p w:rsidR="00000000" w:rsidDel="00000000" w:rsidP="00000000" w:rsidRDefault="00000000" w:rsidRPr="00000000" w14:paraId="00000301">
      <w:pPr>
        <w:jc w:val="left"/>
        <w:rPr/>
      </w:pPr>
      <w:r w:rsidDel="00000000" w:rsidR="00000000" w:rsidRPr="00000000">
        <w:rPr>
          <w:rtl w:val="0"/>
        </w:rPr>
      </w:r>
    </w:p>
    <w:p w:rsidR="00000000" w:rsidDel="00000000" w:rsidP="00000000" w:rsidRDefault="00000000" w:rsidRPr="00000000" w14:paraId="00000302">
      <w:pPr>
        <w:jc w:val="left"/>
        <w:rPr>
          <w:b w:val="1"/>
        </w:rPr>
      </w:pPr>
      <w:r w:rsidDel="00000000" w:rsidR="00000000" w:rsidRPr="00000000">
        <w:rPr>
          <w:b w:val="1"/>
          <w:rtl w:val="0"/>
        </w:rPr>
        <w:t xml:space="preserve">The Uniqueness of Services</w:t>
      </w:r>
    </w:p>
    <w:p w:rsidR="00000000" w:rsidDel="00000000" w:rsidP="00000000" w:rsidRDefault="00000000" w:rsidRPr="00000000" w14:paraId="00000303">
      <w:pPr>
        <w:jc w:val="left"/>
        <w:rPr/>
      </w:pPr>
      <w:r w:rsidDel="00000000" w:rsidR="00000000" w:rsidRPr="00000000">
        <w:rPr>
          <w:rtl w:val="0"/>
        </w:rPr>
        <w:t xml:space="preserve">There are four unique elements to services: intangibility, inconsistency, inseparability, and inventory. These four elements are referred to as the four Is of services.</w:t>
      </w:r>
    </w:p>
    <w:p w:rsidR="00000000" w:rsidDel="00000000" w:rsidP="00000000" w:rsidRDefault="00000000" w:rsidRPr="00000000" w14:paraId="00000304">
      <w:pPr>
        <w:jc w:val="left"/>
        <w:rPr/>
      </w:pPr>
      <w:r w:rsidDel="00000000" w:rsidR="00000000" w:rsidRPr="00000000">
        <w:rPr>
          <w:rtl w:val="0"/>
        </w:rPr>
      </w:r>
    </w:p>
    <w:p w:rsidR="00000000" w:rsidDel="00000000" w:rsidP="00000000" w:rsidRDefault="00000000" w:rsidRPr="00000000" w14:paraId="00000305">
      <w:pPr>
        <w:jc w:val="left"/>
        <w:rPr>
          <w:b w:val="1"/>
        </w:rPr>
      </w:pPr>
      <w:r w:rsidDel="00000000" w:rsidR="00000000" w:rsidRPr="00000000">
        <w:rPr>
          <w:rtl w:val="0"/>
        </w:rPr>
      </w:r>
    </w:p>
    <w:p w:rsidR="00000000" w:rsidDel="00000000" w:rsidP="00000000" w:rsidRDefault="00000000" w:rsidRPr="00000000" w14:paraId="00000306">
      <w:pPr>
        <w:jc w:val="left"/>
        <w:rPr>
          <w:b w:val="1"/>
        </w:rPr>
      </w:pPr>
      <w:r w:rsidDel="00000000" w:rsidR="00000000" w:rsidRPr="00000000">
        <w:rPr>
          <w:rtl w:val="0"/>
        </w:rPr>
      </w:r>
    </w:p>
    <w:p w:rsidR="00000000" w:rsidDel="00000000" w:rsidP="00000000" w:rsidRDefault="00000000" w:rsidRPr="00000000" w14:paraId="00000307">
      <w:pPr>
        <w:jc w:val="left"/>
        <w:rPr>
          <w:b w:val="1"/>
        </w:rPr>
      </w:pPr>
      <w:r w:rsidDel="00000000" w:rsidR="00000000" w:rsidRPr="00000000">
        <w:rPr>
          <w:rtl w:val="0"/>
        </w:rPr>
      </w:r>
    </w:p>
    <w:p w:rsidR="00000000" w:rsidDel="00000000" w:rsidP="00000000" w:rsidRDefault="00000000" w:rsidRPr="00000000" w14:paraId="00000308">
      <w:pPr>
        <w:jc w:val="left"/>
        <w:rPr>
          <w:b w:val="1"/>
        </w:rPr>
      </w:pPr>
      <w:r w:rsidDel="00000000" w:rsidR="00000000" w:rsidRPr="00000000">
        <w:rPr>
          <w:rtl w:val="0"/>
        </w:rPr>
      </w:r>
    </w:p>
    <w:p w:rsidR="00000000" w:rsidDel="00000000" w:rsidP="00000000" w:rsidRDefault="00000000" w:rsidRPr="00000000" w14:paraId="00000309">
      <w:pPr>
        <w:jc w:val="left"/>
        <w:rPr>
          <w:b w:val="1"/>
        </w:rPr>
      </w:pPr>
      <w:r w:rsidDel="00000000" w:rsidR="00000000" w:rsidRPr="00000000">
        <w:rPr>
          <w:b w:val="1"/>
          <w:rtl w:val="0"/>
        </w:rPr>
        <w:t xml:space="preserve">Intangibility</w:t>
      </w:r>
    </w:p>
    <w:p w:rsidR="00000000" w:rsidDel="00000000" w:rsidP="00000000" w:rsidRDefault="00000000" w:rsidRPr="00000000" w14:paraId="0000030A">
      <w:pPr>
        <w:jc w:val="left"/>
        <w:rPr/>
      </w:pPr>
      <w:r w:rsidDel="00000000" w:rsidR="00000000" w:rsidRPr="00000000">
        <w:rPr>
          <w:rtl w:val="0"/>
        </w:rPr>
        <w:t xml:space="preserve">Services are intangible; that is, for the most part, they cannot be held, touched, or seen before a purchase. In contrast, before purchasing a physical good, a consumer can touch a box of laundry detergent, kick a car tire, or sample a new beverage. Services tend to be more performance-oriented and, as experiences, cannot generally be tried before purchase. Free trials are often provided to overcome this drawback. To help consumers assess and compare services, it is important for marketers to demonstrate the benefits of using the service. Techniques that are frequently used are online video testimonials or demonstrations that show the quality of a service. Online services often provide potential customers with free limited online trials or time-sensitive downloads as a means of testing out the service. A successful approach that is prompting consumers to try new services (and goods) are the local “deal-of-the-day” e-mail campaigns from e-mail discount marketers such as Groupon</w:t>
      </w:r>
    </w:p>
    <w:p w:rsidR="00000000" w:rsidDel="00000000" w:rsidP="00000000" w:rsidRDefault="00000000" w:rsidRPr="00000000" w14:paraId="0000030B">
      <w:pPr>
        <w:jc w:val="left"/>
        <w:rPr/>
      </w:pPr>
      <w:r w:rsidDel="00000000" w:rsidR="00000000" w:rsidRPr="00000000">
        <w:rPr>
          <w:rtl w:val="0"/>
        </w:rPr>
      </w:r>
    </w:p>
    <w:p w:rsidR="00000000" w:rsidDel="00000000" w:rsidP="00000000" w:rsidRDefault="00000000" w:rsidRPr="00000000" w14:paraId="0000030C">
      <w:pPr>
        <w:jc w:val="left"/>
        <w:rPr>
          <w:b w:val="1"/>
        </w:rPr>
      </w:pPr>
      <w:r w:rsidDel="00000000" w:rsidR="00000000" w:rsidRPr="00000000">
        <w:rPr>
          <w:b w:val="1"/>
          <w:rtl w:val="0"/>
        </w:rPr>
        <w:t xml:space="preserve">Inconsistency</w:t>
      </w:r>
    </w:p>
    <w:p w:rsidR="00000000" w:rsidDel="00000000" w:rsidP="00000000" w:rsidRDefault="00000000" w:rsidRPr="00000000" w14:paraId="0000030D">
      <w:pPr>
        <w:jc w:val="left"/>
        <w:rPr/>
      </w:pPr>
      <w:r w:rsidDel="00000000" w:rsidR="00000000" w:rsidRPr="00000000">
        <w:rPr>
          <w:rtl w:val="0"/>
        </w:rPr>
        <w:t xml:space="preserve">Developing, pricing, promoting, and delivering services is challenging because the quality of a service is dependent on the people who provide it, and it can therefore differ in consistency. Quality can vary with each person's capabilities, experience, motivation, and even personality. One day, the Toronto Blue Jays baseball team may have a great game, and then the next day, it may have a very disappointing showing. Similarly, you may have a very successful stay at one location of a Travelodge hotel, but then have a terrible experience at another due to the varying standards of the staff at its locations. Companies try to overcome the inconsistent delivery of services by training employees on how to deliver a consistent quality experience.</w:t>
      </w:r>
    </w:p>
    <w:p w:rsidR="00000000" w:rsidDel="00000000" w:rsidP="00000000" w:rsidRDefault="00000000" w:rsidRPr="00000000" w14:paraId="0000030E">
      <w:pPr>
        <w:jc w:val="left"/>
        <w:rPr/>
      </w:pPr>
      <w:r w:rsidDel="00000000" w:rsidR="00000000" w:rsidRPr="00000000">
        <w:rPr>
          <w:rtl w:val="0"/>
        </w:rPr>
      </w:r>
    </w:p>
    <w:p w:rsidR="00000000" w:rsidDel="00000000" w:rsidP="00000000" w:rsidRDefault="00000000" w:rsidRPr="00000000" w14:paraId="0000030F">
      <w:pPr>
        <w:jc w:val="left"/>
        <w:rPr/>
      </w:pPr>
      <w:r w:rsidDel="00000000" w:rsidR="00000000" w:rsidRPr="00000000">
        <w:rPr>
          <w:rtl w:val="0"/>
        </w:rPr>
        <w:t xml:space="preserve">Online products are often able to overcome issues of inconsistency through standardized software, consistent website interfaces, and reliable Internet servers that limit service disruptions. However, when new online services are launched, they often cannot keep up with demand and therefore provide subpar services to users. This was the case with the micro-blogging site Twitter, which was often overcapacity during its early days.</w:t>
      </w:r>
    </w:p>
    <w:p w:rsidR="00000000" w:rsidDel="00000000" w:rsidP="00000000" w:rsidRDefault="00000000" w:rsidRPr="00000000" w14:paraId="00000310">
      <w:pPr>
        <w:jc w:val="left"/>
        <w:rPr/>
      </w:pPr>
      <w:r w:rsidDel="00000000" w:rsidR="00000000" w:rsidRPr="00000000">
        <w:rPr>
          <w:rtl w:val="0"/>
        </w:rPr>
      </w:r>
    </w:p>
    <w:p w:rsidR="00000000" w:rsidDel="00000000" w:rsidP="00000000" w:rsidRDefault="00000000" w:rsidRPr="00000000" w14:paraId="00000311">
      <w:pPr>
        <w:jc w:val="left"/>
        <w:rPr>
          <w:b w:val="1"/>
        </w:rPr>
      </w:pPr>
      <w:r w:rsidDel="00000000" w:rsidR="00000000" w:rsidRPr="00000000">
        <w:rPr>
          <w:b w:val="1"/>
          <w:rtl w:val="0"/>
        </w:rPr>
        <w:t xml:space="preserve">Inseparability</w:t>
      </w:r>
    </w:p>
    <w:p w:rsidR="00000000" w:rsidDel="00000000" w:rsidP="00000000" w:rsidRDefault="00000000" w:rsidRPr="00000000" w14:paraId="00000312">
      <w:pPr>
        <w:jc w:val="left"/>
        <w:rPr/>
      </w:pPr>
      <w:r w:rsidDel="00000000" w:rsidR="00000000" w:rsidRPr="00000000">
        <w:rPr>
          <w:rtl w:val="0"/>
        </w:rPr>
        <w:t xml:space="preserve">A third difference between services and goods, and related to problems of consistency, is inseparability. In most cases, the consumer cannot (and does not) separate the deliverer of the service from the service itself. For example, in the non-profit industry, the quality of an educational institution may be high, but if a student has difficulty interacting with certain instructors, the student may not be satisfied with the educational experience. Similarly, if a surgeon has a poor bedside manner, this immediately reflects poorly on the hospital, which may in fact be excellent.</w:t>
      </w:r>
    </w:p>
    <w:p w:rsidR="00000000" w:rsidDel="00000000" w:rsidP="00000000" w:rsidRDefault="00000000" w:rsidRPr="00000000" w14:paraId="00000313">
      <w:pPr>
        <w:jc w:val="left"/>
        <w:rPr/>
      </w:pPr>
      <w:r w:rsidDel="00000000" w:rsidR="00000000" w:rsidRPr="00000000">
        <w:rPr>
          <w:rtl w:val="0"/>
        </w:rPr>
      </w:r>
    </w:p>
    <w:p w:rsidR="00000000" w:rsidDel="00000000" w:rsidP="00000000" w:rsidRDefault="00000000" w:rsidRPr="00000000" w14:paraId="00000314">
      <w:pPr>
        <w:jc w:val="left"/>
        <w:rPr>
          <w:b w:val="1"/>
        </w:rPr>
      </w:pPr>
      <w:r w:rsidDel="00000000" w:rsidR="00000000" w:rsidRPr="00000000">
        <w:rPr>
          <w:b w:val="1"/>
          <w:rtl w:val="0"/>
        </w:rPr>
        <w:t xml:space="preserve">Inventory</w:t>
      </w:r>
    </w:p>
    <w:p w:rsidR="00000000" w:rsidDel="00000000" w:rsidP="00000000" w:rsidRDefault="00000000" w:rsidRPr="00000000" w14:paraId="00000315">
      <w:pPr>
        <w:jc w:val="left"/>
        <w:rPr/>
      </w:pPr>
      <w:r w:rsidDel="00000000" w:rsidR="00000000" w:rsidRPr="00000000">
        <w:rPr>
          <w:rtl w:val="0"/>
        </w:rPr>
        <w:t xml:space="preserve">In many instances, the inventory of services is more complex than that of goods due to the nature of services. Inventory problems exist because services cannot necessarily be stored and accessed when in demand. This is complicated by the fact that sales forecasts may be inaccurate, warehousing of related items can be expensive, and some services may be perishable.  </w:t>
      </w:r>
      <w:r w:rsidDel="00000000" w:rsidR="00000000" w:rsidRPr="00000000">
        <w:rPr>
          <w:b w:val="1"/>
          <w:rtl w:val="0"/>
        </w:rPr>
        <w:t xml:space="preserve">Perishability</w:t>
      </w:r>
      <w:r w:rsidDel="00000000" w:rsidR="00000000" w:rsidRPr="00000000">
        <w:rPr>
          <w:rtl w:val="0"/>
        </w:rPr>
        <w:t xml:space="preserve"> arises when products cannot be stored for long periods of time for use at a later date, as in the instance of concerts where unsold tickets become lost revenue forever. As with goods, not all services are perishable. Online services can often be stored and accessed at a later date, as evident with online virus scans that can be run as needed. Similarly, online movies are often configured to be conveniently viewed on demand to suit viewers.</w:t>
      </w:r>
    </w:p>
    <w:p w:rsidR="00000000" w:rsidDel="00000000" w:rsidP="00000000" w:rsidRDefault="00000000" w:rsidRPr="00000000" w14:paraId="00000316">
      <w:pPr>
        <w:jc w:val="left"/>
        <w:rPr/>
      </w:pPr>
      <w:r w:rsidDel="00000000" w:rsidR="00000000" w:rsidRPr="00000000">
        <w:rPr>
          <w:rtl w:val="0"/>
        </w:rPr>
      </w:r>
    </w:p>
    <w:p w:rsidR="00000000" w:rsidDel="00000000" w:rsidP="00000000" w:rsidRDefault="00000000" w:rsidRPr="00000000" w14:paraId="00000317">
      <w:pPr>
        <w:jc w:val="left"/>
        <w:rPr/>
      </w:pPr>
      <w:r w:rsidDel="00000000" w:rsidR="00000000" w:rsidRPr="00000000">
        <w:rPr>
          <w:rtl w:val="0"/>
        </w:rPr>
        <w:t xml:space="preserve">In the service industry, issues arise due to fluctuating demand throughout the day and the difficulty in assessing the requirements needed to service customers at peak times. Idle production capacity is expensive and arises when a service is available when there is little demand. </w:t>
      </w:r>
      <w:r w:rsidDel="00000000" w:rsidR="00000000" w:rsidRPr="00000000">
        <w:rPr>
          <w:b w:val="1"/>
          <w:rtl w:val="0"/>
        </w:rPr>
        <w:t xml:space="preserve">Idle production</w:t>
      </w:r>
      <w:r w:rsidDel="00000000" w:rsidR="00000000" w:rsidRPr="00000000">
        <w:rPr>
          <w:rtl w:val="0"/>
        </w:rPr>
        <w:t xml:space="preserve"> capacity is formally defined as a situation when the supply of a service exceeds its demand. To deal with this issue, the service industry often uses part-time employees who are paid an hourly wage and are scheduled to work shifts. This is clearly demonstrated in a grocery store setting where the number of cashiers varies depending on the time of day and day of the week. The number of cashiers at 2.30 p.m. during the week will be far fewer than the number of cashiers available at noon on a Saturday due to the number of people shopping at these times. Similarly, online customer service centres reduce the number of employees responding to inquiries during off-peak times and will often close during non-business hours and post the times when inquiries will be answered.</w:t>
      </w:r>
    </w:p>
    <w:p w:rsidR="00000000" w:rsidDel="00000000" w:rsidP="00000000" w:rsidRDefault="00000000" w:rsidRPr="00000000" w14:paraId="00000318">
      <w:pPr>
        <w:jc w:val="left"/>
        <w:rPr/>
      </w:pPr>
      <w:r w:rsidDel="00000000" w:rsidR="00000000" w:rsidRPr="00000000">
        <w:rPr>
          <w:rtl w:val="0"/>
        </w:rPr>
      </w:r>
    </w:p>
    <w:p w:rsidR="00000000" w:rsidDel="00000000" w:rsidP="00000000" w:rsidRDefault="00000000" w:rsidRPr="00000000" w14:paraId="00000319">
      <w:pPr>
        <w:jc w:val="center"/>
        <w:rPr>
          <w:b w:val="1"/>
        </w:rPr>
      </w:pPr>
      <w:r w:rsidDel="00000000" w:rsidR="00000000" w:rsidRPr="00000000">
        <w:rPr>
          <w:b w:val="1"/>
          <w:rtl w:val="0"/>
        </w:rPr>
        <w:t xml:space="preserve">Product Elements</w:t>
      </w:r>
    </w:p>
    <w:p w:rsidR="00000000" w:rsidDel="00000000" w:rsidP="00000000" w:rsidRDefault="00000000" w:rsidRPr="00000000" w14:paraId="0000031A">
      <w:pPr>
        <w:jc w:val="left"/>
        <w:rPr>
          <w:b w:val="1"/>
        </w:rPr>
      </w:pPr>
      <w:r w:rsidDel="00000000" w:rsidR="00000000" w:rsidRPr="00000000">
        <w:rPr>
          <w:b w:val="1"/>
          <w:rtl w:val="0"/>
        </w:rPr>
        <w:t xml:space="preserve">The Total Product Concept</w:t>
      </w:r>
    </w:p>
    <w:p w:rsidR="00000000" w:rsidDel="00000000" w:rsidP="00000000" w:rsidRDefault="00000000" w:rsidRPr="00000000" w14:paraId="0000031B">
      <w:pPr>
        <w:jc w:val="left"/>
        <w:rPr/>
      </w:pPr>
      <w:r w:rsidDel="00000000" w:rsidR="00000000" w:rsidRPr="00000000">
        <w:rPr>
          <w:rtl w:val="0"/>
        </w:rPr>
        <w:t xml:space="preserve">Marketers view products as having three different layers: the core product layer, the actual product layer, and the augmented product layer. The more complex and expensive the product, the more intricate the layers used to differentiate the product from the competition. </w:t>
      </w:r>
    </w:p>
    <w:p w:rsidR="00000000" w:rsidDel="00000000" w:rsidP="00000000" w:rsidRDefault="00000000" w:rsidRPr="00000000" w14:paraId="0000031C">
      <w:pPr>
        <w:jc w:val="left"/>
        <w:rPr/>
      </w:pPr>
      <w:r w:rsidDel="00000000" w:rsidR="00000000" w:rsidRPr="00000000">
        <w:rPr/>
        <w:drawing>
          <wp:inline distB="114300" distT="114300" distL="114300" distR="114300">
            <wp:extent cx="5905500" cy="1466850"/>
            <wp:effectExtent b="0" l="0" r="0" t="0"/>
            <wp:docPr id="7"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905500" cy="1466850"/>
                    </a:xfrm>
                    <a:prstGeom prst="rect"/>
                    <a:ln/>
                  </pic:spPr>
                </pic:pic>
              </a:graphicData>
            </a:graphic>
          </wp:inline>
        </w:drawing>
      </w:r>
      <w:r w:rsidDel="00000000" w:rsidR="00000000" w:rsidRPr="00000000">
        <w:rPr>
          <w:rtl w:val="0"/>
        </w:rPr>
      </w:r>
    </w:p>
    <w:p w:rsidR="00000000" w:rsidDel="00000000" w:rsidP="00000000" w:rsidRDefault="00000000" w:rsidRPr="00000000" w14:paraId="0000031D">
      <w:pPr>
        <w:jc w:val="left"/>
        <w:rPr/>
      </w:pPr>
      <w:r w:rsidDel="00000000" w:rsidR="00000000" w:rsidRPr="00000000">
        <w:rPr>
          <w:rtl w:val="0"/>
        </w:rPr>
      </w:r>
    </w:p>
    <w:p w:rsidR="00000000" w:rsidDel="00000000" w:rsidP="00000000" w:rsidRDefault="00000000" w:rsidRPr="00000000" w14:paraId="0000031E">
      <w:pPr>
        <w:jc w:val="left"/>
        <w:rPr/>
      </w:pPr>
      <w:r w:rsidDel="00000000" w:rsidR="00000000" w:rsidRPr="00000000">
        <w:rPr>
          <w:rtl w:val="0"/>
        </w:rPr>
        <w:t xml:space="preserve">The total product concept applied to a bicycle</w:t>
      </w:r>
    </w:p>
    <w:p w:rsidR="00000000" w:rsidDel="00000000" w:rsidP="00000000" w:rsidRDefault="00000000" w:rsidRPr="00000000" w14:paraId="0000031F">
      <w:pPr>
        <w:jc w:val="left"/>
        <w:rPr/>
      </w:pPr>
      <w:r w:rsidDel="00000000" w:rsidR="00000000" w:rsidRPr="00000000">
        <w:rPr>
          <w:rtl w:val="0"/>
        </w:rPr>
        <w:t xml:space="preserve">The core product refers to the fundamental benefit that a consumer derives from having the product. In the case of a bicycle, the core benefit may be the transportation it provides, or the pleasure of participating in a leisurely sport. For a service such as a massage, the core benefit may be the relaxation it provides.</w:t>
      </w:r>
    </w:p>
    <w:p w:rsidR="00000000" w:rsidDel="00000000" w:rsidP="00000000" w:rsidRDefault="00000000" w:rsidRPr="00000000" w14:paraId="00000320">
      <w:pPr>
        <w:jc w:val="left"/>
        <w:rPr/>
      </w:pPr>
      <w:r w:rsidDel="00000000" w:rsidR="00000000" w:rsidRPr="00000000">
        <w:rPr>
          <w:rtl w:val="0"/>
        </w:rPr>
      </w:r>
    </w:p>
    <w:p w:rsidR="00000000" w:rsidDel="00000000" w:rsidP="00000000" w:rsidRDefault="00000000" w:rsidRPr="00000000" w14:paraId="00000321">
      <w:pPr>
        <w:jc w:val="left"/>
        <w:rPr/>
      </w:pPr>
      <w:r w:rsidDel="00000000" w:rsidR="00000000" w:rsidRPr="00000000">
        <w:rPr>
          <w:rtl w:val="0"/>
        </w:rPr>
        <w:t xml:space="preserve">The actual product is the physical good or the service that a consumer purchases when buying a product. It includes the product's branding, design, and features. With a bicycle, a consumer purchases a piece of equipment, directly associated with a brand name, design, and features. With a massage, the actual product is the massage itself and the time spent having a trained and expert massage therapist relax a client's muscles. In this instance, one may think that branding has no role to play. On the contrary, in the case of a massage, the brand becomes either the name of the massage therapist or the organization providing massage-therapy services.</w:t>
      </w:r>
    </w:p>
    <w:p w:rsidR="00000000" w:rsidDel="00000000" w:rsidP="00000000" w:rsidRDefault="00000000" w:rsidRPr="00000000" w14:paraId="00000322">
      <w:pPr>
        <w:jc w:val="left"/>
        <w:rPr/>
      </w:pPr>
      <w:r w:rsidDel="00000000" w:rsidR="00000000" w:rsidRPr="00000000">
        <w:rPr>
          <w:rtl w:val="0"/>
        </w:rPr>
      </w:r>
    </w:p>
    <w:p w:rsidR="00000000" w:rsidDel="00000000" w:rsidP="00000000" w:rsidRDefault="00000000" w:rsidRPr="00000000" w14:paraId="00000323">
      <w:pPr>
        <w:jc w:val="left"/>
        <w:rPr/>
      </w:pPr>
      <w:r w:rsidDel="00000000" w:rsidR="00000000" w:rsidRPr="00000000">
        <w:rPr>
          <w:rtl w:val="0"/>
        </w:rPr>
        <w:t xml:space="preserve">Finally, the augmented product refers to the additional features and attributes that accompany a product, such as a warranty, a service contract, delivery options, installation assistance, or a website used to distinguish the product from competitive offerings. For a bicycle, this may be a warranty, while for a massage there may in fact be no augmented product layer. Generally, augmented product layers exist for more expensive purchases such as cars, computers, or TVs, and are not part of a simple purchase such as a chocolate bar or a newspaper.</w:t>
      </w:r>
    </w:p>
    <w:p w:rsidR="00000000" w:rsidDel="00000000" w:rsidP="00000000" w:rsidRDefault="00000000" w:rsidRPr="00000000" w14:paraId="00000324">
      <w:pPr>
        <w:jc w:val="left"/>
        <w:rPr/>
      </w:pPr>
      <w:r w:rsidDel="00000000" w:rsidR="00000000" w:rsidRPr="00000000">
        <w:rPr>
          <w:rtl w:val="0"/>
        </w:rPr>
      </w:r>
    </w:p>
    <w:p w:rsidR="00000000" w:rsidDel="00000000" w:rsidP="00000000" w:rsidRDefault="00000000" w:rsidRPr="00000000" w14:paraId="00000325">
      <w:pPr>
        <w:jc w:val="left"/>
        <w:rPr>
          <w:b w:val="1"/>
        </w:rPr>
      </w:pPr>
      <w:r w:rsidDel="00000000" w:rsidR="00000000" w:rsidRPr="00000000">
        <w:rPr>
          <w:b w:val="1"/>
          <w:rtl w:val="0"/>
        </w:rPr>
        <w:t xml:space="preserve">Product Lines and Product Mixes</w:t>
      </w:r>
    </w:p>
    <w:p w:rsidR="00000000" w:rsidDel="00000000" w:rsidP="00000000" w:rsidRDefault="00000000" w:rsidRPr="00000000" w14:paraId="00000326">
      <w:pPr>
        <w:jc w:val="left"/>
        <w:rPr/>
      </w:pPr>
      <w:r w:rsidDel="00000000" w:rsidR="00000000" w:rsidRPr="00000000">
        <w:rPr>
          <w:rtl w:val="0"/>
        </w:rPr>
      </w:r>
    </w:p>
    <w:p w:rsidR="00000000" w:rsidDel="00000000" w:rsidP="00000000" w:rsidRDefault="00000000" w:rsidRPr="00000000" w14:paraId="00000327">
      <w:pPr>
        <w:jc w:val="left"/>
        <w:rPr/>
      </w:pPr>
      <w:r w:rsidDel="00000000" w:rsidR="00000000" w:rsidRPr="00000000">
        <w:rPr>
          <w:rtl w:val="0"/>
        </w:rPr>
        <w:t xml:space="preserve">Marketers often manage groups of products that are closely related under an umbrella product line and brand name. </w:t>
      </w:r>
      <w:r w:rsidDel="00000000" w:rsidR="00000000" w:rsidRPr="00000000">
        <w:rPr>
          <w:b w:val="1"/>
          <w:rtl w:val="0"/>
        </w:rPr>
        <w:t xml:space="preserve">A product line</w:t>
      </w:r>
      <w:r w:rsidDel="00000000" w:rsidR="00000000" w:rsidRPr="00000000">
        <w:rPr>
          <w:rtl w:val="0"/>
        </w:rPr>
        <w:t xml:space="preserve"> is a group of similar products with the same product and brand name. It is directed to the same general target market and is marketed together as one line to retailers and consumers. A product line can be identified through its common product name, brand name, and package design.</w:t>
      </w:r>
    </w:p>
    <w:p w:rsidR="00000000" w:rsidDel="00000000" w:rsidP="00000000" w:rsidRDefault="00000000" w:rsidRPr="00000000" w14:paraId="00000328">
      <w:pPr>
        <w:numPr>
          <w:ilvl w:val="0"/>
          <w:numId w:val="27"/>
        </w:numPr>
        <w:ind w:left="720" w:hanging="360"/>
        <w:jc w:val="left"/>
        <w:rPr>
          <w:u w:val="none"/>
        </w:rPr>
      </w:pPr>
      <w:r w:rsidDel="00000000" w:rsidR="00000000" w:rsidRPr="00000000">
        <w:rPr>
          <w:rtl w:val="0"/>
        </w:rPr>
        <w:t xml:space="preserve">Examples of a product line can be seen by examining Gatorade's G Series that was launched in Canada in 2011. The G Series consists of three related product lines: the Gatorade Prime line, designed for athletes prior to exercise; the Gatorade Perform line for consumption during exercise; and the Gatorade Recover line, which helps athletes recover after exercise. All three lines are marketed under the G Series flagship brand name. They are differentiated by the benefit of the specific line as well as its name and packaging. </w:t>
      </w:r>
    </w:p>
    <w:p w:rsidR="00000000" w:rsidDel="00000000" w:rsidP="00000000" w:rsidRDefault="00000000" w:rsidRPr="00000000" w14:paraId="00000329">
      <w:pPr>
        <w:jc w:val="left"/>
        <w:rPr/>
      </w:pPr>
      <w:r w:rsidDel="00000000" w:rsidR="00000000" w:rsidRPr="00000000">
        <w:rPr>
          <w:rtl w:val="0"/>
        </w:rPr>
      </w:r>
    </w:p>
    <w:p w:rsidR="00000000" w:rsidDel="00000000" w:rsidP="00000000" w:rsidRDefault="00000000" w:rsidRPr="00000000" w14:paraId="0000032A">
      <w:pPr>
        <w:jc w:val="left"/>
        <w:rPr/>
      </w:pPr>
      <w:r w:rsidDel="00000000" w:rsidR="00000000" w:rsidRPr="00000000">
        <w:rPr>
          <w:rtl w:val="0"/>
        </w:rPr>
        <w:t xml:space="preserve">Looking to the service industry, online and offline products in this sector can also be grouped into product lines. The services offered by the Hospital for Sick Children, for example, can be grouped into three main product lines based on usage: in-patient hospital care, outpatient physician services, and medical research. Looking to the digital arena, the product lines for a digital brand such as Google can also be grouped into product lines based on usage. For example, one of Google's product lines consists of advertising services for businesses that wish to reach consumers through online ads. This product line currently includes products bucketed together under the Google brand name, including Google AdWords, Google AdSense, and Google Analytics.</w:t>
      </w:r>
    </w:p>
    <w:p w:rsidR="00000000" w:rsidDel="00000000" w:rsidP="00000000" w:rsidRDefault="00000000" w:rsidRPr="00000000" w14:paraId="0000032B">
      <w:pPr>
        <w:jc w:val="left"/>
        <w:rPr/>
      </w:pPr>
      <w:r w:rsidDel="00000000" w:rsidR="00000000" w:rsidRPr="00000000">
        <w:rPr>
          <w:rtl w:val="0"/>
        </w:rPr>
      </w:r>
    </w:p>
    <w:p w:rsidR="00000000" w:rsidDel="00000000" w:rsidP="00000000" w:rsidRDefault="00000000" w:rsidRPr="00000000" w14:paraId="0000032C">
      <w:pPr>
        <w:jc w:val="left"/>
        <w:rPr/>
      </w:pPr>
      <w:r w:rsidDel="00000000" w:rsidR="00000000" w:rsidRPr="00000000">
        <w:rPr>
          <w:rtl w:val="0"/>
        </w:rPr>
        <w:t xml:space="preserve">Product lines are part of a company's product mix. </w:t>
      </w:r>
      <w:r w:rsidDel="00000000" w:rsidR="00000000" w:rsidRPr="00000000">
        <w:rPr>
          <w:b w:val="1"/>
          <w:rtl w:val="0"/>
        </w:rPr>
        <w:t xml:space="preserve">Product mix</w:t>
      </w:r>
      <w:r w:rsidDel="00000000" w:rsidR="00000000" w:rsidRPr="00000000">
        <w:rPr>
          <w:rtl w:val="0"/>
        </w:rPr>
        <w:t xml:space="preserve"> refers to the array of product lines marketed by a company. While one can slice and analyze a company's product line in many different ways depending on the depth of analysis required, it is often helpful to drill down into the product mix by looking at the product categories and product lines within these categories. </w:t>
      </w:r>
    </w:p>
    <w:p w:rsidR="00000000" w:rsidDel="00000000" w:rsidP="00000000" w:rsidRDefault="00000000" w:rsidRPr="00000000" w14:paraId="0000032D">
      <w:pPr>
        <w:jc w:val="left"/>
        <w:rPr/>
      </w:pPr>
      <w:r w:rsidDel="00000000" w:rsidR="00000000" w:rsidRPr="00000000">
        <w:rPr/>
        <w:drawing>
          <wp:inline distB="114300" distT="114300" distL="114300" distR="114300">
            <wp:extent cx="5905500" cy="2971800"/>
            <wp:effectExtent b="0" l="0" r="0" t="0"/>
            <wp:docPr id="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9055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32E">
      <w:pPr>
        <w:jc w:val="left"/>
        <w:rPr/>
      </w:pPr>
      <w:r w:rsidDel="00000000" w:rsidR="00000000" w:rsidRPr="00000000">
        <w:rPr>
          <w:rtl w:val="0"/>
        </w:rPr>
      </w:r>
    </w:p>
    <w:p w:rsidR="00000000" w:rsidDel="00000000" w:rsidP="00000000" w:rsidRDefault="00000000" w:rsidRPr="00000000" w14:paraId="0000032F">
      <w:pPr>
        <w:jc w:val="left"/>
        <w:rPr/>
      </w:pPr>
      <w:r w:rsidDel="00000000" w:rsidR="00000000" w:rsidRPr="00000000">
        <w:rPr>
          <w:rtl w:val="0"/>
        </w:rPr>
        <w:t xml:space="preserve">The product mix for Kellogg's is captured by aggregating its products into six main categories: (1) beverages; (2) cereals; (3) crackers and chips; (4) snack bars and crisps; (5) breakfast pastries, waffles, and sandwiches; and (6) cooking ingredients. A more in-depth analysis can then be conducted to pinpoint the specific products within each line, such as the five different varieties of Kellogg's All-Bran bars or the three different Kellogg's Special K Flatbread morning sandwiches.</w:t>
      </w:r>
    </w:p>
    <w:p w:rsidR="00000000" w:rsidDel="00000000" w:rsidP="00000000" w:rsidRDefault="00000000" w:rsidRPr="00000000" w14:paraId="00000330">
      <w:pPr>
        <w:jc w:val="left"/>
        <w:rPr/>
      </w:pPr>
      <w:r w:rsidDel="00000000" w:rsidR="00000000" w:rsidRPr="00000000">
        <w:rPr>
          <w:rtl w:val="0"/>
        </w:rPr>
      </w:r>
    </w:p>
    <w:p w:rsidR="00000000" w:rsidDel="00000000" w:rsidP="00000000" w:rsidRDefault="00000000" w:rsidRPr="00000000" w14:paraId="00000331">
      <w:pPr>
        <w:jc w:val="left"/>
        <w:rPr/>
      </w:pPr>
      <w:r w:rsidDel="00000000" w:rsidR="00000000" w:rsidRPr="00000000">
        <w:rPr>
          <w:rtl w:val="0"/>
        </w:rPr>
        <w:t xml:space="preserve">Figure 7–3 also shows Kellogg's </w:t>
      </w:r>
      <w:r w:rsidDel="00000000" w:rsidR="00000000" w:rsidRPr="00000000">
        <w:rPr>
          <w:b w:val="1"/>
          <w:rtl w:val="0"/>
        </w:rPr>
        <w:t xml:space="preserve">product width</w:t>
      </w:r>
      <w:r w:rsidDel="00000000" w:rsidR="00000000" w:rsidRPr="00000000">
        <w:rPr>
          <w:rtl w:val="0"/>
        </w:rPr>
        <w:t xml:space="preserve"> and </w:t>
      </w:r>
      <w:r w:rsidDel="00000000" w:rsidR="00000000" w:rsidRPr="00000000">
        <w:rPr>
          <w:b w:val="1"/>
          <w:rtl w:val="0"/>
        </w:rPr>
        <w:t xml:space="preserve">product depth</w:t>
      </w:r>
      <w:r w:rsidDel="00000000" w:rsidR="00000000" w:rsidRPr="00000000">
        <w:rPr>
          <w:rtl w:val="0"/>
        </w:rPr>
        <w:t xml:space="preserve">. The width of a company's product mix refers to the number of different categories offered by the company. The depth of a company's product mix refers to the variety of product lines and products sold within its product categories, groups, and lines.</w:t>
      </w:r>
    </w:p>
    <w:p w:rsidR="00000000" w:rsidDel="00000000" w:rsidP="00000000" w:rsidRDefault="00000000" w:rsidRPr="00000000" w14:paraId="00000332">
      <w:pPr>
        <w:jc w:val="left"/>
        <w:rPr/>
      </w:pPr>
      <w:r w:rsidDel="00000000" w:rsidR="00000000" w:rsidRPr="00000000">
        <w:rPr>
          <w:rtl w:val="0"/>
        </w:rPr>
      </w:r>
    </w:p>
    <w:p w:rsidR="00000000" w:rsidDel="00000000" w:rsidP="00000000" w:rsidRDefault="00000000" w:rsidRPr="00000000" w14:paraId="00000333">
      <w:pPr>
        <w:jc w:val="left"/>
        <w:rPr/>
      </w:pPr>
      <w:r w:rsidDel="00000000" w:rsidR="00000000" w:rsidRPr="00000000">
        <w:rPr>
          <w:rtl w:val="0"/>
        </w:rPr>
      </w:r>
    </w:p>
    <w:p w:rsidR="00000000" w:rsidDel="00000000" w:rsidP="00000000" w:rsidRDefault="00000000" w:rsidRPr="00000000" w14:paraId="00000334">
      <w:pPr>
        <w:jc w:val="left"/>
        <w:rPr>
          <w:b w:val="1"/>
        </w:rPr>
      </w:pPr>
      <w:r w:rsidDel="00000000" w:rsidR="00000000" w:rsidRPr="00000000">
        <w:rPr>
          <w:b w:val="1"/>
          <w:rtl w:val="0"/>
        </w:rPr>
        <w:t xml:space="preserve">Consumer and Business Products</w:t>
      </w:r>
    </w:p>
    <w:p w:rsidR="00000000" w:rsidDel="00000000" w:rsidP="00000000" w:rsidRDefault="00000000" w:rsidRPr="00000000" w14:paraId="00000335">
      <w:pPr>
        <w:jc w:val="left"/>
        <w:rPr/>
      </w:pPr>
      <w:r w:rsidDel="00000000" w:rsidR="00000000" w:rsidRPr="00000000">
        <w:rPr>
          <w:rtl w:val="0"/>
        </w:rPr>
        <w:t xml:space="preserve">Products are classified as either consumer or business products depending on their usage.  </w:t>
      </w:r>
      <w:r w:rsidDel="00000000" w:rsidR="00000000" w:rsidRPr="00000000">
        <w:rPr>
          <w:b w:val="1"/>
          <w:rtl w:val="0"/>
        </w:rPr>
        <w:t xml:space="preserve">Consumer products</w:t>
      </w:r>
      <w:r w:rsidDel="00000000" w:rsidR="00000000" w:rsidRPr="00000000">
        <w:rPr>
          <w:rtl w:val="0"/>
        </w:rPr>
        <w:t xml:space="preserve"> are purchased by the ultimate consumer for their personal use while  </w:t>
      </w:r>
      <w:r w:rsidDel="00000000" w:rsidR="00000000" w:rsidRPr="00000000">
        <w:rPr>
          <w:b w:val="1"/>
          <w:rtl w:val="0"/>
        </w:rPr>
        <w:t xml:space="preserve">business products</w:t>
      </w:r>
      <w:r w:rsidDel="00000000" w:rsidR="00000000" w:rsidRPr="00000000">
        <w:rPr>
          <w:rtl w:val="0"/>
        </w:rPr>
        <w:t xml:space="preserve"> (also called industrial goods or organizational products) are purchased either to run a business or to be used as a component in another product or service. In many instances, the differences are obvious: Oil of Olay face moisturizer and the Ontario Science Centre are examples of consumer products, while a cement mixing truck is primarily a business product. Some products, however, are both consumer and business products depending on their usage. A Canon printer can be classified as a consumer product when purchased as a final product for personal use, or it can be classified as a business product when purchased by an organization to help run a business.</w:t>
      </w:r>
    </w:p>
    <w:p w:rsidR="00000000" w:rsidDel="00000000" w:rsidP="00000000" w:rsidRDefault="00000000" w:rsidRPr="00000000" w14:paraId="00000336">
      <w:pPr>
        <w:jc w:val="left"/>
        <w:rPr/>
      </w:pPr>
      <w:r w:rsidDel="00000000" w:rsidR="00000000" w:rsidRPr="00000000">
        <w:rPr>
          <w:rtl w:val="0"/>
        </w:rPr>
      </w:r>
    </w:p>
    <w:p w:rsidR="00000000" w:rsidDel="00000000" w:rsidP="00000000" w:rsidRDefault="00000000" w:rsidRPr="00000000" w14:paraId="00000337">
      <w:pPr>
        <w:jc w:val="left"/>
        <w:rPr/>
      </w:pPr>
      <w:r w:rsidDel="00000000" w:rsidR="00000000" w:rsidRPr="00000000">
        <w:rPr>
          <w:rtl w:val="0"/>
        </w:rPr>
      </w:r>
    </w:p>
    <w:p w:rsidR="00000000" w:rsidDel="00000000" w:rsidP="00000000" w:rsidRDefault="00000000" w:rsidRPr="00000000" w14:paraId="00000338">
      <w:pPr>
        <w:jc w:val="left"/>
        <w:rPr>
          <w:b w:val="1"/>
        </w:rPr>
      </w:pPr>
      <w:r w:rsidDel="00000000" w:rsidR="00000000" w:rsidRPr="00000000">
        <w:rPr>
          <w:b w:val="1"/>
          <w:rtl w:val="0"/>
        </w:rPr>
        <w:t xml:space="preserve">Consumer Products</w:t>
      </w:r>
    </w:p>
    <w:p w:rsidR="00000000" w:rsidDel="00000000" w:rsidP="00000000" w:rsidRDefault="00000000" w:rsidRPr="00000000" w14:paraId="00000339">
      <w:pPr>
        <w:jc w:val="left"/>
        <w:rPr/>
      </w:pPr>
      <w:r w:rsidDel="00000000" w:rsidR="00000000" w:rsidRPr="00000000">
        <w:rPr>
          <w:rtl w:val="0"/>
        </w:rPr>
        <w:t xml:space="preserve">There are four different types of consumer products that exist in the market. These items differ in terms of the amount of effort that a consumer puts into making a purchase, and how often the items are purchased.</w:t>
      </w:r>
    </w:p>
    <w:p w:rsidR="00000000" w:rsidDel="00000000" w:rsidP="00000000" w:rsidRDefault="00000000" w:rsidRPr="00000000" w14:paraId="0000033A">
      <w:pPr>
        <w:numPr>
          <w:ilvl w:val="0"/>
          <w:numId w:val="19"/>
        </w:numPr>
        <w:ind w:left="720" w:hanging="360"/>
        <w:jc w:val="left"/>
        <w:rPr>
          <w:b w:val="1"/>
        </w:rPr>
      </w:pPr>
      <w:r w:rsidDel="00000000" w:rsidR="00000000" w:rsidRPr="00000000">
        <w:rPr>
          <w:b w:val="1"/>
          <w:rtl w:val="0"/>
        </w:rPr>
        <w:t xml:space="preserve">Convenience</w:t>
      </w:r>
    </w:p>
    <w:p w:rsidR="00000000" w:rsidDel="00000000" w:rsidP="00000000" w:rsidRDefault="00000000" w:rsidRPr="00000000" w14:paraId="0000033B">
      <w:pPr>
        <w:numPr>
          <w:ilvl w:val="1"/>
          <w:numId w:val="19"/>
        </w:numPr>
        <w:ind w:left="1440" w:hanging="360"/>
        <w:jc w:val="left"/>
        <w:rPr/>
      </w:pPr>
      <w:r w:rsidDel="00000000" w:rsidR="00000000" w:rsidRPr="00000000">
        <w:rPr>
          <w:rtl w:val="0"/>
        </w:rPr>
        <w:t xml:space="preserve">Convenience products are inexpensive items that a consumer purchases frequently with minimal shopping effort. If the product does not meet expectations, there is little risk because the product is inexpensive and easy to purchase. Examples of convenience products are bread, newspapers, or items purchased from a vending machine.</w:t>
      </w:r>
    </w:p>
    <w:p w:rsidR="00000000" w:rsidDel="00000000" w:rsidP="00000000" w:rsidRDefault="00000000" w:rsidRPr="00000000" w14:paraId="0000033C">
      <w:pPr>
        <w:numPr>
          <w:ilvl w:val="0"/>
          <w:numId w:val="19"/>
        </w:numPr>
        <w:ind w:left="720" w:hanging="360"/>
        <w:jc w:val="left"/>
        <w:rPr>
          <w:b w:val="1"/>
        </w:rPr>
      </w:pPr>
      <w:r w:rsidDel="00000000" w:rsidR="00000000" w:rsidRPr="00000000">
        <w:rPr>
          <w:b w:val="1"/>
          <w:rtl w:val="0"/>
        </w:rPr>
        <w:t xml:space="preserve">Shopping</w:t>
      </w:r>
    </w:p>
    <w:p w:rsidR="00000000" w:rsidDel="00000000" w:rsidP="00000000" w:rsidRDefault="00000000" w:rsidRPr="00000000" w14:paraId="0000033D">
      <w:pPr>
        <w:numPr>
          <w:ilvl w:val="1"/>
          <w:numId w:val="19"/>
        </w:numPr>
        <w:ind w:left="1440" w:hanging="360"/>
        <w:rPr>
          <w:b w:val="1"/>
        </w:rPr>
      </w:pPr>
      <w:r w:rsidDel="00000000" w:rsidR="00000000" w:rsidRPr="00000000">
        <w:rPr>
          <w:rtl w:val="0"/>
        </w:rPr>
        <w:t xml:space="preserve">Shopping products are items for which the consumer comparison-shops, assessing the attributes and prices of different products and brands. These types of products require a greater investment of shopping time, are more expensive than convenience products, and require a greater assurance of purchase satisfaction. Examples are jeans, books, and items such as TVs. </w:t>
      </w:r>
      <w:r w:rsidDel="00000000" w:rsidR="00000000" w:rsidRPr="00000000">
        <w:rPr>
          <w:rtl w:val="0"/>
        </w:rPr>
      </w:r>
    </w:p>
    <w:p w:rsidR="00000000" w:rsidDel="00000000" w:rsidP="00000000" w:rsidRDefault="00000000" w:rsidRPr="00000000" w14:paraId="0000033E">
      <w:pPr>
        <w:numPr>
          <w:ilvl w:val="0"/>
          <w:numId w:val="19"/>
        </w:numPr>
        <w:ind w:left="720" w:hanging="360"/>
        <w:jc w:val="left"/>
        <w:rPr>
          <w:b w:val="1"/>
        </w:rPr>
      </w:pPr>
      <w:r w:rsidDel="00000000" w:rsidR="00000000" w:rsidRPr="00000000">
        <w:rPr>
          <w:b w:val="1"/>
          <w:rtl w:val="0"/>
        </w:rPr>
        <w:t xml:space="preserve">Specialty</w:t>
      </w:r>
    </w:p>
    <w:p w:rsidR="00000000" w:rsidDel="00000000" w:rsidP="00000000" w:rsidRDefault="00000000" w:rsidRPr="00000000" w14:paraId="0000033F">
      <w:pPr>
        <w:numPr>
          <w:ilvl w:val="1"/>
          <w:numId w:val="19"/>
        </w:numPr>
        <w:ind w:left="1440" w:hanging="360"/>
        <w:jc w:val="left"/>
        <w:rPr/>
      </w:pPr>
      <w:r w:rsidDel="00000000" w:rsidR="00000000" w:rsidRPr="00000000">
        <w:rPr>
          <w:rtl w:val="0"/>
        </w:rPr>
        <w:t xml:space="preserve">Specialty products are items that require considerable time and effort to purchase. They tend to be more-expensive branded products in a category that are needed for special occasions. They include specialty brands and require high purchase satisfaction. Examples of specialty products include a Rolex watch, taking a cruise with Norwegian Cruise Lines, or buying specialty one-of-a-kind cupcakes from the Cupcake Shoppe for Valentine's Day.</w:t>
      </w:r>
    </w:p>
    <w:p w:rsidR="00000000" w:rsidDel="00000000" w:rsidP="00000000" w:rsidRDefault="00000000" w:rsidRPr="00000000" w14:paraId="00000340">
      <w:pPr>
        <w:numPr>
          <w:ilvl w:val="0"/>
          <w:numId w:val="19"/>
        </w:numPr>
        <w:ind w:left="720" w:hanging="360"/>
        <w:jc w:val="left"/>
        <w:rPr>
          <w:b w:val="1"/>
        </w:rPr>
      </w:pPr>
      <w:r w:rsidDel="00000000" w:rsidR="00000000" w:rsidRPr="00000000">
        <w:rPr>
          <w:b w:val="1"/>
          <w:rtl w:val="0"/>
        </w:rPr>
        <w:t xml:space="preserve">Unsought products</w:t>
      </w:r>
    </w:p>
    <w:p w:rsidR="00000000" w:rsidDel="00000000" w:rsidP="00000000" w:rsidRDefault="00000000" w:rsidRPr="00000000" w14:paraId="00000341">
      <w:pPr>
        <w:numPr>
          <w:ilvl w:val="1"/>
          <w:numId w:val="19"/>
        </w:numPr>
        <w:ind w:left="1440" w:hanging="360"/>
        <w:rPr>
          <w:b w:val="1"/>
        </w:rPr>
      </w:pPr>
      <w:r w:rsidDel="00000000" w:rsidR="00000000" w:rsidRPr="00000000">
        <w:rPr>
          <w:rtl w:val="0"/>
        </w:rPr>
        <w:t xml:space="preserve"> Unsought products are items that the consumer either does not know about or is not interested in purchasing. Examples of unsought products may be diapers for a person who does not have a baby or epilepsy medication for a person who does not suffer seizures.</w:t>
      </w:r>
      <w:r w:rsidDel="00000000" w:rsidR="00000000" w:rsidRPr="00000000">
        <w:rPr>
          <w:rtl w:val="0"/>
        </w:rPr>
      </w:r>
    </w:p>
    <w:p w:rsidR="00000000" w:rsidDel="00000000" w:rsidP="00000000" w:rsidRDefault="00000000" w:rsidRPr="00000000" w14:paraId="00000342">
      <w:pPr>
        <w:jc w:val="left"/>
        <w:rPr/>
      </w:pPr>
      <w:r w:rsidDel="00000000" w:rsidR="00000000" w:rsidRPr="00000000">
        <w:rPr>
          <w:rtl w:val="0"/>
        </w:rPr>
      </w:r>
    </w:p>
    <w:p w:rsidR="00000000" w:rsidDel="00000000" w:rsidP="00000000" w:rsidRDefault="00000000" w:rsidRPr="00000000" w14:paraId="00000343">
      <w:pPr>
        <w:jc w:val="left"/>
        <w:rPr/>
      </w:pPr>
      <w:r w:rsidDel="00000000" w:rsidR="00000000" w:rsidRPr="00000000">
        <w:rPr>
          <w:rtl w:val="0"/>
        </w:rPr>
      </w:r>
    </w:p>
    <w:p w:rsidR="00000000" w:rsidDel="00000000" w:rsidP="00000000" w:rsidRDefault="00000000" w:rsidRPr="00000000" w14:paraId="00000344">
      <w:pPr>
        <w:jc w:val="left"/>
        <w:rPr/>
      </w:pPr>
      <w:r w:rsidDel="00000000" w:rsidR="00000000" w:rsidRPr="00000000">
        <w:rPr>
          <w:rtl w:val="0"/>
        </w:rPr>
      </w:r>
    </w:p>
    <w:p w:rsidR="00000000" w:rsidDel="00000000" w:rsidP="00000000" w:rsidRDefault="00000000" w:rsidRPr="00000000" w14:paraId="00000345">
      <w:pPr>
        <w:jc w:val="left"/>
        <w:rPr/>
      </w:pPr>
      <w:r w:rsidDel="00000000" w:rsidR="00000000" w:rsidRPr="00000000">
        <w:rPr>
          <w:rtl w:val="0"/>
        </w:rPr>
      </w:r>
    </w:p>
    <w:p w:rsidR="00000000" w:rsidDel="00000000" w:rsidP="00000000" w:rsidRDefault="00000000" w:rsidRPr="00000000" w14:paraId="00000346">
      <w:pPr>
        <w:jc w:val="left"/>
        <w:rPr/>
      </w:pPr>
      <w:r w:rsidDel="00000000" w:rsidR="00000000" w:rsidRPr="00000000">
        <w:rPr>
          <w:rtl w:val="0"/>
        </w:rPr>
      </w:r>
    </w:p>
    <w:p w:rsidR="00000000" w:rsidDel="00000000" w:rsidP="00000000" w:rsidRDefault="00000000" w:rsidRPr="00000000" w14:paraId="00000347">
      <w:pPr>
        <w:jc w:val="left"/>
        <w:rPr/>
      </w:pPr>
      <w:r w:rsidDel="00000000" w:rsidR="00000000" w:rsidRPr="00000000">
        <w:rPr>
          <w:rtl w:val="0"/>
        </w:rPr>
      </w:r>
    </w:p>
    <w:p w:rsidR="00000000" w:rsidDel="00000000" w:rsidP="00000000" w:rsidRDefault="00000000" w:rsidRPr="00000000" w14:paraId="00000348">
      <w:pPr>
        <w:jc w:val="left"/>
        <w:rPr/>
      </w:pPr>
      <w:r w:rsidDel="00000000" w:rsidR="00000000" w:rsidRPr="00000000">
        <w:rPr>
          <w:rtl w:val="0"/>
        </w:rPr>
      </w:r>
    </w:p>
    <w:p w:rsidR="00000000" w:rsidDel="00000000" w:rsidP="00000000" w:rsidRDefault="00000000" w:rsidRPr="00000000" w14:paraId="00000349">
      <w:pPr>
        <w:jc w:val="left"/>
        <w:rPr/>
      </w:pPr>
      <w:r w:rsidDel="00000000" w:rsidR="00000000" w:rsidRPr="00000000">
        <w:rPr>
          <w:rtl w:val="0"/>
        </w:rPr>
      </w:r>
    </w:p>
    <w:p w:rsidR="00000000" w:rsidDel="00000000" w:rsidP="00000000" w:rsidRDefault="00000000" w:rsidRPr="00000000" w14:paraId="0000034A">
      <w:pPr>
        <w:jc w:val="left"/>
        <w:rPr/>
      </w:pPr>
      <w:r w:rsidDel="00000000" w:rsidR="00000000" w:rsidRPr="00000000">
        <w:rPr>
          <w:rtl w:val="0"/>
        </w:rPr>
      </w:r>
    </w:p>
    <w:p w:rsidR="00000000" w:rsidDel="00000000" w:rsidP="00000000" w:rsidRDefault="00000000" w:rsidRPr="00000000" w14:paraId="0000034B">
      <w:pPr>
        <w:jc w:val="left"/>
        <w:rPr/>
      </w:pPr>
      <w:r w:rsidDel="00000000" w:rsidR="00000000" w:rsidRPr="00000000">
        <w:rPr>
          <w:rtl w:val="0"/>
        </w:rPr>
      </w:r>
    </w:p>
    <w:p w:rsidR="00000000" w:rsidDel="00000000" w:rsidP="00000000" w:rsidRDefault="00000000" w:rsidRPr="00000000" w14:paraId="0000034C">
      <w:pPr>
        <w:jc w:val="left"/>
        <w:rPr/>
      </w:pPr>
      <w:r w:rsidDel="00000000" w:rsidR="00000000" w:rsidRPr="00000000">
        <w:rPr>
          <w:rtl w:val="0"/>
        </w:rPr>
      </w:r>
    </w:p>
    <w:p w:rsidR="00000000" w:rsidDel="00000000" w:rsidP="00000000" w:rsidRDefault="00000000" w:rsidRPr="00000000" w14:paraId="0000034D">
      <w:pPr>
        <w:jc w:val="left"/>
        <w:rPr/>
      </w:pPr>
      <w:r w:rsidDel="00000000" w:rsidR="00000000" w:rsidRPr="00000000">
        <w:rPr>
          <w:rtl w:val="0"/>
        </w:rPr>
      </w:r>
    </w:p>
    <w:p w:rsidR="00000000" w:rsidDel="00000000" w:rsidP="00000000" w:rsidRDefault="00000000" w:rsidRPr="00000000" w14:paraId="0000034E">
      <w:pPr>
        <w:jc w:val="left"/>
        <w:rPr/>
      </w:pPr>
      <w:r w:rsidDel="00000000" w:rsidR="00000000" w:rsidRPr="00000000">
        <w:rPr>
          <w:rtl w:val="0"/>
        </w:rPr>
      </w:r>
    </w:p>
    <w:p w:rsidR="00000000" w:rsidDel="00000000" w:rsidP="00000000" w:rsidRDefault="00000000" w:rsidRPr="00000000" w14:paraId="0000034F">
      <w:pPr>
        <w:jc w:val="left"/>
        <w:rPr/>
      </w:pPr>
      <w:r w:rsidDel="00000000" w:rsidR="00000000" w:rsidRPr="00000000">
        <w:rPr>
          <w:rtl w:val="0"/>
        </w:rPr>
      </w:r>
    </w:p>
    <w:p w:rsidR="00000000" w:rsidDel="00000000" w:rsidP="00000000" w:rsidRDefault="00000000" w:rsidRPr="00000000" w14:paraId="00000350">
      <w:pPr>
        <w:jc w:val="left"/>
        <w:rPr/>
      </w:pPr>
      <w:r w:rsidDel="00000000" w:rsidR="00000000" w:rsidRPr="00000000">
        <w:rPr>
          <w:rtl w:val="0"/>
        </w:rPr>
      </w:r>
    </w:p>
    <w:p w:rsidR="00000000" w:rsidDel="00000000" w:rsidP="00000000" w:rsidRDefault="00000000" w:rsidRPr="00000000" w14:paraId="00000351">
      <w:pPr>
        <w:jc w:val="left"/>
        <w:rPr/>
      </w:pPr>
      <w:r w:rsidDel="00000000" w:rsidR="00000000" w:rsidRPr="00000000">
        <w:rPr>
          <w:rtl w:val="0"/>
        </w:rPr>
        <w:t xml:space="preserve">The manner in which a consumer product is classified depends on the individual. One person may view a camera as a shopping product and quickly visit a couple of stores before deciding on a brand to purchase. A friend, however, may view a camera as a specialty product, looking for a high-end camera for her photography hobby. This may result in extensive shopping at high-end camera shops for a specific type of camera. It is important to understand that although many products are clearly separated into one category or another, people in varying stages of life will classify products differently. Figure 7–4 generally compares the different types of consumer products and how their marketing mixes may vary depending on the type of product.</w:t>
      </w:r>
    </w:p>
    <w:p w:rsidR="00000000" w:rsidDel="00000000" w:rsidP="00000000" w:rsidRDefault="00000000" w:rsidRPr="00000000" w14:paraId="00000352">
      <w:pPr>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005388" cy="3608002"/>
            <wp:effectExtent b="0" l="0" r="0" t="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5005388" cy="3608002"/>
                    </a:xfrm>
                    <a:prstGeom prst="rect"/>
                    <a:ln/>
                  </pic:spPr>
                </pic:pic>
              </a:graphicData>
            </a:graphic>
          </wp:anchor>
        </w:drawing>
      </w:r>
    </w:p>
    <w:p w:rsidR="00000000" w:rsidDel="00000000" w:rsidP="00000000" w:rsidRDefault="00000000" w:rsidRPr="00000000" w14:paraId="00000353">
      <w:pPr>
        <w:jc w:val="left"/>
        <w:rPr/>
      </w:pPr>
      <w:r w:rsidDel="00000000" w:rsidR="00000000" w:rsidRPr="00000000">
        <w:rPr>
          <w:rtl w:val="0"/>
        </w:rPr>
      </w:r>
    </w:p>
    <w:p w:rsidR="00000000" w:rsidDel="00000000" w:rsidP="00000000" w:rsidRDefault="00000000" w:rsidRPr="00000000" w14:paraId="00000354">
      <w:pPr>
        <w:jc w:val="left"/>
        <w:rPr/>
      </w:pPr>
      <w:r w:rsidDel="00000000" w:rsidR="00000000" w:rsidRPr="00000000">
        <w:rPr>
          <w:rtl w:val="0"/>
        </w:rPr>
      </w:r>
    </w:p>
    <w:p w:rsidR="00000000" w:rsidDel="00000000" w:rsidP="00000000" w:rsidRDefault="00000000" w:rsidRPr="00000000" w14:paraId="00000355">
      <w:pPr>
        <w:jc w:val="left"/>
        <w:rPr/>
      </w:pPr>
      <w:r w:rsidDel="00000000" w:rsidR="00000000" w:rsidRPr="00000000">
        <w:rPr>
          <w:rtl w:val="0"/>
        </w:rPr>
      </w:r>
    </w:p>
    <w:p w:rsidR="00000000" w:rsidDel="00000000" w:rsidP="00000000" w:rsidRDefault="00000000" w:rsidRPr="00000000" w14:paraId="00000356">
      <w:pPr>
        <w:jc w:val="left"/>
        <w:rPr/>
      </w:pPr>
      <w:r w:rsidDel="00000000" w:rsidR="00000000" w:rsidRPr="00000000">
        <w:rPr>
          <w:rtl w:val="0"/>
        </w:rPr>
      </w:r>
    </w:p>
    <w:p w:rsidR="00000000" w:rsidDel="00000000" w:rsidP="00000000" w:rsidRDefault="00000000" w:rsidRPr="00000000" w14:paraId="00000357">
      <w:pPr>
        <w:jc w:val="left"/>
        <w:rPr/>
      </w:pPr>
      <w:r w:rsidDel="00000000" w:rsidR="00000000" w:rsidRPr="00000000">
        <w:rPr>
          <w:rtl w:val="0"/>
        </w:rPr>
      </w:r>
    </w:p>
    <w:p w:rsidR="00000000" w:rsidDel="00000000" w:rsidP="00000000" w:rsidRDefault="00000000" w:rsidRPr="00000000" w14:paraId="00000358">
      <w:pPr>
        <w:jc w:val="left"/>
        <w:rPr/>
      </w:pPr>
      <w:r w:rsidDel="00000000" w:rsidR="00000000" w:rsidRPr="00000000">
        <w:rPr>
          <w:rtl w:val="0"/>
        </w:rPr>
      </w:r>
    </w:p>
    <w:p w:rsidR="00000000" w:rsidDel="00000000" w:rsidP="00000000" w:rsidRDefault="00000000" w:rsidRPr="00000000" w14:paraId="00000359">
      <w:pPr>
        <w:jc w:val="left"/>
        <w:rPr/>
      </w:pPr>
      <w:r w:rsidDel="00000000" w:rsidR="00000000" w:rsidRPr="00000000">
        <w:rPr>
          <w:rtl w:val="0"/>
        </w:rPr>
      </w:r>
    </w:p>
    <w:p w:rsidR="00000000" w:rsidDel="00000000" w:rsidP="00000000" w:rsidRDefault="00000000" w:rsidRPr="00000000" w14:paraId="0000035A">
      <w:pPr>
        <w:jc w:val="left"/>
        <w:rPr/>
      </w:pPr>
      <w:r w:rsidDel="00000000" w:rsidR="00000000" w:rsidRPr="00000000">
        <w:rPr>
          <w:rtl w:val="0"/>
        </w:rPr>
      </w:r>
    </w:p>
    <w:p w:rsidR="00000000" w:rsidDel="00000000" w:rsidP="00000000" w:rsidRDefault="00000000" w:rsidRPr="00000000" w14:paraId="0000035B">
      <w:pPr>
        <w:jc w:val="left"/>
        <w:rPr/>
      </w:pPr>
      <w:r w:rsidDel="00000000" w:rsidR="00000000" w:rsidRPr="00000000">
        <w:rPr>
          <w:rtl w:val="0"/>
        </w:rPr>
      </w:r>
    </w:p>
    <w:p w:rsidR="00000000" w:rsidDel="00000000" w:rsidP="00000000" w:rsidRDefault="00000000" w:rsidRPr="00000000" w14:paraId="0000035C">
      <w:pPr>
        <w:jc w:val="left"/>
        <w:rPr/>
      </w:pPr>
      <w:r w:rsidDel="00000000" w:rsidR="00000000" w:rsidRPr="00000000">
        <w:rPr>
          <w:rtl w:val="0"/>
        </w:rPr>
      </w:r>
    </w:p>
    <w:p w:rsidR="00000000" w:rsidDel="00000000" w:rsidP="00000000" w:rsidRDefault="00000000" w:rsidRPr="00000000" w14:paraId="0000035D">
      <w:pPr>
        <w:jc w:val="left"/>
        <w:rPr/>
      </w:pPr>
      <w:r w:rsidDel="00000000" w:rsidR="00000000" w:rsidRPr="00000000">
        <w:rPr>
          <w:rtl w:val="0"/>
        </w:rPr>
      </w:r>
    </w:p>
    <w:p w:rsidR="00000000" w:rsidDel="00000000" w:rsidP="00000000" w:rsidRDefault="00000000" w:rsidRPr="00000000" w14:paraId="0000035E">
      <w:pPr>
        <w:jc w:val="left"/>
        <w:rPr/>
      </w:pPr>
      <w:r w:rsidDel="00000000" w:rsidR="00000000" w:rsidRPr="00000000">
        <w:rPr>
          <w:rtl w:val="0"/>
        </w:rPr>
      </w:r>
    </w:p>
    <w:p w:rsidR="00000000" w:rsidDel="00000000" w:rsidP="00000000" w:rsidRDefault="00000000" w:rsidRPr="00000000" w14:paraId="0000035F">
      <w:pPr>
        <w:jc w:val="left"/>
        <w:rPr/>
      </w:pPr>
      <w:r w:rsidDel="00000000" w:rsidR="00000000" w:rsidRPr="00000000">
        <w:rPr>
          <w:rtl w:val="0"/>
        </w:rPr>
      </w:r>
    </w:p>
    <w:p w:rsidR="00000000" w:rsidDel="00000000" w:rsidP="00000000" w:rsidRDefault="00000000" w:rsidRPr="00000000" w14:paraId="00000360">
      <w:pPr>
        <w:jc w:val="left"/>
        <w:rPr/>
      </w:pPr>
      <w:r w:rsidDel="00000000" w:rsidR="00000000" w:rsidRPr="00000000">
        <w:rPr>
          <w:rtl w:val="0"/>
        </w:rPr>
      </w:r>
    </w:p>
    <w:p w:rsidR="00000000" w:rsidDel="00000000" w:rsidP="00000000" w:rsidRDefault="00000000" w:rsidRPr="00000000" w14:paraId="00000361">
      <w:pPr>
        <w:jc w:val="left"/>
        <w:rPr/>
      </w:pPr>
      <w:r w:rsidDel="00000000" w:rsidR="00000000" w:rsidRPr="00000000">
        <w:rPr>
          <w:rtl w:val="0"/>
        </w:rPr>
      </w:r>
    </w:p>
    <w:p w:rsidR="00000000" w:rsidDel="00000000" w:rsidP="00000000" w:rsidRDefault="00000000" w:rsidRPr="00000000" w14:paraId="00000362">
      <w:pPr>
        <w:jc w:val="left"/>
        <w:rPr/>
      </w:pPr>
      <w:r w:rsidDel="00000000" w:rsidR="00000000" w:rsidRPr="00000000">
        <w:rPr>
          <w:rtl w:val="0"/>
        </w:rPr>
      </w:r>
    </w:p>
    <w:p w:rsidR="00000000" w:rsidDel="00000000" w:rsidP="00000000" w:rsidRDefault="00000000" w:rsidRPr="00000000" w14:paraId="00000363">
      <w:pPr>
        <w:jc w:val="left"/>
        <w:rPr/>
      </w:pPr>
      <w:r w:rsidDel="00000000" w:rsidR="00000000" w:rsidRPr="00000000">
        <w:rPr>
          <w:rtl w:val="0"/>
        </w:rPr>
      </w:r>
    </w:p>
    <w:p w:rsidR="00000000" w:rsidDel="00000000" w:rsidP="00000000" w:rsidRDefault="00000000" w:rsidRPr="00000000" w14:paraId="00000364">
      <w:pPr>
        <w:jc w:val="left"/>
        <w:rPr/>
      </w:pPr>
      <w:r w:rsidDel="00000000" w:rsidR="00000000" w:rsidRPr="00000000">
        <w:rPr>
          <w:rtl w:val="0"/>
        </w:rPr>
      </w:r>
    </w:p>
    <w:p w:rsidR="00000000" w:rsidDel="00000000" w:rsidP="00000000" w:rsidRDefault="00000000" w:rsidRPr="00000000" w14:paraId="00000365">
      <w:pPr>
        <w:jc w:val="left"/>
        <w:rPr/>
      </w:pPr>
      <w:r w:rsidDel="00000000" w:rsidR="00000000" w:rsidRPr="00000000">
        <w:rPr>
          <w:rtl w:val="0"/>
        </w:rPr>
      </w:r>
    </w:p>
    <w:p w:rsidR="00000000" w:rsidDel="00000000" w:rsidP="00000000" w:rsidRDefault="00000000" w:rsidRPr="00000000" w14:paraId="00000366">
      <w:pPr>
        <w:jc w:val="left"/>
        <w:rPr/>
      </w:pPr>
      <w:r w:rsidDel="00000000" w:rsidR="00000000" w:rsidRPr="00000000">
        <w:rPr>
          <w:rtl w:val="0"/>
        </w:rPr>
      </w:r>
    </w:p>
    <w:p w:rsidR="00000000" w:rsidDel="00000000" w:rsidP="00000000" w:rsidRDefault="00000000" w:rsidRPr="00000000" w14:paraId="00000367">
      <w:pPr>
        <w:jc w:val="left"/>
        <w:rPr>
          <w:b w:val="1"/>
        </w:rPr>
      </w:pPr>
      <w:r w:rsidDel="00000000" w:rsidR="00000000" w:rsidRPr="00000000">
        <w:rPr>
          <w:b w:val="1"/>
          <w:rtl w:val="0"/>
        </w:rPr>
        <w:t xml:space="preserve">Business Products</w:t>
      </w:r>
    </w:p>
    <w:p w:rsidR="00000000" w:rsidDel="00000000" w:rsidP="00000000" w:rsidRDefault="00000000" w:rsidRPr="00000000" w14:paraId="00000368">
      <w:pPr>
        <w:jc w:val="left"/>
        <w:rPr/>
      </w:pPr>
      <w:r w:rsidDel="00000000" w:rsidR="00000000" w:rsidRPr="00000000">
        <w:rPr>
          <w:rtl w:val="0"/>
        </w:rPr>
        <w:t xml:space="preserve">A major characteristic of business products is that their sales are often directly related to the sales of products with which they are associated. For example, if consumers' demand for Ford cars increases, the company's demand for industrial-grade paint and car stereo equipment, both business products, will also increase. Business products may be classified as production goods and services, or support goods and services.</w:t>
      </w:r>
    </w:p>
    <w:p w:rsidR="00000000" w:rsidDel="00000000" w:rsidP="00000000" w:rsidRDefault="00000000" w:rsidRPr="00000000" w14:paraId="00000369">
      <w:pPr>
        <w:jc w:val="left"/>
        <w:rPr/>
      </w:pPr>
      <w:r w:rsidDel="00000000" w:rsidR="00000000" w:rsidRPr="00000000">
        <w:rPr>
          <w:rtl w:val="0"/>
        </w:rPr>
      </w:r>
    </w:p>
    <w:p w:rsidR="00000000" w:rsidDel="00000000" w:rsidP="00000000" w:rsidRDefault="00000000" w:rsidRPr="00000000" w14:paraId="0000036A">
      <w:pPr>
        <w:jc w:val="left"/>
        <w:rPr>
          <w:b w:val="1"/>
        </w:rPr>
      </w:pPr>
      <w:r w:rsidDel="00000000" w:rsidR="00000000" w:rsidRPr="00000000">
        <w:rPr>
          <w:b w:val="1"/>
          <w:rtl w:val="0"/>
        </w:rPr>
        <w:t xml:space="preserve">Production Goods and Services</w:t>
      </w:r>
    </w:p>
    <w:p w:rsidR="00000000" w:rsidDel="00000000" w:rsidP="00000000" w:rsidRDefault="00000000" w:rsidRPr="00000000" w14:paraId="0000036B">
      <w:pPr>
        <w:jc w:val="left"/>
        <w:rPr/>
      </w:pPr>
      <w:r w:rsidDel="00000000" w:rsidR="00000000" w:rsidRPr="00000000">
        <w:rPr>
          <w:rtl w:val="0"/>
        </w:rPr>
        <w:t xml:space="preserve">Items used in the manufacturing process that become part of the final product are production goods and services. These can include raw materials, such as grain or lumber, or component parts, such as door hinges used by Ford in its car doors.</w:t>
      </w:r>
    </w:p>
    <w:p w:rsidR="00000000" w:rsidDel="00000000" w:rsidP="00000000" w:rsidRDefault="00000000" w:rsidRPr="00000000" w14:paraId="0000036C">
      <w:pPr>
        <w:jc w:val="left"/>
        <w:rPr/>
      </w:pPr>
      <w:r w:rsidDel="00000000" w:rsidR="00000000" w:rsidRPr="00000000">
        <w:rPr>
          <w:rtl w:val="0"/>
        </w:rPr>
      </w:r>
    </w:p>
    <w:p w:rsidR="00000000" w:rsidDel="00000000" w:rsidP="00000000" w:rsidRDefault="00000000" w:rsidRPr="00000000" w14:paraId="0000036D">
      <w:pPr>
        <w:jc w:val="left"/>
        <w:rPr/>
      </w:pPr>
      <w:r w:rsidDel="00000000" w:rsidR="00000000" w:rsidRPr="00000000">
        <w:rPr>
          <w:rtl w:val="0"/>
        </w:rPr>
      </w:r>
    </w:p>
    <w:p w:rsidR="00000000" w:rsidDel="00000000" w:rsidP="00000000" w:rsidRDefault="00000000" w:rsidRPr="00000000" w14:paraId="0000036E">
      <w:pPr>
        <w:jc w:val="left"/>
        <w:rPr/>
      </w:pPr>
      <w:r w:rsidDel="00000000" w:rsidR="00000000" w:rsidRPr="00000000">
        <w:rPr>
          <w:rtl w:val="0"/>
        </w:rPr>
      </w:r>
    </w:p>
    <w:p w:rsidR="00000000" w:rsidDel="00000000" w:rsidP="00000000" w:rsidRDefault="00000000" w:rsidRPr="00000000" w14:paraId="0000036F">
      <w:pPr>
        <w:jc w:val="left"/>
        <w:rPr>
          <w:b w:val="1"/>
        </w:rPr>
      </w:pPr>
      <w:r w:rsidDel="00000000" w:rsidR="00000000" w:rsidRPr="00000000">
        <w:rPr>
          <w:b w:val="1"/>
          <w:rtl w:val="0"/>
        </w:rPr>
        <w:t xml:space="preserve">Support Goods and Services</w:t>
      </w:r>
    </w:p>
    <w:p w:rsidR="00000000" w:rsidDel="00000000" w:rsidP="00000000" w:rsidRDefault="00000000" w:rsidRPr="00000000" w14:paraId="00000370">
      <w:pPr>
        <w:jc w:val="left"/>
        <w:rPr/>
      </w:pPr>
      <w:r w:rsidDel="00000000" w:rsidR="00000000" w:rsidRPr="00000000">
        <w:rPr>
          <w:rtl w:val="0"/>
        </w:rPr>
        <w:t xml:space="preserve">The second class of business products is support goods and services, which are items used to assist in producing other goods and services. Support goods and services can include installations, accessory equipment, supplies, and the provision of services such as the delivery of component parts or the provision of training programs for new component parts.</w:t>
      </w:r>
    </w:p>
    <w:p w:rsidR="00000000" w:rsidDel="00000000" w:rsidP="00000000" w:rsidRDefault="00000000" w:rsidRPr="00000000" w14:paraId="00000371">
      <w:pPr>
        <w:numPr>
          <w:ilvl w:val="0"/>
          <w:numId w:val="13"/>
        </w:numPr>
        <w:ind w:left="720" w:hanging="360"/>
        <w:jc w:val="left"/>
        <w:rPr>
          <w:u w:val="none"/>
        </w:rPr>
      </w:pPr>
      <w:r w:rsidDel="00000000" w:rsidR="00000000" w:rsidRPr="00000000">
        <w:rPr>
          <w:rtl w:val="0"/>
        </w:rPr>
        <w:t xml:space="preserve">Installations consist of buildings and fixed equipment. Industrial buyers purchase these assets through sales representatives who often submit competitive bids.</w:t>
      </w:r>
    </w:p>
    <w:p w:rsidR="00000000" w:rsidDel="00000000" w:rsidP="00000000" w:rsidRDefault="00000000" w:rsidRPr="00000000" w14:paraId="00000372">
      <w:pPr>
        <w:numPr>
          <w:ilvl w:val="0"/>
          <w:numId w:val="13"/>
        </w:numPr>
        <w:ind w:left="720" w:hanging="360"/>
        <w:jc w:val="left"/>
        <w:rPr>
          <w:u w:val="none"/>
        </w:rPr>
      </w:pPr>
      <w:r w:rsidDel="00000000" w:rsidR="00000000" w:rsidRPr="00000000">
        <w:rPr>
          <w:rtl w:val="0"/>
        </w:rPr>
        <w:t xml:space="preserve">Accessory equipment includes tools and office equipment and is usually purchased in small-order sizes by buyers. As a result, sellers of industrial accessories use distributors to contact and deal directly with a large number of buyers.</w:t>
      </w:r>
    </w:p>
    <w:p w:rsidR="00000000" w:rsidDel="00000000" w:rsidP="00000000" w:rsidRDefault="00000000" w:rsidRPr="00000000" w14:paraId="00000373">
      <w:pPr>
        <w:numPr>
          <w:ilvl w:val="0"/>
          <w:numId w:val="13"/>
        </w:numPr>
        <w:ind w:left="720" w:hanging="360"/>
        <w:jc w:val="left"/>
        <w:rPr>
          <w:u w:val="none"/>
        </w:rPr>
      </w:pPr>
      <w:r w:rsidDel="00000000" w:rsidR="00000000" w:rsidRPr="00000000">
        <w:rPr>
          <w:rtl w:val="0"/>
        </w:rPr>
        <w:t xml:space="preserve">Supplies are the business equivalent of consumer convenience goods and consist of products that are used continually, such as stationery, paper clips, and brooms. These are purchased with little effort, as price and delivery are the key considerations.</w:t>
      </w:r>
    </w:p>
    <w:p w:rsidR="00000000" w:rsidDel="00000000" w:rsidP="00000000" w:rsidRDefault="00000000" w:rsidRPr="00000000" w14:paraId="00000374">
      <w:pPr>
        <w:numPr>
          <w:ilvl w:val="0"/>
          <w:numId w:val="13"/>
        </w:numPr>
        <w:ind w:left="720" w:hanging="360"/>
        <w:jc w:val="left"/>
        <w:rPr>
          <w:u w:val="none"/>
        </w:rPr>
      </w:pPr>
      <w:r w:rsidDel="00000000" w:rsidR="00000000" w:rsidRPr="00000000">
        <w:rPr>
          <w:rtl w:val="0"/>
        </w:rPr>
        <w:t xml:space="preserve">Services are intangible activities needed to assist a business in its operations and in producing its goods and services. This category can include transportation services, maintenance and repair services, and advisory services such as tax or legal counsel. This may also include online analytics to monitor website traffic, the creation of a website to support a business, or the use of an e-mail database to send out newsletters.</w:t>
      </w:r>
    </w:p>
    <w:p w:rsidR="00000000" w:rsidDel="00000000" w:rsidP="00000000" w:rsidRDefault="00000000" w:rsidRPr="00000000" w14:paraId="00000375">
      <w:pPr>
        <w:jc w:val="left"/>
        <w:rPr/>
      </w:pPr>
      <w:r w:rsidDel="00000000" w:rsidR="00000000" w:rsidRPr="00000000">
        <w:rPr>
          <w:rtl w:val="0"/>
        </w:rPr>
      </w:r>
    </w:p>
    <w:p w:rsidR="00000000" w:rsidDel="00000000" w:rsidP="00000000" w:rsidRDefault="00000000" w:rsidRPr="00000000" w14:paraId="00000376">
      <w:pPr>
        <w:jc w:val="left"/>
        <w:rPr>
          <w:b w:val="1"/>
        </w:rPr>
      </w:pPr>
      <w:r w:rsidDel="00000000" w:rsidR="00000000" w:rsidRPr="00000000">
        <w:rPr>
          <w:b w:val="1"/>
          <w:rtl w:val="0"/>
        </w:rPr>
        <w:t xml:space="preserve">Types of Brands</w:t>
      </w:r>
    </w:p>
    <w:p w:rsidR="00000000" w:rsidDel="00000000" w:rsidP="00000000" w:rsidRDefault="00000000" w:rsidRPr="00000000" w14:paraId="00000377">
      <w:pPr>
        <w:jc w:val="left"/>
        <w:rPr/>
      </w:pPr>
      <w:r w:rsidDel="00000000" w:rsidR="00000000" w:rsidRPr="00000000">
        <w:rPr>
          <w:rtl w:val="0"/>
        </w:rPr>
      </w:r>
    </w:p>
    <w:p w:rsidR="00000000" w:rsidDel="00000000" w:rsidP="00000000" w:rsidRDefault="00000000" w:rsidRPr="00000000" w14:paraId="00000378">
      <w:pPr>
        <w:jc w:val="left"/>
        <w:rPr/>
      </w:pPr>
      <w:r w:rsidDel="00000000" w:rsidR="00000000" w:rsidRPr="00000000">
        <w:rPr>
          <w:rtl w:val="0"/>
        </w:rPr>
        <w:t xml:space="preserve">There are three types of brands: </w:t>
      </w:r>
    </w:p>
    <w:p w:rsidR="00000000" w:rsidDel="00000000" w:rsidP="00000000" w:rsidRDefault="00000000" w:rsidRPr="00000000" w14:paraId="00000379">
      <w:pPr>
        <w:numPr>
          <w:ilvl w:val="0"/>
          <w:numId w:val="21"/>
        </w:numPr>
        <w:ind w:left="720" w:hanging="360"/>
        <w:jc w:val="left"/>
        <w:rPr>
          <w:b w:val="1"/>
        </w:rPr>
      </w:pPr>
      <w:r w:rsidDel="00000000" w:rsidR="00000000" w:rsidRPr="00000000">
        <w:rPr>
          <w:b w:val="1"/>
          <w:rtl w:val="0"/>
        </w:rPr>
        <w:t xml:space="preserve">Manufacturer's brands</w:t>
      </w:r>
    </w:p>
    <w:p w:rsidR="00000000" w:rsidDel="00000000" w:rsidP="00000000" w:rsidRDefault="00000000" w:rsidRPr="00000000" w14:paraId="0000037A">
      <w:pPr>
        <w:numPr>
          <w:ilvl w:val="0"/>
          <w:numId w:val="21"/>
        </w:numPr>
        <w:ind w:left="720" w:hanging="360"/>
        <w:jc w:val="left"/>
        <w:rPr>
          <w:b w:val="1"/>
        </w:rPr>
      </w:pPr>
      <w:r w:rsidDel="00000000" w:rsidR="00000000" w:rsidRPr="00000000">
        <w:rPr>
          <w:b w:val="1"/>
          <w:rtl w:val="0"/>
        </w:rPr>
        <w:t xml:space="preserve">Private label brands</w:t>
      </w:r>
    </w:p>
    <w:p w:rsidR="00000000" w:rsidDel="00000000" w:rsidP="00000000" w:rsidRDefault="00000000" w:rsidRPr="00000000" w14:paraId="0000037B">
      <w:pPr>
        <w:numPr>
          <w:ilvl w:val="0"/>
          <w:numId w:val="21"/>
        </w:numPr>
        <w:ind w:left="720" w:hanging="360"/>
        <w:jc w:val="left"/>
        <w:rPr>
          <w:b w:val="1"/>
        </w:rPr>
      </w:pPr>
      <w:r w:rsidDel="00000000" w:rsidR="00000000" w:rsidRPr="00000000">
        <w:rPr>
          <w:b w:val="1"/>
          <w:rtl w:val="0"/>
        </w:rPr>
        <w:t xml:space="preserve">Generic brands</w:t>
      </w:r>
    </w:p>
    <w:p w:rsidR="00000000" w:rsidDel="00000000" w:rsidP="00000000" w:rsidRDefault="00000000" w:rsidRPr="00000000" w14:paraId="0000037C">
      <w:pPr>
        <w:ind w:left="0" w:firstLine="0"/>
        <w:jc w:val="left"/>
        <w:rPr/>
      </w:pPr>
      <w:r w:rsidDel="00000000" w:rsidR="00000000" w:rsidRPr="00000000">
        <w:rPr>
          <w:rtl w:val="0"/>
        </w:rPr>
        <w:t xml:space="preserve">This is easily understood by looking at the pharmaceutical industry and over-the counter pain medications.</w:t>
      </w:r>
    </w:p>
    <w:p w:rsidR="00000000" w:rsidDel="00000000" w:rsidP="00000000" w:rsidRDefault="00000000" w:rsidRPr="00000000" w14:paraId="0000037D">
      <w:pPr>
        <w:jc w:val="left"/>
        <w:rPr/>
      </w:pPr>
      <w:r w:rsidDel="00000000" w:rsidR="00000000" w:rsidRPr="00000000">
        <w:rPr>
          <w:rtl w:val="0"/>
        </w:rPr>
      </w:r>
    </w:p>
    <w:p w:rsidR="00000000" w:rsidDel="00000000" w:rsidP="00000000" w:rsidRDefault="00000000" w:rsidRPr="00000000" w14:paraId="0000037E">
      <w:pPr>
        <w:jc w:val="left"/>
        <w:rPr/>
      </w:pPr>
      <w:r w:rsidDel="00000000" w:rsidR="00000000" w:rsidRPr="00000000">
        <w:rPr>
          <w:rtl w:val="0"/>
        </w:rPr>
        <w:t xml:space="preserve">A </w:t>
      </w:r>
      <w:r w:rsidDel="00000000" w:rsidR="00000000" w:rsidRPr="00000000">
        <w:rPr>
          <w:b w:val="1"/>
          <w:rtl w:val="0"/>
        </w:rPr>
        <w:t xml:space="preserve">manufacturer's brand</w:t>
      </w:r>
      <w:r w:rsidDel="00000000" w:rsidR="00000000" w:rsidRPr="00000000">
        <w:rPr>
          <w:rtl w:val="0"/>
        </w:rPr>
        <w:t xml:space="preserve"> is one that is owned and produced by the manufacturer. Tylenol is the manufacturer's brand created by Johnson &amp; Johnson and sold to drugstores throughout Canada. In turn, drugstores display the product on their shelves and sell it at retail to consumers. Johnson &amp; Johnson invested considerable time and effort into researching, creating, and marketing this brand. When initially launched, this product was protected by a patent, but as mentioned earlier, a patent is restricted to a limited number of years, currently 20 years in Canada. Once a patent expires—and this patent has—other manufacturers can produce a similar product. Regular Strength Tylenol is currently sold at drugstores at a cost of approximately $13.99 for 100 tablets.</w:t>
      </w:r>
    </w:p>
    <w:p w:rsidR="00000000" w:rsidDel="00000000" w:rsidP="00000000" w:rsidRDefault="00000000" w:rsidRPr="00000000" w14:paraId="0000037F">
      <w:pPr>
        <w:jc w:val="left"/>
        <w:rPr/>
      </w:pPr>
      <w:r w:rsidDel="00000000" w:rsidR="00000000" w:rsidRPr="00000000">
        <w:rPr>
          <w:rtl w:val="0"/>
        </w:rPr>
      </w:r>
    </w:p>
    <w:p w:rsidR="00000000" w:rsidDel="00000000" w:rsidP="00000000" w:rsidRDefault="00000000" w:rsidRPr="00000000" w14:paraId="00000380">
      <w:pPr>
        <w:jc w:val="left"/>
        <w:rPr/>
      </w:pPr>
      <w:r w:rsidDel="00000000" w:rsidR="00000000" w:rsidRPr="00000000">
        <w:rPr>
          <w:rtl w:val="0"/>
        </w:rPr>
        <w:t xml:space="preserve">A  </w:t>
      </w:r>
      <w:r w:rsidDel="00000000" w:rsidR="00000000" w:rsidRPr="00000000">
        <w:rPr>
          <w:b w:val="1"/>
          <w:rtl w:val="0"/>
        </w:rPr>
        <w:t xml:space="preserve">private label brand, </w:t>
      </w:r>
      <w:r w:rsidDel="00000000" w:rsidR="00000000" w:rsidRPr="00000000">
        <w:rPr>
          <w:rtl w:val="0"/>
        </w:rPr>
        <w:t xml:space="preserve">otherwise known as a store brand, is owned by a retailer that contracts its manufacturing out to major suppliers and then sells the product at its own retail stores, under its own store-brand name. Private label products are very popular in Canada, with 84 percent of consumers agreeing that private label products have mainstream appeal.17 A private label brand provides a retailer with the opportunity to offer its customers a less expensive alternative to a manufacturer's brand. Private label products are generally sold at lower prices than manufacturers' brands because these store brands do not have to pay high listing fees and they have lower marketing costs.</w:t>
      </w:r>
    </w:p>
    <w:p w:rsidR="00000000" w:rsidDel="00000000" w:rsidP="00000000" w:rsidRDefault="00000000" w:rsidRPr="00000000" w14:paraId="00000381">
      <w:pPr>
        <w:jc w:val="left"/>
        <w:rPr/>
      </w:pPr>
      <w:r w:rsidDel="00000000" w:rsidR="00000000" w:rsidRPr="00000000">
        <w:rPr>
          <w:rtl w:val="0"/>
        </w:rPr>
      </w:r>
    </w:p>
    <w:p w:rsidR="00000000" w:rsidDel="00000000" w:rsidP="00000000" w:rsidRDefault="00000000" w:rsidRPr="00000000" w14:paraId="00000382">
      <w:pPr>
        <w:jc w:val="left"/>
        <w:rPr/>
      </w:pPr>
      <w:r w:rsidDel="00000000" w:rsidR="00000000" w:rsidRPr="00000000">
        <w:rPr>
          <w:rtl w:val="0"/>
        </w:rPr>
        <w:t xml:space="preserve">An example of a private label product in the over-the-counter pain reliever category is Shoppers Drug Mart's Life Brand Acetaminophen. Life Brand is one of Shoppers Drug Mart's private label brands used to compete directly with other over-the-counter pharmaceutical products. In this instance, Life Brand Acetaminophen competes directly with Tylenol, whose main ingredient is also acetaminophen. The current retail price for 100 tablets of Life Brand Regular Strength Acetaminophen is approximately $9.99 for 100 tablets, considerably less than the comparable Tylenol product priced at $13.99.</w:t>
      </w:r>
    </w:p>
    <w:p w:rsidR="00000000" w:rsidDel="00000000" w:rsidP="00000000" w:rsidRDefault="00000000" w:rsidRPr="00000000" w14:paraId="00000383">
      <w:pPr>
        <w:jc w:val="left"/>
        <w:rPr/>
      </w:pPr>
      <w:r w:rsidDel="00000000" w:rsidR="00000000" w:rsidRPr="00000000">
        <w:rPr>
          <w:rtl w:val="0"/>
        </w:rPr>
      </w:r>
    </w:p>
    <w:p w:rsidR="00000000" w:rsidDel="00000000" w:rsidP="00000000" w:rsidRDefault="00000000" w:rsidRPr="00000000" w14:paraId="00000384">
      <w:pPr>
        <w:jc w:val="left"/>
        <w:rPr/>
      </w:pPr>
      <w:r w:rsidDel="00000000" w:rsidR="00000000" w:rsidRPr="00000000">
        <w:rPr>
          <w:b w:val="1"/>
          <w:rtl w:val="0"/>
        </w:rPr>
        <w:t xml:space="preserve">A generic brand</w:t>
      </w:r>
      <w:r w:rsidDel="00000000" w:rsidR="00000000" w:rsidRPr="00000000">
        <w:rPr>
          <w:rtl w:val="0"/>
        </w:rPr>
        <w:t xml:space="preserve"> has no branding at all and is sometimes produced as a cheap alternative to a manufacturer's brand and to a private label branded product. A generic brand typically highlights the main product ingredient as a means of selling the product, with its main point of difference being price. Although a less expensive alternative to other branded products, a generic product lacks the brand equity and product recognition that is enjoyed by both a manufacturer's brand and branded private label products. In the pharmaceutical industry, many generic versions of prescription medications whose patents have expired are created and sold to pharmacies by generic drug manufacturer Apotex Inc., Canada's largest generic drug manufacturer, which exports to 115 countries around the world and has approximately 5,000 employees in Canada. When a prescription is filled, often these cheaper generic versions manufactured by Apotex are substituted by pharmacists for the branded medicines prescribed. This saves governments, insurance companies, and consumers substantial sums of money.</w:t>
      </w:r>
    </w:p>
    <w:p w:rsidR="00000000" w:rsidDel="00000000" w:rsidP="00000000" w:rsidRDefault="00000000" w:rsidRPr="00000000" w14:paraId="00000385">
      <w:pPr>
        <w:jc w:val="left"/>
        <w:rPr/>
      </w:pPr>
      <w:r w:rsidDel="00000000" w:rsidR="00000000" w:rsidRPr="00000000">
        <w:rPr>
          <w:rtl w:val="0"/>
        </w:rPr>
      </w:r>
    </w:p>
    <w:p w:rsidR="00000000" w:rsidDel="00000000" w:rsidP="00000000" w:rsidRDefault="00000000" w:rsidRPr="00000000" w14:paraId="00000386">
      <w:pPr>
        <w:jc w:val="left"/>
        <w:rPr/>
      </w:pPr>
      <w:r w:rsidDel="00000000" w:rsidR="00000000" w:rsidRPr="00000000">
        <w:rPr>
          <w:rtl w:val="0"/>
        </w:rPr>
      </w:r>
    </w:p>
    <w:p w:rsidR="00000000" w:rsidDel="00000000" w:rsidP="00000000" w:rsidRDefault="00000000" w:rsidRPr="00000000" w14:paraId="00000387">
      <w:pPr>
        <w:jc w:val="left"/>
        <w:rPr/>
      </w:pPr>
      <w:r w:rsidDel="00000000" w:rsidR="00000000" w:rsidRPr="00000000">
        <w:rPr>
          <w:rtl w:val="0"/>
        </w:rPr>
      </w:r>
    </w:p>
    <w:p w:rsidR="00000000" w:rsidDel="00000000" w:rsidP="00000000" w:rsidRDefault="00000000" w:rsidRPr="00000000" w14:paraId="00000388">
      <w:pPr>
        <w:jc w:val="left"/>
        <w:rPr/>
      </w:pPr>
      <w:r w:rsidDel="00000000" w:rsidR="00000000" w:rsidRPr="00000000">
        <w:rPr>
          <w:rtl w:val="0"/>
        </w:rPr>
      </w:r>
    </w:p>
    <w:p w:rsidR="00000000" w:rsidDel="00000000" w:rsidP="00000000" w:rsidRDefault="00000000" w:rsidRPr="00000000" w14:paraId="00000389">
      <w:pPr>
        <w:jc w:val="left"/>
        <w:rPr/>
      </w:pPr>
      <w:r w:rsidDel="00000000" w:rsidR="00000000" w:rsidRPr="00000000">
        <w:rPr>
          <w:rtl w:val="0"/>
        </w:rPr>
      </w:r>
    </w:p>
    <w:p w:rsidR="00000000" w:rsidDel="00000000" w:rsidP="00000000" w:rsidRDefault="00000000" w:rsidRPr="00000000" w14:paraId="0000038A">
      <w:pPr>
        <w:jc w:val="left"/>
        <w:rPr/>
      </w:pPr>
      <w:r w:rsidDel="00000000" w:rsidR="00000000" w:rsidRPr="00000000">
        <w:rPr>
          <w:rtl w:val="0"/>
        </w:rPr>
      </w:r>
    </w:p>
    <w:p w:rsidR="00000000" w:rsidDel="00000000" w:rsidP="00000000" w:rsidRDefault="00000000" w:rsidRPr="00000000" w14:paraId="0000038B">
      <w:pPr>
        <w:jc w:val="left"/>
        <w:rPr/>
      </w:pPr>
      <w:r w:rsidDel="00000000" w:rsidR="00000000" w:rsidRPr="00000000">
        <w:rPr>
          <w:rtl w:val="0"/>
        </w:rPr>
      </w:r>
    </w:p>
    <w:p w:rsidR="00000000" w:rsidDel="00000000" w:rsidP="00000000" w:rsidRDefault="00000000" w:rsidRPr="00000000" w14:paraId="0000038C">
      <w:pPr>
        <w:jc w:val="left"/>
        <w:rPr/>
      </w:pPr>
      <w:r w:rsidDel="00000000" w:rsidR="00000000" w:rsidRPr="00000000">
        <w:rPr>
          <w:rtl w:val="0"/>
        </w:rPr>
      </w:r>
    </w:p>
    <w:p w:rsidR="00000000" w:rsidDel="00000000" w:rsidP="00000000" w:rsidRDefault="00000000" w:rsidRPr="00000000" w14:paraId="0000038D">
      <w:pPr>
        <w:jc w:val="left"/>
        <w:rPr/>
      </w:pPr>
      <w:r w:rsidDel="00000000" w:rsidR="00000000" w:rsidRPr="00000000">
        <w:rPr>
          <w:rtl w:val="0"/>
        </w:rPr>
      </w:r>
    </w:p>
    <w:p w:rsidR="00000000" w:rsidDel="00000000" w:rsidP="00000000" w:rsidRDefault="00000000" w:rsidRPr="00000000" w14:paraId="0000038E">
      <w:pPr>
        <w:jc w:val="left"/>
        <w:rPr/>
      </w:pPr>
      <w:r w:rsidDel="00000000" w:rsidR="00000000" w:rsidRPr="00000000">
        <w:rPr>
          <w:rtl w:val="0"/>
        </w:rPr>
      </w:r>
    </w:p>
    <w:p w:rsidR="00000000" w:rsidDel="00000000" w:rsidP="00000000" w:rsidRDefault="00000000" w:rsidRPr="00000000" w14:paraId="0000038F">
      <w:pPr>
        <w:jc w:val="left"/>
        <w:rPr/>
      </w:pPr>
      <w:r w:rsidDel="00000000" w:rsidR="00000000" w:rsidRPr="00000000">
        <w:rPr>
          <w:rtl w:val="0"/>
        </w:rPr>
      </w:r>
    </w:p>
    <w:p w:rsidR="00000000" w:rsidDel="00000000" w:rsidP="00000000" w:rsidRDefault="00000000" w:rsidRPr="00000000" w14:paraId="00000390">
      <w:pPr>
        <w:jc w:val="left"/>
        <w:rPr/>
      </w:pPr>
      <w:r w:rsidDel="00000000" w:rsidR="00000000" w:rsidRPr="00000000">
        <w:rPr>
          <w:rtl w:val="0"/>
        </w:rPr>
      </w:r>
    </w:p>
    <w:p w:rsidR="00000000" w:rsidDel="00000000" w:rsidP="00000000" w:rsidRDefault="00000000" w:rsidRPr="00000000" w14:paraId="00000391">
      <w:pPr>
        <w:jc w:val="left"/>
        <w:rPr/>
      </w:pPr>
      <w:r w:rsidDel="00000000" w:rsidR="00000000" w:rsidRPr="00000000">
        <w:rPr>
          <w:rtl w:val="0"/>
        </w:rPr>
      </w:r>
    </w:p>
    <w:p w:rsidR="00000000" w:rsidDel="00000000" w:rsidP="00000000" w:rsidRDefault="00000000" w:rsidRPr="00000000" w14:paraId="00000392">
      <w:pPr>
        <w:jc w:val="left"/>
        <w:rPr/>
      </w:pPr>
      <w:r w:rsidDel="00000000" w:rsidR="00000000" w:rsidRPr="00000000">
        <w:rPr>
          <w:rtl w:val="0"/>
        </w:rPr>
      </w:r>
    </w:p>
    <w:p w:rsidR="00000000" w:rsidDel="00000000" w:rsidP="00000000" w:rsidRDefault="00000000" w:rsidRPr="00000000" w14:paraId="00000393">
      <w:pPr>
        <w:jc w:val="left"/>
        <w:rPr/>
      </w:pPr>
      <w:r w:rsidDel="00000000" w:rsidR="00000000" w:rsidRPr="00000000">
        <w:rPr>
          <w:rtl w:val="0"/>
        </w:rPr>
      </w:r>
    </w:p>
    <w:p w:rsidR="00000000" w:rsidDel="00000000" w:rsidP="00000000" w:rsidRDefault="00000000" w:rsidRPr="00000000" w14:paraId="00000394">
      <w:pPr>
        <w:jc w:val="left"/>
        <w:rPr/>
      </w:pPr>
      <w:r w:rsidDel="00000000" w:rsidR="00000000" w:rsidRPr="00000000">
        <w:rPr>
          <w:rtl w:val="0"/>
        </w:rPr>
      </w:r>
    </w:p>
    <w:p w:rsidR="00000000" w:rsidDel="00000000" w:rsidP="00000000" w:rsidRDefault="00000000" w:rsidRPr="00000000" w14:paraId="00000395">
      <w:pPr>
        <w:jc w:val="left"/>
        <w:rPr/>
      </w:pPr>
      <w:r w:rsidDel="00000000" w:rsidR="00000000" w:rsidRPr="00000000">
        <w:rPr>
          <w:rtl w:val="0"/>
        </w:rPr>
      </w:r>
    </w:p>
    <w:p w:rsidR="00000000" w:rsidDel="00000000" w:rsidP="00000000" w:rsidRDefault="00000000" w:rsidRPr="00000000" w14:paraId="00000396">
      <w:pPr>
        <w:jc w:val="left"/>
        <w:rPr/>
      </w:pPr>
      <w:r w:rsidDel="00000000" w:rsidR="00000000" w:rsidRPr="00000000">
        <w:rPr>
          <w:rtl w:val="0"/>
        </w:rPr>
      </w:r>
    </w:p>
    <w:p w:rsidR="00000000" w:rsidDel="00000000" w:rsidP="00000000" w:rsidRDefault="00000000" w:rsidRPr="00000000" w14:paraId="00000397">
      <w:pPr>
        <w:jc w:val="left"/>
        <w:rPr/>
      </w:pPr>
      <w:r w:rsidDel="00000000" w:rsidR="00000000" w:rsidRPr="00000000">
        <w:rPr>
          <w:rtl w:val="0"/>
        </w:rPr>
      </w:r>
    </w:p>
    <w:p w:rsidR="00000000" w:rsidDel="00000000" w:rsidP="00000000" w:rsidRDefault="00000000" w:rsidRPr="00000000" w14:paraId="00000398">
      <w:pPr>
        <w:jc w:val="center"/>
        <w:rPr>
          <w:b w:val="1"/>
        </w:rPr>
      </w:pPr>
      <w:r w:rsidDel="00000000" w:rsidR="00000000" w:rsidRPr="00000000">
        <w:rPr>
          <w:b w:val="1"/>
          <w:rtl w:val="0"/>
        </w:rPr>
        <w:t xml:space="preserve">Approaches to Marketing Communications</w:t>
      </w:r>
    </w:p>
    <w:p w:rsidR="00000000" w:rsidDel="00000000" w:rsidP="00000000" w:rsidRDefault="00000000" w:rsidRPr="00000000" w14:paraId="00000399">
      <w:pPr>
        <w:jc w:val="left"/>
        <w:rPr>
          <w:b w:val="1"/>
        </w:rPr>
      </w:pPr>
      <w:r w:rsidDel="00000000" w:rsidR="00000000" w:rsidRPr="00000000">
        <w:rPr>
          <w:rtl w:val="0"/>
        </w:rPr>
      </w:r>
    </w:p>
    <w:p w:rsidR="00000000" w:rsidDel="00000000" w:rsidP="00000000" w:rsidRDefault="00000000" w:rsidRPr="00000000" w14:paraId="0000039A">
      <w:pPr>
        <w:jc w:val="left"/>
        <w:rPr>
          <w:b w:val="1"/>
        </w:rPr>
      </w:pPr>
      <w:r w:rsidDel="00000000" w:rsidR="00000000" w:rsidRPr="00000000">
        <w:rPr>
          <w:b w:val="1"/>
          <w:rtl w:val="0"/>
        </w:rPr>
        <w:t xml:space="preserve">Outbound and Inbound Marketing Communications</w:t>
      </w:r>
    </w:p>
    <w:p w:rsidR="00000000" w:rsidDel="00000000" w:rsidP="00000000" w:rsidRDefault="00000000" w:rsidRPr="00000000" w14:paraId="0000039B">
      <w:pPr>
        <w:jc w:val="left"/>
        <w:rPr/>
      </w:pPr>
      <w:r w:rsidDel="00000000" w:rsidR="00000000" w:rsidRPr="00000000">
        <w:rPr>
          <w:rtl w:val="0"/>
        </w:rPr>
      </w:r>
    </w:p>
    <w:p w:rsidR="00000000" w:rsidDel="00000000" w:rsidP="00000000" w:rsidRDefault="00000000" w:rsidRPr="00000000" w14:paraId="0000039C">
      <w:pPr>
        <w:jc w:val="left"/>
        <w:rPr/>
      </w:pPr>
      <w:r w:rsidDel="00000000" w:rsidR="00000000" w:rsidRPr="00000000">
        <w:rPr>
          <w:rtl w:val="0"/>
        </w:rPr>
      </w:r>
    </w:p>
    <w:p w:rsidR="00000000" w:rsidDel="00000000" w:rsidP="00000000" w:rsidRDefault="00000000" w:rsidRPr="00000000" w14:paraId="0000039D">
      <w:pPr>
        <w:jc w:val="left"/>
        <w:rPr/>
      </w:pPr>
      <w:r w:rsidDel="00000000" w:rsidR="00000000" w:rsidRPr="00000000">
        <w:rPr>
          <w:rtl w:val="0"/>
        </w:rPr>
        <w:t xml:space="preserve">There are two terms that we need to understand in marketing communications: </w:t>
      </w:r>
      <w:r w:rsidDel="00000000" w:rsidR="00000000" w:rsidRPr="00000000">
        <w:rPr>
          <w:b w:val="1"/>
          <w:rtl w:val="0"/>
        </w:rPr>
        <w:t xml:space="preserve">outbound</w:t>
      </w:r>
      <w:r w:rsidDel="00000000" w:rsidR="00000000" w:rsidRPr="00000000">
        <w:rPr>
          <w:rtl w:val="0"/>
        </w:rPr>
        <w:t xml:space="preserve"> marketing and </w:t>
      </w:r>
      <w:r w:rsidDel="00000000" w:rsidR="00000000" w:rsidRPr="00000000">
        <w:rPr>
          <w:b w:val="1"/>
          <w:rtl w:val="0"/>
        </w:rPr>
        <w:t xml:space="preserve">inbound</w:t>
      </w:r>
      <w:r w:rsidDel="00000000" w:rsidR="00000000" w:rsidRPr="00000000">
        <w:rPr>
          <w:rtl w:val="0"/>
        </w:rPr>
        <w:t xml:space="preserve"> marketing.  </w:t>
      </w:r>
    </w:p>
    <w:p w:rsidR="00000000" w:rsidDel="00000000" w:rsidP="00000000" w:rsidRDefault="00000000" w:rsidRPr="00000000" w14:paraId="0000039E">
      <w:pPr>
        <w:numPr>
          <w:ilvl w:val="0"/>
          <w:numId w:val="23"/>
        </w:numPr>
        <w:ind w:left="720" w:hanging="360"/>
        <w:jc w:val="left"/>
        <w:rPr>
          <w:u w:val="none"/>
        </w:rPr>
      </w:pPr>
      <w:r w:rsidDel="00000000" w:rsidR="00000000" w:rsidRPr="00000000">
        <w:rPr>
          <w:b w:val="1"/>
          <w:rtl w:val="0"/>
        </w:rPr>
        <w:t xml:space="preserve">Outbound marketing</w:t>
      </w:r>
      <w:r w:rsidDel="00000000" w:rsidR="00000000" w:rsidRPr="00000000">
        <w:rPr>
          <w:rtl w:val="0"/>
        </w:rPr>
        <w:t xml:space="preserve"> refers to the traditional marketing approach where marketers seek out consumers by widely broadcasting messages using advertising, direct mail, e-mail marketing, telemarketing, and personal-selling approaches. It includes advertising methods that consumers increasingly avoid, such as ads on TV and radio, ads in newspapers and magazines, as well as Internet display ads.</w:t>
      </w:r>
    </w:p>
    <w:p w:rsidR="00000000" w:rsidDel="00000000" w:rsidP="00000000" w:rsidRDefault="00000000" w:rsidRPr="00000000" w14:paraId="0000039F">
      <w:pPr>
        <w:numPr>
          <w:ilvl w:val="0"/>
          <w:numId w:val="23"/>
        </w:numPr>
        <w:ind w:left="720" w:hanging="360"/>
        <w:jc w:val="left"/>
        <w:rPr>
          <w:u w:val="none"/>
        </w:rPr>
      </w:pPr>
      <w:r w:rsidDel="00000000" w:rsidR="00000000" w:rsidRPr="00000000">
        <w:rPr>
          <w:b w:val="1"/>
          <w:rtl w:val="0"/>
        </w:rPr>
        <w:t xml:space="preserve">Inbound marketing</w:t>
      </w:r>
      <w:r w:rsidDel="00000000" w:rsidR="00000000" w:rsidRPr="00000000">
        <w:rPr>
          <w:rtl w:val="0"/>
        </w:rPr>
        <w:t xml:space="preserve"> is when interested consumers find the product and its messaging by using online techniques that marketers facilitate. It involves search engine optimization, pay-per-click ads, and the use of social media to connect with consumers through social networks, blogs, social bookmarks, social media releases, and microsites. It is the result of paid, earned, and owned media.</w:t>
      </w:r>
    </w:p>
    <w:p w:rsidR="00000000" w:rsidDel="00000000" w:rsidP="00000000" w:rsidRDefault="00000000" w:rsidRPr="00000000" w14:paraId="000003A0">
      <w:pPr>
        <w:jc w:val="left"/>
        <w:rPr/>
      </w:pPr>
      <w:r w:rsidDel="00000000" w:rsidR="00000000" w:rsidRPr="00000000">
        <w:rPr>
          <w:rtl w:val="0"/>
        </w:rPr>
      </w:r>
    </w:p>
    <w:p w:rsidR="00000000" w:rsidDel="00000000" w:rsidP="00000000" w:rsidRDefault="00000000" w:rsidRPr="00000000" w14:paraId="000003A1">
      <w:pPr>
        <w:jc w:val="left"/>
        <w:rPr/>
      </w:pPr>
      <w:r w:rsidDel="00000000" w:rsidR="00000000" w:rsidRPr="00000000">
        <w:rPr>
          <w:rtl w:val="0"/>
        </w:rPr>
        <w:t xml:space="preserve">These two approaches often work together to communicate with consumers in ways they prefer. Smaller businesses may rely more on inbound marketing, which is cheaper, while larger businesses, depending on the target market, may use a combination of both techniques.</w:t>
      </w:r>
    </w:p>
    <w:p w:rsidR="00000000" w:rsidDel="00000000" w:rsidP="00000000" w:rsidRDefault="00000000" w:rsidRPr="00000000" w14:paraId="000003A2">
      <w:pPr>
        <w:jc w:val="left"/>
        <w:rPr/>
      </w:pPr>
      <w:r w:rsidDel="00000000" w:rsidR="00000000" w:rsidRPr="00000000">
        <w:rPr>
          <w:rtl w:val="0"/>
        </w:rPr>
      </w:r>
    </w:p>
    <w:p w:rsidR="00000000" w:rsidDel="00000000" w:rsidP="00000000" w:rsidRDefault="00000000" w:rsidRPr="00000000" w14:paraId="000003A3">
      <w:pPr>
        <w:jc w:val="left"/>
        <w:rPr>
          <w:b w:val="1"/>
        </w:rPr>
      </w:pPr>
      <w:r w:rsidDel="00000000" w:rsidR="00000000" w:rsidRPr="00000000">
        <w:rPr>
          <w:b w:val="1"/>
          <w:rtl w:val="0"/>
        </w:rPr>
        <w:t xml:space="preserve">Integrated Marketing Communications</w:t>
      </w:r>
    </w:p>
    <w:p w:rsidR="00000000" w:rsidDel="00000000" w:rsidP="00000000" w:rsidRDefault="00000000" w:rsidRPr="00000000" w14:paraId="000003A4">
      <w:pPr>
        <w:jc w:val="left"/>
        <w:rPr/>
      </w:pPr>
      <w:r w:rsidDel="00000000" w:rsidR="00000000" w:rsidRPr="00000000">
        <w:rPr>
          <w:rtl w:val="0"/>
        </w:rPr>
        <w:t xml:space="preserve">The concept of designing a marketing communications program that coordinates all promotional activities to provide a consistent message to a target audience is referred to as </w:t>
      </w:r>
      <w:r w:rsidDel="00000000" w:rsidR="00000000" w:rsidRPr="00000000">
        <w:rPr>
          <w:b w:val="1"/>
          <w:rtl w:val="0"/>
        </w:rPr>
        <w:t xml:space="preserve">integrated marketing communications</w:t>
      </w:r>
      <w:r w:rsidDel="00000000" w:rsidR="00000000" w:rsidRPr="00000000">
        <w:rPr>
          <w:rtl w:val="0"/>
        </w:rPr>
        <w:t xml:space="preserve"> (IMC).</w:t>
      </w:r>
    </w:p>
    <w:p w:rsidR="00000000" w:rsidDel="00000000" w:rsidP="00000000" w:rsidRDefault="00000000" w:rsidRPr="00000000" w14:paraId="000003A5">
      <w:pPr>
        <w:jc w:val="left"/>
        <w:rPr/>
      </w:pPr>
      <w:r w:rsidDel="00000000" w:rsidR="00000000" w:rsidRPr="00000000">
        <w:rPr>
          <w:rtl w:val="0"/>
        </w:rPr>
      </w:r>
    </w:p>
    <w:p w:rsidR="00000000" w:rsidDel="00000000" w:rsidP="00000000" w:rsidRDefault="00000000" w:rsidRPr="00000000" w14:paraId="000003A6">
      <w:pPr>
        <w:jc w:val="left"/>
        <w:rPr/>
      </w:pPr>
      <w:r w:rsidDel="00000000" w:rsidR="00000000" w:rsidRPr="00000000">
        <w:rPr>
          <w:rtl w:val="0"/>
        </w:rPr>
        <w:t xml:space="preserve">The key to developing successful IMC programs is to use a process that makes it easy to design and evaluate. In an IMC program, each element has a distinct role as well as a purpose in the overall campaign. For example, TV ads and Internet display advertising might be used to build awareness and to drive consumers to a website; print advertising may be used to provide details on technical specs; social media interactions may be used to encourage engagement; sales promotional offers may be needed to encourage product trial; direct marketing programs through e-mail marketing approaches may be required to create a database of the target market; and personal selling might be needed to complete a transaction. Each tool is used for a different reason and needs to be evaluated against that purpose and its contribution to the overall success of the marketing communications program.</w:t>
      </w:r>
    </w:p>
    <w:p w:rsidR="00000000" w:rsidDel="00000000" w:rsidP="00000000" w:rsidRDefault="00000000" w:rsidRPr="00000000" w14:paraId="000003A7">
      <w:pPr>
        <w:jc w:val="left"/>
        <w:rPr/>
      </w:pPr>
      <w:r w:rsidDel="00000000" w:rsidR="00000000" w:rsidRPr="00000000">
        <w:rPr>
          <w:rtl w:val="0"/>
        </w:rPr>
      </w:r>
    </w:p>
    <w:p w:rsidR="00000000" w:rsidDel="00000000" w:rsidP="00000000" w:rsidRDefault="00000000" w:rsidRPr="00000000" w14:paraId="000003A8">
      <w:pPr>
        <w:jc w:val="left"/>
        <w:rPr/>
      </w:pPr>
      <w:r w:rsidDel="00000000" w:rsidR="00000000" w:rsidRPr="00000000">
        <w:rPr>
          <w:rtl w:val="0"/>
        </w:rPr>
        <w:t xml:space="preserve">Baskin-Robbins Canada's “Indulgence That Fits” campaign presents an example of an IMC program that garnered positive results. This campaign promoted its new line of flavours, BRight Choices, that consisted of light ice cream, real fruit sorbets, low-fat frozen yogourts, and mini-ice cream cakes. It used event marketing, public relations, in-store sampling, consumer promotions, and social media to build product awareness and trial as follows:</w:t>
      </w:r>
    </w:p>
    <w:p w:rsidR="00000000" w:rsidDel="00000000" w:rsidP="00000000" w:rsidRDefault="00000000" w:rsidRPr="00000000" w14:paraId="000003A9">
      <w:pPr>
        <w:jc w:val="left"/>
        <w:rPr/>
      </w:pPr>
      <w:r w:rsidDel="00000000" w:rsidR="00000000" w:rsidRPr="00000000">
        <w:rPr>
          <w:rtl w:val="0"/>
        </w:rPr>
      </w:r>
    </w:p>
    <w:p w:rsidR="00000000" w:rsidDel="00000000" w:rsidP="00000000" w:rsidRDefault="00000000" w:rsidRPr="00000000" w14:paraId="000003AA">
      <w:pPr>
        <w:jc w:val="left"/>
        <w:rPr/>
      </w:pPr>
      <w:r w:rsidDel="00000000" w:rsidR="00000000" w:rsidRPr="00000000">
        <w:rPr>
          <w:rtl w:val="0"/>
        </w:rPr>
      </w:r>
    </w:p>
    <w:p w:rsidR="00000000" w:rsidDel="00000000" w:rsidP="00000000" w:rsidRDefault="00000000" w:rsidRPr="00000000" w14:paraId="000003AB">
      <w:pPr>
        <w:jc w:val="left"/>
        <w:rPr/>
      </w:pPr>
      <w:r w:rsidDel="00000000" w:rsidR="00000000" w:rsidRPr="00000000">
        <w:rPr>
          <w:b w:val="1"/>
          <w:rtl w:val="0"/>
        </w:rPr>
        <w:t xml:space="preserve">Event marketing</w:t>
      </w:r>
      <w:r w:rsidDel="00000000" w:rsidR="00000000" w:rsidRPr="00000000">
        <w:rPr>
          <w:rtl w:val="0"/>
        </w:rPr>
        <w:t xml:space="preserve">: Baskin-Robbins made Toronto Fashion Week central to its product launch and partnered fashion with ice cream by becoming the inspiration for top fashion designer Pat McDonagh, who designed clothes for the Beatles, Princess Diana, Veronica Tennant, and Grace Jones. Her designs flaunted ice cream cake–type hats and dresses reflecting the new ice cream flavours.</w:t>
      </w:r>
    </w:p>
    <w:p w:rsidR="00000000" w:rsidDel="00000000" w:rsidP="00000000" w:rsidRDefault="00000000" w:rsidRPr="00000000" w14:paraId="000003AC">
      <w:pPr>
        <w:jc w:val="left"/>
        <w:rPr/>
      </w:pPr>
      <w:r w:rsidDel="00000000" w:rsidR="00000000" w:rsidRPr="00000000">
        <w:rPr>
          <w:rtl w:val="0"/>
        </w:rPr>
      </w:r>
    </w:p>
    <w:p w:rsidR="00000000" w:rsidDel="00000000" w:rsidP="00000000" w:rsidRDefault="00000000" w:rsidRPr="00000000" w14:paraId="000003AD">
      <w:pPr>
        <w:jc w:val="left"/>
        <w:rPr/>
      </w:pPr>
      <w:r w:rsidDel="00000000" w:rsidR="00000000" w:rsidRPr="00000000">
        <w:rPr>
          <w:b w:val="1"/>
          <w:rtl w:val="0"/>
        </w:rPr>
        <w:t xml:space="preserve">Public relations</w:t>
      </w:r>
      <w:r w:rsidDel="00000000" w:rsidR="00000000" w:rsidRPr="00000000">
        <w:rPr>
          <w:rtl w:val="0"/>
        </w:rPr>
        <w:t xml:space="preserve">: Press releases alerted the media and fashion bloggers to the Baskin-Robbins fashion-inspired collection.</w:t>
      </w:r>
    </w:p>
    <w:p w:rsidR="00000000" w:rsidDel="00000000" w:rsidP="00000000" w:rsidRDefault="00000000" w:rsidRPr="00000000" w14:paraId="000003AE">
      <w:pPr>
        <w:jc w:val="left"/>
        <w:rPr/>
      </w:pPr>
      <w:r w:rsidDel="00000000" w:rsidR="00000000" w:rsidRPr="00000000">
        <w:rPr>
          <w:rtl w:val="0"/>
        </w:rPr>
      </w:r>
    </w:p>
    <w:p w:rsidR="00000000" w:rsidDel="00000000" w:rsidP="00000000" w:rsidRDefault="00000000" w:rsidRPr="00000000" w14:paraId="000003AF">
      <w:pPr>
        <w:jc w:val="left"/>
        <w:rPr/>
      </w:pPr>
      <w:r w:rsidDel="00000000" w:rsidR="00000000" w:rsidRPr="00000000">
        <w:rPr>
          <w:b w:val="1"/>
          <w:rtl w:val="0"/>
        </w:rPr>
        <w:t xml:space="preserve">In-store sampling</w:t>
      </w:r>
      <w:r w:rsidDel="00000000" w:rsidR="00000000" w:rsidRPr="00000000">
        <w:rPr>
          <w:rtl w:val="0"/>
        </w:rPr>
        <w:t xml:space="preserve">: In-store merchandising and sampling directed people to the Baskin-Robbins website and Facebook page to enter a contest to win front-row tickets to McDonagh's Fashion Week show.</w:t>
      </w:r>
    </w:p>
    <w:p w:rsidR="00000000" w:rsidDel="00000000" w:rsidP="00000000" w:rsidRDefault="00000000" w:rsidRPr="00000000" w14:paraId="000003B0">
      <w:pPr>
        <w:jc w:val="left"/>
        <w:rPr/>
      </w:pPr>
      <w:r w:rsidDel="00000000" w:rsidR="00000000" w:rsidRPr="00000000">
        <w:rPr>
          <w:rtl w:val="0"/>
        </w:rPr>
      </w:r>
    </w:p>
    <w:p w:rsidR="00000000" w:rsidDel="00000000" w:rsidP="00000000" w:rsidRDefault="00000000" w:rsidRPr="00000000" w14:paraId="000003B1">
      <w:pPr>
        <w:jc w:val="left"/>
        <w:rPr/>
      </w:pPr>
      <w:r w:rsidDel="00000000" w:rsidR="00000000" w:rsidRPr="00000000">
        <w:rPr>
          <w:b w:val="1"/>
          <w:rtl w:val="0"/>
        </w:rPr>
        <w:t xml:space="preserve">Consumer promotions</w:t>
      </w:r>
      <w:r w:rsidDel="00000000" w:rsidR="00000000" w:rsidRPr="00000000">
        <w:rPr>
          <w:rtl w:val="0"/>
        </w:rPr>
        <w:t xml:space="preserve">: An online contest ran for six weeks, leading up to Fashion Week, and asked participants to name two of the collection's dresses. The winning names, Cherry Poppins and Decadent Diva, secured VIP tickets for its creators to see the Pat McDonagh fashion show.</w:t>
      </w:r>
    </w:p>
    <w:p w:rsidR="00000000" w:rsidDel="00000000" w:rsidP="00000000" w:rsidRDefault="00000000" w:rsidRPr="00000000" w14:paraId="000003B2">
      <w:pPr>
        <w:jc w:val="left"/>
        <w:rPr/>
      </w:pPr>
      <w:r w:rsidDel="00000000" w:rsidR="00000000" w:rsidRPr="00000000">
        <w:rPr>
          <w:rtl w:val="0"/>
        </w:rPr>
      </w:r>
    </w:p>
    <w:p w:rsidR="00000000" w:rsidDel="00000000" w:rsidP="00000000" w:rsidRDefault="00000000" w:rsidRPr="00000000" w14:paraId="000003B3">
      <w:pPr>
        <w:jc w:val="left"/>
        <w:rPr/>
      </w:pPr>
      <w:r w:rsidDel="00000000" w:rsidR="00000000" w:rsidRPr="00000000">
        <w:rPr>
          <w:b w:val="1"/>
          <w:rtl w:val="0"/>
        </w:rPr>
        <w:t xml:space="preserve">Social media</w:t>
      </w:r>
      <w:r w:rsidDel="00000000" w:rsidR="00000000" w:rsidRPr="00000000">
        <w:rPr>
          <w:rtl w:val="0"/>
        </w:rPr>
        <w:t xml:space="preserve">: Facebook, Twitter, and YouTube were used to reach consumers. Facebook announced the new products and publicized the Fashion Week contest, while online videos were posted to all Baskin-Robbins social media accounts with behind-the-scenes interviews and footage.</w:t>
      </w:r>
    </w:p>
    <w:p w:rsidR="00000000" w:rsidDel="00000000" w:rsidP="00000000" w:rsidRDefault="00000000" w:rsidRPr="00000000" w14:paraId="000003B4">
      <w:pPr>
        <w:jc w:val="left"/>
        <w:rPr/>
      </w:pPr>
      <w:r w:rsidDel="00000000" w:rsidR="00000000" w:rsidRPr="00000000">
        <w:rPr>
          <w:rtl w:val="0"/>
        </w:rPr>
      </w:r>
    </w:p>
    <w:p w:rsidR="00000000" w:rsidDel="00000000" w:rsidP="00000000" w:rsidRDefault="00000000" w:rsidRPr="00000000" w14:paraId="000003B5">
      <w:pPr>
        <w:jc w:val="left"/>
        <w:rPr/>
      </w:pPr>
      <w:r w:rsidDel="00000000" w:rsidR="00000000" w:rsidRPr="00000000">
        <w:rPr>
          <w:rtl w:val="0"/>
        </w:rPr>
        <w:t xml:space="preserve">The IMC campaign for Baskin-Robbins was carefully monitored in real time to determine its success. The public relations aspect was particularly strong, with over 50 million impressions acquired through free coverage in newspapers, magazines, and blogs, as well as on radio and TV stations. Media highlights included articles in the National Post, the Toronto Sun, and Flare.</w:t>
      </w:r>
    </w:p>
    <w:p w:rsidR="00000000" w:rsidDel="00000000" w:rsidP="00000000" w:rsidRDefault="00000000" w:rsidRPr="00000000" w14:paraId="000003B6">
      <w:pPr>
        <w:jc w:val="left"/>
        <w:rPr/>
      </w:pPr>
      <w:r w:rsidDel="00000000" w:rsidR="00000000" w:rsidRPr="00000000">
        <w:rPr>
          <w:rtl w:val="0"/>
        </w:rPr>
      </w:r>
    </w:p>
    <w:p w:rsidR="00000000" w:rsidDel="00000000" w:rsidP="00000000" w:rsidRDefault="00000000" w:rsidRPr="00000000" w14:paraId="000003B7">
      <w:pPr>
        <w:jc w:val="left"/>
        <w:rPr/>
      </w:pPr>
      <w:r w:rsidDel="00000000" w:rsidR="00000000" w:rsidRPr="00000000">
        <w:rPr>
          <w:rtl w:val="0"/>
        </w:rPr>
      </w:r>
    </w:p>
    <w:p w:rsidR="00000000" w:rsidDel="00000000" w:rsidP="00000000" w:rsidRDefault="00000000" w:rsidRPr="00000000" w14:paraId="000003B8">
      <w:pPr>
        <w:jc w:val="left"/>
        <w:rPr/>
      </w:pPr>
      <w:r w:rsidDel="00000000" w:rsidR="00000000" w:rsidRPr="00000000">
        <w:rPr>
          <w:rtl w:val="0"/>
        </w:rPr>
      </w:r>
    </w:p>
    <w:p w:rsidR="00000000" w:rsidDel="00000000" w:rsidP="00000000" w:rsidRDefault="00000000" w:rsidRPr="00000000" w14:paraId="000003B9">
      <w:pPr>
        <w:jc w:val="left"/>
        <w:rPr/>
      </w:pPr>
      <w:r w:rsidDel="00000000" w:rsidR="00000000" w:rsidRPr="00000000">
        <w:rPr>
          <w:rtl w:val="0"/>
        </w:rPr>
      </w:r>
    </w:p>
    <w:p w:rsidR="00000000" w:rsidDel="00000000" w:rsidP="00000000" w:rsidRDefault="00000000" w:rsidRPr="00000000" w14:paraId="000003BA">
      <w:pPr>
        <w:jc w:val="left"/>
        <w:rPr/>
      </w:pPr>
      <w:r w:rsidDel="00000000" w:rsidR="00000000" w:rsidRPr="00000000">
        <w:rPr>
          <w:rtl w:val="0"/>
        </w:rPr>
      </w:r>
    </w:p>
    <w:p w:rsidR="00000000" w:rsidDel="00000000" w:rsidP="00000000" w:rsidRDefault="00000000" w:rsidRPr="00000000" w14:paraId="000003BB">
      <w:pPr>
        <w:jc w:val="left"/>
        <w:rPr/>
      </w:pPr>
      <w:r w:rsidDel="00000000" w:rsidR="00000000" w:rsidRPr="00000000">
        <w:rPr>
          <w:rtl w:val="0"/>
        </w:rPr>
      </w:r>
    </w:p>
    <w:p w:rsidR="00000000" w:rsidDel="00000000" w:rsidP="00000000" w:rsidRDefault="00000000" w:rsidRPr="00000000" w14:paraId="000003BC">
      <w:pPr>
        <w:jc w:val="left"/>
        <w:rPr/>
      </w:pPr>
      <w:r w:rsidDel="00000000" w:rsidR="00000000" w:rsidRPr="00000000">
        <w:rPr>
          <w:rtl w:val="0"/>
        </w:rPr>
      </w:r>
    </w:p>
    <w:p w:rsidR="00000000" w:rsidDel="00000000" w:rsidP="00000000" w:rsidRDefault="00000000" w:rsidRPr="00000000" w14:paraId="000003BD">
      <w:pPr>
        <w:jc w:val="left"/>
        <w:rPr/>
      </w:pPr>
      <w:r w:rsidDel="00000000" w:rsidR="00000000" w:rsidRPr="00000000">
        <w:rPr>
          <w:rtl w:val="0"/>
        </w:rPr>
      </w:r>
    </w:p>
    <w:p w:rsidR="00000000" w:rsidDel="00000000" w:rsidP="00000000" w:rsidRDefault="00000000" w:rsidRPr="00000000" w14:paraId="000003BE">
      <w:pPr>
        <w:jc w:val="left"/>
        <w:rPr/>
      </w:pPr>
      <w:r w:rsidDel="00000000" w:rsidR="00000000" w:rsidRPr="00000000">
        <w:rPr>
          <w:rtl w:val="0"/>
        </w:rPr>
      </w:r>
    </w:p>
    <w:p w:rsidR="00000000" w:rsidDel="00000000" w:rsidP="00000000" w:rsidRDefault="00000000" w:rsidRPr="00000000" w14:paraId="000003BF">
      <w:pPr>
        <w:jc w:val="left"/>
        <w:rPr/>
      </w:pPr>
      <w:r w:rsidDel="00000000" w:rsidR="00000000" w:rsidRPr="00000000">
        <w:rPr>
          <w:rtl w:val="0"/>
        </w:rPr>
      </w:r>
    </w:p>
    <w:p w:rsidR="00000000" w:rsidDel="00000000" w:rsidP="00000000" w:rsidRDefault="00000000" w:rsidRPr="00000000" w14:paraId="000003C0">
      <w:pPr>
        <w:jc w:val="left"/>
        <w:rPr/>
      </w:pPr>
      <w:r w:rsidDel="00000000" w:rsidR="00000000" w:rsidRPr="00000000">
        <w:rPr>
          <w:rtl w:val="0"/>
        </w:rPr>
      </w:r>
    </w:p>
    <w:p w:rsidR="00000000" w:rsidDel="00000000" w:rsidP="00000000" w:rsidRDefault="00000000" w:rsidRPr="00000000" w14:paraId="000003C1">
      <w:pPr>
        <w:jc w:val="left"/>
        <w:rPr/>
      </w:pPr>
      <w:r w:rsidDel="00000000" w:rsidR="00000000" w:rsidRPr="00000000">
        <w:rPr>
          <w:rtl w:val="0"/>
        </w:rPr>
      </w:r>
    </w:p>
    <w:p w:rsidR="00000000" w:rsidDel="00000000" w:rsidP="00000000" w:rsidRDefault="00000000" w:rsidRPr="00000000" w14:paraId="000003C2">
      <w:pPr>
        <w:jc w:val="left"/>
        <w:rPr/>
      </w:pPr>
      <w:r w:rsidDel="00000000" w:rsidR="00000000" w:rsidRPr="00000000">
        <w:rPr>
          <w:rtl w:val="0"/>
        </w:rPr>
      </w:r>
    </w:p>
    <w:p w:rsidR="00000000" w:rsidDel="00000000" w:rsidP="00000000" w:rsidRDefault="00000000" w:rsidRPr="00000000" w14:paraId="000003C3">
      <w:pPr>
        <w:jc w:val="left"/>
        <w:rPr/>
      </w:pPr>
      <w:r w:rsidDel="00000000" w:rsidR="00000000" w:rsidRPr="00000000">
        <w:rPr>
          <w:rtl w:val="0"/>
        </w:rPr>
      </w:r>
    </w:p>
    <w:p w:rsidR="00000000" w:rsidDel="00000000" w:rsidP="00000000" w:rsidRDefault="00000000" w:rsidRPr="00000000" w14:paraId="000003C4">
      <w:pPr>
        <w:jc w:val="left"/>
        <w:rPr/>
      </w:pPr>
      <w:r w:rsidDel="00000000" w:rsidR="00000000" w:rsidRPr="00000000">
        <w:rPr>
          <w:rtl w:val="0"/>
        </w:rPr>
      </w:r>
    </w:p>
    <w:p w:rsidR="00000000" w:rsidDel="00000000" w:rsidP="00000000" w:rsidRDefault="00000000" w:rsidRPr="00000000" w14:paraId="000003C5">
      <w:pPr>
        <w:jc w:val="left"/>
        <w:rPr/>
      </w:pPr>
      <w:r w:rsidDel="00000000" w:rsidR="00000000" w:rsidRPr="00000000">
        <w:rPr>
          <w:rtl w:val="0"/>
        </w:rPr>
      </w:r>
    </w:p>
    <w:p w:rsidR="00000000" w:rsidDel="00000000" w:rsidP="00000000" w:rsidRDefault="00000000" w:rsidRPr="00000000" w14:paraId="000003C6">
      <w:pPr>
        <w:jc w:val="left"/>
        <w:rPr/>
      </w:pPr>
      <w:r w:rsidDel="00000000" w:rsidR="00000000" w:rsidRPr="00000000">
        <w:rPr>
          <w:rtl w:val="0"/>
        </w:rPr>
      </w:r>
    </w:p>
    <w:p w:rsidR="00000000" w:rsidDel="00000000" w:rsidP="00000000" w:rsidRDefault="00000000" w:rsidRPr="00000000" w14:paraId="000003C7">
      <w:pPr>
        <w:jc w:val="left"/>
        <w:rPr>
          <w:b w:val="1"/>
        </w:rPr>
      </w:pPr>
      <w:r w:rsidDel="00000000" w:rsidR="00000000" w:rsidRPr="00000000">
        <w:rPr>
          <w:b w:val="1"/>
          <w:rtl w:val="0"/>
        </w:rPr>
        <w:t xml:space="preserve">Marketing Communication Tools</w:t>
      </w:r>
    </w:p>
    <w:p w:rsidR="00000000" w:rsidDel="00000000" w:rsidP="00000000" w:rsidRDefault="00000000" w:rsidRPr="00000000" w14:paraId="000003C8">
      <w:pPr>
        <w:jc w:val="left"/>
        <w:rPr/>
      </w:pPr>
      <w:r w:rsidDel="00000000" w:rsidR="00000000" w:rsidRPr="00000000">
        <w:rPr>
          <w:rtl w:val="0"/>
        </w:rPr>
      </w:r>
    </w:p>
    <w:p w:rsidR="00000000" w:rsidDel="00000000" w:rsidP="00000000" w:rsidRDefault="00000000" w:rsidRPr="00000000" w14:paraId="000003C9">
      <w:pPr>
        <w:jc w:val="left"/>
        <w:rPr/>
      </w:pPr>
      <w:r w:rsidDel="00000000" w:rsidR="00000000" w:rsidRPr="00000000">
        <w:rPr>
          <w:rtl w:val="0"/>
        </w:rPr>
        <w:t xml:space="preserve">In this diverse media environment, a wide range of marketing communication tools is available to reach consumers in the best possible way.  Marketing communication tools consist of advertising, public relations, sales promotion, direct response, event marketing and sponsorship, and personal selling. Figure 12–3 summarizes the relative strengths and weaknesses of these six elements.</w:t>
      </w:r>
    </w:p>
    <w:p w:rsidR="00000000" w:rsidDel="00000000" w:rsidP="00000000" w:rsidRDefault="00000000" w:rsidRPr="00000000" w14:paraId="000003CA">
      <w:pPr>
        <w:jc w:val="left"/>
        <w:rPr/>
      </w:pPr>
      <w:r w:rsidDel="00000000" w:rsidR="00000000" w:rsidRPr="00000000">
        <w:rPr/>
        <w:drawing>
          <wp:inline distB="114300" distT="114300" distL="114300" distR="114300">
            <wp:extent cx="5905500" cy="5648325"/>
            <wp:effectExtent b="0" l="0" r="0" t="0"/>
            <wp:docPr id="4"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5905500" cy="5648325"/>
                    </a:xfrm>
                    <a:prstGeom prst="rect"/>
                    <a:ln/>
                  </pic:spPr>
                </pic:pic>
              </a:graphicData>
            </a:graphic>
          </wp:inline>
        </w:drawing>
      </w:r>
      <w:r w:rsidDel="00000000" w:rsidR="00000000" w:rsidRPr="00000000">
        <w:rPr>
          <w:rtl w:val="0"/>
        </w:rPr>
      </w:r>
    </w:p>
    <w:p w:rsidR="00000000" w:rsidDel="00000000" w:rsidP="00000000" w:rsidRDefault="00000000" w:rsidRPr="00000000" w14:paraId="000003CB">
      <w:pPr>
        <w:jc w:val="left"/>
        <w:rPr/>
      </w:pPr>
      <w:r w:rsidDel="00000000" w:rsidR="00000000" w:rsidRPr="00000000">
        <w:rPr>
          <w:rtl w:val="0"/>
        </w:rPr>
      </w:r>
    </w:p>
    <w:p w:rsidR="00000000" w:rsidDel="00000000" w:rsidP="00000000" w:rsidRDefault="00000000" w:rsidRPr="00000000" w14:paraId="000003CC">
      <w:pPr>
        <w:jc w:val="left"/>
        <w:rPr/>
      </w:pPr>
      <w:r w:rsidDel="00000000" w:rsidR="00000000" w:rsidRPr="00000000">
        <w:rPr>
          <w:rtl w:val="0"/>
        </w:rPr>
      </w:r>
    </w:p>
    <w:p w:rsidR="00000000" w:rsidDel="00000000" w:rsidP="00000000" w:rsidRDefault="00000000" w:rsidRPr="00000000" w14:paraId="000003CD">
      <w:pPr>
        <w:jc w:val="left"/>
        <w:rPr/>
      </w:pPr>
      <w:r w:rsidDel="00000000" w:rsidR="00000000" w:rsidRPr="00000000">
        <w:rPr>
          <w:rtl w:val="0"/>
        </w:rPr>
      </w:r>
    </w:p>
    <w:p w:rsidR="00000000" w:rsidDel="00000000" w:rsidP="00000000" w:rsidRDefault="00000000" w:rsidRPr="00000000" w14:paraId="000003CE">
      <w:pPr>
        <w:jc w:val="left"/>
        <w:rPr/>
      </w:pPr>
      <w:r w:rsidDel="00000000" w:rsidR="00000000" w:rsidRPr="00000000">
        <w:rPr>
          <w:rtl w:val="0"/>
        </w:rPr>
      </w:r>
    </w:p>
    <w:p w:rsidR="00000000" w:rsidDel="00000000" w:rsidP="00000000" w:rsidRDefault="00000000" w:rsidRPr="00000000" w14:paraId="000003CF">
      <w:pPr>
        <w:jc w:val="left"/>
        <w:rPr>
          <w:b w:val="1"/>
        </w:rPr>
      </w:pPr>
      <w:r w:rsidDel="00000000" w:rsidR="00000000" w:rsidRPr="00000000">
        <w:rPr>
          <w:b w:val="1"/>
          <w:rtl w:val="0"/>
        </w:rPr>
        <w:t xml:space="preserve">Advertising</w:t>
      </w:r>
    </w:p>
    <w:p w:rsidR="00000000" w:rsidDel="00000000" w:rsidP="00000000" w:rsidRDefault="00000000" w:rsidRPr="00000000" w14:paraId="000003D0">
      <w:pPr>
        <w:jc w:val="left"/>
        <w:rPr/>
      </w:pPr>
      <w:r w:rsidDel="00000000" w:rsidR="00000000" w:rsidRPr="00000000">
        <w:rPr>
          <w:rtl w:val="0"/>
        </w:rPr>
      </w:r>
    </w:p>
    <w:p w:rsidR="00000000" w:rsidDel="00000000" w:rsidP="00000000" w:rsidRDefault="00000000" w:rsidRPr="00000000" w14:paraId="000003D1">
      <w:pPr>
        <w:jc w:val="left"/>
        <w:rPr/>
      </w:pPr>
      <w:r w:rsidDel="00000000" w:rsidR="00000000" w:rsidRPr="00000000">
        <w:rPr>
          <w:rtl w:val="0"/>
        </w:rPr>
        <w:t xml:space="preserve"> Advertising is a paid form of media used to communicate to consumers about an organization, good, service, or idea. The paid aspect of this definition is important because advertising space is normally purchased, with the exception of some public service announcements, which may use donated media.</w:t>
      </w:r>
    </w:p>
    <w:p w:rsidR="00000000" w:rsidDel="00000000" w:rsidP="00000000" w:rsidRDefault="00000000" w:rsidRPr="00000000" w14:paraId="000003D2">
      <w:pPr>
        <w:jc w:val="left"/>
        <w:rPr/>
      </w:pPr>
      <w:r w:rsidDel="00000000" w:rsidR="00000000" w:rsidRPr="00000000">
        <w:rPr>
          <w:rtl w:val="0"/>
        </w:rPr>
        <w:t xml:space="preserve">Advertising can be very expensive. A one-time, national rate for a full-page, four-colour ad in the hard copy of Maclean's magazine, for example, costs $39,330, with digital tablet ads running at $4,965 per page. Television ads are even more expensive, with average production costs running at approximately $200,000 and media prices running over $150,000 to run a 30-second spot during a top, prime-time, highly viewed TV broadcast. </w:t>
      </w:r>
    </w:p>
    <w:p w:rsidR="00000000" w:rsidDel="00000000" w:rsidP="00000000" w:rsidRDefault="00000000" w:rsidRPr="00000000" w14:paraId="000003D3">
      <w:pPr>
        <w:jc w:val="left"/>
        <w:rPr/>
      </w:pPr>
      <w:r w:rsidDel="00000000" w:rsidR="00000000" w:rsidRPr="00000000">
        <w:rPr>
          <w:rtl w:val="0"/>
        </w:rPr>
      </w:r>
    </w:p>
    <w:p w:rsidR="00000000" w:rsidDel="00000000" w:rsidP="00000000" w:rsidRDefault="00000000" w:rsidRPr="00000000" w14:paraId="000003D4">
      <w:pPr>
        <w:jc w:val="left"/>
        <w:rPr>
          <w:b w:val="1"/>
        </w:rPr>
      </w:pPr>
      <w:r w:rsidDel="00000000" w:rsidR="00000000" w:rsidRPr="00000000">
        <w:rPr>
          <w:b w:val="1"/>
          <w:rtl w:val="0"/>
        </w:rPr>
        <w:t xml:space="preserve">Advertising Media Choices</w:t>
      </w:r>
    </w:p>
    <w:p w:rsidR="00000000" w:rsidDel="00000000" w:rsidP="00000000" w:rsidRDefault="00000000" w:rsidRPr="00000000" w14:paraId="000003D5">
      <w:pPr>
        <w:jc w:val="left"/>
        <w:rPr/>
      </w:pPr>
      <w:r w:rsidDel="00000000" w:rsidR="00000000" w:rsidRPr="00000000">
        <w:rPr>
          <w:rtl w:val="0"/>
        </w:rPr>
        <w:t xml:space="preserve">Marketers have a number of media options from which to choose. Selection is based on campaign objectives as well as the product, the target market, and budget constraints.</w:t>
      </w: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504825</wp:posOffset>
            </wp:positionV>
            <wp:extent cx="5872163" cy="5907823"/>
            <wp:effectExtent b="0" l="0" r="0" t="0"/>
            <wp:wrapSquare wrapText="bothSides" distB="114300" distT="114300" distL="114300" distR="114300"/>
            <wp:docPr id="8"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5872163" cy="5907823"/>
                    </a:xfrm>
                    <a:prstGeom prst="rect"/>
                    <a:ln/>
                  </pic:spPr>
                </pic:pic>
              </a:graphicData>
            </a:graphic>
          </wp:anchor>
        </w:drawing>
      </w:r>
    </w:p>
    <w:p w:rsidR="00000000" w:rsidDel="00000000" w:rsidP="00000000" w:rsidRDefault="00000000" w:rsidRPr="00000000" w14:paraId="000003D6">
      <w:pPr>
        <w:jc w:val="left"/>
        <w:rPr>
          <w:b w:val="1"/>
        </w:rPr>
      </w:pPr>
      <w:r w:rsidDel="00000000" w:rsidR="00000000" w:rsidRPr="00000000">
        <w:rPr>
          <w:b w:val="1"/>
          <w:rtl w:val="0"/>
        </w:rPr>
        <w:t xml:space="preserve">INTERNET</w:t>
      </w:r>
    </w:p>
    <w:p w:rsidR="00000000" w:rsidDel="00000000" w:rsidP="00000000" w:rsidRDefault="00000000" w:rsidRPr="00000000" w14:paraId="000003D7">
      <w:pPr>
        <w:jc w:val="left"/>
        <w:rPr/>
      </w:pPr>
      <w:r w:rsidDel="00000000" w:rsidR="00000000" w:rsidRPr="00000000">
        <w:rPr>
          <w:rtl w:val="0"/>
        </w:rPr>
        <w:t xml:space="preserve">Advertising on the Internet provides marketers with numerous tools to reach online audiences. Many options exist, such as online display ads, pay-per-click ads, search engine optimization, social networking, e-mail marketing, affiliate marketing, mobile marketing, and the use of promotional microsites and corporate websites.</w:t>
      </w:r>
    </w:p>
    <w:p w:rsidR="00000000" w:rsidDel="00000000" w:rsidP="00000000" w:rsidRDefault="00000000" w:rsidRPr="00000000" w14:paraId="000003D8">
      <w:pPr>
        <w:jc w:val="left"/>
        <w:rPr/>
      </w:pPr>
      <w:r w:rsidDel="00000000" w:rsidR="00000000" w:rsidRPr="00000000">
        <w:rPr>
          <w:rtl w:val="0"/>
        </w:rPr>
      </w:r>
    </w:p>
    <w:p w:rsidR="00000000" w:rsidDel="00000000" w:rsidP="00000000" w:rsidRDefault="00000000" w:rsidRPr="00000000" w14:paraId="000003D9">
      <w:pPr>
        <w:jc w:val="left"/>
        <w:rPr/>
      </w:pPr>
      <w:r w:rsidDel="00000000" w:rsidR="00000000" w:rsidRPr="00000000">
        <w:rPr>
          <w:rtl w:val="0"/>
        </w:rPr>
        <w:t xml:space="preserve">When it comes to online advertising, companies can create display ads that can be placed on various online destinations, such as media websites, web portals, blogs, social networks, e-mail platforms, and online gaming sites. Pay-per-click ads can also be placed on search engines, content networks, and social networks such as Facebook, LinkedIn, or YouTube, while online classified ads can be placed on websites such as Craigslist or Kijiji.</w:t>
      </w:r>
    </w:p>
    <w:p w:rsidR="00000000" w:rsidDel="00000000" w:rsidP="00000000" w:rsidRDefault="00000000" w:rsidRPr="00000000" w14:paraId="000003DA">
      <w:pPr>
        <w:jc w:val="left"/>
        <w:rPr/>
      </w:pPr>
      <w:r w:rsidDel="00000000" w:rsidR="00000000" w:rsidRPr="00000000">
        <w:rPr>
          <w:rtl w:val="0"/>
        </w:rPr>
      </w:r>
    </w:p>
    <w:p w:rsidR="00000000" w:rsidDel="00000000" w:rsidP="00000000" w:rsidRDefault="00000000" w:rsidRPr="00000000" w14:paraId="000003DB">
      <w:pPr>
        <w:jc w:val="left"/>
        <w:rPr/>
      </w:pPr>
      <w:r w:rsidDel="00000000" w:rsidR="00000000" w:rsidRPr="00000000">
        <w:rPr>
          <w:b w:val="1"/>
          <w:rtl w:val="0"/>
        </w:rPr>
        <w:t xml:space="preserve">Display advertising</w:t>
      </w:r>
      <w:r w:rsidDel="00000000" w:rsidR="00000000" w:rsidRPr="00000000">
        <w:rPr>
          <w:rtl w:val="0"/>
        </w:rPr>
        <w:t xml:space="preserve"> refers to the use of online ads with graphics, video, or animation. Display ads can be static or dynamic, sometimes with video or animation playing within the ad, and can be expandable, float on to a page, or be transitional by appearing between the loading of two content pages. Display ads can also be formatted as home page takeovers where an entire ad obscures a website home page. Display ads are commonly called  </w:t>
      </w:r>
      <w:r w:rsidDel="00000000" w:rsidR="00000000" w:rsidRPr="00000000">
        <w:rPr>
          <w:b w:val="1"/>
          <w:rtl w:val="0"/>
        </w:rPr>
        <w:t xml:space="preserve">banner ads</w:t>
      </w:r>
      <w:r w:rsidDel="00000000" w:rsidR="00000000" w:rsidRPr="00000000">
        <w:rPr>
          <w:rtl w:val="0"/>
        </w:rPr>
        <w:t xml:space="preserve">, and come in a variety of shapes and sizes—leaderboards, rectangles, big boxes, or skyscrapers.  </w:t>
      </w:r>
      <w:r w:rsidDel="00000000" w:rsidR="00000000" w:rsidRPr="00000000">
        <w:rPr>
          <w:b w:val="1"/>
          <w:rtl w:val="0"/>
        </w:rPr>
        <w:t xml:space="preserve">Leaderboards</w:t>
      </w:r>
      <w:r w:rsidDel="00000000" w:rsidR="00000000" w:rsidRPr="00000000">
        <w:rPr>
          <w:rtl w:val="0"/>
        </w:rPr>
        <w:t xml:space="preserve"> stretch across the top of a web page, while rectangles and big boxes typically appear lower down, on the right-hand side of a webpage.  </w:t>
      </w:r>
      <w:r w:rsidDel="00000000" w:rsidR="00000000" w:rsidRPr="00000000">
        <w:rPr>
          <w:b w:val="1"/>
          <w:rtl w:val="0"/>
        </w:rPr>
        <w:t xml:space="preserve">Skyscrapers</w:t>
      </w:r>
      <w:r w:rsidDel="00000000" w:rsidR="00000000" w:rsidRPr="00000000">
        <w:rPr>
          <w:rtl w:val="0"/>
        </w:rPr>
        <w:t xml:space="preserve"> are tall, slim, vertical ads placed along the side of a web page.</w:t>
      </w:r>
    </w:p>
    <w:p w:rsidR="00000000" w:rsidDel="00000000" w:rsidP="00000000" w:rsidRDefault="00000000" w:rsidRPr="00000000" w14:paraId="000003DC">
      <w:pPr>
        <w:jc w:val="left"/>
        <w:rPr/>
      </w:pPr>
      <w:r w:rsidDel="00000000" w:rsidR="00000000" w:rsidRPr="00000000">
        <w:rPr>
          <w:rtl w:val="0"/>
        </w:rPr>
      </w:r>
    </w:p>
    <w:p w:rsidR="00000000" w:rsidDel="00000000" w:rsidP="00000000" w:rsidRDefault="00000000" w:rsidRPr="00000000" w14:paraId="000003DD">
      <w:pPr>
        <w:jc w:val="left"/>
        <w:rPr>
          <w:b w:val="1"/>
        </w:rPr>
      </w:pPr>
      <w:r w:rsidDel="00000000" w:rsidR="00000000" w:rsidRPr="00000000">
        <w:rPr>
          <w:b w:val="1"/>
          <w:rtl w:val="0"/>
        </w:rPr>
        <w:t xml:space="preserve">TELEVISION</w:t>
      </w:r>
    </w:p>
    <w:p w:rsidR="00000000" w:rsidDel="00000000" w:rsidP="00000000" w:rsidRDefault="00000000" w:rsidRPr="00000000" w14:paraId="000003DE">
      <w:pPr>
        <w:jc w:val="left"/>
        <w:rPr/>
      </w:pPr>
      <w:r w:rsidDel="00000000" w:rsidR="00000000" w:rsidRPr="00000000">
        <w:rPr>
          <w:rtl w:val="0"/>
        </w:rPr>
        <w:t xml:space="preserve">Television is a valuable medium because it communicates with sight, sound, and motion and gets attention from large target audiences. Digital technology now allows TV viewing to be flexible, whether this means watching it on the go on a smartphone or tablet, time-shifting to watch it in a different time zone, or using a digital recording device to watch a program at a more convenient time. The rapid adoption of Internet-based services such as Netflix offers consumers more choices. It now exists in over 25 percent of anglophone homes in Canada and is changing how consumers view TV-type programming and how marketers view TV as an advertising platform.29</w:t>
      </w:r>
    </w:p>
    <w:p w:rsidR="00000000" w:rsidDel="00000000" w:rsidP="00000000" w:rsidRDefault="00000000" w:rsidRPr="00000000" w14:paraId="000003DF">
      <w:pPr>
        <w:jc w:val="left"/>
        <w:rPr/>
      </w:pPr>
      <w:r w:rsidDel="00000000" w:rsidR="00000000" w:rsidRPr="00000000">
        <w:rPr>
          <w:rtl w:val="0"/>
        </w:rPr>
      </w:r>
    </w:p>
    <w:p w:rsidR="00000000" w:rsidDel="00000000" w:rsidP="00000000" w:rsidRDefault="00000000" w:rsidRPr="00000000" w14:paraId="000003E0">
      <w:pPr>
        <w:jc w:val="left"/>
        <w:rPr/>
      </w:pPr>
      <w:r w:rsidDel="00000000" w:rsidR="00000000" w:rsidRPr="00000000">
        <w:rPr>
          <w:rtl w:val="0"/>
        </w:rPr>
        <w:t xml:space="preserve">When TV ads are well-designed and appropriately placed in the media, this tool can deliver very impactful and effective messages. Many TV advertisers complement their ads with other advertising options that meet target audiences online through online display ads or with pre-roll video ads that play before an online broadcast of a TV program. Marketers are aware that consumer behaviour is placing the effectiveness of stand-alone TV advertising into question. TV viewers frequently change channels when ads appear during commercial breaks, and many use digital recording devices to watch programs at a later date. Sometimes, people prefer to watch TV programs online where fewer ads exist, or catch a show at another time through on-demand digital programming. Concern exists that a portion of younger viewers may cut the TV cord altogether, preferring to hop online and use Internet-based services such as Netflix and iTunes, or TV network apps to watch their favourite programs.</w:t>
      </w:r>
    </w:p>
    <w:p w:rsidR="00000000" w:rsidDel="00000000" w:rsidP="00000000" w:rsidRDefault="00000000" w:rsidRPr="00000000" w14:paraId="000003E1">
      <w:pPr>
        <w:jc w:val="left"/>
        <w:rPr/>
      </w:pPr>
      <w:r w:rsidDel="00000000" w:rsidR="00000000" w:rsidRPr="00000000">
        <w:rPr>
          <w:rtl w:val="0"/>
        </w:rPr>
      </w:r>
    </w:p>
    <w:p w:rsidR="00000000" w:rsidDel="00000000" w:rsidP="00000000" w:rsidRDefault="00000000" w:rsidRPr="00000000" w14:paraId="000003E2">
      <w:pPr>
        <w:jc w:val="left"/>
        <w:rPr>
          <w:b w:val="1"/>
        </w:rPr>
      </w:pPr>
      <w:r w:rsidDel="00000000" w:rsidR="00000000" w:rsidRPr="00000000">
        <w:rPr>
          <w:b w:val="1"/>
          <w:rtl w:val="0"/>
        </w:rPr>
        <w:t xml:space="preserve">NEWSPAPERS</w:t>
      </w:r>
    </w:p>
    <w:p w:rsidR="00000000" w:rsidDel="00000000" w:rsidP="00000000" w:rsidRDefault="00000000" w:rsidRPr="00000000" w14:paraId="000003E3">
      <w:pPr>
        <w:jc w:val="left"/>
        <w:rPr/>
      </w:pPr>
      <w:r w:rsidDel="00000000" w:rsidR="00000000" w:rsidRPr="00000000">
        <w:rPr>
          <w:rtl w:val="0"/>
        </w:rPr>
        <w:t xml:space="preserve">Newspapers are an important advertising medium that are highly trusted by consumers and well-recognized in the market for providing reliable information. They have excellent reach, particularly for local retailers. There are three types of newspapers: daily paid circulation newspapers, free daily newspapers, and free community newspapers. The highest circulation of a paid daily newspaper in Canada is the Toronto Star followed in order by the Globe and Mail, the National Post, and Le Journal de Montreal. The two free daily newspapers, Metro and 24 Hours, are enjoying high circulation numbers that rival the traditional paid circulation newspapers.30 Community newspapers are published either weekly or monthly and are an excellent media choice for local retailers and for community events. As noted earlier, newspapers are challenged with lower advertising revenues in this digital age where the news is accessible through multiple avenues</w:t>
      </w:r>
    </w:p>
    <w:p w:rsidR="00000000" w:rsidDel="00000000" w:rsidP="00000000" w:rsidRDefault="00000000" w:rsidRPr="00000000" w14:paraId="000003E4">
      <w:pPr>
        <w:jc w:val="left"/>
        <w:rPr/>
      </w:pPr>
      <w:r w:rsidDel="00000000" w:rsidR="00000000" w:rsidRPr="00000000">
        <w:rPr>
          <w:rtl w:val="0"/>
        </w:rPr>
      </w:r>
    </w:p>
    <w:p w:rsidR="00000000" w:rsidDel="00000000" w:rsidP="00000000" w:rsidRDefault="00000000" w:rsidRPr="00000000" w14:paraId="000003E5">
      <w:pPr>
        <w:jc w:val="left"/>
        <w:rPr>
          <w:b w:val="1"/>
        </w:rPr>
      </w:pPr>
      <w:r w:rsidDel="00000000" w:rsidR="00000000" w:rsidRPr="00000000">
        <w:rPr>
          <w:b w:val="1"/>
          <w:rtl w:val="0"/>
        </w:rPr>
        <w:t xml:space="preserve">MAGAZINES</w:t>
      </w:r>
    </w:p>
    <w:p w:rsidR="00000000" w:rsidDel="00000000" w:rsidP="00000000" w:rsidRDefault="00000000" w:rsidRPr="00000000" w14:paraId="000003E6">
      <w:pPr>
        <w:jc w:val="left"/>
        <w:rPr/>
      </w:pPr>
      <w:r w:rsidDel="00000000" w:rsidR="00000000" w:rsidRPr="00000000">
        <w:rPr>
          <w:rtl w:val="0"/>
        </w:rPr>
        <w:t xml:space="preserve">Magazines provide advertisers with a high-quality media environment and present data to marketers on the profile of their readers, so advertisers can match magazines to their target market profile. Ski Canada magazine, for example, provides data (see the related Infographic on below) on the skiing expertise of its readers as well as the types of ski vacations they take, the ski equipment they purchase, and their shopping habits for ski gear. This is all relevant data for sporting goods manufacturers, sporting goods stores, travel companies, and holiday destinations that may wish to place ads in the publication.</w:t>
      </w:r>
    </w:p>
    <w:p w:rsidR="00000000" w:rsidDel="00000000" w:rsidP="00000000" w:rsidRDefault="00000000" w:rsidRPr="00000000" w14:paraId="000003E7">
      <w:pPr>
        <w:jc w:val="left"/>
        <w:rPr/>
      </w:pPr>
      <w:r w:rsidDel="00000000" w:rsidR="00000000" w:rsidRPr="00000000">
        <w:rPr>
          <w:rtl w:val="0"/>
        </w:rPr>
      </w:r>
    </w:p>
    <w:p w:rsidR="00000000" w:rsidDel="00000000" w:rsidP="00000000" w:rsidRDefault="00000000" w:rsidRPr="00000000" w14:paraId="000003E8">
      <w:pPr>
        <w:jc w:val="left"/>
        <w:rPr/>
      </w:pPr>
      <w:r w:rsidDel="00000000" w:rsidR="00000000" w:rsidRPr="00000000">
        <w:rPr>
          <w:rtl w:val="0"/>
        </w:rPr>
        <w:t xml:space="preserve">Magazines have adapted well to the online environment by providing added online content such as searchable databases, blogs, contests, and polls, as well as mobile versions that can be accessed on tablets and other mobile devices. Magazines such Canadian Living and Chatelaine offer expansive recipe databases and in-depth coverage. News magazines such as Maclean's include added features such as blogs, polls, quizzes, and videos, and Canadian Business follows a similar approach.</w:t>
      </w:r>
    </w:p>
    <w:p w:rsidR="00000000" w:rsidDel="00000000" w:rsidP="00000000" w:rsidRDefault="00000000" w:rsidRPr="00000000" w14:paraId="000003E9">
      <w:pPr>
        <w:jc w:val="left"/>
        <w:rPr/>
      </w:pPr>
      <w:r w:rsidDel="00000000" w:rsidR="00000000" w:rsidRPr="00000000">
        <w:rPr>
          <w:rtl w:val="0"/>
        </w:rPr>
      </w:r>
    </w:p>
    <w:p w:rsidR="00000000" w:rsidDel="00000000" w:rsidP="00000000" w:rsidRDefault="00000000" w:rsidRPr="00000000" w14:paraId="000003EA">
      <w:pPr>
        <w:jc w:val="left"/>
        <w:rPr>
          <w:b w:val="1"/>
        </w:rPr>
      </w:pPr>
      <w:r w:rsidDel="00000000" w:rsidR="00000000" w:rsidRPr="00000000">
        <w:rPr>
          <w:b w:val="1"/>
          <w:rtl w:val="0"/>
        </w:rPr>
        <w:t xml:space="preserve">RADIO</w:t>
      </w:r>
    </w:p>
    <w:p w:rsidR="00000000" w:rsidDel="00000000" w:rsidP="00000000" w:rsidRDefault="00000000" w:rsidRPr="00000000" w14:paraId="000003EB">
      <w:pPr>
        <w:jc w:val="left"/>
        <w:rPr/>
      </w:pPr>
      <w:r w:rsidDel="00000000" w:rsidR="00000000" w:rsidRPr="00000000">
        <w:rPr>
          <w:rtl w:val="0"/>
        </w:rPr>
        <w:t xml:space="preserve">Radio reaches 91 percent of Canadians over the age of 12, but listening continues to decline among teens who prefer to access music on a variety of devices. The main characteristics of radio are that it is local and has a relatively low production cost. This makes it affordable for both small and large advertisers. There are 699 private commercial radio stations in Canada, many of which focus on specific listener interests, including news and talk, or music genres such as adult contemporary, country, contemporary hits, rock, classical, and the oldies. Stations also exist for specific ethnic groups that broadcast content in foreign languages. Radio stations have responded to the Internet with online broadcasts, downloadable podcasts, apps, and blogs. Satellite radio, with its commercial-free programming, is available through SiriusXM Radio in Canada for $21.99 per month, which limits its appeal.</w:t>
      </w:r>
    </w:p>
    <w:p w:rsidR="00000000" w:rsidDel="00000000" w:rsidP="00000000" w:rsidRDefault="00000000" w:rsidRPr="00000000" w14:paraId="000003EC">
      <w:pPr>
        <w:jc w:val="left"/>
        <w:rPr/>
      </w:pPr>
      <w:r w:rsidDel="00000000" w:rsidR="00000000" w:rsidRPr="00000000">
        <w:rPr>
          <w:rtl w:val="0"/>
        </w:rPr>
      </w:r>
    </w:p>
    <w:p w:rsidR="00000000" w:rsidDel="00000000" w:rsidP="00000000" w:rsidRDefault="00000000" w:rsidRPr="00000000" w14:paraId="000003ED">
      <w:pPr>
        <w:jc w:val="left"/>
        <w:rPr/>
      </w:pPr>
      <w:r w:rsidDel="00000000" w:rsidR="00000000" w:rsidRPr="00000000">
        <w:rPr>
          <w:rtl w:val="0"/>
        </w:rPr>
      </w:r>
    </w:p>
    <w:p w:rsidR="00000000" w:rsidDel="00000000" w:rsidP="00000000" w:rsidRDefault="00000000" w:rsidRPr="00000000" w14:paraId="000003EE">
      <w:pPr>
        <w:jc w:val="left"/>
        <w:rPr>
          <w:b w:val="1"/>
        </w:rPr>
      </w:pPr>
      <w:r w:rsidDel="00000000" w:rsidR="00000000" w:rsidRPr="00000000">
        <w:rPr>
          <w:b w:val="1"/>
          <w:rtl w:val="0"/>
        </w:rPr>
        <w:t xml:space="preserve">OUT-OF-HOME</w:t>
      </w:r>
    </w:p>
    <w:p w:rsidR="00000000" w:rsidDel="00000000" w:rsidP="00000000" w:rsidRDefault="00000000" w:rsidRPr="00000000" w14:paraId="000003EF">
      <w:pPr>
        <w:jc w:val="left"/>
        <w:rPr/>
      </w:pPr>
      <w:r w:rsidDel="00000000" w:rsidR="00000000" w:rsidRPr="00000000">
        <w:rPr>
          <w:rtl w:val="0"/>
        </w:rPr>
        <w:t xml:space="preserve">Out-of-home advertising is an effective medium for quickly building awareness and interest in a product. It is also an excellent reminder for current products. Over the last few years, this media has experienced slight increases due to its participation in IMC programs and the realization by marketers that this media cannot be turned off. Out-of-home advertising can reach people where they live, work, and socialize with traditional and digital formats that include outdoor digital video billboards. Examples can be seen at Yonge-Dundas Square in Toronto where Canada's first media tower dominates with 20,000 square feet of advertising in the form of digital billboards, full-motion video, and customized displays.</w:t>
      </w:r>
    </w:p>
    <w:p w:rsidR="00000000" w:rsidDel="00000000" w:rsidP="00000000" w:rsidRDefault="00000000" w:rsidRPr="00000000" w14:paraId="000003F0">
      <w:pPr>
        <w:jc w:val="left"/>
        <w:rPr/>
      </w:pPr>
      <w:r w:rsidDel="00000000" w:rsidR="00000000" w:rsidRPr="00000000">
        <w:rPr>
          <w:rtl w:val="0"/>
        </w:rPr>
      </w:r>
    </w:p>
    <w:p w:rsidR="00000000" w:rsidDel="00000000" w:rsidP="00000000" w:rsidRDefault="00000000" w:rsidRPr="00000000" w14:paraId="000003F1">
      <w:pPr>
        <w:jc w:val="left"/>
        <w:rPr/>
      </w:pPr>
      <w:r w:rsidDel="00000000" w:rsidR="00000000" w:rsidRPr="00000000">
        <w:rPr>
          <w:rtl w:val="0"/>
        </w:rPr>
        <w:t xml:space="preserve">Out-of-home advertising includes outdoor and transit advertising. Outdoor includes billboards, back-lit posters, superboards (large billboards), mall posters, digital signs, video signage/displays, wall banners, murals, and street-level columns. It also includes place-based media where messages are placed in out-of-home destinations such as shopping malls, airports, parking lots, doctors' offices, health clubs, gas stations, elevators, and washrooms in restaurants, bars, and post-secondary schools. Transit advertising refers to ads placed on the interior and exterior of buses, subway cars, and taxis as well as in subway stations and on transit shelters. An example of how out-of-home campaigns can be used to increase awareness is discussed in the Marketing NewsFlash “Repackaging Help Raises Funds for Non-Profit,” which describes how the creativity of the advertising agency Leo Burnett helped raise funds for the non-profit organization Raising the Roof by putting a spotlight on homelessness in Canada.</w:t>
      </w:r>
    </w:p>
    <w:p w:rsidR="00000000" w:rsidDel="00000000" w:rsidP="00000000" w:rsidRDefault="00000000" w:rsidRPr="00000000" w14:paraId="000003F2">
      <w:pPr>
        <w:jc w:val="left"/>
        <w:rPr/>
      </w:pPr>
      <w:r w:rsidDel="00000000" w:rsidR="00000000" w:rsidRPr="00000000">
        <w:rPr>
          <w:rtl w:val="0"/>
        </w:rPr>
      </w:r>
    </w:p>
    <w:p w:rsidR="00000000" w:rsidDel="00000000" w:rsidP="00000000" w:rsidRDefault="00000000" w:rsidRPr="00000000" w14:paraId="000003F3">
      <w:pPr>
        <w:jc w:val="left"/>
        <w:rPr>
          <w:b w:val="1"/>
        </w:rPr>
      </w:pPr>
      <w:r w:rsidDel="00000000" w:rsidR="00000000" w:rsidRPr="00000000">
        <w:rPr>
          <w:b w:val="1"/>
          <w:rtl w:val="0"/>
        </w:rPr>
        <w:t xml:space="preserve">Public Relations</w:t>
      </w:r>
    </w:p>
    <w:p w:rsidR="00000000" w:rsidDel="00000000" w:rsidP="00000000" w:rsidRDefault="00000000" w:rsidRPr="00000000" w14:paraId="000003F4">
      <w:pPr>
        <w:jc w:val="left"/>
        <w:rPr/>
      </w:pPr>
      <w:r w:rsidDel="00000000" w:rsidR="00000000" w:rsidRPr="00000000">
        <w:rPr>
          <w:rtl w:val="0"/>
        </w:rPr>
      </w:r>
    </w:p>
    <w:p w:rsidR="00000000" w:rsidDel="00000000" w:rsidP="00000000" w:rsidRDefault="00000000" w:rsidRPr="00000000" w14:paraId="000003F5">
      <w:pPr>
        <w:jc w:val="left"/>
        <w:rPr/>
      </w:pPr>
      <w:r w:rsidDel="00000000" w:rsidR="00000000" w:rsidRPr="00000000">
        <w:rPr>
          <w:rtl w:val="0"/>
        </w:rPr>
        <w:t xml:space="preserve">Public relations is an area that is increasingly used by marketers to deliver messages to consumers. While advertising may be viewed with suspicion, messages that come through a third party, such as the media, are often seen as more reliable and credible. In addition, for marketers with small budgets, public relations efforts can be a more affordable way to communicate with a wide audience. The Childhood Cancer Foundation in Canada, for example, is a non-profit organization with very small budgets, and it turns to public relations to help spread messages using direct contacts with the media, event-marketing programs, social media, and community relations to encourage donations.</w:t>
      </w:r>
    </w:p>
    <w:p w:rsidR="00000000" w:rsidDel="00000000" w:rsidP="00000000" w:rsidRDefault="00000000" w:rsidRPr="00000000" w14:paraId="000003F6">
      <w:pPr>
        <w:jc w:val="left"/>
        <w:rPr/>
      </w:pPr>
      <w:r w:rsidDel="00000000" w:rsidR="00000000" w:rsidRPr="00000000">
        <w:rPr>
          <w:rtl w:val="0"/>
        </w:rPr>
      </w:r>
    </w:p>
    <w:p w:rsidR="00000000" w:rsidDel="00000000" w:rsidP="00000000" w:rsidRDefault="00000000" w:rsidRPr="00000000" w14:paraId="000003F7">
      <w:pPr>
        <w:jc w:val="left"/>
        <w:rPr/>
      </w:pPr>
      <w:r w:rsidDel="00000000" w:rsidR="00000000" w:rsidRPr="00000000">
        <w:rPr>
          <w:b w:val="1"/>
          <w:rtl w:val="0"/>
        </w:rPr>
        <w:t xml:space="preserve">Public relations</w:t>
      </w:r>
      <w:r w:rsidDel="00000000" w:rsidR="00000000" w:rsidRPr="00000000">
        <w:rPr>
          <w:rtl w:val="0"/>
        </w:rPr>
        <w:t xml:space="preserve"> is a communications tool that seeks to influence the opinions and attitudes of target groups through the use of unpaid media exposure. Public relations professionals build relationships with the media and stakeholders and use tools such as press releases, social media releases, press kits, news conferences, and events to spread the word. Public relations specialists target the media in an attempt to generate positive publicity for a company, product, or individual. While public relations specialists are paid to create public relations campaigns, the intent is to generate positive publicity that by far outweighs its cost. Public relations can also take the form of crisis management and image management.</w:t>
      </w:r>
    </w:p>
    <w:p w:rsidR="00000000" w:rsidDel="00000000" w:rsidP="00000000" w:rsidRDefault="00000000" w:rsidRPr="00000000" w14:paraId="000003F8">
      <w:pPr>
        <w:jc w:val="left"/>
        <w:rPr/>
      </w:pPr>
      <w:r w:rsidDel="00000000" w:rsidR="00000000" w:rsidRPr="00000000">
        <w:rPr>
          <w:rtl w:val="0"/>
        </w:rPr>
      </w:r>
    </w:p>
    <w:p w:rsidR="00000000" w:rsidDel="00000000" w:rsidP="00000000" w:rsidRDefault="00000000" w:rsidRPr="00000000" w14:paraId="000003F9">
      <w:pPr>
        <w:jc w:val="left"/>
        <w:rPr/>
      </w:pPr>
      <w:r w:rsidDel="00000000" w:rsidR="00000000" w:rsidRPr="00000000">
        <w:rPr>
          <w:rtl w:val="0"/>
        </w:rPr>
      </w:r>
    </w:p>
    <w:p w:rsidR="00000000" w:rsidDel="00000000" w:rsidP="00000000" w:rsidRDefault="00000000" w:rsidRPr="00000000" w14:paraId="000003FA">
      <w:pPr>
        <w:jc w:val="left"/>
        <w:rPr/>
      </w:pPr>
      <w:r w:rsidDel="00000000" w:rsidR="00000000" w:rsidRPr="00000000">
        <w:rPr>
          <w:rtl w:val="0"/>
        </w:rPr>
      </w:r>
    </w:p>
    <w:p w:rsidR="00000000" w:rsidDel="00000000" w:rsidP="00000000" w:rsidRDefault="00000000" w:rsidRPr="00000000" w14:paraId="000003FB">
      <w:pPr>
        <w:jc w:val="left"/>
        <w:rPr/>
      </w:pPr>
      <w:r w:rsidDel="00000000" w:rsidR="00000000" w:rsidRPr="00000000">
        <w:rPr>
          <w:rtl w:val="0"/>
        </w:rPr>
        <w:t xml:space="preserve">Crisis management can be an important aspect of public relations, as seen with various incidences over the last few years that have severely impacted people's lives and forced companies to answer to the public outcry. Public relations professionals, well-versed in crisis management, help companies navigate these difficult circumstances by advising on what strategies should be followed to rectify situations and salvage a company's image. Three examples are worth noting. The first example refers to the 2008 Maple Leaf Foods listeria food contamination issue that was linked to 20 deaths in Canada and prompted Maple Leaf Foods to voluntarily provide honest, daily media updates on the issue and tighten its food-safety practices.35 The second example lies with the 2010 BP Deepwater Horizon oil spill that killed 11 people and leaked 4.9 million barrels of oil into the Gulf of Mexico with dire repercussions on local wildlife, natural habitat, and local businesses. BP was not as transparent, honest, and forthcoming as Maple Leaf Foods and was negatively portrayed in the media, which severely impacted its company image. BP was fined billions of dollars by the U.S. government for the damage it caused.36 The third example is rooted in the 2013 Bangladesh garment factory collapse that killed over 1,100 people. The public outcry over poor working conditions demanded an explanation, and companies were compelled to explain their involvement and moral compass in purchasing products from poor countries with substandard wages, building codes, and working conditions. Unlike many other manufacturers, Loblaw was transparent and immediately forthright in noting that its Joe Fresh products were manufactured in one of the collapsed buildings and immediately set out to try to improve building standards for workers in Bangladesh. In a few short months, it signed the Bangladesh Accord on Fire and Building Safety, implemented a policy that required all off-shore manufacturing abide by local building codes, audited all its vendors in Bangladesh, removed manufacturing from seven facilities that were not compliant, and established a team of experts in Bangladesh to ensure supplier compliance. In addition, Loblaw voluntarily compensated the survivors and the families of the victims that lost their lives in the tragedy.37 This transparent and open approach to crisis management is widely respected in Canada.</w:t>
      </w:r>
    </w:p>
    <w:p w:rsidR="00000000" w:rsidDel="00000000" w:rsidP="00000000" w:rsidRDefault="00000000" w:rsidRPr="00000000" w14:paraId="000003FC">
      <w:pPr>
        <w:jc w:val="left"/>
        <w:rPr/>
      </w:pPr>
      <w:r w:rsidDel="00000000" w:rsidR="00000000" w:rsidRPr="00000000">
        <w:rPr>
          <w:rtl w:val="0"/>
        </w:rPr>
      </w:r>
    </w:p>
    <w:p w:rsidR="00000000" w:rsidDel="00000000" w:rsidP="00000000" w:rsidRDefault="00000000" w:rsidRPr="00000000" w14:paraId="000003FD">
      <w:pPr>
        <w:jc w:val="left"/>
        <w:rPr/>
      </w:pPr>
      <w:r w:rsidDel="00000000" w:rsidR="00000000" w:rsidRPr="00000000">
        <w:rPr>
          <w:rtl w:val="0"/>
        </w:rPr>
        <w:t xml:space="preserve">It is important to understand that while public relations efforts can yield positive results, ultimately the media decides if, what, and when it may spread a message about a company, brand, or individual. The publicity is not controlled by the company itself, and the company has no control over what is discussed. </w:t>
      </w:r>
      <w:r w:rsidDel="00000000" w:rsidR="00000000" w:rsidRPr="00000000">
        <w:rPr>
          <w:b w:val="1"/>
          <w:rtl w:val="0"/>
        </w:rPr>
        <w:t xml:space="preserve">Publicity</w:t>
      </w:r>
      <w:r w:rsidDel="00000000" w:rsidR="00000000" w:rsidRPr="00000000">
        <w:rPr>
          <w:rtl w:val="0"/>
        </w:rPr>
        <w:t xml:space="preserve"> is a non-personal form of communication that appears in the media and is not paid for directly by the organization.</w:t>
      </w:r>
    </w:p>
    <w:p w:rsidR="00000000" w:rsidDel="00000000" w:rsidP="00000000" w:rsidRDefault="00000000" w:rsidRPr="00000000" w14:paraId="000003FE">
      <w:pPr>
        <w:jc w:val="left"/>
        <w:rPr/>
      </w:pPr>
      <w:r w:rsidDel="00000000" w:rsidR="00000000" w:rsidRPr="00000000">
        <w:rPr>
          <w:rtl w:val="0"/>
        </w:rPr>
      </w:r>
    </w:p>
    <w:p w:rsidR="00000000" w:rsidDel="00000000" w:rsidP="00000000" w:rsidRDefault="00000000" w:rsidRPr="00000000" w14:paraId="000003FF">
      <w:pPr>
        <w:jc w:val="left"/>
        <w:rPr/>
      </w:pPr>
      <w:r w:rsidDel="00000000" w:rsidR="00000000" w:rsidRPr="00000000">
        <w:rPr>
          <w:rtl w:val="0"/>
        </w:rPr>
        <w:t xml:space="preserve">The Dove Campaign for Real Beauty's short films, Dove Real Beauty Sketches, discussed earlier in this chapter, are examples of how public relations can be used to drum up positive publicity for a campaign. Online ads and an outreach to the media and bloggers resulted in 163 million views of the short films, and 4.6 billion media impressions were also prompted by the public relations program.38</w:t>
      </w:r>
    </w:p>
    <w:p w:rsidR="00000000" w:rsidDel="00000000" w:rsidP="00000000" w:rsidRDefault="00000000" w:rsidRPr="00000000" w14:paraId="00000400">
      <w:pPr>
        <w:jc w:val="left"/>
        <w:rPr/>
      </w:pPr>
      <w:r w:rsidDel="00000000" w:rsidR="00000000" w:rsidRPr="00000000">
        <w:rPr>
          <w:rtl w:val="0"/>
        </w:rPr>
      </w:r>
    </w:p>
    <w:p w:rsidR="00000000" w:rsidDel="00000000" w:rsidP="00000000" w:rsidRDefault="00000000" w:rsidRPr="00000000" w14:paraId="00000401">
      <w:pPr>
        <w:jc w:val="left"/>
        <w:rPr/>
      </w:pPr>
      <w:r w:rsidDel="00000000" w:rsidR="00000000" w:rsidRPr="00000000">
        <w:rPr>
          <w:rtl w:val="0"/>
        </w:rPr>
      </w:r>
    </w:p>
    <w:p w:rsidR="00000000" w:rsidDel="00000000" w:rsidP="00000000" w:rsidRDefault="00000000" w:rsidRPr="00000000" w14:paraId="00000402">
      <w:pPr>
        <w:jc w:val="left"/>
        <w:rPr/>
      </w:pPr>
      <w:r w:rsidDel="00000000" w:rsidR="00000000" w:rsidRPr="00000000">
        <w:rPr>
          <w:rtl w:val="0"/>
        </w:rPr>
      </w:r>
    </w:p>
    <w:p w:rsidR="00000000" w:rsidDel="00000000" w:rsidP="00000000" w:rsidRDefault="00000000" w:rsidRPr="00000000" w14:paraId="00000403">
      <w:pPr>
        <w:jc w:val="left"/>
        <w:rPr>
          <w:b w:val="1"/>
        </w:rPr>
      </w:pPr>
      <w:r w:rsidDel="00000000" w:rsidR="00000000" w:rsidRPr="00000000">
        <w:rPr>
          <w:b w:val="1"/>
          <w:rtl w:val="0"/>
        </w:rPr>
        <w:t xml:space="preserve">Public Relations Tools</w:t>
      </w:r>
    </w:p>
    <w:p w:rsidR="00000000" w:rsidDel="00000000" w:rsidP="00000000" w:rsidRDefault="00000000" w:rsidRPr="00000000" w14:paraId="00000404">
      <w:pPr>
        <w:jc w:val="left"/>
        <w:rPr/>
      </w:pPr>
      <w:r w:rsidDel="00000000" w:rsidR="00000000" w:rsidRPr="00000000">
        <w:rPr>
          <w:rtl w:val="0"/>
        </w:rPr>
        <w:t xml:space="preserve">Public relations activities need to be ethical and integrated into marketing communications efforts. Several tools and tactics are available for marketers, including press releases, press conferences, special events, and company reports. Social media releases and social media initiatives are relatively new tools that can come under the guise of public relations. Let's look at the tools:</w:t>
      </w:r>
    </w:p>
    <w:p w:rsidR="00000000" w:rsidDel="00000000" w:rsidP="00000000" w:rsidRDefault="00000000" w:rsidRPr="00000000" w14:paraId="00000405">
      <w:pPr>
        <w:jc w:val="left"/>
        <w:rPr/>
      </w:pPr>
      <w:r w:rsidDel="00000000" w:rsidR="00000000" w:rsidRPr="00000000">
        <w:rPr>
          <w:rtl w:val="0"/>
        </w:rPr>
      </w:r>
    </w:p>
    <w:p w:rsidR="00000000" w:rsidDel="00000000" w:rsidP="00000000" w:rsidRDefault="00000000" w:rsidRPr="00000000" w14:paraId="00000406">
      <w:pPr>
        <w:jc w:val="left"/>
        <w:rPr>
          <w:b w:val="1"/>
        </w:rPr>
      </w:pPr>
      <w:r w:rsidDel="00000000" w:rsidR="00000000" w:rsidRPr="00000000">
        <w:rPr>
          <w:b w:val="1"/>
          <w:rtl w:val="0"/>
        </w:rPr>
        <w:t xml:space="preserve">PRESS RELEASES</w:t>
      </w:r>
    </w:p>
    <w:p w:rsidR="00000000" w:rsidDel="00000000" w:rsidP="00000000" w:rsidRDefault="00000000" w:rsidRPr="00000000" w14:paraId="00000407">
      <w:pPr>
        <w:jc w:val="left"/>
        <w:rPr/>
      </w:pPr>
      <w:r w:rsidDel="00000000" w:rsidR="00000000" w:rsidRPr="00000000">
        <w:rPr>
          <w:rtl w:val="0"/>
        </w:rPr>
        <w:t xml:space="preserve">One of the most frequently used public relations tools is the </w:t>
      </w:r>
      <w:r w:rsidDel="00000000" w:rsidR="00000000" w:rsidRPr="00000000">
        <w:rPr>
          <w:b w:val="1"/>
          <w:rtl w:val="0"/>
        </w:rPr>
        <w:t xml:space="preserve">press release</w:t>
      </w:r>
      <w:r w:rsidDel="00000000" w:rsidR="00000000" w:rsidRPr="00000000">
        <w:rPr>
          <w:rtl w:val="0"/>
        </w:rPr>
        <w:t xml:space="preserve">, an announcement written by the organization and sent to the media.</w:t>
      </w:r>
    </w:p>
    <w:p w:rsidR="00000000" w:rsidDel="00000000" w:rsidP="00000000" w:rsidRDefault="00000000" w:rsidRPr="00000000" w14:paraId="00000408">
      <w:pPr>
        <w:jc w:val="left"/>
        <w:rPr/>
      </w:pPr>
      <w:r w:rsidDel="00000000" w:rsidR="00000000" w:rsidRPr="00000000">
        <w:rPr>
          <w:rtl w:val="0"/>
        </w:rPr>
      </w:r>
    </w:p>
    <w:p w:rsidR="00000000" w:rsidDel="00000000" w:rsidP="00000000" w:rsidRDefault="00000000" w:rsidRPr="00000000" w14:paraId="00000409">
      <w:pPr>
        <w:jc w:val="left"/>
        <w:rPr>
          <w:b w:val="1"/>
        </w:rPr>
      </w:pPr>
      <w:r w:rsidDel="00000000" w:rsidR="00000000" w:rsidRPr="00000000">
        <w:rPr>
          <w:b w:val="1"/>
          <w:rtl w:val="0"/>
        </w:rPr>
        <w:t xml:space="preserve">PRESS CONFERENCES</w:t>
      </w:r>
    </w:p>
    <w:p w:rsidR="00000000" w:rsidDel="00000000" w:rsidP="00000000" w:rsidRDefault="00000000" w:rsidRPr="00000000" w14:paraId="0000040A">
      <w:pPr>
        <w:jc w:val="left"/>
        <w:rPr/>
      </w:pPr>
      <w:r w:rsidDel="00000000" w:rsidR="00000000" w:rsidRPr="00000000">
        <w:rPr>
          <w:rtl w:val="0"/>
        </w:rPr>
        <w:t xml:space="preserve">Another commonly used publicity tool is the </w:t>
      </w:r>
      <w:r w:rsidDel="00000000" w:rsidR="00000000" w:rsidRPr="00000000">
        <w:rPr>
          <w:b w:val="1"/>
          <w:rtl w:val="0"/>
        </w:rPr>
        <w:t xml:space="preserve">press conference</w:t>
      </w:r>
      <w:r w:rsidDel="00000000" w:rsidR="00000000" w:rsidRPr="00000000">
        <w:rPr>
          <w:rtl w:val="0"/>
        </w:rPr>
        <w:t xml:space="preserve">, when representatives of the media are invited to an informational meeting with the company. Advanced materials and press releases are often distributed ahead of time. This tool is often used during crisis management situations.</w:t>
      </w:r>
    </w:p>
    <w:p w:rsidR="00000000" w:rsidDel="00000000" w:rsidP="00000000" w:rsidRDefault="00000000" w:rsidRPr="00000000" w14:paraId="0000040B">
      <w:pPr>
        <w:jc w:val="left"/>
        <w:rPr/>
      </w:pPr>
      <w:r w:rsidDel="00000000" w:rsidR="00000000" w:rsidRPr="00000000">
        <w:rPr>
          <w:rtl w:val="0"/>
        </w:rPr>
      </w:r>
    </w:p>
    <w:p w:rsidR="00000000" w:rsidDel="00000000" w:rsidP="00000000" w:rsidRDefault="00000000" w:rsidRPr="00000000" w14:paraId="0000040C">
      <w:pPr>
        <w:jc w:val="left"/>
        <w:rPr/>
      </w:pPr>
      <w:r w:rsidDel="00000000" w:rsidR="00000000" w:rsidRPr="00000000">
        <w:rPr>
          <w:rtl w:val="0"/>
        </w:rPr>
      </w:r>
    </w:p>
    <w:p w:rsidR="00000000" w:rsidDel="00000000" w:rsidP="00000000" w:rsidRDefault="00000000" w:rsidRPr="00000000" w14:paraId="0000040D">
      <w:pPr>
        <w:jc w:val="left"/>
        <w:rPr/>
      </w:pPr>
      <w:r w:rsidDel="00000000" w:rsidR="00000000" w:rsidRPr="00000000">
        <w:rPr>
          <w:b w:val="1"/>
          <w:rtl w:val="0"/>
        </w:rPr>
        <w:t xml:space="preserve">Sales promotion</w:t>
      </w:r>
      <w:r w:rsidDel="00000000" w:rsidR="00000000" w:rsidRPr="00000000">
        <w:rPr>
          <w:rtl w:val="0"/>
        </w:rPr>
        <w:t xml:space="preserve"> is a communications tool that provides short-term incentives to generate interest in a product or cause and encourages purchase or support. Social media sites such as Facebook and Twitter are often used to deliver promotional offers to fans and followers, while microsites provide online destinations where contests can be communicated and people can interact. While coupons, rebates, samples, and sweepstakes are some of the traditional sales promotion tools, the digital age has spawned new creative forms.</w:t>
      </w:r>
    </w:p>
    <w:sectPr>
      <w:headerReference r:id="rId18" w:type="default"/>
      <w:footerReference r:id="rId1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1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image" Target="media/image10.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9.png"/><Relationship Id="rId14" Type="http://schemas.openxmlformats.org/officeDocument/2006/relationships/image" Target="media/image1.png"/><Relationship Id="rId17" Type="http://schemas.openxmlformats.org/officeDocument/2006/relationships/image" Target="media/image12.png"/><Relationship Id="rId16" Type="http://schemas.openxmlformats.org/officeDocument/2006/relationships/image" Target="media/image11.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7.png"/><Relationship Id="rId18" Type="http://schemas.openxmlformats.org/officeDocument/2006/relationships/header" Target="header1.xml"/><Relationship Id="rId7" Type="http://schemas.openxmlformats.org/officeDocument/2006/relationships/image" Target="media/image6.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