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E4A32" w14:textId="77777777" w:rsidR="00346C78" w:rsidRPr="00A2390C" w:rsidRDefault="00A2390C">
      <w:pPr>
        <w:rPr>
          <w:rFonts w:ascii="Garamond" w:hAnsi="Garamond"/>
          <w:lang w:val="en-US"/>
        </w:rPr>
      </w:pPr>
      <w:r w:rsidRPr="00A2390C">
        <w:rPr>
          <w:rFonts w:ascii="Garamond" w:hAnsi="Garamond"/>
          <w:lang w:val="en-US"/>
        </w:rPr>
        <w:t>RAMANDEEP SINGH</w:t>
      </w:r>
      <w:r w:rsidRPr="00A2390C">
        <w:rPr>
          <w:rFonts w:ascii="Garamond" w:hAnsi="Garamond"/>
          <w:lang w:val="en-US"/>
        </w:rPr>
        <w:tab/>
      </w:r>
    </w:p>
    <w:p w14:paraId="44C12C97" w14:textId="77777777" w:rsidR="00A2390C" w:rsidRPr="00A2390C" w:rsidRDefault="00A2390C">
      <w:pPr>
        <w:rPr>
          <w:rFonts w:ascii="Garamond" w:hAnsi="Garamond"/>
          <w:lang w:val="en-US"/>
        </w:rPr>
      </w:pPr>
      <w:r w:rsidRPr="00A2390C">
        <w:rPr>
          <w:rFonts w:ascii="Garamond" w:hAnsi="Garamond"/>
          <w:lang w:val="en-US"/>
        </w:rPr>
        <w:t>215618556</w:t>
      </w:r>
    </w:p>
    <w:p w14:paraId="41D8812F" w14:textId="77777777" w:rsidR="00A2390C" w:rsidRPr="00A2390C" w:rsidRDefault="00A2390C">
      <w:pPr>
        <w:rPr>
          <w:rFonts w:ascii="Garamond" w:hAnsi="Garamond"/>
          <w:lang w:val="en-US"/>
        </w:rPr>
      </w:pPr>
      <w:r w:rsidRPr="00A2390C">
        <w:rPr>
          <w:rFonts w:ascii="Garamond" w:hAnsi="Garamond"/>
          <w:lang w:val="en-US"/>
        </w:rPr>
        <w:t>BEHNAM AMINI</w:t>
      </w:r>
    </w:p>
    <w:p w14:paraId="29E0CA3B" w14:textId="77777777" w:rsidR="00A2390C" w:rsidRDefault="00DB4650">
      <w:pPr>
        <w:rPr>
          <w:rFonts w:ascii="Garamond" w:hAnsi="Garamond"/>
          <w:lang w:val="en-US"/>
        </w:rPr>
      </w:pPr>
      <w:r>
        <w:rPr>
          <w:rFonts w:ascii="Garamond" w:hAnsi="Garamond"/>
          <w:lang w:val="en-US"/>
        </w:rPr>
        <w:t>FEBRUARY 13</w:t>
      </w:r>
      <w:r w:rsidR="00A2390C" w:rsidRPr="00A2390C">
        <w:rPr>
          <w:rFonts w:ascii="Garamond" w:hAnsi="Garamond"/>
          <w:lang w:val="en-US"/>
        </w:rPr>
        <w:t>, 201</w:t>
      </w:r>
      <w:r>
        <w:rPr>
          <w:rFonts w:ascii="Garamond" w:hAnsi="Garamond"/>
          <w:lang w:val="en-US"/>
        </w:rPr>
        <w:t>9</w:t>
      </w:r>
    </w:p>
    <w:p w14:paraId="2FBB1153" w14:textId="77777777" w:rsidR="00A2390C" w:rsidRDefault="00A2390C">
      <w:pPr>
        <w:rPr>
          <w:rFonts w:ascii="Garamond" w:hAnsi="Garamond"/>
          <w:lang w:val="en-US"/>
        </w:rPr>
      </w:pPr>
    </w:p>
    <w:p w14:paraId="36947977" w14:textId="77777777" w:rsidR="00A2390C" w:rsidRDefault="00A2390C">
      <w:pPr>
        <w:rPr>
          <w:rFonts w:ascii="Garamond" w:hAnsi="Garamond"/>
          <w:lang w:val="en-US"/>
        </w:rPr>
      </w:pPr>
    </w:p>
    <w:p w14:paraId="79049BAD" w14:textId="77777777" w:rsidR="00A2390C" w:rsidRDefault="00A2390C" w:rsidP="00A2390C">
      <w:pPr>
        <w:jc w:val="center"/>
        <w:rPr>
          <w:rFonts w:ascii="Garamond" w:hAnsi="Garamond"/>
          <w:lang w:val="en-US"/>
        </w:rPr>
      </w:pPr>
    </w:p>
    <w:p w14:paraId="40D526B2" w14:textId="77777777" w:rsidR="00A2390C" w:rsidRDefault="00A2390C" w:rsidP="00A2390C">
      <w:pPr>
        <w:jc w:val="center"/>
        <w:rPr>
          <w:rFonts w:ascii="Garamond" w:hAnsi="Garamond"/>
          <w:lang w:val="en-US"/>
        </w:rPr>
      </w:pPr>
    </w:p>
    <w:p w14:paraId="4C3A5567" w14:textId="77777777" w:rsidR="00A2390C" w:rsidRDefault="00A2390C" w:rsidP="00A2390C">
      <w:pPr>
        <w:jc w:val="center"/>
        <w:rPr>
          <w:rFonts w:ascii="Garamond" w:hAnsi="Garamond"/>
          <w:lang w:val="en-US"/>
        </w:rPr>
      </w:pPr>
    </w:p>
    <w:p w14:paraId="74EB28FB" w14:textId="77777777" w:rsidR="00A2390C" w:rsidRDefault="00A2390C" w:rsidP="00A2390C">
      <w:pPr>
        <w:jc w:val="center"/>
        <w:rPr>
          <w:rFonts w:ascii="Garamond" w:hAnsi="Garamond"/>
          <w:lang w:val="en-US"/>
        </w:rPr>
      </w:pPr>
    </w:p>
    <w:p w14:paraId="7C9019D8" w14:textId="77777777" w:rsidR="00A2390C" w:rsidRDefault="00A2390C" w:rsidP="00A2390C">
      <w:pPr>
        <w:jc w:val="center"/>
        <w:rPr>
          <w:rFonts w:ascii="Garamond" w:hAnsi="Garamond"/>
          <w:lang w:val="en-US"/>
        </w:rPr>
      </w:pPr>
    </w:p>
    <w:p w14:paraId="3F3C6CA1" w14:textId="77777777" w:rsidR="00A2390C" w:rsidRDefault="00A2390C" w:rsidP="00A2390C">
      <w:pPr>
        <w:jc w:val="center"/>
        <w:rPr>
          <w:rFonts w:ascii="Garamond" w:hAnsi="Garamond"/>
          <w:lang w:val="en-US"/>
        </w:rPr>
      </w:pPr>
    </w:p>
    <w:p w14:paraId="0C202B64" w14:textId="77777777" w:rsidR="00A2390C" w:rsidRDefault="00A2390C" w:rsidP="00A2390C">
      <w:pPr>
        <w:jc w:val="center"/>
        <w:rPr>
          <w:rFonts w:ascii="Garamond" w:hAnsi="Garamond"/>
          <w:lang w:val="en-US"/>
        </w:rPr>
      </w:pPr>
    </w:p>
    <w:p w14:paraId="492D5912" w14:textId="77777777" w:rsidR="00A2390C" w:rsidRDefault="00A2390C" w:rsidP="00A2390C">
      <w:pPr>
        <w:jc w:val="center"/>
        <w:rPr>
          <w:rFonts w:ascii="Garamond" w:hAnsi="Garamond"/>
          <w:lang w:val="en-US"/>
        </w:rPr>
      </w:pPr>
    </w:p>
    <w:p w14:paraId="6BBED4CA" w14:textId="77777777" w:rsidR="00A2390C" w:rsidRDefault="00A2390C" w:rsidP="00A2390C">
      <w:pPr>
        <w:jc w:val="center"/>
        <w:rPr>
          <w:rFonts w:ascii="Garamond" w:hAnsi="Garamond"/>
          <w:lang w:val="en-US"/>
        </w:rPr>
      </w:pPr>
    </w:p>
    <w:p w14:paraId="12F62DA4" w14:textId="77777777" w:rsidR="00A2390C" w:rsidRDefault="00A2390C" w:rsidP="00A2390C">
      <w:pPr>
        <w:jc w:val="center"/>
        <w:rPr>
          <w:rFonts w:ascii="Garamond" w:hAnsi="Garamond"/>
          <w:lang w:val="en-US"/>
        </w:rPr>
      </w:pPr>
    </w:p>
    <w:p w14:paraId="0941A18E" w14:textId="77777777" w:rsidR="00A2390C" w:rsidRDefault="00A2390C" w:rsidP="00A2390C">
      <w:pPr>
        <w:jc w:val="center"/>
        <w:rPr>
          <w:rFonts w:ascii="Garamond" w:hAnsi="Garamond"/>
          <w:lang w:val="en-US"/>
        </w:rPr>
      </w:pPr>
    </w:p>
    <w:p w14:paraId="35DF882C" w14:textId="77777777" w:rsidR="00A2390C" w:rsidRDefault="00A2390C" w:rsidP="00A2390C">
      <w:pPr>
        <w:jc w:val="center"/>
        <w:rPr>
          <w:rFonts w:ascii="Garamond" w:hAnsi="Garamond"/>
          <w:lang w:val="en-US"/>
        </w:rPr>
      </w:pPr>
    </w:p>
    <w:p w14:paraId="5B77D3AE" w14:textId="77777777" w:rsidR="00A2390C" w:rsidRDefault="00A2390C" w:rsidP="00A2390C">
      <w:pPr>
        <w:jc w:val="center"/>
        <w:rPr>
          <w:rFonts w:ascii="Garamond" w:hAnsi="Garamond"/>
          <w:lang w:val="en-US"/>
        </w:rPr>
      </w:pPr>
      <w:r>
        <w:rPr>
          <w:rFonts w:ascii="Garamond" w:hAnsi="Garamond"/>
          <w:lang w:val="en-US"/>
        </w:rPr>
        <w:t xml:space="preserve">SOSC 1340 A ESSAY </w:t>
      </w:r>
      <w:r w:rsidR="00DB4650">
        <w:rPr>
          <w:rFonts w:ascii="Garamond" w:hAnsi="Garamond"/>
          <w:lang w:val="en-US"/>
        </w:rPr>
        <w:t>2</w:t>
      </w:r>
      <w:r>
        <w:rPr>
          <w:rFonts w:ascii="Garamond" w:hAnsi="Garamond"/>
          <w:lang w:val="en-US"/>
        </w:rPr>
        <w:t>:</w:t>
      </w:r>
    </w:p>
    <w:p w14:paraId="1F008FEE" w14:textId="32787E51" w:rsidR="00A2390C" w:rsidRDefault="00DB4650" w:rsidP="00A2390C">
      <w:pPr>
        <w:jc w:val="center"/>
        <w:rPr>
          <w:rFonts w:ascii="Garamond" w:hAnsi="Garamond"/>
          <w:lang w:val="en-US"/>
        </w:rPr>
      </w:pPr>
      <w:r>
        <w:rPr>
          <w:rFonts w:ascii="Garamond" w:hAnsi="Garamond"/>
          <w:lang w:val="en-US"/>
        </w:rPr>
        <w:t>THE LARGEST PROGESS TRAP IN HUMAN HISTORY</w:t>
      </w:r>
    </w:p>
    <w:p w14:paraId="739E6F81" w14:textId="77777777" w:rsidR="00A2390C" w:rsidRDefault="00A2390C" w:rsidP="00A2390C">
      <w:pPr>
        <w:jc w:val="center"/>
        <w:rPr>
          <w:rFonts w:ascii="Garamond" w:hAnsi="Garamond"/>
          <w:lang w:val="en-US"/>
        </w:rPr>
      </w:pPr>
    </w:p>
    <w:p w14:paraId="2028A419" w14:textId="77777777" w:rsidR="00A2390C" w:rsidRDefault="00A2390C" w:rsidP="00A2390C">
      <w:pPr>
        <w:jc w:val="center"/>
        <w:rPr>
          <w:rFonts w:ascii="Garamond" w:hAnsi="Garamond"/>
          <w:lang w:val="en-US"/>
        </w:rPr>
      </w:pPr>
    </w:p>
    <w:p w14:paraId="522C0CDA" w14:textId="77777777" w:rsidR="00A2390C" w:rsidRDefault="00A2390C" w:rsidP="00A2390C">
      <w:pPr>
        <w:jc w:val="center"/>
        <w:rPr>
          <w:rFonts w:ascii="Garamond" w:hAnsi="Garamond"/>
          <w:lang w:val="en-US"/>
        </w:rPr>
      </w:pPr>
    </w:p>
    <w:p w14:paraId="7EF5E2C1" w14:textId="77777777" w:rsidR="00A2390C" w:rsidRDefault="00A2390C" w:rsidP="00A2390C">
      <w:pPr>
        <w:jc w:val="center"/>
        <w:rPr>
          <w:rFonts w:ascii="Garamond" w:hAnsi="Garamond"/>
          <w:lang w:val="en-US"/>
        </w:rPr>
      </w:pPr>
    </w:p>
    <w:p w14:paraId="3A0904F8" w14:textId="77777777" w:rsidR="00A2390C" w:rsidRDefault="00A2390C" w:rsidP="00A2390C">
      <w:pPr>
        <w:jc w:val="center"/>
        <w:rPr>
          <w:rFonts w:ascii="Garamond" w:hAnsi="Garamond"/>
          <w:lang w:val="en-US"/>
        </w:rPr>
      </w:pPr>
    </w:p>
    <w:p w14:paraId="07106581" w14:textId="77777777" w:rsidR="00A2390C" w:rsidRDefault="00A2390C" w:rsidP="00A2390C">
      <w:pPr>
        <w:jc w:val="center"/>
        <w:rPr>
          <w:rFonts w:ascii="Garamond" w:hAnsi="Garamond"/>
          <w:lang w:val="en-US"/>
        </w:rPr>
      </w:pPr>
    </w:p>
    <w:p w14:paraId="1B12BD50" w14:textId="77777777" w:rsidR="00A2390C" w:rsidRDefault="00A2390C" w:rsidP="00A2390C">
      <w:pPr>
        <w:jc w:val="center"/>
        <w:rPr>
          <w:rFonts w:ascii="Garamond" w:hAnsi="Garamond"/>
          <w:lang w:val="en-US"/>
        </w:rPr>
      </w:pPr>
    </w:p>
    <w:p w14:paraId="38F5696C" w14:textId="77777777" w:rsidR="00A2390C" w:rsidRDefault="00A2390C" w:rsidP="00A2390C">
      <w:pPr>
        <w:jc w:val="center"/>
        <w:rPr>
          <w:rFonts w:ascii="Garamond" w:hAnsi="Garamond"/>
          <w:lang w:val="en-US"/>
        </w:rPr>
      </w:pPr>
    </w:p>
    <w:p w14:paraId="39DA3963" w14:textId="77777777" w:rsidR="00A2390C" w:rsidRDefault="00A2390C" w:rsidP="00A2390C">
      <w:pPr>
        <w:jc w:val="center"/>
        <w:rPr>
          <w:rFonts w:ascii="Garamond" w:hAnsi="Garamond"/>
          <w:lang w:val="en-US"/>
        </w:rPr>
      </w:pPr>
    </w:p>
    <w:p w14:paraId="03D86D0D" w14:textId="77777777" w:rsidR="00A2390C" w:rsidRDefault="00A2390C" w:rsidP="00A2390C">
      <w:pPr>
        <w:jc w:val="center"/>
        <w:rPr>
          <w:rFonts w:ascii="Garamond" w:hAnsi="Garamond"/>
          <w:lang w:val="en-US"/>
        </w:rPr>
      </w:pPr>
    </w:p>
    <w:p w14:paraId="20DC3649" w14:textId="77777777" w:rsidR="00A2390C" w:rsidRDefault="00A2390C" w:rsidP="00A2390C">
      <w:pPr>
        <w:jc w:val="center"/>
        <w:rPr>
          <w:rFonts w:ascii="Garamond" w:hAnsi="Garamond"/>
          <w:lang w:val="en-US"/>
        </w:rPr>
      </w:pPr>
    </w:p>
    <w:p w14:paraId="3B1B4897" w14:textId="77777777" w:rsidR="00A2390C" w:rsidRDefault="00A2390C" w:rsidP="00A2390C">
      <w:pPr>
        <w:jc w:val="center"/>
        <w:rPr>
          <w:rFonts w:ascii="Garamond" w:hAnsi="Garamond"/>
          <w:lang w:val="en-US"/>
        </w:rPr>
      </w:pPr>
    </w:p>
    <w:p w14:paraId="20BC99EE" w14:textId="77777777" w:rsidR="00A2390C" w:rsidRDefault="00A2390C" w:rsidP="00A2390C">
      <w:pPr>
        <w:jc w:val="center"/>
        <w:rPr>
          <w:rFonts w:ascii="Garamond" w:hAnsi="Garamond"/>
          <w:lang w:val="en-US"/>
        </w:rPr>
      </w:pPr>
    </w:p>
    <w:p w14:paraId="7E6A0777" w14:textId="77777777" w:rsidR="00A2390C" w:rsidRDefault="00A2390C" w:rsidP="00A2390C">
      <w:pPr>
        <w:jc w:val="center"/>
        <w:rPr>
          <w:rFonts w:ascii="Garamond" w:hAnsi="Garamond"/>
          <w:lang w:val="en-US"/>
        </w:rPr>
      </w:pPr>
    </w:p>
    <w:p w14:paraId="44AD4F6D" w14:textId="77777777" w:rsidR="00A2390C" w:rsidRDefault="00A2390C" w:rsidP="00A2390C">
      <w:pPr>
        <w:jc w:val="center"/>
        <w:rPr>
          <w:rFonts w:ascii="Garamond" w:hAnsi="Garamond"/>
          <w:lang w:val="en-US"/>
        </w:rPr>
      </w:pPr>
    </w:p>
    <w:p w14:paraId="47CCD15A" w14:textId="77777777" w:rsidR="00A2390C" w:rsidRDefault="00A2390C" w:rsidP="00A2390C">
      <w:pPr>
        <w:jc w:val="center"/>
        <w:rPr>
          <w:rFonts w:ascii="Garamond" w:hAnsi="Garamond"/>
          <w:lang w:val="en-US"/>
        </w:rPr>
      </w:pPr>
    </w:p>
    <w:p w14:paraId="178851D9" w14:textId="77777777" w:rsidR="00A2390C" w:rsidRDefault="00A2390C" w:rsidP="00A2390C">
      <w:pPr>
        <w:jc w:val="center"/>
        <w:rPr>
          <w:rFonts w:ascii="Garamond" w:hAnsi="Garamond"/>
          <w:lang w:val="en-US"/>
        </w:rPr>
      </w:pPr>
    </w:p>
    <w:p w14:paraId="63B8B7BD" w14:textId="77777777" w:rsidR="00A2390C" w:rsidRDefault="00A2390C" w:rsidP="00A2390C">
      <w:pPr>
        <w:jc w:val="center"/>
        <w:rPr>
          <w:rFonts w:ascii="Garamond" w:hAnsi="Garamond"/>
          <w:lang w:val="en-US"/>
        </w:rPr>
      </w:pPr>
    </w:p>
    <w:p w14:paraId="406DB98F" w14:textId="77777777" w:rsidR="00A2390C" w:rsidRDefault="00A2390C" w:rsidP="00A2390C">
      <w:pPr>
        <w:jc w:val="center"/>
        <w:rPr>
          <w:rFonts w:ascii="Garamond" w:hAnsi="Garamond"/>
          <w:lang w:val="en-US"/>
        </w:rPr>
      </w:pPr>
    </w:p>
    <w:p w14:paraId="4C746C01" w14:textId="77777777" w:rsidR="00A2390C" w:rsidRDefault="00A2390C" w:rsidP="00A2390C">
      <w:pPr>
        <w:jc w:val="center"/>
        <w:rPr>
          <w:rFonts w:ascii="Garamond" w:hAnsi="Garamond"/>
          <w:lang w:val="en-US"/>
        </w:rPr>
      </w:pPr>
    </w:p>
    <w:p w14:paraId="29604006" w14:textId="77777777" w:rsidR="00A2390C" w:rsidRDefault="00A2390C" w:rsidP="00A2390C">
      <w:pPr>
        <w:jc w:val="center"/>
        <w:rPr>
          <w:rFonts w:ascii="Garamond" w:hAnsi="Garamond"/>
          <w:lang w:val="en-US"/>
        </w:rPr>
      </w:pPr>
    </w:p>
    <w:p w14:paraId="6C8501F7" w14:textId="77777777" w:rsidR="00A2390C" w:rsidRDefault="00A2390C" w:rsidP="00A2390C">
      <w:pPr>
        <w:jc w:val="center"/>
        <w:rPr>
          <w:rFonts w:ascii="Garamond" w:hAnsi="Garamond"/>
          <w:lang w:val="en-US"/>
        </w:rPr>
      </w:pPr>
    </w:p>
    <w:p w14:paraId="45A94E20" w14:textId="77777777" w:rsidR="00A2390C" w:rsidRDefault="00A2390C" w:rsidP="00A2390C">
      <w:pPr>
        <w:jc w:val="center"/>
        <w:rPr>
          <w:rFonts w:ascii="Garamond" w:hAnsi="Garamond"/>
          <w:lang w:val="en-US"/>
        </w:rPr>
      </w:pPr>
    </w:p>
    <w:p w14:paraId="0B2702F6" w14:textId="77777777" w:rsidR="00A2390C" w:rsidRDefault="00A2390C" w:rsidP="00A2390C">
      <w:pPr>
        <w:jc w:val="center"/>
        <w:rPr>
          <w:rFonts w:ascii="Garamond" w:hAnsi="Garamond"/>
          <w:lang w:val="en-US"/>
        </w:rPr>
      </w:pPr>
    </w:p>
    <w:p w14:paraId="72A948F8" w14:textId="77777777" w:rsidR="00A2390C" w:rsidRDefault="00A2390C" w:rsidP="00A2390C">
      <w:pPr>
        <w:jc w:val="center"/>
        <w:rPr>
          <w:rFonts w:ascii="Garamond" w:hAnsi="Garamond"/>
          <w:lang w:val="en-US"/>
        </w:rPr>
      </w:pPr>
    </w:p>
    <w:p w14:paraId="6361355F" w14:textId="77777777" w:rsidR="00A2390C" w:rsidRDefault="00A2390C" w:rsidP="00A2390C">
      <w:pPr>
        <w:jc w:val="center"/>
        <w:rPr>
          <w:rFonts w:ascii="Garamond" w:hAnsi="Garamond"/>
          <w:lang w:val="en-US"/>
        </w:rPr>
      </w:pPr>
    </w:p>
    <w:p w14:paraId="23497147" w14:textId="77777777" w:rsidR="00A2390C" w:rsidRDefault="00A2390C" w:rsidP="00A2390C">
      <w:pPr>
        <w:jc w:val="center"/>
        <w:rPr>
          <w:rFonts w:ascii="Garamond" w:hAnsi="Garamond"/>
          <w:lang w:val="en-US"/>
        </w:rPr>
      </w:pPr>
    </w:p>
    <w:p w14:paraId="538B7C9F" w14:textId="77777777" w:rsidR="00A2390C" w:rsidRDefault="00A2390C" w:rsidP="00A2390C">
      <w:pPr>
        <w:rPr>
          <w:rFonts w:ascii="Garamond" w:hAnsi="Garamond"/>
          <w:lang w:val="en-US"/>
        </w:rPr>
      </w:pPr>
    </w:p>
    <w:p w14:paraId="2938B2B6" w14:textId="3C6BDA58" w:rsidR="00880CB6" w:rsidRDefault="00A2390C" w:rsidP="0086070F">
      <w:pPr>
        <w:spacing w:line="480" w:lineRule="auto"/>
        <w:rPr>
          <w:rFonts w:ascii="Garamond" w:hAnsi="Garamond"/>
          <w:lang w:val="en-US"/>
        </w:rPr>
      </w:pPr>
      <w:r>
        <w:rPr>
          <w:rFonts w:ascii="Garamond" w:hAnsi="Garamond"/>
          <w:lang w:val="en-US"/>
        </w:rPr>
        <w:lastRenderedPageBreak/>
        <w:tab/>
      </w:r>
      <w:r w:rsidR="00880CB6">
        <w:rPr>
          <w:rFonts w:ascii="Garamond" w:hAnsi="Garamond"/>
          <w:lang w:val="en-US"/>
        </w:rPr>
        <w:t xml:space="preserve"> </w:t>
      </w:r>
      <w:r w:rsidR="008F4D10" w:rsidRPr="008F4D10">
        <w:rPr>
          <w:rFonts w:ascii="Garamond" w:hAnsi="Garamond"/>
          <w:lang w:val="en-US"/>
        </w:rPr>
        <w:t>How does the ‘Victorian</w:t>
      </w:r>
      <w:r w:rsidR="008F4D10">
        <w:rPr>
          <w:rFonts w:ascii="Garamond" w:hAnsi="Garamond"/>
          <w:lang w:val="en-US"/>
        </w:rPr>
        <w:t xml:space="preserve"> </w:t>
      </w:r>
      <w:r w:rsidR="008F4D10" w:rsidRPr="008F4D10">
        <w:rPr>
          <w:rFonts w:ascii="Garamond" w:hAnsi="Garamond"/>
          <w:lang w:val="en-US"/>
        </w:rPr>
        <w:t>ideal of progress’ contribute to an ideology of progress that obscures the fact that our</w:t>
      </w:r>
      <w:r w:rsidR="008F4D10">
        <w:rPr>
          <w:rFonts w:ascii="Garamond" w:hAnsi="Garamond"/>
          <w:lang w:val="en-US"/>
        </w:rPr>
        <w:t xml:space="preserve"> </w:t>
      </w:r>
      <w:r w:rsidR="008F4D10" w:rsidRPr="008F4D10">
        <w:rPr>
          <w:rFonts w:ascii="Garamond" w:hAnsi="Garamond"/>
          <w:lang w:val="en-US"/>
        </w:rPr>
        <w:t>civilization is in the midst of ‘the biggest progress trap in human history’</w:t>
      </w:r>
      <w:r w:rsidR="008F4D10">
        <w:rPr>
          <w:rFonts w:ascii="Garamond" w:hAnsi="Garamond"/>
          <w:lang w:val="en-US"/>
        </w:rPr>
        <w:t xml:space="preserve">? The Victorian ideal of progress obscures the fact the we are in the largest progress trap ever by contributing the idea that progress only leads to improvement when in fact it does not. </w:t>
      </w:r>
      <w:r w:rsidR="001F48F1">
        <w:rPr>
          <w:rFonts w:ascii="Garamond" w:hAnsi="Garamond"/>
          <w:lang w:val="en-US"/>
        </w:rPr>
        <w:t>By looking at past examples of progress traps, examining the current predicament humans are in and by focusing on the future, I intend to prove that the Victorian ideal of progress and its contribution to society’s understanding of progress has obscured the fact that we are in the largest ever progress trap.</w:t>
      </w:r>
      <w:r w:rsidR="004A1F4E">
        <w:rPr>
          <w:rFonts w:ascii="Garamond" w:hAnsi="Garamond"/>
          <w:lang w:val="en-US"/>
        </w:rPr>
        <w:t xml:space="preserve"> In this essay, I will firstly explain how the book “A Short History of Progress” provides foundation to my argument and its relevance on the topics. I will then go on to define the terms ‘progress’ and ‘progress traps’ to provide a better understanding of my argument. I will then present three types of progress traps from the past and explain how examining them can help us solve our problem. I will then show examples of two civilizations and show how our problem and the similarities between the past and present</w:t>
      </w:r>
      <w:r w:rsidR="0064227D">
        <w:rPr>
          <w:rFonts w:ascii="Garamond" w:hAnsi="Garamond"/>
          <w:lang w:val="en-US"/>
        </w:rPr>
        <w:t>,</w:t>
      </w:r>
      <w:bookmarkStart w:id="0" w:name="_GoBack"/>
      <w:bookmarkEnd w:id="0"/>
      <w:r w:rsidR="004A1F4E">
        <w:rPr>
          <w:rFonts w:ascii="Garamond" w:hAnsi="Garamond"/>
          <w:lang w:val="en-US"/>
        </w:rPr>
        <w:t xml:space="preserve"> while analyzing the problems occurring in our society currently. I will then finally talk about the documentary ‘Surviving Progress’ and use it to help analyze our </w:t>
      </w:r>
      <w:r w:rsidR="0086070F">
        <w:rPr>
          <w:rFonts w:ascii="Garamond" w:hAnsi="Garamond"/>
          <w:lang w:val="en-US"/>
        </w:rPr>
        <w:t>future and ways to escape this progress trap.</w:t>
      </w:r>
    </w:p>
    <w:p w14:paraId="12DF2FC6" w14:textId="43648863" w:rsidR="001F48F1" w:rsidRDefault="001F48F1" w:rsidP="0086070F">
      <w:pPr>
        <w:spacing w:line="480" w:lineRule="auto"/>
        <w:rPr>
          <w:rFonts w:ascii="Garamond" w:hAnsi="Garamond"/>
          <w:lang w:val="en-US"/>
        </w:rPr>
      </w:pPr>
      <w:r>
        <w:rPr>
          <w:rFonts w:ascii="Garamond" w:hAnsi="Garamond"/>
          <w:lang w:val="en-US"/>
        </w:rPr>
        <w:tab/>
        <w:t xml:space="preserve">“A Short History of Progress”, a book written by Ronald Wright, is a book that focuses on the term ‘progress’ and looks at progress traps and former civilizations to not only define the term but also to understand its affect in today’s world. </w:t>
      </w:r>
      <w:r w:rsidR="00380AA5">
        <w:rPr>
          <w:rFonts w:ascii="Garamond" w:hAnsi="Garamond"/>
          <w:lang w:val="en-US"/>
        </w:rPr>
        <w:t xml:space="preserve">It looks at society’s evolution all the way from the first civilization in southern Mesopotamia to our world today which is the largest civilization ever to exist on our planet. The book also analyzes the evolution of the human mind and body and how much it has changed or not changed in the time humans have existed on earth. </w:t>
      </w:r>
    </w:p>
    <w:p w14:paraId="02D1036D" w14:textId="6F38F43D" w:rsidR="00380AA5" w:rsidRDefault="00380AA5" w:rsidP="0086070F">
      <w:pPr>
        <w:spacing w:line="480" w:lineRule="auto"/>
        <w:rPr>
          <w:rFonts w:ascii="Garamond" w:hAnsi="Garamond"/>
          <w:lang w:val="en-US"/>
        </w:rPr>
      </w:pPr>
      <w:r>
        <w:rPr>
          <w:rFonts w:ascii="Garamond" w:hAnsi="Garamond"/>
          <w:lang w:val="en-US"/>
        </w:rPr>
        <w:tab/>
        <w:t xml:space="preserve">The book’s importance is that it provides us with a very good understanding of how progress has affected people in the past and help us look at the similarities of how progress is affecting us now. By looking at progress traps of the past such as hunting, farming and the </w:t>
      </w:r>
      <w:r>
        <w:rPr>
          <w:rFonts w:ascii="Garamond" w:hAnsi="Garamond"/>
          <w:lang w:val="en-US"/>
        </w:rPr>
        <w:lastRenderedPageBreak/>
        <w:t>expansion of civilizations</w:t>
      </w:r>
      <w:r w:rsidR="00087E48">
        <w:rPr>
          <w:rFonts w:ascii="Garamond" w:hAnsi="Garamond"/>
          <w:lang w:val="en-US"/>
        </w:rPr>
        <w:t>,</w:t>
      </w:r>
      <w:r>
        <w:rPr>
          <w:rFonts w:ascii="Garamond" w:hAnsi="Garamond"/>
          <w:lang w:val="en-US"/>
        </w:rPr>
        <w:t xml:space="preserve"> we can begin to realize that </w:t>
      </w:r>
      <w:r w:rsidR="00087E48">
        <w:rPr>
          <w:rFonts w:ascii="Garamond" w:hAnsi="Garamond"/>
          <w:lang w:val="en-US"/>
        </w:rPr>
        <w:t>progress is not great in all aspects. The Victorian ideal of progress has affected our common understanding of progress and made society believe that the more progress there is, the better off we are.</w:t>
      </w:r>
      <w:r w:rsidR="005B7C76">
        <w:rPr>
          <w:rFonts w:ascii="Garamond" w:hAnsi="Garamond"/>
          <w:lang w:val="en-US"/>
        </w:rPr>
        <w:t xml:space="preserve"> </w:t>
      </w:r>
    </w:p>
    <w:p w14:paraId="76FEAD03" w14:textId="374BABA7" w:rsidR="005B7C76" w:rsidRDefault="005B7C76" w:rsidP="0086070F">
      <w:pPr>
        <w:spacing w:line="480" w:lineRule="auto"/>
        <w:rPr>
          <w:rFonts w:ascii="Garamond" w:hAnsi="Garamond"/>
          <w:lang w:val="en-US"/>
        </w:rPr>
      </w:pPr>
      <w:r>
        <w:rPr>
          <w:rFonts w:ascii="Garamond" w:hAnsi="Garamond"/>
          <w:lang w:val="en-US"/>
        </w:rPr>
        <w:tab/>
        <w:t>The term progress has many different meanings. In its relation to material things its means that they continue</w:t>
      </w:r>
      <w:r w:rsidR="0095764B">
        <w:rPr>
          <w:rFonts w:ascii="Garamond" w:hAnsi="Garamond"/>
          <w:lang w:val="en-US"/>
        </w:rPr>
        <w:t xml:space="preserve"> to get better and better (Wright, 60). In its literal meaning, it means to go forward towards a location or destination. </w:t>
      </w:r>
      <w:r w:rsidR="006A567C">
        <w:rPr>
          <w:rFonts w:ascii="Garamond" w:hAnsi="Garamond"/>
          <w:lang w:val="en-US"/>
        </w:rPr>
        <w:t>Finally,</w:t>
      </w:r>
      <w:r w:rsidR="0095764B">
        <w:rPr>
          <w:rFonts w:ascii="Garamond" w:hAnsi="Garamond"/>
          <w:lang w:val="en-US"/>
        </w:rPr>
        <w:t xml:space="preserve"> in its social meaning it is “</w:t>
      </w:r>
      <w:r w:rsidR="0095764B" w:rsidRPr="0095764B">
        <w:rPr>
          <w:rFonts w:ascii="Garamond" w:hAnsi="Garamond"/>
          <w:lang w:val="en-US"/>
        </w:rPr>
        <w:t>defined as the capacity of a society to meet the basic human needs of its citizens, establish the building blocks that allow citizens and communities to enhance and sustain the quality of their lives, and create the conditions for all individuals to reach their full potential</w:t>
      </w:r>
      <w:r w:rsidR="0095764B">
        <w:rPr>
          <w:rFonts w:ascii="Garamond" w:hAnsi="Garamond"/>
          <w:lang w:val="en-US"/>
        </w:rPr>
        <w:t xml:space="preserve">” (Social Progress Index, 2016).  </w:t>
      </w:r>
      <w:r w:rsidR="006F7C45">
        <w:rPr>
          <w:rFonts w:ascii="Garamond" w:hAnsi="Garamond"/>
          <w:lang w:val="en-US"/>
        </w:rPr>
        <w:t>Ronald Wright’s understanding of the term seems to be a combination of the material and social where the progress in today’s technological culture which improves material thing</w:t>
      </w:r>
      <w:r w:rsidR="00541210">
        <w:rPr>
          <w:rFonts w:ascii="Garamond" w:hAnsi="Garamond"/>
          <w:lang w:val="en-US"/>
        </w:rPr>
        <w:t>s</w:t>
      </w:r>
      <w:r w:rsidR="006F7C45">
        <w:rPr>
          <w:rFonts w:ascii="Garamond" w:hAnsi="Garamond"/>
          <w:lang w:val="en-US"/>
        </w:rPr>
        <w:t xml:space="preserve"> leads to the betterment of </w:t>
      </w:r>
      <w:r w:rsidR="00541210">
        <w:rPr>
          <w:rFonts w:ascii="Garamond" w:hAnsi="Garamond"/>
          <w:lang w:val="en-US"/>
        </w:rPr>
        <w:t xml:space="preserve">society and helps sustain their way of life. Wright believes that not all progress is good and that progress in some areas of life leads to progress traps. He defines the traps as points in the path of progress where progress or improvement reaches a certain scale that more of it has a downside. (Surviving Progress). </w:t>
      </w:r>
    </w:p>
    <w:p w14:paraId="7F2CA683" w14:textId="51FFD24F" w:rsidR="00FF5E20" w:rsidRDefault="00541210" w:rsidP="0086070F">
      <w:pPr>
        <w:spacing w:line="480" w:lineRule="auto"/>
        <w:rPr>
          <w:rFonts w:ascii="Garamond" w:hAnsi="Garamond"/>
          <w:lang w:val="en-US"/>
        </w:rPr>
      </w:pPr>
      <w:r>
        <w:rPr>
          <w:rFonts w:ascii="Garamond" w:hAnsi="Garamond"/>
          <w:lang w:val="en-US"/>
        </w:rPr>
        <w:tab/>
        <w:t xml:space="preserve">Wright provides </w:t>
      </w:r>
      <w:r w:rsidR="004A1F4E">
        <w:rPr>
          <w:rFonts w:ascii="Garamond" w:hAnsi="Garamond"/>
          <w:lang w:val="en-US"/>
        </w:rPr>
        <w:t>three</w:t>
      </w:r>
      <w:r>
        <w:rPr>
          <w:rFonts w:ascii="Garamond" w:hAnsi="Garamond"/>
          <w:lang w:val="en-US"/>
        </w:rPr>
        <w:t xml:space="preserve"> specific examples of progress traps in his book, hunting, farming and civilization. Each progress trap can be looked at to see the what happens when progress reaches a point where </w:t>
      </w:r>
      <w:r w:rsidR="000D4B6A">
        <w:rPr>
          <w:rFonts w:ascii="Garamond" w:hAnsi="Garamond"/>
          <w:lang w:val="en-US"/>
        </w:rPr>
        <w:t>it leads to the demise of people who have entered the trap. The first example he provides relates to hunting and how the gradual increase in hunting size lead to the downfall of paleolithic hunters. Wrights describes that “</w:t>
      </w:r>
      <w:r w:rsidR="000D4B6A" w:rsidRPr="000D4B6A">
        <w:rPr>
          <w:rFonts w:ascii="Garamond" w:hAnsi="Garamond"/>
          <w:lang w:val="en-US"/>
        </w:rPr>
        <w:t>Paleolithic hunters who learnt how to kill two mammoths instead of one had made progress. Those who learnt how to kill 200 — by driving a whole herd over a cliff — had made too much. They lived high for a while, then starved”</w:t>
      </w:r>
      <w:r w:rsidR="000D4B6A">
        <w:rPr>
          <w:rFonts w:ascii="Garamond" w:hAnsi="Garamond"/>
          <w:lang w:val="en-US"/>
        </w:rPr>
        <w:t xml:space="preserve"> (Wright, 11). The hunter had made progression in their ways on hunting that reached a scale which was too much to handle at once. The hunters killed a large number of mammoths at once and they killed off </w:t>
      </w:r>
      <w:r w:rsidR="000D4B6A">
        <w:rPr>
          <w:rFonts w:ascii="Garamond" w:hAnsi="Garamond"/>
          <w:lang w:val="en-US"/>
        </w:rPr>
        <w:lastRenderedPageBreak/>
        <w:t xml:space="preserve">such a large part of the population that they did not have more to hunt in the future. Their progress led to a short-term period of good but ultimately destroyed a large part of their way of life. Wright states in the </w:t>
      </w:r>
      <w:r w:rsidR="006F4237">
        <w:rPr>
          <w:rFonts w:ascii="Garamond" w:hAnsi="Garamond"/>
          <w:lang w:val="en-US"/>
        </w:rPr>
        <w:t xml:space="preserve">documentary “Surviving Progress” that very little about the human brain and body has changed in the last 50,000 years and that since we spent a large part of the last 50,000 years as hunters and gatherers that a part of that mindset still resonates in us today (Surviving Progress). This can be seen if you relate the progress trap of hunting back then to a part of the current progress trap that we are in. We have progressed so far technologically that hunting is no longer needed and instead it has led to practically farming the animals since there is little to no competition in between us and the animals we used to hunt. </w:t>
      </w:r>
    </w:p>
    <w:p w14:paraId="119C03A8" w14:textId="39C1B765" w:rsidR="006F4237" w:rsidRDefault="006F4237" w:rsidP="0086070F">
      <w:pPr>
        <w:spacing w:line="480" w:lineRule="auto"/>
        <w:rPr>
          <w:rFonts w:ascii="Garamond" w:hAnsi="Garamond"/>
          <w:lang w:val="en-US"/>
        </w:rPr>
      </w:pPr>
      <w:r>
        <w:rPr>
          <w:rFonts w:ascii="Garamond" w:hAnsi="Garamond"/>
          <w:lang w:val="en-US"/>
        </w:rPr>
        <w:tab/>
        <w:t>Farming is another progress trap that Wright describ</w:t>
      </w:r>
      <w:r w:rsidR="0044136F">
        <w:rPr>
          <w:rFonts w:ascii="Garamond" w:hAnsi="Garamond"/>
          <w:lang w:val="en-US"/>
        </w:rPr>
        <w:t>es. A prime example is of the Empire of Ur</w:t>
      </w:r>
      <w:r w:rsidR="00A95AB7">
        <w:rPr>
          <w:rFonts w:ascii="Garamond" w:hAnsi="Garamond"/>
          <w:lang w:val="en-US"/>
        </w:rPr>
        <w:t xml:space="preserve"> and the Sumerians</w:t>
      </w:r>
      <w:r w:rsidR="0044136F">
        <w:rPr>
          <w:rFonts w:ascii="Garamond" w:hAnsi="Garamond"/>
          <w:lang w:val="en-US"/>
        </w:rPr>
        <w:t>. The empire had become too big and had progressed too much to point where “</w:t>
      </w:r>
      <w:r w:rsidR="0044136F" w:rsidRPr="0044136F">
        <w:rPr>
          <w:rFonts w:ascii="Garamond" w:hAnsi="Garamond"/>
          <w:lang w:val="en-US"/>
        </w:rPr>
        <w:t>land began to turn against its tillers”</w:t>
      </w:r>
      <w:r w:rsidR="0044136F">
        <w:rPr>
          <w:rFonts w:ascii="Garamond" w:hAnsi="Garamond"/>
          <w:lang w:val="en-US"/>
        </w:rPr>
        <w:t xml:space="preserve"> (Wright, 58). Before their demise, when the empire was smaller, they could use up resources in a certain part of the land and then continue to move on. However, as they grew so did greed and expenditure. Their irrigation system had spoiled all the land that they had to use due to salination. It caused so much damage that all the crops had “turned white” (Wright, </w:t>
      </w:r>
      <w:r w:rsidR="00F640F5">
        <w:rPr>
          <w:rFonts w:ascii="Garamond" w:hAnsi="Garamond"/>
          <w:lang w:val="en-US"/>
        </w:rPr>
        <w:t>59). It</w:t>
      </w:r>
      <w:r w:rsidR="0044136F">
        <w:rPr>
          <w:rFonts w:ascii="Garamond" w:hAnsi="Garamond"/>
          <w:lang w:val="en-US"/>
        </w:rPr>
        <w:t xml:space="preserve"> led to a collapse they never recovered from</w:t>
      </w:r>
      <w:r w:rsidR="00F640F5">
        <w:rPr>
          <w:rFonts w:ascii="Garamond" w:hAnsi="Garamond"/>
          <w:lang w:val="en-US"/>
        </w:rPr>
        <w:t>. The connection of this progress trap to today’s world can be seen through our excessive use of the earth’s resources. A large part of the concern that has to do with the largest progress trap going on right now stems from the use of the earth’s resources. The Victorian ideal of progress has caused us to think that more and more progress is better and that it leads to more and more for us, but earth has a finite amount of resources that are due to run out soon if we do not change our ways. If we continue to go on like this, then we will end up the same as the Empire of Ur.</w:t>
      </w:r>
    </w:p>
    <w:p w14:paraId="6EFCEAD8" w14:textId="78A19118" w:rsidR="00A2390C" w:rsidRDefault="00F640F5" w:rsidP="0086070F">
      <w:pPr>
        <w:spacing w:line="480" w:lineRule="auto"/>
        <w:rPr>
          <w:rFonts w:ascii="Garamond" w:hAnsi="Garamond"/>
          <w:lang w:val="en-US"/>
        </w:rPr>
      </w:pPr>
      <w:r>
        <w:rPr>
          <w:rFonts w:ascii="Garamond" w:hAnsi="Garamond"/>
          <w:lang w:val="en-US"/>
        </w:rPr>
        <w:tab/>
        <w:t xml:space="preserve">The final progress trap that </w:t>
      </w:r>
      <w:r w:rsidR="00E96F3E">
        <w:rPr>
          <w:rFonts w:ascii="Garamond" w:hAnsi="Garamond"/>
          <w:lang w:val="en-US"/>
        </w:rPr>
        <w:t>Wright discusses is civilization.</w:t>
      </w:r>
      <w:r w:rsidR="00A95AB7">
        <w:rPr>
          <w:rFonts w:ascii="Garamond" w:hAnsi="Garamond"/>
          <w:lang w:val="en-US"/>
        </w:rPr>
        <w:t xml:space="preserve"> Two of the </w:t>
      </w:r>
      <w:r w:rsidR="00E96F3E">
        <w:rPr>
          <w:rFonts w:ascii="Garamond" w:hAnsi="Garamond"/>
          <w:lang w:val="en-US"/>
        </w:rPr>
        <w:t xml:space="preserve">civilizations </w:t>
      </w:r>
      <w:r w:rsidR="00A95AB7">
        <w:rPr>
          <w:rFonts w:ascii="Garamond" w:hAnsi="Garamond"/>
          <w:lang w:val="en-US"/>
        </w:rPr>
        <w:t xml:space="preserve">he focused on were, Easter Island and Sumer. Both of these civilizations collapsed because they could </w:t>
      </w:r>
      <w:r w:rsidR="00A95AB7">
        <w:rPr>
          <w:rFonts w:ascii="Garamond" w:hAnsi="Garamond"/>
          <w:lang w:val="en-US"/>
        </w:rPr>
        <w:lastRenderedPageBreak/>
        <w:t xml:space="preserve">not see an end to what they were doing. They went on to collapse as they destroyed their own livelihood. </w:t>
      </w:r>
      <w:r w:rsidR="00B10EEF">
        <w:rPr>
          <w:rFonts w:ascii="Garamond" w:hAnsi="Garamond"/>
          <w:lang w:val="en-US"/>
        </w:rPr>
        <w:t>Easter Island was settled during fifth century A.D. and after a while there was a civilization living there of about 10,000. The people had split up in separate clans and a civilization was formed. The settlers had built themselves homes and had cultivated fields. The people of the island liked to honor their ancestors by building large stone statues for them. The building of the statues became rivalrous overtime between clans and throughout multiple generations they grew bigger and bigger, each one using more and more resources. Eventually it got to a point where resources had run out and more would not grow. They only had enough left to possibly last another generation and “</w:t>
      </w:r>
      <w:r w:rsidR="00B10EEF" w:rsidRPr="00B10EEF">
        <w:rPr>
          <w:rFonts w:ascii="Garamond" w:hAnsi="Garamond"/>
          <w:lang w:val="en-US"/>
        </w:rPr>
        <w:t>The people then knew there would be little seafood and — worse — no way of escape. The word for wood, rakau, became the dearest in their language. Wars broke out over ancient planks and worm-eaten bits of jetsam”</w:t>
      </w:r>
      <w:r w:rsidR="00B10EEF">
        <w:rPr>
          <w:rFonts w:ascii="Garamond" w:hAnsi="Garamond"/>
          <w:lang w:val="en-US"/>
        </w:rPr>
        <w:t xml:space="preserve"> (Wright, 45). Civilizations such as Easter Island and </w:t>
      </w:r>
      <w:r w:rsidR="002770C9">
        <w:rPr>
          <w:rFonts w:ascii="Garamond" w:hAnsi="Garamond"/>
          <w:lang w:val="en-US"/>
        </w:rPr>
        <w:t>the Empire of Ur collapsed on top of themselves as their progress reached a point from which they could not turn back. The predicament that we are in ourselves, could end up with the same result as either of those two civilizations as we are blinded by the mindset that we will continue to get better when all that we are doing is reaching a point from which we will not be able to turn back and we will be using quicker than what is growing. Examples such as deforestation and overpopulation in modern times and be compared to former failed civilizations and we should learn from their mistakes.</w:t>
      </w:r>
    </w:p>
    <w:p w14:paraId="69483EA7" w14:textId="013D94EB" w:rsidR="002770C9" w:rsidRDefault="002770C9" w:rsidP="0086070F">
      <w:pPr>
        <w:spacing w:line="480" w:lineRule="auto"/>
        <w:rPr>
          <w:rFonts w:ascii="Garamond" w:hAnsi="Garamond"/>
          <w:lang w:val="en-US"/>
        </w:rPr>
      </w:pPr>
      <w:r>
        <w:rPr>
          <w:rFonts w:ascii="Garamond" w:hAnsi="Garamond"/>
          <w:lang w:val="en-US"/>
        </w:rPr>
        <w:tab/>
        <w:t xml:space="preserve">Civilizations of the past bot successful and unsuccessful can help us learn about the dangers of progress and help us escape from the mindset that all progress is good. Joseph Tainter’s </w:t>
      </w:r>
      <w:r w:rsidR="00BD3B46">
        <w:rPr>
          <w:rFonts w:ascii="Garamond" w:hAnsi="Garamond"/>
          <w:lang w:val="en-US"/>
        </w:rPr>
        <w:t>explanation of a “runaway train society” sums up very well the society that we are currently in. He explains that it is a society that “</w:t>
      </w:r>
      <w:r w:rsidR="00BD3B46" w:rsidRPr="00BD3B46">
        <w:rPr>
          <w:rFonts w:ascii="Garamond" w:hAnsi="Garamond"/>
          <w:lang w:val="en-US"/>
        </w:rPr>
        <w:t>believes there is an endless bonanza, a never-ending horizon of opportunity, knows no boundaries or limitations. An empire can go on for quite a while in this mode, never seeming to really bother with realities other than its own growth</w:t>
      </w:r>
      <w:r w:rsidR="00BD3B46">
        <w:rPr>
          <w:rFonts w:ascii="Garamond" w:hAnsi="Garamond"/>
          <w:lang w:val="en-US"/>
        </w:rPr>
        <w:t xml:space="preserve">” (Fragile Dignity, </w:t>
      </w:r>
      <w:r w:rsidR="00BD3B46">
        <w:rPr>
          <w:rFonts w:ascii="Garamond" w:hAnsi="Garamond"/>
          <w:lang w:val="en-US"/>
        </w:rPr>
        <w:lastRenderedPageBreak/>
        <w:t xml:space="preserve">2017). This has been re-enforced in our minds by the Victorian </w:t>
      </w:r>
      <w:r w:rsidR="005A2579">
        <w:rPr>
          <w:rFonts w:ascii="Garamond" w:hAnsi="Garamond"/>
          <w:lang w:val="en-US"/>
        </w:rPr>
        <w:t>ideal of progresses influence on our concept of progress. Currently</w:t>
      </w:r>
      <w:r w:rsidR="00BD3B46">
        <w:rPr>
          <w:rFonts w:ascii="Garamond" w:hAnsi="Garamond"/>
          <w:lang w:val="en-US"/>
        </w:rPr>
        <w:t xml:space="preserve"> it seems as if the majority of people on the planet that have the power to affect the path that we are on are not doing so well enough and are continuing on the reckless path as if nothing will change. </w:t>
      </w:r>
      <w:r w:rsidR="005A2579">
        <w:rPr>
          <w:rFonts w:ascii="Garamond" w:hAnsi="Garamond"/>
          <w:lang w:val="en-US"/>
        </w:rPr>
        <w:t xml:space="preserve">The people who hold a large influence feel that more and more progress will keep us safe. </w:t>
      </w:r>
      <w:r w:rsidR="00BD3B46">
        <w:rPr>
          <w:rFonts w:ascii="Garamond" w:hAnsi="Garamond"/>
          <w:lang w:val="en-US"/>
        </w:rPr>
        <w:t>Both Wright and Tainter make similar points in stating that there will be a point of no return where we cannot turn back as we will have backed ourselves into a corner. Wright states in ‘Surviving Progress’ that “every time history repeats itself, the price goes up” (Surviving Progress). The price we will have to pay now if history were to repeat itself would be the largest ever as our civilization now extends across the globe.</w:t>
      </w:r>
      <w:r w:rsidR="005A2579">
        <w:rPr>
          <w:rFonts w:ascii="Garamond" w:hAnsi="Garamond"/>
          <w:lang w:val="en-US"/>
        </w:rPr>
        <w:t xml:space="preserve"> Looking at civilizations of the past such as the Mayans, towards the end of their civilization you could see the wealth being kept at the top with the leaders and being used to help only those people. Overtime the poor then stopped believing in their leaders, the people that they believed were mediators with god. Wright states that the poor became disenchanted with them and stop believing in them and their divineness. (Surviving Progress). This could prove to be the same case when people realize that the gap between the rich and the poor in our society today. </w:t>
      </w:r>
      <w:r w:rsidR="00A0250F">
        <w:rPr>
          <w:rFonts w:ascii="Garamond" w:hAnsi="Garamond"/>
          <w:lang w:val="en-US"/>
        </w:rPr>
        <w:t>Michael Hudson, an economic historian featured in ‘Surviving Progress’, feels that t</w:t>
      </w:r>
      <w:r w:rsidR="005A2579">
        <w:rPr>
          <w:rFonts w:ascii="Garamond" w:hAnsi="Garamond"/>
          <w:lang w:val="en-US"/>
        </w:rPr>
        <w:t xml:space="preserve">he </w:t>
      </w:r>
      <w:r w:rsidR="00A0250F">
        <w:rPr>
          <w:rFonts w:ascii="Garamond" w:hAnsi="Garamond"/>
          <w:lang w:val="en-US"/>
        </w:rPr>
        <w:t xml:space="preserve">10% </w:t>
      </w:r>
      <w:r w:rsidR="005A2579">
        <w:rPr>
          <w:rFonts w:ascii="Garamond" w:hAnsi="Garamond"/>
          <w:lang w:val="en-US"/>
        </w:rPr>
        <w:t>of people at the top who hold most of the power and wealth in the world</w:t>
      </w:r>
      <w:r w:rsidR="00A0250F">
        <w:rPr>
          <w:rFonts w:ascii="Garamond" w:hAnsi="Garamond"/>
          <w:lang w:val="en-US"/>
        </w:rPr>
        <w:t xml:space="preserve"> have given out debts to most of the world and that they would rather annul the 90% of people below them of the right to live rather than annul themselves of being owed that debt (Surviving Progress). The progress of greed has led to this level of separation between people and this scenario can be seen in previous civilizations just before their collapse. </w:t>
      </w:r>
    </w:p>
    <w:p w14:paraId="3286BE82" w14:textId="7639D053" w:rsidR="00A0250F" w:rsidRDefault="00A0250F" w:rsidP="0086070F">
      <w:pPr>
        <w:spacing w:line="480" w:lineRule="auto"/>
        <w:rPr>
          <w:rFonts w:ascii="Garamond" w:hAnsi="Garamond"/>
          <w:lang w:val="en-US"/>
        </w:rPr>
      </w:pPr>
      <w:r>
        <w:rPr>
          <w:rFonts w:ascii="Garamond" w:hAnsi="Garamond"/>
          <w:lang w:val="en-US"/>
        </w:rPr>
        <w:tab/>
        <w:t>‘Surviving Progress’, a documentary focused on the progress trap that we are currently in</w:t>
      </w:r>
      <w:r w:rsidR="00D15FA8">
        <w:rPr>
          <w:rFonts w:ascii="Garamond" w:hAnsi="Garamond"/>
          <w:lang w:val="en-US"/>
        </w:rPr>
        <w:t>,</w:t>
      </w:r>
      <w:r>
        <w:rPr>
          <w:rFonts w:ascii="Garamond" w:hAnsi="Garamond"/>
          <w:lang w:val="en-US"/>
        </w:rPr>
        <w:t xml:space="preserve"> is very similar to the book “A Short History of Progress”</w:t>
      </w:r>
      <w:r w:rsidR="00D15FA8">
        <w:rPr>
          <w:rFonts w:ascii="Garamond" w:hAnsi="Garamond"/>
          <w:lang w:val="en-US"/>
        </w:rPr>
        <w:t>. It analyzes previous examples of progress traps but dives deeper into our current problems</w:t>
      </w:r>
      <w:r w:rsidR="00BB0CCC">
        <w:rPr>
          <w:rFonts w:ascii="Garamond" w:hAnsi="Garamond"/>
          <w:lang w:val="en-US"/>
        </w:rPr>
        <w:t xml:space="preserve">. In the documentary they take a look at how deal with the problem and ways to escape the progress trap. By looking to the future, we can avoid the </w:t>
      </w:r>
      <w:r w:rsidR="00BB0CCC">
        <w:rPr>
          <w:rFonts w:ascii="Garamond" w:hAnsi="Garamond"/>
          <w:lang w:val="en-US"/>
        </w:rPr>
        <w:lastRenderedPageBreak/>
        <w:t>mistakes of the past and also disprove a fundamental part of the Victorian ideal of progress which states that we are on one single path of progress that will continue to go on with minor fluctuations. One solution that the documentary tries to offer is that more and more progress at a quicker pace in some respects would help sustain our way of life. For instance, creating different forms of renewable energy and plants that require less resources. This solution however, is one that is still far from being achieved and is one that still requires resources to be used</w:t>
      </w:r>
      <w:r w:rsidR="001B574C">
        <w:rPr>
          <w:rFonts w:ascii="Garamond" w:hAnsi="Garamond"/>
          <w:lang w:val="en-US"/>
        </w:rPr>
        <w:t>. Vaclav Smil, a population scientist, feels that only one solution can help fundamentally and believes that “we have to use less” (Surviving Progress). He believes that even though people in third world countries and even poor people in developed countries need more, it is up to people that are well off to use less. Destroying the mindset that progress will continue to save us is also a large step in the right direction as that will get people to begin consuming less.</w:t>
      </w:r>
    </w:p>
    <w:p w14:paraId="22FA0A19" w14:textId="1E53DB1B" w:rsidR="001B574C" w:rsidRDefault="001B574C" w:rsidP="0086070F">
      <w:pPr>
        <w:spacing w:line="480" w:lineRule="auto"/>
        <w:rPr>
          <w:rFonts w:ascii="Garamond" w:hAnsi="Garamond"/>
          <w:lang w:val="en-US"/>
        </w:rPr>
      </w:pPr>
      <w:r>
        <w:rPr>
          <w:rFonts w:ascii="Garamond" w:hAnsi="Garamond"/>
          <w:lang w:val="en-US"/>
        </w:rPr>
        <w:tab/>
        <w:t xml:space="preserve">The Victorian Ideal of Progress has had a large influence on </w:t>
      </w:r>
      <w:r w:rsidR="004A1F4E">
        <w:rPr>
          <w:rFonts w:ascii="Garamond" w:hAnsi="Garamond"/>
          <w:lang w:val="en-US"/>
        </w:rPr>
        <w:t>our society, and it has obscured the fact that our civilization is in the largest progress trap ever. Looking at examples of progress trap and civilizations of the past and learning from their mistakes, viewing where we find ourselves right now and analyzing future paths are ways to get rid of the way the Victorian Ideal of Progress and the way in which it has obscured our view of the largest progress trap in human history.</w:t>
      </w:r>
    </w:p>
    <w:p w14:paraId="77CA5906" w14:textId="77777777" w:rsidR="00622B78" w:rsidRDefault="00622B78" w:rsidP="00A2390C">
      <w:pPr>
        <w:rPr>
          <w:rFonts w:ascii="Garamond" w:hAnsi="Garamond"/>
          <w:lang w:val="en-US"/>
        </w:rPr>
      </w:pPr>
    </w:p>
    <w:p w14:paraId="28C6456D" w14:textId="77777777" w:rsidR="00622B78" w:rsidRDefault="00622B78" w:rsidP="00A2390C">
      <w:pPr>
        <w:rPr>
          <w:rFonts w:ascii="Garamond" w:hAnsi="Garamond"/>
          <w:lang w:val="en-US"/>
        </w:rPr>
      </w:pPr>
    </w:p>
    <w:p w14:paraId="59621F04" w14:textId="77777777" w:rsidR="00622B78" w:rsidRDefault="00622B78" w:rsidP="00A2390C">
      <w:pPr>
        <w:rPr>
          <w:rFonts w:ascii="Garamond" w:hAnsi="Garamond"/>
          <w:lang w:val="en-US"/>
        </w:rPr>
      </w:pPr>
    </w:p>
    <w:p w14:paraId="244CD40A" w14:textId="77777777" w:rsidR="00622B78" w:rsidRDefault="00622B78" w:rsidP="00A2390C">
      <w:pPr>
        <w:rPr>
          <w:rFonts w:ascii="Garamond" w:hAnsi="Garamond"/>
          <w:lang w:val="en-US"/>
        </w:rPr>
      </w:pPr>
    </w:p>
    <w:p w14:paraId="326F5994" w14:textId="77777777" w:rsidR="00622B78" w:rsidRDefault="00622B78" w:rsidP="00A2390C">
      <w:pPr>
        <w:rPr>
          <w:rFonts w:ascii="Garamond" w:hAnsi="Garamond"/>
          <w:lang w:val="en-US"/>
        </w:rPr>
      </w:pPr>
    </w:p>
    <w:p w14:paraId="74CC435A" w14:textId="77777777" w:rsidR="00622B78" w:rsidRDefault="00622B78" w:rsidP="00A2390C">
      <w:pPr>
        <w:rPr>
          <w:rFonts w:ascii="Garamond" w:hAnsi="Garamond"/>
          <w:lang w:val="en-US"/>
        </w:rPr>
      </w:pPr>
    </w:p>
    <w:p w14:paraId="5B40C390" w14:textId="77777777" w:rsidR="00622B78" w:rsidRDefault="00622B78" w:rsidP="00A2390C">
      <w:pPr>
        <w:rPr>
          <w:rFonts w:ascii="Garamond" w:hAnsi="Garamond"/>
          <w:lang w:val="en-US"/>
        </w:rPr>
      </w:pPr>
    </w:p>
    <w:p w14:paraId="5E9B4C7E" w14:textId="77777777" w:rsidR="00622B78" w:rsidRDefault="00622B78" w:rsidP="00A2390C">
      <w:pPr>
        <w:rPr>
          <w:rFonts w:ascii="Garamond" w:hAnsi="Garamond"/>
          <w:lang w:val="en-US"/>
        </w:rPr>
      </w:pPr>
    </w:p>
    <w:p w14:paraId="06D26E2B" w14:textId="77777777" w:rsidR="00622B78" w:rsidRDefault="00622B78" w:rsidP="00A2390C">
      <w:pPr>
        <w:rPr>
          <w:rFonts w:ascii="Garamond" w:hAnsi="Garamond"/>
          <w:lang w:val="en-US"/>
        </w:rPr>
      </w:pPr>
    </w:p>
    <w:p w14:paraId="51D92CC7" w14:textId="77777777" w:rsidR="00622B78" w:rsidRDefault="00622B78" w:rsidP="00A2390C">
      <w:pPr>
        <w:rPr>
          <w:rFonts w:ascii="Garamond" w:hAnsi="Garamond"/>
          <w:lang w:val="en-US"/>
        </w:rPr>
      </w:pPr>
    </w:p>
    <w:p w14:paraId="1397C13C" w14:textId="77777777" w:rsidR="00622B78" w:rsidRDefault="00622B78" w:rsidP="00A2390C">
      <w:pPr>
        <w:rPr>
          <w:rFonts w:ascii="Garamond" w:hAnsi="Garamond"/>
          <w:lang w:val="en-US"/>
        </w:rPr>
      </w:pPr>
    </w:p>
    <w:p w14:paraId="3FDCE6B3" w14:textId="77777777" w:rsidR="00622B78" w:rsidRDefault="00622B78" w:rsidP="00A2390C">
      <w:pPr>
        <w:rPr>
          <w:rFonts w:ascii="Garamond" w:hAnsi="Garamond"/>
          <w:lang w:val="en-US"/>
        </w:rPr>
      </w:pPr>
    </w:p>
    <w:p w14:paraId="188B3AF2" w14:textId="535920D6" w:rsidR="00622B78" w:rsidRDefault="00622B78" w:rsidP="00A2390C">
      <w:pPr>
        <w:rPr>
          <w:rFonts w:ascii="Garamond" w:hAnsi="Garamond"/>
          <w:lang w:val="en-US"/>
        </w:rPr>
      </w:pPr>
    </w:p>
    <w:p w14:paraId="30610831" w14:textId="77777777" w:rsidR="00622B78" w:rsidRDefault="00622B78" w:rsidP="00A2390C">
      <w:pPr>
        <w:rPr>
          <w:rFonts w:ascii="Garamond" w:hAnsi="Garamond"/>
          <w:lang w:val="en-US"/>
        </w:rPr>
      </w:pPr>
    </w:p>
    <w:p w14:paraId="55DE30A6" w14:textId="47C4AEB1" w:rsidR="00622B78" w:rsidRDefault="00622B78" w:rsidP="00A2390C">
      <w:pPr>
        <w:rPr>
          <w:rFonts w:ascii="Garamond" w:hAnsi="Garamond"/>
          <w:lang w:val="en-US"/>
        </w:rPr>
      </w:pPr>
    </w:p>
    <w:sdt>
      <w:sdtPr>
        <w:id w:val="-1340620653"/>
        <w:docPartObj>
          <w:docPartGallery w:val="Bibliographies"/>
          <w:docPartUnique/>
        </w:docPartObj>
      </w:sdtPr>
      <w:sdtEndPr>
        <w:rPr>
          <w:rFonts w:asciiTheme="minorHAnsi" w:eastAsiaTheme="minorHAnsi" w:hAnsiTheme="minorHAnsi" w:cstheme="minorBidi"/>
          <w:b w:val="0"/>
          <w:bCs w:val="0"/>
          <w:color w:val="auto"/>
          <w:sz w:val="24"/>
          <w:szCs w:val="24"/>
          <w:lang w:val="en-CA" w:bidi="ar-SA"/>
        </w:rPr>
      </w:sdtEndPr>
      <w:sdtContent>
        <w:p w14:paraId="2A64725F" w14:textId="29F28604" w:rsidR="008B6832" w:rsidRDefault="008B6832">
          <w:pPr>
            <w:pStyle w:val="Heading1"/>
          </w:pPr>
          <w:r>
            <w:t>Bibliography</w:t>
          </w:r>
        </w:p>
        <w:sdt>
          <w:sdtPr>
            <w:id w:val="111145805"/>
            <w:bibliography/>
          </w:sdtPr>
          <w:sdtContent>
            <w:p w14:paraId="02CEAF66" w14:textId="77777777" w:rsidR="008B6832" w:rsidRDefault="008B6832" w:rsidP="008B6832">
              <w:pPr>
                <w:pStyle w:val="Bibliography"/>
                <w:ind w:left="720" w:hanging="720"/>
                <w:rPr>
                  <w:noProof/>
                  <w:lang w:val="en-US"/>
                </w:rPr>
              </w:pPr>
              <w:r>
                <w:rPr>
                  <w:noProof/>
                  <w:lang w:val="en-US"/>
                </w:rPr>
                <w:t xml:space="preserve">Didnity, Fragile. </w:t>
              </w:r>
              <w:r>
                <w:rPr>
                  <w:i/>
                  <w:iCs/>
                  <w:noProof/>
                  <w:lang w:val="en-US"/>
                </w:rPr>
                <w:t>Runaway Train Civilization and Less Credible Futures</w:t>
              </w:r>
              <w:r>
                <w:rPr>
                  <w:noProof/>
                  <w:lang w:val="en-US"/>
                </w:rPr>
                <w:t>. 09 December 2017. 13 February 2019.</w:t>
              </w:r>
            </w:p>
            <w:p w14:paraId="615AB453" w14:textId="1164DDF0" w:rsidR="008B6832" w:rsidRDefault="008B6832" w:rsidP="008B6832">
              <w:pPr>
                <w:pStyle w:val="Bibliography"/>
                <w:ind w:left="720" w:hanging="720"/>
                <w:rPr>
                  <w:noProof/>
                  <w:lang w:val="en-US"/>
                </w:rPr>
              </w:pPr>
              <w:r>
                <w:fldChar w:fldCharType="begin"/>
              </w:r>
              <w:r>
                <w:instrText xml:space="preserve"> BIBLIOGRAPHY </w:instrText>
              </w:r>
              <w:r>
                <w:fldChar w:fldCharType="separate"/>
              </w:r>
              <w:r>
                <w:rPr>
                  <w:noProof/>
                  <w:lang w:val="en-US"/>
                </w:rPr>
                <w:t xml:space="preserve">Institute for Strategy and Competetiveness. </w:t>
              </w:r>
              <w:r>
                <w:rPr>
                  <w:i/>
                  <w:iCs/>
                  <w:noProof/>
                  <w:lang w:val="en-US"/>
                </w:rPr>
                <w:t>Social Progress Index</w:t>
              </w:r>
              <w:r>
                <w:rPr>
                  <w:noProof/>
                  <w:lang w:val="en-US"/>
                </w:rPr>
                <w:t>. n.d. 13 February 2019.</w:t>
              </w:r>
            </w:p>
            <w:p w14:paraId="6B530CE7" w14:textId="77777777" w:rsidR="008B6832" w:rsidRDefault="008B6832" w:rsidP="008B6832">
              <w:pPr>
                <w:pStyle w:val="Bibliography"/>
                <w:ind w:left="720" w:hanging="720"/>
                <w:rPr>
                  <w:noProof/>
                  <w:lang w:val="en-US"/>
                </w:rPr>
              </w:pPr>
              <w:r>
                <w:rPr>
                  <w:i/>
                  <w:iCs/>
                  <w:noProof/>
                  <w:lang w:val="en-US"/>
                </w:rPr>
                <w:t>Surviving Progress</w:t>
              </w:r>
              <w:r>
                <w:rPr>
                  <w:noProof/>
                  <w:lang w:val="en-US"/>
                </w:rPr>
                <w:t>. Dir. Harold Crooks Mathieu Roy. 2011. Documentary.</w:t>
              </w:r>
            </w:p>
            <w:p w14:paraId="6C22F087" w14:textId="77777777" w:rsidR="008B6832" w:rsidRDefault="008B6832" w:rsidP="008B6832">
              <w:pPr>
                <w:pStyle w:val="Bibliography"/>
                <w:ind w:left="720" w:hanging="720"/>
                <w:rPr>
                  <w:noProof/>
                  <w:lang w:val="en-US"/>
                </w:rPr>
              </w:pPr>
              <w:r>
                <w:rPr>
                  <w:noProof/>
                  <w:lang w:val="en-US"/>
                </w:rPr>
                <w:t xml:space="preserve">Wright, Ronald. </w:t>
              </w:r>
              <w:r>
                <w:rPr>
                  <w:i/>
                  <w:iCs/>
                  <w:noProof/>
                  <w:lang w:val="en-US"/>
                </w:rPr>
                <w:t>A Short History of Progress</w:t>
              </w:r>
              <w:r>
                <w:rPr>
                  <w:noProof/>
                  <w:lang w:val="en-US"/>
                </w:rPr>
                <w:t>. New York: House of Anansi Press, 2011.</w:t>
              </w:r>
            </w:p>
            <w:p w14:paraId="6A8482E5" w14:textId="24E2C028" w:rsidR="008B6832" w:rsidRDefault="008B6832" w:rsidP="008B6832">
              <w:r>
                <w:rPr>
                  <w:b/>
                  <w:bCs/>
                  <w:noProof/>
                </w:rPr>
                <w:fldChar w:fldCharType="end"/>
              </w:r>
            </w:p>
          </w:sdtContent>
        </w:sdt>
      </w:sdtContent>
    </w:sdt>
    <w:p w14:paraId="4B6D9F89" w14:textId="764E06B6" w:rsidR="008B6832" w:rsidRDefault="008B6832" w:rsidP="008B6832"/>
    <w:p w14:paraId="0E1D990E" w14:textId="476FF33F" w:rsidR="00622B78" w:rsidRPr="0086070F" w:rsidRDefault="00622B78" w:rsidP="0086070F">
      <w:pPr>
        <w:pStyle w:val="Bibliography"/>
        <w:ind w:left="720" w:hanging="720"/>
        <w:rPr>
          <w:rFonts w:ascii="Garamond" w:hAnsi="Garamond"/>
          <w:noProof/>
          <w:lang w:val="en-US"/>
        </w:rPr>
      </w:pPr>
    </w:p>
    <w:p w14:paraId="20855739" w14:textId="77777777" w:rsidR="00622B78" w:rsidRPr="00A2390C" w:rsidRDefault="00622B78" w:rsidP="00A2390C">
      <w:pPr>
        <w:rPr>
          <w:rFonts w:ascii="Garamond" w:hAnsi="Garamond"/>
          <w:lang w:val="en-US"/>
        </w:rPr>
      </w:pPr>
    </w:p>
    <w:sectPr w:rsidR="00622B78" w:rsidRPr="00A2390C" w:rsidSect="00A2390C">
      <w:headerReference w:type="even" r:id="rId7"/>
      <w:headerReference w:type="default" r:id="rId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324FC" w14:textId="77777777" w:rsidR="00774566" w:rsidRDefault="00774566" w:rsidP="00A2390C">
      <w:r>
        <w:separator/>
      </w:r>
    </w:p>
  </w:endnote>
  <w:endnote w:type="continuationSeparator" w:id="0">
    <w:p w14:paraId="361912C1" w14:textId="77777777" w:rsidR="00774566" w:rsidRDefault="00774566" w:rsidP="00A23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DF4E6" w14:textId="77777777" w:rsidR="00774566" w:rsidRDefault="00774566" w:rsidP="00A2390C">
      <w:r>
        <w:separator/>
      </w:r>
    </w:p>
  </w:footnote>
  <w:footnote w:type="continuationSeparator" w:id="0">
    <w:p w14:paraId="479122D4" w14:textId="77777777" w:rsidR="00774566" w:rsidRDefault="00774566" w:rsidP="00A23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2885887"/>
      <w:docPartObj>
        <w:docPartGallery w:val="Page Numbers (Top of Page)"/>
        <w:docPartUnique/>
      </w:docPartObj>
    </w:sdtPr>
    <w:sdtContent>
      <w:p w14:paraId="5C850B4E" w14:textId="77777777" w:rsidR="004A1F4E" w:rsidRDefault="004A1F4E" w:rsidP="004A1F4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83877675"/>
      <w:docPartObj>
        <w:docPartGallery w:val="Page Numbers (Top of Page)"/>
        <w:docPartUnique/>
      </w:docPartObj>
    </w:sdtPr>
    <w:sdtContent>
      <w:p w14:paraId="770F8B6B" w14:textId="77777777" w:rsidR="004A1F4E" w:rsidRDefault="004A1F4E" w:rsidP="00A2390C">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13398367"/>
      <w:docPartObj>
        <w:docPartGallery w:val="Page Numbers (Top of Page)"/>
        <w:docPartUnique/>
      </w:docPartObj>
    </w:sdtPr>
    <w:sdtContent>
      <w:p w14:paraId="2A649124" w14:textId="77777777" w:rsidR="004A1F4E" w:rsidRDefault="004A1F4E" w:rsidP="00A2390C">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20E2EC" w14:textId="77777777" w:rsidR="004A1F4E" w:rsidRDefault="004A1F4E" w:rsidP="00A2390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7060151"/>
      <w:docPartObj>
        <w:docPartGallery w:val="Page Numbers (Top of Page)"/>
        <w:docPartUnique/>
      </w:docPartObj>
    </w:sdtPr>
    <w:sdtContent>
      <w:p w14:paraId="4F2DA4A8" w14:textId="77777777" w:rsidR="004A1F4E" w:rsidRDefault="004A1F4E" w:rsidP="00A2390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512969A" w14:textId="77777777" w:rsidR="004A1F4E" w:rsidRDefault="004A1F4E" w:rsidP="00A2390C">
    <w:pPr>
      <w:pStyle w:val="Header"/>
      <w:ind w:right="360"/>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90C"/>
    <w:rsid w:val="00020C04"/>
    <w:rsid w:val="00087E48"/>
    <w:rsid w:val="000D4B6A"/>
    <w:rsid w:val="000F18AC"/>
    <w:rsid w:val="001B574C"/>
    <w:rsid w:val="001F48F1"/>
    <w:rsid w:val="002770C9"/>
    <w:rsid w:val="00346C78"/>
    <w:rsid w:val="00380AA5"/>
    <w:rsid w:val="0044136F"/>
    <w:rsid w:val="004A1F4E"/>
    <w:rsid w:val="00541210"/>
    <w:rsid w:val="005A2579"/>
    <w:rsid w:val="005B7C76"/>
    <w:rsid w:val="00622B78"/>
    <w:rsid w:val="0064227D"/>
    <w:rsid w:val="006A567C"/>
    <w:rsid w:val="006F4237"/>
    <w:rsid w:val="006F7C45"/>
    <w:rsid w:val="00774566"/>
    <w:rsid w:val="0086070F"/>
    <w:rsid w:val="00880CB6"/>
    <w:rsid w:val="008B6832"/>
    <w:rsid w:val="008F4D10"/>
    <w:rsid w:val="0095764B"/>
    <w:rsid w:val="00A0250F"/>
    <w:rsid w:val="00A2390C"/>
    <w:rsid w:val="00A95AB7"/>
    <w:rsid w:val="00B10EEF"/>
    <w:rsid w:val="00BB0CCC"/>
    <w:rsid w:val="00BD3B46"/>
    <w:rsid w:val="00D15FA8"/>
    <w:rsid w:val="00DB4650"/>
    <w:rsid w:val="00E33790"/>
    <w:rsid w:val="00E522F0"/>
    <w:rsid w:val="00E96F3E"/>
    <w:rsid w:val="00F640F5"/>
    <w:rsid w:val="00FF5E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A6483BA"/>
  <w15:chartTrackingRefBased/>
  <w15:docId w15:val="{65F481B6-AD8D-FD42-9876-B1017E5B5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B7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390C"/>
    <w:pPr>
      <w:tabs>
        <w:tab w:val="center" w:pos="4680"/>
        <w:tab w:val="right" w:pos="9360"/>
      </w:tabs>
    </w:pPr>
  </w:style>
  <w:style w:type="character" w:customStyle="1" w:styleId="HeaderChar">
    <w:name w:val="Header Char"/>
    <w:basedOn w:val="DefaultParagraphFont"/>
    <w:link w:val="Header"/>
    <w:uiPriority w:val="99"/>
    <w:rsid w:val="00A2390C"/>
  </w:style>
  <w:style w:type="paragraph" w:styleId="Footer">
    <w:name w:val="footer"/>
    <w:basedOn w:val="Normal"/>
    <w:link w:val="FooterChar"/>
    <w:uiPriority w:val="99"/>
    <w:unhideWhenUsed/>
    <w:rsid w:val="00A2390C"/>
    <w:pPr>
      <w:tabs>
        <w:tab w:val="center" w:pos="4680"/>
        <w:tab w:val="right" w:pos="9360"/>
      </w:tabs>
    </w:pPr>
  </w:style>
  <w:style w:type="character" w:customStyle="1" w:styleId="FooterChar">
    <w:name w:val="Footer Char"/>
    <w:basedOn w:val="DefaultParagraphFont"/>
    <w:link w:val="Footer"/>
    <w:uiPriority w:val="99"/>
    <w:rsid w:val="00A2390C"/>
  </w:style>
  <w:style w:type="character" w:styleId="PageNumber">
    <w:name w:val="page number"/>
    <w:basedOn w:val="DefaultParagraphFont"/>
    <w:uiPriority w:val="99"/>
    <w:semiHidden/>
    <w:unhideWhenUsed/>
    <w:rsid w:val="00A2390C"/>
  </w:style>
  <w:style w:type="character" w:customStyle="1" w:styleId="Heading1Char">
    <w:name w:val="Heading 1 Char"/>
    <w:basedOn w:val="DefaultParagraphFont"/>
    <w:link w:val="Heading1"/>
    <w:uiPriority w:val="9"/>
    <w:rsid w:val="00622B7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22B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30051">
      <w:bodyDiv w:val="1"/>
      <w:marLeft w:val="0"/>
      <w:marRight w:val="0"/>
      <w:marTop w:val="0"/>
      <w:marBottom w:val="0"/>
      <w:divBdr>
        <w:top w:val="none" w:sz="0" w:space="0" w:color="auto"/>
        <w:left w:val="none" w:sz="0" w:space="0" w:color="auto"/>
        <w:bottom w:val="none" w:sz="0" w:space="0" w:color="auto"/>
        <w:right w:val="none" w:sz="0" w:space="0" w:color="auto"/>
      </w:divBdr>
    </w:div>
    <w:div w:id="234053177">
      <w:bodyDiv w:val="1"/>
      <w:marLeft w:val="0"/>
      <w:marRight w:val="0"/>
      <w:marTop w:val="0"/>
      <w:marBottom w:val="0"/>
      <w:divBdr>
        <w:top w:val="none" w:sz="0" w:space="0" w:color="auto"/>
        <w:left w:val="none" w:sz="0" w:space="0" w:color="auto"/>
        <w:bottom w:val="none" w:sz="0" w:space="0" w:color="auto"/>
        <w:right w:val="none" w:sz="0" w:space="0" w:color="auto"/>
      </w:divBdr>
    </w:div>
    <w:div w:id="301665283">
      <w:bodyDiv w:val="1"/>
      <w:marLeft w:val="0"/>
      <w:marRight w:val="0"/>
      <w:marTop w:val="0"/>
      <w:marBottom w:val="0"/>
      <w:divBdr>
        <w:top w:val="none" w:sz="0" w:space="0" w:color="auto"/>
        <w:left w:val="none" w:sz="0" w:space="0" w:color="auto"/>
        <w:bottom w:val="none" w:sz="0" w:space="0" w:color="auto"/>
        <w:right w:val="none" w:sz="0" w:space="0" w:color="auto"/>
      </w:divBdr>
    </w:div>
    <w:div w:id="328673751">
      <w:bodyDiv w:val="1"/>
      <w:marLeft w:val="0"/>
      <w:marRight w:val="0"/>
      <w:marTop w:val="0"/>
      <w:marBottom w:val="0"/>
      <w:divBdr>
        <w:top w:val="none" w:sz="0" w:space="0" w:color="auto"/>
        <w:left w:val="none" w:sz="0" w:space="0" w:color="auto"/>
        <w:bottom w:val="none" w:sz="0" w:space="0" w:color="auto"/>
        <w:right w:val="none" w:sz="0" w:space="0" w:color="auto"/>
      </w:divBdr>
    </w:div>
    <w:div w:id="527913325">
      <w:bodyDiv w:val="1"/>
      <w:marLeft w:val="0"/>
      <w:marRight w:val="0"/>
      <w:marTop w:val="0"/>
      <w:marBottom w:val="0"/>
      <w:divBdr>
        <w:top w:val="none" w:sz="0" w:space="0" w:color="auto"/>
        <w:left w:val="none" w:sz="0" w:space="0" w:color="auto"/>
        <w:bottom w:val="none" w:sz="0" w:space="0" w:color="auto"/>
        <w:right w:val="none" w:sz="0" w:space="0" w:color="auto"/>
      </w:divBdr>
    </w:div>
    <w:div w:id="675113210">
      <w:bodyDiv w:val="1"/>
      <w:marLeft w:val="0"/>
      <w:marRight w:val="0"/>
      <w:marTop w:val="0"/>
      <w:marBottom w:val="0"/>
      <w:divBdr>
        <w:top w:val="none" w:sz="0" w:space="0" w:color="auto"/>
        <w:left w:val="none" w:sz="0" w:space="0" w:color="auto"/>
        <w:bottom w:val="none" w:sz="0" w:space="0" w:color="auto"/>
        <w:right w:val="none" w:sz="0" w:space="0" w:color="auto"/>
      </w:divBdr>
    </w:div>
    <w:div w:id="804617128">
      <w:bodyDiv w:val="1"/>
      <w:marLeft w:val="0"/>
      <w:marRight w:val="0"/>
      <w:marTop w:val="0"/>
      <w:marBottom w:val="0"/>
      <w:divBdr>
        <w:top w:val="none" w:sz="0" w:space="0" w:color="auto"/>
        <w:left w:val="none" w:sz="0" w:space="0" w:color="auto"/>
        <w:bottom w:val="none" w:sz="0" w:space="0" w:color="auto"/>
        <w:right w:val="none" w:sz="0" w:space="0" w:color="auto"/>
      </w:divBdr>
    </w:div>
    <w:div w:id="910429738">
      <w:bodyDiv w:val="1"/>
      <w:marLeft w:val="0"/>
      <w:marRight w:val="0"/>
      <w:marTop w:val="0"/>
      <w:marBottom w:val="0"/>
      <w:divBdr>
        <w:top w:val="none" w:sz="0" w:space="0" w:color="auto"/>
        <w:left w:val="none" w:sz="0" w:space="0" w:color="auto"/>
        <w:bottom w:val="none" w:sz="0" w:space="0" w:color="auto"/>
        <w:right w:val="none" w:sz="0" w:space="0" w:color="auto"/>
      </w:divBdr>
    </w:div>
    <w:div w:id="1026752805">
      <w:bodyDiv w:val="1"/>
      <w:marLeft w:val="0"/>
      <w:marRight w:val="0"/>
      <w:marTop w:val="0"/>
      <w:marBottom w:val="0"/>
      <w:divBdr>
        <w:top w:val="none" w:sz="0" w:space="0" w:color="auto"/>
        <w:left w:val="none" w:sz="0" w:space="0" w:color="auto"/>
        <w:bottom w:val="none" w:sz="0" w:space="0" w:color="auto"/>
        <w:right w:val="none" w:sz="0" w:space="0" w:color="auto"/>
      </w:divBdr>
    </w:div>
    <w:div w:id="1055811173">
      <w:bodyDiv w:val="1"/>
      <w:marLeft w:val="0"/>
      <w:marRight w:val="0"/>
      <w:marTop w:val="0"/>
      <w:marBottom w:val="0"/>
      <w:divBdr>
        <w:top w:val="none" w:sz="0" w:space="0" w:color="auto"/>
        <w:left w:val="none" w:sz="0" w:space="0" w:color="auto"/>
        <w:bottom w:val="none" w:sz="0" w:space="0" w:color="auto"/>
        <w:right w:val="none" w:sz="0" w:space="0" w:color="auto"/>
      </w:divBdr>
    </w:div>
    <w:div w:id="1200436091">
      <w:bodyDiv w:val="1"/>
      <w:marLeft w:val="0"/>
      <w:marRight w:val="0"/>
      <w:marTop w:val="0"/>
      <w:marBottom w:val="0"/>
      <w:divBdr>
        <w:top w:val="none" w:sz="0" w:space="0" w:color="auto"/>
        <w:left w:val="none" w:sz="0" w:space="0" w:color="auto"/>
        <w:bottom w:val="none" w:sz="0" w:space="0" w:color="auto"/>
        <w:right w:val="none" w:sz="0" w:space="0" w:color="auto"/>
      </w:divBdr>
    </w:div>
    <w:div w:id="1223559686">
      <w:bodyDiv w:val="1"/>
      <w:marLeft w:val="0"/>
      <w:marRight w:val="0"/>
      <w:marTop w:val="0"/>
      <w:marBottom w:val="0"/>
      <w:divBdr>
        <w:top w:val="none" w:sz="0" w:space="0" w:color="auto"/>
        <w:left w:val="none" w:sz="0" w:space="0" w:color="auto"/>
        <w:bottom w:val="none" w:sz="0" w:space="0" w:color="auto"/>
        <w:right w:val="none" w:sz="0" w:space="0" w:color="auto"/>
      </w:divBdr>
    </w:div>
    <w:div w:id="1226725524">
      <w:bodyDiv w:val="1"/>
      <w:marLeft w:val="0"/>
      <w:marRight w:val="0"/>
      <w:marTop w:val="0"/>
      <w:marBottom w:val="0"/>
      <w:divBdr>
        <w:top w:val="none" w:sz="0" w:space="0" w:color="auto"/>
        <w:left w:val="none" w:sz="0" w:space="0" w:color="auto"/>
        <w:bottom w:val="none" w:sz="0" w:space="0" w:color="auto"/>
        <w:right w:val="none" w:sz="0" w:space="0" w:color="auto"/>
      </w:divBdr>
    </w:div>
    <w:div w:id="1269434457">
      <w:bodyDiv w:val="1"/>
      <w:marLeft w:val="0"/>
      <w:marRight w:val="0"/>
      <w:marTop w:val="0"/>
      <w:marBottom w:val="0"/>
      <w:divBdr>
        <w:top w:val="none" w:sz="0" w:space="0" w:color="auto"/>
        <w:left w:val="none" w:sz="0" w:space="0" w:color="auto"/>
        <w:bottom w:val="none" w:sz="0" w:space="0" w:color="auto"/>
        <w:right w:val="none" w:sz="0" w:space="0" w:color="auto"/>
      </w:divBdr>
    </w:div>
    <w:div w:id="1459377019">
      <w:bodyDiv w:val="1"/>
      <w:marLeft w:val="0"/>
      <w:marRight w:val="0"/>
      <w:marTop w:val="0"/>
      <w:marBottom w:val="0"/>
      <w:divBdr>
        <w:top w:val="none" w:sz="0" w:space="0" w:color="auto"/>
        <w:left w:val="none" w:sz="0" w:space="0" w:color="auto"/>
        <w:bottom w:val="none" w:sz="0" w:space="0" w:color="auto"/>
        <w:right w:val="none" w:sz="0" w:space="0" w:color="auto"/>
      </w:divBdr>
    </w:div>
    <w:div w:id="1509100055">
      <w:bodyDiv w:val="1"/>
      <w:marLeft w:val="0"/>
      <w:marRight w:val="0"/>
      <w:marTop w:val="0"/>
      <w:marBottom w:val="0"/>
      <w:divBdr>
        <w:top w:val="none" w:sz="0" w:space="0" w:color="auto"/>
        <w:left w:val="none" w:sz="0" w:space="0" w:color="auto"/>
        <w:bottom w:val="none" w:sz="0" w:space="0" w:color="auto"/>
        <w:right w:val="none" w:sz="0" w:space="0" w:color="auto"/>
      </w:divBdr>
    </w:div>
    <w:div w:id="1564098745">
      <w:bodyDiv w:val="1"/>
      <w:marLeft w:val="0"/>
      <w:marRight w:val="0"/>
      <w:marTop w:val="0"/>
      <w:marBottom w:val="0"/>
      <w:divBdr>
        <w:top w:val="none" w:sz="0" w:space="0" w:color="auto"/>
        <w:left w:val="none" w:sz="0" w:space="0" w:color="auto"/>
        <w:bottom w:val="none" w:sz="0" w:space="0" w:color="auto"/>
        <w:right w:val="none" w:sz="0" w:space="0" w:color="auto"/>
      </w:divBdr>
    </w:div>
    <w:div w:id="1678998495">
      <w:bodyDiv w:val="1"/>
      <w:marLeft w:val="0"/>
      <w:marRight w:val="0"/>
      <w:marTop w:val="0"/>
      <w:marBottom w:val="0"/>
      <w:divBdr>
        <w:top w:val="none" w:sz="0" w:space="0" w:color="auto"/>
        <w:left w:val="none" w:sz="0" w:space="0" w:color="auto"/>
        <w:bottom w:val="none" w:sz="0" w:space="0" w:color="auto"/>
        <w:right w:val="none" w:sz="0" w:space="0" w:color="auto"/>
      </w:divBdr>
    </w:div>
    <w:div w:id="1729760503">
      <w:bodyDiv w:val="1"/>
      <w:marLeft w:val="0"/>
      <w:marRight w:val="0"/>
      <w:marTop w:val="0"/>
      <w:marBottom w:val="0"/>
      <w:divBdr>
        <w:top w:val="none" w:sz="0" w:space="0" w:color="auto"/>
        <w:left w:val="none" w:sz="0" w:space="0" w:color="auto"/>
        <w:bottom w:val="none" w:sz="0" w:space="0" w:color="auto"/>
        <w:right w:val="none" w:sz="0" w:space="0" w:color="auto"/>
      </w:divBdr>
    </w:div>
    <w:div w:id="2023585055">
      <w:bodyDiv w:val="1"/>
      <w:marLeft w:val="0"/>
      <w:marRight w:val="0"/>
      <w:marTop w:val="0"/>
      <w:marBottom w:val="0"/>
      <w:divBdr>
        <w:top w:val="none" w:sz="0" w:space="0" w:color="auto"/>
        <w:left w:val="none" w:sz="0" w:space="0" w:color="auto"/>
        <w:bottom w:val="none" w:sz="0" w:space="0" w:color="auto"/>
        <w:right w:val="none" w:sz="0" w:space="0" w:color="auto"/>
      </w:divBdr>
    </w:div>
    <w:div w:id="207967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Fra17</b:Tag>
    <b:SourceType>InternetSite</b:SourceType>
    <b:Guid>{61A3FB0C-794D-B840-B3E4-94B8F01DDD44}</b:Guid>
    <b:Title>Runaway Train Civilization and Less Credible Futures</b:Title>
    <b:Year>2017</b:Year>
    <b:Author>
      <b:Author>
        <b:NameList>
          <b:Person>
            <b:Last>Didnity</b:Last>
            <b:First>Fragile</b:First>
          </b:Person>
        </b:NameList>
      </b:Author>
    </b:Author>
    <b:Month>December</b:Month>
    <b:Day>09</b:Day>
    <b:YearAccessed>2019</b:YearAccessed>
    <b:MonthAccessed>February</b:MonthAccessed>
    <b:DayAccessed>13</b:DayAccessed>
    <b:RefOrder>1</b:RefOrder>
  </b:Source>
  <b:Source>
    <b:Tag>Ron11</b:Tag>
    <b:SourceType>Book</b:SourceType>
    <b:Guid>{DDC1088A-6D03-BA49-AA60-EB245A237547}</b:Guid>
    <b:Title>A Short History of Progress</b:Title>
    <b:Year>2011</b:Year>
    <b:Author>
      <b:Author>
        <b:NameList>
          <b:Person>
            <b:Last>Wright</b:Last>
            <b:First>Ronald</b:First>
          </b:Person>
        </b:NameList>
      </b:Author>
    </b:Author>
    <b:City>New York</b:City>
    <b:Publisher>House of Anansi Press</b:Publisher>
    <b:RefOrder>2</b:RefOrder>
  </b:Source>
  <b:Source>
    <b:Tag>INS19</b:Tag>
    <b:SourceType>InternetSite</b:SourceType>
    <b:Guid>{2D096A44-36A2-1843-8EF0-F0C763CF9E3B}</b:Guid>
    <b:Author>
      <b:Author>
        <b:NameList>
          <b:Person>
            <b:Last>COMPETITIVENESS</b:Last>
            <b:First>INSTITUTE</b:First>
            <b:Middle>FOR STRATEGY AND</b:Middle>
          </b:Person>
        </b:NameList>
      </b:Author>
    </b:Author>
    <b:Title>SOCIAL PROGRESS INDEX</b:Title>
    <b:YearAccessed>2019</b:YearAccessed>
    <b:MonthAccessed>February</b:MonthAccessed>
    <b:DayAccessed>13</b:DayAccessed>
    <b:RefOrder>3</b:RefOrder>
  </b:Source>
  <b:Source>
    <b:Tag>Mat11</b:Tag>
    <b:SourceType>Film</b:SourceType>
    <b:Guid>{339D1FEF-9751-F342-959A-D7C446727288}</b:Guid>
    <b:Title>Surviving Progress</b:Title>
    <b:Year>2011</b:Year>
    <b:Author>
      <b:Director>
        <b:NameList>
          <b:Person>
            <b:Last>Mathieu Roy</b:Last>
            <b:First>Harold</b:First>
            <b:Middle>Crooks</b:Middle>
          </b:Person>
        </b:NameList>
      </b:Director>
    </b:Author>
    <b:Medium>Documentary</b:Medium>
    <b:RefOrder>4</b:RefOrder>
  </b:Source>
</b:Sources>
</file>

<file path=customXml/itemProps1.xml><?xml version="1.0" encoding="utf-8"?>
<ds:datastoreItem xmlns:ds="http://schemas.openxmlformats.org/officeDocument/2006/customXml" ds:itemID="{D16B10AF-00A7-1B40-BF1C-23F9E4504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8</Pages>
  <Words>2002</Words>
  <Characters>11413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Ramandeep Singh</dc:creator>
  <cp:keywords/>
  <dc:description/>
  <cp:lastModifiedBy>Ramandeep Singh</cp:lastModifiedBy>
  <cp:revision>9</cp:revision>
  <dcterms:created xsi:type="dcterms:W3CDTF">2018-11-28T01:04:00Z</dcterms:created>
  <dcterms:modified xsi:type="dcterms:W3CDTF">2019-02-14T15:56:00Z</dcterms:modified>
</cp:coreProperties>
</file>