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3FE93" w14:textId="77777777" w:rsidR="00FE1B3F" w:rsidRDefault="00FE1B3F" w:rsidP="00FE1B3F">
      <w:pPr>
        <w:pStyle w:val="NormalWeb"/>
        <w:shd w:val="clear" w:color="auto" w:fill="FFFFFF"/>
        <w:spacing w:before="0" w:beforeAutospacing="0" w:after="0" w:afterAutospacing="0"/>
        <w:jc w:val="center"/>
        <w:rPr>
          <w:rFonts w:ascii="inherit" w:hAnsi="inherit"/>
          <w:b/>
          <w:bCs/>
          <w:color w:val="000000"/>
          <w:sz w:val="28"/>
          <w:szCs w:val="28"/>
          <w:bdr w:val="none" w:sz="0" w:space="0" w:color="auto" w:frame="1"/>
        </w:rPr>
      </w:pPr>
      <w:r>
        <w:rPr>
          <w:rFonts w:ascii="inherit" w:hAnsi="inherit"/>
          <w:b/>
          <w:bCs/>
          <w:color w:val="000000"/>
          <w:sz w:val="28"/>
          <w:szCs w:val="28"/>
          <w:bdr w:val="none" w:sz="0" w:space="0" w:color="auto" w:frame="1"/>
        </w:rPr>
        <w:t>PSYCH TEST 3 REVIEW</w:t>
      </w:r>
    </w:p>
    <w:p w14:paraId="278A0560" w14:textId="77777777" w:rsidR="00FE1B3F" w:rsidRDefault="00FE1B3F" w:rsidP="00FE1B3F">
      <w:pPr>
        <w:pStyle w:val="NormalWeb"/>
        <w:shd w:val="clear" w:color="auto" w:fill="FFFFFF"/>
        <w:spacing w:before="0" w:beforeAutospacing="0" w:after="0" w:afterAutospacing="0"/>
        <w:jc w:val="center"/>
        <w:rPr>
          <w:rFonts w:ascii="inherit" w:hAnsi="inherit"/>
          <w:b/>
          <w:bCs/>
          <w:color w:val="000000"/>
          <w:sz w:val="28"/>
          <w:szCs w:val="28"/>
          <w:bdr w:val="none" w:sz="0" w:space="0" w:color="auto" w:frame="1"/>
        </w:rPr>
      </w:pPr>
    </w:p>
    <w:p w14:paraId="74FD01A6" w14:textId="77777777" w:rsidR="00FE1B3F" w:rsidRDefault="00FE1B3F" w:rsidP="00FE1B3F">
      <w:pPr>
        <w:pStyle w:val="NormalWeb"/>
        <w:shd w:val="clear" w:color="auto" w:fill="FFFFFF"/>
        <w:spacing w:before="0" w:beforeAutospacing="0" w:after="0" w:afterAutospacing="0"/>
        <w:rPr>
          <w:rFonts w:ascii="inherit" w:hAnsi="inherit"/>
          <w:b/>
          <w:bCs/>
          <w:color w:val="000000"/>
          <w:sz w:val="28"/>
          <w:szCs w:val="28"/>
          <w:bdr w:val="none" w:sz="0" w:space="0" w:color="auto" w:frame="1"/>
        </w:rPr>
      </w:pPr>
      <w:r w:rsidRPr="00FE1B3F">
        <w:rPr>
          <w:rFonts w:ascii="inherit" w:hAnsi="inherit"/>
          <w:b/>
          <w:bCs/>
          <w:color w:val="000000"/>
          <w:sz w:val="28"/>
          <w:szCs w:val="28"/>
          <w:highlight w:val="cyan"/>
          <w:bdr w:val="none" w:sz="0" w:space="0" w:color="auto" w:frame="1"/>
        </w:rPr>
        <w:t>Chapter 08 Intelligence</w:t>
      </w:r>
    </w:p>
    <w:p w14:paraId="29352BFA" w14:textId="77777777" w:rsidR="00FE1B3F" w:rsidRDefault="00FE1B3F" w:rsidP="00FE1B3F">
      <w:pPr>
        <w:pStyle w:val="NormalWeb"/>
        <w:shd w:val="clear" w:color="auto" w:fill="FFFFFF"/>
        <w:spacing w:before="0" w:beforeAutospacing="0" w:after="0" w:afterAutospacing="0"/>
        <w:rPr>
          <w:color w:val="000000"/>
          <w:sz w:val="27"/>
          <w:szCs w:val="27"/>
        </w:rPr>
      </w:pPr>
    </w:p>
    <w:p w14:paraId="77E4D43C"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nature of intelligence (theories)</w:t>
      </w:r>
    </w:p>
    <w:p w14:paraId="20AEE767" w14:textId="77777777" w:rsidR="00FE1B3F" w:rsidRDefault="00FE1B3F" w:rsidP="00FE1B3F">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FE1B3F">
        <w:rPr>
          <w:rFonts w:ascii="inherit" w:hAnsi="inherit"/>
          <w:b/>
          <w:color w:val="000000"/>
          <w:bdr w:val="none" w:sz="0" w:space="0" w:color="auto" w:frame="1"/>
        </w:rPr>
        <w:t xml:space="preserve">Sternberg’s Triarchic Theory </w:t>
      </w:r>
    </w:p>
    <w:p w14:paraId="70F01994"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Traditional IQ tests don’t measure some important dimensions of intelligence.</w:t>
      </w:r>
    </w:p>
    <w:p w14:paraId="461247B0"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Theory is based upon three types on intelligence: analytical, creative, and practical.</w:t>
      </w:r>
    </w:p>
    <w:p w14:paraId="46550DC5"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Analytical-&gt; ability to analyze, judge, evaluate, compare, and contrast</w:t>
      </w:r>
    </w:p>
    <w:p w14:paraId="47FE0872"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Creative-&gt; ability to create, design, invent, originate, and imagine</w:t>
      </w:r>
    </w:p>
    <w:p w14:paraId="7796DAFF"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Practical-&gt; involves ability to use, apply, implement, and put ideas into practice</w:t>
      </w:r>
    </w:p>
    <w:p w14:paraId="715C63D1"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Children w/ diff triarchic patterns “look different” in school</w:t>
      </w:r>
    </w:p>
    <w:p w14:paraId="006E3A72" w14:textId="77777777" w:rsidR="00FE1B3F" w:rsidRPr="00FE1B3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High analytical ability-&gt; do well in school under direct instruction (lectures and objective tests)</w:t>
      </w:r>
    </w:p>
    <w:p w14:paraId="1FC4E216" w14:textId="77777777" w:rsidR="00FE1B3F" w:rsidRPr="00BB311F" w:rsidRDefault="00FE1B3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High creative ability-&gt; not at top of their class. Creative students don’t conform to specific assignment requirements that teachers have. Give unique answers</w:t>
      </w:r>
    </w:p>
    <w:p w14:paraId="5F222216" w14:textId="77777777" w:rsidR="00BB311F" w:rsidRPr="000F5DC9" w:rsidRDefault="00BB311F" w:rsidP="00FE1B3F">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High practical ability-&gt; do well outside of classroom. Have good social skills and common sense. They can become successful managers, entrepreneurs, or politicians </w:t>
      </w:r>
    </w:p>
    <w:p w14:paraId="3B827EE5" w14:textId="77777777" w:rsidR="000F5DC9" w:rsidRPr="000F5DC9" w:rsidRDefault="000F5DC9" w:rsidP="000F5DC9">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0F5DC9">
        <w:rPr>
          <w:rFonts w:ascii="inherit" w:hAnsi="inherit"/>
          <w:b/>
          <w:color w:val="000000"/>
          <w:bdr w:val="none" w:sz="0" w:space="0" w:color="auto" w:frame="1"/>
        </w:rPr>
        <w:t>Gardner’s Theory of Multiple Intelligences</w:t>
      </w:r>
    </w:p>
    <w:p w14:paraId="184AF1B5" w14:textId="77777777" w:rsidR="00FE1B3F" w:rsidRDefault="000F5DC9" w:rsidP="000F5DC9">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IQ tests only measure a few types of intelligence</w:t>
      </w:r>
    </w:p>
    <w:p w14:paraId="0E27706B" w14:textId="77777777" w:rsidR="000F5DC9" w:rsidRDefault="000F5DC9" w:rsidP="000F5DC9">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IQ tests</w:t>
      </w:r>
      <w:r w:rsidR="009D1E01">
        <w:rPr>
          <w:color w:val="000000"/>
          <w:sz w:val="27"/>
          <w:szCs w:val="27"/>
        </w:rPr>
        <w:t xml:space="preserve"> only measure verbal, math, and spatial aspects while overlooking other abilities</w:t>
      </w:r>
    </w:p>
    <w:p w14:paraId="1A106D2C" w14:textId="434704C5" w:rsidR="009D1E01" w:rsidRDefault="009D1E01" w:rsidP="000F5DC9">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Evidence of multiple intelligence-</w:t>
      </w:r>
      <w:r w:rsidR="00C1489F">
        <w:rPr>
          <w:color w:val="000000"/>
          <w:sz w:val="27"/>
          <w:szCs w:val="27"/>
        </w:rPr>
        <w:t>&gt; uses</w:t>
      </w:r>
      <w:r>
        <w:rPr>
          <w:color w:val="000000"/>
          <w:sz w:val="27"/>
          <w:szCs w:val="27"/>
        </w:rPr>
        <w:t xml:space="preserve"> info about the ways in which certain cognitive abilities survive particular types of brain damage. Points to child prodigies and to some </w:t>
      </w:r>
      <w:proofErr w:type="spellStart"/>
      <w:r>
        <w:rPr>
          <w:color w:val="000000"/>
          <w:sz w:val="27"/>
          <w:szCs w:val="27"/>
        </w:rPr>
        <w:t>indiv</w:t>
      </w:r>
      <w:proofErr w:type="spellEnd"/>
      <w:r>
        <w:rPr>
          <w:color w:val="000000"/>
          <w:sz w:val="27"/>
          <w:szCs w:val="27"/>
        </w:rPr>
        <w:t>. w/ intellectual disabilities or autism who have extraordinary skill in some domain</w:t>
      </w:r>
    </w:p>
    <w:p w14:paraId="03390296" w14:textId="77777777" w:rsidR="009D1E01" w:rsidRDefault="009D1E01" w:rsidP="000F5DC9">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Eight types of intelligences</w:t>
      </w:r>
    </w:p>
    <w:p w14:paraId="3D24E08D"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Verbal-&gt; think in words and use language to express meaning</w:t>
      </w:r>
    </w:p>
    <w:p w14:paraId="4AC75392"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Mathematical-&gt; carry out math operations</w:t>
      </w:r>
    </w:p>
    <w:p w14:paraId="5BDDEA6B"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Spatial-&gt; Think three dimensionally</w:t>
      </w:r>
    </w:p>
    <w:p w14:paraId="6B76F7AA"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Bodily-kinesthetic-&gt; ability to manipulate objects and be physically adept</w:t>
      </w:r>
    </w:p>
    <w:p w14:paraId="4E082B12"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Musical-&gt; sensitivity to pitch, melody, rhythm, and tone </w:t>
      </w:r>
    </w:p>
    <w:p w14:paraId="2A692430"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Interpersonal-&gt; ability to understand and effectively interact w/ others </w:t>
      </w:r>
    </w:p>
    <w:p w14:paraId="1E9E0654"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Intrapersonal-&gt; ability to understand oneself</w:t>
      </w:r>
    </w:p>
    <w:p w14:paraId="2F658388" w14:textId="77777777" w:rsidR="009D1E01" w:rsidRDefault="009D1E01" w:rsidP="009D1E01">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Naturalist-&gt; ability to observe patterns in nature and understand natural and human made systems. </w:t>
      </w:r>
    </w:p>
    <w:p w14:paraId="6473C907" w14:textId="77777777" w:rsidR="009D1E01" w:rsidRPr="009D1E01" w:rsidRDefault="009D1E01" w:rsidP="009D1E01">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lastRenderedPageBreak/>
        <w:t>Emotional Intelligence</w:t>
      </w:r>
    </w:p>
    <w:p w14:paraId="48F3FC77" w14:textId="77777777" w:rsidR="009D1E01" w:rsidRDefault="009D1E01" w:rsidP="009D1E01">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Emphasizes interpersonal, intrapersonal, and practical aspects of intelligence</w:t>
      </w:r>
    </w:p>
    <w:p w14:paraId="532942C9" w14:textId="77777777" w:rsidR="009D1E01" w:rsidRDefault="009D1E01" w:rsidP="009D1E01">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Ability to perceive and express emotions accurately and adaptively, to understand emotion and emotional knowledge, to us feelings to facilitate thought, and to manage emotions in oneself and others </w:t>
      </w:r>
    </w:p>
    <w:p w14:paraId="70F405E3" w14:textId="77777777" w:rsidR="00F7029F" w:rsidRPr="009D1E01" w:rsidRDefault="00F7029F" w:rsidP="00F7029F">
      <w:pPr>
        <w:pStyle w:val="NormalWeb"/>
        <w:shd w:val="clear" w:color="auto" w:fill="FFFFFF"/>
        <w:spacing w:before="0" w:beforeAutospacing="0" w:after="0" w:afterAutospacing="0"/>
        <w:rPr>
          <w:color w:val="000000"/>
          <w:sz w:val="27"/>
          <w:szCs w:val="27"/>
        </w:rPr>
      </w:pPr>
      <w:r w:rsidRPr="00F7029F">
        <w:rPr>
          <w:rFonts w:ascii="inherit" w:hAnsi="inherit"/>
          <w:noProof/>
          <w:color w:val="000000"/>
          <w:bdr w:val="none" w:sz="0" w:space="0" w:color="auto" w:frame="1"/>
        </w:rPr>
        <w:drawing>
          <wp:anchor distT="0" distB="0" distL="114300" distR="114300" simplePos="0" relativeHeight="251658240" behindDoc="1" locked="0" layoutInCell="1" allowOverlap="1" wp14:anchorId="1073118F" wp14:editId="297564FB">
            <wp:simplePos x="0" y="0"/>
            <wp:positionH relativeFrom="column">
              <wp:posOffset>457200</wp:posOffset>
            </wp:positionH>
            <wp:positionV relativeFrom="paragraph">
              <wp:posOffset>131445</wp:posOffset>
            </wp:positionV>
            <wp:extent cx="5588000" cy="2851785"/>
            <wp:effectExtent l="0" t="0" r="0" b="5715"/>
            <wp:wrapTight wrapText="bothSides">
              <wp:wrapPolygon edited="0">
                <wp:start x="0" y="0"/>
                <wp:lineTo x="0" y="21547"/>
                <wp:lineTo x="21551" y="21547"/>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88000" cy="2851785"/>
                    </a:xfrm>
                    <a:prstGeom prst="rect">
                      <a:avLst/>
                    </a:prstGeom>
                  </pic:spPr>
                </pic:pic>
              </a:graphicData>
            </a:graphic>
            <wp14:sizeRelH relativeFrom="page">
              <wp14:pctWidth>0</wp14:pctWidth>
            </wp14:sizeRelH>
            <wp14:sizeRelV relativeFrom="page">
              <wp14:pctHeight>0</wp14:pctHeight>
            </wp14:sizeRelV>
          </wp:anchor>
        </w:drawing>
      </w:r>
    </w:p>
    <w:p w14:paraId="5C92D2BE" w14:textId="77777777" w:rsidR="000F5DC9" w:rsidRDefault="000F5DC9"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07ABB7D7"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61B86D66"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7B49C807"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88BBCE9"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03DB26F7"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09728FED"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0B082170"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1F76ADA"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1BCB0AA2"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763AFBC"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265992B2"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55D7082"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7CB20DC1"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5C69FD8"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3FEF0FB0"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139B432" w14:textId="77777777" w:rsidR="00F7029F" w:rsidRDefault="00F7029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2DC2B32A"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roofErr w:type="spellStart"/>
      <w:r w:rsidRPr="00FE1B3F">
        <w:rPr>
          <w:rFonts w:ascii="inherit" w:hAnsi="inherit"/>
          <w:color w:val="000000"/>
          <w:highlight w:val="yellow"/>
          <w:bdr w:val="none" w:sz="0" w:space="0" w:color="auto" w:frame="1"/>
        </w:rPr>
        <w:t>Binet</w:t>
      </w:r>
      <w:proofErr w:type="spellEnd"/>
      <w:r w:rsidRPr="00FE1B3F">
        <w:rPr>
          <w:rFonts w:ascii="inherit" w:hAnsi="inherit"/>
          <w:color w:val="000000"/>
          <w:highlight w:val="yellow"/>
          <w:bdr w:val="none" w:sz="0" w:space="0" w:color="auto" w:frame="1"/>
        </w:rPr>
        <w:t xml:space="preserve"> test</w:t>
      </w:r>
    </w:p>
    <w:p w14:paraId="2160134C" w14:textId="77777777" w:rsidR="00F7029F" w:rsidRDefault="000710F1"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Type of standardized test (test is compared to other </w:t>
      </w:r>
      <w:proofErr w:type="spellStart"/>
      <w:r>
        <w:rPr>
          <w:color w:val="000000"/>
          <w:sz w:val="27"/>
          <w:szCs w:val="27"/>
        </w:rPr>
        <w:t>indiv</w:t>
      </w:r>
      <w:proofErr w:type="spellEnd"/>
      <w:r>
        <w:rPr>
          <w:color w:val="000000"/>
          <w:sz w:val="27"/>
          <w:szCs w:val="27"/>
        </w:rPr>
        <w:t>)</w:t>
      </w:r>
    </w:p>
    <w:p w14:paraId="7DD1178F" w14:textId="77777777" w:rsidR="000710F1" w:rsidRDefault="000710F1"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Score tells you how your performance compares w/ others who have taken the test</w:t>
      </w:r>
    </w:p>
    <w:p w14:paraId="5981B7B1" w14:textId="77777777" w:rsidR="000710F1" w:rsidRDefault="000710F1" w:rsidP="00F7029F">
      <w:pPr>
        <w:pStyle w:val="NormalWeb"/>
        <w:numPr>
          <w:ilvl w:val="0"/>
          <w:numId w:val="1"/>
        </w:numPr>
        <w:shd w:val="clear" w:color="auto" w:fill="FFFFFF"/>
        <w:spacing w:before="0" w:beforeAutospacing="0" w:after="0" w:afterAutospacing="0"/>
        <w:rPr>
          <w:color w:val="000000"/>
          <w:sz w:val="27"/>
          <w:szCs w:val="27"/>
        </w:rPr>
      </w:pPr>
      <w:proofErr w:type="spellStart"/>
      <w:r>
        <w:rPr>
          <w:color w:val="000000"/>
          <w:sz w:val="27"/>
          <w:szCs w:val="27"/>
        </w:rPr>
        <w:t>Criticsm</w:t>
      </w:r>
      <w:proofErr w:type="spellEnd"/>
      <w:r>
        <w:rPr>
          <w:color w:val="000000"/>
          <w:sz w:val="27"/>
          <w:szCs w:val="27"/>
        </w:rPr>
        <w:t xml:space="preserve">: assume a person’s behaviour is consistent and stable, although personality and intelligence can vary w/ each situation. Ex: one can do poorly on test in office but do well on test in home </w:t>
      </w:r>
    </w:p>
    <w:p w14:paraId="6070ED1F" w14:textId="77777777" w:rsidR="00997E8A" w:rsidRDefault="00997E8A"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Test ranged from ability to touch one’s nose or ear when asked to the ability to draw designs from memory and to define abstract concepts</w:t>
      </w:r>
    </w:p>
    <w:p w14:paraId="6745A6B6" w14:textId="77777777" w:rsidR="00997E8A" w:rsidRDefault="00997E8A"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Stressed that the core of intelligence consists of complex cognitive processes (memory, imagery, comprehension, and judgment)</w:t>
      </w:r>
    </w:p>
    <w:p w14:paraId="761975E5" w14:textId="77777777" w:rsidR="00997E8A" w:rsidRDefault="00997E8A"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Said developmental approach is crucial for understanding intelligence</w:t>
      </w:r>
    </w:p>
    <w:p w14:paraId="49CCD3F8" w14:textId="77777777" w:rsidR="00997E8A" w:rsidRDefault="00997E8A"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Said child’s intellectual ability increases w/ age </w:t>
      </w:r>
    </w:p>
    <w:p w14:paraId="51EC9BA6" w14:textId="77777777" w:rsidR="00997E8A" w:rsidRDefault="00997E8A"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Developed concept on mental age-&gt; </w:t>
      </w:r>
      <w:proofErr w:type="spellStart"/>
      <w:r>
        <w:rPr>
          <w:color w:val="000000"/>
          <w:sz w:val="27"/>
          <w:szCs w:val="27"/>
        </w:rPr>
        <w:t>indiv</w:t>
      </w:r>
      <w:proofErr w:type="spellEnd"/>
      <w:r>
        <w:rPr>
          <w:color w:val="000000"/>
          <w:sz w:val="27"/>
          <w:szCs w:val="27"/>
        </w:rPr>
        <w:t xml:space="preserve">. Level of mental development relative to others. For </w:t>
      </w:r>
      <w:proofErr w:type="spellStart"/>
      <w:r>
        <w:rPr>
          <w:color w:val="000000"/>
          <w:sz w:val="27"/>
          <w:szCs w:val="27"/>
        </w:rPr>
        <w:t>avg</w:t>
      </w:r>
      <w:proofErr w:type="spellEnd"/>
      <w:r>
        <w:rPr>
          <w:color w:val="000000"/>
          <w:sz w:val="27"/>
          <w:szCs w:val="27"/>
        </w:rPr>
        <w:t xml:space="preserve"> child: MA corresponds to chronological age </w:t>
      </w:r>
    </w:p>
    <w:p w14:paraId="7D1BFEE0" w14:textId="77777777" w:rsidR="00CF2594" w:rsidRDefault="00CF2594"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Revised to include intelligence quotient-&gt; refer to an </w:t>
      </w:r>
      <w:proofErr w:type="spellStart"/>
      <w:r>
        <w:rPr>
          <w:color w:val="000000"/>
          <w:sz w:val="27"/>
          <w:szCs w:val="27"/>
        </w:rPr>
        <w:t>individuals</w:t>
      </w:r>
      <w:proofErr w:type="spellEnd"/>
      <w:r>
        <w:rPr>
          <w:color w:val="000000"/>
          <w:sz w:val="27"/>
          <w:szCs w:val="27"/>
        </w:rPr>
        <w:t xml:space="preserve"> mental age / chronolectal age x 100 </w:t>
      </w:r>
    </w:p>
    <w:p w14:paraId="360DD3D5" w14:textId="77777777" w:rsidR="00CF2594" w:rsidRDefault="00CF2594"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If Mental age = chronological age-&gt; IQ score is 100</w:t>
      </w:r>
    </w:p>
    <w:p w14:paraId="4B8460FA" w14:textId="77777777" w:rsidR="00CF2594" w:rsidRDefault="00CF2594" w:rsidP="00F7029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lastRenderedPageBreak/>
        <w:t xml:space="preserve">Revised to analyze an </w:t>
      </w:r>
      <w:proofErr w:type="spellStart"/>
      <w:r>
        <w:rPr>
          <w:color w:val="000000"/>
          <w:sz w:val="27"/>
          <w:szCs w:val="27"/>
        </w:rPr>
        <w:t>indiv</w:t>
      </w:r>
      <w:proofErr w:type="spellEnd"/>
      <w:r>
        <w:rPr>
          <w:color w:val="000000"/>
          <w:sz w:val="27"/>
          <w:szCs w:val="27"/>
        </w:rPr>
        <w:t xml:space="preserve">. Responses in fluid reasoning, knowledge, quantitative reasoning, visual-spatial reasoning, and working memory. </w:t>
      </w:r>
    </w:p>
    <w:p w14:paraId="3089456A" w14:textId="00372F9F" w:rsidR="00CF2594" w:rsidRDefault="00CF2594" w:rsidP="00CF259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Normal distribution-&gt; symmetrical, bell</w:t>
      </w:r>
      <w:r w:rsidR="00C1489F">
        <w:rPr>
          <w:color w:val="000000"/>
          <w:sz w:val="27"/>
          <w:szCs w:val="27"/>
        </w:rPr>
        <w:t>-</w:t>
      </w:r>
      <w:r>
        <w:rPr>
          <w:color w:val="000000"/>
          <w:sz w:val="27"/>
          <w:szCs w:val="27"/>
        </w:rPr>
        <w:t>shaped curve w/ majority of the cases falling in the middle of the range and possible scores</w:t>
      </w:r>
    </w:p>
    <w:p w14:paraId="1D38D13F" w14:textId="77777777" w:rsidR="00CF2594" w:rsidRPr="00F7029F" w:rsidRDefault="00CF2594" w:rsidP="00CF2594">
      <w:pPr>
        <w:pStyle w:val="NormalWeb"/>
        <w:shd w:val="clear" w:color="auto" w:fill="FFFFFF"/>
        <w:spacing w:before="0" w:beforeAutospacing="0" w:after="0" w:afterAutospacing="0"/>
        <w:ind w:left="720"/>
        <w:rPr>
          <w:color w:val="000000"/>
          <w:sz w:val="27"/>
          <w:szCs w:val="27"/>
        </w:rPr>
      </w:pPr>
    </w:p>
    <w:p w14:paraId="27C01A48"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Use of Intelligence Tests</w:t>
      </w:r>
    </w:p>
    <w:p w14:paraId="0FBCFF12" w14:textId="77777777" w:rsidR="000710F1"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Real- world applications as predictors of school and job success</w:t>
      </w:r>
    </w:p>
    <w:p w14:paraId="609210E1" w14:textId="77777777" w:rsid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Ex: scores on test of general intelligence are correlated to school grades, and achievement test performance both at time of test and years later</w:t>
      </w:r>
    </w:p>
    <w:p w14:paraId="5E9E828B" w14:textId="77777777" w:rsid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 xml:space="preserve">IQ in the sixth grade correlated with about 0.60 with the number of years of education the </w:t>
      </w:r>
      <w:proofErr w:type="spellStart"/>
      <w:r>
        <w:rPr>
          <w:color w:val="000000"/>
          <w:sz w:val="27"/>
          <w:szCs w:val="27"/>
        </w:rPr>
        <w:t>indiv</w:t>
      </w:r>
      <w:proofErr w:type="spellEnd"/>
      <w:r>
        <w:rPr>
          <w:color w:val="000000"/>
          <w:sz w:val="27"/>
          <w:szCs w:val="27"/>
        </w:rPr>
        <w:t>. Will obtain</w:t>
      </w:r>
    </w:p>
    <w:p w14:paraId="0203038A" w14:textId="77777777" w:rsid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Moderately correlated w/ work performance. High score= higher paying, more prestigious jobs, and more intrinsically satisfied w/ their jobs</w:t>
      </w:r>
    </w:p>
    <w:p w14:paraId="48AB6DF8" w14:textId="27563AAC" w:rsid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 xml:space="preserve">Tests only predict 10-20% of the variation in job success, w/ </w:t>
      </w:r>
      <w:r w:rsidR="00C1489F">
        <w:rPr>
          <w:color w:val="000000"/>
          <w:sz w:val="27"/>
          <w:szCs w:val="27"/>
        </w:rPr>
        <w:t>majorly</w:t>
      </w:r>
      <w:r>
        <w:rPr>
          <w:color w:val="000000"/>
          <w:sz w:val="27"/>
          <w:szCs w:val="27"/>
        </w:rPr>
        <w:t xml:space="preserve"> of job success due to motivation, education, </w:t>
      </w:r>
      <w:proofErr w:type="spellStart"/>
      <w:r>
        <w:rPr>
          <w:color w:val="000000"/>
          <w:sz w:val="27"/>
          <w:szCs w:val="27"/>
        </w:rPr>
        <w:t>etc</w:t>
      </w:r>
      <w:proofErr w:type="spellEnd"/>
    </w:p>
    <w:p w14:paraId="73A69CB5" w14:textId="77777777" w:rsid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Correlation b/w IQ and achievement decrease the longer people work at a job</w:t>
      </w:r>
    </w:p>
    <w:p w14:paraId="59D6C5E3" w14:textId="77777777" w:rsidR="00997E8A" w:rsidRPr="00997E8A" w:rsidRDefault="00997E8A" w:rsidP="00997E8A">
      <w:pPr>
        <w:pStyle w:val="NormalWeb"/>
        <w:numPr>
          <w:ilvl w:val="0"/>
          <w:numId w:val="1"/>
        </w:numPr>
        <w:spacing w:before="0" w:beforeAutospacing="0" w:after="0" w:afterAutospacing="0"/>
        <w:rPr>
          <w:color w:val="000000"/>
          <w:sz w:val="27"/>
          <w:szCs w:val="27"/>
        </w:rPr>
      </w:pPr>
      <w:r>
        <w:rPr>
          <w:color w:val="000000"/>
          <w:sz w:val="27"/>
          <w:szCs w:val="27"/>
        </w:rPr>
        <w:t xml:space="preserve">To be effective, they should be used in conjunction w/ other info about an </w:t>
      </w:r>
      <w:proofErr w:type="spellStart"/>
      <w:r>
        <w:rPr>
          <w:color w:val="000000"/>
          <w:sz w:val="27"/>
          <w:szCs w:val="27"/>
        </w:rPr>
        <w:t>indiv</w:t>
      </w:r>
      <w:proofErr w:type="spellEnd"/>
      <w:r>
        <w:rPr>
          <w:color w:val="000000"/>
          <w:sz w:val="27"/>
          <w:szCs w:val="27"/>
        </w:rPr>
        <w:t xml:space="preserve">. </w:t>
      </w:r>
    </w:p>
    <w:p w14:paraId="4394E03C" w14:textId="77777777" w:rsidR="00997E8A" w:rsidRDefault="00997E8A"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416B3623"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Neuroscience of Intelligence</w:t>
      </w:r>
    </w:p>
    <w:p w14:paraId="4908BC79" w14:textId="77777777" w:rsidR="00997E8A" w:rsidRDefault="00CF2594" w:rsidP="00997E8A">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Some say higher level of thinking is linked to the prefrontal cortex, and some say intelligence is more widely across brain regions </w:t>
      </w:r>
    </w:p>
    <w:p w14:paraId="6F334D0A" w14:textId="77777777" w:rsidR="00CF2594" w:rsidRDefault="00CF2594" w:rsidP="00997E8A">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Most prominent finding is that a distributed neural network involving the frontal and parietal lobe is related to higher intelligence </w:t>
      </w:r>
    </w:p>
    <w:p w14:paraId="1E1F65BB" w14:textId="77777777" w:rsidR="00CF2594" w:rsidRDefault="00CF2594" w:rsidP="00997E8A">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Frontoparietal network is responsible for cognitive control and connectivity to brain regions outside network</w:t>
      </w:r>
    </w:p>
    <w:p w14:paraId="358E7C65" w14:textId="77777777" w:rsidR="00CF2594" w:rsidRDefault="00CF2594" w:rsidP="00997E8A">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Albert Einstein’s brain size was </w:t>
      </w:r>
      <w:proofErr w:type="spellStart"/>
      <w:r>
        <w:rPr>
          <w:color w:val="000000"/>
          <w:sz w:val="27"/>
          <w:szCs w:val="27"/>
        </w:rPr>
        <w:t>avg</w:t>
      </w:r>
      <w:proofErr w:type="spellEnd"/>
      <w:r>
        <w:rPr>
          <w:color w:val="000000"/>
          <w:sz w:val="27"/>
          <w:szCs w:val="27"/>
        </w:rPr>
        <w:t>, but parts of his parietal lobe was v. active in processing math and spatial info</w:t>
      </w:r>
    </w:p>
    <w:p w14:paraId="3646F0C7" w14:textId="77777777" w:rsidR="00CF2594" w:rsidRPr="00997E8A" w:rsidRDefault="00CF2594" w:rsidP="00997E8A">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Other areas linked to higher intelligence include temporal, occipital lobe and cerebellum. </w:t>
      </w:r>
    </w:p>
    <w:p w14:paraId="5A8FE413" w14:textId="77777777" w:rsidR="00CF2594" w:rsidRDefault="00CF2594"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5D2D8850"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controversies about differences in IQ scores.</w:t>
      </w:r>
    </w:p>
    <w:p w14:paraId="36D355FB" w14:textId="77777777" w:rsidR="00CF2594" w:rsidRPr="0054191E" w:rsidRDefault="0054191E" w:rsidP="00CF2594">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Genetic Influences</w:t>
      </w:r>
    </w:p>
    <w:p w14:paraId="64964DC1" w14:textId="77777777" w:rsidR="0054191E" w:rsidRDefault="00F91A52" w:rsidP="0054191E">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Strong genetic influence </w:t>
      </w:r>
    </w:p>
    <w:p w14:paraId="7531E191" w14:textId="77777777" w:rsidR="00F91A52" w:rsidRPr="00F91A52" w:rsidRDefault="00F91A52" w:rsidP="00F91A52">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Environment</w:t>
      </w:r>
    </w:p>
    <w:p w14:paraId="15A76C91" w14:textId="77777777" w:rsidR="00F91A52" w:rsidRDefault="00F91A52"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Biggest effects have been found when large groups of children received no formal </w:t>
      </w:r>
      <w:proofErr w:type="spellStart"/>
      <w:r>
        <w:rPr>
          <w:color w:val="000000"/>
          <w:sz w:val="27"/>
          <w:szCs w:val="27"/>
        </w:rPr>
        <w:t>edu</w:t>
      </w:r>
      <w:proofErr w:type="spellEnd"/>
      <w:r>
        <w:rPr>
          <w:color w:val="000000"/>
          <w:sz w:val="27"/>
          <w:szCs w:val="27"/>
        </w:rPr>
        <w:t xml:space="preserve">. For an extended period-&gt; lower intelligence </w:t>
      </w:r>
    </w:p>
    <w:p w14:paraId="52FCB7F0" w14:textId="77777777" w:rsidR="00F91A52" w:rsidRDefault="00F91A52"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Flynn effect-&gt; worldwide increase in intelligence test scores over a short period </w:t>
      </w:r>
    </w:p>
    <w:p w14:paraId="4429540B" w14:textId="77777777" w:rsidR="00F91A52" w:rsidRDefault="00F91A52" w:rsidP="00F91A52">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Cross-Cultural Comparisons</w:t>
      </w:r>
    </w:p>
    <w:p w14:paraId="008A0C62" w14:textId="77777777" w:rsidR="00F91A52"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Cultures vary in the way they describe intelligence</w:t>
      </w:r>
    </w:p>
    <w:p w14:paraId="4B09ABAC" w14:textId="77777777" w:rsidR="006B0B08"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lastRenderedPageBreak/>
        <w:t>Western-&gt; reasoning and thinking skills</w:t>
      </w:r>
    </w:p>
    <w:p w14:paraId="4D0BB56F" w14:textId="77777777" w:rsidR="006B0B08"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Eastern-&gt; way for members of a community to successfully engage in social roles </w:t>
      </w:r>
    </w:p>
    <w:p w14:paraId="553C415C" w14:textId="77777777" w:rsidR="006B0B08"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In Kenya-&gt; those who score highly on a test based off of medicinal herbs tended to score poorly on academic tests</w:t>
      </w:r>
    </w:p>
    <w:p w14:paraId="03A43EB1" w14:textId="77777777" w:rsidR="006B0B08"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Practical and academic intelligence can develop independently and may even conflict w/ each other</w:t>
      </w:r>
    </w:p>
    <w:p w14:paraId="4F05BEBA" w14:textId="77777777" w:rsidR="006B0B08" w:rsidRDefault="006B0B08" w:rsidP="00F91A52">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Culture may influence the direction in which a child develops</w:t>
      </w:r>
    </w:p>
    <w:p w14:paraId="2A72C8C7" w14:textId="77777777" w:rsidR="006B0B08" w:rsidRPr="006B0B08" w:rsidRDefault="006B0B08" w:rsidP="006B0B08">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Cultural Bias in Testing</w:t>
      </w:r>
    </w:p>
    <w:p w14:paraId="108D40A7" w14:textId="77777777" w:rsidR="006B0B08" w:rsidRDefault="006B0B08" w:rsidP="006B0B0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Early tests were culturally biased, favouring </w:t>
      </w:r>
      <w:proofErr w:type="spellStart"/>
      <w:r>
        <w:rPr>
          <w:color w:val="000000"/>
          <w:sz w:val="27"/>
          <w:szCs w:val="27"/>
        </w:rPr>
        <w:t>ppl</w:t>
      </w:r>
      <w:proofErr w:type="spellEnd"/>
      <w:r>
        <w:rPr>
          <w:color w:val="000000"/>
          <w:sz w:val="27"/>
          <w:szCs w:val="27"/>
        </w:rPr>
        <w:t xml:space="preserve"> from urban areas rather than rural </w:t>
      </w:r>
      <w:proofErr w:type="spellStart"/>
      <w:proofErr w:type="gramStart"/>
      <w:r>
        <w:rPr>
          <w:color w:val="000000"/>
          <w:sz w:val="27"/>
          <w:szCs w:val="27"/>
        </w:rPr>
        <w:t>en.ments</w:t>
      </w:r>
      <w:proofErr w:type="spellEnd"/>
      <w:proofErr w:type="gramEnd"/>
      <w:r>
        <w:rPr>
          <w:color w:val="000000"/>
          <w:sz w:val="27"/>
          <w:szCs w:val="27"/>
        </w:rPr>
        <w:t xml:space="preserve">, middle class rather than low class, and non- </w:t>
      </w:r>
      <w:proofErr w:type="spellStart"/>
      <w:r>
        <w:rPr>
          <w:color w:val="000000"/>
          <w:sz w:val="27"/>
          <w:szCs w:val="27"/>
        </w:rPr>
        <w:t>latino</w:t>
      </w:r>
      <w:proofErr w:type="spellEnd"/>
      <w:r>
        <w:rPr>
          <w:color w:val="000000"/>
          <w:sz w:val="27"/>
          <w:szCs w:val="27"/>
        </w:rPr>
        <w:t xml:space="preserve"> white rather than African American.</w:t>
      </w:r>
    </w:p>
    <w:p w14:paraId="15F60FA7" w14:textId="3B3CE1ED" w:rsidR="006B0B08" w:rsidRDefault="006B0B08" w:rsidP="006B0B08">
      <w:pPr>
        <w:pStyle w:val="NormalWeb"/>
        <w:numPr>
          <w:ilvl w:val="1"/>
          <w:numId w:val="1"/>
        </w:numPr>
        <w:shd w:val="clear" w:color="auto" w:fill="FFFFFF"/>
        <w:spacing w:before="0" w:beforeAutospacing="0" w:after="0" w:afterAutospacing="0"/>
        <w:rPr>
          <w:color w:val="000000"/>
          <w:sz w:val="27"/>
          <w:szCs w:val="27"/>
        </w:rPr>
      </w:pPr>
      <w:proofErr w:type="spellStart"/>
      <w:r>
        <w:rPr>
          <w:color w:val="000000"/>
          <w:sz w:val="27"/>
          <w:szCs w:val="27"/>
        </w:rPr>
        <w:t>Ppl</w:t>
      </w:r>
      <w:proofErr w:type="spellEnd"/>
      <w:r>
        <w:rPr>
          <w:color w:val="000000"/>
          <w:sz w:val="27"/>
          <w:szCs w:val="27"/>
        </w:rPr>
        <w:t xml:space="preserve"> who do not speak English are at a disadvantage in </w:t>
      </w:r>
      <w:r w:rsidR="009254C2">
        <w:rPr>
          <w:color w:val="000000"/>
          <w:sz w:val="27"/>
          <w:szCs w:val="27"/>
        </w:rPr>
        <w:t>trying</w:t>
      </w:r>
      <w:r>
        <w:rPr>
          <w:color w:val="000000"/>
          <w:sz w:val="27"/>
          <w:szCs w:val="27"/>
        </w:rPr>
        <w:t xml:space="preserve"> to understand IQ questions</w:t>
      </w:r>
    </w:p>
    <w:p w14:paraId="1BC32A00" w14:textId="77777777" w:rsidR="006B0B08" w:rsidRDefault="006B0B08" w:rsidP="006B0B0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Hard to create culture fair tests </w:t>
      </w:r>
      <w:proofErr w:type="spellStart"/>
      <w:r>
        <w:rPr>
          <w:color w:val="000000"/>
          <w:sz w:val="27"/>
          <w:szCs w:val="27"/>
        </w:rPr>
        <w:t>bc</w:t>
      </w:r>
      <w:proofErr w:type="spellEnd"/>
      <w:r>
        <w:rPr>
          <w:color w:val="000000"/>
          <w:sz w:val="27"/>
          <w:szCs w:val="27"/>
        </w:rPr>
        <w:t xml:space="preserve"> most tests reflect what the dominant culture thinks its important. </w:t>
      </w:r>
    </w:p>
    <w:p w14:paraId="292EFB8C" w14:textId="77777777" w:rsidR="006B0B08" w:rsidRPr="006B0B08" w:rsidRDefault="006B0B08" w:rsidP="006B0B08">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Ethnic Comparisons</w:t>
      </w:r>
    </w:p>
    <w:p w14:paraId="0A74F085" w14:textId="77777777" w:rsidR="006B0B08" w:rsidRDefault="006B0B08" w:rsidP="006B0B0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Children from African American and Latino families score below from non-Latino white families on standardized intelligence tests. </w:t>
      </w:r>
    </w:p>
    <w:p w14:paraId="433BDCCF" w14:textId="77777777" w:rsidR="0076222B" w:rsidRDefault="0076222B" w:rsidP="006B0B0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On avg. African American school children core 10-15 pts lower on standardized intelligence tests than non) Latino while schoolchildren do. </w:t>
      </w:r>
    </w:p>
    <w:p w14:paraId="6A92B768" w14:textId="77777777" w:rsidR="0076222B" w:rsidRPr="00CF2594" w:rsidRDefault="0076222B" w:rsidP="006B0B0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Gap b/w these different races has begun to narrow </w:t>
      </w:r>
    </w:p>
    <w:p w14:paraId="1992F231" w14:textId="77777777" w:rsidR="0076222B" w:rsidRDefault="0076222B"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3561FA5F"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Fluid and Crystallized Intelligence</w:t>
      </w:r>
    </w:p>
    <w:p w14:paraId="0ACEEDAD" w14:textId="77777777" w:rsidR="0076222B" w:rsidRPr="0076222B" w:rsidRDefault="0076222B" w:rsidP="0076222B">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 xml:space="preserve">Crystallized Intelligence </w:t>
      </w:r>
    </w:p>
    <w:p w14:paraId="3F80AD2F" w14:textId="77777777" w:rsidR="0076222B" w:rsidRDefault="0076222B" w:rsidP="0076222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An individual’s accumulated information and verbal skills continues to increase throughout the life span. </w:t>
      </w:r>
    </w:p>
    <w:p w14:paraId="4680CBC6" w14:textId="77777777" w:rsidR="0076222B" w:rsidRDefault="0076222B" w:rsidP="0076222B">
      <w:pPr>
        <w:pStyle w:val="NormalWeb"/>
        <w:numPr>
          <w:ilvl w:val="0"/>
          <w:numId w:val="1"/>
        </w:numPr>
        <w:shd w:val="clear" w:color="auto" w:fill="FFFFFF"/>
        <w:spacing w:before="0" w:beforeAutospacing="0" w:after="0" w:afterAutospacing="0"/>
        <w:rPr>
          <w:b/>
          <w:color w:val="000000"/>
          <w:sz w:val="27"/>
          <w:szCs w:val="27"/>
        </w:rPr>
      </w:pPr>
      <w:r w:rsidRPr="0076222B">
        <w:rPr>
          <w:b/>
          <w:color w:val="000000"/>
          <w:sz w:val="27"/>
          <w:szCs w:val="27"/>
        </w:rPr>
        <w:t xml:space="preserve">Fluid Intelligence </w:t>
      </w:r>
    </w:p>
    <w:p w14:paraId="561653C1" w14:textId="77777777" w:rsidR="0076222B" w:rsidRPr="0076222B" w:rsidRDefault="0076222B" w:rsidP="0076222B">
      <w:pPr>
        <w:pStyle w:val="NormalWeb"/>
        <w:numPr>
          <w:ilvl w:val="1"/>
          <w:numId w:val="1"/>
        </w:numPr>
        <w:shd w:val="clear" w:color="auto" w:fill="FFFFFF"/>
        <w:spacing w:before="0" w:beforeAutospacing="0" w:after="0" w:afterAutospacing="0"/>
        <w:rPr>
          <w:color w:val="000000"/>
          <w:sz w:val="27"/>
          <w:szCs w:val="27"/>
        </w:rPr>
      </w:pPr>
      <w:r w:rsidRPr="0076222B">
        <w:rPr>
          <w:color w:val="000000"/>
          <w:sz w:val="27"/>
          <w:szCs w:val="27"/>
        </w:rPr>
        <w:t>The ability to reason abstractly, begins to decline in middle adulthood</w:t>
      </w:r>
    </w:p>
    <w:p w14:paraId="3197F160" w14:textId="77777777" w:rsidR="004E5D38" w:rsidRDefault="004E5D38"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2D13B6AF" w14:textId="7777777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characteristics of creativity.</w:t>
      </w:r>
    </w:p>
    <w:p w14:paraId="68542400" w14:textId="77777777" w:rsidR="004E5D38" w:rsidRPr="004E5D38" w:rsidRDefault="004E5D38" w:rsidP="004E5D38">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Flexibility and Playful Thinking</w:t>
      </w:r>
    </w:p>
    <w:p w14:paraId="7EF5F853" w14:textId="77777777" w:rsidR="004E5D38" w:rsidRDefault="004E5D38" w:rsidP="004E5D3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Flexible and play with problems, which gives rise to paradox</w:t>
      </w:r>
    </w:p>
    <w:p w14:paraId="3D4490AC" w14:textId="77777777" w:rsidR="004E5D38" w:rsidRDefault="004E5D38" w:rsidP="004E5D3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Although creativity takes hard work, the work goes more smoothly if you take it lightly </w:t>
      </w:r>
    </w:p>
    <w:p w14:paraId="0A6EEE87" w14:textId="77777777" w:rsidR="004E5D38" w:rsidRPr="004E5D38" w:rsidRDefault="004E5D38" w:rsidP="004E5D38">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Inner motivation</w:t>
      </w:r>
    </w:p>
    <w:p w14:paraId="5CC174ED" w14:textId="77777777" w:rsidR="004E5D38" w:rsidRDefault="004E5D38" w:rsidP="004E5D3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Are motivation by the joy of creating</w:t>
      </w:r>
    </w:p>
    <w:p w14:paraId="04AF97AB" w14:textId="77777777" w:rsidR="004E5D38" w:rsidRDefault="004E5D38" w:rsidP="004E5D3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Are not too inspired by grades, money, or favourable feedback from others</w:t>
      </w:r>
    </w:p>
    <w:p w14:paraId="5F5A405A" w14:textId="77777777" w:rsidR="004E5D38" w:rsidRDefault="004E5D38" w:rsidP="004E5D3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Creative </w:t>
      </w:r>
      <w:proofErr w:type="spellStart"/>
      <w:r>
        <w:rPr>
          <w:color w:val="000000"/>
          <w:sz w:val="27"/>
          <w:szCs w:val="27"/>
        </w:rPr>
        <w:t>ppl</w:t>
      </w:r>
      <w:proofErr w:type="spellEnd"/>
      <w:r>
        <w:rPr>
          <w:color w:val="000000"/>
          <w:sz w:val="27"/>
          <w:szCs w:val="27"/>
        </w:rPr>
        <w:t xml:space="preserve"> </w:t>
      </w:r>
      <w:proofErr w:type="gramStart"/>
      <w:r>
        <w:rPr>
          <w:color w:val="000000"/>
          <w:sz w:val="27"/>
          <w:szCs w:val="27"/>
        </w:rPr>
        <w:t>are</w:t>
      </w:r>
      <w:proofErr w:type="gramEnd"/>
      <w:r>
        <w:rPr>
          <w:color w:val="000000"/>
          <w:sz w:val="27"/>
          <w:szCs w:val="27"/>
        </w:rPr>
        <w:t xml:space="preserve"> motivated more internally than externally </w:t>
      </w:r>
    </w:p>
    <w:p w14:paraId="2463B69B" w14:textId="77777777" w:rsidR="004E5D38" w:rsidRDefault="004E5D38" w:rsidP="004E5D38">
      <w:pPr>
        <w:pStyle w:val="NormalWeb"/>
        <w:numPr>
          <w:ilvl w:val="0"/>
          <w:numId w:val="1"/>
        </w:numPr>
        <w:shd w:val="clear" w:color="auto" w:fill="FFFFFF"/>
        <w:spacing w:before="0" w:beforeAutospacing="0" w:after="0" w:afterAutospacing="0"/>
        <w:rPr>
          <w:b/>
          <w:color w:val="000000"/>
          <w:sz w:val="27"/>
          <w:szCs w:val="27"/>
        </w:rPr>
      </w:pPr>
      <w:r w:rsidRPr="004E5D38">
        <w:rPr>
          <w:b/>
          <w:color w:val="000000"/>
          <w:sz w:val="27"/>
          <w:szCs w:val="27"/>
        </w:rPr>
        <w:t xml:space="preserve">Willingness to risk </w:t>
      </w:r>
    </w:p>
    <w:p w14:paraId="20612018" w14:textId="77777777" w:rsidR="004E5D38" w:rsidRPr="004E5D38" w:rsidRDefault="004E5D38" w:rsidP="004E5D38">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Make more mistakes than their less imaginative counterparts</w:t>
      </w:r>
    </w:p>
    <w:p w14:paraId="4918ECA5" w14:textId="3C776184" w:rsidR="004E5D38" w:rsidRDefault="002B1486" w:rsidP="002B148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lastRenderedPageBreak/>
        <w:t xml:space="preserve">They are not less proficient, but they come up with more ideas, more possibilities. </w:t>
      </w:r>
    </w:p>
    <w:p w14:paraId="4AE4CBFC" w14:textId="0ABCA62E" w:rsidR="002B1486" w:rsidRDefault="002B1486" w:rsidP="002B148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Learn to cope w/ unsuccessful projects and see failure as an opportunity to learn </w:t>
      </w:r>
    </w:p>
    <w:p w14:paraId="023FF8B3" w14:textId="3D74B334" w:rsidR="002B1486" w:rsidRPr="002B1486" w:rsidRDefault="002B1486" w:rsidP="002B1486">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Objective evaluation of work</w:t>
      </w:r>
    </w:p>
    <w:p w14:paraId="410BB41F" w14:textId="27EDBC15" w:rsidR="002B1486" w:rsidRDefault="002B1486" w:rsidP="002B148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More creative thinkers strive to evaluate their work objectively</w:t>
      </w:r>
    </w:p>
    <w:p w14:paraId="66553E0E" w14:textId="4D51CACC" w:rsidR="002B1486" w:rsidRDefault="002B1486" w:rsidP="002B148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May use established criteria to make judgment or rely on judgment of </w:t>
      </w:r>
      <w:proofErr w:type="gramStart"/>
      <w:r>
        <w:rPr>
          <w:color w:val="000000"/>
          <w:sz w:val="27"/>
          <w:szCs w:val="27"/>
        </w:rPr>
        <w:t>other</w:t>
      </w:r>
      <w:proofErr w:type="gramEnd"/>
      <w:r>
        <w:rPr>
          <w:color w:val="000000"/>
          <w:sz w:val="27"/>
          <w:szCs w:val="27"/>
        </w:rPr>
        <w:t xml:space="preserve"> </w:t>
      </w:r>
      <w:proofErr w:type="spellStart"/>
      <w:r>
        <w:rPr>
          <w:color w:val="000000"/>
          <w:sz w:val="27"/>
          <w:szCs w:val="27"/>
        </w:rPr>
        <w:t>ppl</w:t>
      </w:r>
      <w:proofErr w:type="spellEnd"/>
    </w:p>
    <w:p w14:paraId="55DDD358" w14:textId="56C7E794" w:rsidR="002B1486" w:rsidRDefault="002B1486" w:rsidP="002B148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Can determine whether further creative thinking will improve their work</w:t>
      </w:r>
    </w:p>
    <w:p w14:paraId="0F84D6FC" w14:textId="77777777" w:rsidR="002B1486" w:rsidRPr="00D704F6" w:rsidRDefault="002B1486" w:rsidP="00D704F6">
      <w:pPr>
        <w:pStyle w:val="NormalWeb"/>
        <w:shd w:val="clear" w:color="auto" w:fill="FFFFFF"/>
        <w:spacing w:before="0" w:beforeAutospacing="0" w:after="0" w:afterAutospacing="0"/>
        <w:ind w:left="1080"/>
        <w:rPr>
          <w:color w:val="000000"/>
          <w:sz w:val="27"/>
          <w:szCs w:val="27"/>
        </w:rPr>
      </w:pPr>
    </w:p>
    <w:p w14:paraId="69BB6579" w14:textId="62191277" w:rsidR="00FE1B3F" w:rsidRDefault="00FE1B3F" w:rsidP="00FE1B3F">
      <w:pPr>
        <w:pStyle w:val="NormalWeb"/>
        <w:shd w:val="clear" w:color="auto" w:fill="FFFFFF"/>
        <w:spacing w:before="0" w:beforeAutospacing="0" w:after="0" w:afterAutospacing="0"/>
        <w:rPr>
          <w:rFonts w:ascii="inherit" w:hAnsi="inherit"/>
          <w:color w:val="000000"/>
          <w:bdr w:val="none" w:sz="0" w:space="0" w:color="auto" w:frame="1"/>
        </w:rPr>
      </w:pPr>
      <w:r w:rsidRPr="00FE1B3F">
        <w:rPr>
          <w:rFonts w:ascii="inherit" w:hAnsi="inherit"/>
          <w:color w:val="000000"/>
          <w:highlight w:val="yellow"/>
          <w:bdr w:val="none" w:sz="0" w:space="0" w:color="auto" w:frame="1"/>
        </w:rPr>
        <w:t>IQ and Autism Spectrum Disorder</w:t>
      </w:r>
    </w:p>
    <w:p w14:paraId="76E64AC0" w14:textId="727CF358" w:rsidR="0069344B" w:rsidRDefault="00BB37DC" w:rsidP="0069344B">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Intellectual disability-&gt; limited mental ability </w:t>
      </w:r>
      <w:r w:rsidR="0081703D">
        <w:rPr>
          <w:rFonts w:ascii="inherit" w:hAnsi="inherit"/>
          <w:color w:val="000000"/>
          <w:bdr w:val="none" w:sz="0" w:space="0" w:color="auto" w:frame="1"/>
        </w:rPr>
        <w:t>i</w:t>
      </w:r>
      <w:r>
        <w:rPr>
          <w:rFonts w:ascii="inherit" w:hAnsi="inherit"/>
          <w:color w:val="000000"/>
          <w:bdr w:val="none" w:sz="0" w:space="0" w:color="auto" w:frame="1"/>
        </w:rPr>
        <w:t xml:space="preserve">n which the </w:t>
      </w:r>
      <w:proofErr w:type="spellStart"/>
      <w:r>
        <w:rPr>
          <w:rFonts w:ascii="inherit" w:hAnsi="inherit"/>
          <w:color w:val="000000"/>
          <w:bdr w:val="none" w:sz="0" w:space="0" w:color="auto" w:frame="1"/>
        </w:rPr>
        <w:t>indiv</w:t>
      </w:r>
      <w:proofErr w:type="spellEnd"/>
      <w:r>
        <w:rPr>
          <w:rFonts w:ascii="inherit" w:hAnsi="inherit"/>
          <w:color w:val="000000"/>
          <w:bdr w:val="none" w:sz="0" w:space="0" w:color="auto" w:frame="1"/>
        </w:rPr>
        <w:t xml:space="preserve"> has </w:t>
      </w:r>
    </w:p>
    <w:p w14:paraId="0E721226" w14:textId="1CE4BE8A" w:rsidR="00BB37DC" w:rsidRDefault="00BB37DC" w:rsidP="00BB37D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1. Low IQ usually below 70</w:t>
      </w:r>
    </w:p>
    <w:p w14:paraId="0E6E69A3" w14:textId="54D48C21" w:rsidR="00BB37DC" w:rsidRDefault="00BB37DC" w:rsidP="00BB37D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2. Can’t adapt to demands of everyday life</w:t>
      </w:r>
    </w:p>
    <w:p w14:paraId="32D4F02A" w14:textId="477AC1D5" w:rsidR="00BB37DC" w:rsidRDefault="00BB37DC" w:rsidP="00BB37D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3.  First exhibits these </w:t>
      </w:r>
      <w:r w:rsidR="0081703D">
        <w:rPr>
          <w:rFonts w:ascii="inherit" w:hAnsi="inherit"/>
          <w:color w:val="000000"/>
          <w:bdr w:val="none" w:sz="0" w:space="0" w:color="auto" w:frame="1"/>
        </w:rPr>
        <w:t>characteristics</w:t>
      </w:r>
      <w:r>
        <w:rPr>
          <w:rFonts w:ascii="inherit" w:hAnsi="inherit"/>
          <w:color w:val="000000"/>
          <w:bdr w:val="none" w:sz="0" w:space="0" w:color="auto" w:frame="1"/>
        </w:rPr>
        <w:t xml:space="preserve"> by age 18</w:t>
      </w:r>
    </w:p>
    <w:p w14:paraId="65F511BD" w14:textId="751FB89C" w:rsidR="002B1486" w:rsidRDefault="00BB37DC" w:rsidP="00FE1B3F">
      <w:pPr>
        <w:pStyle w:val="NormalWeb"/>
        <w:shd w:val="clear" w:color="auto" w:fill="FFFFFF"/>
        <w:spacing w:before="0" w:beforeAutospacing="0" w:after="0" w:afterAutospacing="0"/>
        <w:rPr>
          <w:color w:val="000000"/>
          <w:sz w:val="27"/>
          <w:szCs w:val="27"/>
        </w:rPr>
      </w:pPr>
      <w:r w:rsidRPr="00BB37DC">
        <w:rPr>
          <w:noProof/>
          <w:color w:val="000000"/>
          <w:sz w:val="27"/>
          <w:szCs w:val="27"/>
        </w:rPr>
        <w:drawing>
          <wp:anchor distT="0" distB="0" distL="114300" distR="114300" simplePos="0" relativeHeight="251661312" behindDoc="1" locked="0" layoutInCell="1" allowOverlap="1" wp14:anchorId="59D09340" wp14:editId="4118413D">
            <wp:simplePos x="0" y="0"/>
            <wp:positionH relativeFrom="column">
              <wp:posOffset>-43906</wp:posOffset>
            </wp:positionH>
            <wp:positionV relativeFrom="paragraph">
              <wp:posOffset>218984</wp:posOffset>
            </wp:positionV>
            <wp:extent cx="5016500" cy="3060700"/>
            <wp:effectExtent l="0" t="0" r="0" b="0"/>
            <wp:wrapTight wrapText="bothSides">
              <wp:wrapPolygon edited="0">
                <wp:start x="0" y="0"/>
                <wp:lineTo x="0" y="21510"/>
                <wp:lineTo x="21545" y="21510"/>
                <wp:lineTo x="215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016500" cy="3060700"/>
                    </a:xfrm>
                    <a:prstGeom prst="rect">
                      <a:avLst/>
                    </a:prstGeom>
                  </pic:spPr>
                </pic:pic>
              </a:graphicData>
            </a:graphic>
            <wp14:sizeRelH relativeFrom="page">
              <wp14:pctWidth>0</wp14:pctWidth>
            </wp14:sizeRelH>
            <wp14:sizeRelV relativeFrom="page">
              <wp14:pctHeight>0</wp14:pctHeight>
            </wp14:sizeRelV>
          </wp:anchor>
        </w:drawing>
      </w:r>
    </w:p>
    <w:p w14:paraId="5530C9CB" w14:textId="167625C0" w:rsidR="00FE1B3F" w:rsidRDefault="00FE1B3F" w:rsidP="00FE1B3F">
      <w:pPr>
        <w:pStyle w:val="NormalWeb"/>
        <w:shd w:val="clear" w:color="auto" w:fill="FFFFFF"/>
        <w:spacing w:before="0" w:beforeAutospacing="0" w:after="0" w:afterAutospacing="0"/>
        <w:rPr>
          <w:color w:val="000000"/>
          <w:sz w:val="27"/>
          <w:szCs w:val="27"/>
        </w:rPr>
      </w:pPr>
      <w:r>
        <w:rPr>
          <w:color w:val="000000"/>
          <w:sz w:val="27"/>
          <w:szCs w:val="27"/>
        </w:rPr>
        <w:lastRenderedPageBreak/>
        <w:t> </w:t>
      </w:r>
      <w:r w:rsidR="00BB37DC" w:rsidRPr="00BB37DC">
        <w:rPr>
          <w:noProof/>
        </w:rPr>
        <w:t xml:space="preserve"> </w:t>
      </w:r>
      <w:r w:rsidR="00BB37DC" w:rsidRPr="00BB37DC">
        <w:rPr>
          <w:noProof/>
          <w:color w:val="000000"/>
          <w:sz w:val="27"/>
          <w:szCs w:val="27"/>
        </w:rPr>
        <w:drawing>
          <wp:inline distT="0" distB="0" distL="0" distR="0" wp14:anchorId="2BDDCAF7" wp14:editId="76C02C76">
            <wp:extent cx="5588000" cy="477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88000" cy="4775200"/>
                    </a:xfrm>
                    <a:prstGeom prst="rect">
                      <a:avLst/>
                    </a:prstGeom>
                  </pic:spPr>
                </pic:pic>
              </a:graphicData>
            </a:graphic>
          </wp:inline>
        </w:drawing>
      </w:r>
    </w:p>
    <w:p w14:paraId="4BBA4DBB" w14:textId="5A8B906F" w:rsidR="00FE1B3F" w:rsidRDefault="00FE1B3F" w:rsidP="00FE1B3F">
      <w:pPr>
        <w:pStyle w:val="NormalWeb"/>
        <w:shd w:val="clear" w:color="auto" w:fill="FFFFFF"/>
        <w:spacing w:before="0" w:beforeAutospacing="0" w:after="0" w:afterAutospacing="0"/>
        <w:rPr>
          <w:rFonts w:ascii="inherit" w:hAnsi="inherit"/>
          <w:b/>
          <w:bCs/>
          <w:color w:val="000000"/>
          <w:sz w:val="28"/>
          <w:szCs w:val="28"/>
          <w:bdr w:val="none" w:sz="0" w:space="0" w:color="auto" w:frame="1"/>
        </w:rPr>
      </w:pPr>
      <w:r w:rsidRPr="00FE1B3F">
        <w:rPr>
          <w:rFonts w:ascii="inherit" w:hAnsi="inherit"/>
          <w:b/>
          <w:bCs/>
          <w:color w:val="000000"/>
          <w:sz w:val="28"/>
          <w:szCs w:val="28"/>
          <w:highlight w:val="cyan"/>
          <w:bdr w:val="none" w:sz="0" w:space="0" w:color="auto" w:frame="1"/>
        </w:rPr>
        <w:t>Chapter 09 Language Development</w:t>
      </w:r>
    </w:p>
    <w:p w14:paraId="3730D2E8" w14:textId="77777777" w:rsidR="00BB37DC" w:rsidRDefault="00BB37DC" w:rsidP="00FE1B3F">
      <w:pPr>
        <w:pStyle w:val="NormalWeb"/>
        <w:shd w:val="clear" w:color="auto" w:fill="FFFFFF"/>
        <w:spacing w:before="0" w:beforeAutospacing="0" w:after="0" w:afterAutospacing="0"/>
        <w:rPr>
          <w:color w:val="000000"/>
          <w:sz w:val="27"/>
          <w:szCs w:val="27"/>
        </w:rPr>
      </w:pPr>
    </w:p>
    <w:p w14:paraId="4544E8BB" w14:textId="301B9A33"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language and its rule systems.</w:t>
      </w:r>
    </w:p>
    <w:p w14:paraId="2DF7558B" w14:textId="66D63F69" w:rsidR="00BB37DC" w:rsidRPr="00BB37DC" w:rsidRDefault="00BB37DC" w:rsidP="00BB37DC">
      <w:pPr>
        <w:pStyle w:val="NormalWeb"/>
        <w:numPr>
          <w:ilvl w:val="0"/>
          <w:numId w:val="1"/>
        </w:numPr>
        <w:shd w:val="clear" w:color="auto" w:fill="FFFFFF"/>
        <w:spacing w:before="0" w:beforeAutospacing="0" w:after="0" w:afterAutospacing="0"/>
        <w:rPr>
          <w:b/>
          <w:color w:val="000000"/>
          <w:sz w:val="27"/>
          <w:szCs w:val="27"/>
        </w:rPr>
      </w:pPr>
      <w:r w:rsidRPr="00BB37DC">
        <w:rPr>
          <w:b/>
          <w:color w:val="000000"/>
          <w:sz w:val="27"/>
          <w:szCs w:val="27"/>
        </w:rPr>
        <w:t xml:space="preserve">Phonology </w:t>
      </w:r>
    </w:p>
    <w:p w14:paraId="77BF37F2" w14:textId="0C1677D6" w:rsidR="00BB37DC" w:rsidRDefault="00BB37DC" w:rsidP="00BB37D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Sound system of the language, including the sounds that are used and how they are combines</w:t>
      </w:r>
    </w:p>
    <w:p w14:paraId="55000850" w14:textId="48DEE50C" w:rsidR="00BB37DC" w:rsidRDefault="00BB37DC" w:rsidP="00BB37D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Ex: </w:t>
      </w:r>
      <w:proofErr w:type="spellStart"/>
      <w:r w:rsidR="00F13F0C">
        <w:rPr>
          <w:color w:val="000000"/>
          <w:sz w:val="27"/>
          <w:szCs w:val="27"/>
        </w:rPr>
        <w:t>Eng</w:t>
      </w:r>
      <w:proofErr w:type="spellEnd"/>
      <w:r w:rsidR="00F13F0C">
        <w:rPr>
          <w:color w:val="000000"/>
          <w:sz w:val="27"/>
          <w:szCs w:val="27"/>
        </w:rPr>
        <w:t xml:space="preserve"> has the initial consonant cluster “</w:t>
      </w:r>
      <w:proofErr w:type="spellStart"/>
      <w:r w:rsidR="00F13F0C">
        <w:rPr>
          <w:color w:val="000000"/>
          <w:sz w:val="27"/>
          <w:szCs w:val="27"/>
        </w:rPr>
        <w:t>spr</w:t>
      </w:r>
      <w:proofErr w:type="spellEnd"/>
      <w:r w:rsidR="00F13F0C">
        <w:rPr>
          <w:color w:val="000000"/>
          <w:sz w:val="27"/>
          <w:szCs w:val="27"/>
        </w:rPr>
        <w:t>” but no words begin with the cluster “</w:t>
      </w:r>
      <w:proofErr w:type="spellStart"/>
      <w:r w:rsidR="00F13F0C">
        <w:rPr>
          <w:color w:val="000000"/>
          <w:sz w:val="27"/>
          <w:szCs w:val="27"/>
        </w:rPr>
        <w:t>rsp</w:t>
      </w:r>
      <w:proofErr w:type="spellEnd"/>
      <w:r w:rsidR="00F13F0C">
        <w:rPr>
          <w:color w:val="000000"/>
          <w:sz w:val="27"/>
          <w:szCs w:val="27"/>
        </w:rPr>
        <w:t>”</w:t>
      </w:r>
    </w:p>
    <w:p w14:paraId="2A05D973" w14:textId="21CA8A58" w:rsidR="00F13F0C" w:rsidRDefault="00F13F0C" w:rsidP="00BB37D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Provides basis for constructing a large and expandable set of words out of two/three dozen phonemes</w:t>
      </w:r>
    </w:p>
    <w:p w14:paraId="722A061E" w14:textId="4CBA457B" w:rsidR="00F13F0C" w:rsidRDefault="00F13F0C" w:rsidP="00BB37D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Phoneme-</w:t>
      </w:r>
      <w:proofErr w:type="gramStart"/>
      <w:r>
        <w:rPr>
          <w:color w:val="000000"/>
          <w:sz w:val="27"/>
          <w:szCs w:val="27"/>
        </w:rPr>
        <w:t>&gt;  basic</w:t>
      </w:r>
      <w:proofErr w:type="gramEnd"/>
      <w:r>
        <w:rPr>
          <w:color w:val="000000"/>
          <w:sz w:val="27"/>
          <w:szCs w:val="27"/>
        </w:rPr>
        <w:t xml:space="preserve"> unit of sound in a language; smallest unit of sound that affects meaning. Ex: the letter P. It can sound slightly different in two diff </w:t>
      </w:r>
      <w:proofErr w:type="gramStart"/>
      <w:r>
        <w:rPr>
          <w:color w:val="000000"/>
          <w:sz w:val="27"/>
          <w:szCs w:val="27"/>
        </w:rPr>
        <w:t>words</w:t>
      </w:r>
      <w:proofErr w:type="gramEnd"/>
      <w:r>
        <w:rPr>
          <w:color w:val="000000"/>
          <w:sz w:val="27"/>
          <w:szCs w:val="27"/>
        </w:rPr>
        <w:t xml:space="preserve"> but variation is not distinguished in English </w:t>
      </w:r>
    </w:p>
    <w:p w14:paraId="21084F39" w14:textId="4DEA332D" w:rsidR="00F13F0C" w:rsidRPr="00F13F0C" w:rsidRDefault="00F13F0C" w:rsidP="00F13F0C">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Morphology</w:t>
      </w:r>
    </w:p>
    <w:p w14:paraId="2CBA2016" w14:textId="03075A86" w:rsidR="00F13F0C" w:rsidRDefault="00F13F0C" w:rsidP="00F13F0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Units of meaning involved in word formation</w:t>
      </w:r>
    </w:p>
    <w:p w14:paraId="4C286CF8" w14:textId="4B3538F9" w:rsidR="00F13F0C" w:rsidRDefault="00F13F0C" w:rsidP="00F13F0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Morpheme-&gt; minimal unit of meaning, word that cannot be broken down into smaller meaningful parts</w:t>
      </w:r>
    </w:p>
    <w:p w14:paraId="53D77EA0" w14:textId="6722918E" w:rsidR="00F13F0C" w:rsidRDefault="00F13F0C" w:rsidP="00F13F0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lastRenderedPageBreak/>
        <w:t xml:space="preserve">All words in </w:t>
      </w:r>
      <w:r w:rsidR="00C41AF8">
        <w:rPr>
          <w:color w:val="000000"/>
          <w:sz w:val="27"/>
          <w:szCs w:val="27"/>
        </w:rPr>
        <w:t>English</w:t>
      </w:r>
      <w:r>
        <w:rPr>
          <w:color w:val="000000"/>
          <w:sz w:val="27"/>
          <w:szCs w:val="27"/>
        </w:rPr>
        <w:t xml:space="preserve"> is made up at least one morpheme</w:t>
      </w:r>
    </w:p>
    <w:p w14:paraId="31D32515" w14:textId="6E8FFE16" w:rsidR="00F13F0C" w:rsidRDefault="00F13F0C" w:rsidP="00F13F0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Describe the way meaningful units can be combined in words </w:t>
      </w:r>
    </w:p>
    <w:p w14:paraId="25138070" w14:textId="2E0696DB" w:rsidR="00F13F0C" w:rsidRDefault="00F13F0C" w:rsidP="00F13F0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Morphemes mark tense </w:t>
      </w:r>
    </w:p>
    <w:p w14:paraId="4DD61BFC" w14:textId="60522389" w:rsidR="0002103A" w:rsidRDefault="0002103A" w:rsidP="0002103A">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Syntax</w:t>
      </w:r>
    </w:p>
    <w:p w14:paraId="4A2A2FC3" w14:textId="5C6B8123" w:rsidR="0002103A" w:rsidRDefault="0002103A" w:rsidP="0002103A">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Involves the way words are combined to form acceptable phrases and sentences</w:t>
      </w:r>
    </w:p>
    <w:p w14:paraId="23460F55" w14:textId="37BA6658" w:rsidR="00612D05" w:rsidRDefault="00612D05" w:rsidP="00612D05">
      <w:pPr>
        <w:pStyle w:val="NormalWeb"/>
        <w:numPr>
          <w:ilvl w:val="0"/>
          <w:numId w:val="1"/>
        </w:numPr>
        <w:shd w:val="clear" w:color="auto" w:fill="FFFFFF"/>
        <w:spacing w:before="0" w:beforeAutospacing="0" w:after="0" w:afterAutospacing="0"/>
        <w:rPr>
          <w:b/>
          <w:color w:val="000000"/>
          <w:sz w:val="27"/>
          <w:szCs w:val="27"/>
        </w:rPr>
      </w:pPr>
      <w:r w:rsidRPr="00612D05">
        <w:rPr>
          <w:b/>
          <w:color w:val="000000"/>
          <w:sz w:val="27"/>
          <w:szCs w:val="27"/>
        </w:rPr>
        <w:t>Semantics</w:t>
      </w:r>
    </w:p>
    <w:p w14:paraId="04F4FFD6" w14:textId="74C5EEEA" w:rsidR="00612D05" w:rsidRPr="006C2548" w:rsidRDefault="00612D05" w:rsidP="00612D05">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Meanings of words and sentences </w:t>
      </w:r>
    </w:p>
    <w:p w14:paraId="686B7094" w14:textId="0C93F390" w:rsidR="006C2548" w:rsidRPr="006C2548" w:rsidRDefault="006C2548" w:rsidP="00612D05">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Every word has a set of semantic features, which are req. attributes related to meaning. </w:t>
      </w:r>
    </w:p>
    <w:p w14:paraId="22F38DBE" w14:textId="244EB039" w:rsidR="006C2548" w:rsidRPr="006C2548" w:rsidRDefault="006C2548" w:rsidP="00612D05">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Ex: girl and woman share many semantic features but differ semantically in regard to age</w:t>
      </w:r>
    </w:p>
    <w:p w14:paraId="13D040EB" w14:textId="4A75B1A9" w:rsidR="006C2548" w:rsidRDefault="006C2548" w:rsidP="006C2548">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Word have semantic restrictions on how they can be used in sentences</w:t>
      </w:r>
    </w:p>
    <w:p w14:paraId="202D6A0D" w14:textId="312BF8A4" w:rsidR="006C2548" w:rsidRDefault="006C2548" w:rsidP="006C2548">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Ex: the bicycle talked the body into buying a candy bar is semantically wrong </w:t>
      </w:r>
      <w:proofErr w:type="spellStart"/>
      <w:r>
        <w:rPr>
          <w:color w:val="000000"/>
          <w:sz w:val="27"/>
          <w:szCs w:val="27"/>
        </w:rPr>
        <w:t>bc</w:t>
      </w:r>
      <w:proofErr w:type="spellEnd"/>
      <w:r>
        <w:rPr>
          <w:color w:val="000000"/>
          <w:sz w:val="27"/>
          <w:szCs w:val="27"/>
        </w:rPr>
        <w:t xml:space="preserve"> bicycles don’t talk </w:t>
      </w:r>
    </w:p>
    <w:p w14:paraId="7EEE662B" w14:textId="4E425C31" w:rsidR="006C2548" w:rsidRDefault="006C2548" w:rsidP="006C2548">
      <w:pPr>
        <w:pStyle w:val="NormalWeb"/>
        <w:numPr>
          <w:ilvl w:val="0"/>
          <w:numId w:val="1"/>
        </w:numPr>
        <w:shd w:val="clear" w:color="auto" w:fill="FFFFFF"/>
        <w:spacing w:before="0" w:beforeAutospacing="0" w:after="0" w:afterAutospacing="0"/>
        <w:rPr>
          <w:b/>
          <w:color w:val="000000"/>
          <w:sz w:val="27"/>
          <w:szCs w:val="27"/>
        </w:rPr>
      </w:pPr>
      <w:r w:rsidRPr="006C2548">
        <w:rPr>
          <w:b/>
          <w:color w:val="000000"/>
          <w:sz w:val="27"/>
          <w:szCs w:val="27"/>
        </w:rPr>
        <w:t xml:space="preserve">Pragmatics </w:t>
      </w:r>
    </w:p>
    <w:p w14:paraId="62D7A80E" w14:textId="55EC994D" w:rsidR="006C2548" w:rsidRPr="006C2548" w:rsidRDefault="006C2548" w:rsidP="006C2548">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the appropriate use of language in diff content</w:t>
      </w:r>
    </w:p>
    <w:p w14:paraId="70B9146B" w14:textId="19A8171C" w:rsidR="006C2548" w:rsidRPr="006C2548" w:rsidRDefault="006C2548" w:rsidP="006C2548">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ex: take turns speaking in discussion or use a question to convey a demand </w:t>
      </w:r>
    </w:p>
    <w:p w14:paraId="608B45D1" w14:textId="21C8BE4E" w:rsidR="006C2548" w:rsidRPr="006C2548" w:rsidRDefault="006C2548" w:rsidP="006C2548">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ex: using polite language in appropriate situations </w:t>
      </w:r>
    </w:p>
    <w:p w14:paraId="241E7169" w14:textId="7A10C92B" w:rsidR="006C2548" w:rsidRPr="00F66F50" w:rsidRDefault="006C2548" w:rsidP="00F66F50">
      <w:pPr>
        <w:pStyle w:val="NormalWeb"/>
        <w:numPr>
          <w:ilvl w:val="1"/>
          <w:numId w:val="1"/>
        </w:numPr>
        <w:shd w:val="clear" w:color="auto" w:fill="FFFFFF"/>
        <w:spacing w:before="0" w:beforeAutospacing="0" w:after="0" w:afterAutospacing="0"/>
        <w:rPr>
          <w:b/>
          <w:color w:val="000000"/>
          <w:sz w:val="27"/>
          <w:szCs w:val="27"/>
        </w:rPr>
      </w:pPr>
      <w:r w:rsidRPr="006C2548">
        <w:rPr>
          <w:b/>
          <w:noProof/>
          <w:color w:val="000000"/>
          <w:sz w:val="27"/>
          <w:szCs w:val="27"/>
        </w:rPr>
        <w:drawing>
          <wp:anchor distT="0" distB="0" distL="114300" distR="114300" simplePos="0" relativeHeight="251662336" behindDoc="1" locked="0" layoutInCell="1" allowOverlap="1" wp14:anchorId="359576D7" wp14:editId="5E65971D">
            <wp:simplePos x="0" y="0"/>
            <wp:positionH relativeFrom="column">
              <wp:posOffset>-774370</wp:posOffset>
            </wp:positionH>
            <wp:positionV relativeFrom="paragraph">
              <wp:posOffset>497920</wp:posOffset>
            </wp:positionV>
            <wp:extent cx="7628255" cy="3776980"/>
            <wp:effectExtent l="0" t="0" r="4445" b="0"/>
            <wp:wrapTight wrapText="bothSides">
              <wp:wrapPolygon edited="0">
                <wp:start x="0" y="0"/>
                <wp:lineTo x="0" y="21498"/>
                <wp:lineTo x="21577" y="21498"/>
                <wp:lineTo x="215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628255" cy="3776980"/>
                    </a:xfrm>
                    <a:prstGeom prst="rect">
                      <a:avLst/>
                    </a:prstGeom>
                  </pic:spPr>
                </pic:pic>
              </a:graphicData>
            </a:graphic>
            <wp14:sizeRelH relativeFrom="page">
              <wp14:pctWidth>0</wp14:pctWidth>
            </wp14:sizeRelH>
            <wp14:sizeRelV relativeFrom="page">
              <wp14:pctHeight>0</wp14:pctHeight>
            </wp14:sizeRelV>
          </wp:anchor>
        </w:drawing>
      </w:r>
      <w:r>
        <w:rPr>
          <w:color w:val="000000"/>
          <w:sz w:val="27"/>
          <w:szCs w:val="27"/>
        </w:rPr>
        <w:t>understanding the rules of your culture for adjusting language to suit the context</w:t>
      </w:r>
    </w:p>
    <w:p w14:paraId="7FA13A0D" w14:textId="71027373"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lastRenderedPageBreak/>
        <w:t>how language develops through the life span.</w:t>
      </w:r>
    </w:p>
    <w:p w14:paraId="0613F44C" w14:textId="4B406DA8" w:rsidR="00F66F50" w:rsidRDefault="00F66F50" w:rsidP="00F66F50">
      <w:pPr>
        <w:pStyle w:val="NormalWeb"/>
        <w:shd w:val="clear" w:color="auto" w:fill="FFFFFF"/>
        <w:spacing w:before="0" w:beforeAutospacing="0" w:after="0" w:afterAutospacing="0"/>
        <w:rPr>
          <w:rFonts w:ascii="inherit" w:hAnsi="inherit"/>
          <w:color w:val="000000"/>
          <w:bdr w:val="none" w:sz="0" w:space="0" w:color="auto" w:frame="1"/>
        </w:rPr>
      </w:pPr>
    </w:p>
    <w:p w14:paraId="01BB9336" w14:textId="75FA9222" w:rsidR="00F66F50" w:rsidRDefault="00F66F50" w:rsidP="00F66F50">
      <w:pPr>
        <w:pStyle w:val="NormalWeb"/>
        <w:shd w:val="clear" w:color="auto" w:fill="FFFFFF"/>
        <w:spacing w:before="0" w:beforeAutospacing="0" w:after="0" w:afterAutospacing="0"/>
        <w:rPr>
          <w:rFonts w:ascii="inherit" w:hAnsi="inherit"/>
          <w:b/>
          <w:color w:val="000000"/>
          <w:u w:val="single"/>
          <w:bdr w:val="none" w:sz="0" w:space="0" w:color="auto" w:frame="1"/>
        </w:rPr>
      </w:pPr>
      <w:r w:rsidRPr="00F66F50">
        <w:rPr>
          <w:rFonts w:ascii="inherit" w:hAnsi="inherit"/>
          <w:b/>
          <w:color w:val="000000"/>
          <w:u w:val="single"/>
          <w:bdr w:val="none" w:sz="0" w:space="0" w:color="auto" w:frame="1"/>
        </w:rPr>
        <w:t>INFANCY</w:t>
      </w:r>
    </w:p>
    <w:p w14:paraId="28C50B54" w14:textId="2A505B6D" w:rsidR="00F66F50" w:rsidRDefault="00F66F50" w:rsidP="00F66F50">
      <w:pPr>
        <w:pStyle w:val="NormalWeb"/>
        <w:shd w:val="clear" w:color="auto" w:fill="FFFFFF"/>
        <w:spacing w:before="0" w:beforeAutospacing="0" w:after="0" w:afterAutospacing="0"/>
        <w:rPr>
          <w:rFonts w:ascii="inherit" w:hAnsi="inherit"/>
          <w:b/>
          <w:color w:val="000000"/>
          <w:u w:val="single"/>
          <w:bdr w:val="none" w:sz="0" w:space="0" w:color="auto" w:frame="1"/>
        </w:rPr>
      </w:pPr>
    </w:p>
    <w:p w14:paraId="67D02A21" w14:textId="32341D40" w:rsidR="00F66F50" w:rsidRDefault="00F66F50" w:rsidP="00F66F50">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b/>
          <w:color w:val="000000"/>
          <w:bdr w:val="none" w:sz="0" w:space="0" w:color="auto" w:frame="1"/>
        </w:rPr>
        <w:t>Babbling and Other Vocalizations</w:t>
      </w:r>
    </w:p>
    <w:p w14:paraId="1452FC7D" w14:textId="58BDBEA8"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Produce vocalizations before they speak recognizable words </w:t>
      </w:r>
    </w:p>
    <w:p w14:paraId="0248078E" w14:textId="34B6D91D"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Crying-&gt; cry at birth. Signals distress </w:t>
      </w:r>
    </w:p>
    <w:p w14:paraId="65B400DA" w14:textId="7D83C94A"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Cooing-&gt; first coo @ 2-4 months. </w:t>
      </w:r>
      <w:proofErr w:type="spellStart"/>
      <w:r>
        <w:rPr>
          <w:rFonts w:ascii="inherit" w:hAnsi="inherit"/>
          <w:color w:val="000000"/>
          <w:bdr w:val="none" w:sz="0" w:space="0" w:color="auto" w:frame="1"/>
        </w:rPr>
        <w:t>Girgling</w:t>
      </w:r>
      <w:proofErr w:type="spellEnd"/>
      <w:r>
        <w:rPr>
          <w:rFonts w:ascii="inherit" w:hAnsi="inherit"/>
          <w:color w:val="000000"/>
          <w:bdr w:val="none" w:sz="0" w:space="0" w:color="auto" w:frame="1"/>
        </w:rPr>
        <w:t xml:space="preserve"> sounds usually expresses pleasure during interactions w/ caregiver</w:t>
      </w:r>
    </w:p>
    <w:p w14:paraId="43CE0921" w14:textId="3B9083A5"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Babbling-&gt; @ 1.5yrs. Produce strings of consonant-vowel combos. Ex: “</w:t>
      </w:r>
      <w:proofErr w:type="spellStart"/>
      <w:r>
        <w:rPr>
          <w:rFonts w:ascii="inherit" w:hAnsi="inherit"/>
          <w:color w:val="000000"/>
          <w:bdr w:val="none" w:sz="0" w:space="0" w:color="auto" w:frame="1"/>
        </w:rPr>
        <w:t>ba</w:t>
      </w:r>
      <w:proofErr w:type="spellEnd"/>
      <w:r>
        <w:rPr>
          <w:rFonts w:ascii="inherit" w:hAnsi="inherit"/>
          <w:color w:val="000000"/>
          <w:bdr w:val="none" w:sz="0" w:space="0" w:color="auto" w:frame="1"/>
        </w:rPr>
        <w:t xml:space="preserve"> </w:t>
      </w:r>
      <w:proofErr w:type="spellStart"/>
      <w:r>
        <w:rPr>
          <w:rFonts w:ascii="inherit" w:hAnsi="inherit"/>
          <w:color w:val="000000"/>
          <w:bdr w:val="none" w:sz="0" w:space="0" w:color="auto" w:frame="1"/>
        </w:rPr>
        <w:t>ba</w:t>
      </w:r>
      <w:proofErr w:type="spellEnd"/>
      <w:r>
        <w:rPr>
          <w:rFonts w:ascii="inherit" w:hAnsi="inherit"/>
          <w:color w:val="000000"/>
          <w:bdr w:val="none" w:sz="0" w:space="0" w:color="auto" w:frame="1"/>
        </w:rPr>
        <w:t xml:space="preserve"> </w:t>
      </w:r>
      <w:proofErr w:type="spellStart"/>
      <w:r>
        <w:rPr>
          <w:rFonts w:ascii="inherit" w:hAnsi="inherit"/>
          <w:color w:val="000000"/>
          <w:bdr w:val="none" w:sz="0" w:space="0" w:color="auto" w:frame="1"/>
        </w:rPr>
        <w:t>ba</w:t>
      </w:r>
      <w:proofErr w:type="spellEnd"/>
      <w:r>
        <w:rPr>
          <w:rFonts w:ascii="inherit" w:hAnsi="inherit"/>
          <w:color w:val="000000"/>
          <w:bdr w:val="none" w:sz="0" w:space="0" w:color="auto" w:frame="1"/>
        </w:rPr>
        <w:t>”</w:t>
      </w:r>
    </w:p>
    <w:p w14:paraId="32172E3A" w14:textId="1336E6DC" w:rsidR="00F66F50" w:rsidRDefault="00F66F50" w:rsidP="00F66F50">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F66F50">
        <w:rPr>
          <w:rFonts w:ascii="inherit" w:hAnsi="inherit"/>
          <w:b/>
          <w:color w:val="000000"/>
          <w:bdr w:val="none" w:sz="0" w:space="0" w:color="auto" w:frame="1"/>
        </w:rPr>
        <w:t xml:space="preserve">Gestures </w:t>
      </w:r>
    </w:p>
    <w:p w14:paraId="3C433C18" w14:textId="475EFD6F"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Evident at @ 8-12 months</w:t>
      </w:r>
    </w:p>
    <w:p w14:paraId="222D6B62" w14:textId="3C877BB6"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Some early gestures are symbolic </w:t>
      </w:r>
    </w:p>
    <w:p w14:paraId="34A1BE06" w14:textId="20B88D18"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Pointing-</w:t>
      </w:r>
      <w:r w:rsidR="007746A7">
        <w:rPr>
          <w:rFonts w:ascii="inherit" w:hAnsi="inherit"/>
          <w:color w:val="000000"/>
          <w:bdr w:val="none" w:sz="0" w:space="0" w:color="auto" w:frame="1"/>
        </w:rPr>
        <w:t>&gt; important</w:t>
      </w:r>
      <w:r>
        <w:rPr>
          <w:rFonts w:ascii="inherit" w:hAnsi="inherit"/>
          <w:color w:val="000000"/>
          <w:bdr w:val="none" w:sz="0" w:space="0" w:color="auto" w:frame="1"/>
        </w:rPr>
        <w:t xml:space="preserve"> index of the social aspects of language and follows a specific developmental sequence: from pointing w/o checking on adult to pointing while looking back and forth b/w an object and the adult</w:t>
      </w:r>
    </w:p>
    <w:p w14:paraId="13CBEF8C" w14:textId="7495C35E" w:rsidR="00F66F50" w:rsidRPr="00F66F50" w:rsidRDefault="00F66F50" w:rsidP="00F66F50">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Lack of pointing-&gt; indicated problems in infants communication style. </w:t>
      </w:r>
      <w:proofErr w:type="gramStart"/>
      <w:r>
        <w:rPr>
          <w:rFonts w:ascii="inherit" w:hAnsi="inherit"/>
          <w:color w:val="000000"/>
          <w:bdr w:val="none" w:sz="0" w:space="0" w:color="auto" w:frame="1"/>
        </w:rPr>
        <w:t>May  be</w:t>
      </w:r>
      <w:proofErr w:type="gramEnd"/>
      <w:r>
        <w:rPr>
          <w:rFonts w:ascii="inherit" w:hAnsi="inherit"/>
          <w:color w:val="000000"/>
          <w:bdr w:val="none" w:sz="0" w:space="0" w:color="auto" w:frame="1"/>
        </w:rPr>
        <w:t xml:space="preserve"> suggestive of Autism </w:t>
      </w:r>
    </w:p>
    <w:p w14:paraId="3074E470" w14:textId="122332BD" w:rsidR="00F66F50" w:rsidRDefault="00F66F50" w:rsidP="00F66F50">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b/>
          <w:color w:val="000000"/>
          <w:bdr w:val="none" w:sz="0" w:space="0" w:color="auto" w:frame="1"/>
        </w:rPr>
        <w:t>Recognizing Language Sounds</w:t>
      </w:r>
    </w:p>
    <w:p w14:paraId="6B5E46C3" w14:textId="3EE6C259" w:rsidR="00DA3A2A" w:rsidRPr="00DA3A2A" w:rsidRDefault="00DA3A2A" w:rsidP="00DA3A2A">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infants learn to make fine distinctions among the sounds of the language, b4 they learn words</w:t>
      </w:r>
    </w:p>
    <w:p w14:paraId="35BA9EA2" w14:textId="392A1189" w:rsidR="00DA3A2A" w:rsidRPr="00DA3A2A" w:rsidRDefault="00DA3A2A" w:rsidP="00DA3A2A">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from birth-6 months, infant recognize when sounds change most of the time, no matter what language the syllables come from</w:t>
      </w:r>
    </w:p>
    <w:p w14:paraId="1DEF828C" w14:textId="5DD8E4B1" w:rsidR="00DA3A2A" w:rsidRPr="00DA3A2A" w:rsidRDefault="00DA3A2A" w:rsidP="00DA3A2A">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6-12 months, infants get better at detecting sound changes in their own language</w:t>
      </w:r>
    </w:p>
    <w:p w14:paraId="64CA4885" w14:textId="7AF41646" w:rsidR="00DA3A2A" w:rsidRDefault="00DA3A2A" w:rsidP="00DA3A2A">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DA3A2A">
        <w:rPr>
          <w:rFonts w:ascii="inherit" w:hAnsi="inherit"/>
          <w:b/>
          <w:color w:val="000000"/>
          <w:bdr w:val="none" w:sz="0" w:space="0" w:color="auto" w:frame="1"/>
        </w:rPr>
        <w:t xml:space="preserve">First Words </w:t>
      </w:r>
    </w:p>
    <w:p w14:paraId="01076F0C" w14:textId="22C37EB6" w:rsidR="00DA3A2A" w:rsidRPr="00A91CF3" w:rsidRDefault="00A91CF3" w:rsidP="00A01AE6">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Infants understand words before they can produc</w:t>
      </w:r>
      <w:r w:rsidR="00AC6206">
        <w:rPr>
          <w:rFonts w:ascii="inherit" w:hAnsi="inherit"/>
          <w:color w:val="000000"/>
          <w:bdr w:val="none" w:sz="0" w:space="0" w:color="auto" w:frame="1"/>
        </w:rPr>
        <w:t>e</w:t>
      </w:r>
      <w:r>
        <w:rPr>
          <w:rFonts w:ascii="inherit" w:hAnsi="inherit"/>
          <w:color w:val="000000"/>
          <w:bdr w:val="none" w:sz="0" w:space="0" w:color="auto" w:frame="1"/>
        </w:rPr>
        <w:t xml:space="preserve"> or speak them</w:t>
      </w:r>
    </w:p>
    <w:p w14:paraId="6F91E667" w14:textId="649524B8" w:rsidR="00A91CF3" w:rsidRDefault="00A91CF3" w:rsidP="00A01AE6">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sidRPr="00A91CF3">
        <w:rPr>
          <w:rFonts w:ascii="inherit" w:hAnsi="inherit"/>
          <w:color w:val="000000"/>
          <w:bdr w:val="none" w:sz="0" w:space="0" w:color="auto" w:frame="1"/>
        </w:rPr>
        <w:t xml:space="preserve">@ 13 months </w:t>
      </w:r>
    </w:p>
    <w:p w14:paraId="48AE9E21" w14:textId="43344C28" w:rsidR="00A91CF3" w:rsidRDefault="00A91CF3" w:rsidP="00A01AE6">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Babies communicate w/ parents thru gesturing and using their own special sounds b4 first words </w:t>
      </w:r>
    </w:p>
    <w:p w14:paraId="485A7EC9" w14:textId="614237F6" w:rsidR="00A91CF3" w:rsidRDefault="00A91CF3" w:rsidP="00A01AE6">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Overextension-&gt; tendency to apply a word to objects that are inappropriate for the word’s meaning (ex: baby calling all men “</w:t>
      </w:r>
      <w:proofErr w:type="spellStart"/>
      <w:r>
        <w:rPr>
          <w:rFonts w:ascii="inherit" w:hAnsi="inherit"/>
          <w:color w:val="000000"/>
          <w:bdr w:val="none" w:sz="0" w:space="0" w:color="auto" w:frame="1"/>
        </w:rPr>
        <w:t>dada</w:t>
      </w:r>
      <w:proofErr w:type="spellEnd"/>
      <w:r>
        <w:rPr>
          <w:rFonts w:ascii="inherit" w:hAnsi="inherit"/>
          <w:color w:val="000000"/>
          <w:bdr w:val="none" w:sz="0" w:space="0" w:color="auto" w:frame="1"/>
        </w:rPr>
        <w:t xml:space="preserve">”) </w:t>
      </w:r>
    </w:p>
    <w:p w14:paraId="4469CAA2" w14:textId="17870A56" w:rsidR="00A91CF3" w:rsidRPr="00A91CF3" w:rsidRDefault="00A91CF3" w:rsidP="00A01AE6">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Under extension-&gt; apply a word too narrowly. Children fail to use a word to name a relevant event or object. Ex: child may use to word boy to describe a 5 </w:t>
      </w:r>
      <w:proofErr w:type="spellStart"/>
      <w:r>
        <w:rPr>
          <w:rFonts w:ascii="inherit" w:hAnsi="inherit"/>
          <w:color w:val="000000"/>
          <w:bdr w:val="none" w:sz="0" w:space="0" w:color="auto" w:frame="1"/>
        </w:rPr>
        <w:t>yr</w:t>
      </w:r>
      <w:proofErr w:type="spellEnd"/>
      <w:r>
        <w:rPr>
          <w:rFonts w:ascii="inherit" w:hAnsi="inherit"/>
          <w:color w:val="000000"/>
          <w:bdr w:val="none" w:sz="0" w:space="0" w:color="auto" w:frame="1"/>
        </w:rPr>
        <w:t xml:space="preserve"> old but not a 9 </w:t>
      </w:r>
      <w:proofErr w:type="spellStart"/>
      <w:r>
        <w:rPr>
          <w:rFonts w:ascii="inherit" w:hAnsi="inherit"/>
          <w:color w:val="000000"/>
          <w:bdr w:val="none" w:sz="0" w:space="0" w:color="auto" w:frame="1"/>
        </w:rPr>
        <w:t>yr</w:t>
      </w:r>
      <w:proofErr w:type="spellEnd"/>
      <w:r>
        <w:rPr>
          <w:rFonts w:ascii="inherit" w:hAnsi="inherit"/>
          <w:color w:val="000000"/>
          <w:bdr w:val="none" w:sz="0" w:space="0" w:color="auto" w:frame="1"/>
        </w:rPr>
        <w:t xml:space="preserve"> old </w:t>
      </w:r>
    </w:p>
    <w:p w14:paraId="4078D119" w14:textId="3B1C5C63" w:rsidR="00F66F50" w:rsidRPr="00A91CF3" w:rsidRDefault="00A91CF3" w:rsidP="00A91CF3">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Two-Word Utterances</w:t>
      </w:r>
    </w:p>
    <w:p w14:paraId="4A11289E" w14:textId="3EB5F9DC" w:rsidR="00A91CF3" w:rsidRDefault="00FE18AB" w:rsidP="00A91CF3">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b/w 18-24 months</w:t>
      </w:r>
    </w:p>
    <w:p w14:paraId="663F3227" w14:textId="7DDC9335" w:rsidR="00FE18AB" w:rsidRDefault="00FE18AB" w:rsidP="00A91CF3">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to convey meaning w/ just two words, the child relies heavily on gesture, tone, and context</w:t>
      </w:r>
    </w:p>
    <w:p w14:paraId="120855B0" w14:textId="07E47901" w:rsidR="00FE18AB" w:rsidRDefault="00FE18AB" w:rsidP="00A91CF3">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Telegraphic speech-&gt; use of short and precise words without grammatical markers such as articles, auxiliary verbs, and other connectives </w:t>
      </w:r>
    </w:p>
    <w:p w14:paraId="6302DAC0" w14:textId="7F8EEB36" w:rsidR="00A17306" w:rsidRDefault="00A17306" w:rsidP="00A17306">
      <w:pPr>
        <w:pStyle w:val="NormalWeb"/>
        <w:shd w:val="clear" w:color="auto" w:fill="FFFFFF"/>
        <w:spacing w:before="0" w:beforeAutospacing="0" w:after="0" w:afterAutospacing="0"/>
        <w:rPr>
          <w:rFonts w:ascii="inherit" w:hAnsi="inherit"/>
          <w:color w:val="000000"/>
          <w:bdr w:val="none" w:sz="0" w:space="0" w:color="auto" w:frame="1"/>
        </w:rPr>
      </w:pPr>
    </w:p>
    <w:p w14:paraId="28E2734D" w14:textId="13D9AA38" w:rsidR="00A17306" w:rsidRDefault="00A17306" w:rsidP="00A17306">
      <w:pPr>
        <w:pStyle w:val="NormalWeb"/>
        <w:shd w:val="clear" w:color="auto" w:fill="FFFFFF"/>
        <w:spacing w:before="0" w:beforeAutospacing="0" w:after="0" w:afterAutospacing="0"/>
        <w:rPr>
          <w:rFonts w:ascii="inherit" w:hAnsi="inherit"/>
          <w:b/>
          <w:color w:val="000000"/>
          <w:u w:val="single"/>
          <w:bdr w:val="none" w:sz="0" w:space="0" w:color="auto" w:frame="1"/>
        </w:rPr>
      </w:pPr>
      <w:r w:rsidRPr="00A17306">
        <w:rPr>
          <w:rFonts w:ascii="inherit" w:hAnsi="inherit"/>
          <w:b/>
          <w:color w:val="000000"/>
          <w:u w:val="single"/>
          <w:bdr w:val="none" w:sz="0" w:space="0" w:color="auto" w:frame="1"/>
        </w:rPr>
        <w:t>EARLY CHILDHOOD</w:t>
      </w:r>
    </w:p>
    <w:p w14:paraId="2063F0F9" w14:textId="35205700" w:rsidR="00A17306" w:rsidRDefault="00A17306" w:rsidP="00A17306">
      <w:pPr>
        <w:pStyle w:val="NormalWeb"/>
        <w:shd w:val="clear" w:color="auto" w:fill="FFFFFF"/>
        <w:spacing w:before="0" w:beforeAutospacing="0" w:after="0" w:afterAutospacing="0"/>
        <w:rPr>
          <w:rFonts w:ascii="inherit" w:hAnsi="inherit"/>
          <w:b/>
          <w:color w:val="000000"/>
          <w:u w:val="single"/>
          <w:bdr w:val="none" w:sz="0" w:space="0" w:color="auto" w:frame="1"/>
        </w:rPr>
      </w:pPr>
    </w:p>
    <w:p w14:paraId="34B66CF9" w14:textId="56199469" w:rsidR="00A17306" w:rsidRPr="00A17306" w:rsidRDefault="00A17306" w:rsidP="00A17306">
      <w:pPr>
        <w:pStyle w:val="NormalWeb"/>
        <w:numPr>
          <w:ilvl w:val="0"/>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b/>
          <w:color w:val="000000"/>
          <w:bdr w:val="none" w:sz="0" w:space="0" w:color="auto" w:frame="1"/>
        </w:rPr>
        <w:t xml:space="preserve">Understanding Phonology and Morphology </w:t>
      </w:r>
    </w:p>
    <w:p w14:paraId="61FD8EE5" w14:textId="55981F7A" w:rsidR="00A17306" w:rsidRPr="00A17306"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lastRenderedPageBreak/>
        <w:t>Increasingly capable of producing all the sounds in their language</w:t>
      </w:r>
    </w:p>
    <w:p w14:paraId="47FC7724" w14:textId="19E93E0D" w:rsidR="00A17306" w:rsidRPr="00A17306"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By the time children are 3, they can produce all the vowel sounds and most of the consonant sounds</w:t>
      </w:r>
    </w:p>
    <w:p w14:paraId="23FE357E" w14:textId="05536C5A" w:rsidR="00A17306" w:rsidRPr="00A17306"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Begin using plural and possessive forms of nouns</w:t>
      </w:r>
    </w:p>
    <w:p w14:paraId="6379286C" w14:textId="6C705AB6" w:rsidR="00A17306" w:rsidRPr="00A17306"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 xml:space="preserve">Using the right predispositions (ex: in vs on) </w:t>
      </w:r>
    </w:p>
    <w:p w14:paraId="2D54E3CA" w14:textId="7F935019" w:rsidR="00A17306" w:rsidRPr="00A17306" w:rsidRDefault="00A17306" w:rsidP="00A17306">
      <w:pPr>
        <w:pStyle w:val="NormalWeb"/>
        <w:numPr>
          <w:ilvl w:val="0"/>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b/>
          <w:color w:val="000000"/>
          <w:bdr w:val="none" w:sz="0" w:space="0" w:color="auto" w:frame="1"/>
        </w:rPr>
        <w:t>Changes in Syntax and Semantics</w:t>
      </w:r>
    </w:p>
    <w:p w14:paraId="5174CC83" w14:textId="2638A8AD" w:rsidR="00A17306" w:rsidRPr="00A17306"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Vocab development is dramatic</w:t>
      </w:r>
    </w:p>
    <w:p w14:paraId="3C8E199A" w14:textId="77777777" w:rsidR="001157A7" w:rsidRPr="001157A7" w:rsidRDefault="00A17306"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 xml:space="preserve">Fast mapping-&gt; involves children’s ability to make an initial connection b/w a word and its referent after only limited exposure to the word </w:t>
      </w:r>
    </w:p>
    <w:p w14:paraId="064A0F49" w14:textId="653D880A" w:rsidR="001157A7" w:rsidRPr="001157A7" w:rsidRDefault="001157A7" w:rsidP="00A17306">
      <w:pPr>
        <w:pStyle w:val="NormalWeb"/>
        <w:numPr>
          <w:ilvl w:val="1"/>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Children learn words….</w:t>
      </w:r>
    </w:p>
    <w:p w14:paraId="1BDF3028" w14:textId="3FC417B5" w:rsidR="001157A7" w:rsidRPr="001157A7" w:rsidRDefault="001157A7" w:rsidP="001157A7">
      <w:pPr>
        <w:pStyle w:val="NormalWeb"/>
        <w:numPr>
          <w:ilvl w:val="2"/>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they hear most often-&gt; learn from p</w:t>
      </w:r>
      <w:r w:rsidR="001D1549">
        <w:rPr>
          <w:rFonts w:ascii="inherit" w:hAnsi="inherit"/>
          <w:color w:val="000000"/>
          <w:bdr w:val="none" w:sz="0" w:space="0" w:color="auto" w:frame="1"/>
        </w:rPr>
        <w:t>arents</w:t>
      </w:r>
      <w:r>
        <w:rPr>
          <w:rFonts w:ascii="inherit" w:hAnsi="inherit"/>
          <w:color w:val="000000"/>
          <w:bdr w:val="none" w:sz="0" w:space="0" w:color="auto" w:frame="1"/>
        </w:rPr>
        <w:t xml:space="preserve">, teachers, siblings, peers, and books </w:t>
      </w:r>
    </w:p>
    <w:p w14:paraId="66ABACD1" w14:textId="7F8A2F97" w:rsidR="00A17306" w:rsidRPr="001157A7" w:rsidRDefault="001157A7" w:rsidP="001157A7">
      <w:pPr>
        <w:pStyle w:val="NormalWeb"/>
        <w:numPr>
          <w:ilvl w:val="2"/>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for things and events that interest them-&gt; parents and teachers can direct young children to experience words in contexts that interest the children; playful peer interactions are especially helpful in this regard</w:t>
      </w:r>
    </w:p>
    <w:p w14:paraId="241EB614" w14:textId="1B3F2046" w:rsidR="001157A7" w:rsidRPr="001157A7" w:rsidRDefault="001157A7" w:rsidP="001157A7">
      <w:pPr>
        <w:pStyle w:val="ListParagraph"/>
        <w:numPr>
          <w:ilvl w:val="2"/>
          <w:numId w:val="1"/>
        </w:numPr>
        <w:rPr>
          <w:rFonts w:ascii="inherit" w:eastAsia="Times New Roman" w:hAnsi="inherit" w:cs="Times New Roman"/>
          <w:color w:val="000000"/>
          <w:bdr w:val="none" w:sz="0" w:space="0" w:color="auto" w:frame="1"/>
        </w:rPr>
      </w:pPr>
      <w:r w:rsidRPr="001157A7">
        <w:rPr>
          <w:rFonts w:ascii="inherit" w:hAnsi="inherit"/>
          <w:color w:val="000000"/>
          <w:bdr w:val="none" w:sz="0" w:space="0" w:color="auto" w:frame="1"/>
        </w:rPr>
        <w:t xml:space="preserve">best in responsive and interactive contexts rather than passive contexts-&gt; </w:t>
      </w:r>
      <w:r w:rsidRPr="001157A7">
        <w:rPr>
          <w:rFonts w:ascii="inherit" w:eastAsia="Times New Roman" w:hAnsi="inherit" w:cs="Times New Roman"/>
          <w:color w:val="000000"/>
          <w:bdr w:val="none" w:sz="0" w:space="0" w:color="auto" w:frame="1"/>
        </w:rPr>
        <w:t xml:space="preserve">Children who experience turn-taking opportunities, joint focusing experiences, and positive, sensitive socializing contexts with adults encounter the scaffolding necessary for optimal word learning. They learn words less effectively when they are passive learners. </w:t>
      </w:r>
    </w:p>
    <w:p w14:paraId="7350ACDD" w14:textId="5F7D9A33" w:rsidR="001157A7" w:rsidRPr="001157A7" w:rsidRDefault="001157A7" w:rsidP="001157A7">
      <w:pPr>
        <w:pStyle w:val="NormalWeb"/>
        <w:numPr>
          <w:ilvl w:val="2"/>
          <w:numId w:val="1"/>
        </w:numPr>
        <w:shd w:val="clear" w:color="auto" w:fill="FFFFFF"/>
        <w:spacing w:before="0" w:beforeAutospacing="0" w:after="0" w:afterAutospacing="0"/>
        <w:rPr>
          <w:rFonts w:ascii="inherit" w:hAnsi="inherit"/>
          <w:b/>
          <w:color w:val="000000"/>
          <w:u w:val="single"/>
          <w:bdr w:val="none" w:sz="0" w:space="0" w:color="auto" w:frame="1"/>
        </w:rPr>
      </w:pPr>
      <w:r>
        <w:rPr>
          <w:rFonts w:ascii="inherit" w:hAnsi="inherit"/>
          <w:color w:val="000000"/>
          <w:bdr w:val="none" w:sz="0" w:space="0" w:color="auto" w:frame="1"/>
        </w:rPr>
        <w:t>Best in contexts that are meaningful-&gt; young children learn new words more effectively when new words are encountered in integrated contexts rather than as isolated facts</w:t>
      </w:r>
    </w:p>
    <w:p w14:paraId="7AB022CA" w14:textId="2C21AE44" w:rsidR="001157A7" w:rsidRPr="001157A7" w:rsidRDefault="001157A7" w:rsidP="001157A7">
      <w:pPr>
        <w:pStyle w:val="ListParagraph"/>
        <w:numPr>
          <w:ilvl w:val="2"/>
          <w:numId w:val="1"/>
        </w:numPr>
        <w:rPr>
          <w:rFonts w:ascii="inherit" w:eastAsia="Times New Roman" w:hAnsi="inherit" w:cs="Times New Roman"/>
          <w:color w:val="000000"/>
          <w:bdr w:val="none" w:sz="0" w:space="0" w:color="auto" w:frame="1"/>
        </w:rPr>
      </w:pPr>
      <w:r w:rsidRPr="001157A7">
        <w:rPr>
          <w:rFonts w:ascii="inherit" w:hAnsi="inherit"/>
          <w:color w:val="000000"/>
          <w:bdr w:val="none" w:sz="0" w:space="0" w:color="auto" w:frame="1"/>
        </w:rPr>
        <w:t xml:space="preserve">Best when they access clear info about word meaning-&gt; </w:t>
      </w:r>
      <w:r w:rsidRPr="001157A7">
        <w:rPr>
          <w:rFonts w:ascii="inherit" w:eastAsia="Times New Roman" w:hAnsi="inherit" w:cs="Times New Roman"/>
          <w:color w:val="000000"/>
          <w:bdr w:val="none" w:sz="0" w:space="0" w:color="auto" w:frame="1"/>
        </w:rPr>
        <w:t xml:space="preserve">Children whose parents and teachers are sensitive to words the children might not understand and provide support and elaboration with hints about word meaning learn words better than when parents and teachers quickly state a new word and don't monitor whether children understand its meaning. </w:t>
      </w:r>
    </w:p>
    <w:p w14:paraId="10813466" w14:textId="77777777" w:rsidR="001157A7" w:rsidRPr="001157A7" w:rsidRDefault="001157A7" w:rsidP="001157A7">
      <w:pPr>
        <w:pStyle w:val="ListParagraph"/>
        <w:numPr>
          <w:ilvl w:val="2"/>
          <w:numId w:val="1"/>
        </w:numPr>
        <w:rPr>
          <w:rFonts w:ascii="inherit" w:eastAsia="Times New Roman" w:hAnsi="inherit" w:cs="Times New Roman"/>
          <w:color w:val="000000"/>
          <w:bdr w:val="none" w:sz="0" w:space="0" w:color="auto" w:frame="1"/>
        </w:rPr>
      </w:pPr>
      <w:r w:rsidRPr="001157A7">
        <w:rPr>
          <w:rFonts w:ascii="inherit" w:hAnsi="inherit"/>
          <w:color w:val="000000"/>
          <w:bdr w:val="none" w:sz="0" w:space="0" w:color="auto" w:frame="1"/>
        </w:rPr>
        <w:t xml:space="preserve">Best when grammar and vocab are considered-&gt; </w:t>
      </w:r>
      <w:r w:rsidRPr="001157A7">
        <w:rPr>
          <w:rFonts w:ascii="inherit" w:eastAsia="Times New Roman" w:hAnsi="inherit" w:cs="Times New Roman"/>
          <w:color w:val="000000"/>
          <w:bdr w:val="none" w:sz="0" w:space="0" w:color="auto" w:frame="1"/>
        </w:rPr>
        <w:t xml:space="preserve">Children who experience a large number of words and diversity in verbal stimulation develop a richer vocabulary and better understanding of grammar. In many cases, vocabulary and grammar development are connected. </w:t>
      </w:r>
    </w:p>
    <w:p w14:paraId="70917426" w14:textId="39E13351" w:rsidR="001157A7" w:rsidRDefault="001157A7" w:rsidP="001157A7">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1157A7">
        <w:rPr>
          <w:rFonts w:ascii="inherit" w:hAnsi="inherit"/>
          <w:b/>
          <w:color w:val="000000"/>
          <w:bdr w:val="none" w:sz="0" w:space="0" w:color="auto" w:frame="1"/>
        </w:rPr>
        <w:t xml:space="preserve">Advances in Pragmatics </w:t>
      </w:r>
    </w:p>
    <w:p w14:paraId="0F7A6DA4" w14:textId="64FC45BA" w:rsidR="001157A7" w:rsidRPr="001157A7" w:rsidRDefault="001157A7" w:rsidP="001157A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Learn culturally specific rules of </w:t>
      </w:r>
      <w:proofErr w:type="spellStart"/>
      <w:r>
        <w:rPr>
          <w:rFonts w:ascii="inherit" w:hAnsi="inherit"/>
          <w:color w:val="000000"/>
          <w:bdr w:val="none" w:sz="0" w:space="0" w:color="auto" w:frame="1"/>
        </w:rPr>
        <w:t>convo</w:t>
      </w:r>
      <w:proofErr w:type="spellEnd"/>
      <w:r>
        <w:rPr>
          <w:rFonts w:ascii="inherit" w:hAnsi="inherit"/>
          <w:color w:val="000000"/>
          <w:bdr w:val="none" w:sz="0" w:space="0" w:color="auto" w:frame="1"/>
        </w:rPr>
        <w:t xml:space="preserve"> and politeness and become sensitive to the need to adapt their speech in different settings </w:t>
      </w:r>
    </w:p>
    <w:p w14:paraId="3D0BDE57" w14:textId="54EEE820" w:rsidR="001157A7" w:rsidRPr="001157A7" w:rsidRDefault="001157A7" w:rsidP="001157A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As they become older, they can talk about things that are not here and not now </w:t>
      </w:r>
    </w:p>
    <w:p w14:paraId="6C4BF22F" w14:textId="4AF3C61C" w:rsidR="001157A7" w:rsidRDefault="001157A7" w:rsidP="001157A7">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1157A7">
        <w:rPr>
          <w:rFonts w:ascii="inherit" w:hAnsi="inherit"/>
          <w:b/>
          <w:color w:val="000000"/>
          <w:bdr w:val="none" w:sz="0" w:space="0" w:color="auto" w:frame="1"/>
        </w:rPr>
        <w:t xml:space="preserve">Early Literacy </w:t>
      </w:r>
    </w:p>
    <w:p w14:paraId="05040421" w14:textId="56EED837" w:rsidR="001157A7" w:rsidRPr="00495ADB" w:rsidRDefault="00495ADB" w:rsidP="001157A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use books to initiate </w:t>
      </w:r>
      <w:proofErr w:type="spellStart"/>
      <w:r>
        <w:rPr>
          <w:rFonts w:ascii="inherit" w:hAnsi="inherit"/>
          <w:color w:val="000000"/>
          <w:bdr w:val="none" w:sz="0" w:space="0" w:color="auto" w:frame="1"/>
        </w:rPr>
        <w:t>convo</w:t>
      </w:r>
      <w:proofErr w:type="spellEnd"/>
      <w:r>
        <w:rPr>
          <w:rFonts w:ascii="inherit" w:hAnsi="inherit"/>
          <w:color w:val="000000"/>
          <w:bdr w:val="none" w:sz="0" w:space="0" w:color="auto" w:frame="1"/>
        </w:rPr>
        <w:t xml:space="preserve"> w/ young children</w:t>
      </w:r>
    </w:p>
    <w:p w14:paraId="23E99C56" w14:textId="736E9396" w:rsidR="00495ADB" w:rsidRPr="00495ADB" w:rsidRDefault="00495ADB" w:rsidP="00495ADB">
      <w:pPr>
        <w:pStyle w:val="NormalWeb"/>
        <w:numPr>
          <w:ilvl w:val="2"/>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ask them to put themselves in the places of the characters in the book and to imaging what the characters might be thinking or feeling </w:t>
      </w:r>
    </w:p>
    <w:p w14:paraId="7420DFAB" w14:textId="0C4EFE7D" w:rsidR="00495ADB" w:rsidRPr="00495ADB" w:rsidRDefault="00495ADB" w:rsidP="00495ADB">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Use what and why questions</w:t>
      </w:r>
    </w:p>
    <w:p w14:paraId="4D85AA8C" w14:textId="7946980E" w:rsidR="00495ADB" w:rsidRPr="00495ADB" w:rsidRDefault="00495ADB" w:rsidP="00495ADB">
      <w:pPr>
        <w:pStyle w:val="NormalWeb"/>
        <w:numPr>
          <w:ilvl w:val="2"/>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lastRenderedPageBreak/>
        <w:t>Ask young children to think about what is going to happen next in a story and then to see if it occurs</w:t>
      </w:r>
    </w:p>
    <w:p w14:paraId="244457CF" w14:textId="620FBEBB" w:rsidR="00495ADB" w:rsidRPr="00495ADB" w:rsidRDefault="00495ADB" w:rsidP="00495ADB">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Choose some books t</w:t>
      </w:r>
      <w:r w:rsidR="001D1549">
        <w:rPr>
          <w:rFonts w:ascii="inherit" w:hAnsi="inherit"/>
          <w:color w:val="000000"/>
          <w:bdr w:val="none" w:sz="0" w:space="0" w:color="auto" w:frame="1"/>
        </w:rPr>
        <w:t>hat</w:t>
      </w:r>
      <w:r>
        <w:rPr>
          <w:rFonts w:ascii="inherit" w:hAnsi="inherit"/>
          <w:color w:val="000000"/>
          <w:bdr w:val="none" w:sz="0" w:space="0" w:color="auto" w:frame="1"/>
        </w:rPr>
        <w:t xml:space="preserve"> play w/ language</w:t>
      </w:r>
    </w:p>
    <w:p w14:paraId="79E51D34" w14:textId="182B9A2A" w:rsidR="00495ADB" w:rsidRPr="00495ADB" w:rsidRDefault="00495ADB" w:rsidP="00495ADB">
      <w:pPr>
        <w:pStyle w:val="NormalWeb"/>
        <w:numPr>
          <w:ilvl w:val="2"/>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Creative books on the alphabet, including those w/ rhymes, often interest young children </w:t>
      </w:r>
    </w:p>
    <w:p w14:paraId="08E83C15" w14:textId="49CDDA90" w:rsidR="00495ADB" w:rsidRPr="001157A7" w:rsidRDefault="00495ADB" w:rsidP="00495ADB">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Encourage children to ask questions about stores </w:t>
      </w:r>
    </w:p>
    <w:p w14:paraId="141D0040" w14:textId="5BC5F1A2" w:rsidR="00F66F50" w:rsidRPr="00495ADB" w:rsidRDefault="00F66F50" w:rsidP="00FE1B3F">
      <w:pPr>
        <w:pStyle w:val="NormalWeb"/>
        <w:shd w:val="clear" w:color="auto" w:fill="FFFFFF"/>
        <w:spacing w:before="0" w:beforeAutospacing="0" w:after="0" w:afterAutospacing="0"/>
        <w:rPr>
          <w:color w:val="000000"/>
          <w:sz w:val="27"/>
          <w:szCs w:val="27"/>
        </w:rPr>
      </w:pPr>
      <w:r w:rsidRPr="00495ADB">
        <w:rPr>
          <w:color w:val="000000"/>
          <w:sz w:val="27"/>
          <w:szCs w:val="27"/>
        </w:rPr>
        <w:t xml:space="preserve"> </w:t>
      </w:r>
    </w:p>
    <w:p w14:paraId="53D3AC6A" w14:textId="392006EF" w:rsidR="00495ADB" w:rsidRDefault="00495ADB" w:rsidP="00FE1B3F">
      <w:pPr>
        <w:pStyle w:val="NormalWeb"/>
        <w:shd w:val="clear" w:color="auto" w:fill="FFFFFF"/>
        <w:spacing w:before="0" w:beforeAutospacing="0" w:after="0" w:afterAutospacing="0"/>
        <w:rPr>
          <w:b/>
          <w:color w:val="000000"/>
          <w:sz w:val="27"/>
          <w:szCs w:val="27"/>
          <w:u w:val="single"/>
        </w:rPr>
      </w:pPr>
      <w:r w:rsidRPr="00495ADB">
        <w:rPr>
          <w:b/>
          <w:color w:val="000000"/>
          <w:sz w:val="27"/>
          <w:szCs w:val="27"/>
          <w:u w:val="single"/>
        </w:rPr>
        <w:t>MIDDLE AND LATE CHILDHOOD</w:t>
      </w:r>
    </w:p>
    <w:p w14:paraId="1CB6C137" w14:textId="2A1F0BE9" w:rsidR="00495ADB" w:rsidRDefault="00495ADB" w:rsidP="00FE1B3F">
      <w:pPr>
        <w:pStyle w:val="NormalWeb"/>
        <w:shd w:val="clear" w:color="auto" w:fill="FFFFFF"/>
        <w:spacing w:before="0" w:beforeAutospacing="0" w:after="0" w:afterAutospacing="0"/>
        <w:rPr>
          <w:b/>
          <w:color w:val="000000"/>
          <w:sz w:val="27"/>
          <w:szCs w:val="27"/>
          <w:u w:val="single"/>
        </w:rPr>
      </w:pPr>
    </w:p>
    <w:p w14:paraId="0418B494" w14:textId="5A594D15" w:rsidR="00495ADB" w:rsidRPr="00495ADB" w:rsidRDefault="00495ADB" w:rsidP="00495ADB">
      <w:pPr>
        <w:pStyle w:val="NormalWeb"/>
        <w:numPr>
          <w:ilvl w:val="0"/>
          <w:numId w:val="1"/>
        </w:numPr>
        <w:shd w:val="clear" w:color="auto" w:fill="FFFFFF"/>
        <w:spacing w:before="0" w:beforeAutospacing="0" w:after="0" w:afterAutospacing="0"/>
        <w:rPr>
          <w:b/>
          <w:color w:val="000000"/>
          <w:sz w:val="27"/>
          <w:szCs w:val="27"/>
          <w:u w:val="single"/>
        </w:rPr>
      </w:pPr>
      <w:r>
        <w:rPr>
          <w:b/>
          <w:color w:val="000000"/>
          <w:sz w:val="27"/>
          <w:szCs w:val="27"/>
        </w:rPr>
        <w:t xml:space="preserve">Vocab, grammar, and metalinguistic awareness </w:t>
      </w:r>
    </w:p>
    <w:p w14:paraId="2EEEFBC4" w14:textId="13EFD00D" w:rsidR="00495ADB" w:rsidRPr="00FA4609" w:rsidRDefault="00FA4609" w:rsidP="00FA4609">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 children begin to organize their mental vocab in new ways </w:t>
      </w:r>
    </w:p>
    <w:p w14:paraId="3545D1CA" w14:textId="4E7E1B79" w:rsidR="00FA4609" w:rsidRPr="00FA4609" w:rsidRDefault="00FA4609" w:rsidP="00495ADB">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 </w:t>
      </w:r>
      <w:proofErr w:type="spellStart"/>
      <w:r>
        <w:rPr>
          <w:color w:val="000000"/>
          <w:sz w:val="27"/>
          <w:szCs w:val="27"/>
        </w:rPr>
        <w:t>yrs</w:t>
      </w:r>
      <w:proofErr w:type="spellEnd"/>
      <w:r>
        <w:rPr>
          <w:color w:val="000000"/>
          <w:sz w:val="27"/>
          <w:szCs w:val="27"/>
        </w:rPr>
        <w:t xml:space="preserve"> of age, children begin to respond to a word that is the same part of speech as the stimulus word. Ex: to ‘eat’, they may now say ‘drink’</w:t>
      </w:r>
    </w:p>
    <w:p w14:paraId="56F0DD4D" w14:textId="6D760F8A" w:rsidR="00FA4609" w:rsidRPr="00FA4609" w:rsidRDefault="00FA4609" w:rsidP="00495ADB">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Metalinguistic awareness-</w:t>
      </w:r>
      <w:proofErr w:type="gramStart"/>
      <w:r>
        <w:rPr>
          <w:color w:val="000000"/>
          <w:sz w:val="27"/>
          <w:szCs w:val="27"/>
        </w:rPr>
        <w:t>&gt;  which</w:t>
      </w:r>
      <w:proofErr w:type="gramEnd"/>
      <w:r>
        <w:rPr>
          <w:color w:val="000000"/>
          <w:sz w:val="27"/>
          <w:szCs w:val="27"/>
        </w:rPr>
        <w:t xml:space="preserve"> is knowledge about language, such as knowing what a preposition is or being able to discuss the sounds of a language. Allows children “to think about their language, understand what words are, and even define them” </w:t>
      </w:r>
    </w:p>
    <w:p w14:paraId="653F0037" w14:textId="5DCF6747" w:rsidR="00FA4609" w:rsidRPr="00FA4609" w:rsidRDefault="00FA4609" w:rsidP="00FA4609">
      <w:pPr>
        <w:pStyle w:val="NormalWeb"/>
        <w:numPr>
          <w:ilvl w:val="0"/>
          <w:numId w:val="1"/>
        </w:numPr>
        <w:shd w:val="clear" w:color="auto" w:fill="FFFFFF"/>
        <w:spacing w:before="0" w:beforeAutospacing="0" w:after="0" w:afterAutospacing="0"/>
        <w:rPr>
          <w:b/>
          <w:color w:val="000000"/>
          <w:sz w:val="27"/>
          <w:szCs w:val="27"/>
          <w:u w:val="single"/>
        </w:rPr>
      </w:pPr>
      <w:r w:rsidRPr="00FA4609">
        <w:rPr>
          <w:b/>
          <w:color w:val="000000"/>
          <w:sz w:val="27"/>
          <w:szCs w:val="27"/>
        </w:rPr>
        <w:t xml:space="preserve">Reading </w:t>
      </w:r>
    </w:p>
    <w:p w14:paraId="78BA02A1" w14:textId="27F18E22" w:rsidR="00FA4609" w:rsidRPr="00193EF4" w:rsidRDefault="00FA4609" w:rsidP="00FA4609">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B4 learning to read, children learn to use language to talk about things that are not present, </w:t>
      </w:r>
      <w:r w:rsidR="00193EF4">
        <w:rPr>
          <w:color w:val="000000"/>
          <w:sz w:val="27"/>
          <w:szCs w:val="27"/>
        </w:rPr>
        <w:t xml:space="preserve">they learn what a word is, and they learn how to recognize sounds and talk about them </w:t>
      </w:r>
    </w:p>
    <w:p w14:paraId="78E670A9" w14:textId="1114E5ED" w:rsidR="00193EF4" w:rsidRPr="00193EF4" w:rsidRDefault="00193EF4" w:rsidP="00FA4609">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Whole-language approach</w:t>
      </w:r>
    </w:p>
    <w:p w14:paraId="207787C5" w14:textId="691BBF40"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 xml:space="preserve">Stresses that reading instruction should parallel children’s natural language learning </w:t>
      </w:r>
    </w:p>
    <w:p w14:paraId="6884F9BD" w14:textId="4B1FAE65"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 xml:space="preserve">Beginning readers are taught to recognize whole words or entire sentences and use the context of what they are reading to guess at the meaning of the word </w:t>
      </w:r>
    </w:p>
    <w:p w14:paraId="19723BF9" w14:textId="69C56E57"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Children are given stor</w:t>
      </w:r>
      <w:r w:rsidR="001D1549">
        <w:rPr>
          <w:color w:val="000000"/>
          <w:sz w:val="27"/>
          <w:szCs w:val="27"/>
        </w:rPr>
        <w:t>i</w:t>
      </w:r>
      <w:r>
        <w:rPr>
          <w:color w:val="000000"/>
          <w:sz w:val="27"/>
          <w:szCs w:val="27"/>
        </w:rPr>
        <w:t xml:space="preserve">es and poems to understand communicative function </w:t>
      </w:r>
    </w:p>
    <w:p w14:paraId="00BBC2C4" w14:textId="19C45912" w:rsidR="00193EF4" w:rsidRPr="00193EF4" w:rsidRDefault="00193EF4"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Phonics</w:t>
      </w:r>
    </w:p>
    <w:p w14:paraId="1C99CD26" w14:textId="56D400D7"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Emphasized that reading instruction</w:t>
      </w:r>
      <w:r w:rsidR="00D709D2">
        <w:rPr>
          <w:color w:val="000000"/>
          <w:sz w:val="27"/>
          <w:szCs w:val="27"/>
        </w:rPr>
        <w:t>s</w:t>
      </w:r>
      <w:r>
        <w:rPr>
          <w:color w:val="000000"/>
          <w:sz w:val="27"/>
          <w:szCs w:val="27"/>
        </w:rPr>
        <w:t xml:space="preserve"> should teach basic rules for translating written symbols into sounds</w:t>
      </w:r>
    </w:p>
    <w:p w14:paraId="45B02194" w14:textId="7F7F6F0B"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Involve simplifie</w:t>
      </w:r>
      <w:r w:rsidR="00D709D2">
        <w:rPr>
          <w:color w:val="000000"/>
          <w:sz w:val="27"/>
          <w:szCs w:val="27"/>
        </w:rPr>
        <w:t>d</w:t>
      </w:r>
      <w:r>
        <w:rPr>
          <w:color w:val="000000"/>
          <w:sz w:val="27"/>
          <w:szCs w:val="27"/>
        </w:rPr>
        <w:t xml:space="preserve"> materials</w:t>
      </w:r>
    </w:p>
    <w:p w14:paraId="5BB57C24" w14:textId="71F36022" w:rsidR="00193EF4" w:rsidRPr="00193EF4" w:rsidRDefault="00193EF4" w:rsidP="00193EF4">
      <w:pPr>
        <w:pStyle w:val="NormalWeb"/>
        <w:numPr>
          <w:ilvl w:val="2"/>
          <w:numId w:val="1"/>
        </w:numPr>
        <w:shd w:val="clear" w:color="auto" w:fill="FFFFFF"/>
        <w:spacing w:before="0" w:beforeAutospacing="0" w:after="0" w:afterAutospacing="0"/>
        <w:rPr>
          <w:b/>
          <w:color w:val="000000"/>
          <w:sz w:val="27"/>
          <w:szCs w:val="27"/>
          <w:u w:val="single"/>
        </w:rPr>
      </w:pPr>
      <w:r>
        <w:rPr>
          <w:color w:val="000000"/>
          <w:sz w:val="27"/>
          <w:szCs w:val="27"/>
        </w:rPr>
        <w:t xml:space="preserve">Child must learn correspondence rules that relate spoken phonemes to alphabet letters before given reading materials such as books and poem </w:t>
      </w:r>
    </w:p>
    <w:p w14:paraId="20BBE8BF" w14:textId="7899B35B" w:rsidR="00193EF4" w:rsidRPr="00193EF4" w:rsidRDefault="00193EF4" w:rsidP="00193EF4">
      <w:pPr>
        <w:pStyle w:val="NormalWeb"/>
        <w:numPr>
          <w:ilvl w:val="0"/>
          <w:numId w:val="1"/>
        </w:numPr>
        <w:shd w:val="clear" w:color="auto" w:fill="FFFFFF"/>
        <w:spacing w:before="0" w:beforeAutospacing="0" w:after="0" w:afterAutospacing="0"/>
        <w:rPr>
          <w:b/>
          <w:color w:val="000000"/>
          <w:sz w:val="27"/>
          <w:szCs w:val="27"/>
          <w:u w:val="single"/>
        </w:rPr>
      </w:pPr>
      <w:r w:rsidRPr="00193EF4">
        <w:rPr>
          <w:b/>
          <w:color w:val="000000"/>
          <w:sz w:val="27"/>
          <w:szCs w:val="27"/>
        </w:rPr>
        <w:t xml:space="preserve">Writing </w:t>
      </w:r>
    </w:p>
    <w:p w14:paraId="3B82A6E4" w14:textId="728AC5EC" w:rsidR="00193EF4" w:rsidRPr="00193EF4" w:rsidRDefault="00193EF4"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letter reversals do not predict any problems</w:t>
      </w:r>
    </w:p>
    <w:p w14:paraId="50D7DCF4" w14:textId="69E4E70B" w:rsidR="00193EF4" w:rsidRPr="00193EF4" w:rsidRDefault="00193EF4"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children often invent spellings</w:t>
      </w:r>
    </w:p>
    <w:p w14:paraId="0D807CE6" w14:textId="4F924D3C" w:rsidR="00193EF4" w:rsidRPr="00193EF4" w:rsidRDefault="00193EF4"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base spellings on sounds of words they hear</w:t>
      </w:r>
    </w:p>
    <w:p w14:paraId="3AA9CAA4" w14:textId="33616E1B" w:rsidR="00193EF4" w:rsidRPr="00193EF4" w:rsidRDefault="00193EF4" w:rsidP="00193EF4">
      <w:pPr>
        <w:pStyle w:val="NormalWeb"/>
        <w:numPr>
          <w:ilvl w:val="0"/>
          <w:numId w:val="1"/>
        </w:numPr>
        <w:shd w:val="clear" w:color="auto" w:fill="FFFFFF"/>
        <w:spacing w:before="0" w:beforeAutospacing="0" w:after="0" w:afterAutospacing="0"/>
        <w:rPr>
          <w:b/>
          <w:color w:val="000000"/>
          <w:sz w:val="27"/>
          <w:szCs w:val="27"/>
          <w:u w:val="single"/>
        </w:rPr>
      </w:pPr>
      <w:r>
        <w:rPr>
          <w:color w:val="000000"/>
          <w:sz w:val="27"/>
          <w:szCs w:val="27"/>
        </w:rPr>
        <w:t xml:space="preserve">Second- Language Learning and </w:t>
      </w:r>
      <w:r w:rsidR="00341AAE">
        <w:rPr>
          <w:color w:val="000000"/>
          <w:sz w:val="27"/>
          <w:szCs w:val="27"/>
        </w:rPr>
        <w:t>Bilingualism</w:t>
      </w:r>
    </w:p>
    <w:p w14:paraId="0A5E3763" w14:textId="0B10E1C6" w:rsidR="00193EF4" w:rsidRPr="00341AAE" w:rsidRDefault="00B77BE7"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lastRenderedPageBreak/>
        <w:t>Children’s</w:t>
      </w:r>
      <w:r w:rsidR="00341AAE">
        <w:rPr>
          <w:color w:val="000000"/>
          <w:sz w:val="27"/>
          <w:szCs w:val="27"/>
        </w:rPr>
        <w:t xml:space="preserve"> ability to pronounce words w/ a native-like accent in a second language decreases w/ age</w:t>
      </w:r>
    </w:p>
    <w:p w14:paraId="342AF719" w14:textId="635A0439" w:rsidR="00341AAE" w:rsidRPr="00341AAE" w:rsidRDefault="00341AAE"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Adults learn second languages faster than children, but their final level of second language attainment is not as high as </w:t>
      </w:r>
      <w:r w:rsidR="00B77BE7">
        <w:rPr>
          <w:color w:val="000000"/>
          <w:sz w:val="27"/>
          <w:szCs w:val="27"/>
        </w:rPr>
        <w:t>children’s</w:t>
      </w:r>
      <w:r>
        <w:rPr>
          <w:color w:val="000000"/>
          <w:sz w:val="27"/>
          <w:szCs w:val="27"/>
        </w:rPr>
        <w:t xml:space="preserve"> </w:t>
      </w:r>
    </w:p>
    <w:p w14:paraId="256B57CD" w14:textId="75B38146" w:rsidR="00341AAE" w:rsidRPr="00341AAE" w:rsidRDefault="00341AAE"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 Children who speak two languages do better than their peers that speak once language on tests of control of attention, concept formation, analytical reasoning, inhibition, cognitive flexibility, cognitive complexity, and cognitive monitoring. They are also more conscious of the structure of spoken and written language and better at noticing errors of grammar and meaning. </w:t>
      </w:r>
    </w:p>
    <w:p w14:paraId="027353AB" w14:textId="35FA4E81" w:rsidR="00341AAE" w:rsidRPr="00C045C4" w:rsidRDefault="00341AAE"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 xml:space="preserve">Bilingualism is linked to more positive outcomes for both </w:t>
      </w:r>
      <w:proofErr w:type="spellStart"/>
      <w:r>
        <w:rPr>
          <w:color w:val="000000"/>
          <w:sz w:val="27"/>
          <w:szCs w:val="27"/>
        </w:rPr>
        <w:t>childrens</w:t>
      </w:r>
      <w:proofErr w:type="spellEnd"/>
      <w:r>
        <w:rPr>
          <w:color w:val="000000"/>
          <w:sz w:val="27"/>
          <w:szCs w:val="27"/>
        </w:rPr>
        <w:t xml:space="preserve"> language and cognitive development </w:t>
      </w:r>
    </w:p>
    <w:p w14:paraId="5EA27F75" w14:textId="0F60F300" w:rsidR="00C045C4" w:rsidRPr="00C045C4" w:rsidRDefault="00C045C4" w:rsidP="00193EF4">
      <w:pPr>
        <w:pStyle w:val="NormalWeb"/>
        <w:numPr>
          <w:ilvl w:val="1"/>
          <w:numId w:val="1"/>
        </w:numPr>
        <w:shd w:val="clear" w:color="auto" w:fill="FFFFFF"/>
        <w:spacing w:before="0" w:beforeAutospacing="0" w:after="0" w:afterAutospacing="0"/>
        <w:rPr>
          <w:b/>
          <w:color w:val="000000"/>
          <w:sz w:val="27"/>
          <w:szCs w:val="27"/>
          <w:u w:val="single"/>
        </w:rPr>
      </w:pPr>
      <w:r>
        <w:rPr>
          <w:color w:val="000000"/>
          <w:sz w:val="27"/>
          <w:szCs w:val="27"/>
        </w:rPr>
        <w:t>Subtractive bilingualism-&gt; ma</w:t>
      </w:r>
      <w:r w:rsidR="00B77BE7">
        <w:rPr>
          <w:color w:val="000000"/>
          <w:sz w:val="27"/>
          <w:szCs w:val="27"/>
        </w:rPr>
        <w:t>n</w:t>
      </w:r>
      <w:r>
        <w:rPr>
          <w:color w:val="000000"/>
          <w:sz w:val="27"/>
          <w:szCs w:val="27"/>
        </w:rPr>
        <w:t xml:space="preserve">y immigrant children go from being monolingual in their home language to bilingual only end up speaking English </w:t>
      </w:r>
      <w:proofErr w:type="spellStart"/>
      <w:r>
        <w:rPr>
          <w:color w:val="000000"/>
          <w:sz w:val="27"/>
          <w:szCs w:val="27"/>
        </w:rPr>
        <w:t>bc</w:t>
      </w:r>
      <w:proofErr w:type="spellEnd"/>
      <w:r>
        <w:rPr>
          <w:color w:val="000000"/>
          <w:sz w:val="27"/>
          <w:szCs w:val="27"/>
        </w:rPr>
        <w:t xml:space="preserve"> they are ashamed </w:t>
      </w:r>
    </w:p>
    <w:p w14:paraId="47301A36" w14:textId="1B6A60C3" w:rsidR="00C045C4" w:rsidRDefault="00C045C4" w:rsidP="00C045C4">
      <w:pPr>
        <w:pStyle w:val="NormalWeb"/>
        <w:shd w:val="clear" w:color="auto" w:fill="FFFFFF"/>
        <w:spacing w:before="0" w:beforeAutospacing="0" w:after="0" w:afterAutospacing="0"/>
        <w:rPr>
          <w:color w:val="000000"/>
          <w:sz w:val="27"/>
          <w:szCs w:val="27"/>
        </w:rPr>
      </w:pPr>
    </w:p>
    <w:p w14:paraId="5B0ED5D5" w14:textId="65EF743A" w:rsidR="00C045C4" w:rsidRPr="00C045C4" w:rsidRDefault="00C045C4" w:rsidP="00C045C4">
      <w:pPr>
        <w:pStyle w:val="NormalWeb"/>
        <w:shd w:val="clear" w:color="auto" w:fill="FFFFFF"/>
        <w:spacing w:before="0" w:beforeAutospacing="0" w:after="0" w:afterAutospacing="0"/>
        <w:rPr>
          <w:b/>
          <w:color w:val="000000"/>
          <w:sz w:val="27"/>
          <w:szCs w:val="27"/>
          <w:u w:val="single"/>
        </w:rPr>
      </w:pPr>
      <w:r w:rsidRPr="00C045C4">
        <w:rPr>
          <w:b/>
          <w:color w:val="000000"/>
          <w:sz w:val="27"/>
          <w:szCs w:val="27"/>
          <w:u w:val="single"/>
        </w:rPr>
        <w:t xml:space="preserve">ADOLESCENCE </w:t>
      </w:r>
    </w:p>
    <w:p w14:paraId="1A10A9BC" w14:textId="70895A7C" w:rsidR="00193EF4" w:rsidRPr="00C045C4" w:rsidRDefault="00C045C4" w:rsidP="00C045C4">
      <w:pPr>
        <w:pStyle w:val="NormalWeb"/>
        <w:numPr>
          <w:ilvl w:val="0"/>
          <w:numId w:val="1"/>
        </w:numPr>
        <w:shd w:val="clear" w:color="auto" w:fill="FFFFFF"/>
        <w:spacing w:before="0" w:beforeAutospacing="0" w:after="0" w:afterAutospacing="0"/>
        <w:rPr>
          <w:b/>
          <w:color w:val="000000"/>
          <w:sz w:val="27"/>
          <w:szCs w:val="27"/>
          <w:u w:val="single"/>
        </w:rPr>
      </w:pPr>
      <w:r>
        <w:rPr>
          <w:color w:val="000000"/>
          <w:sz w:val="27"/>
          <w:szCs w:val="27"/>
        </w:rPr>
        <w:t xml:space="preserve">Metaphor-&gt; implied comparison b/w unlike things </w:t>
      </w:r>
    </w:p>
    <w:p w14:paraId="60613963" w14:textId="3A95A34F" w:rsidR="00C045C4" w:rsidRPr="00C045C4" w:rsidRDefault="00C045C4" w:rsidP="00C045C4">
      <w:pPr>
        <w:pStyle w:val="NormalWeb"/>
        <w:numPr>
          <w:ilvl w:val="0"/>
          <w:numId w:val="1"/>
        </w:numPr>
        <w:shd w:val="clear" w:color="auto" w:fill="FFFFFF"/>
        <w:spacing w:before="0" w:beforeAutospacing="0" w:after="0" w:afterAutospacing="0"/>
        <w:rPr>
          <w:b/>
          <w:color w:val="000000"/>
          <w:sz w:val="27"/>
          <w:szCs w:val="27"/>
          <w:u w:val="single"/>
        </w:rPr>
      </w:pPr>
      <w:r>
        <w:rPr>
          <w:color w:val="000000"/>
          <w:sz w:val="27"/>
          <w:szCs w:val="27"/>
        </w:rPr>
        <w:t xml:space="preserve">Satire-&gt; irony, derision, or wit to expose folly or wickedness </w:t>
      </w:r>
    </w:p>
    <w:p w14:paraId="36F53908" w14:textId="20E6E581" w:rsidR="00193EF4" w:rsidRDefault="00C045C4" w:rsidP="00C045C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Dialect-&gt; variety of language that is distinguished by its vocab, grammar, or pronunciation </w:t>
      </w:r>
    </w:p>
    <w:p w14:paraId="54FF5489" w14:textId="625B0155" w:rsidR="00C045C4" w:rsidRDefault="00C045C4" w:rsidP="00C045C4">
      <w:pPr>
        <w:pStyle w:val="NormalWeb"/>
        <w:shd w:val="clear" w:color="auto" w:fill="FFFFFF"/>
        <w:spacing w:before="0" w:beforeAutospacing="0" w:after="0" w:afterAutospacing="0"/>
        <w:rPr>
          <w:color w:val="000000"/>
          <w:sz w:val="27"/>
          <w:szCs w:val="27"/>
        </w:rPr>
      </w:pPr>
    </w:p>
    <w:p w14:paraId="584EF37E" w14:textId="2D36F5DA" w:rsidR="00C045C4" w:rsidRDefault="00C045C4" w:rsidP="00C045C4">
      <w:pPr>
        <w:pStyle w:val="NormalWeb"/>
        <w:shd w:val="clear" w:color="auto" w:fill="FFFFFF"/>
        <w:spacing w:before="0" w:beforeAutospacing="0" w:after="0" w:afterAutospacing="0"/>
        <w:rPr>
          <w:b/>
          <w:color w:val="000000"/>
          <w:sz w:val="27"/>
          <w:szCs w:val="27"/>
          <w:u w:val="single"/>
        </w:rPr>
      </w:pPr>
      <w:r w:rsidRPr="00C045C4">
        <w:rPr>
          <w:b/>
          <w:color w:val="000000"/>
          <w:sz w:val="27"/>
          <w:szCs w:val="27"/>
          <w:u w:val="single"/>
        </w:rPr>
        <w:t xml:space="preserve">ADULTHOOD AND AGING </w:t>
      </w:r>
    </w:p>
    <w:p w14:paraId="308275B4" w14:textId="7BC82A0B" w:rsidR="00C045C4" w:rsidRDefault="00C045C4" w:rsidP="00C045C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Varies greatly among </w:t>
      </w:r>
      <w:proofErr w:type="spellStart"/>
      <w:r>
        <w:rPr>
          <w:color w:val="000000"/>
          <w:sz w:val="27"/>
          <w:szCs w:val="27"/>
        </w:rPr>
        <w:t>indiv</w:t>
      </w:r>
      <w:proofErr w:type="spellEnd"/>
      <w:r>
        <w:rPr>
          <w:color w:val="000000"/>
          <w:sz w:val="27"/>
          <w:szCs w:val="27"/>
        </w:rPr>
        <w:t xml:space="preserve">. </w:t>
      </w:r>
    </w:p>
    <w:p w14:paraId="4901D4A4" w14:textId="32960833" w:rsidR="001E142F" w:rsidRDefault="00662BCC" w:rsidP="00C045C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Many older adults maintain or improve their knowledge of words and word meanings</w:t>
      </w:r>
    </w:p>
    <w:p w14:paraId="40C561F2" w14:textId="4DD6BB6D" w:rsidR="00662BCC" w:rsidRDefault="00662BCC" w:rsidP="00C045C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Decrements in language in late adult hood</w:t>
      </w:r>
    </w:p>
    <w:p w14:paraId="63606CF0" w14:textId="4B82330F" w:rsidR="00662BCC" w:rsidRPr="00C045C4" w:rsidRDefault="00662BCC" w:rsidP="00C045C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Tip-of-tongue phenomenon -&gt; </w:t>
      </w:r>
      <w:proofErr w:type="spellStart"/>
      <w:r>
        <w:rPr>
          <w:color w:val="000000"/>
          <w:sz w:val="27"/>
          <w:szCs w:val="27"/>
        </w:rPr>
        <w:t>indiv</w:t>
      </w:r>
      <w:proofErr w:type="spellEnd"/>
      <w:r>
        <w:rPr>
          <w:color w:val="000000"/>
          <w:sz w:val="27"/>
          <w:szCs w:val="27"/>
        </w:rPr>
        <w:t xml:space="preserve"> are confident that they can remember something but just can’t quite seem to retrieve it from memory </w:t>
      </w:r>
    </w:p>
    <w:p w14:paraId="5FBD7E25" w14:textId="77777777" w:rsidR="00C045C4" w:rsidRDefault="00C045C4"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673D090B" w14:textId="5166E167"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biological contributions to language skills.</w:t>
      </w:r>
    </w:p>
    <w:p w14:paraId="72E20581" w14:textId="1CB54225" w:rsidR="002F2B78" w:rsidRPr="00CB1AC9" w:rsidRDefault="00CB1AC9" w:rsidP="00CB1AC9">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 xml:space="preserve">Evolution and the Brain’s Role in Language </w:t>
      </w:r>
    </w:p>
    <w:p w14:paraId="70B7540A" w14:textId="14F38089"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proofErr w:type="spellStart"/>
      <w:r>
        <w:rPr>
          <w:rFonts w:ascii="inherit" w:hAnsi="inherit"/>
          <w:color w:val="000000"/>
          <w:bdr w:val="none" w:sz="0" w:space="0" w:color="auto" w:frame="1"/>
        </w:rPr>
        <w:t>Broca’s</w:t>
      </w:r>
      <w:proofErr w:type="spellEnd"/>
      <w:r>
        <w:rPr>
          <w:rFonts w:ascii="inherit" w:hAnsi="inherit"/>
          <w:color w:val="000000"/>
          <w:bdr w:val="none" w:sz="0" w:space="0" w:color="auto" w:frame="1"/>
        </w:rPr>
        <w:t xml:space="preserve"> area-&gt; region of the left frontal lobe of the brain that is involved in producing words </w:t>
      </w:r>
    </w:p>
    <w:p w14:paraId="5C96C3EF" w14:textId="349ABC91"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Damage to </w:t>
      </w:r>
      <w:proofErr w:type="spellStart"/>
      <w:r>
        <w:rPr>
          <w:rFonts w:ascii="inherit" w:hAnsi="inherit"/>
          <w:color w:val="000000"/>
          <w:bdr w:val="none" w:sz="0" w:space="0" w:color="auto" w:frame="1"/>
        </w:rPr>
        <w:t>Broca’s</w:t>
      </w:r>
      <w:proofErr w:type="spellEnd"/>
      <w:r>
        <w:rPr>
          <w:rFonts w:ascii="inherit" w:hAnsi="inherit"/>
          <w:color w:val="000000"/>
          <w:bdr w:val="none" w:sz="0" w:space="0" w:color="auto" w:frame="1"/>
        </w:rPr>
        <w:t xml:space="preserve">-&gt; difficulty producing words correctly </w:t>
      </w:r>
    </w:p>
    <w:p w14:paraId="42396347" w14:textId="6984AE9B"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Wernicke’s area-&gt; region of the brain’s left hemisphere that is involved in language comprehension </w:t>
      </w:r>
    </w:p>
    <w:p w14:paraId="645157E3" w14:textId="44F9B8BC"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Damage to Wernicke’s-&gt; poor comprehension and often produce fluent but incomprehensible speech </w:t>
      </w:r>
    </w:p>
    <w:p w14:paraId="47A26A5B" w14:textId="411EB7BC"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Aphasia-&gt; loss of impairment of language processing </w:t>
      </w:r>
    </w:p>
    <w:p w14:paraId="527B7FC9" w14:textId="64ABEAB2" w:rsidR="00CB1AC9" w:rsidRPr="00CB1AC9" w:rsidRDefault="00CB1AC9" w:rsidP="00CB1AC9">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Chomsky’s Language Acquisition Device</w:t>
      </w:r>
    </w:p>
    <w:p w14:paraId="32579159" w14:textId="665DFAE1"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lastRenderedPageBreak/>
        <w:t>Proposed that humans are biologically prewired to learn language at a certain time and in a certain way</w:t>
      </w:r>
    </w:p>
    <w:p w14:paraId="7781E8CD" w14:textId="4B3BE92B" w:rsid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Children are born into the world w/ a language acquisition device-&gt; biological endowment that enables the child to detect certain features and rules of language (phonology, syntax, and semantics) </w:t>
      </w:r>
    </w:p>
    <w:p w14:paraId="546CF40F" w14:textId="2340ABAD" w:rsidR="00CB1AC9" w:rsidRPr="00CB1AC9" w:rsidRDefault="00CB1AC9" w:rsidP="00CB1AC9">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Children have the natural ability to detect the sounds of language </w:t>
      </w:r>
    </w:p>
    <w:p w14:paraId="0E680DCA" w14:textId="32578EE4" w:rsidR="002F2B78" w:rsidRPr="00CB1AC9" w:rsidRDefault="002F2B78" w:rsidP="00FE1B3F">
      <w:pPr>
        <w:pStyle w:val="NormalWeb"/>
        <w:shd w:val="clear" w:color="auto" w:fill="FFFFFF"/>
        <w:spacing w:before="0" w:beforeAutospacing="0" w:after="0" w:afterAutospacing="0"/>
        <w:rPr>
          <w:color w:val="000000"/>
          <w:sz w:val="27"/>
          <w:szCs w:val="27"/>
        </w:rPr>
      </w:pPr>
    </w:p>
    <w:p w14:paraId="2B90E2CF" w14:textId="1FC2E95D" w:rsidR="00FE1B3F" w:rsidRDefault="00FE1B3F" w:rsidP="00FE1B3F">
      <w:pPr>
        <w:pStyle w:val="NormalWeb"/>
        <w:shd w:val="clear" w:color="auto" w:fill="FFFFFF"/>
        <w:spacing w:before="0" w:beforeAutospacing="0" w:after="0" w:afterAutospacing="0"/>
        <w:rPr>
          <w:rFonts w:ascii="inherit" w:hAnsi="inherit"/>
          <w:color w:val="000000"/>
          <w:bdr w:val="none" w:sz="0" w:space="0" w:color="auto" w:frame="1"/>
        </w:rPr>
      </w:pPr>
      <w:r w:rsidRPr="00FE1B3F">
        <w:rPr>
          <w:rFonts w:ascii="inherit" w:hAnsi="inherit"/>
          <w:color w:val="000000"/>
          <w:highlight w:val="yellow"/>
          <w:bdr w:val="none" w:sz="0" w:space="0" w:color="auto" w:frame="1"/>
        </w:rPr>
        <w:t>environmental contributions to language skills.</w:t>
      </w:r>
    </w:p>
    <w:p w14:paraId="137F621D" w14:textId="3BE69DB5" w:rsidR="003133C6" w:rsidRPr="003133C6" w:rsidRDefault="003133C6" w:rsidP="003133C6">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Child’s experiences</w:t>
      </w:r>
      <w:r w:rsidRPr="003133C6">
        <w:rPr>
          <w:rFonts w:ascii="inherit" w:hAnsi="inherit"/>
          <w:color w:val="000000"/>
          <w:bdr w:val="none" w:sz="0" w:space="0" w:color="auto" w:frame="1"/>
        </w:rPr>
        <w:t xml:space="preserve">, the specific language to be learned, and the context in which learning takes place can strongly influence language acquisition. </w:t>
      </w:r>
    </w:p>
    <w:p w14:paraId="72FF74C1" w14:textId="6E4B5951" w:rsidR="003133C6" w:rsidRDefault="003133C6" w:rsidP="003133C6">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Not learned in a social </w:t>
      </w:r>
      <w:proofErr w:type="spellStart"/>
      <w:r>
        <w:rPr>
          <w:color w:val="000000"/>
          <w:sz w:val="27"/>
          <w:szCs w:val="27"/>
        </w:rPr>
        <w:t>vaccum</w:t>
      </w:r>
      <w:proofErr w:type="spellEnd"/>
    </w:p>
    <w:p w14:paraId="5BAE5B2E" w14:textId="43D009B3" w:rsidR="003133C6" w:rsidRDefault="00EB029B" w:rsidP="003133C6">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If infants do not hear language or don’t develop an emotional bond w/ an adult, the neuron connections linked w/ language and emotion may be weakened</w:t>
      </w:r>
    </w:p>
    <w:p w14:paraId="1F10F8E9" w14:textId="6C4A1AC7" w:rsidR="00EB029B" w:rsidRDefault="00EB029B" w:rsidP="003133C6">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Young children are intensely interest</w:t>
      </w:r>
      <w:r w:rsidR="002B641B">
        <w:rPr>
          <w:color w:val="000000"/>
          <w:sz w:val="27"/>
          <w:szCs w:val="27"/>
        </w:rPr>
        <w:t>ed</w:t>
      </w:r>
      <w:r>
        <w:rPr>
          <w:color w:val="000000"/>
          <w:sz w:val="27"/>
          <w:szCs w:val="27"/>
        </w:rPr>
        <w:t xml:space="preserve"> in their social world and that early in their development they can understand the intentions of people</w:t>
      </w:r>
    </w:p>
    <w:p w14:paraId="68BC969D" w14:textId="3EF3A613" w:rsidR="00EB029B" w:rsidRDefault="00EB029B" w:rsidP="003133C6">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Children learn language in specific contexts</w:t>
      </w:r>
    </w:p>
    <w:p w14:paraId="2436EB50" w14:textId="7B9F5F8A" w:rsidR="00EB029B" w:rsidRDefault="00EB029B" w:rsidP="003133C6">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Children should be given opportunities to be talked with and to talk </w:t>
      </w:r>
    </w:p>
    <w:p w14:paraId="443F5A6C" w14:textId="059810BC" w:rsidR="00EB029B" w:rsidRDefault="00EB029B" w:rsidP="00E53AF3">
      <w:pPr>
        <w:pStyle w:val="NormalWeb"/>
        <w:numPr>
          <w:ilvl w:val="0"/>
          <w:numId w:val="1"/>
        </w:numPr>
        <w:shd w:val="clear" w:color="auto" w:fill="FFFFFF"/>
        <w:spacing w:before="0" w:beforeAutospacing="0" w:after="0" w:afterAutospacing="0"/>
        <w:rPr>
          <w:color w:val="000000"/>
          <w:sz w:val="27"/>
          <w:szCs w:val="27"/>
        </w:rPr>
      </w:pPr>
      <w:r w:rsidRPr="00EB029B">
        <w:rPr>
          <w:color w:val="000000"/>
          <w:sz w:val="27"/>
          <w:szCs w:val="27"/>
        </w:rPr>
        <w:t xml:space="preserve">Children and infants do not effectively learn language from tv or videos </w:t>
      </w:r>
    </w:p>
    <w:p w14:paraId="35C6C162" w14:textId="2BA885A5" w:rsidR="00EB029B" w:rsidRPr="00EB029B" w:rsidRDefault="00EB029B" w:rsidP="00E53AF3">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 xml:space="preserve">Child Directed Speech </w:t>
      </w:r>
    </w:p>
    <w:p w14:paraId="7B1BCAED" w14:textId="75AE1263" w:rsidR="00EB029B" w:rsidRDefault="00EB029B" w:rsidP="00EB029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Language spoken in a higher pitch than normal with simple words and sentences</w:t>
      </w:r>
    </w:p>
    <w:p w14:paraId="32044CC3" w14:textId="20D3D699" w:rsidR="00EB029B" w:rsidRDefault="00EB029B" w:rsidP="00EB029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Important function of capturing the infant’s attention and maintaining communication</w:t>
      </w:r>
    </w:p>
    <w:p w14:paraId="79DC6AD1" w14:textId="5439465B" w:rsidR="00EB029B" w:rsidRDefault="00EB029B" w:rsidP="00EB029B">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Recasting</w:t>
      </w:r>
    </w:p>
    <w:p w14:paraId="344D037A" w14:textId="6C2E368A" w:rsidR="00EB029B" w:rsidRDefault="00EB029B" w:rsidP="00EB029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Rephrasing something the child has said, perhaps turning it into a question or restating the child’s immature utterance in a form of a fully grammatical sentence</w:t>
      </w:r>
    </w:p>
    <w:p w14:paraId="06A87CDD" w14:textId="3E2498AF" w:rsidR="00EB029B" w:rsidRDefault="00EB029B" w:rsidP="00EB029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Ex: child said: the dog was </w:t>
      </w:r>
      <w:proofErr w:type="gramStart"/>
      <w:r>
        <w:rPr>
          <w:color w:val="000000"/>
          <w:sz w:val="27"/>
          <w:szCs w:val="27"/>
        </w:rPr>
        <w:t>barking</w:t>
      </w:r>
      <w:proofErr w:type="gramEnd"/>
      <w:r>
        <w:rPr>
          <w:color w:val="000000"/>
          <w:sz w:val="27"/>
          <w:szCs w:val="27"/>
        </w:rPr>
        <w:t xml:space="preserve"> and you ask: when was the dark barking? This lets the child indicate and interest and elaborates on the interest </w:t>
      </w:r>
    </w:p>
    <w:p w14:paraId="1D023D67" w14:textId="53A93672" w:rsidR="00EB029B" w:rsidRPr="00EB029B" w:rsidRDefault="00EB029B" w:rsidP="00EB029B">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Expanding</w:t>
      </w:r>
    </w:p>
    <w:p w14:paraId="1D9A852A" w14:textId="0C8E3493" w:rsidR="00EB029B" w:rsidRDefault="00EB029B" w:rsidP="00EB029B">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Restating, in a linguistically sophisticated form, what a child has </w:t>
      </w:r>
      <w:r w:rsidR="002F049D">
        <w:rPr>
          <w:color w:val="000000"/>
          <w:sz w:val="27"/>
          <w:szCs w:val="27"/>
        </w:rPr>
        <w:t xml:space="preserve">said. Ex: child </w:t>
      </w:r>
      <w:proofErr w:type="gramStart"/>
      <w:r w:rsidR="002F049D">
        <w:rPr>
          <w:color w:val="000000"/>
          <w:sz w:val="27"/>
          <w:szCs w:val="27"/>
        </w:rPr>
        <w:t>says</w:t>
      </w:r>
      <w:proofErr w:type="gramEnd"/>
      <w:r w:rsidR="002F049D">
        <w:rPr>
          <w:color w:val="000000"/>
          <w:sz w:val="27"/>
          <w:szCs w:val="27"/>
        </w:rPr>
        <w:t xml:space="preserve"> “doggie eat” and the parent says “yes, the dog is eating”</w:t>
      </w:r>
    </w:p>
    <w:p w14:paraId="4683B355" w14:textId="1EB974AC" w:rsidR="002F049D" w:rsidRDefault="002F049D" w:rsidP="002F049D">
      <w:pPr>
        <w:pStyle w:val="NormalWeb"/>
        <w:numPr>
          <w:ilvl w:val="0"/>
          <w:numId w:val="1"/>
        </w:numPr>
        <w:shd w:val="clear" w:color="auto" w:fill="FFFFFF"/>
        <w:spacing w:before="0" w:beforeAutospacing="0" w:after="0" w:afterAutospacing="0"/>
        <w:rPr>
          <w:b/>
          <w:color w:val="000000"/>
          <w:sz w:val="27"/>
          <w:szCs w:val="27"/>
        </w:rPr>
      </w:pPr>
      <w:r w:rsidRPr="002F049D">
        <w:rPr>
          <w:b/>
          <w:color w:val="000000"/>
          <w:sz w:val="27"/>
          <w:szCs w:val="27"/>
        </w:rPr>
        <w:t xml:space="preserve">Labeling </w:t>
      </w:r>
    </w:p>
    <w:p w14:paraId="4BBDAED2" w14:textId="7B385181" w:rsidR="002F049D" w:rsidRPr="002F049D" w:rsidRDefault="002F049D" w:rsidP="002F049D">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Identifying the names of objects. </w:t>
      </w:r>
    </w:p>
    <w:p w14:paraId="3A9BB7CD" w14:textId="6DB4C252" w:rsidR="002F049D" w:rsidRPr="00427B88" w:rsidRDefault="002F049D" w:rsidP="002F049D">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Much of a child’s early vocab is motivated by adult pressure to identify words associated w/ objects </w:t>
      </w:r>
    </w:p>
    <w:p w14:paraId="4A8FA605" w14:textId="77777777" w:rsidR="00427B88" w:rsidRPr="002F049D" w:rsidRDefault="00427B88" w:rsidP="00427B88">
      <w:pPr>
        <w:pStyle w:val="NormalWeb"/>
        <w:shd w:val="clear" w:color="auto" w:fill="FFFFFF"/>
        <w:spacing w:before="0" w:beforeAutospacing="0" w:after="0" w:afterAutospacing="0"/>
        <w:ind w:left="1440"/>
        <w:rPr>
          <w:b/>
          <w:color w:val="000000"/>
          <w:sz w:val="27"/>
          <w:szCs w:val="27"/>
        </w:rPr>
      </w:pPr>
    </w:p>
    <w:p w14:paraId="7059E3AE" w14:textId="03E0ECC1"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views of language acquisition</w:t>
      </w:r>
    </w:p>
    <w:p w14:paraId="66E760E8" w14:textId="0EE4F821" w:rsidR="00427B88" w:rsidRDefault="00427B88" w:rsidP="00427B88">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Biology and environment influences language acquisition</w:t>
      </w:r>
    </w:p>
    <w:p w14:paraId="010FD42C" w14:textId="7D39C4F3" w:rsidR="00427B88" w:rsidRDefault="00427B88" w:rsidP="00427B88">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Children vary in ability to acquire language, and this is not </w:t>
      </w:r>
      <w:proofErr w:type="spellStart"/>
      <w:r>
        <w:rPr>
          <w:color w:val="000000"/>
          <w:sz w:val="27"/>
          <w:szCs w:val="27"/>
        </w:rPr>
        <w:t>bc</w:t>
      </w:r>
      <w:proofErr w:type="spellEnd"/>
      <w:r>
        <w:rPr>
          <w:color w:val="000000"/>
          <w:sz w:val="27"/>
          <w:szCs w:val="27"/>
        </w:rPr>
        <w:t xml:space="preserve"> of the differences in environment alone</w:t>
      </w:r>
    </w:p>
    <w:p w14:paraId="47C8B087" w14:textId="43CF4D3B" w:rsidR="00427B88" w:rsidRPr="00427B88" w:rsidRDefault="00427B88" w:rsidP="00427B88">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lastRenderedPageBreak/>
        <w:t>All children benefit from talking and being talked with</w:t>
      </w:r>
    </w:p>
    <w:p w14:paraId="690E77C0" w14:textId="77777777" w:rsidR="00427B88" w:rsidRDefault="00427B88"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p>
    <w:p w14:paraId="43808B2A" w14:textId="6B14FE68" w:rsidR="00FE1B3F" w:rsidRDefault="00FE1B3F" w:rsidP="00FE1B3F">
      <w:pPr>
        <w:pStyle w:val="NormalWeb"/>
        <w:shd w:val="clear" w:color="auto" w:fill="FFFFFF"/>
        <w:spacing w:before="0" w:beforeAutospacing="0" w:after="0" w:afterAutospacing="0"/>
        <w:rPr>
          <w:rFonts w:ascii="inherit" w:hAnsi="inherit"/>
          <w:color w:val="000000"/>
          <w:bdr w:val="none" w:sz="0" w:space="0" w:color="auto" w:frame="1"/>
        </w:rPr>
      </w:pPr>
      <w:r w:rsidRPr="00FE1B3F">
        <w:rPr>
          <w:rFonts w:ascii="inherit" w:hAnsi="inherit"/>
          <w:color w:val="000000"/>
          <w:highlight w:val="yellow"/>
          <w:bdr w:val="none" w:sz="0" w:space="0" w:color="auto" w:frame="1"/>
        </w:rPr>
        <w:t>studies of language related disorder</w:t>
      </w:r>
    </w:p>
    <w:p w14:paraId="1F70BDB7" w14:textId="432AD88B" w:rsidR="00427B88" w:rsidRDefault="00427B88" w:rsidP="00FE1B3F">
      <w:pPr>
        <w:pStyle w:val="NormalWeb"/>
        <w:shd w:val="clear" w:color="auto" w:fill="FFFFFF"/>
        <w:spacing w:before="0" w:beforeAutospacing="0" w:after="0" w:afterAutospacing="0"/>
        <w:rPr>
          <w:rFonts w:ascii="inherit" w:hAnsi="inherit"/>
          <w:color w:val="000000"/>
          <w:bdr w:val="none" w:sz="0" w:space="0" w:color="auto" w:frame="1"/>
        </w:rPr>
      </w:pPr>
    </w:p>
    <w:p w14:paraId="1A1D0975" w14:textId="77777777" w:rsidR="00427B88" w:rsidRPr="00427B88" w:rsidRDefault="00427B88" w:rsidP="00427B88">
      <w:pPr>
        <w:pStyle w:val="ListParagraph"/>
        <w:numPr>
          <w:ilvl w:val="0"/>
          <w:numId w:val="1"/>
        </w:numPr>
        <w:rPr>
          <w:rFonts w:ascii="Times New Roman" w:eastAsia="Times New Roman" w:hAnsi="Times New Roman" w:cs="Times New Roman"/>
          <w:sz w:val="27"/>
          <w:szCs w:val="27"/>
        </w:rPr>
      </w:pPr>
      <w:r w:rsidRPr="00427B88">
        <w:rPr>
          <w:rFonts w:ascii="Times New Roman" w:eastAsia="Times New Roman" w:hAnsi="Times New Roman" w:cs="Times New Roman"/>
          <w:color w:val="000000"/>
          <w:sz w:val="27"/>
          <w:szCs w:val="27"/>
        </w:rPr>
        <w:t xml:space="preserve">Language disorders or language impairments are disorders that involve the </w:t>
      </w:r>
      <w:r w:rsidRPr="00427B88">
        <w:rPr>
          <w:rFonts w:ascii="Times New Roman" w:eastAsia="Times New Roman" w:hAnsi="Times New Roman" w:cs="Times New Roman"/>
          <w:bCs/>
          <w:color w:val="000000"/>
          <w:sz w:val="27"/>
          <w:szCs w:val="27"/>
        </w:rPr>
        <w:t>processing of linguistic information</w:t>
      </w:r>
      <w:r w:rsidRPr="00427B88">
        <w:rPr>
          <w:rFonts w:ascii="Times New Roman" w:eastAsia="Times New Roman" w:hAnsi="Times New Roman" w:cs="Times New Roman"/>
          <w:color w:val="000000"/>
          <w:sz w:val="27"/>
          <w:szCs w:val="27"/>
        </w:rPr>
        <w:t xml:space="preserve">. </w:t>
      </w:r>
    </w:p>
    <w:p w14:paraId="26E56EE8" w14:textId="7A797D3C" w:rsidR="00427B88" w:rsidRPr="00427B88" w:rsidRDefault="00427B88" w:rsidP="00427B88">
      <w:pPr>
        <w:pStyle w:val="ListParagraph"/>
        <w:numPr>
          <w:ilvl w:val="0"/>
          <w:numId w:val="1"/>
        </w:numPr>
        <w:rPr>
          <w:rFonts w:ascii="Times New Roman" w:eastAsia="Times New Roman" w:hAnsi="Times New Roman" w:cs="Times New Roman"/>
          <w:sz w:val="27"/>
          <w:szCs w:val="27"/>
        </w:rPr>
      </w:pPr>
      <w:r w:rsidRPr="00427B88">
        <w:rPr>
          <w:rFonts w:ascii="Times New Roman" w:eastAsia="Times New Roman" w:hAnsi="Times New Roman" w:cs="Times New Roman"/>
          <w:color w:val="000000"/>
          <w:sz w:val="27"/>
          <w:szCs w:val="27"/>
        </w:rPr>
        <w:t>Problems that may be experienced can involve grammar (syntax and/or morphology), semantics (meaning), or other aspects of language.</w:t>
      </w:r>
    </w:p>
    <w:p w14:paraId="4ADC7001" w14:textId="77777777" w:rsidR="00427B88" w:rsidRPr="00427B88" w:rsidRDefault="00427B88" w:rsidP="00427B88">
      <w:pPr>
        <w:pStyle w:val="ListParagraph"/>
        <w:numPr>
          <w:ilvl w:val="0"/>
          <w:numId w:val="1"/>
        </w:numPr>
        <w:rPr>
          <w:rFonts w:ascii="Times New Roman" w:eastAsia="Times New Roman" w:hAnsi="Times New Roman" w:cs="Times New Roman"/>
          <w:sz w:val="27"/>
          <w:szCs w:val="27"/>
        </w:rPr>
      </w:pPr>
      <w:r w:rsidRPr="00427B88">
        <w:rPr>
          <w:rFonts w:ascii="Times New Roman" w:eastAsia="Times New Roman" w:hAnsi="Times New Roman" w:cs="Times New Roman"/>
          <w:color w:val="000000"/>
          <w:sz w:val="27"/>
          <w:szCs w:val="27"/>
        </w:rPr>
        <w:t xml:space="preserve">Examples include specific </w:t>
      </w:r>
      <w:r w:rsidRPr="00427B88">
        <w:rPr>
          <w:rFonts w:ascii="Times New Roman" w:eastAsia="Times New Roman" w:hAnsi="Times New Roman" w:cs="Times New Roman"/>
          <w:bCs/>
          <w:color w:val="000000"/>
          <w:sz w:val="27"/>
          <w:szCs w:val="27"/>
        </w:rPr>
        <w:t>language impairment and aphasia</w:t>
      </w:r>
      <w:r w:rsidRPr="00427B88">
        <w:rPr>
          <w:rFonts w:ascii="Times New Roman" w:eastAsia="Times New Roman" w:hAnsi="Times New Roman" w:cs="Times New Roman"/>
          <w:color w:val="000000"/>
          <w:sz w:val="27"/>
          <w:szCs w:val="27"/>
        </w:rPr>
        <w:t>, among others.</w:t>
      </w:r>
    </w:p>
    <w:p w14:paraId="05C1B946" w14:textId="77777777" w:rsidR="00427B88" w:rsidRPr="00427B88" w:rsidRDefault="00427B88" w:rsidP="00427B88">
      <w:pPr>
        <w:ind w:left="360"/>
        <w:rPr>
          <w:rFonts w:ascii="Times New Roman" w:eastAsia="Times New Roman" w:hAnsi="Times New Roman" w:cs="Times New Roman"/>
        </w:rPr>
      </w:pPr>
    </w:p>
    <w:p w14:paraId="5DC215C6" w14:textId="20EBEE78" w:rsidR="00427B88" w:rsidRDefault="00427B88" w:rsidP="00427B88">
      <w:pPr>
        <w:pStyle w:val="NormalWeb"/>
        <w:shd w:val="clear" w:color="auto" w:fill="FFFFFF"/>
        <w:spacing w:before="0" w:beforeAutospacing="0" w:after="0" w:afterAutospacing="0"/>
        <w:ind w:left="720"/>
        <w:rPr>
          <w:color w:val="000000"/>
          <w:sz w:val="27"/>
          <w:szCs w:val="27"/>
        </w:rPr>
      </w:pPr>
    </w:p>
    <w:p w14:paraId="61CA7EE0" w14:textId="7E127A71" w:rsidR="00FE1B3F" w:rsidRDefault="00FE1B3F" w:rsidP="00FE1B3F">
      <w:pPr>
        <w:pStyle w:val="NormalWeb"/>
        <w:shd w:val="clear" w:color="auto" w:fill="FFFFFF"/>
        <w:spacing w:before="0" w:beforeAutospacing="0" w:after="0" w:afterAutospacing="0"/>
        <w:rPr>
          <w:rFonts w:ascii="inherit" w:hAnsi="inherit"/>
          <w:b/>
          <w:bCs/>
          <w:color w:val="000000"/>
          <w:sz w:val="28"/>
          <w:szCs w:val="28"/>
          <w:bdr w:val="none" w:sz="0" w:space="0" w:color="auto" w:frame="1"/>
        </w:rPr>
      </w:pPr>
      <w:r w:rsidRPr="00FE1B3F">
        <w:rPr>
          <w:rFonts w:ascii="inherit" w:hAnsi="inherit"/>
          <w:b/>
          <w:bCs/>
          <w:color w:val="000000"/>
          <w:sz w:val="28"/>
          <w:szCs w:val="28"/>
          <w:highlight w:val="cyan"/>
          <w:bdr w:val="none" w:sz="0" w:space="0" w:color="auto" w:frame="1"/>
        </w:rPr>
        <w:t>Chapter 10 Emotional Development</w:t>
      </w:r>
    </w:p>
    <w:p w14:paraId="25F0308C" w14:textId="77777777" w:rsidR="001253F9" w:rsidRDefault="001253F9" w:rsidP="00FE1B3F">
      <w:pPr>
        <w:pStyle w:val="NormalWeb"/>
        <w:shd w:val="clear" w:color="auto" w:fill="FFFFFF"/>
        <w:spacing w:before="0" w:beforeAutospacing="0" w:after="0" w:afterAutospacing="0"/>
        <w:rPr>
          <w:color w:val="000000"/>
          <w:sz w:val="27"/>
          <w:szCs w:val="27"/>
        </w:rPr>
      </w:pPr>
    </w:p>
    <w:p w14:paraId="30724B97" w14:textId="0A832921"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basic aspects of emotion.</w:t>
      </w:r>
    </w:p>
    <w:p w14:paraId="64CD884A" w14:textId="691CCEB0" w:rsidR="001253F9" w:rsidRDefault="001253F9" w:rsidP="001253F9">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Feeling, or affect that occurs when a person is in a state or interaction that is important to him or her, esp. their wellbeing</w:t>
      </w:r>
    </w:p>
    <w:p w14:paraId="113234B8" w14:textId="3117381B" w:rsidR="001253F9" w:rsidRDefault="001253F9" w:rsidP="001253F9">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In infancy, emotion has two important roles</w:t>
      </w:r>
    </w:p>
    <w:p w14:paraId="62D02345" w14:textId="70DE979D" w:rsidR="001253F9" w:rsidRPr="001253F9" w:rsidRDefault="001253F9" w:rsidP="001253F9">
      <w:pPr>
        <w:pStyle w:val="NormalWeb"/>
        <w:numPr>
          <w:ilvl w:val="1"/>
          <w:numId w:val="1"/>
        </w:numPr>
        <w:shd w:val="clear" w:color="auto" w:fill="FFFFFF"/>
        <w:spacing w:before="0" w:beforeAutospacing="0" w:after="0" w:afterAutospacing="0"/>
        <w:rPr>
          <w:color w:val="000000"/>
          <w:sz w:val="27"/>
          <w:szCs w:val="27"/>
        </w:rPr>
      </w:pPr>
      <w:r>
        <w:rPr>
          <w:b/>
          <w:color w:val="000000"/>
          <w:sz w:val="27"/>
          <w:szCs w:val="27"/>
        </w:rPr>
        <w:t>Communication with others</w:t>
      </w:r>
    </w:p>
    <w:p w14:paraId="266B5B92" w14:textId="5E777202" w:rsidR="001253F9" w:rsidRPr="001253F9" w:rsidRDefault="001253F9" w:rsidP="001253F9">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Infants communicate joy, sadness, interest, and fear </w:t>
      </w:r>
    </w:p>
    <w:p w14:paraId="06FFB410" w14:textId="275DA1BA" w:rsidR="001253F9" w:rsidRPr="001253F9" w:rsidRDefault="001253F9" w:rsidP="001253F9">
      <w:pPr>
        <w:pStyle w:val="NormalWeb"/>
        <w:numPr>
          <w:ilvl w:val="1"/>
          <w:numId w:val="1"/>
        </w:numPr>
        <w:shd w:val="clear" w:color="auto" w:fill="FFFFFF"/>
        <w:spacing w:before="0" w:beforeAutospacing="0" w:after="0" w:afterAutospacing="0"/>
        <w:rPr>
          <w:color w:val="000000"/>
          <w:sz w:val="27"/>
          <w:szCs w:val="27"/>
        </w:rPr>
      </w:pPr>
      <w:r>
        <w:rPr>
          <w:b/>
          <w:color w:val="000000"/>
          <w:sz w:val="27"/>
          <w:szCs w:val="27"/>
        </w:rPr>
        <w:t xml:space="preserve">Behavioural Organization </w:t>
      </w:r>
    </w:p>
    <w:p w14:paraId="4E121EBB" w14:textId="2D5404DC" w:rsidR="001253F9" w:rsidRDefault="001253F9" w:rsidP="001253F9">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Emotions influence children’s social responses and adaptive behaviour as they interact with others in their world </w:t>
      </w:r>
    </w:p>
    <w:p w14:paraId="0B4B3E46" w14:textId="0041E771" w:rsidR="001253F9" w:rsidRDefault="001253F9" w:rsidP="001253F9">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Influenced by biological foundations </w:t>
      </w:r>
      <w:bookmarkStart w:id="0" w:name="_GoBack"/>
      <w:bookmarkEnd w:id="0"/>
      <w:r>
        <w:rPr>
          <w:color w:val="000000"/>
          <w:sz w:val="27"/>
          <w:szCs w:val="27"/>
        </w:rPr>
        <w:t xml:space="preserve">and a person’s experience </w:t>
      </w:r>
    </w:p>
    <w:p w14:paraId="7B587E9D" w14:textId="1F82EA5F" w:rsidR="001253F9" w:rsidRDefault="001253F9" w:rsidP="001253F9">
      <w:pPr>
        <w:pStyle w:val="NormalWeb"/>
        <w:numPr>
          <w:ilvl w:val="1"/>
          <w:numId w:val="1"/>
        </w:numPr>
        <w:shd w:val="clear" w:color="auto" w:fill="FFFFFF"/>
        <w:spacing w:before="0" w:beforeAutospacing="0" w:after="0" w:afterAutospacing="0"/>
        <w:rPr>
          <w:color w:val="000000"/>
          <w:sz w:val="27"/>
          <w:szCs w:val="27"/>
        </w:rPr>
      </w:pPr>
      <w:r>
        <w:rPr>
          <w:b/>
          <w:color w:val="000000"/>
          <w:sz w:val="27"/>
          <w:szCs w:val="27"/>
        </w:rPr>
        <w:t>Biology</w:t>
      </w:r>
    </w:p>
    <w:p w14:paraId="7C660325" w14:textId="702783CB" w:rsidR="001253F9" w:rsidRDefault="001253F9" w:rsidP="001253F9">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Apparent in the changes in a baby’s emotional capacities </w:t>
      </w:r>
    </w:p>
    <w:p w14:paraId="36F7E966" w14:textId="7D696348" w:rsidR="001253F9" w:rsidRDefault="001253F9" w:rsidP="001253F9">
      <w:pPr>
        <w:pStyle w:val="NormalWeb"/>
        <w:numPr>
          <w:ilvl w:val="2"/>
          <w:numId w:val="1"/>
        </w:numPr>
        <w:shd w:val="clear" w:color="auto" w:fill="FFFFFF"/>
        <w:spacing w:before="0" w:beforeAutospacing="0" w:after="0" w:afterAutospacing="0"/>
        <w:rPr>
          <w:color w:val="000000"/>
          <w:sz w:val="27"/>
          <w:szCs w:val="27"/>
        </w:rPr>
      </w:pPr>
      <w:r>
        <w:rPr>
          <w:color w:val="000000"/>
          <w:sz w:val="27"/>
          <w:szCs w:val="27"/>
        </w:rPr>
        <w:t xml:space="preserve">Brain stem, hippocampus, and amygdala, play roles in distress, excitement, and rage </w:t>
      </w:r>
    </w:p>
    <w:p w14:paraId="4F12B0F3" w14:textId="7C26ADFC" w:rsidR="001253F9" w:rsidRPr="001253F9" w:rsidRDefault="001253F9" w:rsidP="001253F9">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Emotion regulation can influence whether biological and experiential factors are linked to various devel</w:t>
      </w:r>
      <w:r w:rsidR="0004363B">
        <w:rPr>
          <w:color w:val="000000"/>
          <w:sz w:val="27"/>
          <w:szCs w:val="27"/>
        </w:rPr>
        <w:t>op</w:t>
      </w:r>
      <w:r>
        <w:rPr>
          <w:color w:val="000000"/>
          <w:sz w:val="27"/>
          <w:szCs w:val="27"/>
        </w:rPr>
        <w:t xml:space="preserve">mental outcomes </w:t>
      </w:r>
    </w:p>
    <w:p w14:paraId="2BCAAF22" w14:textId="6DEB3B1A"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Models of emotional regulation</w:t>
      </w:r>
    </w:p>
    <w:p w14:paraId="744745CF" w14:textId="7A6385BE" w:rsidR="003874CF" w:rsidRDefault="00031961" w:rsidP="003874C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 consists of effectively managing arousal to adapt to circumstances and to reach a goal.</w:t>
      </w:r>
    </w:p>
    <w:p w14:paraId="570EB3E5" w14:textId="7DC367FA" w:rsidR="00031961" w:rsidRDefault="00031961" w:rsidP="003874C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Arousal-&gt; involves a state of alertness or activation which can reach levels that are too high for effective functioning. </w:t>
      </w:r>
    </w:p>
    <w:p w14:paraId="4C78CE9E" w14:textId="32AF1131" w:rsidR="00031961" w:rsidRDefault="00031961" w:rsidP="003874C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Infancy and early childhood: regulation of emotion gradually shifts from external sources to self- initiated, internal sources</w:t>
      </w:r>
    </w:p>
    <w:p w14:paraId="01335BCC" w14:textId="52BF8127" w:rsidR="00031961" w:rsidRDefault="00031961" w:rsidP="003874C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As age increases, children are more likely to improve their use of cognitive strategies for regulation emotion, module their arousal, become more adept at managing situations to minimize negative emotion, and choose effective ways to cope w/ stress. </w:t>
      </w:r>
    </w:p>
    <w:p w14:paraId="17CA9514" w14:textId="1F798D73" w:rsidR="00031961" w:rsidRDefault="00031961" w:rsidP="003874CF">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lastRenderedPageBreak/>
        <w:t xml:space="preserve">Ineffective emotion regulation-&gt; linked w/ a lower level of executive </w:t>
      </w:r>
      <w:proofErr w:type="spellStart"/>
      <w:r>
        <w:rPr>
          <w:color w:val="000000"/>
          <w:sz w:val="27"/>
          <w:szCs w:val="27"/>
        </w:rPr>
        <w:t>fxn</w:t>
      </w:r>
      <w:proofErr w:type="spellEnd"/>
      <w:r>
        <w:rPr>
          <w:color w:val="000000"/>
          <w:sz w:val="27"/>
          <w:szCs w:val="27"/>
        </w:rPr>
        <w:t xml:space="preserve">, difficultly succeeding in school, lower level of moral development, failure to adequately cope w/ stress, and difficulty in peer relations. </w:t>
      </w:r>
    </w:p>
    <w:p w14:paraId="1534343F" w14:textId="18D224F0" w:rsidR="00727F36" w:rsidRPr="00727F36" w:rsidRDefault="00727F36" w:rsidP="003874CF">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Emotion coaching parents</w:t>
      </w:r>
    </w:p>
    <w:p w14:paraId="683898B4" w14:textId="2D942029" w:rsidR="00727F36" w:rsidRDefault="00727F36" w:rsidP="00727F3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Monitor their child’s emotions, view their children’s negative emotions as chances for teaching, assist them in labeling emotions, and coach them in how to deal effectively w/ emotions</w:t>
      </w:r>
    </w:p>
    <w:p w14:paraId="26A29645" w14:textId="10093F7B" w:rsidR="00727F36" w:rsidRDefault="00727F36" w:rsidP="00727F36">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Children are better at soothing themselves when they got upset, are more effective in regulating their negative affect, focus their attention better, and have fewer behaviour problems than the children of emotion- dismissing </w:t>
      </w:r>
      <w:r w:rsidR="00A774C7">
        <w:rPr>
          <w:color w:val="000000"/>
          <w:sz w:val="27"/>
          <w:szCs w:val="27"/>
        </w:rPr>
        <w:t>parents</w:t>
      </w:r>
    </w:p>
    <w:p w14:paraId="38B8E2F9" w14:textId="50DFDA29" w:rsidR="00727F36" w:rsidRDefault="00727F36" w:rsidP="00727F36">
      <w:pPr>
        <w:pStyle w:val="NormalWeb"/>
        <w:numPr>
          <w:ilvl w:val="0"/>
          <w:numId w:val="1"/>
        </w:numPr>
        <w:shd w:val="clear" w:color="auto" w:fill="FFFFFF"/>
        <w:spacing w:before="0" w:beforeAutospacing="0" w:after="0" w:afterAutospacing="0"/>
        <w:rPr>
          <w:b/>
          <w:color w:val="000000"/>
          <w:sz w:val="27"/>
          <w:szCs w:val="27"/>
        </w:rPr>
      </w:pPr>
      <w:r w:rsidRPr="00727F36">
        <w:rPr>
          <w:b/>
          <w:color w:val="000000"/>
          <w:sz w:val="27"/>
          <w:szCs w:val="27"/>
        </w:rPr>
        <w:t>Emotion dismissing parents</w:t>
      </w:r>
    </w:p>
    <w:p w14:paraId="36C141F8" w14:textId="5A9552BE" w:rsidR="00727F36" w:rsidRPr="00727F36" w:rsidRDefault="00727F36" w:rsidP="00727F36">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Deny, ignore, or change negative emotions </w:t>
      </w:r>
    </w:p>
    <w:p w14:paraId="19AD6593" w14:textId="2C4092A3"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development of emotion through the life span.</w:t>
      </w:r>
    </w:p>
    <w:p w14:paraId="444634BB" w14:textId="088E9E07" w:rsidR="002A30FC" w:rsidRPr="002A30FC" w:rsidRDefault="002A30FC" w:rsidP="002A30FC">
      <w:pPr>
        <w:pStyle w:val="NormalWeb"/>
        <w:numPr>
          <w:ilvl w:val="0"/>
          <w:numId w:val="1"/>
        </w:numPr>
        <w:shd w:val="clear" w:color="auto" w:fill="FFFFFF"/>
        <w:spacing w:before="0" w:beforeAutospacing="0" w:after="0" w:afterAutospacing="0"/>
        <w:rPr>
          <w:color w:val="000000"/>
          <w:sz w:val="27"/>
          <w:szCs w:val="27"/>
        </w:rPr>
      </w:pPr>
      <w:r w:rsidRPr="002A30FC">
        <w:rPr>
          <w:rFonts w:ascii="inherit" w:hAnsi="inherit"/>
          <w:color w:val="000000"/>
          <w:bdr w:val="none" w:sz="0" w:space="0" w:color="auto" w:frame="1"/>
        </w:rPr>
        <w:t xml:space="preserve">Read the textbook </w:t>
      </w:r>
    </w:p>
    <w:p w14:paraId="2C1E710D" w14:textId="4332B602"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socioemotional selectivity theory</w:t>
      </w:r>
    </w:p>
    <w:p w14:paraId="0B7D3BE1" w14:textId="4DD50515" w:rsidR="00A774C7" w:rsidRDefault="00A774C7" w:rsidP="00A774C7">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Older adults become more selective about their activities and social relationships in order to maintain social and emotional well-being. </w:t>
      </w:r>
    </w:p>
    <w:p w14:paraId="0030E7B3" w14:textId="2C69ADFB" w:rsidR="00A774C7" w:rsidRDefault="004F7FFD" w:rsidP="00A774C7">
      <w:pPr>
        <w:pStyle w:val="NormalWeb"/>
        <w:numPr>
          <w:ilvl w:val="0"/>
          <w:numId w:val="1"/>
        </w:numPr>
        <w:shd w:val="clear" w:color="auto" w:fill="FFFFFF"/>
        <w:spacing w:before="0" w:beforeAutospacing="0" w:after="0" w:afterAutospacing="0"/>
        <w:rPr>
          <w:color w:val="000000"/>
          <w:sz w:val="27"/>
          <w:szCs w:val="27"/>
        </w:rPr>
      </w:pPr>
      <w:proofErr w:type="spellStart"/>
      <w:r>
        <w:rPr>
          <w:color w:val="000000"/>
          <w:sz w:val="27"/>
          <w:szCs w:val="27"/>
        </w:rPr>
        <w:t>Bc</w:t>
      </w:r>
      <w:proofErr w:type="spellEnd"/>
      <w:r>
        <w:rPr>
          <w:color w:val="000000"/>
          <w:sz w:val="27"/>
          <w:szCs w:val="27"/>
        </w:rPr>
        <w:t xml:space="preserve"> they place high value on emotional satisfaction, they spend time w/ </w:t>
      </w:r>
      <w:proofErr w:type="spellStart"/>
      <w:r>
        <w:rPr>
          <w:color w:val="000000"/>
          <w:sz w:val="27"/>
          <w:szCs w:val="27"/>
        </w:rPr>
        <w:t>familir</w:t>
      </w:r>
      <w:proofErr w:type="spellEnd"/>
      <w:r>
        <w:rPr>
          <w:color w:val="000000"/>
          <w:sz w:val="27"/>
          <w:szCs w:val="27"/>
        </w:rPr>
        <w:t xml:space="preserve"> </w:t>
      </w:r>
      <w:proofErr w:type="spellStart"/>
      <w:r>
        <w:rPr>
          <w:color w:val="000000"/>
          <w:sz w:val="27"/>
          <w:szCs w:val="27"/>
        </w:rPr>
        <w:t>indiv</w:t>
      </w:r>
      <w:proofErr w:type="spellEnd"/>
      <w:r>
        <w:rPr>
          <w:color w:val="000000"/>
          <w:sz w:val="27"/>
          <w:szCs w:val="27"/>
        </w:rPr>
        <w:t xml:space="preserve"> who they have rewarding relationships w/</w:t>
      </w:r>
      <w:r w:rsidR="004F19E4">
        <w:rPr>
          <w:color w:val="000000"/>
          <w:sz w:val="27"/>
          <w:szCs w:val="27"/>
        </w:rPr>
        <w:t xml:space="preserve"> </w:t>
      </w:r>
      <w:proofErr w:type="spellStart"/>
      <w:r w:rsidR="004F19E4">
        <w:rPr>
          <w:color w:val="000000"/>
          <w:sz w:val="27"/>
          <w:szCs w:val="27"/>
        </w:rPr>
        <w:t>ppl</w:t>
      </w:r>
      <w:proofErr w:type="spellEnd"/>
    </w:p>
    <w:p w14:paraId="324DD07E" w14:textId="5128F3AB" w:rsidR="004F19E4" w:rsidRDefault="00BA64A7" w:rsidP="004F19E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Older adults deliberately withdraw from social contact w/ </w:t>
      </w:r>
      <w:proofErr w:type="spellStart"/>
      <w:r>
        <w:rPr>
          <w:color w:val="000000"/>
          <w:sz w:val="27"/>
          <w:szCs w:val="27"/>
        </w:rPr>
        <w:t>indiv</w:t>
      </w:r>
      <w:proofErr w:type="spellEnd"/>
      <w:r>
        <w:rPr>
          <w:color w:val="000000"/>
          <w:sz w:val="27"/>
          <w:szCs w:val="27"/>
        </w:rPr>
        <w:t xml:space="preserve"> peripheral to their lives while they maintain or increase contact w close friends and family members with whom they have has enjoyable relationships. </w:t>
      </w:r>
    </w:p>
    <w:p w14:paraId="2B18D844" w14:textId="6E5B2D00" w:rsidR="00282B53" w:rsidRDefault="00282B53" w:rsidP="004F19E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Older adults systematically condense their social networks so that available social partners satisfy their emotional needs </w:t>
      </w:r>
    </w:p>
    <w:p w14:paraId="3ADA486B" w14:textId="6739B814" w:rsidR="00282B53" w:rsidRDefault="00282B53" w:rsidP="004F19E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Focuses on types of goals that individuals are motivated to achieve </w:t>
      </w:r>
    </w:p>
    <w:p w14:paraId="2C57CD21" w14:textId="33B7B2AD" w:rsidR="00282B53" w:rsidRDefault="00282B53" w:rsidP="004F19E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Motivation for knowledge-related goals starts relatively high in the early years of life, peaks in adolescence and early adulthood, then declines in middle and late adulthood </w:t>
      </w:r>
    </w:p>
    <w:p w14:paraId="294E568A" w14:textId="04629E7D" w:rsidR="00282B53" w:rsidRPr="004F19E4" w:rsidRDefault="00282B53" w:rsidP="004F19E4">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 xml:space="preserve">Temperament-&gt; which involve </w:t>
      </w:r>
      <w:proofErr w:type="spellStart"/>
      <w:r>
        <w:rPr>
          <w:color w:val="000000"/>
          <w:sz w:val="27"/>
          <w:szCs w:val="27"/>
        </w:rPr>
        <w:t>indiv</w:t>
      </w:r>
      <w:proofErr w:type="spellEnd"/>
      <w:r>
        <w:rPr>
          <w:color w:val="000000"/>
          <w:sz w:val="27"/>
          <w:szCs w:val="27"/>
        </w:rPr>
        <w:t xml:space="preserve">. Differences in behavioural styles, emotions, and characteristic ways of responding </w:t>
      </w:r>
    </w:p>
    <w:p w14:paraId="26E3BF7D" w14:textId="36447DE1"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Chess and Thomas' Classification</w:t>
      </w:r>
    </w:p>
    <w:p w14:paraId="7C9DF8DA" w14:textId="7EBD9FFE" w:rsidR="00594FBC" w:rsidRDefault="00594FBC" w:rsidP="00594FBC">
      <w:pPr>
        <w:pStyle w:val="NormalWeb"/>
        <w:numPr>
          <w:ilvl w:val="0"/>
          <w:numId w:val="1"/>
        </w:numPr>
        <w:shd w:val="clear" w:color="auto" w:fill="FFFFFF"/>
        <w:spacing w:before="0" w:beforeAutospacing="0" w:after="0" w:afterAutospacing="0"/>
        <w:rPr>
          <w:color w:val="000000"/>
          <w:sz w:val="27"/>
          <w:szCs w:val="27"/>
        </w:rPr>
      </w:pPr>
      <w:r>
        <w:rPr>
          <w:color w:val="000000"/>
          <w:sz w:val="27"/>
          <w:szCs w:val="27"/>
        </w:rPr>
        <w:t>Identifies three basic temperaments</w:t>
      </w:r>
    </w:p>
    <w:p w14:paraId="4BAFD7E5" w14:textId="0A26EC3C" w:rsidR="00594FBC" w:rsidRPr="00594FBC" w:rsidRDefault="00594FBC" w:rsidP="00594FBC">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Easy Child</w:t>
      </w:r>
    </w:p>
    <w:p w14:paraId="12417DFC" w14:textId="5ED9C3F4" w:rsidR="00594FBC" w:rsidRDefault="00594FBC"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Positive mood</w:t>
      </w:r>
    </w:p>
    <w:p w14:paraId="633F4D17" w14:textId="6CD9C406" w:rsidR="00594FBC" w:rsidRDefault="00594FBC"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Quickly establishes regular routines in infancy and adapts easily to new experiences</w:t>
      </w:r>
    </w:p>
    <w:p w14:paraId="79421249" w14:textId="1B6CE3D1" w:rsidR="008B36A1" w:rsidRDefault="008B36A1"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40% of children </w:t>
      </w:r>
    </w:p>
    <w:p w14:paraId="6AC8AEEB" w14:textId="689C2AF1" w:rsidR="00594FBC" w:rsidRPr="00594FBC" w:rsidRDefault="00594FBC" w:rsidP="00594FBC">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Difficult child</w:t>
      </w:r>
    </w:p>
    <w:p w14:paraId="4A283EC9" w14:textId="3B6C7A3B" w:rsidR="00594FBC" w:rsidRDefault="00594FBC"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Reacts negatively and cries frequently, engages in irregular daily routines, and is slow to accept change</w:t>
      </w:r>
    </w:p>
    <w:p w14:paraId="4B99F0D7" w14:textId="2013FFB4" w:rsidR="008B36A1" w:rsidRDefault="008B36A1"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lastRenderedPageBreak/>
        <w:t xml:space="preserve">10% of children </w:t>
      </w:r>
    </w:p>
    <w:p w14:paraId="168A6B93" w14:textId="50F0142D" w:rsidR="00594FBC" w:rsidRPr="00594FBC" w:rsidRDefault="00594FBC" w:rsidP="00594FBC">
      <w:pPr>
        <w:pStyle w:val="NormalWeb"/>
        <w:numPr>
          <w:ilvl w:val="0"/>
          <w:numId w:val="1"/>
        </w:numPr>
        <w:shd w:val="clear" w:color="auto" w:fill="FFFFFF"/>
        <w:spacing w:before="0" w:beforeAutospacing="0" w:after="0" w:afterAutospacing="0"/>
        <w:rPr>
          <w:color w:val="000000"/>
          <w:sz w:val="27"/>
          <w:szCs w:val="27"/>
        </w:rPr>
      </w:pPr>
      <w:r>
        <w:rPr>
          <w:b/>
          <w:color w:val="000000"/>
          <w:sz w:val="27"/>
          <w:szCs w:val="27"/>
        </w:rPr>
        <w:t>Slow-to-warm-up child</w:t>
      </w:r>
    </w:p>
    <w:p w14:paraId="2542F5AA" w14:textId="3A45594F" w:rsidR="00594FBC" w:rsidRDefault="00594FBC"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 xml:space="preserve">Low activity level, is somewhat negative, and displays a low intensity of mood </w:t>
      </w:r>
    </w:p>
    <w:p w14:paraId="117FF907" w14:textId="7C8318B7" w:rsidR="008B36A1" w:rsidRDefault="008B36A1" w:rsidP="00594FBC">
      <w:pPr>
        <w:pStyle w:val="NormalWeb"/>
        <w:numPr>
          <w:ilvl w:val="1"/>
          <w:numId w:val="1"/>
        </w:numPr>
        <w:shd w:val="clear" w:color="auto" w:fill="FFFFFF"/>
        <w:spacing w:before="0" w:beforeAutospacing="0" w:after="0" w:afterAutospacing="0"/>
        <w:rPr>
          <w:color w:val="000000"/>
          <w:sz w:val="27"/>
          <w:szCs w:val="27"/>
        </w:rPr>
      </w:pPr>
      <w:r>
        <w:rPr>
          <w:color w:val="000000"/>
          <w:sz w:val="27"/>
          <w:szCs w:val="27"/>
        </w:rPr>
        <w:t>15% of children</w:t>
      </w:r>
    </w:p>
    <w:p w14:paraId="6C173F4E" w14:textId="77777777" w:rsidR="00594FBC" w:rsidRPr="00594FBC" w:rsidRDefault="00594FBC" w:rsidP="00594FBC">
      <w:pPr>
        <w:pStyle w:val="NormalWeb"/>
        <w:shd w:val="clear" w:color="auto" w:fill="FFFFFF"/>
        <w:spacing w:before="0" w:beforeAutospacing="0" w:after="0" w:afterAutospacing="0"/>
        <w:ind w:left="720"/>
        <w:rPr>
          <w:color w:val="000000"/>
          <w:sz w:val="27"/>
          <w:szCs w:val="27"/>
        </w:rPr>
      </w:pPr>
    </w:p>
    <w:p w14:paraId="0A35E7FE" w14:textId="4C582129"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Rothbart and Bates' Classification</w:t>
      </w:r>
    </w:p>
    <w:p w14:paraId="6BFD0552" w14:textId="745B066C" w:rsidR="008B36A1" w:rsidRDefault="008B36A1" w:rsidP="008B36A1">
      <w:pPr>
        <w:pStyle w:val="NormalWeb"/>
        <w:numPr>
          <w:ilvl w:val="0"/>
          <w:numId w:val="1"/>
        </w:numPr>
        <w:shd w:val="clear" w:color="auto" w:fill="FFFFFF"/>
        <w:spacing w:before="0" w:beforeAutospacing="0" w:after="0" w:afterAutospacing="0"/>
        <w:rPr>
          <w:b/>
          <w:color w:val="000000"/>
          <w:sz w:val="27"/>
          <w:szCs w:val="27"/>
        </w:rPr>
      </w:pPr>
      <w:r w:rsidRPr="008B36A1">
        <w:rPr>
          <w:b/>
          <w:color w:val="000000"/>
          <w:sz w:val="27"/>
          <w:szCs w:val="27"/>
        </w:rPr>
        <w:t>Extraversion/ surgency</w:t>
      </w:r>
    </w:p>
    <w:p w14:paraId="63125651" w14:textId="7A97D3C1" w:rsidR="008B36A1" w:rsidRPr="008B36A1" w:rsidRDefault="008B36A1"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Includes approach, pleasure, activity, smiling, and laughter</w:t>
      </w:r>
    </w:p>
    <w:p w14:paraId="2DA39963" w14:textId="6CB26612" w:rsidR="008B36A1" w:rsidRPr="008B36A1" w:rsidRDefault="008B36A1"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Kagan’s uninhibited children fit into this category </w:t>
      </w:r>
    </w:p>
    <w:p w14:paraId="1E24C759" w14:textId="461B83CE" w:rsidR="008B36A1" w:rsidRDefault="008B36A1" w:rsidP="008B36A1">
      <w:pPr>
        <w:pStyle w:val="NormalWeb"/>
        <w:numPr>
          <w:ilvl w:val="0"/>
          <w:numId w:val="1"/>
        </w:numPr>
        <w:shd w:val="clear" w:color="auto" w:fill="FFFFFF"/>
        <w:spacing w:before="0" w:beforeAutospacing="0" w:after="0" w:afterAutospacing="0"/>
        <w:rPr>
          <w:b/>
          <w:color w:val="000000"/>
          <w:sz w:val="27"/>
          <w:szCs w:val="27"/>
        </w:rPr>
      </w:pPr>
      <w:r w:rsidRPr="008B36A1">
        <w:rPr>
          <w:b/>
          <w:color w:val="000000"/>
          <w:sz w:val="27"/>
          <w:szCs w:val="27"/>
        </w:rPr>
        <w:t>Negative affectivity</w:t>
      </w:r>
    </w:p>
    <w:p w14:paraId="289C4629" w14:textId="1D2CC828" w:rsidR="008B36A1" w:rsidRPr="008B36A1" w:rsidRDefault="008B36A1"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Includes “fear, frustration, sadness, and discomfort” </w:t>
      </w:r>
    </w:p>
    <w:p w14:paraId="5A076B8A" w14:textId="3F859AA6" w:rsidR="008B36A1" w:rsidRPr="008B36A1" w:rsidRDefault="008B36A1"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Easily distressed, may fret and cry often</w:t>
      </w:r>
    </w:p>
    <w:p w14:paraId="038ABA9C" w14:textId="1F9FB79C" w:rsidR="008B36A1" w:rsidRPr="00593F2B" w:rsidRDefault="008B36A1"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Kagan’s inhibited children fit into this category</w:t>
      </w:r>
    </w:p>
    <w:p w14:paraId="4D53A853" w14:textId="38BAA573" w:rsidR="00593F2B" w:rsidRPr="00593F2B" w:rsidRDefault="00593F2B" w:rsidP="008B36A1">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More likely to engage in obesity-related eating behaviours</w:t>
      </w:r>
    </w:p>
    <w:p w14:paraId="6B69EF03" w14:textId="205D8D4D" w:rsidR="00593F2B" w:rsidRDefault="00593F2B" w:rsidP="00593F2B">
      <w:pPr>
        <w:pStyle w:val="NormalWeb"/>
        <w:numPr>
          <w:ilvl w:val="0"/>
          <w:numId w:val="1"/>
        </w:numPr>
        <w:shd w:val="clear" w:color="auto" w:fill="FFFFFF"/>
        <w:spacing w:before="0" w:beforeAutospacing="0" w:after="0" w:afterAutospacing="0"/>
        <w:rPr>
          <w:b/>
          <w:color w:val="000000"/>
          <w:sz w:val="27"/>
          <w:szCs w:val="27"/>
        </w:rPr>
      </w:pPr>
      <w:r w:rsidRPr="00593F2B">
        <w:rPr>
          <w:b/>
          <w:color w:val="000000"/>
          <w:sz w:val="27"/>
          <w:szCs w:val="27"/>
        </w:rPr>
        <w:t xml:space="preserve">Effort Control </w:t>
      </w:r>
    </w:p>
    <w:p w14:paraId="400293F9" w14:textId="506A3F60" w:rsidR="00593F2B" w:rsidRPr="00366688" w:rsidRDefault="00366688" w:rsidP="00593F2B">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Included attention focusing and shifting, inhibitory control, perceptual sensitivity, and low-intensity pleasure </w:t>
      </w:r>
    </w:p>
    <w:p w14:paraId="170E160D" w14:textId="2ADD5A59" w:rsidR="00366688" w:rsidRPr="00366688" w:rsidRDefault="00366688" w:rsidP="00593F2B">
      <w:pPr>
        <w:pStyle w:val="NormalWeb"/>
        <w:numPr>
          <w:ilvl w:val="1"/>
          <w:numId w:val="1"/>
        </w:numPr>
        <w:shd w:val="clear" w:color="auto" w:fill="FFFFFF"/>
        <w:spacing w:before="0" w:beforeAutospacing="0" w:after="0" w:afterAutospacing="0"/>
        <w:rPr>
          <w:b/>
          <w:color w:val="000000"/>
          <w:sz w:val="27"/>
          <w:szCs w:val="27"/>
        </w:rPr>
      </w:pPr>
      <w:r>
        <w:rPr>
          <w:color w:val="000000"/>
          <w:sz w:val="27"/>
          <w:szCs w:val="27"/>
        </w:rPr>
        <w:t xml:space="preserve">Infants can keep their arousal from getting too high and have strategies to sooth themselves </w:t>
      </w:r>
    </w:p>
    <w:p w14:paraId="08DFD450" w14:textId="15FF80A8" w:rsidR="00366688" w:rsidRPr="00593F2B" w:rsidRDefault="00366688" w:rsidP="00366688">
      <w:pPr>
        <w:pStyle w:val="NormalWeb"/>
        <w:numPr>
          <w:ilvl w:val="0"/>
          <w:numId w:val="1"/>
        </w:numPr>
        <w:shd w:val="clear" w:color="auto" w:fill="FFFFFF"/>
        <w:spacing w:before="0" w:beforeAutospacing="0" w:after="0" w:afterAutospacing="0"/>
        <w:rPr>
          <w:b/>
          <w:color w:val="000000"/>
          <w:sz w:val="27"/>
          <w:szCs w:val="27"/>
        </w:rPr>
      </w:pPr>
      <w:r>
        <w:rPr>
          <w:color w:val="000000"/>
          <w:sz w:val="27"/>
          <w:szCs w:val="27"/>
        </w:rPr>
        <w:t xml:space="preserve">Reflects normative capabilities of children, not individual differences in children </w:t>
      </w:r>
    </w:p>
    <w:p w14:paraId="5111BCFC" w14:textId="43101850"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attachment and its development.</w:t>
      </w:r>
    </w:p>
    <w:p w14:paraId="2A4C100A" w14:textId="0651D831" w:rsidR="00E53AF3" w:rsidRPr="00D0325A" w:rsidRDefault="002A30FC" w:rsidP="00D0325A">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Read textbook </w:t>
      </w:r>
    </w:p>
    <w:p w14:paraId="23AD6C20" w14:textId="77777777" w:rsidR="00194417" w:rsidRPr="00FE1B3F" w:rsidRDefault="00194417" w:rsidP="00FE1B3F">
      <w:pPr>
        <w:pStyle w:val="NormalWeb"/>
        <w:shd w:val="clear" w:color="auto" w:fill="FFFFFF"/>
        <w:spacing w:before="0" w:beforeAutospacing="0" w:after="0" w:afterAutospacing="0"/>
        <w:rPr>
          <w:color w:val="000000"/>
          <w:sz w:val="27"/>
          <w:szCs w:val="27"/>
          <w:highlight w:val="yellow"/>
        </w:rPr>
      </w:pPr>
    </w:p>
    <w:p w14:paraId="308BF4DA" w14:textId="1518AE45" w:rsidR="00FE1B3F" w:rsidRDefault="00FE1B3F" w:rsidP="00FE1B3F">
      <w:pPr>
        <w:pStyle w:val="NormalWeb"/>
        <w:shd w:val="clear" w:color="auto" w:fill="FFFFFF"/>
        <w:spacing w:before="0" w:beforeAutospacing="0" w:after="0" w:afterAutospacing="0"/>
        <w:rPr>
          <w:rFonts w:ascii="inherit" w:hAnsi="inherit"/>
          <w:color w:val="000000"/>
          <w:highlight w:val="yellow"/>
          <w:bdr w:val="none" w:sz="0" w:space="0" w:color="auto" w:frame="1"/>
        </w:rPr>
      </w:pPr>
      <w:r w:rsidRPr="00FE1B3F">
        <w:rPr>
          <w:rFonts w:ascii="inherit" w:hAnsi="inherit"/>
          <w:color w:val="000000"/>
          <w:highlight w:val="yellow"/>
          <w:bdr w:val="none" w:sz="0" w:space="0" w:color="auto" w:frame="1"/>
        </w:rPr>
        <w:t>Mary Ainsworth’s attachment types</w:t>
      </w:r>
    </w:p>
    <w:p w14:paraId="6EE23DEB" w14:textId="682CB48F" w:rsidR="00194417" w:rsidRDefault="00194417" w:rsidP="00194417">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Said attachment experience varies </w:t>
      </w:r>
    </w:p>
    <w:p w14:paraId="701D4FF9" w14:textId="77777777" w:rsidR="00194417" w:rsidRDefault="00194417" w:rsidP="00194417">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Created the strange situation -&gt; observational measure of infant attachment in which the infant experiences a series of introductions, separations, and reunions with the caregiver and an adult stranger in a prescribed order</w:t>
      </w:r>
    </w:p>
    <w:p w14:paraId="0CCF1A66" w14:textId="77777777" w:rsidR="00194417" w:rsidRDefault="00194417" w:rsidP="00194417">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Strange situation provides info about the infant’s motivation to be near the caregiver and the degree to which the caregiver’s presence provided the infant with security and confidence </w:t>
      </w:r>
    </w:p>
    <w:p w14:paraId="159405DF" w14:textId="77777777" w:rsidR="004D057C" w:rsidRPr="004D057C" w:rsidRDefault="00194417" w:rsidP="00194417">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Securely attached children</w:t>
      </w:r>
    </w:p>
    <w:p w14:paraId="5441C4FC" w14:textId="77777777" w:rsidR="006D7013" w:rsidRDefault="004D057C" w:rsidP="004D057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Uses the caregiver as a secure base </w:t>
      </w:r>
      <w:proofErr w:type="spellStart"/>
      <w:r>
        <w:rPr>
          <w:rFonts w:ascii="inherit" w:hAnsi="inherit"/>
          <w:color w:val="000000"/>
          <w:bdr w:val="none" w:sz="0" w:space="0" w:color="auto" w:frame="1"/>
        </w:rPr>
        <w:t>form</w:t>
      </w:r>
      <w:proofErr w:type="spellEnd"/>
      <w:r>
        <w:rPr>
          <w:rFonts w:ascii="inherit" w:hAnsi="inherit"/>
          <w:color w:val="000000"/>
          <w:bdr w:val="none" w:sz="0" w:space="0" w:color="auto" w:frame="1"/>
        </w:rPr>
        <w:t xml:space="preserve"> which to explore the </w:t>
      </w:r>
      <w:proofErr w:type="spellStart"/>
      <w:proofErr w:type="gramStart"/>
      <w:r>
        <w:rPr>
          <w:rFonts w:ascii="inherit" w:hAnsi="inherit"/>
          <w:color w:val="000000"/>
          <w:bdr w:val="none" w:sz="0" w:space="0" w:color="auto" w:frame="1"/>
        </w:rPr>
        <w:t>en.ment</w:t>
      </w:r>
      <w:proofErr w:type="spellEnd"/>
      <w:proofErr w:type="gramEnd"/>
      <w:r>
        <w:rPr>
          <w:rFonts w:ascii="inherit" w:hAnsi="inherit"/>
          <w:color w:val="000000"/>
          <w:bdr w:val="none" w:sz="0" w:space="0" w:color="auto" w:frame="1"/>
        </w:rPr>
        <w:t xml:space="preserve"> </w:t>
      </w:r>
    </w:p>
    <w:p w14:paraId="51694850" w14:textId="074321AB" w:rsidR="006D7013" w:rsidRDefault="006D7013" w:rsidP="004D057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When in presence of caregiver, infant will explore room and examine toys that are in the room</w:t>
      </w:r>
    </w:p>
    <w:p w14:paraId="1617D214" w14:textId="356F5E03" w:rsidR="00194417" w:rsidRDefault="006D7013" w:rsidP="004D057C">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When caregiver leaves, infants protest mildly and when infant returns, there is a positive reaction </w:t>
      </w:r>
      <w:r w:rsidR="00194417">
        <w:rPr>
          <w:rFonts w:ascii="inherit" w:hAnsi="inherit"/>
          <w:color w:val="000000"/>
          <w:bdr w:val="none" w:sz="0" w:space="0" w:color="auto" w:frame="1"/>
        </w:rPr>
        <w:t xml:space="preserve"> </w:t>
      </w:r>
    </w:p>
    <w:p w14:paraId="0C76581C" w14:textId="77D680D7" w:rsidR="006D7013" w:rsidRPr="006D7013" w:rsidRDefault="006D7013" w:rsidP="006D7013">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Insecure Avoidant Children</w:t>
      </w:r>
    </w:p>
    <w:p w14:paraId="7B199F21" w14:textId="0D4020BA" w:rsidR="006D7013" w:rsidRDefault="00537D67" w:rsidP="00E85152">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Shows insecurity by avoiding the mother</w:t>
      </w:r>
    </w:p>
    <w:p w14:paraId="7034470D" w14:textId="1B7E3AC2" w:rsidR="00537D67" w:rsidRDefault="00537D67" w:rsidP="00E85152">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lastRenderedPageBreak/>
        <w:t>In strange situation-&gt; these babies engage in little interaction w/ the caregiver, are not distressed when she leaves the room, usually do not re-establish contact w/ her upon return</w:t>
      </w:r>
    </w:p>
    <w:p w14:paraId="54A0E091" w14:textId="0770A80F" w:rsidR="00537D67" w:rsidRDefault="00537D67" w:rsidP="00E85152">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Infant will learn or look away</w:t>
      </w:r>
    </w:p>
    <w:p w14:paraId="07EBFD07" w14:textId="38DE824B" w:rsidR="00537D67" w:rsidRPr="00537D67" w:rsidRDefault="00537D67" w:rsidP="00537D67">
      <w:pPr>
        <w:pStyle w:val="NormalWeb"/>
        <w:numPr>
          <w:ilvl w:val="0"/>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b/>
          <w:color w:val="000000"/>
          <w:bdr w:val="none" w:sz="0" w:space="0" w:color="auto" w:frame="1"/>
        </w:rPr>
        <w:t>Insecure resistant children</w:t>
      </w:r>
    </w:p>
    <w:p w14:paraId="4B394120" w14:textId="2143F8CD" w:rsidR="00537D67" w:rsidRDefault="00537D67" w:rsidP="00537D67">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Cling to caregiver and then resist her by fighting against the closeness, by kicking of pushing away.</w:t>
      </w:r>
    </w:p>
    <w:p w14:paraId="47AC9D46" w14:textId="750BB1FC" w:rsidR="00537D67" w:rsidRDefault="00537D67" w:rsidP="00537D67">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 xml:space="preserve">In strange situation-&gt; infant will cling to caregiver and don’t explore the room </w:t>
      </w:r>
    </w:p>
    <w:p w14:paraId="5CB812C5" w14:textId="7158326C" w:rsidR="00537D67" w:rsidRDefault="00537D67" w:rsidP="00537D67">
      <w:pPr>
        <w:pStyle w:val="NormalWeb"/>
        <w:numPr>
          <w:ilvl w:val="1"/>
          <w:numId w:val="1"/>
        </w:numPr>
        <w:shd w:val="clear" w:color="auto" w:fill="FFFFFF"/>
        <w:spacing w:before="0" w:beforeAutospacing="0" w:after="0" w:afterAutospacing="0"/>
        <w:rPr>
          <w:rFonts w:ascii="inherit" w:hAnsi="inherit"/>
          <w:color w:val="000000"/>
          <w:bdr w:val="none" w:sz="0" w:space="0" w:color="auto" w:frame="1"/>
        </w:rPr>
      </w:pPr>
      <w:r>
        <w:rPr>
          <w:rFonts w:ascii="inherit" w:hAnsi="inherit"/>
          <w:color w:val="000000"/>
          <w:bdr w:val="none" w:sz="0" w:space="0" w:color="auto" w:frame="1"/>
        </w:rPr>
        <w:t>When caregiver leaves, they cry loudly and push away if she tries to comfort them on return, then they want to be held again</w:t>
      </w:r>
    </w:p>
    <w:p w14:paraId="5F934DF9" w14:textId="7BFB0E18" w:rsidR="00537D67" w:rsidRDefault="00537D67" w:rsidP="00537D67">
      <w:pPr>
        <w:pStyle w:val="NormalWeb"/>
        <w:numPr>
          <w:ilvl w:val="0"/>
          <w:numId w:val="1"/>
        </w:numPr>
        <w:shd w:val="clear" w:color="auto" w:fill="FFFFFF"/>
        <w:spacing w:before="0" w:beforeAutospacing="0" w:after="0" w:afterAutospacing="0"/>
        <w:rPr>
          <w:rFonts w:ascii="inherit" w:hAnsi="inherit"/>
          <w:b/>
          <w:color w:val="000000"/>
          <w:bdr w:val="none" w:sz="0" w:space="0" w:color="auto" w:frame="1"/>
        </w:rPr>
      </w:pPr>
      <w:r w:rsidRPr="00537D67">
        <w:rPr>
          <w:rFonts w:ascii="inherit" w:hAnsi="inherit"/>
          <w:b/>
          <w:color w:val="000000"/>
          <w:bdr w:val="none" w:sz="0" w:space="0" w:color="auto" w:frame="1"/>
        </w:rPr>
        <w:t xml:space="preserve">Insecure disorganized children </w:t>
      </w:r>
    </w:p>
    <w:p w14:paraId="6958960B" w14:textId="7AEB9960" w:rsidR="00537D67" w:rsidRPr="00537D67" w:rsidRDefault="00537D67" w:rsidP="00537D6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Disorganized and disoriented</w:t>
      </w:r>
    </w:p>
    <w:p w14:paraId="3B67E2E0" w14:textId="3A46EF3F" w:rsidR="00537D67" w:rsidRPr="00E53AF3" w:rsidRDefault="00537D67" w:rsidP="00537D6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In strange situation-&gt; babies might appear dazed, confused, and fearful</w:t>
      </w:r>
    </w:p>
    <w:p w14:paraId="4E551EED" w14:textId="4513E62E" w:rsidR="00E53AF3" w:rsidRPr="00537D67" w:rsidRDefault="00E53AF3" w:rsidP="00537D67">
      <w:pPr>
        <w:pStyle w:val="NormalWeb"/>
        <w:numPr>
          <w:ilvl w:val="1"/>
          <w:numId w:val="1"/>
        </w:numPr>
        <w:shd w:val="clear" w:color="auto" w:fill="FFFFFF"/>
        <w:spacing w:before="0" w:beforeAutospacing="0" w:after="0" w:afterAutospacing="0"/>
        <w:rPr>
          <w:rFonts w:ascii="inherit" w:hAnsi="inherit"/>
          <w:b/>
          <w:color w:val="000000"/>
          <w:bdr w:val="none" w:sz="0" w:space="0" w:color="auto" w:frame="1"/>
        </w:rPr>
      </w:pPr>
      <w:r>
        <w:rPr>
          <w:rFonts w:ascii="inherit" w:hAnsi="inherit"/>
          <w:color w:val="000000"/>
          <w:bdr w:val="none" w:sz="0" w:space="0" w:color="auto" w:frame="1"/>
        </w:rPr>
        <w:t xml:space="preserve">Babies show strong patterns of avoidance and resistance or display certain specified behaviours (extreme fearfulness around caregiver) </w:t>
      </w:r>
    </w:p>
    <w:p w14:paraId="27E00904" w14:textId="24E94A2D" w:rsidR="00194417" w:rsidRPr="00FE1B3F" w:rsidRDefault="00194417" w:rsidP="00FE1B3F">
      <w:pPr>
        <w:pStyle w:val="NormalWeb"/>
        <w:shd w:val="clear" w:color="auto" w:fill="FFFFFF"/>
        <w:spacing w:before="0" w:beforeAutospacing="0" w:after="0" w:afterAutospacing="0"/>
        <w:rPr>
          <w:color w:val="000000"/>
          <w:sz w:val="27"/>
          <w:szCs w:val="27"/>
          <w:highlight w:val="yellow"/>
        </w:rPr>
      </w:pPr>
    </w:p>
    <w:p w14:paraId="043D18DB" w14:textId="0CDF8E12" w:rsidR="00FE1B3F" w:rsidRDefault="00FE1B3F" w:rsidP="00FE1B3F">
      <w:pPr>
        <w:pStyle w:val="NormalWeb"/>
        <w:shd w:val="clear" w:color="auto" w:fill="FFFFFF"/>
        <w:spacing w:before="0" w:beforeAutospacing="0" w:after="0" w:afterAutospacing="0"/>
        <w:rPr>
          <w:rFonts w:ascii="inherit" w:hAnsi="inherit"/>
          <w:color w:val="000000"/>
          <w:bdr w:val="none" w:sz="0" w:space="0" w:color="auto" w:frame="1"/>
        </w:rPr>
      </w:pPr>
      <w:r w:rsidRPr="00FE1B3F">
        <w:rPr>
          <w:rFonts w:ascii="inherit" w:hAnsi="inherit"/>
          <w:color w:val="000000"/>
          <w:highlight w:val="yellow"/>
          <w:bdr w:val="none" w:sz="0" w:space="0" w:color="auto" w:frame="1"/>
        </w:rPr>
        <w:t>studies of attachment.</w:t>
      </w:r>
    </w:p>
    <w:p w14:paraId="7759F9D7" w14:textId="3941CC1F" w:rsidR="002A30FC" w:rsidRDefault="002A30FC" w:rsidP="002A30FC">
      <w:pPr>
        <w:pStyle w:val="NormalWeb"/>
        <w:numPr>
          <w:ilvl w:val="0"/>
          <w:numId w:val="1"/>
        </w:numPr>
        <w:shd w:val="clear" w:color="auto" w:fill="FFFFFF"/>
        <w:spacing w:before="0" w:beforeAutospacing="0" w:after="0" w:afterAutospacing="0"/>
        <w:rPr>
          <w:color w:val="000000"/>
          <w:sz w:val="27"/>
          <w:szCs w:val="27"/>
        </w:rPr>
      </w:pPr>
      <w:r>
        <w:rPr>
          <w:rFonts w:ascii="inherit" w:hAnsi="inherit"/>
          <w:color w:val="000000"/>
          <w:bdr w:val="none" w:sz="0" w:space="0" w:color="auto" w:frame="1"/>
        </w:rPr>
        <w:t xml:space="preserve">Refer to notes </w:t>
      </w:r>
    </w:p>
    <w:p w14:paraId="36EF2BE0" w14:textId="77777777" w:rsidR="00E53AF3" w:rsidRDefault="00E53AF3"/>
    <w:sectPr w:rsidR="00E53AF3" w:rsidSect="00B24F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inheri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45F6"/>
    <w:multiLevelType w:val="multilevel"/>
    <w:tmpl w:val="8716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00468"/>
    <w:multiLevelType w:val="multilevel"/>
    <w:tmpl w:val="5C54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4778A"/>
    <w:multiLevelType w:val="multilevel"/>
    <w:tmpl w:val="70CC9F12"/>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3" w15:restartNumberingAfterBreak="0">
    <w:nsid w:val="6F170C7F"/>
    <w:multiLevelType w:val="hybridMultilevel"/>
    <w:tmpl w:val="3E0A8474"/>
    <w:lvl w:ilvl="0" w:tplc="F844079C">
      <w:start w:val="8"/>
      <w:numFmt w:val="bullet"/>
      <w:lvlText w:val="-"/>
      <w:lvlJc w:val="left"/>
      <w:pPr>
        <w:ind w:left="720" w:hanging="360"/>
      </w:pPr>
      <w:rPr>
        <w:rFonts w:ascii="inherit" w:eastAsia="Times New Roman" w:hAnsi="inheri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3F"/>
    <w:rsid w:val="0002103A"/>
    <w:rsid w:val="00031961"/>
    <w:rsid w:val="0004363B"/>
    <w:rsid w:val="000710F1"/>
    <w:rsid w:val="00084417"/>
    <w:rsid w:val="000F5DC9"/>
    <w:rsid w:val="001157A7"/>
    <w:rsid w:val="001253F9"/>
    <w:rsid w:val="00150BE5"/>
    <w:rsid w:val="00193EF4"/>
    <w:rsid w:val="00194417"/>
    <w:rsid w:val="001D1549"/>
    <w:rsid w:val="001E142F"/>
    <w:rsid w:val="00282B53"/>
    <w:rsid w:val="002A30FC"/>
    <w:rsid w:val="002B1486"/>
    <w:rsid w:val="002B641B"/>
    <w:rsid w:val="002F049D"/>
    <w:rsid w:val="002F2B78"/>
    <w:rsid w:val="003133C6"/>
    <w:rsid w:val="00341AAE"/>
    <w:rsid w:val="00366688"/>
    <w:rsid w:val="003874CF"/>
    <w:rsid w:val="00427B88"/>
    <w:rsid w:val="00495ADB"/>
    <w:rsid w:val="004D057C"/>
    <w:rsid w:val="004E5D38"/>
    <w:rsid w:val="004F19E4"/>
    <w:rsid w:val="004F7FFD"/>
    <w:rsid w:val="00537D67"/>
    <w:rsid w:val="0054191E"/>
    <w:rsid w:val="00593F2B"/>
    <w:rsid w:val="00594FBC"/>
    <w:rsid w:val="00612D05"/>
    <w:rsid w:val="00662BCC"/>
    <w:rsid w:val="0069344B"/>
    <w:rsid w:val="006B0B08"/>
    <w:rsid w:val="006C2548"/>
    <w:rsid w:val="006D0614"/>
    <w:rsid w:val="006D7013"/>
    <w:rsid w:val="006E1EDF"/>
    <w:rsid w:val="00727F36"/>
    <w:rsid w:val="0076222B"/>
    <w:rsid w:val="007746A7"/>
    <w:rsid w:val="0081703D"/>
    <w:rsid w:val="008B36A1"/>
    <w:rsid w:val="009254C2"/>
    <w:rsid w:val="00997E8A"/>
    <w:rsid w:val="009D1E01"/>
    <w:rsid w:val="00A01AE6"/>
    <w:rsid w:val="00A17306"/>
    <w:rsid w:val="00A774C7"/>
    <w:rsid w:val="00A91CF3"/>
    <w:rsid w:val="00AC6206"/>
    <w:rsid w:val="00B24FB3"/>
    <w:rsid w:val="00B77BE7"/>
    <w:rsid w:val="00BA64A7"/>
    <w:rsid w:val="00BB311F"/>
    <w:rsid w:val="00BB37DC"/>
    <w:rsid w:val="00C045C4"/>
    <w:rsid w:val="00C1489F"/>
    <w:rsid w:val="00C41AF8"/>
    <w:rsid w:val="00C608A8"/>
    <w:rsid w:val="00CA09A2"/>
    <w:rsid w:val="00CB1AC9"/>
    <w:rsid w:val="00CF2594"/>
    <w:rsid w:val="00D0325A"/>
    <w:rsid w:val="00D704F6"/>
    <w:rsid w:val="00D709D2"/>
    <w:rsid w:val="00DA3A2A"/>
    <w:rsid w:val="00DC40CD"/>
    <w:rsid w:val="00E53AF3"/>
    <w:rsid w:val="00E85152"/>
    <w:rsid w:val="00EB029B"/>
    <w:rsid w:val="00F13F0C"/>
    <w:rsid w:val="00F66F50"/>
    <w:rsid w:val="00F7029F"/>
    <w:rsid w:val="00F917DB"/>
    <w:rsid w:val="00F91A52"/>
    <w:rsid w:val="00FA4609"/>
    <w:rsid w:val="00FE18AB"/>
    <w:rsid w:val="00FE1B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31A8C"/>
  <w15:chartTrackingRefBased/>
  <w15:docId w15:val="{F744CD96-2C7F-E84C-B6D1-892E0916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1B3F"/>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F7029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7029F"/>
    <w:rPr>
      <w:rFonts w:ascii="Times New Roman" w:hAnsi="Times New Roman" w:cs="Times New Roman"/>
      <w:sz w:val="18"/>
      <w:szCs w:val="18"/>
    </w:rPr>
  </w:style>
  <w:style w:type="paragraph" w:styleId="ListParagraph">
    <w:name w:val="List Paragraph"/>
    <w:basedOn w:val="Normal"/>
    <w:uiPriority w:val="34"/>
    <w:qFormat/>
    <w:rsid w:val="001157A7"/>
    <w:pPr>
      <w:ind w:left="720"/>
      <w:contextualSpacing/>
    </w:pPr>
  </w:style>
  <w:style w:type="character" w:customStyle="1" w:styleId="apple-tab-span">
    <w:name w:val="apple-tab-span"/>
    <w:basedOn w:val="DefaultParagraphFont"/>
    <w:rsid w:val="00E53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55456">
      <w:bodyDiv w:val="1"/>
      <w:marLeft w:val="0"/>
      <w:marRight w:val="0"/>
      <w:marTop w:val="0"/>
      <w:marBottom w:val="0"/>
      <w:divBdr>
        <w:top w:val="none" w:sz="0" w:space="0" w:color="auto"/>
        <w:left w:val="none" w:sz="0" w:space="0" w:color="auto"/>
        <w:bottom w:val="none" w:sz="0" w:space="0" w:color="auto"/>
        <w:right w:val="none" w:sz="0" w:space="0" w:color="auto"/>
      </w:divBdr>
    </w:div>
    <w:div w:id="447436308">
      <w:bodyDiv w:val="1"/>
      <w:marLeft w:val="0"/>
      <w:marRight w:val="0"/>
      <w:marTop w:val="0"/>
      <w:marBottom w:val="0"/>
      <w:divBdr>
        <w:top w:val="none" w:sz="0" w:space="0" w:color="auto"/>
        <w:left w:val="none" w:sz="0" w:space="0" w:color="auto"/>
        <w:bottom w:val="none" w:sz="0" w:space="0" w:color="auto"/>
        <w:right w:val="none" w:sz="0" w:space="0" w:color="auto"/>
      </w:divBdr>
      <w:divsChild>
        <w:div w:id="614874330">
          <w:marLeft w:val="0"/>
          <w:marRight w:val="0"/>
          <w:marTop w:val="0"/>
          <w:marBottom w:val="0"/>
          <w:divBdr>
            <w:top w:val="none" w:sz="0" w:space="0" w:color="auto"/>
            <w:left w:val="none" w:sz="0" w:space="0" w:color="auto"/>
            <w:bottom w:val="none" w:sz="0" w:space="0" w:color="auto"/>
            <w:right w:val="none" w:sz="0" w:space="0" w:color="auto"/>
          </w:divBdr>
          <w:divsChild>
            <w:div w:id="1350640697">
              <w:marLeft w:val="0"/>
              <w:marRight w:val="0"/>
              <w:marTop w:val="0"/>
              <w:marBottom w:val="0"/>
              <w:divBdr>
                <w:top w:val="none" w:sz="0" w:space="0" w:color="auto"/>
                <w:left w:val="none" w:sz="0" w:space="0" w:color="auto"/>
                <w:bottom w:val="none" w:sz="0" w:space="0" w:color="auto"/>
                <w:right w:val="none" w:sz="0" w:space="0" w:color="auto"/>
              </w:divBdr>
              <w:divsChild>
                <w:div w:id="58819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53672">
      <w:bodyDiv w:val="1"/>
      <w:marLeft w:val="0"/>
      <w:marRight w:val="0"/>
      <w:marTop w:val="0"/>
      <w:marBottom w:val="0"/>
      <w:divBdr>
        <w:top w:val="none" w:sz="0" w:space="0" w:color="auto"/>
        <w:left w:val="none" w:sz="0" w:space="0" w:color="auto"/>
        <w:bottom w:val="none" w:sz="0" w:space="0" w:color="auto"/>
        <w:right w:val="none" w:sz="0" w:space="0" w:color="auto"/>
      </w:divBdr>
      <w:divsChild>
        <w:div w:id="25718002">
          <w:marLeft w:val="0"/>
          <w:marRight w:val="0"/>
          <w:marTop w:val="0"/>
          <w:marBottom w:val="0"/>
          <w:divBdr>
            <w:top w:val="none" w:sz="0" w:space="0" w:color="auto"/>
            <w:left w:val="none" w:sz="0" w:space="0" w:color="auto"/>
            <w:bottom w:val="none" w:sz="0" w:space="0" w:color="auto"/>
            <w:right w:val="none" w:sz="0" w:space="0" w:color="auto"/>
          </w:divBdr>
          <w:divsChild>
            <w:div w:id="1709641749">
              <w:marLeft w:val="0"/>
              <w:marRight w:val="0"/>
              <w:marTop w:val="0"/>
              <w:marBottom w:val="0"/>
              <w:divBdr>
                <w:top w:val="none" w:sz="0" w:space="0" w:color="auto"/>
                <w:left w:val="none" w:sz="0" w:space="0" w:color="auto"/>
                <w:bottom w:val="none" w:sz="0" w:space="0" w:color="auto"/>
                <w:right w:val="none" w:sz="0" w:space="0" w:color="auto"/>
              </w:divBdr>
              <w:divsChild>
                <w:div w:id="49500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250917">
      <w:bodyDiv w:val="1"/>
      <w:marLeft w:val="0"/>
      <w:marRight w:val="0"/>
      <w:marTop w:val="0"/>
      <w:marBottom w:val="0"/>
      <w:divBdr>
        <w:top w:val="none" w:sz="0" w:space="0" w:color="auto"/>
        <w:left w:val="none" w:sz="0" w:space="0" w:color="auto"/>
        <w:bottom w:val="none" w:sz="0" w:space="0" w:color="auto"/>
        <w:right w:val="none" w:sz="0" w:space="0" w:color="auto"/>
      </w:divBdr>
      <w:divsChild>
        <w:div w:id="213200907">
          <w:marLeft w:val="0"/>
          <w:marRight w:val="0"/>
          <w:marTop w:val="0"/>
          <w:marBottom w:val="0"/>
          <w:divBdr>
            <w:top w:val="none" w:sz="0" w:space="0" w:color="auto"/>
            <w:left w:val="none" w:sz="0" w:space="0" w:color="auto"/>
            <w:bottom w:val="none" w:sz="0" w:space="0" w:color="auto"/>
            <w:right w:val="none" w:sz="0" w:space="0" w:color="auto"/>
          </w:divBdr>
          <w:divsChild>
            <w:div w:id="94134603">
              <w:marLeft w:val="0"/>
              <w:marRight w:val="0"/>
              <w:marTop w:val="0"/>
              <w:marBottom w:val="0"/>
              <w:divBdr>
                <w:top w:val="none" w:sz="0" w:space="0" w:color="auto"/>
                <w:left w:val="none" w:sz="0" w:space="0" w:color="auto"/>
                <w:bottom w:val="none" w:sz="0" w:space="0" w:color="auto"/>
                <w:right w:val="none" w:sz="0" w:space="0" w:color="auto"/>
              </w:divBdr>
              <w:divsChild>
                <w:div w:id="145524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322336">
      <w:bodyDiv w:val="1"/>
      <w:marLeft w:val="0"/>
      <w:marRight w:val="0"/>
      <w:marTop w:val="0"/>
      <w:marBottom w:val="0"/>
      <w:divBdr>
        <w:top w:val="none" w:sz="0" w:space="0" w:color="auto"/>
        <w:left w:val="none" w:sz="0" w:space="0" w:color="auto"/>
        <w:bottom w:val="none" w:sz="0" w:space="0" w:color="auto"/>
        <w:right w:val="none" w:sz="0" w:space="0" w:color="auto"/>
      </w:divBdr>
    </w:div>
    <w:div w:id="1307473328">
      <w:bodyDiv w:val="1"/>
      <w:marLeft w:val="0"/>
      <w:marRight w:val="0"/>
      <w:marTop w:val="0"/>
      <w:marBottom w:val="0"/>
      <w:divBdr>
        <w:top w:val="none" w:sz="0" w:space="0" w:color="auto"/>
        <w:left w:val="none" w:sz="0" w:space="0" w:color="auto"/>
        <w:bottom w:val="none" w:sz="0" w:space="0" w:color="auto"/>
        <w:right w:val="none" w:sz="0" w:space="0" w:color="auto"/>
      </w:divBdr>
      <w:divsChild>
        <w:div w:id="340738238">
          <w:marLeft w:val="0"/>
          <w:marRight w:val="0"/>
          <w:marTop w:val="0"/>
          <w:marBottom w:val="0"/>
          <w:divBdr>
            <w:top w:val="none" w:sz="0" w:space="0" w:color="auto"/>
            <w:left w:val="none" w:sz="0" w:space="0" w:color="auto"/>
            <w:bottom w:val="none" w:sz="0" w:space="0" w:color="auto"/>
            <w:right w:val="none" w:sz="0" w:space="0" w:color="auto"/>
          </w:divBdr>
          <w:divsChild>
            <w:div w:id="481655257">
              <w:marLeft w:val="0"/>
              <w:marRight w:val="0"/>
              <w:marTop w:val="0"/>
              <w:marBottom w:val="0"/>
              <w:divBdr>
                <w:top w:val="none" w:sz="0" w:space="0" w:color="auto"/>
                <w:left w:val="none" w:sz="0" w:space="0" w:color="auto"/>
                <w:bottom w:val="none" w:sz="0" w:space="0" w:color="auto"/>
                <w:right w:val="none" w:sz="0" w:space="0" w:color="auto"/>
              </w:divBdr>
              <w:divsChild>
                <w:div w:id="3624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158218">
      <w:bodyDiv w:val="1"/>
      <w:marLeft w:val="0"/>
      <w:marRight w:val="0"/>
      <w:marTop w:val="0"/>
      <w:marBottom w:val="0"/>
      <w:divBdr>
        <w:top w:val="none" w:sz="0" w:space="0" w:color="auto"/>
        <w:left w:val="none" w:sz="0" w:space="0" w:color="auto"/>
        <w:bottom w:val="none" w:sz="0" w:space="0" w:color="auto"/>
        <w:right w:val="none" w:sz="0" w:space="0" w:color="auto"/>
      </w:divBdr>
    </w:div>
    <w:div w:id="1798329376">
      <w:bodyDiv w:val="1"/>
      <w:marLeft w:val="0"/>
      <w:marRight w:val="0"/>
      <w:marTop w:val="0"/>
      <w:marBottom w:val="0"/>
      <w:divBdr>
        <w:top w:val="none" w:sz="0" w:space="0" w:color="auto"/>
        <w:left w:val="none" w:sz="0" w:space="0" w:color="auto"/>
        <w:bottom w:val="none" w:sz="0" w:space="0" w:color="auto"/>
        <w:right w:val="none" w:sz="0" w:space="0" w:color="auto"/>
      </w:divBdr>
    </w:div>
    <w:div w:id="2006936485">
      <w:bodyDiv w:val="1"/>
      <w:marLeft w:val="0"/>
      <w:marRight w:val="0"/>
      <w:marTop w:val="0"/>
      <w:marBottom w:val="0"/>
      <w:divBdr>
        <w:top w:val="none" w:sz="0" w:space="0" w:color="auto"/>
        <w:left w:val="none" w:sz="0" w:space="0" w:color="auto"/>
        <w:bottom w:val="none" w:sz="0" w:space="0" w:color="auto"/>
        <w:right w:val="none" w:sz="0" w:space="0" w:color="auto"/>
      </w:divBdr>
      <w:divsChild>
        <w:div w:id="2010593310">
          <w:marLeft w:val="0"/>
          <w:marRight w:val="0"/>
          <w:marTop w:val="0"/>
          <w:marBottom w:val="0"/>
          <w:divBdr>
            <w:top w:val="none" w:sz="0" w:space="0" w:color="auto"/>
            <w:left w:val="none" w:sz="0" w:space="0" w:color="auto"/>
            <w:bottom w:val="none" w:sz="0" w:space="0" w:color="auto"/>
            <w:right w:val="none" w:sz="0" w:space="0" w:color="auto"/>
          </w:divBdr>
          <w:divsChild>
            <w:div w:id="1165783458">
              <w:marLeft w:val="0"/>
              <w:marRight w:val="0"/>
              <w:marTop w:val="0"/>
              <w:marBottom w:val="0"/>
              <w:divBdr>
                <w:top w:val="none" w:sz="0" w:space="0" w:color="auto"/>
                <w:left w:val="none" w:sz="0" w:space="0" w:color="auto"/>
                <w:bottom w:val="none" w:sz="0" w:space="0" w:color="auto"/>
                <w:right w:val="none" w:sz="0" w:space="0" w:color="auto"/>
              </w:divBdr>
              <w:divsChild>
                <w:div w:id="4041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16</Pages>
  <Words>3900</Words>
  <Characters>22236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Agbalugo</dc:creator>
  <cp:keywords/>
  <dc:description/>
  <cp:lastModifiedBy>Sunshine Agbalugo</cp:lastModifiedBy>
  <cp:revision>73</cp:revision>
  <dcterms:created xsi:type="dcterms:W3CDTF">2019-03-26T23:29:00Z</dcterms:created>
  <dcterms:modified xsi:type="dcterms:W3CDTF">2019-03-30T22:09:00Z</dcterms:modified>
</cp:coreProperties>
</file>