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9FBB6" w14:textId="0EC95839" w:rsidR="008025F4" w:rsidRPr="00722E28" w:rsidRDefault="008025F4" w:rsidP="008025F4">
      <w:pPr>
        <w:jc w:val="center"/>
        <w:rPr>
          <w:rFonts w:ascii="Times New Roman" w:hAnsi="Times New Roman" w:cs="Times New Roman"/>
          <w:b/>
          <w:u w:val="single"/>
        </w:rPr>
      </w:pPr>
      <w:bookmarkStart w:id="0" w:name="_GoBack"/>
      <w:bookmarkEnd w:id="0"/>
      <w:r w:rsidRPr="00722E28">
        <w:rPr>
          <w:rFonts w:ascii="Times New Roman" w:hAnsi="Times New Roman" w:cs="Times New Roman"/>
          <w:b/>
          <w:u w:val="single"/>
        </w:rPr>
        <w:t>CRM1300 Midterm #2 – Key Concepts and Theorists</w:t>
      </w:r>
    </w:p>
    <w:p w14:paraId="0945C15C" w14:textId="5417AA3B" w:rsidR="008025F4" w:rsidRPr="00722E28" w:rsidRDefault="008025F4">
      <w:pPr>
        <w:rPr>
          <w:rFonts w:ascii="Times New Roman" w:hAnsi="Times New Roman" w:cs="Times New Roman"/>
        </w:rPr>
      </w:pPr>
    </w:p>
    <w:p w14:paraId="2AEA8209" w14:textId="596B589F" w:rsidR="008025F4" w:rsidRPr="00722E28" w:rsidRDefault="008025F4">
      <w:pPr>
        <w:rPr>
          <w:rFonts w:ascii="Times New Roman" w:hAnsi="Times New Roman" w:cs="Times New Roman"/>
          <w:b/>
        </w:rPr>
      </w:pPr>
      <w:r w:rsidRPr="00722E28">
        <w:rPr>
          <w:rFonts w:ascii="Times New Roman" w:hAnsi="Times New Roman" w:cs="Times New Roman"/>
          <w:b/>
        </w:rPr>
        <w:t>Psychoanalytic/Psychodynamic Theory</w:t>
      </w:r>
    </w:p>
    <w:p w14:paraId="0633AED2" w14:textId="31819416" w:rsidR="00722E28" w:rsidRPr="00722E28" w:rsidRDefault="00722E28" w:rsidP="00722E28">
      <w:pPr>
        <w:pStyle w:val="Paragraphedeliste"/>
        <w:numPr>
          <w:ilvl w:val="0"/>
          <w:numId w:val="14"/>
        </w:numPr>
        <w:rPr>
          <w:rFonts w:ascii="Times New Roman" w:hAnsi="Times New Roman" w:cs="Times New Roman"/>
        </w:rPr>
      </w:pPr>
      <w:r w:rsidRPr="00722E28">
        <w:rPr>
          <w:rFonts w:ascii="Times New Roman" w:hAnsi="Times New Roman" w:cs="Times New Roman"/>
        </w:rPr>
        <w:t xml:space="preserve">Basic premise: people progress through five overlapping stages of development (oral, anal, phallic, latency, and genital stages). </w:t>
      </w:r>
    </w:p>
    <w:p w14:paraId="531AD633" w14:textId="423B4CFA" w:rsidR="00722E28" w:rsidRPr="00722E28" w:rsidRDefault="00722E28" w:rsidP="00722E28">
      <w:pPr>
        <w:pStyle w:val="Paragraphedeliste"/>
        <w:numPr>
          <w:ilvl w:val="0"/>
          <w:numId w:val="14"/>
        </w:numPr>
        <w:rPr>
          <w:rFonts w:ascii="Times New Roman" w:hAnsi="Times New Roman" w:cs="Times New Roman"/>
        </w:rPr>
      </w:pPr>
      <w:r w:rsidRPr="00722E28">
        <w:rPr>
          <w:rFonts w:ascii="Times New Roman" w:hAnsi="Times New Roman" w:cs="Times New Roman"/>
        </w:rPr>
        <w:t xml:space="preserve">Freud believed personality composed of three things: </w:t>
      </w:r>
    </w:p>
    <w:p w14:paraId="7804DFFE" w14:textId="6A4343C6" w:rsidR="00722E28" w:rsidRPr="00722E28" w:rsidRDefault="00722E28" w:rsidP="00722E28">
      <w:pPr>
        <w:pStyle w:val="Paragraphedeliste"/>
        <w:numPr>
          <w:ilvl w:val="1"/>
          <w:numId w:val="14"/>
        </w:numPr>
        <w:rPr>
          <w:rFonts w:ascii="Times New Roman" w:hAnsi="Times New Roman" w:cs="Times New Roman"/>
        </w:rPr>
      </w:pPr>
      <w:r w:rsidRPr="00722E28">
        <w:rPr>
          <w:rFonts w:ascii="Times New Roman" w:hAnsi="Times New Roman" w:cs="Times New Roman"/>
          <w:color w:val="70AD47" w:themeColor="accent6"/>
        </w:rPr>
        <w:t>ID</w:t>
      </w:r>
      <w:r w:rsidRPr="00722E28">
        <w:rPr>
          <w:rFonts w:ascii="Times New Roman" w:hAnsi="Times New Roman" w:cs="Times New Roman"/>
        </w:rPr>
        <w:t xml:space="preserve">: denotes the most inaccessible and primitive part of the mind. It’s a reservoir of biological urges that strive continually for gratification. The ego mediates between the ID and the Superego. </w:t>
      </w:r>
    </w:p>
    <w:p w14:paraId="674CA012" w14:textId="559C9927" w:rsidR="00722E28" w:rsidRPr="00722E28" w:rsidRDefault="00722E28" w:rsidP="00722E28">
      <w:pPr>
        <w:pStyle w:val="Paragraphedeliste"/>
        <w:numPr>
          <w:ilvl w:val="1"/>
          <w:numId w:val="14"/>
        </w:numPr>
        <w:rPr>
          <w:rFonts w:ascii="Times New Roman" w:hAnsi="Times New Roman" w:cs="Times New Roman"/>
        </w:rPr>
      </w:pPr>
      <w:r w:rsidRPr="00722E28">
        <w:rPr>
          <w:rFonts w:ascii="Times New Roman" w:hAnsi="Times New Roman" w:cs="Times New Roman"/>
          <w:color w:val="70AD47" w:themeColor="accent6"/>
        </w:rPr>
        <w:t>Ego</w:t>
      </w:r>
      <w:r w:rsidRPr="00722E28">
        <w:rPr>
          <w:rFonts w:ascii="Times New Roman" w:hAnsi="Times New Roman" w:cs="Times New Roman"/>
        </w:rPr>
        <w:t xml:space="preserve">: the rational part of the personality. It mediates between the id and the superego and is responsible for dealing with reality and making decisions. </w:t>
      </w:r>
    </w:p>
    <w:p w14:paraId="1BCF7825" w14:textId="1C448E00" w:rsidR="00722E28" w:rsidRPr="00722E28" w:rsidRDefault="00722E28" w:rsidP="00722E28">
      <w:pPr>
        <w:pStyle w:val="Paragraphedeliste"/>
        <w:numPr>
          <w:ilvl w:val="1"/>
          <w:numId w:val="14"/>
        </w:numPr>
        <w:rPr>
          <w:rFonts w:ascii="Times New Roman" w:hAnsi="Times New Roman" w:cs="Times New Roman"/>
        </w:rPr>
      </w:pPr>
      <w:r w:rsidRPr="00722E28">
        <w:rPr>
          <w:rFonts w:ascii="Times New Roman" w:hAnsi="Times New Roman" w:cs="Times New Roman"/>
          <w:color w:val="70AD47" w:themeColor="accent6"/>
        </w:rPr>
        <w:t>Superego</w:t>
      </w:r>
      <w:r w:rsidRPr="00722E28">
        <w:rPr>
          <w:rFonts w:ascii="Times New Roman" w:hAnsi="Times New Roman" w:cs="Times New Roman"/>
        </w:rPr>
        <w:t xml:space="preserve">: denoting the ethical and moral dimensions of personality; an individual’s conscience. The ego mediates between the superego and the id. </w:t>
      </w:r>
    </w:p>
    <w:p w14:paraId="73F78961" w14:textId="318BF4E6" w:rsidR="00722E28" w:rsidRPr="00722E28" w:rsidRDefault="00722E28" w:rsidP="00722E28">
      <w:pPr>
        <w:pStyle w:val="Paragraphedeliste"/>
        <w:numPr>
          <w:ilvl w:val="0"/>
          <w:numId w:val="14"/>
        </w:numPr>
        <w:rPr>
          <w:rFonts w:ascii="Times New Roman" w:hAnsi="Times New Roman" w:cs="Times New Roman"/>
        </w:rPr>
      </w:pPr>
      <w:r w:rsidRPr="00722E28">
        <w:rPr>
          <w:rFonts w:ascii="Times New Roman" w:hAnsi="Times New Roman" w:cs="Times New Roman"/>
        </w:rPr>
        <w:t xml:space="preserve">The ego and superego are developed through the successful resolution of conflicts presented at each stage of the development by both biological and social factors. </w:t>
      </w:r>
    </w:p>
    <w:p w14:paraId="613ED998" w14:textId="73AC6054" w:rsidR="00722E28" w:rsidRPr="00722E28" w:rsidRDefault="00722E28" w:rsidP="00722E28">
      <w:pPr>
        <w:pStyle w:val="Paragraphedeliste"/>
        <w:numPr>
          <w:ilvl w:val="0"/>
          <w:numId w:val="14"/>
        </w:numPr>
        <w:rPr>
          <w:rFonts w:ascii="Times New Roman" w:hAnsi="Times New Roman" w:cs="Times New Roman"/>
        </w:rPr>
      </w:pPr>
      <w:r w:rsidRPr="00722E28">
        <w:rPr>
          <w:rFonts w:ascii="Times New Roman" w:hAnsi="Times New Roman" w:cs="Times New Roman"/>
        </w:rPr>
        <w:t xml:space="preserve">Criminal behaviour is the consequence of an individual’s failure to progress through the early stages of development; this leaves the superego inadequately developed or deficient. </w:t>
      </w:r>
    </w:p>
    <w:p w14:paraId="36F87DB0" w14:textId="6DD4A762" w:rsidR="00722E28" w:rsidRPr="00722E28" w:rsidRDefault="00722E28" w:rsidP="00722E28">
      <w:pPr>
        <w:pStyle w:val="Paragraphedeliste"/>
        <w:numPr>
          <w:ilvl w:val="0"/>
          <w:numId w:val="14"/>
        </w:numPr>
        <w:rPr>
          <w:rFonts w:ascii="Times New Roman" w:hAnsi="Times New Roman" w:cs="Times New Roman"/>
        </w:rPr>
      </w:pPr>
      <w:r w:rsidRPr="00722E28">
        <w:rPr>
          <w:rFonts w:ascii="Times New Roman" w:hAnsi="Times New Roman" w:cs="Times New Roman"/>
        </w:rPr>
        <w:t xml:space="preserve">Explanation is tautology in that aggressive acts are explained by aggressive impulses, but the only evidence of the aggressive impulses is the occurrence of aggressive acts. </w:t>
      </w:r>
    </w:p>
    <w:p w14:paraId="36439AB5" w14:textId="77777777" w:rsidR="008025F4" w:rsidRPr="00722E28" w:rsidRDefault="008025F4">
      <w:pPr>
        <w:rPr>
          <w:rFonts w:ascii="Times New Roman" w:hAnsi="Times New Roman" w:cs="Times New Roman"/>
        </w:rPr>
      </w:pPr>
    </w:p>
    <w:p w14:paraId="55DFC7D7" w14:textId="57543A9A" w:rsidR="008025F4" w:rsidRPr="00722E28" w:rsidRDefault="008025F4">
      <w:pPr>
        <w:rPr>
          <w:rFonts w:ascii="Times New Roman" w:hAnsi="Times New Roman" w:cs="Times New Roman"/>
          <w:b/>
        </w:rPr>
      </w:pPr>
      <w:r w:rsidRPr="00722E28">
        <w:rPr>
          <w:rFonts w:ascii="Times New Roman" w:hAnsi="Times New Roman" w:cs="Times New Roman"/>
          <w:b/>
        </w:rPr>
        <w:t>Classical &amp; Operant Conditioning</w:t>
      </w:r>
    </w:p>
    <w:p w14:paraId="0EA76FCF" w14:textId="3293ADBF" w:rsidR="00722E28" w:rsidRPr="00722E28" w:rsidRDefault="00722E28" w:rsidP="00722E28">
      <w:pPr>
        <w:pStyle w:val="Paragraphedeliste"/>
        <w:numPr>
          <w:ilvl w:val="0"/>
          <w:numId w:val="16"/>
        </w:numPr>
        <w:rPr>
          <w:rFonts w:ascii="Times New Roman" w:hAnsi="Times New Roman" w:cs="Times New Roman"/>
        </w:rPr>
      </w:pPr>
      <w:r w:rsidRPr="00722E28">
        <w:rPr>
          <w:rFonts w:ascii="Times New Roman" w:hAnsi="Times New Roman" w:cs="Times New Roman"/>
          <w:color w:val="000000" w:themeColor="text1"/>
        </w:rPr>
        <w:t>Part of the learning theory;</w:t>
      </w:r>
    </w:p>
    <w:p w14:paraId="5675C151" w14:textId="5CED1765" w:rsidR="00722E28" w:rsidRPr="00722E28" w:rsidRDefault="00722E28" w:rsidP="00722E28">
      <w:pPr>
        <w:pStyle w:val="Paragraphedeliste"/>
        <w:numPr>
          <w:ilvl w:val="0"/>
          <w:numId w:val="16"/>
        </w:numPr>
        <w:rPr>
          <w:rFonts w:ascii="Times New Roman" w:hAnsi="Times New Roman" w:cs="Times New Roman"/>
        </w:rPr>
      </w:pPr>
      <w:r w:rsidRPr="00722E28">
        <w:rPr>
          <w:rFonts w:ascii="Times New Roman" w:hAnsi="Times New Roman" w:cs="Times New Roman"/>
          <w:color w:val="70AD47" w:themeColor="accent6"/>
        </w:rPr>
        <w:t>Classical conditioning</w:t>
      </w:r>
      <w:r w:rsidRPr="00722E28">
        <w:rPr>
          <w:rFonts w:ascii="Times New Roman" w:hAnsi="Times New Roman" w:cs="Times New Roman"/>
        </w:rPr>
        <w:t>: a basic form of learning whereby a neutral stimulus is paired with another stimulus that naturally elicits a certain response; the neutral stimulus comes to elicit the same response as the stimulus that automatically elicits the response (p. 256).</w:t>
      </w:r>
    </w:p>
    <w:p w14:paraId="23DC4CAB" w14:textId="667D4351" w:rsidR="00722E28" w:rsidRPr="00722E28" w:rsidRDefault="00722E28" w:rsidP="00722E28">
      <w:pPr>
        <w:pStyle w:val="Paragraphedeliste"/>
        <w:numPr>
          <w:ilvl w:val="0"/>
          <w:numId w:val="16"/>
        </w:numPr>
        <w:rPr>
          <w:rFonts w:ascii="Times New Roman" w:hAnsi="Times New Roman" w:cs="Times New Roman"/>
        </w:rPr>
      </w:pPr>
      <w:r w:rsidRPr="00722E28">
        <w:rPr>
          <w:rFonts w:ascii="Times New Roman" w:hAnsi="Times New Roman" w:cs="Times New Roman"/>
          <w:color w:val="70AD47" w:themeColor="accent6"/>
        </w:rPr>
        <w:t>Operant conditioning</w:t>
      </w:r>
      <w:r w:rsidRPr="00722E28">
        <w:rPr>
          <w:rFonts w:ascii="Times New Roman" w:hAnsi="Times New Roman" w:cs="Times New Roman"/>
        </w:rPr>
        <w:t xml:space="preserve">: the basic process by which an individual’s behaviour is shaped by reinforcement or by punishment (p. 260). </w:t>
      </w:r>
    </w:p>
    <w:p w14:paraId="09643EC4" w14:textId="77777777" w:rsidR="00722E28" w:rsidRPr="00722E28" w:rsidRDefault="00722E28" w:rsidP="00722E28">
      <w:pPr>
        <w:pStyle w:val="Paragraphedeliste"/>
        <w:numPr>
          <w:ilvl w:val="1"/>
          <w:numId w:val="16"/>
        </w:numPr>
        <w:rPr>
          <w:rFonts w:ascii="Times New Roman" w:hAnsi="Times New Roman" w:cs="Times New Roman"/>
        </w:rPr>
      </w:pPr>
      <w:r w:rsidRPr="00722E28">
        <w:rPr>
          <w:rFonts w:ascii="Times New Roman" w:hAnsi="Times New Roman" w:cs="Times New Roman"/>
          <w:color w:val="70AD47" w:themeColor="accent6"/>
        </w:rPr>
        <w:t xml:space="preserve">Aker’s differential reinforcement </w:t>
      </w:r>
      <w:r w:rsidRPr="00722E28">
        <w:rPr>
          <w:rFonts w:ascii="Times New Roman" w:hAnsi="Times New Roman" w:cs="Times New Roman"/>
          <w:color w:val="000000" w:themeColor="text1"/>
        </w:rPr>
        <w:t xml:space="preserve">– operant conditioning is the basic process by which an individual’s behaviour is shaped and this can occur through both reinforcement and punishment. </w:t>
      </w:r>
    </w:p>
    <w:p w14:paraId="6E8C5D7A" w14:textId="3140CCC4" w:rsidR="00722E28" w:rsidRPr="00722E28" w:rsidRDefault="00722E28" w:rsidP="00722E28">
      <w:pPr>
        <w:pStyle w:val="Paragraphedeliste"/>
        <w:numPr>
          <w:ilvl w:val="1"/>
          <w:numId w:val="16"/>
        </w:numPr>
        <w:rPr>
          <w:rFonts w:ascii="Times New Roman" w:hAnsi="Times New Roman" w:cs="Times New Roman"/>
        </w:rPr>
      </w:pPr>
      <w:r w:rsidRPr="00722E28">
        <w:rPr>
          <w:rFonts w:ascii="Times New Roman" w:hAnsi="Times New Roman" w:cs="Times New Roman"/>
          <w:color w:val="70AD47" w:themeColor="accent6"/>
        </w:rPr>
        <w:t xml:space="preserve">Token economy </w:t>
      </w:r>
      <w:r w:rsidRPr="00722E28">
        <w:rPr>
          <w:rFonts w:ascii="Times New Roman" w:hAnsi="Times New Roman" w:cs="Times New Roman"/>
          <w:color w:val="000000" w:themeColor="text1"/>
        </w:rPr>
        <w:t xml:space="preserve">– behaviour therapy procedure based on operant learning principles. Individuals are rewarded (reinforced) for positive or appropriate behaviour and are disciplined (punished) for negative or inappropriate behaviour.  </w:t>
      </w:r>
    </w:p>
    <w:p w14:paraId="788DE12D" w14:textId="77777777" w:rsidR="00722E28" w:rsidRPr="00722E28" w:rsidRDefault="00722E28">
      <w:pPr>
        <w:rPr>
          <w:rFonts w:ascii="Times New Roman" w:hAnsi="Times New Roman" w:cs="Times New Roman"/>
        </w:rPr>
      </w:pPr>
    </w:p>
    <w:p w14:paraId="55591AC2" w14:textId="4B174318" w:rsidR="008025F4" w:rsidRPr="00722E28" w:rsidRDefault="008025F4">
      <w:pPr>
        <w:rPr>
          <w:rFonts w:ascii="Times New Roman" w:hAnsi="Times New Roman" w:cs="Times New Roman"/>
          <w:b/>
        </w:rPr>
      </w:pPr>
      <w:r w:rsidRPr="00722E28">
        <w:rPr>
          <w:rFonts w:ascii="Times New Roman" w:hAnsi="Times New Roman" w:cs="Times New Roman"/>
          <w:b/>
        </w:rPr>
        <w:t>Social Learning Theory</w:t>
      </w:r>
    </w:p>
    <w:p w14:paraId="61DB8096" w14:textId="55D9A3D1" w:rsidR="00722E28" w:rsidRPr="00722E28" w:rsidRDefault="00722E28" w:rsidP="00722E28">
      <w:pPr>
        <w:pStyle w:val="Paragraphedeliste"/>
        <w:numPr>
          <w:ilvl w:val="0"/>
          <w:numId w:val="15"/>
        </w:numPr>
        <w:rPr>
          <w:rFonts w:ascii="Times New Roman" w:hAnsi="Times New Roman" w:cs="Times New Roman"/>
        </w:rPr>
      </w:pPr>
      <w:r w:rsidRPr="00722E28">
        <w:rPr>
          <w:rFonts w:ascii="Times New Roman" w:hAnsi="Times New Roman" w:cs="Times New Roman"/>
        </w:rPr>
        <w:t xml:space="preserve">This theory focuses on individual behaviour by taking into account the environment’s influence and the individual’s social conditions. </w:t>
      </w:r>
    </w:p>
    <w:p w14:paraId="466E06C7" w14:textId="09CEB59F" w:rsidR="00722E28" w:rsidRPr="00722E28" w:rsidRDefault="00722E28" w:rsidP="00722E28">
      <w:pPr>
        <w:pStyle w:val="Paragraphedeliste"/>
        <w:numPr>
          <w:ilvl w:val="0"/>
          <w:numId w:val="15"/>
        </w:numPr>
        <w:rPr>
          <w:rFonts w:ascii="Times New Roman" w:hAnsi="Times New Roman" w:cs="Times New Roman"/>
        </w:rPr>
      </w:pPr>
      <w:r w:rsidRPr="00722E28">
        <w:rPr>
          <w:rFonts w:ascii="Times New Roman" w:hAnsi="Times New Roman" w:cs="Times New Roman"/>
        </w:rPr>
        <w:t xml:space="preserve">Important elements: </w:t>
      </w:r>
    </w:p>
    <w:p w14:paraId="5A1A3B46" w14:textId="3A15C480" w:rsidR="00722E28" w:rsidRPr="00722E28" w:rsidRDefault="00722E28" w:rsidP="00722E28">
      <w:pPr>
        <w:pStyle w:val="Paragraphedeliste"/>
        <w:numPr>
          <w:ilvl w:val="1"/>
          <w:numId w:val="15"/>
        </w:numPr>
        <w:rPr>
          <w:rFonts w:ascii="Times New Roman" w:hAnsi="Times New Roman" w:cs="Times New Roman"/>
        </w:rPr>
      </w:pPr>
      <w:r w:rsidRPr="00722E28">
        <w:rPr>
          <w:rFonts w:ascii="Times New Roman" w:hAnsi="Times New Roman" w:cs="Times New Roman"/>
        </w:rPr>
        <w:t>Cognitive functioning</w:t>
      </w:r>
    </w:p>
    <w:p w14:paraId="70203C30" w14:textId="77F16EA1" w:rsidR="00722E28" w:rsidRPr="00722E28" w:rsidRDefault="00722E28" w:rsidP="00722E28">
      <w:pPr>
        <w:pStyle w:val="Paragraphedeliste"/>
        <w:numPr>
          <w:ilvl w:val="1"/>
          <w:numId w:val="15"/>
        </w:numPr>
        <w:rPr>
          <w:rFonts w:ascii="Times New Roman" w:hAnsi="Times New Roman" w:cs="Times New Roman"/>
        </w:rPr>
      </w:pPr>
      <w:r w:rsidRPr="00722E28">
        <w:rPr>
          <w:rFonts w:ascii="Times New Roman" w:hAnsi="Times New Roman" w:cs="Times New Roman"/>
        </w:rPr>
        <w:t xml:space="preserve">Modelling: a form of learning that occurs as a result of watching and imitating others. </w:t>
      </w:r>
    </w:p>
    <w:p w14:paraId="042E0C0E" w14:textId="27CA59B8" w:rsidR="00722E28" w:rsidRPr="00722E28" w:rsidRDefault="00722E28" w:rsidP="00722E28">
      <w:pPr>
        <w:pStyle w:val="Paragraphedeliste"/>
        <w:numPr>
          <w:ilvl w:val="2"/>
          <w:numId w:val="15"/>
        </w:numPr>
        <w:rPr>
          <w:rFonts w:ascii="Times New Roman" w:hAnsi="Times New Roman" w:cs="Times New Roman"/>
        </w:rPr>
      </w:pPr>
      <w:r w:rsidRPr="00722E28">
        <w:rPr>
          <w:rFonts w:ascii="Times New Roman" w:hAnsi="Times New Roman" w:cs="Times New Roman"/>
        </w:rPr>
        <w:t>Bandura (1986) states that aggressive behaviour can be learnt by 3 sources: the family, subcultural influences, and symbolic modelling.</w:t>
      </w:r>
    </w:p>
    <w:p w14:paraId="196E67F0" w14:textId="18E0BB64" w:rsidR="00722E28" w:rsidRPr="00722E28" w:rsidRDefault="00722E28" w:rsidP="00722E28">
      <w:pPr>
        <w:pStyle w:val="Paragraphedeliste"/>
        <w:numPr>
          <w:ilvl w:val="0"/>
          <w:numId w:val="15"/>
        </w:numPr>
        <w:rPr>
          <w:rFonts w:ascii="Times New Roman" w:hAnsi="Times New Roman" w:cs="Times New Roman"/>
        </w:rPr>
      </w:pPr>
      <w:r w:rsidRPr="00722E28">
        <w:rPr>
          <w:rFonts w:ascii="Times New Roman" w:hAnsi="Times New Roman" w:cs="Times New Roman"/>
        </w:rPr>
        <w:t xml:space="preserve">Cognitive functioning is central to the social learning theory. </w:t>
      </w:r>
    </w:p>
    <w:p w14:paraId="0081B31D" w14:textId="3E7D031C" w:rsidR="00722E28" w:rsidRPr="00722E28" w:rsidRDefault="00722E28" w:rsidP="00722E28">
      <w:pPr>
        <w:pStyle w:val="Paragraphedeliste"/>
        <w:numPr>
          <w:ilvl w:val="0"/>
          <w:numId w:val="15"/>
        </w:numPr>
        <w:rPr>
          <w:rFonts w:ascii="Times New Roman" w:hAnsi="Times New Roman" w:cs="Times New Roman"/>
        </w:rPr>
      </w:pPr>
      <w:r w:rsidRPr="00722E28">
        <w:rPr>
          <w:rFonts w:ascii="Times New Roman" w:hAnsi="Times New Roman" w:cs="Times New Roman"/>
        </w:rPr>
        <w:t>The correlation of viewing violent media (e.g. video games, TV shows, etc.) – p. 258</w:t>
      </w:r>
    </w:p>
    <w:p w14:paraId="68CAE745" w14:textId="5D9F6420" w:rsidR="00722E28" w:rsidRPr="00722E28" w:rsidRDefault="00722E28">
      <w:pPr>
        <w:rPr>
          <w:rFonts w:ascii="Times New Roman" w:hAnsi="Times New Roman" w:cs="Times New Roman"/>
        </w:rPr>
      </w:pPr>
    </w:p>
    <w:p w14:paraId="46D10D78" w14:textId="77777777" w:rsidR="00722E28" w:rsidRPr="00722E28" w:rsidRDefault="00722E28">
      <w:pPr>
        <w:rPr>
          <w:rFonts w:ascii="Times New Roman" w:hAnsi="Times New Roman" w:cs="Times New Roman"/>
        </w:rPr>
      </w:pPr>
    </w:p>
    <w:p w14:paraId="256FF436" w14:textId="1DFC484F" w:rsidR="008025F4" w:rsidRPr="00722E28" w:rsidRDefault="008025F4">
      <w:pPr>
        <w:rPr>
          <w:rFonts w:ascii="Times New Roman" w:hAnsi="Times New Roman" w:cs="Times New Roman"/>
          <w:b/>
        </w:rPr>
      </w:pPr>
      <w:r w:rsidRPr="00722E28">
        <w:rPr>
          <w:rFonts w:ascii="Times New Roman" w:hAnsi="Times New Roman" w:cs="Times New Roman"/>
          <w:b/>
        </w:rPr>
        <w:lastRenderedPageBreak/>
        <w:t>Antisocial Personality Disorder</w:t>
      </w:r>
    </w:p>
    <w:p w14:paraId="726EAEA7" w14:textId="563F4E9C" w:rsidR="00722E28" w:rsidRPr="00722E28" w:rsidRDefault="00722E28" w:rsidP="00722E28">
      <w:pPr>
        <w:pStyle w:val="Paragraphedeliste"/>
        <w:numPr>
          <w:ilvl w:val="0"/>
          <w:numId w:val="17"/>
        </w:numPr>
        <w:rPr>
          <w:rFonts w:ascii="Times New Roman" w:hAnsi="Times New Roman" w:cs="Times New Roman"/>
        </w:rPr>
      </w:pPr>
      <w:r w:rsidRPr="00722E28">
        <w:rPr>
          <w:rFonts w:ascii="Times New Roman" w:hAnsi="Times New Roman" w:cs="Times New Roman"/>
        </w:rPr>
        <w:t xml:space="preserve">Defined: a personality disorder that involves disregard for the rights of others as well as impulsive, irresponsible, and aggressive behaviour. </w:t>
      </w:r>
    </w:p>
    <w:p w14:paraId="55B78798" w14:textId="79BB123B" w:rsidR="00722E28" w:rsidRPr="00722E28" w:rsidRDefault="00722E28" w:rsidP="00722E28">
      <w:pPr>
        <w:pStyle w:val="Paragraphedeliste"/>
        <w:numPr>
          <w:ilvl w:val="0"/>
          <w:numId w:val="17"/>
        </w:numPr>
        <w:rPr>
          <w:rFonts w:ascii="Times New Roman" w:hAnsi="Times New Roman" w:cs="Times New Roman"/>
        </w:rPr>
      </w:pPr>
      <w:r w:rsidRPr="00722E28">
        <w:rPr>
          <w:rFonts w:ascii="Times New Roman" w:hAnsi="Times New Roman" w:cs="Times New Roman"/>
        </w:rPr>
        <w:t xml:space="preserve">Early signs: lying, stealing, fighting, truancy, and resisting authority. </w:t>
      </w:r>
    </w:p>
    <w:p w14:paraId="18B75A72" w14:textId="710EBFB8" w:rsidR="00722E28" w:rsidRPr="00722E28" w:rsidRDefault="00722E28" w:rsidP="00722E28">
      <w:pPr>
        <w:pStyle w:val="Paragraphedeliste"/>
        <w:numPr>
          <w:ilvl w:val="0"/>
          <w:numId w:val="17"/>
        </w:numPr>
        <w:rPr>
          <w:rFonts w:ascii="Times New Roman" w:hAnsi="Times New Roman" w:cs="Times New Roman"/>
        </w:rPr>
      </w:pPr>
      <w:r w:rsidRPr="00722E28">
        <w:rPr>
          <w:rFonts w:ascii="Times New Roman" w:hAnsi="Times New Roman" w:cs="Times New Roman"/>
        </w:rPr>
        <w:t xml:space="preserve">Adolescence: unusually early or aggressive sexual behaviour, excessive drinking and use of illicit drugs are frequent. </w:t>
      </w:r>
    </w:p>
    <w:p w14:paraId="5DDDEF4D" w14:textId="081B2947" w:rsidR="00722E28" w:rsidRPr="00722E28" w:rsidRDefault="00722E28" w:rsidP="00722E28">
      <w:pPr>
        <w:pStyle w:val="Paragraphedeliste"/>
        <w:numPr>
          <w:ilvl w:val="0"/>
          <w:numId w:val="17"/>
        </w:numPr>
        <w:rPr>
          <w:rFonts w:ascii="Times New Roman" w:hAnsi="Times New Roman" w:cs="Times New Roman"/>
        </w:rPr>
      </w:pPr>
      <w:r w:rsidRPr="00722E28">
        <w:rPr>
          <w:rFonts w:ascii="Times New Roman" w:hAnsi="Times New Roman" w:cs="Times New Roman"/>
        </w:rPr>
        <w:t xml:space="preserve">Adulthood: similar behaviour continues with the addition of an inability to sustain consistent work performance or to function as a responsible parent and failure to accept social norms with respect to lawful behaviour. </w:t>
      </w:r>
    </w:p>
    <w:p w14:paraId="173DCCB2" w14:textId="150B4A95" w:rsidR="00722E28" w:rsidRPr="00722E28" w:rsidRDefault="00722E28" w:rsidP="00722E28">
      <w:pPr>
        <w:pStyle w:val="Paragraphedeliste"/>
        <w:numPr>
          <w:ilvl w:val="0"/>
          <w:numId w:val="17"/>
        </w:numPr>
        <w:rPr>
          <w:rFonts w:ascii="Times New Roman" w:hAnsi="Times New Roman" w:cs="Times New Roman"/>
        </w:rPr>
      </w:pPr>
      <w:r w:rsidRPr="00722E28">
        <w:rPr>
          <w:rFonts w:ascii="Times New Roman" w:hAnsi="Times New Roman" w:cs="Times New Roman"/>
        </w:rPr>
        <w:t xml:space="preserve">APD prevalent in 3% of men and 1% of women. </w:t>
      </w:r>
    </w:p>
    <w:p w14:paraId="6D38FC09" w14:textId="069DB211" w:rsidR="00722E28" w:rsidRPr="00722E28" w:rsidRDefault="00722E28" w:rsidP="00722E28">
      <w:pPr>
        <w:pStyle w:val="Paragraphedeliste"/>
        <w:numPr>
          <w:ilvl w:val="0"/>
          <w:numId w:val="17"/>
        </w:numPr>
        <w:rPr>
          <w:rFonts w:ascii="Times New Roman" w:hAnsi="Times New Roman" w:cs="Times New Roman"/>
        </w:rPr>
      </w:pPr>
      <w:r w:rsidRPr="00722E28">
        <w:rPr>
          <w:rFonts w:ascii="Times New Roman" w:hAnsi="Times New Roman" w:cs="Times New Roman"/>
        </w:rPr>
        <w:t xml:space="preserve">Theory: these individuals don’t learn from negative experiences because they don’t become anxious in circumstances that should elicit anxiety – in addition, they don’t have sufficient fear of the consequences of their behaviour. Psychopaths can be viewed as an extravert who doesn’t easily acquire conditioned responses. </w:t>
      </w:r>
    </w:p>
    <w:p w14:paraId="665C366B" w14:textId="77777777" w:rsidR="00722E28" w:rsidRPr="00722E28" w:rsidRDefault="00722E28" w:rsidP="00722E28">
      <w:pPr>
        <w:rPr>
          <w:rFonts w:ascii="Times New Roman" w:hAnsi="Times New Roman" w:cs="Times New Roman"/>
        </w:rPr>
      </w:pPr>
    </w:p>
    <w:p w14:paraId="374DE4C4" w14:textId="6AC4E0A8" w:rsidR="008025F4" w:rsidRPr="00722E28" w:rsidRDefault="008025F4">
      <w:pPr>
        <w:rPr>
          <w:rFonts w:ascii="Times New Roman" w:hAnsi="Times New Roman" w:cs="Times New Roman"/>
          <w:b/>
        </w:rPr>
      </w:pPr>
      <w:r w:rsidRPr="00722E28">
        <w:rPr>
          <w:rFonts w:ascii="Times New Roman" w:hAnsi="Times New Roman" w:cs="Times New Roman"/>
          <w:b/>
        </w:rPr>
        <w:t>Psychopathy</w:t>
      </w:r>
    </w:p>
    <w:p w14:paraId="1DEB8CDD" w14:textId="46393877" w:rsidR="00722E28" w:rsidRPr="00722E28" w:rsidRDefault="00722E28" w:rsidP="00722E28">
      <w:pPr>
        <w:pStyle w:val="Paragraphedeliste"/>
        <w:numPr>
          <w:ilvl w:val="0"/>
          <w:numId w:val="18"/>
        </w:numPr>
        <w:rPr>
          <w:rFonts w:ascii="Times New Roman" w:hAnsi="Times New Roman" w:cs="Times New Roman"/>
        </w:rPr>
      </w:pPr>
      <w:r w:rsidRPr="00722E28">
        <w:rPr>
          <w:rFonts w:ascii="Times New Roman" w:hAnsi="Times New Roman" w:cs="Times New Roman"/>
        </w:rPr>
        <w:t xml:space="preserve">It refers to </w:t>
      </w:r>
      <w:r w:rsidRPr="00722E28">
        <w:rPr>
          <w:rFonts w:ascii="Times New Roman" w:hAnsi="Times New Roman" w:cs="Times New Roman"/>
          <w:color w:val="70AD47" w:themeColor="accent6"/>
        </w:rPr>
        <w:t>a pattern of behavioural features that are similar to those associated with Antisocial Personality Disorder</w:t>
      </w:r>
      <w:r w:rsidRPr="00722E28">
        <w:rPr>
          <w:rFonts w:ascii="Times New Roman" w:hAnsi="Times New Roman" w:cs="Times New Roman"/>
        </w:rPr>
        <w:t xml:space="preserve">. However, in addition to these behavioural features, psychopathic individuals also display certain attitudinal features such as grandiosity, glib, and superficial charm, lack of empathy and a lack of remorse, guilt or shame. </w:t>
      </w:r>
    </w:p>
    <w:p w14:paraId="7D59CEFB" w14:textId="77777777" w:rsidR="00722E28" w:rsidRPr="00722E28" w:rsidRDefault="00722E28" w:rsidP="00722E28">
      <w:pPr>
        <w:ind w:left="360"/>
        <w:rPr>
          <w:rFonts w:ascii="Times New Roman" w:hAnsi="Times New Roman" w:cs="Times New Roman"/>
        </w:rPr>
      </w:pPr>
    </w:p>
    <w:p w14:paraId="00B7C2AF" w14:textId="1C381562" w:rsidR="008025F4" w:rsidRPr="00722E28" w:rsidRDefault="008025F4">
      <w:pPr>
        <w:rPr>
          <w:rFonts w:ascii="Times New Roman" w:hAnsi="Times New Roman" w:cs="Times New Roman"/>
          <w:b/>
        </w:rPr>
      </w:pPr>
      <w:r w:rsidRPr="00722E28">
        <w:rPr>
          <w:rFonts w:ascii="Times New Roman" w:hAnsi="Times New Roman" w:cs="Times New Roman"/>
          <w:b/>
        </w:rPr>
        <w:t>Anomie</w:t>
      </w:r>
    </w:p>
    <w:p w14:paraId="2E991683" w14:textId="14D65BEB" w:rsidR="00722E28" w:rsidRPr="00722E28" w:rsidRDefault="00722E28" w:rsidP="00722E28">
      <w:pPr>
        <w:pStyle w:val="Paragraphedeliste"/>
        <w:numPr>
          <w:ilvl w:val="0"/>
          <w:numId w:val="18"/>
        </w:numPr>
        <w:rPr>
          <w:rFonts w:ascii="Times New Roman" w:hAnsi="Times New Roman" w:cs="Times New Roman"/>
        </w:rPr>
      </w:pPr>
      <w:r w:rsidRPr="00722E28">
        <w:rPr>
          <w:rFonts w:ascii="Times New Roman" w:hAnsi="Times New Roman" w:cs="Times New Roman"/>
        </w:rPr>
        <w:t xml:space="preserve">A concept developed by </w:t>
      </w:r>
      <w:r w:rsidRPr="00722E28">
        <w:rPr>
          <w:rFonts w:ascii="Times New Roman" w:hAnsi="Times New Roman" w:cs="Times New Roman"/>
          <w:color w:val="70AD47" w:themeColor="accent6"/>
        </w:rPr>
        <w:t xml:space="preserve">Emile Durkheim </w:t>
      </w:r>
      <w:r w:rsidRPr="00722E28">
        <w:rPr>
          <w:rFonts w:ascii="Times New Roman" w:hAnsi="Times New Roman" w:cs="Times New Roman"/>
        </w:rPr>
        <w:t xml:space="preserve">to </w:t>
      </w:r>
      <w:r w:rsidRPr="00722E28">
        <w:rPr>
          <w:rFonts w:ascii="Times New Roman" w:hAnsi="Times New Roman" w:cs="Times New Roman"/>
          <w:color w:val="70AD47" w:themeColor="accent6"/>
        </w:rPr>
        <w:t>describe an absence of clear societal norms and values</w:t>
      </w:r>
      <w:r w:rsidRPr="00722E28">
        <w:rPr>
          <w:rFonts w:ascii="Times New Roman" w:hAnsi="Times New Roman" w:cs="Times New Roman"/>
        </w:rPr>
        <w:t xml:space="preserve">. In contrast, </w:t>
      </w:r>
      <w:r w:rsidRPr="00722E28">
        <w:rPr>
          <w:rFonts w:ascii="Times New Roman" w:hAnsi="Times New Roman" w:cs="Times New Roman"/>
          <w:color w:val="70AD47" w:themeColor="accent6"/>
        </w:rPr>
        <w:t xml:space="preserve">Robert Merton </w:t>
      </w:r>
      <w:r w:rsidRPr="00722E28">
        <w:rPr>
          <w:rFonts w:ascii="Times New Roman" w:hAnsi="Times New Roman" w:cs="Times New Roman"/>
        </w:rPr>
        <w:t xml:space="preserve">used the term more narrowly to </w:t>
      </w:r>
      <w:r w:rsidRPr="00722E28">
        <w:rPr>
          <w:rFonts w:ascii="Times New Roman" w:hAnsi="Times New Roman" w:cs="Times New Roman"/>
          <w:color w:val="70AD47" w:themeColor="accent6"/>
        </w:rPr>
        <w:t>refer to a situation in which people would adopt deviant means to achieve goals beyond their means</w:t>
      </w:r>
      <w:r w:rsidRPr="00722E28">
        <w:rPr>
          <w:rFonts w:ascii="Times New Roman" w:hAnsi="Times New Roman" w:cs="Times New Roman"/>
        </w:rPr>
        <w:t xml:space="preserve">. </w:t>
      </w:r>
    </w:p>
    <w:p w14:paraId="7E910263" w14:textId="7AEA9231" w:rsidR="00722E28" w:rsidRPr="00722E28" w:rsidRDefault="00722E28" w:rsidP="00722E28">
      <w:pPr>
        <w:pStyle w:val="Paragraphedeliste"/>
        <w:numPr>
          <w:ilvl w:val="0"/>
          <w:numId w:val="18"/>
        </w:numPr>
        <w:rPr>
          <w:rFonts w:ascii="Times New Roman" w:hAnsi="Times New Roman" w:cs="Times New Roman"/>
        </w:rPr>
      </w:pPr>
      <w:r w:rsidRPr="00722E28">
        <w:rPr>
          <w:rFonts w:ascii="Times New Roman" w:hAnsi="Times New Roman" w:cs="Times New Roman"/>
        </w:rPr>
        <w:t xml:space="preserve">It’s also defined as a “sense of normlessness”. </w:t>
      </w:r>
    </w:p>
    <w:p w14:paraId="168C166F" w14:textId="77777777" w:rsidR="00722E28" w:rsidRPr="00722E28" w:rsidRDefault="00722E28" w:rsidP="00722E28">
      <w:pPr>
        <w:pStyle w:val="Paragraphedeliste"/>
        <w:rPr>
          <w:rFonts w:ascii="Times New Roman" w:hAnsi="Times New Roman" w:cs="Times New Roman"/>
        </w:rPr>
      </w:pPr>
    </w:p>
    <w:p w14:paraId="1525847E" w14:textId="02737B3D" w:rsidR="008025F4" w:rsidRPr="00722E28" w:rsidRDefault="00722E28">
      <w:pPr>
        <w:rPr>
          <w:rFonts w:ascii="Times New Roman" w:hAnsi="Times New Roman" w:cs="Times New Roman"/>
          <w:b/>
        </w:rPr>
      </w:pPr>
      <w:r w:rsidRPr="00722E28">
        <w:rPr>
          <w:rFonts w:ascii="Times New Roman" w:hAnsi="Times New Roman" w:cs="Times New Roman"/>
          <w:b/>
        </w:rPr>
        <w:t xml:space="preserve">Merton’s </w:t>
      </w:r>
      <w:r w:rsidR="008025F4" w:rsidRPr="00722E28">
        <w:rPr>
          <w:rFonts w:ascii="Times New Roman" w:hAnsi="Times New Roman" w:cs="Times New Roman"/>
          <w:b/>
        </w:rPr>
        <w:t xml:space="preserve">Typology of Adaptation to Anomie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037"/>
        <w:gridCol w:w="2326"/>
        <w:gridCol w:w="2197"/>
      </w:tblGrid>
      <w:tr w:rsidR="00722E28" w:rsidRPr="00722E28" w14:paraId="65CAADF4" w14:textId="77777777" w:rsidTr="00722E28">
        <w:trPr>
          <w:trHeight w:val="243"/>
        </w:trPr>
        <w:tc>
          <w:tcPr>
            <w:tcW w:w="40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6FF606"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Response</w:t>
            </w:r>
          </w:p>
        </w:tc>
        <w:tc>
          <w:tcPr>
            <w:tcW w:w="23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83E3C12"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Success Goals</w:t>
            </w:r>
          </w:p>
        </w:tc>
        <w:tc>
          <w:tcPr>
            <w:tcW w:w="21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9323A1"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Legitimate Means</w:t>
            </w:r>
          </w:p>
        </w:tc>
      </w:tr>
      <w:tr w:rsidR="00722E28" w:rsidRPr="00722E28" w14:paraId="526204BF" w14:textId="77777777" w:rsidTr="00722E28">
        <w:trPr>
          <w:trHeight w:val="243"/>
        </w:trPr>
        <w:tc>
          <w:tcPr>
            <w:tcW w:w="40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805B02"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Conformity</w:t>
            </w:r>
          </w:p>
        </w:tc>
        <w:tc>
          <w:tcPr>
            <w:tcW w:w="23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302EBE"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Accept</w:t>
            </w:r>
          </w:p>
        </w:tc>
        <w:tc>
          <w:tcPr>
            <w:tcW w:w="21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7E391E"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Accept</w:t>
            </w:r>
          </w:p>
        </w:tc>
      </w:tr>
      <w:tr w:rsidR="00722E28" w:rsidRPr="00722E28" w14:paraId="08A39CB9" w14:textId="77777777" w:rsidTr="00722E28">
        <w:trPr>
          <w:trHeight w:val="243"/>
        </w:trPr>
        <w:tc>
          <w:tcPr>
            <w:tcW w:w="40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55CECDB"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Innovation</w:t>
            </w:r>
          </w:p>
        </w:tc>
        <w:tc>
          <w:tcPr>
            <w:tcW w:w="23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F73C64"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Accept</w:t>
            </w:r>
          </w:p>
        </w:tc>
        <w:tc>
          <w:tcPr>
            <w:tcW w:w="21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D48FF6"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 xml:space="preserve">Reject </w:t>
            </w:r>
          </w:p>
        </w:tc>
      </w:tr>
      <w:tr w:rsidR="00722E28" w:rsidRPr="00722E28" w14:paraId="3776288D" w14:textId="77777777" w:rsidTr="00722E28">
        <w:trPr>
          <w:trHeight w:val="243"/>
        </w:trPr>
        <w:tc>
          <w:tcPr>
            <w:tcW w:w="40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C01C35"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Ritualism e.g. Senior Professors</w:t>
            </w:r>
          </w:p>
        </w:tc>
        <w:tc>
          <w:tcPr>
            <w:tcW w:w="23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06DD2A"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Reject</w:t>
            </w:r>
          </w:p>
        </w:tc>
        <w:tc>
          <w:tcPr>
            <w:tcW w:w="21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5F9223"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Accept</w:t>
            </w:r>
          </w:p>
        </w:tc>
      </w:tr>
      <w:tr w:rsidR="00722E28" w:rsidRPr="00722E28" w14:paraId="6AB0F425" w14:textId="77777777" w:rsidTr="00722E28">
        <w:trPr>
          <w:trHeight w:val="231"/>
        </w:trPr>
        <w:tc>
          <w:tcPr>
            <w:tcW w:w="40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FE68E9"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Retreatism e.g. Drug Addicts</w:t>
            </w:r>
          </w:p>
        </w:tc>
        <w:tc>
          <w:tcPr>
            <w:tcW w:w="23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0B9B9F"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Reject</w:t>
            </w:r>
          </w:p>
        </w:tc>
        <w:tc>
          <w:tcPr>
            <w:tcW w:w="21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5DE898"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 xml:space="preserve">Reject </w:t>
            </w:r>
          </w:p>
        </w:tc>
      </w:tr>
      <w:tr w:rsidR="00722E28" w:rsidRPr="00722E28" w14:paraId="4EE41F8E" w14:textId="77777777" w:rsidTr="00722E28">
        <w:trPr>
          <w:trHeight w:val="256"/>
        </w:trPr>
        <w:tc>
          <w:tcPr>
            <w:tcW w:w="40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9322FC"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Rebellion e.g. Left-wing Subculture</w:t>
            </w:r>
          </w:p>
        </w:tc>
        <w:tc>
          <w:tcPr>
            <w:tcW w:w="23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B1D479"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Reject and Replace</w:t>
            </w:r>
          </w:p>
        </w:tc>
        <w:tc>
          <w:tcPr>
            <w:tcW w:w="21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30DEE7" w14:textId="77777777" w:rsidR="00722E28" w:rsidRPr="00722E28" w:rsidRDefault="00722E28" w:rsidP="00722E28">
            <w:pPr>
              <w:rPr>
                <w:rFonts w:ascii="Times New Roman" w:hAnsi="Times New Roman" w:cs="Times New Roman"/>
              </w:rPr>
            </w:pPr>
            <w:r w:rsidRPr="00722E28">
              <w:rPr>
                <w:rFonts w:ascii="Times New Roman" w:hAnsi="Times New Roman" w:cs="Times New Roman"/>
              </w:rPr>
              <w:t>Reject and Replace</w:t>
            </w:r>
          </w:p>
        </w:tc>
      </w:tr>
    </w:tbl>
    <w:p w14:paraId="045195BD" w14:textId="77777777" w:rsidR="00722E28" w:rsidRPr="00722E28" w:rsidRDefault="00722E28">
      <w:pPr>
        <w:rPr>
          <w:rFonts w:ascii="Times New Roman" w:hAnsi="Times New Roman" w:cs="Times New Roman"/>
        </w:rPr>
      </w:pPr>
    </w:p>
    <w:p w14:paraId="51B460A2" w14:textId="5942500B" w:rsidR="008025F4" w:rsidRPr="00722E28" w:rsidRDefault="008025F4">
      <w:pPr>
        <w:rPr>
          <w:rFonts w:ascii="Times New Roman" w:hAnsi="Times New Roman" w:cs="Times New Roman"/>
          <w:b/>
        </w:rPr>
      </w:pPr>
      <w:r w:rsidRPr="00722E28">
        <w:rPr>
          <w:rFonts w:ascii="Times New Roman" w:hAnsi="Times New Roman" w:cs="Times New Roman"/>
          <w:b/>
        </w:rPr>
        <w:t>Strain Theory</w:t>
      </w:r>
    </w:p>
    <w:p w14:paraId="12CF94BA" w14:textId="6015B4D9" w:rsidR="00722E28" w:rsidRPr="00722E28" w:rsidRDefault="00722E28" w:rsidP="00722E28">
      <w:pPr>
        <w:pStyle w:val="Paragraphedeliste"/>
        <w:numPr>
          <w:ilvl w:val="0"/>
          <w:numId w:val="21"/>
        </w:numPr>
        <w:rPr>
          <w:rFonts w:ascii="Times New Roman" w:hAnsi="Times New Roman" w:cs="Times New Roman"/>
        </w:rPr>
      </w:pPr>
      <w:r w:rsidRPr="00722E28">
        <w:rPr>
          <w:rFonts w:ascii="Times New Roman" w:hAnsi="Times New Roman" w:cs="Times New Roman"/>
        </w:rPr>
        <w:t xml:space="preserve">It’s part of the consensus tradition. Strain theorists assume that </w:t>
      </w:r>
      <w:r w:rsidRPr="00722E28">
        <w:rPr>
          <w:rFonts w:ascii="Times New Roman" w:hAnsi="Times New Roman" w:cs="Times New Roman"/>
          <w:color w:val="70AD47" w:themeColor="accent6"/>
        </w:rPr>
        <w:t>social institutions such as the family, education, government, religion, and the economy normally all contribute to the smooth running of society</w:t>
      </w:r>
      <w:r w:rsidRPr="00722E28">
        <w:rPr>
          <w:rFonts w:ascii="Times New Roman" w:hAnsi="Times New Roman" w:cs="Times New Roman"/>
        </w:rPr>
        <w:t xml:space="preserve">. Crime occurs when something unusual happens that affects some or all of these institutions. This </w:t>
      </w:r>
      <w:r w:rsidRPr="00722E28">
        <w:rPr>
          <w:rFonts w:ascii="Times New Roman" w:hAnsi="Times New Roman" w:cs="Times New Roman"/>
          <w:color w:val="70AD47" w:themeColor="accent6"/>
        </w:rPr>
        <w:t>results in strains, stresses, or frustrations that affect people’s behaviour</w:t>
      </w:r>
      <w:r w:rsidRPr="00722E28">
        <w:rPr>
          <w:rFonts w:ascii="Times New Roman" w:hAnsi="Times New Roman" w:cs="Times New Roman"/>
        </w:rPr>
        <w:t xml:space="preserve">. </w:t>
      </w:r>
    </w:p>
    <w:p w14:paraId="3BC7D5C7" w14:textId="5CFE995F" w:rsidR="00722E28" w:rsidRPr="00722E28" w:rsidRDefault="00722E28" w:rsidP="00722E28">
      <w:pPr>
        <w:ind w:left="360"/>
        <w:rPr>
          <w:rFonts w:ascii="Times New Roman" w:hAnsi="Times New Roman" w:cs="Times New Roman"/>
        </w:rPr>
      </w:pPr>
    </w:p>
    <w:p w14:paraId="2E4EB71E" w14:textId="1CD3B911" w:rsidR="00722E28" w:rsidRPr="00722E28" w:rsidRDefault="00722E28" w:rsidP="00722E28">
      <w:pPr>
        <w:ind w:left="360"/>
        <w:rPr>
          <w:rFonts w:ascii="Times New Roman" w:hAnsi="Times New Roman" w:cs="Times New Roman"/>
        </w:rPr>
      </w:pPr>
    </w:p>
    <w:p w14:paraId="016F7960" w14:textId="77777777" w:rsidR="00722E28" w:rsidRPr="00722E28" w:rsidRDefault="00722E28" w:rsidP="00722E28">
      <w:pPr>
        <w:ind w:left="360"/>
        <w:rPr>
          <w:rFonts w:ascii="Times New Roman" w:hAnsi="Times New Roman" w:cs="Times New Roman"/>
        </w:rPr>
      </w:pPr>
    </w:p>
    <w:p w14:paraId="0F18F0FC" w14:textId="5D36E997" w:rsidR="008025F4" w:rsidRPr="00722E28" w:rsidRDefault="008025F4">
      <w:pPr>
        <w:rPr>
          <w:rFonts w:ascii="Times New Roman" w:hAnsi="Times New Roman" w:cs="Times New Roman"/>
          <w:b/>
        </w:rPr>
      </w:pPr>
      <w:r w:rsidRPr="00722E28">
        <w:rPr>
          <w:rFonts w:ascii="Times New Roman" w:hAnsi="Times New Roman" w:cs="Times New Roman"/>
          <w:b/>
        </w:rPr>
        <w:lastRenderedPageBreak/>
        <w:t>Subcultures</w:t>
      </w:r>
    </w:p>
    <w:p w14:paraId="1EAC26BD" w14:textId="53FEE935" w:rsidR="00722E28" w:rsidRPr="00722E28" w:rsidRDefault="00722E28" w:rsidP="00722E28">
      <w:pPr>
        <w:pStyle w:val="Paragraphedeliste"/>
        <w:numPr>
          <w:ilvl w:val="0"/>
          <w:numId w:val="21"/>
        </w:numPr>
        <w:rPr>
          <w:rFonts w:ascii="Times New Roman" w:hAnsi="Times New Roman" w:cs="Times New Roman"/>
        </w:rPr>
      </w:pPr>
      <w:r w:rsidRPr="00722E28">
        <w:rPr>
          <w:rFonts w:ascii="Times New Roman" w:hAnsi="Times New Roman" w:cs="Times New Roman"/>
        </w:rPr>
        <w:t xml:space="preserve">A group of people who share a distinctive set of cultural beliefs and behaviours that differs in some significant way from that of the larger society (p. 293). </w:t>
      </w:r>
    </w:p>
    <w:p w14:paraId="3B80CE4E" w14:textId="77777777" w:rsidR="00722E28" w:rsidRPr="00722E28" w:rsidRDefault="00722E28">
      <w:pPr>
        <w:rPr>
          <w:rFonts w:ascii="Times New Roman" w:hAnsi="Times New Roman" w:cs="Times New Roman"/>
        </w:rPr>
      </w:pPr>
    </w:p>
    <w:p w14:paraId="4AE76806" w14:textId="7A3E1A38" w:rsidR="008025F4" w:rsidRPr="00722E28" w:rsidRDefault="008025F4">
      <w:pPr>
        <w:rPr>
          <w:rFonts w:ascii="Times New Roman" w:hAnsi="Times New Roman" w:cs="Times New Roman"/>
          <w:b/>
        </w:rPr>
      </w:pPr>
      <w:r w:rsidRPr="00722E28">
        <w:rPr>
          <w:rFonts w:ascii="Times New Roman" w:hAnsi="Times New Roman" w:cs="Times New Roman"/>
          <w:b/>
        </w:rPr>
        <w:t>Sexism</w:t>
      </w:r>
    </w:p>
    <w:p w14:paraId="41747CDB" w14:textId="287557FE" w:rsidR="008025F4" w:rsidRPr="00722E28" w:rsidRDefault="008025F4" w:rsidP="008025F4">
      <w:pPr>
        <w:pStyle w:val="Paragraphedeliste"/>
        <w:numPr>
          <w:ilvl w:val="0"/>
          <w:numId w:val="5"/>
        </w:numPr>
        <w:rPr>
          <w:rFonts w:ascii="Times New Roman" w:hAnsi="Times New Roman" w:cs="Times New Roman"/>
        </w:rPr>
      </w:pPr>
      <w:r w:rsidRPr="00722E28">
        <w:rPr>
          <w:rFonts w:ascii="Times New Roman" w:hAnsi="Times New Roman" w:cs="Times New Roman"/>
        </w:rPr>
        <w:t xml:space="preserve">Attributing to women socially undesirable characteristics that are assumed to be intrinsic characteristics of that sex. </w:t>
      </w:r>
    </w:p>
    <w:p w14:paraId="57AF46DB" w14:textId="77777777" w:rsidR="00722E28" w:rsidRPr="00722E28" w:rsidRDefault="00722E28">
      <w:pPr>
        <w:rPr>
          <w:rFonts w:ascii="Times New Roman" w:hAnsi="Times New Roman" w:cs="Times New Roman"/>
        </w:rPr>
      </w:pPr>
    </w:p>
    <w:p w14:paraId="1FD760E6" w14:textId="6950B150" w:rsidR="008025F4" w:rsidRPr="00722E28" w:rsidRDefault="008025F4">
      <w:pPr>
        <w:rPr>
          <w:rFonts w:ascii="Times New Roman" w:hAnsi="Times New Roman" w:cs="Times New Roman"/>
          <w:b/>
        </w:rPr>
      </w:pPr>
      <w:r w:rsidRPr="00722E28">
        <w:rPr>
          <w:rFonts w:ascii="Times New Roman" w:hAnsi="Times New Roman" w:cs="Times New Roman"/>
          <w:b/>
        </w:rPr>
        <w:t>Women’s Liberation Thesis</w:t>
      </w:r>
    </w:p>
    <w:p w14:paraId="1897BCB2" w14:textId="0CC807EA"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rPr>
        <w:t xml:space="preserve">Liberal Approach: distinguishes sex (biological) from gender (cultural) and sees differences between men and women as resulting from gender roles and socialization patterns. </w:t>
      </w:r>
    </w:p>
    <w:p w14:paraId="2B3991D5" w14:textId="577758D5"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rPr>
        <w:t xml:space="preserve">It </w:t>
      </w:r>
      <w:r w:rsidRPr="00722E28">
        <w:rPr>
          <w:rFonts w:ascii="Times New Roman" w:hAnsi="Times New Roman" w:cs="Times New Roman"/>
          <w:color w:val="70AD47" w:themeColor="accent6"/>
        </w:rPr>
        <w:t>suggests that changes in women’s gender roles will be reflected in their rates of criminal involvement</w:t>
      </w:r>
      <w:r w:rsidRPr="00722E28">
        <w:rPr>
          <w:rFonts w:ascii="Times New Roman" w:hAnsi="Times New Roman" w:cs="Times New Roman"/>
        </w:rPr>
        <w:t xml:space="preserve">. </w:t>
      </w:r>
    </w:p>
    <w:p w14:paraId="0E6C3B75" w14:textId="4A6E2813"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rPr>
        <w:t xml:space="preserve">Simon (1975) suggested that the increased employment opportunities that accompanied the women’s movement would also bring an increase in opportunities to commit crimes (e.g. embezzlement from employers). </w:t>
      </w:r>
    </w:p>
    <w:p w14:paraId="7F042DB3" w14:textId="0B6CD5BF"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rPr>
        <w:t xml:space="preserve">Alder (1975) linked the apparent statistical increase in women’s crime to the influence of the women’s movement and suggested that a new female criminal was emerging: women were becoming more violent and aggressive. </w:t>
      </w:r>
    </w:p>
    <w:p w14:paraId="28EED714" w14:textId="77777777" w:rsidR="00722E28" w:rsidRPr="00722E28" w:rsidRDefault="00722E28">
      <w:pPr>
        <w:rPr>
          <w:rFonts w:ascii="Times New Roman" w:hAnsi="Times New Roman" w:cs="Times New Roman"/>
        </w:rPr>
      </w:pPr>
    </w:p>
    <w:p w14:paraId="2B8F2902" w14:textId="42D2B822" w:rsidR="00722E28" w:rsidRPr="00722E28" w:rsidRDefault="00722E28">
      <w:pPr>
        <w:rPr>
          <w:rFonts w:ascii="Times New Roman" w:hAnsi="Times New Roman" w:cs="Times New Roman"/>
          <w:b/>
        </w:rPr>
      </w:pPr>
      <w:r w:rsidRPr="00722E28">
        <w:rPr>
          <w:rFonts w:ascii="Times New Roman" w:hAnsi="Times New Roman" w:cs="Times New Roman"/>
          <w:b/>
        </w:rPr>
        <w:t>Theories of Women’s Crimes</w:t>
      </w:r>
    </w:p>
    <w:tbl>
      <w:tblPr>
        <w:tblStyle w:val="Grilledutableau"/>
        <w:tblW w:w="0" w:type="auto"/>
        <w:tblLook w:val="04A0" w:firstRow="1" w:lastRow="0" w:firstColumn="1" w:lastColumn="0" w:noHBand="0" w:noVBand="1"/>
      </w:tblPr>
      <w:tblGrid>
        <w:gridCol w:w="1838"/>
        <w:gridCol w:w="2977"/>
        <w:gridCol w:w="4535"/>
      </w:tblGrid>
      <w:tr w:rsidR="00722E28" w:rsidRPr="00722E28" w14:paraId="4C94E891" w14:textId="77777777" w:rsidTr="00722E28">
        <w:tc>
          <w:tcPr>
            <w:tcW w:w="1838" w:type="dxa"/>
          </w:tcPr>
          <w:p w14:paraId="0954AB0B" w14:textId="787A6067" w:rsidR="00722E28" w:rsidRPr="00722E28" w:rsidRDefault="00722E28">
            <w:pPr>
              <w:rPr>
                <w:rFonts w:ascii="Times New Roman" w:hAnsi="Times New Roman" w:cs="Times New Roman"/>
              </w:rPr>
            </w:pPr>
            <w:r w:rsidRPr="00722E28">
              <w:rPr>
                <w:rFonts w:ascii="Times New Roman" w:hAnsi="Times New Roman" w:cs="Times New Roman"/>
              </w:rPr>
              <w:t>Early Theorists</w:t>
            </w:r>
          </w:p>
        </w:tc>
        <w:tc>
          <w:tcPr>
            <w:tcW w:w="2977" w:type="dxa"/>
          </w:tcPr>
          <w:p w14:paraId="10327E2B" w14:textId="32D4C57F" w:rsidR="00722E28" w:rsidRPr="00722E28" w:rsidRDefault="00722E28">
            <w:pPr>
              <w:rPr>
                <w:rFonts w:ascii="Times New Roman" w:hAnsi="Times New Roman" w:cs="Times New Roman"/>
              </w:rPr>
            </w:pPr>
            <w:r w:rsidRPr="00722E28">
              <w:rPr>
                <w:rFonts w:ascii="Times New Roman" w:hAnsi="Times New Roman" w:cs="Times New Roman"/>
              </w:rPr>
              <w:t xml:space="preserve">Lombroso/Ferrero, Thomas, </w:t>
            </w:r>
            <w:proofErr w:type="spellStart"/>
            <w:r w:rsidRPr="00722E28">
              <w:rPr>
                <w:rFonts w:ascii="Times New Roman" w:hAnsi="Times New Roman" w:cs="Times New Roman"/>
              </w:rPr>
              <w:t>Glueck</w:t>
            </w:r>
            <w:proofErr w:type="spellEnd"/>
            <w:r w:rsidRPr="00722E28">
              <w:rPr>
                <w:rFonts w:ascii="Times New Roman" w:hAnsi="Times New Roman" w:cs="Times New Roman"/>
              </w:rPr>
              <w:t>/</w:t>
            </w:r>
            <w:proofErr w:type="spellStart"/>
            <w:r w:rsidRPr="00722E28">
              <w:rPr>
                <w:rFonts w:ascii="Times New Roman" w:hAnsi="Times New Roman" w:cs="Times New Roman"/>
              </w:rPr>
              <w:t>Glueck</w:t>
            </w:r>
            <w:proofErr w:type="spellEnd"/>
            <w:r w:rsidRPr="00722E28">
              <w:rPr>
                <w:rFonts w:ascii="Times New Roman" w:hAnsi="Times New Roman" w:cs="Times New Roman"/>
              </w:rPr>
              <w:t>, Pollack</w:t>
            </w:r>
          </w:p>
        </w:tc>
        <w:tc>
          <w:tcPr>
            <w:tcW w:w="4535" w:type="dxa"/>
          </w:tcPr>
          <w:p w14:paraId="7C1F01CC" w14:textId="652A150C" w:rsidR="00722E28" w:rsidRPr="00722E28" w:rsidRDefault="00722E28">
            <w:pPr>
              <w:rPr>
                <w:rFonts w:ascii="Times New Roman" w:hAnsi="Times New Roman" w:cs="Times New Roman"/>
              </w:rPr>
            </w:pPr>
            <w:r w:rsidRPr="00722E28">
              <w:rPr>
                <w:rFonts w:ascii="Times New Roman" w:hAnsi="Times New Roman" w:cs="Times New Roman"/>
              </w:rPr>
              <w:t xml:space="preserve">Women’s “inherent nature” and their natural inferiority to men account for the nature and extent of their criminality. </w:t>
            </w:r>
          </w:p>
        </w:tc>
      </w:tr>
      <w:tr w:rsidR="00722E28" w:rsidRPr="00722E28" w14:paraId="52F57801" w14:textId="77777777" w:rsidTr="00722E28">
        <w:tc>
          <w:tcPr>
            <w:tcW w:w="1838" w:type="dxa"/>
          </w:tcPr>
          <w:p w14:paraId="07AAED74" w14:textId="747B9826" w:rsidR="00722E28" w:rsidRPr="00722E28" w:rsidRDefault="00722E28">
            <w:pPr>
              <w:rPr>
                <w:rFonts w:ascii="Times New Roman" w:hAnsi="Times New Roman" w:cs="Times New Roman"/>
              </w:rPr>
            </w:pPr>
            <w:r w:rsidRPr="00722E28">
              <w:rPr>
                <w:rFonts w:ascii="Times New Roman" w:hAnsi="Times New Roman" w:cs="Times New Roman"/>
              </w:rPr>
              <w:t>Sex Role Socialization</w:t>
            </w:r>
          </w:p>
        </w:tc>
        <w:tc>
          <w:tcPr>
            <w:tcW w:w="2977" w:type="dxa"/>
          </w:tcPr>
          <w:p w14:paraId="43642866" w14:textId="6569D656" w:rsidR="00722E28" w:rsidRPr="00722E28" w:rsidRDefault="00722E28">
            <w:pPr>
              <w:rPr>
                <w:rFonts w:ascii="Times New Roman" w:hAnsi="Times New Roman" w:cs="Times New Roman"/>
              </w:rPr>
            </w:pPr>
            <w:r w:rsidRPr="00722E28">
              <w:rPr>
                <w:rFonts w:ascii="Times New Roman" w:hAnsi="Times New Roman" w:cs="Times New Roman"/>
              </w:rPr>
              <w:t xml:space="preserve">Hoffman-Bustamante </w:t>
            </w:r>
          </w:p>
        </w:tc>
        <w:tc>
          <w:tcPr>
            <w:tcW w:w="4535" w:type="dxa"/>
          </w:tcPr>
          <w:p w14:paraId="746E9FCD" w14:textId="01160E50" w:rsidR="00722E28" w:rsidRPr="00722E28" w:rsidRDefault="00722E28">
            <w:pPr>
              <w:rPr>
                <w:rFonts w:ascii="Times New Roman" w:hAnsi="Times New Roman" w:cs="Times New Roman"/>
              </w:rPr>
            </w:pPr>
            <w:r w:rsidRPr="00722E28">
              <w:rPr>
                <w:rFonts w:ascii="Times New Roman" w:hAnsi="Times New Roman" w:cs="Times New Roman"/>
              </w:rPr>
              <w:t xml:space="preserve">Differential socialization of females is reflected in the types of offences they commit and the nature of their participation in crime. </w:t>
            </w:r>
          </w:p>
        </w:tc>
      </w:tr>
      <w:tr w:rsidR="00722E28" w:rsidRPr="00722E28" w14:paraId="65704942" w14:textId="77777777" w:rsidTr="00722E28">
        <w:tc>
          <w:tcPr>
            <w:tcW w:w="1838" w:type="dxa"/>
          </w:tcPr>
          <w:p w14:paraId="2E099402" w14:textId="7C166CCC" w:rsidR="00722E28" w:rsidRPr="00722E28" w:rsidRDefault="00722E28">
            <w:pPr>
              <w:rPr>
                <w:rFonts w:ascii="Times New Roman" w:hAnsi="Times New Roman" w:cs="Times New Roman"/>
              </w:rPr>
            </w:pPr>
            <w:r w:rsidRPr="00722E28">
              <w:rPr>
                <w:rFonts w:ascii="Times New Roman" w:hAnsi="Times New Roman" w:cs="Times New Roman"/>
              </w:rPr>
              <w:t>Women’s Liberation Thesis</w:t>
            </w:r>
          </w:p>
        </w:tc>
        <w:tc>
          <w:tcPr>
            <w:tcW w:w="2977" w:type="dxa"/>
          </w:tcPr>
          <w:p w14:paraId="407FDBCE" w14:textId="4887EB89" w:rsidR="00722E28" w:rsidRPr="00722E28" w:rsidRDefault="00722E28">
            <w:pPr>
              <w:rPr>
                <w:rFonts w:ascii="Times New Roman" w:hAnsi="Times New Roman" w:cs="Times New Roman"/>
              </w:rPr>
            </w:pPr>
            <w:r w:rsidRPr="00722E28">
              <w:rPr>
                <w:rFonts w:ascii="Times New Roman" w:hAnsi="Times New Roman" w:cs="Times New Roman"/>
              </w:rPr>
              <w:t>Alder, Simon</w:t>
            </w:r>
          </w:p>
        </w:tc>
        <w:tc>
          <w:tcPr>
            <w:tcW w:w="4535" w:type="dxa"/>
          </w:tcPr>
          <w:p w14:paraId="042047D4" w14:textId="265601A9" w:rsidR="00722E28" w:rsidRPr="00722E28" w:rsidRDefault="00722E28">
            <w:pPr>
              <w:rPr>
                <w:rFonts w:ascii="Times New Roman" w:hAnsi="Times New Roman" w:cs="Times New Roman"/>
              </w:rPr>
            </w:pPr>
            <w:r w:rsidRPr="00722E28">
              <w:rPr>
                <w:rFonts w:ascii="Times New Roman" w:hAnsi="Times New Roman" w:cs="Times New Roman"/>
              </w:rPr>
              <w:t xml:space="preserve">Women’s changing gender roles are reflected in the nature and extent of their criminal involvement. Women are becoming “more like men” – more aggressive and violent and have greater opportunities to commit crimes. </w:t>
            </w:r>
          </w:p>
        </w:tc>
      </w:tr>
      <w:tr w:rsidR="00722E28" w:rsidRPr="00722E28" w14:paraId="1943E1FB" w14:textId="77777777" w:rsidTr="00722E28">
        <w:tc>
          <w:tcPr>
            <w:tcW w:w="1838" w:type="dxa"/>
          </w:tcPr>
          <w:p w14:paraId="1FB7607D" w14:textId="7FD62FF1" w:rsidR="00722E28" w:rsidRPr="00722E28" w:rsidRDefault="00722E28">
            <w:pPr>
              <w:rPr>
                <w:rFonts w:ascii="Times New Roman" w:hAnsi="Times New Roman" w:cs="Times New Roman"/>
              </w:rPr>
            </w:pPr>
            <w:r w:rsidRPr="00722E28">
              <w:rPr>
                <w:rFonts w:ascii="Times New Roman" w:hAnsi="Times New Roman" w:cs="Times New Roman"/>
              </w:rPr>
              <w:t>Power-Control Theory</w:t>
            </w:r>
          </w:p>
        </w:tc>
        <w:tc>
          <w:tcPr>
            <w:tcW w:w="2977" w:type="dxa"/>
          </w:tcPr>
          <w:p w14:paraId="58FD6A62" w14:textId="3B3F1B45" w:rsidR="00722E28" w:rsidRPr="00722E28" w:rsidRDefault="00722E28">
            <w:pPr>
              <w:rPr>
                <w:rFonts w:ascii="Times New Roman" w:hAnsi="Times New Roman" w:cs="Times New Roman"/>
              </w:rPr>
            </w:pPr>
            <w:r w:rsidRPr="00722E28">
              <w:rPr>
                <w:rFonts w:ascii="Times New Roman" w:hAnsi="Times New Roman" w:cs="Times New Roman"/>
              </w:rPr>
              <w:t>Hagan/Simpson/Gillis</w:t>
            </w:r>
          </w:p>
        </w:tc>
        <w:tc>
          <w:tcPr>
            <w:tcW w:w="4535" w:type="dxa"/>
          </w:tcPr>
          <w:p w14:paraId="0CE71CAD" w14:textId="35364D01" w:rsidR="00722E28" w:rsidRPr="00722E28" w:rsidRDefault="00722E28">
            <w:pPr>
              <w:rPr>
                <w:rFonts w:ascii="Times New Roman" w:hAnsi="Times New Roman" w:cs="Times New Roman"/>
              </w:rPr>
            </w:pPr>
            <w:r w:rsidRPr="00722E28">
              <w:rPr>
                <w:rFonts w:ascii="Times New Roman" w:hAnsi="Times New Roman" w:cs="Times New Roman"/>
              </w:rPr>
              <w:t xml:space="preserve">Gender differences in delinquency can be explained by variations in parental control. Girls in patriarchal families will be less free to deviate than those in egalitarian families. </w:t>
            </w:r>
          </w:p>
        </w:tc>
      </w:tr>
      <w:tr w:rsidR="00722E28" w:rsidRPr="00722E28" w14:paraId="7F56A519" w14:textId="77777777" w:rsidTr="00722E28">
        <w:tc>
          <w:tcPr>
            <w:tcW w:w="1838" w:type="dxa"/>
          </w:tcPr>
          <w:p w14:paraId="5C411873" w14:textId="1CD8F884" w:rsidR="00722E28" w:rsidRPr="00722E28" w:rsidRDefault="00722E28">
            <w:pPr>
              <w:rPr>
                <w:rFonts w:ascii="Times New Roman" w:hAnsi="Times New Roman" w:cs="Times New Roman"/>
              </w:rPr>
            </w:pPr>
            <w:r w:rsidRPr="00722E28">
              <w:rPr>
                <w:rFonts w:ascii="Times New Roman" w:hAnsi="Times New Roman" w:cs="Times New Roman"/>
              </w:rPr>
              <w:t>Intersectionality Theories</w:t>
            </w:r>
          </w:p>
        </w:tc>
        <w:tc>
          <w:tcPr>
            <w:tcW w:w="2977" w:type="dxa"/>
          </w:tcPr>
          <w:p w14:paraId="4853CB71" w14:textId="6F25B8AC" w:rsidR="00722E28" w:rsidRPr="00722E28" w:rsidRDefault="00722E28">
            <w:pPr>
              <w:rPr>
                <w:rFonts w:ascii="Times New Roman" w:hAnsi="Times New Roman" w:cs="Times New Roman"/>
              </w:rPr>
            </w:pPr>
            <w:r w:rsidRPr="00722E28">
              <w:rPr>
                <w:rFonts w:ascii="Times New Roman" w:hAnsi="Times New Roman" w:cs="Times New Roman"/>
              </w:rPr>
              <w:t xml:space="preserve">Carlen, Chesney-Lind, </w:t>
            </w:r>
            <w:proofErr w:type="spellStart"/>
            <w:r w:rsidRPr="00722E28">
              <w:rPr>
                <w:rFonts w:ascii="Times New Roman" w:hAnsi="Times New Roman" w:cs="Times New Roman"/>
              </w:rPr>
              <w:t>Comack</w:t>
            </w:r>
            <w:proofErr w:type="spellEnd"/>
            <w:r w:rsidRPr="00722E28">
              <w:rPr>
                <w:rFonts w:ascii="Times New Roman" w:hAnsi="Times New Roman" w:cs="Times New Roman"/>
              </w:rPr>
              <w:t xml:space="preserve">, Daly, </w:t>
            </w:r>
            <w:proofErr w:type="spellStart"/>
            <w:r w:rsidRPr="00722E28">
              <w:rPr>
                <w:rFonts w:ascii="Times New Roman" w:hAnsi="Times New Roman" w:cs="Times New Roman"/>
              </w:rPr>
              <w:t>Gilfus</w:t>
            </w:r>
            <w:proofErr w:type="spellEnd"/>
            <w:r w:rsidRPr="00722E28">
              <w:rPr>
                <w:rFonts w:ascii="Times New Roman" w:hAnsi="Times New Roman" w:cs="Times New Roman"/>
              </w:rPr>
              <w:t xml:space="preserve">, Morris, </w:t>
            </w:r>
            <w:proofErr w:type="spellStart"/>
            <w:r w:rsidRPr="00722E28">
              <w:rPr>
                <w:rFonts w:ascii="Times New Roman" w:hAnsi="Times New Roman" w:cs="Times New Roman"/>
              </w:rPr>
              <w:t>Naffine</w:t>
            </w:r>
            <w:proofErr w:type="spellEnd"/>
          </w:p>
        </w:tc>
        <w:tc>
          <w:tcPr>
            <w:tcW w:w="4535" w:type="dxa"/>
          </w:tcPr>
          <w:p w14:paraId="51B09BD2" w14:textId="0C4B524C" w:rsidR="00722E28" w:rsidRPr="00722E28" w:rsidRDefault="00722E28">
            <w:pPr>
              <w:rPr>
                <w:rFonts w:ascii="Times New Roman" w:hAnsi="Times New Roman" w:cs="Times New Roman"/>
              </w:rPr>
            </w:pPr>
            <w:r w:rsidRPr="00722E28">
              <w:rPr>
                <w:rFonts w:ascii="Times New Roman" w:hAnsi="Times New Roman" w:cs="Times New Roman"/>
              </w:rPr>
              <w:t xml:space="preserve">Structured inequalities of class, race, and gender (including experiences of male violence) condition and constrain the lives of criminalized women. </w:t>
            </w:r>
          </w:p>
        </w:tc>
      </w:tr>
    </w:tbl>
    <w:p w14:paraId="2B38F318" w14:textId="2C901432" w:rsidR="00722E28" w:rsidRPr="00722E28" w:rsidRDefault="00722E28">
      <w:pPr>
        <w:rPr>
          <w:rFonts w:ascii="Times New Roman" w:hAnsi="Times New Roman" w:cs="Times New Roman"/>
        </w:rPr>
      </w:pPr>
    </w:p>
    <w:p w14:paraId="2E637E1C" w14:textId="39E9C323" w:rsidR="00722E28" w:rsidRPr="00722E28" w:rsidRDefault="00722E28">
      <w:pPr>
        <w:rPr>
          <w:rFonts w:ascii="Times New Roman" w:hAnsi="Times New Roman" w:cs="Times New Roman"/>
        </w:rPr>
      </w:pPr>
    </w:p>
    <w:p w14:paraId="57EFF86F" w14:textId="2C1A8CE6" w:rsidR="00722E28" w:rsidRPr="00722E28" w:rsidRDefault="00722E28">
      <w:pPr>
        <w:rPr>
          <w:rFonts w:ascii="Times New Roman" w:hAnsi="Times New Roman" w:cs="Times New Roman"/>
        </w:rPr>
      </w:pPr>
    </w:p>
    <w:p w14:paraId="119C0D7A" w14:textId="2ABDC475" w:rsidR="00722E28" w:rsidRPr="00722E28" w:rsidRDefault="00722E28">
      <w:pPr>
        <w:rPr>
          <w:rFonts w:ascii="Times New Roman" w:hAnsi="Times New Roman" w:cs="Times New Roman"/>
        </w:rPr>
      </w:pPr>
    </w:p>
    <w:p w14:paraId="4D268CC0" w14:textId="77777777" w:rsidR="00722E28" w:rsidRPr="00722E28" w:rsidRDefault="00722E28">
      <w:pPr>
        <w:rPr>
          <w:rFonts w:ascii="Times New Roman" w:hAnsi="Times New Roman" w:cs="Times New Roman"/>
        </w:rPr>
      </w:pPr>
    </w:p>
    <w:p w14:paraId="5541DB93" w14:textId="338FB7E9" w:rsidR="008025F4" w:rsidRPr="00722E28" w:rsidRDefault="008025F4">
      <w:pPr>
        <w:rPr>
          <w:rFonts w:ascii="Times New Roman" w:hAnsi="Times New Roman" w:cs="Times New Roman"/>
          <w:b/>
        </w:rPr>
      </w:pPr>
      <w:r w:rsidRPr="00722E28">
        <w:rPr>
          <w:rFonts w:ascii="Times New Roman" w:hAnsi="Times New Roman" w:cs="Times New Roman"/>
          <w:b/>
        </w:rPr>
        <w:lastRenderedPageBreak/>
        <w:t>Patriarchy/Hegemonic Masculinity</w:t>
      </w:r>
    </w:p>
    <w:p w14:paraId="00D8A496" w14:textId="2E24F085" w:rsidR="00722E28" w:rsidRPr="00722E28" w:rsidRDefault="00722E28" w:rsidP="00722E28">
      <w:pPr>
        <w:pStyle w:val="Paragraphedeliste"/>
        <w:numPr>
          <w:ilvl w:val="0"/>
          <w:numId w:val="13"/>
        </w:numPr>
        <w:rPr>
          <w:rFonts w:ascii="Times New Roman" w:hAnsi="Times New Roman" w:cs="Times New Roman"/>
        </w:rPr>
      </w:pPr>
      <w:r w:rsidRPr="00722E28">
        <w:rPr>
          <w:rFonts w:ascii="Times New Roman" w:hAnsi="Times New Roman" w:cs="Times New Roman"/>
          <w:color w:val="70AD47" w:themeColor="accent6"/>
        </w:rPr>
        <w:t>Patriarchy</w:t>
      </w:r>
      <w:r w:rsidRPr="00722E28">
        <w:rPr>
          <w:rFonts w:ascii="Times New Roman" w:hAnsi="Times New Roman" w:cs="Times New Roman"/>
        </w:rPr>
        <w:t xml:space="preserve">: system of male domination that includes both a structure and an ideology that privileges men over women. </w:t>
      </w:r>
    </w:p>
    <w:p w14:paraId="5A2BDA08" w14:textId="50444321" w:rsidR="00722E28" w:rsidRPr="00722E28" w:rsidRDefault="00722E28" w:rsidP="00722E28">
      <w:pPr>
        <w:pStyle w:val="Paragraphedeliste"/>
        <w:numPr>
          <w:ilvl w:val="0"/>
          <w:numId w:val="13"/>
        </w:numPr>
        <w:rPr>
          <w:rFonts w:ascii="Times New Roman" w:hAnsi="Times New Roman" w:cs="Times New Roman"/>
        </w:rPr>
      </w:pPr>
      <w:r w:rsidRPr="00722E28">
        <w:rPr>
          <w:rFonts w:ascii="Times New Roman" w:hAnsi="Times New Roman" w:cs="Times New Roman"/>
          <w:color w:val="70AD47" w:themeColor="accent6"/>
        </w:rPr>
        <w:t>Hegemonic Masculinity</w:t>
      </w:r>
      <w:r w:rsidRPr="00722E28">
        <w:rPr>
          <w:rFonts w:ascii="Times New Roman" w:hAnsi="Times New Roman" w:cs="Times New Roman"/>
        </w:rPr>
        <w:t xml:space="preserve">: a particular idealized form of masculinity that is culturally glorified, honoured, and exalted. For example, associating “the masculine” with physical strength, aggression, independence, ambition, lack of emotion and heterosexuality. </w:t>
      </w:r>
    </w:p>
    <w:p w14:paraId="65D03303" w14:textId="77777777" w:rsidR="00722E28" w:rsidRPr="00722E28" w:rsidRDefault="00722E28" w:rsidP="00722E28">
      <w:pPr>
        <w:rPr>
          <w:rFonts w:ascii="Times New Roman" w:hAnsi="Times New Roman" w:cs="Times New Roman"/>
        </w:rPr>
      </w:pPr>
    </w:p>
    <w:p w14:paraId="5A8EF502" w14:textId="234B921A" w:rsidR="008025F4" w:rsidRPr="00722E28" w:rsidRDefault="008025F4">
      <w:pPr>
        <w:rPr>
          <w:rFonts w:ascii="Times New Roman" w:hAnsi="Times New Roman" w:cs="Times New Roman"/>
          <w:b/>
        </w:rPr>
      </w:pPr>
      <w:r w:rsidRPr="00722E28">
        <w:rPr>
          <w:rFonts w:ascii="Times New Roman" w:hAnsi="Times New Roman" w:cs="Times New Roman"/>
          <w:b/>
        </w:rPr>
        <w:t>Symbolic Interactionism</w:t>
      </w:r>
    </w:p>
    <w:p w14:paraId="2530B91B" w14:textId="6613C5D7" w:rsidR="00722E28" w:rsidRPr="00722E28" w:rsidRDefault="00722E28" w:rsidP="00722E28">
      <w:pPr>
        <w:pStyle w:val="Paragraphedeliste"/>
        <w:numPr>
          <w:ilvl w:val="0"/>
          <w:numId w:val="23"/>
        </w:numPr>
        <w:rPr>
          <w:rFonts w:ascii="Times New Roman" w:hAnsi="Times New Roman" w:cs="Times New Roman"/>
        </w:rPr>
      </w:pPr>
      <w:r w:rsidRPr="00722E28">
        <w:rPr>
          <w:rFonts w:ascii="Times New Roman" w:hAnsi="Times New Roman" w:cs="Times New Roman"/>
        </w:rPr>
        <w:t xml:space="preserve">Defined as: a </w:t>
      </w:r>
      <w:r w:rsidRPr="00722E28">
        <w:rPr>
          <w:rFonts w:ascii="Times New Roman" w:hAnsi="Times New Roman" w:cs="Times New Roman"/>
          <w:color w:val="70AD47" w:themeColor="accent6"/>
        </w:rPr>
        <w:t>sociological perspective that focuses on the dynamics of how people interpret social situations and negotiate the meaning of these situations with others. It differs from more structurally focused perspectives in seeing individuals as actively creating the social world rather than just acting within the constraints of culture and social structure</w:t>
      </w:r>
      <w:r w:rsidRPr="00722E28">
        <w:rPr>
          <w:rFonts w:ascii="Times New Roman" w:hAnsi="Times New Roman" w:cs="Times New Roman"/>
        </w:rPr>
        <w:t xml:space="preserve">. </w:t>
      </w:r>
    </w:p>
    <w:p w14:paraId="2B551B81" w14:textId="00132E7A" w:rsidR="00722E28" w:rsidRPr="00722E28" w:rsidRDefault="00722E28" w:rsidP="00722E28">
      <w:pPr>
        <w:pStyle w:val="Paragraphedeliste"/>
        <w:numPr>
          <w:ilvl w:val="0"/>
          <w:numId w:val="23"/>
        </w:numPr>
        <w:rPr>
          <w:rFonts w:ascii="Times New Roman" w:hAnsi="Times New Roman" w:cs="Times New Roman"/>
        </w:rPr>
      </w:pPr>
      <w:r w:rsidRPr="00722E28">
        <w:rPr>
          <w:rFonts w:ascii="Times New Roman" w:hAnsi="Times New Roman" w:cs="Times New Roman"/>
        </w:rPr>
        <w:t xml:space="preserve">Blumer (1986) states: (1) people act toward the human and nonhuman objects in their lives according to the meanings those objects have for them; (2) these meanings emerge from interactions among people; (3) the meaning of objects learnt in this manner are applied and occasionally modified as individuals interpret how objects and their meanings fit particular social situations, the people in them, and their reasons for being there. </w:t>
      </w:r>
    </w:p>
    <w:p w14:paraId="32F001DA" w14:textId="77777777" w:rsidR="00722E28" w:rsidRPr="00722E28" w:rsidRDefault="00722E28">
      <w:pPr>
        <w:rPr>
          <w:rFonts w:ascii="Times New Roman" w:hAnsi="Times New Roman" w:cs="Times New Roman"/>
        </w:rPr>
      </w:pPr>
    </w:p>
    <w:p w14:paraId="23E5605C" w14:textId="7AEABF5B" w:rsidR="008025F4" w:rsidRPr="00722E28" w:rsidRDefault="008025F4">
      <w:pPr>
        <w:rPr>
          <w:rFonts w:ascii="Times New Roman" w:hAnsi="Times New Roman" w:cs="Times New Roman"/>
          <w:b/>
        </w:rPr>
      </w:pPr>
      <w:r w:rsidRPr="00722E28">
        <w:rPr>
          <w:rFonts w:ascii="Times New Roman" w:hAnsi="Times New Roman" w:cs="Times New Roman"/>
          <w:b/>
        </w:rPr>
        <w:t>Labelling Theory</w:t>
      </w:r>
    </w:p>
    <w:p w14:paraId="1ABBF961" w14:textId="46507C2C" w:rsidR="00722E28" w:rsidRPr="00722E28" w:rsidRDefault="00722E28" w:rsidP="00722E28">
      <w:pPr>
        <w:pStyle w:val="Paragraphedeliste"/>
        <w:numPr>
          <w:ilvl w:val="0"/>
          <w:numId w:val="24"/>
        </w:numPr>
        <w:rPr>
          <w:rFonts w:ascii="Times New Roman" w:hAnsi="Times New Roman" w:cs="Times New Roman"/>
        </w:rPr>
      </w:pPr>
      <w:r w:rsidRPr="00722E28">
        <w:rPr>
          <w:rFonts w:ascii="Times New Roman" w:hAnsi="Times New Roman" w:cs="Times New Roman"/>
        </w:rPr>
        <w:t xml:space="preserve">According to labelling theory, deviance is not a quality of the act but of the label that others attach to it. This raises the question of who </w:t>
      </w:r>
      <w:r w:rsidRPr="00722E28">
        <w:rPr>
          <w:rFonts w:ascii="Times New Roman" w:hAnsi="Times New Roman" w:cs="Times New Roman"/>
          <w:color w:val="70AD47" w:themeColor="accent6"/>
        </w:rPr>
        <w:t xml:space="preserve">applies the label </w:t>
      </w:r>
      <w:r w:rsidRPr="00722E28">
        <w:rPr>
          <w:rFonts w:ascii="Times New Roman" w:hAnsi="Times New Roman" w:cs="Times New Roman"/>
        </w:rPr>
        <w:t xml:space="preserve">and who </w:t>
      </w:r>
      <w:r w:rsidRPr="00722E28">
        <w:rPr>
          <w:rFonts w:ascii="Times New Roman" w:hAnsi="Times New Roman" w:cs="Times New Roman"/>
          <w:color w:val="70AD47" w:themeColor="accent6"/>
        </w:rPr>
        <w:t>is labelled</w:t>
      </w:r>
      <w:r w:rsidRPr="00722E28">
        <w:rPr>
          <w:rFonts w:ascii="Times New Roman" w:hAnsi="Times New Roman" w:cs="Times New Roman"/>
        </w:rPr>
        <w:t xml:space="preserve">. The application of a label and the response of others to the label may result in a person becoming committed to a deviant identity. </w:t>
      </w:r>
    </w:p>
    <w:p w14:paraId="6970B182" w14:textId="77777777" w:rsidR="00722E28" w:rsidRPr="00722E28" w:rsidRDefault="00722E28">
      <w:pPr>
        <w:rPr>
          <w:rFonts w:ascii="Times New Roman" w:hAnsi="Times New Roman" w:cs="Times New Roman"/>
        </w:rPr>
      </w:pPr>
    </w:p>
    <w:p w14:paraId="33A136CE" w14:textId="13CC4085" w:rsidR="00722E28" w:rsidRPr="00722E28" w:rsidRDefault="008025F4">
      <w:pPr>
        <w:rPr>
          <w:rFonts w:ascii="Times New Roman" w:hAnsi="Times New Roman" w:cs="Times New Roman"/>
          <w:b/>
        </w:rPr>
      </w:pPr>
      <w:r w:rsidRPr="00722E28">
        <w:rPr>
          <w:rFonts w:ascii="Times New Roman" w:hAnsi="Times New Roman" w:cs="Times New Roman"/>
          <w:b/>
        </w:rPr>
        <w:t>Primary &amp; Secondary Deviance</w:t>
      </w:r>
      <w:r w:rsidR="00722E28" w:rsidRPr="00722E28">
        <w:rPr>
          <w:rFonts w:ascii="Times New Roman" w:hAnsi="Times New Roman" w:cs="Times New Roman"/>
          <w:b/>
        </w:rPr>
        <w:t xml:space="preserve"> (Lemert)</w:t>
      </w:r>
    </w:p>
    <w:p w14:paraId="37488B7F" w14:textId="3FCFD0BD"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rPr>
        <w:t>Part of Labelling theory.</w:t>
      </w:r>
    </w:p>
    <w:p w14:paraId="37FC1E5C" w14:textId="7D22B361" w:rsidR="008025F4"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color w:val="70AD47" w:themeColor="accent6"/>
        </w:rPr>
        <w:t>Primary</w:t>
      </w:r>
      <w:r w:rsidRPr="00722E28">
        <w:rPr>
          <w:rFonts w:ascii="Times New Roman" w:hAnsi="Times New Roman" w:cs="Times New Roman"/>
        </w:rPr>
        <w:t xml:space="preserve">: occurs when an individual commits deviant acts but fails to adopt a primary self-identity as a deviant. </w:t>
      </w:r>
    </w:p>
    <w:p w14:paraId="6405C05D" w14:textId="52A9348B"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 xml:space="preserve">it occurs in the early stages of the deviant career. </w:t>
      </w:r>
    </w:p>
    <w:p w14:paraId="40518B84" w14:textId="7E354CD8"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Causes of primary deviance: social, cultural, psychological and physiological.</w:t>
      </w:r>
    </w:p>
    <w:p w14:paraId="1878E65A" w14:textId="221396A0"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color w:val="70AD47" w:themeColor="accent6"/>
        </w:rPr>
        <w:t>Secondary</w:t>
      </w:r>
      <w:r w:rsidRPr="00722E28">
        <w:rPr>
          <w:rFonts w:ascii="Times New Roman" w:hAnsi="Times New Roman" w:cs="Times New Roman"/>
        </w:rPr>
        <w:t xml:space="preserve">: occurs when an individual accepts the label of deviant. The result is adoption of a deviant self-identity that confirms and stabilizes the deviant lifestyle. </w:t>
      </w:r>
    </w:p>
    <w:p w14:paraId="767B3372" w14:textId="319201B7" w:rsidR="00722E28" w:rsidRPr="00722E28" w:rsidRDefault="00722E28">
      <w:pPr>
        <w:rPr>
          <w:rFonts w:ascii="Times New Roman" w:hAnsi="Times New Roman" w:cs="Times New Roman"/>
        </w:rPr>
      </w:pPr>
      <w:r w:rsidRPr="00722E28">
        <w:rPr>
          <w:rFonts w:ascii="Times New Roman" w:hAnsi="Times New Roman" w:cs="Times New Roman"/>
          <w:noProof/>
        </w:rPr>
        <w:drawing>
          <wp:inline distT="0" distB="0" distL="0" distR="0" wp14:anchorId="12D76688" wp14:editId="4D572390">
            <wp:extent cx="5894705" cy="798830"/>
            <wp:effectExtent l="0" t="25400" r="10795" b="393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E75564B" w14:textId="6E828BDA" w:rsidR="008025F4" w:rsidRPr="00722E28" w:rsidRDefault="008025F4">
      <w:pPr>
        <w:rPr>
          <w:rFonts w:ascii="Times New Roman" w:hAnsi="Times New Roman" w:cs="Times New Roman"/>
          <w:b/>
        </w:rPr>
      </w:pPr>
      <w:r w:rsidRPr="00722E28">
        <w:rPr>
          <w:rFonts w:ascii="Times New Roman" w:hAnsi="Times New Roman" w:cs="Times New Roman"/>
          <w:b/>
        </w:rPr>
        <w:t>Stigma</w:t>
      </w:r>
    </w:p>
    <w:p w14:paraId="213C15B8" w14:textId="314F3B79" w:rsidR="00722E28" w:rsidRPr="00722E28" w:rsidRDefault="00722E28" w:rsidP="00722E28">
      <w:pPr>
        <w:pStyle w:val="Paragraphedeliste"/>
        <w:numPr>
          <w:ilvl w:val="0"/>
          <w:numId w:val="25"/>
        </w:numPr>
        <w:rPr>
          <w:rFonts w:ascii="Times New Roman" w:hAnsi="Times New Roman" w:cs="Times New Roman"/>
        </w:rPr>
      </w:pPr>
      <w:r w:rsidRPr="00722E28">
        <w:rPr>
          <w:rFonts w:ascii="Times New Roman" w:hAnsi="Times New Roman" w:cs="Times New Roman"/>
        </w:rPr>
        <w:t>A term used by Erving Goffman;</w:t>
      </w:r>
    </w:p>
    <w:p w14:paraId="47A96EFE" w14:textId="66B9A1A8" w:rsidR="00722E28" w:rsidRPr="00722E28" w:rsidRDefault="00722E28" w:rsidP="00722E28">
      <w:pPr>
        <w:pStyle w:val="Paragraphedeliste"/>
        <w:numPr>
          <w:ilvl w:val="0"/>
          <w:numId w:val="25"/>
        </w:numPr>
        <w:rPr>
          <w:rFonts w:ascii="Times New Roman" w:hAnsi="Times New Roman" w:cs="Times New Roman"/>
        </w:rPr>
      </w:pPr>
      <w:r w:rsidRPr="00722E28">
        <w:rPr>
          <w:rFonts w:ascii="Times New Roman" w:hAnsi="Times New Roman" w:cs="Times New Roman"/>
        </w:rPr>
        <w:t xml:space="preserve">A personal characteristic that is negatively evaluated by others and thus distorts and discredits the public identity of the individual. </w:t>
      </w:r>
    </w:p>
    <w:p w14:paraId="7A7B98EC" w14:textId="01447109" w:rsidR="00722E28" w:rsidRPr="00722E28" w:rsidRDefault="00722E28" w:rsidP="00722E28">
      <w:pPr>
        <w:pStyle w:val="Paragraphedeliste"/>
        <w:numPr>
          <w:ilvl w:val="0"/>
          <w:numId w:val="25"/>
        </w:numPr>
        <w:rPr>
          <w:rFonts w:ascii="Times New Roman" w:hAnsi="Times New Roman" w:cs="Times New Roman"/>
        </w:rPr>
      </w:pPr>
      <w:r w:rsidRPr="00722E28">
        <w:rPr>
          <w:rFonts w:ascii="Times New Roman" w:hAnsi="Times New Roman" w:cs="Times New Roman"/>
        </w:rPr>
        <w:t xml:space="preserve">For example, a prison record may become a stigmatized attribute. The stigma may lead to the adoption of a self-identity that incorporates the negative social evaluation. </w:t>
      </w:r>
    </w:p>
    <w:p w14:paraId="39B11F24" w14:textId="5AF29031" w:rsidR="00722E28" w:rsidRPr="00722E28" w:rsidRDefault="00722E28" w:rsidP="00722E28">
      <w:pPr>
        <w:rPr>
          <w:rFonts w:ascii="Times New Roman" w:hAnsi="Times New Roman" w:cs="Times New Roman"/>
        </w:rPr>
      </w:pPr>
    </w:p>
    <w:p w14:paraId="59B5DF3C" w14:textId="53A68754" w:rsidR="00722E28" w:rsidRDefault="00722E28" w:rsidP="00722E28">
      <w:pPr>
        <w:rPr>
          <w:rFonts w:ascii="Times New Roman" w:hAnsi="Times New Roman" w:cs="Times New Roman"/>
        </w:rPr>
      </w:pPr>
    </w:p>
    <w:p w14:paraId="36A280FA" w14:textId="77777777" w:rsidR="00722E28" w:rsidRPr="00722E28" w:rsidRDefault="00722E28" w:rsidP="00722E28">
      <w:pPr>
        <w:rPr>
          <w:rFonts w:ascii="Times New Roman" w:hAnsi="Times New Roman" w:cs="Times New Roman"/>
        </w:rPr>
      </w:pPr>
    </w:p>
    <w:p w14:paraId="4114956D" w14:textId="7036368B" w:rsidR="008025F4" w:rsidRPr="00722E28" w:rsidRDefault="008025F4">
      <w:pPr>
        <w:rPr>
          <w:rFonts w:ascii="Times New Roman" w:hAnsi="Times New Roman" w:cs="Times New Roman"/>
          <w:b/>
        </w:rPr>
      </w:pPr>
      <w:r w:rsidRPr="00722E28">
        <w:rPr>
          <w:rFonts w:ascii="Times New Roman" w:hAnsi="Times New Roman" w:cs="Times New Roman"/>
          <w:b/>
        </w:rPr>
        <w:lastRenderedPageBreak/>
        <w:t>Differential Association Theory</w:t>
      </w:r>
    </w:p>
    <w:p w14:paraId="6AD76E5A" w14:textId="3A6391E8" w:rsidR="00722E28" w:rsidRPr="00722E28" w:rsidRDefault="00722E28" w:rsidP="00722E28">
      <w:pPr>
        <w:pStyle w:val="Paragraphedeliste"/>
        <w:numPr>
          <w:ilvl w:val="0"/>
          <w:numId w:val="26"/>
        </w:numPr>
        <w:rPr>
          <w:rFonts w:ascii="Times New Roman" w:hAnsi="Times New Roman" w:cs="Times New Roman"/>
        </w:rPr>
      </w:pPr>
      <w:r w:rsidRPr="00722E28">
        <w:rPr>
          <w:rFonts w:ascii="Times New Roman" w:hAnsi="Times New Roman" w:cs="Times New Roman"/>
        </w:rPr>
        <w:t>Developed by Sutherland in 1930s;</w:t>
      </w:r>
    </w:p>
    <w:p w14:paraId="18E14C79" w14:textId="16A8691F" w:rsidR="00722E28" w:rsidRPr="00722E28" w:rsidRDefault="00722E28" w:rsidP="00722E28">
      <w:pPr>
        <w:pStyle w:val="Paragraphedeliste"/>
        <w:numPr>
          <w:ilvl w:val="0"/>
          <w:numId w:val="26"/>
        </w:numPr>
        <w:rPr>
          <w:rFonts w:ascii="Times New Roman" w:hAnsi="Times New Roman" w:cs="Times New Roman"/>
        </w:rPr>
      </w:pPr>
      <w:r w:rsidRPr="00722E28">
        <w:rPr>
          <w:rFonts w:ascii="Times New Roman" w:hAnsi="Times New Roman" w:cs="Times New Roman"/>
        </w:rPr>
        <w:t xml:space="preserve">Argues that </w:t>
      </w:r>
      <w:r w:rsidRPr="00722E28">
        <w:rPr>
          <w:rFonts w:ascii="Times New Roman" w:hAnsi="Times New Roman" w:cs="Times New Roman"/>
          <w:color w:val="70AD47" w:themeColor="accent6"/>
        </w:rPr>
        <w:t>crime, like any social behaviour, is learned in association with others</w:t>
      </w:r>
      <w:r w:rsidRPr="00722E28">
        <w:rPr>
          <w:rFonts w:ascii="Times New Roman" w:hAnsi="Times New Roman" w:cs="Times New Roman"/>
        </w:rPr>
        <w:t xml:space="preserve">. If individuals regularly associate with criminals in relative isolation from law-abiding citizens, they’re more likely to engage in crime. They learn relevant skills for committing crime &amp; ideas for justifying and normalizing it. </w:t>
      </w:r>
    </w:p>
    <w:p w14:paraId="55D589BA" w14:textId="15713F7C" w:rsidR="00722E28" w:rsidRPr="00722E28" w:rsidRDefault="00722E28" w:rsidP="00722E28">
      <w:pPr>
        <w:pStyle w:val="Paragraphedeliste"/>
        <w:numPr>
          <w:ilvl w:val="1"/>
          <w:numId w:val="26"/>
        </w:numPr>
        <w:rPr>
          <w:rFonts w:ascii="Times New Roman" w:hAnsi="Times New Roman" w:cs="Times New Roman"/>
        </w:rPr>
      </w:pPr>
      <w:r w:rsidRPr="00722E28">
        <w:rPr>
          <w:rFonts w:ascii="Times New Roman" w:hAnsi="Times New Roman" w:cs="Times New Roman"/>
        </w:rPr>
        <w:t>People learn how to engage in crime;</w:t>
      </w:r>
    </w:p>
    <w:p w14:paraId="349D3C9B" w14:textId="1F306726" w:rsidR="00722E28" w:rsidRPr="00722E28" w:rsidRDefault="00722E28" w:rsidP="00722E28">
      <w:pPr>
        <w:pStyle w:val="Paragraphedeliste"/>
        <w:numPr>
          <w:ilvl w:val="1"/>
          <w:numId w:val="26"/>
        </w:numPr>
        <w:rPr>
          <w:rFonts w:ascii="Times New Roman" w:hAnsi="Times New Roman" w:cs="Times New Roman"/>
        </w:rPr>
      </w:pPr>
      <w:r w:rsidRPr="00722E28">
        <w:rPr>
          <w:rFonts w:ascii="Times New Roman" w:hAnsi="Times New Roman" w:cs="Times New Roman"/>
        </w:rPr>
        <w:t>This learning comes about through interaction with others who have already learned criminal ways;</w:t>
      </w:r>
    </w:p>
    <w:p w14:paraId="1EF1E88F" w14:textId="5053766B" w:rsidR="00722E28" w:rsidRPr="00722E28" w:rsidRDefault="00722E28" w:rsidP="00722E28">
      <w:pPr>
        <w:pStyle w:val="Paragraphedeliste"/>
        <w:numPr>
          <w:ilvl w:val="1"/>
          <w:numId w:val="26"/>
        </w:numPr>
        <w:rPr>
          <w:rFonts w:ascii="Times New Roman" w:hAnsi="Times New Roman" w:cs="Times New Roman"/>
        </w:rPr>
      </w:pPr>
      <w:r w:rsidRPr="00722E28">
        <w:rPr>
          <w:rFonts w:ascii="Times New Roman" w:hAnsi="Times New Roman" w:cs="Times New Roman"/>
        </w:rPr>
        <w:t>The learning occurs in small, face-to-face groups;</w:t>
      </w:r>
    </w:p>
    <w:p w14:paraId="2CF2C56F" w14:textId="1A8CE3F2" w:rsidR="00722E28" w:rsidRPr="00722E28" w:rsidRDefault="00722E28" w:rsidP="00722E28">
      <w:pPr>
        <w:pStyle w:val="Paragraphedeliste"/>
        <w:numPr>
          <w:ilvl w:val="1"/>
          <w:numId w:val="26"/>
        </w:numPr>
        <w:rPr>
          <w:rFonts w:ascii="Times New Roman" w:hAnsi="Times New Roman" w:cs="Times New Roman"/>
        </w:rPr>
      </w:pPr>
      <w:r w:rsidRPr="00722E28">
        <w:rPr>
          <w:rFonts w:ascii="Times New Roman" w:hAnsi="Times New Roman" w:cs="Times New Roman"/>
        </w:rPr>
        <w:t xml:space="preserve">What is learned is criminal technique (e.g. how to open a safe), motives, attitudes, and rationalizations. </w:t>
      </w:r>
    </w:p>
    <w:p w14:paraId="2A117F2D" w14:textId="7ACE5995" w:rsidR="00722E28" w:rsidRPr="00722E28" w:rsidRDefault="00722E28" w:rsidP="00722E28">
      <w:pPr>
        <w:pStyle w:val="Paragraphedeliste"/>
        <w:numPr>
          <w:ilvl w:val="1"/>
          <w:numId w:val="26"/>
        </w:numPr>
        <w:rPr>
          <w:rFonts w:ascii="Times New Roman" w:hAnsi="Times New Roman" w:cs="Times New Roman"/>
        </w:rPr>
      </w:pPr>
      <w:r w:rsidRPr="00722E28">
        <w:rPr>
          <w:rFonts w:ascii="Times New Roman" w:hAnsi="Times New Roman" w:cs="Times New Roman"/>
        </w:rPr>
        <w:t>Among criminals, one important learned attitude is disregard for the community’s legal code;</w:t>
      </w:r>
    </w:p>
    <w:p w14:paraId="594F9D44" w14:textId="226636E7" w:rsidR="00722E28" w:rsidRPr="00722E28" w:rsidRDefault="00722E28" w:rsidP="00722E28">
      <w:pPr>
        <w:pStyle w:val="Paragraphedeliste"/>
        <w:numPr>
          <w:ilvl w:val="1"/>
          <w:numId w:val="26"/>
        </w:numPr>
        <w:rPr>
          <w:rFonts w:ascii="Times New Roman" w:hAnsi="Times New Roman" w:cs="Times New Roman"/>
        </w:rPr>
      </w:pPr>
      <w:r w:rsidRPr="00722E28">
        <w:rPr>
          <w:rFonts w:ascii="Times New Roman" w:hAnsi="Times New Roman" w:cs="Times New Roman"/>
        </w:rPr>
        <w:t>One acquires this attitude by differentially associating with those who hold it and failing to associate with those who don’t;</w:t>
      </w:r>
    </w:p>
    <w:p w14:paraId="4654F3D0" w14:textId="52FDEFB3" w:rsidR="00722E28" w:rsidRPr="00722E28" w:rsidRDefault="00722E28" w:rsidP="00722E28">
      <w:pPr>
        <w:pStyle w:val="Paragraphedeliste"/>
        <w:numPr>
          <w:ilvl w:val="1"/>
          <w:numId w:val="26"/>
        </w:numPr>
        <w:rPr>
          <w:rFonts w:ascii="Times New Roman" w:hAnsi="Times New Roman" w:cs="Times New Roman"/>
        </w:rPr>
      </w:pPr>
      <w:r w:rsidRPr="00722E28">
        <w:rPr>
          <w:rFonts w:ascii="Times New Roman" w:hAnsi="Times New Roman" w:cs="Times New Roman"/>
        </w:rPr>
        <w:t>Differential associations with criminals and non-criminals vary in frequency, duration, priority and intensity;</w:t>
      </w:r>
    </w:p>
    <w:p w14:paraId="72E18928" w14:textId="36AA8FBA" w:rsidR="00722E28" w:rsidRPr="00722E28" w:rsidRDefault="00722E28" w:rsidP="00722E28">
      <w:pPr>
        <w:pStyle w:val="Paragraphedeliste"/>
        <w:numPr>
          <w:ilvl w:val="1"/>
          <w:numId w:val="26"/>
        </w:numPr>
        <w:rPr>
          <w:rFonts w:ascii="Times New Roman" w:hAnsi="Times New Roman" w:cs="Times New Roman"/>
        </w:rPr>
      </w:pPr>
      <w:r w:rsidRPr="00722E28">
        <w:rPr>
          <w:rFonts w:ascii="Times New Roman" w:hAnsi="Times New Roman" w:cs="Times New Roman"/>
        </w:rPr>
        <w:t>Learning criminal behaviour through differential association rests on the same principles as learning any other kind of behaviour; and</w:t>
      </w:r>
    </w:p>
    <w:p w14:paraId="4858A092" w14:textId="0C9F8D67" w:rsidR="00722E28" w:rsidRPr="00722E28" w:rsidRDefault="00722E28" w:rsidP="00722E28">
      <w:pPr>
        <w:pStyle w:val="Paragraphedeliste"/>
        <w:numPr>
          <w:ilvl w:val="1"/>
          <w:numId w:val="26"/>
        </w:numPr>
        <w:rPr>
          <w:rFonts w:ascii="Times New Roman" w:hAnsi="Times New Roman" w:cs="Times New Roman"/>
        </w:rPr>
      </w:pPr>
      <w:r w:rsidRPr="00722E28">
        <w:rPr>
          <w:rFonts w:ascii="Times New Roman" w:hAnsi="Times New Roman" w:cs="Times New Roman"/>
        </w:rPr>
        <w:t xml:space="preserve">Criminal behaviour is a response to the same cultural needs and values as non-criminal behaviour. For instance, one individual steal to acquire money for a new suit of clothes, while another works as a carpenter to reach the same goal. Consequently, tying societal needs and values to crime fails to explain it. </w:t>
      </w:r>
    </w:p>
    <w:p w14:paraId="39392810" w14:textId="77777777" w:rsidR="008025F4" w:rsidRPr="00722E28" w:rsidRDefault="008025F4">
      <w:pPr>
        <w:rPr>
          <w:rFonts w:ascii="Times New Roman" w:hAnsi="Times New Roman" w:cs="Times New Roman"/>
        </w:rPr>
      </w:pPr>
    </w:p>
    <w:p w14:paraId="5CBD11E0" w14:textId="72214A44" w:rsidR="008025F4" w:rsidRPr="00722E28" w:rsidRDefault="008025F4">
      <w:pPr>
        <w:rPr>
          <w:rFonts w:ascii="Times New Roman" w:hAnsi="Times New Roman" w:cs="Times New Roman"/>
          <w:b/>
        </w:rPr>
      </w:pPr>
      <w:r w:rsidRPr="00722E28">
        <w:rPr>
          <w:rFonts w:ascii="Times New Roman" w:hAnsi="Times New Roman" w:cs="Times New Roman"/>
          <w:b/>
        </w:rPr>
        <w:t>White-Collar Crime: Swings and Swindles, and Chiselling</w:t>
      </w:r>
    </w:p>
    <w:p w14:paraId="25486DFA" w14:textId="77777777" w:rsidR="008025F4" w:rsidRPr="00722E28" w:rsidRDefault="008025F4" w:rsidP="008025F4">
      <w:pPr>
        <w:numPr>
          <w:ilvl w:val="0"/>
          <w:numId w:val="6"/>
        </w:numPr>
        <w:rPr>
          <w:rFonts w:ascii="Times New Roman" w:hAnsi="Times New Roman" w:cs="Times New Roman"/>
        </w:rPr>
      </w:pPr>
      <w:r w:rsidRPr="00722E28">
        <w:rPr>
          <w:rFonts w:ascii="Times New Roman" w:hAnsi="Times New Roman" w:cs="Times New Roman"/>
        </w:rPr>
        <w:t xml:space="preserve">Swings and Swindles </w:t>
      </w:r>
    </w:p>
    <w:p w14:paraId="66AFCA56" w14:textId="77777777" w:rsidR="008025F4" w:rsidRPr="00722E28" w:rsidRDefault="008025F4" w:rsidP="008025F4">
      <w:pPr>
        <w:numPr>
          <w:ilvl w:val="1"/>
          <w:numId w:val="6"/>
        </w:numPr>
        <w:rPr>
          <w:rFonts w:ascii="Times New Roman" w:hAnsi="Times New Roman" w:cs="Times New Roman"/>
        </w:rPr>
      </w:pPr>
      <w:r w:rsidRPr="00722E28">
        <w:rPr>
          <w:rFonts w:ascii="Times New Roman" w:hAnsi="Times New Roman" w:cs="Times New Roman"/>
        </w:rPr>
        <w:t>Involves stealing by deception</w:t>
      </w:r>
    </w:p>
    <w:p w14:paraId="00F24021" w14:textId="77777777" w:rsidR="008025F4" w:rsidRPr="00722E28" w:rsidRDefault="008025F4" w:rsidP="008025F4">
      <w:pPr>
        <w:numPr>
          <w:ilvl w:val="1"/>
          <w:numId w:val="6"/>
        </w:numPr>
        <w:rPr>
          <w:rFonts w:ascii="Times New Roman" w:hAnsi="Times New Roman" w:cs="Times New Roman"/>
        </w:rPr>
      </w:pPr>
      <w:r w:rsidRPr="00722E28">
        <w:rPr>
          <w:rFonts w:ascii="Times New Roman" w:hAnsi="Times New Roman" w:cs="Times New Roman"/>
        </w:rPr>
        <w:t>People use institutional or business position to trick people out of their money.</w:t>
      </w:r>
    </w:p>
    <w:p w14:paraId="6892E144" w14:textId="77777777" w:rsidR="008025F4" w:rsidRPr="00722E28" w:rsidRDefault="008025F4" w:rsidP="008025F4">
      <w:pPr>
        <w:numPr>
          <w:ilvl w:val="1"/>
          <w:numId w:val="6"/>
        </w:numPr>
        <w:rPr>
          <w:rFonts w:ascii="Times New Roman" w:hAnsi="Times New Roman" w:cs="Times New Roman"/>
        </w:rPr>
      </w:pPr>
      <w:r w:rsidRPr="00722E28">
        <w:rPr>
          <w:rFonts w:ascii="Times New Roman" w:hAnsi="Times New Roman" w:cs="Times New Roman"/>
        </w:rPr>
        <w:t xml:space="preserve">For example: selling faulty merchandise on the internet, passing of counterfeit stock certificates. </w:t>
      </w:r>
    </w:p>
    <w:p w14:paraId="65D8DF25" w14:textId="77777777" w:rsidR="008025F4" w:rsidRPr="00722E28" w:rsidRDefault="008025F4" w:rsidP="008025F4">
      <w:pPr>
        <w:numPr>
          <w:ilvl w:val="1"/>
          <w:numId w:val="6"/>
        </w:numPr>
        <w:rPr>
          <w:rFonts w:ascii="Times New Roman" w:hAnsi="Times New Roman" w:cs="Times New Roman"/>
        </w:rPr>
      </w:pPr>
      <w:r w:rsidRPr="00722E28">
        <w:rPr>
          <w:rFonts w:ascii="Times New Roman" w:hAnsi="Times New Roman" w:cs="Times New Roman"/>
        </w:rPr>
        <w:t>Usually charged with theft or fraud.</w:t>
      </w:r>
    </w:p>
    <w:p w14:paraId="4BF573E5" w14:textId="77777777" w:rsidR="008025F4" w:rsidRPr="00722E28" w:rsidRDefault="008025F4" w:rsidP="008025F4">
      <w:pPr>
        <w:numPr>
          <w:ilvl w:val="0"/>
          <w:numId w:val="6"/>
        </w:numPr>
        <w:rPr>
          <w:rFonts w:ascii="Times New Roman" w:hAnsi="Times New Roman" w:cs="Times New Roman"/>
        </w:rPr>
      </w:pPr>
      <w:r w:rsidRPr="00722E28">
        <w:rPr>
          <w:rFonts w:ascii="Times New Roman" w:hAnsi="Times New Roman" w:cs="Times New Roman"/>
        </w:rPr>
        <w:t xml:space="preserve">Chiselling </w:t>
      </w:r>
    </w:p>
    <w:p w14:paraId="226BEFC9" w14:textId="77777777" w:rsidR="008025F4" w:rsidRPr="00722E28" w:rsidRDefault="008025F4" w:rsidP="008025F4">
      <w:pPr>
        <w:numPr>
          <w:ilvl w:val="1"/>
          <w:numId w:val="6"/>
        </w:numPr>
        <w:rPr>
          <w:rFonts w:ascii="Times New Roman" w:hAnsi="Times New Roman" w:cs="Times New Roman"/>
        </w:rPr>
      </w:pPr>
      <w:r w:rsidRPr="00722E28">
        <w:rPr>
          <w:rFonts w:ascii="Times New Roman" w:hAnsi="Times New Roman" w:cs="Times New Roman"/>
        </w:rPr>
        <w:t>Regularly cheating an organization, its customers or both;</w:t>
      </w:r>
    </w:p>
    <w:p w14:paraId="21DAB276" w14:textId="77777777" w:rsidR="008025F4" w:rsidRPr="00722E28" w:rsidRDefault="008025F4" w:rsidP="008025F4">
      <w:pPr>
        <w:numPr>
          <w:ilvl w:val="1"/>
          <w:numId w:val="6"/>
        </w:numPr>
        <w:rPr>
          <w:rFonts w:ascii="Times New Roman" w:hAnsi="Times New Roman" w:cs="Times New Roman"/>
        </w:rPr>
      </w:pPr>
      <w:r w:rsidRPr="00722E28">
        <w:rPr>
          <w:rFonts w:ascii="Times New Roman" w:hAnsi="Times New Roman" w:cs="Times New Roman"/>
        </w:rPr>
        <w:t>May involve: charging for bogus repairs, tempering with scales used to weigh products, selling company policy secrets;</w:t>
      </w:r>
    </w:p>
    <w:p w14:paraId="5DFD146F" w14:textId="77777777" w:rsidR="008025F4" w:rsidRPr="00722E28" w:rsidRDefault="008025F4" w:rsidP="008025F4">
      <w:pPr>
        <w:numPr>
          <w:ilvl w:val="1"/>
          <w:numId w:val="6"/>
        </w:numPr>
        <w:rPr>
          <w:rFonts w:ascii="Times New Roman" w:hAnsi="Times New Roman" w:cs="Times New Roman"/>
        </w:rPr>
      </w:pPr>
      <w:r w:rsidRPr="00722E28">
        <w:rPr>
          <w:rFonts w:ascii="Times New Roman" w:hAnsi="Times New Roman" w:cs="Times New Roman"/>
          <w:color w:val="70AD47" w:themeColor="accent6"/>
        </w:rPr>
        <w:t>Professional chiselling</w:t>
      </w:r>
      <w:r w:rsidRPr="00722E28">
        <w:rPr>
          <w:rFonts w:ascii="Times New Roman" w:hAnsi="Times New Roman" w:cs="Times New Roman"/>
        </w:rPr>
        <w:t>: using their position to chisel clients</w:t>
      </w:r>
    </w:p>
    <w:p w14:paraId="5105CFAC" w14:textId="77777777" w:rsidR="008025F4" w:rsidRPr="00722E28" w:rsidRDefault="008025F4" w:rsidP="008025F4">
      <w:pPr>
        <w:numPr>
          <w:ilvl w:val="1"/>
          <w:numId w:val="6"/>
        </w:numPr>
        <w:rPr>
          <w:rFonts w:ascii="Times New Roman" w:hAnsi="Times New Roman" w:cs="Times New Roman"/>
        </w:rPr>
      </w:pPr>
      <w:r w:rsidRPr="00722E28">
        <w:rPr>
          <w:rFonts w:ascii="Times New Roman" w:hAnsi="Times New Roman" w:cs="Times New Roman"/>
          <w:color w:val="70AD47" w:themeColor="accent6"/>
        </w:rPr>
        <w:t xml:space="preserve">Security fraud </w:t>
      </w:r>
      <w:r w:rsidRPr="00722E28">
        <w:rPr>
          <w:rFonts w:ascii="Times New Roman" w:hAnsi="Times New Roman" w:cs="Times New Roman"/>
        </w:rPr>
        <w:t xml:space="preserve">(stock/investment fraud): deceptive, illegal practices that take place on the commodities or stock markets. </w:t>
      </w:r>
    </w:p>
    <w:p w14:paraId="66FCE228" w14:textId="77777777" w:rsidR="008025F4" w:rsidRPr="00722E28" w:rsidRDefault="008025F4" w:rsidP="008025F4">
      <w:pPr>
        <w:numPr>
          <w:ilvl w:val="1"/>
          <w:numId w:val="6"/>
        </w:numPr>
        <w:rPr>
          <w:rFonts w:ascii="Times New Roman" w:hAnsi="Times New Roman" w:cs="Times New Roman"/>
        </w:rPr>
      </w:pPr>
      <w:r w:rsidRPr="00722E28">
        <w:rPr>
          <w:rFonts w:ascii="Times New Roman" w:hAnsi="Times New Roman" w:cs="Times New Roman"/>
        </w:rPr>
        <w:t>Types of chiselling:</w:t>
      </w:r>
    </w:p>
    <w:p w14:paraId="0E7D0F39" w14:textId="77777777" w:rsidR="008025F4" w:rsidRPr="00722E28" w:rsidRDefault="008025F4" w:rsidP="008025F4">
      <w:pPr>
        <w:numPr>
          <w:ilvl w:val="2"/>
          <w:numId w:val="6"/>
        </w:numPr>
        <w:rPr>
          <w:rFonts w:ascii="Times New Roman" w:hAnsi="Times New Roman" w:cs="Times New Roman"/>
        </w:rPr>
      </w:pPr>
      <w:r w:rsidRPr="00722E28">
        <w:rPr>
          <w:rFonts w:ascii="Times New Roman" w:hAnsi="Times New Roman" w:cs="Times New Roman"/>
          <w:color w:val="70AD47" w:themeColor="accent6"/>
        </w:rPr>
        <w:t xml:space="preserve">Churning </w:t>
      </w:r>
      <w:r w:rsidRPr="00722E28">
        <w:rPr>
          <w:rFonts w:ascii="Times New Roman" w:hAnsi="Times New Roman" w:cs="Times New Roman"/>
        </w:rPr>
        <w:t xml:space="preserve">(stockbroker chiselling) - repeated, excessive, unnecessary buying/selling of stock. </w:t>
      </w:r>
    </w:p>
    <w:p w14:paraId="6EBDA664" w14:textId="77777777" w:rsidR="008025F4" w:rsidRPr="00722E28" w:rsidRDefault="008025F4" w:rsidP="008025F4">
      <w:pPr>
        <w:numPr>
          <w:ilvl w:val="2"/>
          <w:numId w:val="6"/>
        </w:numPr>
        <w:rPr>
          <w:rFonts w:ascii="Times New Roman" w:hAnsi="Times New Roman" w:cs="Times New Roman"/>
        </w:rPr>
      </w:pPr>
      <w:r w:rsidRPr="00722E28">
        <w:rPr>
          <w:rFonts w:ascii="Times New Roman" w:hAnsi="Times New Roman" w:cs="Times New Roman"/>
          <w:color w:val="70AD47" w:themeColor="accent6"/>
        </w:rPr>
        <w:t xml:space="preserve">Front Running </w:t>
      </w:r>
      <w:r w:rsidRPr="00722E28">
        <w:rPr>
          <w:rFonts w:ascii="Times New Roman" w:hAnsi="Times New Roman" w:cs="Times New Roman"/>
        </w:rPr>
        <w:t>(stockbroker chiselling) - broker places personal orders ahead of large customer orders to profit from the effects of the trade.</w:t>
      </w:r>
    </w:p>
    <w:p w14:paraId="7CA53C5E" w14:textId="77777777" w:rsidR="008025F4" w:rsidRPr="00722E28" w:rsidRDefault="008025F4" w:rsidP="008025F4">
      <w:pPr>
        <w:numPr>
          <w:ilvl w:val="2"/>
          <w:numId w:val="6"/>
        </w:numPr>
        <w:rPr>
          <w:rFonts w:ascii="Times New Roman" w:hAnsi="Times New Roman" w:cs="Times New Roman"/>
        </w:rPr>
      </w:pPr>
      <w:r w:rsidRPr="00722E28">
        <w:rPr>
          <w:rFonts w:ascii="Times New Roman" w:hAnsi="Times New Roman" w:cs="Times New Roman"/>
          <w:color w:val="70AD47" w:themeColor="accent6"/>
        </w:rPr>
        <w:t xml:space="preserve">Bucketing </w:t>
      </w:r>
      <w:r w:rsidRPr="00722E28">
        <w:rPr>
          <w:rFonts w:ascii="Times New Roman" w:hAnsi="Times New Roman" w:cs="Times New Roman"/>
        </w:rPr>
        <w:t>- skimming customer trader profits by falsifying trade information.</w:t>
      </w:r>
    </w:p>
    <w:p w14:paraId="282DA8FA" w14:textId="67ECA92B" w:rsidR="008025F4" w:rsidRPr="00722E28" w:rsidRDefault="008025F4" w:rsidP="00722E28">
      <w:pPr>
        <w:numPr>
          <w:ilvl w:val="2"/>
          <w:numId w:val="6"/>
        </w:numPr>
        <w:rPr>
          <w:rFonts w:ascii="Times New Roman" w:hAnsi="Times New Roman" w:cs="Times New Roman"/>
        </w:rPr>
      </w:pPr>
      <w:r w:rsidRPr="00722E28">
        <w:rPr>
          <w:rFonts w:ascii="Times New Roman" w:hAnsi="Times New Roman" w:cs="Times New Roman"/>
          <w:color w:val="70AD47" w:themeColor="accent6"/>
        </w:rPr>
        <w:t xml:space="preserve">Insider Trading </w:t>
      </w:r>
      <w:r w:rsidRPr="00722E28">
        <w:rPr>
          <w:rFonts w:ascii="Times New Roman" w:hAnsi="Times New Roman" w:cs="Times New Roman"/>
        </w:rPr>
        <w:t xml:space="preserve">- buying/selling securities based on business information gained from position of trust, not available to general public. </w:t>
      </w:r>
    </w:p>
    <w:p w14:paraId="5C28E0D4" w14:textId="022B02BA" w:rsidR="008025F4" w:rsidRPr="00722E28" w:rsidRDefault="008025F4">
      <w:pPr>
        <w:rPr>
          <w:rFonts w:ascii="Times New Roman" w:hAnsi="Times New Roman" w:cs="Times New Roman"/>
          <w:b/>
        </w:rPr>
      </w:pPr>
      <w:r w:rsidRPr="00722E28">
        <w:rPr>
          <w:rFonts w:ascii="Times New Roman" w:hAnsi="Times New Roman" w:cs="Times New Roman"/>
          <w:b/>
        </w:rPr>
        <w:lastRenderedPageBreak/>
        <w:t>Causes of White-Collar Crime</w:t>
      </w:r>
    </w:p>
    <w:p w14:paraId="39AE5355" w14:textId="77777777" w:rsidR="008025F4" w:rsidRPr="00722E28" w:rsidRDefault="008025F4" w:rsidP="008025F4">
      <w:pPr>
        <w:numPr>
          <w:ilvl w:val="0"/>
          <w:numId w:val="7"/>
        </w:numPr>
        <w:rPr>
          <w:rFonts w:ascii="Times New Roman" w:hAnsi="Times New Roman" w:cs="Times New Roman"/>
        </w:rPr>
      </w:pPr>
      <w:r w:rsidRPr="00722E28">
        <w:rPr>
          <w:rFonts w:ascii="Times New Roman" w:hAnsi="Times New Roman" w:cs="Times New Roman"/>
        </w:rPr>
        <w:t>Easy to rationalize effects</w:t>
      </w:r>
    </w:p>
    <w:p w14:paraId="6FBFC1D6" w14:textId="77777777" w:rsidR="008025F4" w:rsidRPr="00722E28" w:rsidRDefault="008025F4" w:rsidP="008025F4">
      <w:pPr>
        <w:numPr>
          <w:ilvl w:val="1"/>
          <w:numId w:val="7"/>
        </w:numPr>
        <w:rPr>
          <w:rFonts w:ascii="Times New Roman" w:hAnsi="Times New Roman" w:cs="Times New Roman"/>
        </w:rPr>
      </w:pPr>
      <w:r w:rsidRPr="00722E28">
        <w:rPr>
          <w:rFonts w:ascii="Times New Roman" w:hAnsi="Times New Roman" w:cs="Times New Roman"/>
        </w:rPr>
        <w:t>Acts do not resemble street crimes</w:t>
      </w:r>
    </w:p>
    <w:p w14:paraId="2A7C2668" w14:textId="77777777" w:rsidR="008025F4" w:rsidRPr="00722E28" w:rsidRDefault="008025F4" w:rsidP="008025F4">
      <w:pPr>
        <w:numPr>
          <w:ilvl w:val="0"/>
          <w:numId w:val="7"/>
        </w:numPr>
        <w:rPr>
          <w:rFonts w:ascii="Times New Roman" w:hAnsi="Times New Roman" w:cs="Times New Roman"/>
        </w:rPr>
      </w:pPr>
      <w:r w:rsidRPr="00722E28">
        <w:rPr>
          <w:rFonts w:ascii="Times New Roman" w:hAnsi="Times New Roman" w:cs="Times New Roman"/>
        </w:rPr>
        <w:t>Government regulators do not understand business world</w:t>
      </w:r>
    </w:p>
    <w:p w14:paraId="77DA1A67" w14:textId="77777777" w:rsidR="008025F4" w:rsidRPr="00722E28" w:rsidRDefault="008025F4" w:rsidP="008025F4">
      <w:pPr>
        <w:numPr>
          <w:ilvl w:val="1"/>
          <w:numId w:val="7"/>
        </w:numPr>
        <w:rPr>
          <w:rFonts w:ascii="Times New Roman" w:hAnsi="Times New Roman" w:cs="Times New Roman"/>
        </w:rPr>
      </w:pPr>
      <w:r w:rsidRPr="00722E28">
        <w:rPr>
          <w:rFonts w:ascii="Times New Roman" w:hAnsi="Times New Roman" w:cs="Times New Roman"/>
        </w:rPr>
        <w:t>Even when caught do not see error in ways</w:t>
      </w:r>
    </w:p>
    <w:p w14:paraId="0533CB38" w14:textId="77777777" w:rsidR="008025F4" w:rsidRPr="00722E28" w:rsidRDefault="008025F4" w:rsidP="008025F4">
      <w:pPr>
        <w:numPr>
          <w:ilvl w:val="0"/>
          <w:numId w:val="7"/>
        </w:numPr>
        <w:rPr>
          <w:rFonts w:ascii="Times New Roman" w:hAnsi="Times New Roman" w:cs="Times New Roman"/>
        </w:rPr>
      </w:pPr>
      <w:r w:rsidRPr="00722E28">
        <w:rPr>
          <w:rFonts w:ascii="Times New Roman" w:hAnsi="Times New Roman" w:cs="Times New Roman"/>
        </w:rPr>
        <w:t>Everyone violates business laws</w:t>
      </w:r>
    </w:p>
    <w:p w14:paraId="2F07E91A" w14:textId="77777777" w:rsidR="008025F4" w:rsidRPr="00722E28" w:rsidRDefault="008025F4" w:rsidP="008025F4">
      <w:pPr>
        <w:numPr>
          <w:ilvl w:val="1"/>
          <w:numId w:val="7"/>
        </w:numPr>
        <w:rPr>
          <w:rFonts w:ascii="Times New Roman" w:hAnsi="Times New Roman" w:cs="Times New Roman"/>
        </w:rPr>
      </w:pPr>
      <w:r w:rsidRPr="00722E28">
        <w:rPr>
          <w:rFonts w:ascii="Times New Roman" w:hAnsi="Times New Roman" w:cs="Times New Roman"/>
        </w:rPr>
        <w:t>Rationalizing greed</w:t>
      </w:r>
    </w:p>
    <w:p w14:paraId="5D866867" w14:textId="77777777" w:rsidR="008025F4" w:rsidRPr="00722E28" w:rsidRDefault="008025F4" w:rsidP="008025F4">
      <w:pPr>
        <w:numPr>
          <w:ilvl w:val="0"/>
          <w:numId w:val="7"/>
        </w:numPr>
        <w:rPr>
          <w:rFonts w:ascii="Times New Roman" w:hAnsi="Times New Roman" w:cs="Times New Roman"/>
        </w:rPr>
      </w:pPr>
      <w:r w:rsidRPr="00722E28">
        <w:rPr>
          <w:rFonts w:ascii="Times New Roman" w:hAnsi="Times New Roman" w:cs="Times New Roman"/>
        </w:rPr>
        <w:t>Need</w:t>
      </w:r>
    </w:p>
    <w:p w14:paraId="08602F15" w14:textId="77777777" w:rsidR="008025F4" w:rsidRPr="00722E28" w:rsidRDefault="008025F4" w:rsidP="008025F4">
      <w:pPr>
        <w:numPr>
          <w:ilvl w:val="1"/>
          <w:numId w:val="7"/>
        </w:numPr>
        <w:rPr>
          <w:rFonts w:ascii="Times New Roman" w:hAnsi="Times New Roman" w:cs="Times New Roman"/>
        </w:rPr>
      </w:pPr>
      <w:r w:rsidRPr="00722E28">
        <w:rPr>
          <w:rFonts w:ascii="Times New Roman" w:hAnsi="Times New Roman" w:cs="Times New Roman"/>
        </w:rPr>
        <w:t>To keep or improve jobs, satisfy egos, support family</w:t>
      </w:r>
    </w:p>
    <w:p w14:paraId="71B6742D" w14:textId="35242084" w:rsidR="008025F4" w:rsidRPr="00722E28" w:rsidRDefault="008025F4" w:rsidP="008025F4">
      <w:pPr>
        <w:numPr>
          <w:ilvl w:val="1"/>
          <w:numId w:val="7"/>
        </w:numPr>
        <w:rPr>
          <w:rFonts w:ascii="Times New Roman" w:hAnsi="Times New Roman" w:cs="Times New Roman"/>
        </w:rPr>
      </w:pPr>
      <w:r w:rsidRPr="00722E28">
        <w:rPr>
          <w:rFonts w:ascii="Times New Roman" w:hAnsi="Times New Roman" w:cs="Times New Roman"/>
        </w:rPr>
        <w:t>Blue-collar workers pilfer to keep up with others</w:t>
      </w:r>
    </w:p>
    <w:p w14:paraId="7F93D2A9" w14:textId="77777777" w:rsidR="008025F4" w:rsidRPr="00722E28" w:rsidRDefault="008025F4" w:rsidP="008025F4">
      <w:pPr>
        <w:numPr>
          <w:ilvl w:val="0"/>
          <w:numId w:val="8"/>
        </w:numPr>
        <w:rPr>
          <w:rFonts w:ascii="Times New Roman" w:hAnsi="Times New Roman" w:cs="Times New Roman"/>
        </w:rPr>
      </w:pPr>
      <w:r w:rsidRPr="00722E28">
        <w:rPr>
          <w:rFonts w:ascii="Times New Roman" w:hAnsi="Times New Roman" w:cs="Times New Roman"/>
        </w:rPr>
        <w:t>Rationalizations allow financial needs to be met without compromising values</w:t>
      </w:r>
    </w:p>
    <w:p w14:paraId="6505A862" w14:textId="733E5F81" w:rsidR="008025F4" w:rsidRPr="00722E28" w:rsidRDefault="008025F4" w:rsidP="008025F4">
      <w:pPr>
        <w:numPr>
          <w:ilvl w:val="0"/>
          <w:numId w:val="8"/>
        </w:numPr>
        <w:rPr>
          <w:rFonts w:ascii="Times New Roman" w:hAnsi="Times New Roman" w:cs="Times New Roman"/>
        </w:rPr>
      </w:pPr>
      <w:r w:rsidRPr="00722E28">
        <w:rPr>
          <w:rFonts w:ascii="Times New Roman" w:hAnsi="Times New Roman" w:cs="Times New Roman"/>
        </w:rPr>
        <w:t>Corporate culture view - business organ. Promote WCC by a business climate that stresses profit over fair play</w:t>
      </w:r>
    </w:p>
    <w:p w14:paraId="2519B5B5" w14:textId="27B721A4" w:rsidR="008025F4" w:rsidRPr="00722E28" w:rsidRDefault="008025F4" w:rsidP="008025F4">
      <w:pPr>
        <w:numPr>
          <w:ilvl w:val="0"/>
          <w:numId w:val="8"/>
        </w:numPr>
        <w:rPr>
          <w:rFonts w:ascii="Times New Roman" w:hAnsi="Times New Roman" w:cs="Times New Roman"/>
        </w:rPr>
      </w:pPr>
      <w:r w:rsidRPr="00722E28">
        <w:rPr>
          <w:rFonts w:ascii="Times New Roman" w:hAnsi="Times New Roman" w:cs="Times New Roman"/>
        </w:rPr>
        <w:t>Self-control view - WCC crime is a product of low self-control</w:t>
      </w:r>
    </w:p>
    <w:p w14:paraId="32A24E4B" w14:textId="77777777" w:rsidR="00722E28" w:rsidRDefault="00722E28" w:rsidP="00722E28">
      <w:pPr>
        <w:ind w:left="360"/>
        <w:rPr>
          <w:rFonts w:ascii="Times New Roman" w:hAnsi="Times New Roman" w:cs="Times New Roman"/>
        </w:rPr>
      </w:pPr>
    </w:p>
    <w:p w14:paraId="665CAF20" w14:textId="44A96C08" w:rsidR="008025F4" w:rsidRPr="00722E28" w:rsidRDefault="008025F4" w:rsidP="008025F4">
      <w:pPr>
        <w:numPr>
          <w:ilvl w:val="0"/>
          <w:numId w:val="8"/>
        </w:numPr>
        <w:rPr>
          <w:rFonts w:ascii="Times New Roman" w:hAnsi="Times New Roman" w:cs="Times New Roman"/>
        </w:rPr>
      </w:pPr>
      <w:r w:rsidRPr="00722E28">
        <w:rPr>
          <w:rFonts w:ascii="Times New Roman" w:hAnsi="Times New Roman" w:cs="Times New Roman"/>
        </w:rPr>
        <w:t>Two strategies:</w:t>
      </w:r>
    </w:p>
    <w:p w14:paraId="0CB75EAE" w14:textId="77777777" w:rsidR="008025F4" w:rsidRPr="00722E28" w:rsidRDefault="008025F4" w:rsidP="008025F4">
      <w:pPr>
        <w:numPr>
          <w:ilvl w:val="1"/>
          <w:numId w:val="8"/>
        </w:numPr>
        <w:rPr>
          <w:rFonts w:ascii="Times New Roman" w:hAnsi="Times New Roman" w:cs="Times New Roman"/>
        </w:rPr>
      </w:pPr>
      <w:r w:rsidRPr="00722E28">
        <w:rPr>
          <w:rFonts w:ascii="Times New Roman" w:hAnsi="Times New Roman" w:cs="Times New Roman"/>
        </w:rPr>
        <w:t>Compliance strategies</w:t>
      </w:r>
    </w:p>
    <w:p w14:paraId="71B7FCF2" w14:textId="77777777" w:rsidR="008025F4" w:rsidRPr="00722E28" w:rsidRDefault="008025F4" w:rsidP="008025F4">
      <w:pPr>
        <w:numPr>
          <w:ilvl w:val="2"/>
          <w:numId w:val="8"/>
        </w:numPr>
        <w:rPr>
          <w:rFonts w:ascii="Times New Roman" w:hAnsi="Times New Roman" w:cs="Times New Roman"/>
        </w:rPr>
      </w:pPr>
      <w:r w:rsidRPr="00722E28">
        <w:rPr>
          <w:rFonts w:ascii="Times New Roman" w:hAnsi="Times New Roman" w:cs="Times New Roman"/>
        </w:rPr>
        <w:t>Law conformity without necessity of detecting, processing, or penalizing individual violators</w:t>
      </w:r>
    </w:p>
    <w:p w14:paraId="3A6FB18C" w14:textId="77777777" w:rsidR="008025F4" w:rsidRPr="00722E28" w:rsidRDefault="008025F4" w:rsidP="008025F4">
      <w:pPr>
        <w:numPr>
          <w:ilvl w:val="2"/>
          <w:numId w:val="8"/>
        </w:numPr>
        <w:rPr>
          <w:rFonts w:ascii="Times New Roman" w:hAnsi="Times New Roman" w:cs="Times New Roman"/>
        </w:rPr>
      </w:pPr>
      <w:r w:rsidRPr="00722E28">
        <w:rPr>
          <w:rFonts w:ascii="Times New Roman" w:hAnsi="Times New Roman" w:cs="Times New Roman"/>
        </w:rPr>
        <w:t>Depend on economic sanctions or civil penalties to control violators</w:t>
      </w:r>
    </w:p>
    <w:p w14:paraId="69FB1568" w14:textId="77777777" w:rsidR="008025F4" w:rsidRPr="00722E28" w:rsidRDefault="008025F4" w:rsidP="008025F4">
      <w:pPr>
        <w:numPr>
          <w:ilvl w:val="1"/>
          <w:numId w:val="8"/>
        </w:numPr>
        <w:rPr>
          <w:rFonts w:ascii="Times New Roman" w:hAnsi="Times New Roman" w:cs="Times New Roman"/>
        </w:rPr>
      </w:pPr>
      <w:r w:rsidRPr="00722E28">
        <w:rPr>
          <w:rFonts w:ascii="Times New Roman" w:hAnsi="Times New Roman" w:cs="Times New Roman"/>
        </w:rPr>
        <w:t>Deterrence strategies</w:t>
      </w:r>
    </w:p>
    <w:p w14:paraId="607136E8" w14:textId="77777777" w:rsidR="008025F4" w:rsidRPr="00722E28" w:rsidRDefault="008025F4" w:rsidP="008025F4">
      <w:pPr>
        <w:numPr>
          <w:ilvl w:val="2"/>
          <w:numId w:val="8"/>
        </w:numPr>
        <w:rPr>
          <w:rFonts w:ascii="Times New Roman" w:hAnsi="Times New Roman" w:cs="Times New Roman"/>
        </w:rPr>
      </w:pPr>
      <w:r w:rsidRPr="00722E28">
        <w:rPr>
          <w:rFonts w:ascii="Times New Roman" w:hAnsi="Times New Roman" w:cs="Times New Roman"/>
        </w:rPr>
        <w:t>Detect criminal violations: penalize offender</w:t>
      </w:r>
    </w:p>
    <w:p w14:paraId="72545358" w14:textId="77777777" w:rsidR="008025F4" w:rsidRPr="00722E28" w:rsidRDefault="008025F4" w:rsidP="008025F4">
      <w:pPr>
        <w:numPr>
          <w:ilvl w:val="2"/>
          <w:numId w:val="8"/>
        </w:numPr>
        <w:rPr>
          <w:rFonts w:ascii="Times New Roman" w:hAnsi="Times New Roman" w:cs="Times New Roman"/>
        </w:rPr>
      </w:pPr>
      <w:r w:rsidRPr="00722E28">
        <w:rPr>
          <w:rFonts w:ascii="Times New Roman" w:hAnsi="Times New Roman" w:cs="Times New Roman"/>
        </w:rPr>
        <w:t>Too often crimes go undetected, or laws poorly enforced</w:t>
      </w:r>
    </w:p>
    <w:p w14:paraId="47143BF6" w14:textId="77777777" w:rsidR="008025F4" w:rsidRPr="00722E28" w:rsidRDefault="008025F4">
      <w:pPr>
        <w:rPr>
          <w:rFonts w:ascii="Times New Roman" w:hAnsi="Times New Roman" w:cs="Times New Roman"/>
        </w:rPr>
      </w:pPr>
    </w:p>
    <w:p w14:paraId="7A653693" w14:textId="46003DE5" w:rsidR="008025F4" w:rsidRPr="00722E28" w:rsidRDefault="008025F4">
      <w:pPr>
        <w:rPr>
          <w:rFonts w:ascii="Times New Roman" w:hAnsi="Times New Roman" w:cs="Times New Roman"/>
          <w:b/>
        </w:rPr>
      </w:pPr>
      <w:r w:rsidRPr="00722E28">
        <w:rPr>
          <w:rFonts w:ascii="Times New Roman" w:hAnsi="Times New Roman" w:cs="Times New Roman"/>
          <w:b/>
        </w:rPr>
        <w:t>Organized Crime</w:t>
      </w:r>
    </w:p>
    <w:p w14:paraId="20434B72" w14:textId="793654ED" w:rsidR="008025F4" w:rsidRPr="00722E28" w:rsidRDefault="008025F4" w:rsidP="008025F4">
      <w:pPr>
        <w:pStyle w:val="Paragraphedeliste"/>
        <w:numPr>
          <w:ilvl w:val="0"/>
          <w:numId w:val="5"/>
        </w:numPr>
        <w:rPr>
          <w:rFonts w:ascii="Times New Roman" w:hAnsi="Times New Roman" w:cs="Times New Roman"/>
        </w:rPr>
      </w:pPr>
      <w:r w:rsidRPr="00722E28">
        <w:rPr>
          <w:rFonts w:ascii="Times New Roman" w:hAnsi="Times New Roman" w:cs="Times New Roman"/>
        </w:rPr>
        <w:t>Criminal enterprise groups whose ultimate purpose is personal economic gain through illegitimate means</w:t>
      </w:r>
      <w:r w:rsidR="00722E28" w:rsidRPr="00722E28">
        <w:rPr>
          <w:rFonts w:ascii="Times New Roman" w:hAnsi="Times New Roman" w:cs="Times New Roman"/>
        </w:rPr>
        <w:t>.</w:t>
      </w:r>
    </w:p>
    <w:p w14:paraId="34651065" w14:textId="5F5ED8C7" w:rsidR="00722E28" w:rsidRPr="00722E28" w:rsidRDefault="00722E28" w:rsidP="008025F4">
      <w:pPr>
        <w:pStyle w:val="Paragraphedeliste"/>
        <w:numPr>
          <w:ilvl w:val="0"/>
          <w:numId w:val="5"/>
        </w:numPr>
        <w:rPr>
          <w:rFonts w:ascii="Times New Roman" w:hAnsi="Times New Roman" w:cs="Times New Roman"/>
        </w:rPr>
      </w:pPr>
      <w:r w:rsidRPr="00722E28">
        <w:rPr>
          <w:rFonts w:ascii="Times New Roman" w:hAnsi="Times New Roman" w:cs="Times New Roman"/>
        </w:rPr>
        <w:t xml:space="preserve">Defining characteristics of these organized crime genres has been a shared nationality, ethnicity, and/or language. </w:t>
      </w:r>
    </w:p>
    <w:tbl>
      <w:tblPr>
        <w:tblStyle w:val="Grilledutableau"/>
        <w:tblW w:w="10916" w:type="dxa"/>
        <w:tblInd w:w="-856" w:type="dxa"/>
        <w:tblLook w:val="04A0" w:firstRow="1" w:lastRow="0" w:firstColumn="1" w:lastColumn="0" w:noHBand="0" w:noVBand="1"/>
      </w:tblPr>
      <w:tblGrid>
        <w:gridCol w:w="3512"/>
        <w:gridCol w:w="2159"/>
        <w:gridCol w:w="3016"/>
        <w:gridCol w:w="2229"/>
      </w:tblGrid>
      <w:tr w:rsidR="00722E28" w:rsidRPr="00722E28" w14:paraId="42F3C015" w14:textId="77777777" w:rsidTr="00722E28">
        <w:tc>
          <w:tcPr>
            <w:tcW w:w="3512" w:type="dxa"/>
          </w:tcPr>
          <w:p w14:paraId="2607F47E" w14:textId="60E0B6B4" w:rsidR="00722E28" w:rsidRPr="00722E28" w:rsidRDefault="00722E28" w:rsidP="00722E28">
            <w:pPr>
              <w:jc w:val="center"/>
              <w:rPr>
                <w:rFonts w:ascii="Times New Roman" w:hAnsi="Times New Roman" w:cs="Times New Roman"/>
              </w:rPr>
            </w:pPr>
            <w:r w:rsidRPr="00722E28">
              <w:rPr>
                <w:rFonts w:ascii="Times New Roman" w:hAnsi="Times New Roman" w:cs="Times New Roman"/>
              </w:rPr>
              <w:t>Structural/Organizational</w:t>
            </w:r>
          </w:p>
        </w:tc>
        <w:tc>
          <w:tcPr>
            <w:tcW w:w="2159" w:type="dxa"/>
          </w:tcPr>
          <w:p w14:paraId="1A3B532D" w14:textId="2C7AB095" w:rsidR="00722E28" w:rsidRPr="00722E28" w:rsidRDefault="00722E28" w:rsidP="00722E28">
            <w:pPr>
              <w:jc w:val="center"/>
              <w:rPr>
                <w:rFonts w:ascii="Times New Roman" w:hAnsi="Times New Roman" w:cs="Times New Roman"/>
              </w:rPr>
            </w:pPr>
            <w:r w:rsidRPr="00722E28">
              <w:rPr>
                <w:rFonts w:ascii="Times New Roman" w:hAnsi="Times New Roman" w:cs="Times New Roman"/>
              </w:rPr>
              <w:t>Institutional</w:t>
            </w:r>
          </w:p>
        </w:tc>
        <w:tc>
          <w:tcPr>
            <w:tcW w:w="3016" w:type="dxa"/>
          </w:tcPr>
          <w:p w14:paraId="70F2B12C" w14:textId="6E6FD74B" w:rsidR="00722E28" w:rsidRPr="00722E28" w:rsidRDefault="00722E28" w:rsidP="00722E28">
            <w:pPr>
              <w:jc w:val="center"/>
              <w:rPr>
                <w:rFonts w:ascii="Times New Roman" w:hAnsi="Times New Roman" w:cs="Times New Roman"/>
              </w:rPr>
            </w:pPr>
            <w:r w:rsidRPr="00722E28">
              <w:rPr>
                <w:rFonts w:ascii="Times New Roman" w:hAnsi="Times New Roman" w:cs="Times New Roman"/>
              </w:rPr>
              <w:t>Commercial</w:t>
            </w:r>
          </w:p>
        </w:tc>
        <w:tc>
          <w:tcPr>
            <w:tcW w:w="2229" w:type="dxa"/>
          </w:tcPr>
          <w:p w14:paraId="2983DE4C" w14:textId="1182D2B8" w:rsidR="00722E28" w:rsidRPr="00722E28" w:rsidRDefault="00722E28" w:rsidP="00722E28">
            <w:pPr>
              <w:jc w:val="center"/>
              <w:rPr>
                <w:rFonts w:ascii="Times New Roman" w:hAnsi="Times New Roman" w:cs="Times New Roman"/>
              </w:rPr>
            </w:pPr>
            <w:r w:rsidRPr="00722E28">
              <w:rPr>
                <w:rFonts w:ascii="Times New Roman" w:hAnsi="Times New Roman" w:cs="Times New Roman"/>
              </w:rPr>
              <w:t>Behavioural</w:t>
            </w:r>
          </w:p>
        </w:tc>
      </w:tr>
      <w:tr w:rsidR="00722E28" w:rsidRPr="00722E28" w14:paraId="42CC9EB4" w14:textId="77777777" w:rsidTr="00722E28">
        <w:tc>
          <w:tcPr>
            <w:tcW w:w="3512" w:type="dxa"/>
          </w:tcPr>
          <w:p w14:paraId="1C1CC17E" w14:textId="3608E142" w:rsidR="00722E28" w:rsidRPr="00722E28" w:rsidRDefault="00722E28" w:rsidP="00722E28">
            <w:pPr>
              <w:rPr>
                <w:rFonts w:ascii="Times New Roman" w:hAnsi="Times New Roman" w:cs="Times New Roman"/>
              </w:rPr>
            </w:pPr>
            <w:r w:rsidRPr="00722E28">
              <w:rPr>
                <w:rFonts w:ascii="Times New Roman" w:hAnsi="Times New Roman" w:cs="Times New Roman"/>
              </w:rPr>
              <w:t>Two or more people involved</w:t>
            </w:r>
          </w:p>
        </w:tc>
        <w:tc>
          <w:tcPr>
            <w:tcW w:w="2159" w:type="dxa"/>
          </w:tcPr>
          <w:p w14:paraId="1637CCC7" w14:textId="3C1539CC" w:rsidR="00722E28" w:rsidRPr="00722E28" w:rsidRDefault="00722E28" w:rsidP="00722E28">
            <w:pPr>
              <w:jc w:val="center"/>
              <w:rPr>
                <w:rFonts w:ascii="Times New Roman" w:hAnsi="Times New Roman" w:cs="Times New Roman"/>
              </w:rPr>
            </w:pPr>
            <w:r w:rsidRPr="00722E28">
              <w:rPr>
                <w:rFonts w:ascii="Times New Roman" w:hAnsi="Times New Roman" w:cs="Times New Roman"/>
              </w:rPr>
              <w:t>Continuing enterprise</w:t>
            </w:r>
          </w:p>
        </w:tc>
        <w:tc>
          <w:tcPr>
            <w:tcW w:w="3016" w:type="dxa"/>
          </w:tcPr>
          <w:p w14:paraId="75B7A523" w14:textId="7311C425" w:rsidR="00722E28" w:rsidRPr="00722E28" w:rsidRDefault="00722E28" w:rsidP="00722E28">
            <w:pPr>
              <w:rPr>
                <w:rFonts w:ascii="Times New Roman" w:hAnsi="Times New Roman" w:cs="Times New Roman"/>
              </w:rPr>
            </w:pPr>
            <w:r w:rsidRPr="00722E28">
              <w:rPr>
                <w:rFonts w:ascii="Times New Roman" w:hAnsi="Times New Roman" w:cs="Times New Roman"/>
              </w:rPr>
              <w:t>Illegal activities committed for financial or other material benefits</w:t>
            </w:r>
          </w:p>
        </w:tc>
        <w:tc>
          <w:tcPr>
            <w:tcW w:w="2229" w:type="dxa"/>
          </w:tcPr>
          <w:p w14:paraId="21472E6C" w14:textId="40792AC1" w:rsidR="00722E28" w:rsidRPr="00722E28" w:rsidRDefault="00722E28" w:rsidP="00722E28">
            <w:pPr>
              <w:rPr>
                <w:rFonts w:ascii="Times New Roman" w:hAnsi="Times New Roman" w:cs="Times New Roman"/>
              </w:rPr>
            </w:pPr>
            <w:r w:rsidRPr="00722E28">
              <w:rPr>
                <w:rFonts w:ascii="Times New Roman" w:hAnsi="Times New Roman" w:cs="Times New Roman"/>
              </w:rPr>
              <w:t>Rationality</w:t>
            </w:r>
          </w:p>
        </w:tc>
      </w:tr>
      <w:tr w:rsidR="00722E28" w:rsidRPr="00722E28" w14:paraId="1693E604" w14:textId="77777777" w:rsidTr="00722E28">
        <w:tc>
          <w:tcPr>
            <w:tcW w:w="3512" w:type="dxa"/>
          </w:tcPr>
          <w:p w14:paraId="3EF14571" w14:textId="4A13C10C" w:rsidR="00722E28" w:rsidRPr="00722E28" w:rsidRDefault="00722E28" w:rsidP="00722E28">
            <w:pPr>
              <w:rPr>
                <w:rFonts w:ascii="Times New Roman" w:hAnsi="Times New Roman" w:cs="Times New Roman"/>
              </w:rPr>
            </w:pPr>
            <w:r w:rsidRPr="00722E28">
              <w:rPr>
                <w:rFonts w:ascii="Times New Roman" w:hAnsi="Times New Roman" w:cs="Times New Roman"/>
              </w:rPr>
              <w:t>Conspire together to commit (serious illegal acts)</w:t>
            </w:r>
          </w:p>
        </w:tc>
        <w:tc>
          <w:tcPr>
            <w:tcW w:w="2159" w:type="dxa"/>
          </w:tcPr>
          <w:p w14:paraId="4901E906" w14:textId="06B871CC" w:rsidR="00722E28" w:rsidRPr="00722E28" w:rsidRDefault="00722E28" w:rsidP="00722E28">
            <w:pPr>
              <w:jc w:val="center"/>
              <w:rPr>
                <w:rFonts w:ascii="Times New Roman" w:hAnsi="Times New Roman" w:cs="Times New Roman"/>
              </w:rPr>
            </w:pPr>
            <w:r w:rsidRPr="00722E28">
              <w:rPr>
                <w:rFonts w:ascii="Times New Roman" w:hAnsi="Times New Roman" w:cs="Times New Roman"/>
              </w:rPr>
              <w:t>Sophistication</w:t>
            </w:r>
          </w:p>
        </w:tc>
        <w:tc>
          <w:tcPr>
            <w:tcW w:w="3016" w:type="dxa"/>
          </w:tcPr>
          <w:p w14:paraId="69557760" w14:textId="4ABDB8EF" w:rsidR="00722E28" w:rsidRPr="00722E28" w:rsidRDefault="00722E28" w:rsidP="00722E28">
            <w:pPr>
              <w:rPr>
                <w:rFonts w:ascii="Times New Roman" w:hAnsi="Times New Roman" w:cs="Times New Roman"/>
              </w:rPr>
            </w:pPr>
            <w:r w:rsidRPr="00722E28">
              <w:rPr>
                <w:rFonts w:ascii="Times New Roman" w:hAnsi="Times New Roman" w:cs="Times New Roman"/>
              </w:rPr>
              <w:t>Consensual and predatory crimes</w:t>
            </w:r>
          </w:p>
        </w:tc>
        <w:tc>
          <w:tcPr>
            <w:tcW w:w="2229" w:type="dxa"/>
          </w:tcPr>
          <w:p w14:paraId="0ED182CF" w14:textId="746AE7E3" w:rsidR="00722E28" w:rsidRPr="00722E28" w:rsidRDefault="00722E28" w:rsidP="00722E28">
            <w:pPr>
              <w:rPr>
                <w:rFonts w:ascii="Times New Roman" w:hAnsi="Times New Roman" w:cs="Times New Roman"/>
              </w:rPr>
            </w:pPr>
            <w:r w:rsidRPr="00722E28">
              <w:rPr>
                <w:rFonts w:ascii="Times New Roman" w:hAnsi="Times New Roman" w:cs="Times New Roman"/>
              </w:rPr>
              <w:t>Contempt for civil society</w:t>
            </w:r>
          </w:p>
        </w:tc>
      </w:tr>
      <w:tr w:rsidR="00722E28" w:rsidRPr="00722E28" w14:paraId="7DA15FD8" w14:textId="77777777" w:rsidTr="00722E28">
        <w:tc>
          <w:tcPr>
            <w:tcW w:w="3512" w:type="dxa"/>
          </w:tcPr>
          <w:p w14:paraId="42EBDE60" w14:textId="706BD3F0" w:rsidR="00722E28" w:rsidRPr="00722E28" w:rsidRDefault="00722E28" w:rsidP="00722E28">
            <w:pPr>
              <w:rPr>
                <w:rFonts w:ascii="Times New Roman" w:hAnsi="Times New Roman" w:cs="Times New Roman"/>
              </w:rPr>
            </w:pPr>
            <w:r w:rsidRPr="00722E28">
              <w:rPr>
                <w:rFonts w:ascii="Times New Roman" w:hAnsi="Times New Roman" w:cs="Times New Roman"/>
              </w:rPr>
              <w:t>A systematic pattern to the relationship of the offender</w:t>
            </w:r>
          </w:p>
        </w:tc>
        <w:tc>
          <w:tcPr>
            <w:tcW w:w="2159" w:type="dxa"/>
          </w:tcPr>
          <w:p w14:paraId="6DBEE82E" w14:textId="0EBB40A7" w:rsidR="00722E28" w:rsidRPr="00722E28" w:rsidRDefault="00722E28" w:rsidP="00722E28">
            <w:pPr>
              <w:jc w:val="center"/>
              <w:rPr>
                <w:rFonts w:ascii="Times New Roman" w:hAnsi="Times New Roman" w:cs="Times New Roman"/>
              </w:rPr>
            </w:pPr>
            <w:r w:rsidRPr="00722E28">
              <w:rPr>
                <w:rFonts w:ascii="Times New Roman" w:hAnsi="Times New Roman" w:cs="Times New Roman"/>
              </w:rPr>
              <w:t>Motivation</w:t>
            </w:r>
          </w:p>
        </w:tc>
        <w:tc>
          <w:tcPr>
            <w:tcW w:w="3016" w:type="dxa"/>
          </w:tcPr>
          <w:p w14:paraId="4FDE2EB6" w14:textId="6C87FD6E" w:rsidR="00722E28" w:rsidRPr="00722E28" w:rsidRDefault="00722E28" w:rsidP="00722E28">
            <w:pPr>
              <w:rPr>
                <w:rFonts w:ascii="Times New Roman" w:hAnsi="Times New Roman" w:cs="Times New Roman"/>
              </w:rPr>
            </w:pPr>
            <w:r w:rsidRPr="00722E28">
              <w:rPr>
                <w:rFonts w:ascii="Times New Roman" w:hAnsi="Times New Roman" w:cs="Times New Roman"/>
              </w:rPr>
              <w:t>Legal commercial activities</w:t>
            </w:r>
          </w:p>
        </w:tc>
        <w:tc>
          <w:tcPr>
            <w:tcW w:w="2229" w:type="dxa"/>
          </w:tcPr>
          <w:p w14:paraId="19B2DBA7" w14:textId="3021F3B2" w:rsidR="00722E28" w:rsidRPr="00722E28" w:rsidRDefault="00722E28" w:rsidP="00722E28">
            <w:pPr>
              <w:rPr>
                <w:rFonts w:ascii="Times New Roman" w:hAnsi="Times New Roman" w:cs="Times New Roman"/>
              </w:rPr>
            </w:pPr>
            <w:r w:rsidRPr="00722E28">
              <w:rPr>
                <w:rFonts w:ascii="Times New Roman" w:hAnsi="Times New Roman" w:cs="Times New Roman"/>
              </w:rPr>
              <w:t>Rules, regulations, and codes</w:t>
            </w:r>
          </w:p>
        </w:tc>
      </w:tr>
      <w:tr w:rsidR="00722E28" w:rsidRPr="00722E28" w14:paraId="6DDF591C" w14:textId="77777777" w:rsidTr="00722E28">
        <w:tc>
          <w:tcPr>
            <w:tcW w:w="3512" w:type="dxa"/>
          </w:tcPr>
          <w:p w14:paraId="32E6DAEE" w14:textId="13B738D6" w:rsidR="00722E28" w:rsidRPr="00722E28" w:rsidRDefault="00722E28" w:rsidP="00722E28">
            <w:pPr>
              <w:rPr>
                <w:rFonts w:ascii="Times New Roman" w:hAnsi="Times New Roman" w:cs="Times New Roman"/>
              </w:rPr>
            </w:pPr>
            <w:r w:rsidRPr="00722E28">
              <w:rPr>
                <w:rFonts w:ascii="Times New Roman" w:hAnsi="Times New Roman" w:cs="Times New Roman"/>
              </w:rPr>
              <w:t>Assigned tasks, specialization, division of work</w:t>
            </w:r>
          </w:p>
        </w:tc>
        <w:tc>
          <w:tcPr>
            <w:tcW w:w="2159" w:type="dxa"/>
          </w:tcPr>
          <w:p w14:paraId="5D69A0DE" w14:textId="7B0720C9" w:rsidR="00722E28" w:rsidRPr="00722E28" w:rsidRDefault="00722E28" w:rsidP="00722E28">
            <w:pPr>
              <w:jc w:val="center"/>
              <w:rPr>
                <w:rFonts w:ascii="Times New Roman" w:hAnsi="Times New Roman" w:cs="Times New Roman"/>
              </w:rPr>
            </w:pPr>
            <w:r w:rsidRPr="00722E28">
              <w:rPr>
                <w:rFonts w:ascii="Times New Roman" w:hAnsi="Times New Roman" w:cs="Times New Roman"/>
              </w:rPr>
              <w:t>Career criminals</w:t>
            </w:r>
          </w:p>
        </w:tc>
        <w:tc>
          <w:tcPr>
            <w:tcW w:w="3016" w:type="dxa"/>
          </w:tcPr>
          <w:p w14:paraId="384D5EA2" w14:textId="051DABD3" w:rsidR="00722E28" w:rsidRPr="00722E28" w:rsidRDefault="00722E28" w:rsidP="00722E28">
            <w:pPr>
              <w:rPr>
                <w:rFonts w:ascii="Times New Roman" w:hAnsi="Times New Roman" w:cs="Times New Roman"/>
              </w:rPr>
            </w:pPr>
            <w:r w:rsidRPr="00722E28">
              <w:rPr>
                <w:rFonts w:ascii="Times New Roman" w:hAnsi="Times New Roman" w:cs="Times New Roman"/>
              </w:rPr>
              <w:t>Goods and services</w:t>
            </w:r>
          </w:p>
        </w:tc>
        <w:tc>
          <w:tcPr>
            <w:tcW w:w="2229" w:type="dxa"/>
          </w:tcPr>
          <w:p w14:paraId="0B343B9B" w14:textId="6522C0A3" w:rsidR="00722E28" w:rsidRPr="00722E28" w:rsidRDefault="00722E28" w:rsidP="00722E28">
            <w:pPr>
              <w:rPr>
                <w:rFonts w:ascii="Times New Roman" w:hAnsi="Times New Roman" w:cs="Times New Roman"/>
              </w:rPr>
            </w:pPr>
            <w:r w:rsidRPr="00722E28">
              <w:rPr>
                <w:rFonts w:ascii="Times New Roman" w:hAnsi="Times New Roman" w:cs="Times New Roman"/>
              </w:rPr>
              <w:t>Discipline</w:t>
            </w:r>
          </w:p>
        </w:tc>
      </w:tr>
      <w:tr w:rsidR="00722E28" w:rsidRPr="00722E28" w14:paraId="5E9FF8DF" w14:textId="77777777" w:rsidTr="00722E28">
        <w:tc>
          <w:tcPr>
            <w:tcW w:w="3512" w:type="dxa"/>
          </w:tcPr>
          <w:p w14:paraId="2C6A8308" w14:textId="7B2762B5" w:rsidR="00722E28" w:rsidRPr="00722E28" w:rsidRDefault="00722E28" w:rsidP="00722E28">
            <w:pPr>
              <w:rPr>
                <w:rFonts w:ascii="Times New Roman" w:hAnsi="Times New Roman" w:cs="Times New Roman"/>
              </w:rPr>
            </w:pPr>
            <w:r w:rsidRPr="00722E28">
              <w:rPr>
                <w:rFonts w:ascii="Times New Roman" w:hAnsi="Times New Roman" w:cs="Times New Roman"/>
              </w:rPr>
              <w:t>Insulation against law enforcement and prosecution</w:t>
            </w:r>
          </w:p>
        </w:tc>
        <w:tc>
          <w:tcPr>
            <w:tcW w:w="2159" w:type="dxa"/>
          </w:tcPr>
          <w:p w14:paraId="0D318720" w14:textId="72D89250" w:rsidR="00722E28" w:rsidRPr="00722E28" w:rsidRDefault="00722E28" w:rsidP="00722E28">
            <w:pPr>
              <w:jc w:val="center"/>
              <w:rPr>
                <w:rFonts w:ascii="Times New Roman" w:hAnsi="Times New Roman" w:cs="Times New Roman"/>
              </w:rPr>
            </w:pPr>
            <w:r w:rsidRPr="00722E28">
              <w:rPr>
                <w:rFonts w:ascii="Times New Roman" w:hAnsi="Times New Roman" w:cs="Times New Roman"/>
              </w:rPr>
              <w:t>Limited or exclusive membership</w:t>
            </w:r>
          </w:p>
        </w:tc>
        <w:tc>
          <w:tcPr>
            <w:tcW w:w="3016" w:type="dxa"/>
          </w:tcPr>
          <w:p w14:paraId="40199976" w14:textId="2301E63E" w:rsidR="00722E28" w:rsidRPr="00722E28" w:rsidRDefault="00722E28" w:rsidP="00722E28">
            <w:pPr>
              <w:rPr>
                <w:rFonts w:ascii="Times New Roman" w:hAnsi="Times New Roman" w:cs="Times New Roman"/>
              </w:rPr>
            </w:pPr>
            <w:r w:rsidRPr="00722E28">
              <w:rPr>
                <w:rFonts w:ascii="Times New Roman" w:hAnsi="Times New Roman" w:cs="Times New Roman"/>
              </w:rPr>
              <w:t xml:space="preserve">Tactics to support commercial activities: corruption, violence and money laundering </w:t>
            </w:r>
          </w:p>
        </w:tc>
        <w:tc>
          <w:tcPr>
            <w:tcW w:w="2229" w:type="dxa"/>
          </w:tcPr>
          <w:p w14:paraId="31211E9B" w14:textId="77777777" w:rsidR="00722E28" w:rsidRPr="00722E28" w:rsidRDefault="00722E28" w:rsidP="00722E28">
            <w:pPr>
              <w:rPr>
                <w:rFonts w:ascii="Times New Roman" w:hAnsi="Times New Roman" w:cs="Times New Roman"/>
              </w:rPr>
            </w:pPr>
          </w:p>
        </w:tc>
      </w:tr>
      <w:tr w:rsidR="00722E28" w:rsidRPr="00722E28" w14:paraId="503400C6" w14:textId="77777777" w:rsidTr="00722E28">
        <w:tc>
          <w:tcPr>
            <w:tcW w:w="3512" w:type="dxa"/>
          </w:tcPr>
          <w:p w14:paraId="3A1B77AD" w14:textId="23FC33CF" w:rsidR="00722E28" w:rsidRPr="00722E28" w:rsidRDefault="00722E28" w:rsidP="00722E28">
            <w:pPr>
              <w:rPr>
                <w:rFonts w:ascii="Times New Roman" w:hAnsi="Times New Roman" w:cs="Times New Roman"/>
              </w:rPr>
            </w:pPr>
            <w:r w:rsidRPr="00722E28">
              <w:rPr>
                <w:rFonts w:ascii="Times New Roman" w:hAnsi="Times New Roman" w:cs="Times New Roman"/>
              </w:rPr>
              <w:t>Specialized channels and modes of communication</w:t>
            </w:r>
          </w:p>
        </w:tc>
        <w:tc>
          <w:tcPr>
            <w:tcW w:w="2159" w:type="dxa"/>
          </w:tcPr>
          <w:p w14:paraId="4ACAFA91" w14:textId="6CF25EB9" w:rsidR="00722E28" w:rsidRPr="00722E28" w:rsidRDefault="00722E28" w:rsidP="00722E28">
            <w:pPr>
              <w:jc w:val="center"/>
              <w:rPr>
                <w:rFonts w:ascii="Times New Roman" w:hAnsi="Times New Roman" w:cs="Times New Roman"/>
              </w:rPr>
            </w:pPr>
            <w:r w:rsidRPr="00722E28">
              <w:rPr>
                <w:rFonts w:ascii="Times New Roman" w:hAnsi="Times New Roman" w:cs="Times New Roman"/>
              </w:rPr>
              <w:t>Recruitment</w:t>
            </w:r>
          </w:p>
        </w:tc>
        <w:tc>
          <w:tcPr>
            <w:tcW w:w="3016" w:type="dxa"/>
          </w:tcPr>
          <w:p w14:paraId="67FB7AE5" w14:textId="13D897A4" w:rsidR="00722E28" w:rsidRPr="00722E28" w:rsidRDefault="00722E28" w:rsidP="00722E28">
            <w:pPr>
              <w:rPr>
                <w:rFonts w:ascii="Times New Roman" w:hAnsi="Times New Roman" w:cs="Times New Roman"/>
              </w:rPr>
            </w:pPr>
            <w:r w:rsidRPr="00722E28">
              <w:rPr>
                <w:rFonts w:ascii="Times New Roman" w:hAnsi="Times New Roman" w:cs="Times New Roman"/>
              </w:rPr>
              <w:t>Multiple enterprises</w:t>
            </w:r>
          </w:p>
        </w:tc>
        <w:tc>
          <w:tcPr>
            <w:tcW w:w="2229" w:type="dxa"/>
          </w:tcPr>
          <w:p w14:paraId="35A68473" w14:textId="77777777" w:rsidR="00722E28" w:rsidRPr="00722E28" w:rsidRDefault="00722E28" w:rsidP="00722E28">
            <w:pPr>
              <w:rPr>
                <w:rFonts w:ascii="Times New Roman" w:hAnsi="Times New Roman" w:cs="Times New Roman"/>
              </w:rPr>
            </w:pPr>
          </w:p>
        </w:tc>
      </w:tr>
      <w:tr w:rsidR="00722E28" w:rsidRPr="00722E28" w14:paraId="0B207736" w14:textId="77777777" w:rsidTr="00722E28">
        <w:tc>
          <w:tcPr>
            <w:tcW w:w="3512" w:type="dxa"/>
          </w:tcPr>
          <w:p w14:paraId="760E9354" w14:textId="36C77FE7" w:rsidR="00722E28" w:rsidRPr="00722E28" w:rsidRDefault="00722E28" w:rsidP="00722E28">
            <w:pPr>
              <w:rPr>
                <w:rFonts w:ascii="Times New Roman" w:hAnsi="Times New Roman" w:cs="Times New Roman"/>
              </w:rPr>
            </w:pPr>
            <w:r w:rsidRPr="00722E28">
              <w:rPr>
                <w:rFonts w:ascii="Times New Roman" w:hAnsi="Times New Roman" w:cs="Times New Roman"/>
              </w:rPr>
              <w:t>Multi-jurisdictional transnational in scope</w:t>
            </w:r>
          </w:p>
        </w:tc>
        <w:tc>
          <w:tcPr>
            <w:tcW w:w="2159" w:type="dxa"/>
          </w:tcPr>
          <w:p w14:paraId="2836F0D5" w14:textId="2928C137" w:rsidR="00722E28" w:rsidRPr="00722E28" w:rsidRDefault="00722E28" w:rsidP="00722E28">
            <w:pPr>
              <w:jc w:val="center"/>
              <w:rPr>
                <w:rFonts w:ascii="Times New Roman" w:hAnsi="Times New Roman" w:cs="Times New Roman"/>
              </w:rPr>
            </w:pPr>
            <w:r w:rsidRPr="00722E28">
              <w:rPr>
                <w:rFonts w:ascii="Times New Roman" w:hAnsi="Times New Roman" w:cs="Times New Roman"/>
              </w:rPr>
              <w:t>Secrecy</w:t>
            </w:r>
          </w:p>
        </w:tc>
        <w:tc>
          <w:tcPr>
            <w:tcW w:w="3016" w:type="dxa"/>
          </w:tcPr>
          <w:p w14:paraId="5EC1E3D5" w14:textId="7BC6B731" w:rsidR="00722E28" w:rsidRPr="00722E28" w:rsidRDefault="00722E28" w:rsidP="00722E28">
            <w:pPr>
              <w:rPr>
                <w:rFonts w:ascii="Times New Roman" w:hAnsi="Times New Roman" w:cs="Times New Roman"/>
              </w:rPr>
            </w:pPr>
            <w:r w:rsidRPr="00722E28">
              <w:rPr>
                <w:rFonts w:ascii="Times New Roman" w:hAnsi="Times New Roman" w:cs="Times New Roman"/>
              </w:rPr>
              <w:t>Constant demand for goods and services</w:t>
            </w:r>
          </w:p>
        </w:tc>
        <w:tc>
          <w:tcPr>
            <w:tcW w:w="2229" w:type="dxa"/>
          </w:tcPr>
          <w:p w14:paraId="4F4E5505" w14:textId="77777777" w:rsidR="00722E28" w:rsidRPr="00722E28" w:rsidRDefault="00722E28" w:rsidP="00722E28">
            <w:pPr>
              <w:rPr>
                <w:rFonts w:ascii="Times New Roman" w:hAnsi="Times New Roman" w:cs="Times New Roman"/>
              </w:rPr>
            </w:pPr>
          </w:p>
        </w:tc>
      </w:tr>
    </w:tbl>
    <w:p w14:paraId="1D97FB51" w14:textId="77777777" w:rsidR="00722E28" w:rsidRPr="00722E28" w:rsidRDefault="00722E28">
      <w:pPr>
        <w:rPr>
          <w:rFonts w:ascii="Times New Roman" w:hAnsi="Times New Roman" w:cs="Times New Roman"/>
        </w:rPr>
      </w:pPr>
    </w:p>
    <w:p w14:paraId="1A436E6E" w14:textId="1E8289E7" w:rsidR="008025F4" w:rsidRPr="00722E28" w:rsidRDefault="008025F4">
      <w:pPr>
        <w:rPr>
          <w:rFonts w:ascii="Times New Roman" w:hAnsi="Times New Roman" w:cs="Times New Roman"/>
          <w:b/>
        </w:rPr>
      </w:pPr>
      <w:r w:rsidRPr="00722E28">
        <w:rPr>
          <w:rFonts w:ascii="Times New Roman" w:hAnsi="Times New Roman" w:cs="Times New Roman"/>
          <w:b/>
        </w:rPr>
        <w:lastRenderedPageBreak/>
        <w:t>Theories of Organized Crime</w:t>
      </w:r>
    </w:p>
    <w:p w14:paraId="10F11340" w14:textId="3F89165C"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rPr>
        <w:t>Etiological Theories</w:t>
      </w:r>
    </w:p>
    <w:p w14:paraId="0B5044AB" w14:textId="037CDD8E"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Alien Conspiracy Theory (early 1950s by Estes Kefauver – US senate committee)</w:t>
      </w:r>
    </w:p>
    <w:p w14:paraId="092BA862" w14:textId="4366754D"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11581F9" wp14:editId="0A6A3742">
                <wp:simplePos x="0" y="0"/>
                <wp:positionH relativeFrom="column">
                  <wp:posOffset>-594533</wp:posOffset>
                </wp:positionH>
                <wp:positionV relativeFrom="paragraph">
                  <wp:posOffset>315651</wp:posOffset>
                </wp:positionV>
                <wp:extent cx="1260240" cy="816745"/>
                <wp:effectExtent l="0" t="0" r="10160" b="8890"/>
                <wp:wrapNone/>
                <wp:docPr id="2" name="Text Box 2"/>
                <wp:cNvGraphicFramePr/>
                <a:graphic xmlns:a="http://schemas.openxmlformats.org/drawingml/2006/main">
                  <a:graphicData uri="http://schemas.microsoft.com/office/word/2010/wordprocessingShape">
                    <wps:wsp>
                      <wps:cNvSpPr txBox="1"/>
                      <wps:spPr>
                        <a:xfrm>
                          <a:off x="0" y="0"/>
                          <a:ext cx="1260240" cy="816745"/>
                        </a:xfrm>
                        <a:prstGeom prst="rect">
                          <a:avLst/>
                        </a:prstGeom>
                        <a:solidFill>
                          <a:schemeClr val="lt1"/>
                        </a:solidFill>
                        <a:ln w="6350">
                          <a:solidFill>
                            <a:prstClr val="black"/>
                          </a:solidFill>
                        </a:ln>
                      </wps:spPr>
                      <wps:txbx>
                        <w:txbxContent>
                          <w:p w14:paraId="18C02FFA" w14:textId="62C291DC" w:rsidR="00722E28" w:rsidRDefault="00722E28" w:rsidP="00722E28">
                            <w:pPr>
                              <w:jc w:val="center"/>
                            </w:pPr>
                            <w:r>
                              <w:t>Alien &amp; Ethnic are competing and diametrically opposing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581F9" id="_x0000_t202" coordsize="21600,21600" o:spt="202" path="m,l,21600r21600,l21600,xe">
                <v:stroke joinstyle="miter"/>
                <v:path gradientshapeok="t" o:connecttype="rect"/>
              </v:shapetype>
              <v:shape id="Text Box 2" o:spid="_x0000_s1026" type="#_x0000_t202" style="position:absolute;left:0;text-align:left;margin-left:-46.8pt;margin-top:24.85pt;width:99.25pt;height:6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" fillcolor="white [3201]" strokeweight=".5pt">
                <v:textbox>
                  <w:txbxContent>
                    <w:p w14:paraId="18C02FFA" w14:textId="62C291DC" w:rsidR="00722E28" w:rsidRDefault="00722E28" w:rsidP="00722E28">
                      <w:pPr>
                        <w:jc w:val="center"/>
                      </w:pPr>
                      <w:r>
                        <w:t>Alien &amp; Ethnic are competing and diametrically opposing</w:t>
                      </w:r>
                    </w:p>
                  </w:txbxContent>
                </v:textbox>
              </v:shape>
            </w:pict>
          </mc:Fallback>
        </mc:AlternateContent>
      </w:r>
      <w:r w:rsidRPr="00722E28">
        <w:rPr>
          <w:rFonts w:ascii="Times New Roman" w:hAnsi="Times New Roman" w:cs="Times New Roman"/>
        </w:rPr>
        <w:t xml:space="preserve">Originally developed to explain the origins &amp; scope of Italian organized crime in the U.S. but has been applied to other ethnic-based organized crime genres. </w:t>
      </w:r>
    </w:p>
    <w:p w14:paraId="708D6DF8" w14:textId="69F622A2"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Believe that organized crime in America is the result of the importation of secret criminal societies rooted in foreign cultures. Thus, organized crime doesn’t emerge from American culture; rather, it has been thrust upon the U.S. by specific immigrants’ groups. </w:t>
      </w:r>
    </w:p>
    <w:p w14:paraId="062D13D0" w14:textId="7FB071BA"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For example, the mafia or la </w:t>
      </w:r>
      <w:proofErr w:type="spellStart"/>
      <w:r w:rsidRPr="00722E28">
        <w:rPr>
          <w:rFonts w:ascii="Times New Roman" w:hAnsi="Times New Roman" w:cs="Times New Roman"/>
        </w:rPr>
        <w:t>cosa</w:t>
      </w:r>
      <w:proofErr w:type="spellEnd"/>
      <w:r w:rsidRPr="00722E28">
        <w:rPr>
          <w:rFonts w:ascii="Times New Roman" w:hAnsi="Times New Roman" w:cs="Times New Roman"/>
        </w:rPr>
        <w:t xml:space="preserve"> nostra. </w:t>
      </w:r>
    </w:p>
    <w:p w14:paraId="05E18B24" w14:textId="35EEF4BB"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Ethnic Succession Theory (“societies get the crime they deserve”)</w:t>
      </w:r>
    </w:p>
    <w:p w14:paraId="29F2BD0D" w14:textId="2B41D934"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These theories situate the root causes of organized criminality in the broader social, political, cultural, and economic environment of North America. </w:t>
      </w:r>
    </w:p>
    <w:p w14:paraId="18366CFF" w14:textId="4CAED347"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Uses strain theory to explain that immigrants are disproportionately involved in organized crime because of the barriers they encounter in their pursuit of the American Dream. </w:t>
      </w:r>
    </w:p>
    <w:p w14:paraId="08DCE0F2" w14:textId="53B9B6D0"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Economic Theories</w:t>
      </w:r>
    </w:p>
    <w:p w14:paraId="16A738D5" w14:textId="3EACC26D"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Rational system that operates according to the laws of supply and demand. </w:t>
      </w:r>
    </w:p>
    <w:p w14:paraId="04ABB13C" w14:textId="1B94B009"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It focuses on how criminal organizations make money supplying goods &amp; services that are in demand but that have been declared illegal by the state. </w:t>
      </w:r>
    </w:p>
    <w:p w14:paraId="5B794EAD" w14:textId="28B0F6B1"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Organized crime fulfills certain commercial functions. </w:t>
      </w:r>
    </w:p>
    <w:p w14:paraId="44720C98" w14:textId="27F4A09F"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Public Policy Impetus</w:t>
      </w:r>
    </w:p>
    <w:p w14:paraId="6EC2AFB4" w14:textId="5667217E"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Governments decide whether particular goods or services that people desire will be made available in legal markets – a product only becomes illegal when the government passes laws prohibiting its sale and consumption. </w:t>
      </w:r>
    </w:p>
    <w:p w14:paraId="2072A23B" w14:textId="776BE7AE"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rPr>
        <w:t xml:space="preserve">Theories of the Structure of Organized Criminal Conspiracies </w:t>
      </w:r>
    </w:p>
    <w:p w14:paraId="01A3FEA4" w14:textId="4D7CB95C"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 xml:space="preserve">The bureaucratic/Hierarchical Model </w:t>
      </w:r>
    </w:p>
    <w:p w14:paraId="44DFEF6A" w14:textId="4B53B57B"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Views criminal groups as tightly structured and control. </w:t>
      </w:r>
    </w:p>
    <w:p w14:paraId="31985FB5" w14:textId="6565FD88"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Kinship Model</w:t>
      </w:r>
    </w:p>
    <w:p w14:paraId="14BC400C" w14:textId="67FD0F5C"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Italian-American mafia family is shaped by culture, patterned by tradition, and structured around kin relations. </w:t>
      </w:r>
    </w:p>
    <w:p w14:paraId="4E8EFB97" w14:textId="0C27F02B"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They’re families interconnected by blood or marriage. </w:t>
      </w:r>
    </w:p>
    <w:p w14:paraId="45FA218B" w14:textId="3DE54C35"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Patron-Client Model (captains under the boss)</w:t>
      </w:r>
    </w:p>
    <w:p w14:paraId="52BEF10E" w14:textId="7A708A48"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Involves a loose system of power and “business” relationships and thus requires a middleman, who becomes a patron to others by providing contacts, influence, and criminal opportunities. Over time, the patron becomes dominate to a network of individuals in a geographic area. </w:t>
      </w:r>
    </w:p>
    <w:p w14:paraId="7AD656C7" w14:textId="6E87842B"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 xml:space="preserve">Network Model </w:t>
      </w:r>
    </w:p>
    <w:p w14:paraId="5FE666B9" w14:textId="12558FC0"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Views organized crime not as a monolithic, self-contained organization but as a fluid and loosely knit network of like-minded criminal entrepreneurs, none of whom has any long-term authority over the others. </w:t>
      </w:r>
    </w:p>
    <w:p w14:paraId="50A1766C" w14:textId="2E083DF2" w:rsidR="00722E28" w:rsidRPr="00722E28" w:rsidRDefault="00722E28" w:rsidP="00722E28">
      <w:pPr>
        <w:pStyle w:val="Paragraphedeliste"/>
        <w:numPr>
          <w:ilvl w:val="2"/>
          <w:numId w:val="5"/>
        </w:numPr>
        <w:rPr>
          <w:rFonts w:ascii="Times New Roman" w:hAnsi="Times New Roman" w:cs="Times New Roman"/>
        </w:rPr>
      </w:pPr>
      <w:r w:rsidRPr="00722E28">
        <w:rPr>
          <w:rFonts w:ascii="Times New Roman" w:hAnsi="Times New Roman" w:cs="Times New Roman"/>
        </w:rPr>
        <w:t xml:space="preserve">It views the patterns of relationship not as hierarchical but as symmetrical; business partnerships are based on complementary areas of specialization that contribute to one particular deal or a series of ongoing criminal conspiracies. </w:t>
      </w:r>
    </w:p>
    <w:p w14:paraId="613542E1" w14:textId="0FA1E381" w:rsidR="008025F4" w:rsidRPr="00722E28" w:rsidRDefault="008025F4">
      <w:pPr>
        <w:rPr>
          <w:rFonts w:ascii="Times New Roman" w:hAnsi="Times New Roman" w:cs="Times New Roman"/>
          <w:b/>
        </w:rPr>
      </w:pPr>
      <w:r w:rsidRPr="00722E28">
        <w:rPr>
          <w:rFonts w:ascii="Times New Roman" w:hAnsi="Times New Roman" w:cs="Times New Roman"/>
          <w:b/>
        </w:rPr>
        <w:lastRenderedPageBreak/>
        <w:t>Organizational/Occupational Crime</w:t>
      </w:r>
    </w:p>
    <w:p w14:paraId="147DC36E" w14:textId="0D3D3154"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rPr>
        <w:t xml:space="preserve">Criminal enterprise groups whose ultimate purpose is personal economic gain through illegitimate means. It means involves extortion, fraud, theft, smuggling or the sale of illicit products. </w:t>
      </w:r>
    </w:p>
    <w:p w14:paraId="7F9A10C5" w14:textId="5E586AE4"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color w:val="70AD47" w:themeColor="accent6"/>
        </w:rPr>
        <w:t>Organizational or corporate crime</w:t>
      </w:r>
      <w:r w:rsidRPr="00722E28">
        <w:rPr>
          <w:rFonts w:ascii="Times New Roman" w:hAnsi="Times New Roman" w:cs="Times New Roman"/>
        </w:rPr>
        <w:t xml:space="preserve">: white-collar crime committed with the support and encouragement of a formal organization and intended, at least in part, to advance the goals of that organization. </w:t>
      </w:r>
    </w:p>
    <w:p w14:paraId="01098AB8" w14:textId="5C4B3668"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 xml:space="preserve">For example, </w:t>
      </w:r>
      <w:r w:rsidRPr="00722E28">
        <w:rPr>
          <w:rFonts w:ascii="Times New Roman" w:hAnsi="Times New Roman" w:cs="Times New Roman"/>
          <w:color w:val="70AD47" w:themeColor="accent6"/>
        </w:rPr>
        <w:t>Ponzi scheme</w:t>
      </w:r>
      <w:r w:rsidRPr="00722E28">
        <w:rPr>
          <w:rFonts w:ascii="Times New Roman" w:hAnsi="Times New Roman" w:cs="Times New Roman"/>
        </w:rPr>
        <w:t xml:space="preserve">: a fraud in which old investors are paid with the funds invested by new investors. When the scheme runs out of new investors, the scheme collapses. </w:t>
      </w:r>
    </w:p>
    <w:p w14:paraId="588147C6" w14:textId="4C731F74" w:rsidR="00722E28" w:rsidRPr="00722E28" w:rsidRDefault="00722E28" w:rsidP="00722E28">
      <w:pPr>
        <w:pStyle w:val="Paragraphedeliste"/>
        <w:numPr>
          <w:ilvl w:val="0"/>
          <w:numId w:val="5"/>
        </w:numPr>
        <w:rPr>
          <w:rFonts w:ascii="Times New Roman" w:hAnsi="Times New Roman" w:cs="Times New Roman"/>
        </w:rPr>
      </w:pPr>
      <w:r w:rsidRPr="00722E28">
        <w:rPr>
          <w:rFonts w:ascii="Times New Roman" w:hAnsi="Times New Roman" w:cs="Times New Roman"/>
          <w:color w:val="70AD47" w:themeColor="accent6"/>
        </w:rPr>
        <w:t>Occupational crime</w:t>
      </w:r>
      <w:r w:rsidRPr="00722E28">
        <w:rPr>
          <w:rFonts w:ascii="Times New Roman" w:hAnsi="Times New Roman" w:cs="Times New Roman"/>
        </w:rPr>
        <w:t xml:space="preserve">: refers to violations of the law in the course of practising a legitimate occupation. </w:t>
      </w:r>
    </w:p>
    <w:p w14:paraId="778A7FA7" w14:textId="37AA5597" w:rsidR="00722E28" w:rsidRPr="00722E28" w:rsidRDefault="00722E28" w:rsidP="00722E28">
      <w:pPr>
        <w:pStyle w:val="Paragraphedeliste"/>
        <w:numPr>
          <w:ilvl w:val="1"/>
          <w:numId w:val="5"/>
        </w:numPr>
        <w:rPr>
          <w:rFonts w:ascii="Times New Roman" w:hAnsi="Times New Roman" w:cs="Times New Roman"/>
        </w:rPr>
      </w:pPr>
      <w:r w:rsidRPr="00722E28">
        <w:rPr>
          <w:rFonts w:ascii="Times New Roman" w:hAnsi="Times New Roman" w:cs="Times New Roman"/>
        </w:rPr>
        <w:t xml:space="preserve">For example, </w:t>
      </w:r>
      <w:r w:rsidRPr="00722E28">
        <w:rPr>
          <w:rFonts w:ascii="Times New Roman" w:hAnsi="Times New Roman" w:cs="Times New Roman"/>
          <w:color w:val="70AD47" w:themeColor="accent6"/>
        </w:rPr>
        <w:t>Blue-Collar Crime</w:t>
      </w:r>
      <w:r w:rsidRPr="00722E28">
        <w:rPr>
          <w:rFonts w:ascii="Times New Roman" w:hAnsi="Times New Roman" w:cs="Times New Roman"/>
        </w:rPr>
        <w:t xml:space="preserve">: tradespeople defraud the government by doing work “off the books” to avoid provincial sales tax and the GST. </w:t>
      </w:r>
    </w:p>
    <w:p w14:paraId="614191AD" w14:textId="77777777" w:rsidR="008025F4" w:rsidRPr="00722E28" w:rsidRDefault="008025F4">
      <w:pPr>
        <w:rPr>
          <w:rFonts w:ascii="Times New Roman" w:hAnsi="Times New Roman" w:cs="Times New Roman"/>
          <w:b/>
        </w:rPr>
      </w:pPr>
    </w:p>
    <w:p w14:paraId="238D2C4D" w14:textId="30770683" w:rsidR="008025F4" w:rsidRPr="00722E28" w:rsidRDefault="008025F4">
      <w:pPr>
        <w:rPr>
          <w:rFonts w:ascii="Times New Roman" w:hAnsi="Times New Roman" w:cs="Times New Roman"/>
          <w:b/>
        </w:rPr>
      </w:pPr>
      <w:r w:rsidRPr="00722E28">
        <w:rPr>
          <w:rFonts w:ascii="Times New Roman" w:hAnsi="Times New Roman" w:cs="Times New Roman"/>
          <w:b/>
        </w:rPr>
        <w:t xml:space="preserve">Theory </w:t>
      </w:r>
    </w:p>
    <w:p w14:paraId="130B1861" w14:textId="07877E83" w:rsidR="008025F4" w:rsidRPr="00722E28" w:rsidRDefault="008025F4" w:rsidP="008025F4">
      <w:pPr>
        <w:pStyle w:val="Paragraphedeliste"/>
        <w:numPr>
          <w:ilvl w:val="0"/>
          <w:numId w:val="1"/>
        </w:numPr>
        <w:rPr>
          <w:rFonts w:ascii="Times New Roman" w:hAnsi="Times New Roman" w:cs="Times New Roman"/>
        </w:rPr>
      </w:pPr>
      <w:r w:rsidRPr="00722E28">
        <w:rPr>
          <w:rFonts w:ascii="Times New Roman" w:hAnsi="Times New Roman" w:cs="Times New Roman"/>
        </w:rPr>
        <w:t>Aspects of a Good Theory</w:t>
      </w:r>
    </w:p>
    <w:p w14:paraId="740D1B83" w14:textId="6014D199" w:rsidR="008025F4" w:rsidRPr="00722E28" w:rsidRDefault="008025F4" w:rsidP="008025F4">
      <w:pPr>
        <w:pStyle w:val="Paragraphedeliste"/>
        <w:numPr>
          <w:ilvl w:val="1"/>
          <w:numId w:val="1"/>
        </w:numPr>
        <w:rPr>
          <w:rFonts w:ascii="Times New Roman" w:hAnsi="Times New Roman" w:cs="Times New Roman"/>
        </w:rPr>
      </w:pPr>
      <w:r w:rsidRPr="00722E28">
        <w:rPr>
          <w:rFonts w:ascii="Times New Roman" w:hAnsi="Times New Roman" w:cs="Times New Roman"/>
        </w:rPr>
        <w:t>Logically sound;</w:t>
      </w:r>
    </w:p>
    <w:p w14:paraId="19B9B9AB" w14:textId="1EF34F8C" w:rsidR="008025F4" w:rsidRPr="00722E28" w:rsidRDefault="008025F4" w:rsidP="008025F4">
      <w:pPr>
        <w:pStyle w:val="Paragraphedeliste"/>
        <w:numPr>
          <w:ilvl w:val="1"/>
          <w:numId w:val="1"/>
        </w:numPr>
        <w:rPr>
          <w:rFonts w:ascii="Times New Roman" w:hAnsi="Times New Roman" w:cs="Times New Roman"/>
        </w:rPr>
      </w:pPr>
      <w:r w:rsidRPr="00722E28">
        <w:rPr>
          <w:rFonts w:ascii="Times New Roman" w:hAnsi="Times New Roman" w:cs="Times New Roman"/>
        </w:rPr>
        <w:t>Conflicting positions</w:t>
      </w:r>
    </w:p>
    <w:p w14:paraId="773F7BA2" w14:textId="3BCA10F1" w:rsidR="008025F4" w:rsidRPr="00722E28" w:rsidRDefault="008025F4" w:rsidP="008025F4">
      <w:pPr>
        <w:pStyle w:val="Paragraphedeliste"/>
        <w:numPr>
          <w:ilvl w:val="1"/>
          <w:numId w:val="1"/>
        </w:numPr>
        <w:rPr>
          <w:rFonts w:ascii="Times New Roman" w:hAnsi="Times New Roman" w:cs="Times New Roman"/>
        </w:rPr>
      </w:pPr>
      <w:r w:rsidRPr="00722E28">
        <w:rPr>
          <w:rFonts w:ascii="Times New Roman" w:hAnsi="Times New Roman" w:cs="Times New Roman"/>
        </w:rPr>
        <w:t>Sensitising ability – can it make sense of the entire position but can say we’ve missed something</w:t>
      </w:r>
    </w:p>
    <w:p w14:paraId="51F8C404" w14:textId="06697308" w:rsidR="008025F4" w:rsidRPr="00722E28" w:rsidRDefault="008025F4" w:rsidP="008025F4">
      <w:pPr>
        <w:pStyle w:val="Paragraphedeliste"/>
        <w:numPr>
          <w:ilvl w:val="2"/>
          <w:numId w:val="1"/>
        </w:numPr>
        <w:rPr>
          <w:rFonts w:ascii="Times New Roman" w:hAnsi="Times New Roman" w:cs="Times New Roman"/>
        </w:rPr>
      </w:pPr>
      <w:r w:rsidRPr="00722E28">
        <w:rPr>
          <w:rFonts w:ascii="Times New Roman" w:hAnsi="Times New Roman" w:cs="Times New Roman"/>
        </w:rPr>
        <w:t>What’s been ignored?</w:t>
      </w:r>
    </w:p>
    <w:p w14:paraId="605A454A" w14:textId="152ED937" w:rsidR="008025F4" w:rsidRPr="00722E28" w:rsidRDefault="008025F4" w:rsidP="008025F4">
      <w:pPr>
        <w:pStyle w:val="Paragraphedeliste"/>
        <w:numPr>
          <w:ilvl w:val="1"/>
          <w:numId w:val="1"/>
        </w:numPr>
        <w:rPr>
          <w:rFonts w:ascii="Times New Roman" w:hAnsi="Times New Roman" w:cs="Times New Roman"/>
        </w:rPr>
      </w:pPr>
      <w:r w:rsidRPr="00722E28">
        <w:rPr>
          <w:rFonts w:ascii="Times New Roman" w:hAnsi="Times New Roman" w:cs="Times New Roman"/>
        </w:rPr>
        <w:t xml:space="preserve">Popularity doesn’t mean validity </w:t>
      </w:r>
    </w:p>
    <w:p w14:paraId="414FC7F4" w14:textId="53FD69A0" w:rsidR="008025F4" w:rsidRPr="00722E28" w:rsidRDefault="008025F4" w:rsidP="008025F4">
      <w:pPr>
        <w:pStyle w:val="Paragraphedeliste"/>
        <w:numPr>
          <w:ilvl w:val="2"/>
          <w:numId w:val="1"/>
        </w:numPr>
        <w:rPr>
          <w:rFonts w:ascii="Times New Roman" w:hAnsi="Times New Roman" w:cs="Times New Roman"/>
        </w:rPr>
      </w:pPr>
      <w:r w:rsidRPr="00722E28">
        <w:rPr>
          <w:rFonts w:ascii="Times New Roman" w:hAnsi="Times New Roman" w:cs="Times New Roman"/>
        </w:rPr>
        <w:t xml:space="preserve">Twinkie Defence (popularity) </w:t>
      </w:r>
    </w:p>
    <w:p w14:paraId="2D0032A0" w14:textId="166EA78A" w:rsidR="008025F4" w:rsidRPr="00722E28" w:rsidRDefault="008025F4" w:rsidP="008025F4">
      <w:pPr>
        <w:pStyle w:val="Paragraphedeliste"/>
        <w:numPr>
          <w:ilvl w:val="0"/>
          <w:numId w:val="1"/>
        </w:numPr>
        <w:rPr>
          <w:rFonts w:ascii="Times New Roman" w:hAnsi="Times New Roman" w:cs="Times New Roman"/>
        </w:rPr>
      </w:pPr>
      <w:r w:rsidRPr="00722E28">
        <w:rPr>
          <w:rFonts w:ascii="Times New Roman" w:hAnsi="Times New Roman" w:cs="Times New Roman"/>
        </w:rPr>
        <w:t>How to Evaluate a Theory</w:t>
      </w:r>
    </w:p>
    <w:p w14:paraId="2E1E245D" w14:textId="1C457A71" w:rsidR="008025F4" w:rsidRPr="00722E28" w:rsidRDefault="008025F4" w:rsidP="008025F4">
      <w:pPr>
        <w:pStyle w:val="Paragraphedeliste"/>
        <w:numPr>
          <w:ilvl w:val="1"/>
          <w:numId w:val="1"/>
        </w:numPr>
        <w:rPr>
          <w:rFonts w:ascii="Times New Roman" w:hAnsi="Times New Roman" w:cs="Times New Roman"/>
        </w:rPr>
      </w:pPr>
      <w:r w:rsidRPr="00722E28">
        <w:rPr>
          <w:rFonts w:ascii="Times New Roman" w:hAnsi="Times New Roman" w:cs="Times New Roman"/>
        </w:rPr>
        <w:t xml:space="preserve">Scope: the range of phenomena that a theory can explain. </w:t>
      </w:r>
    </w:p>
    <w:p w14:paraId="266DB704" w14:textId="7C000287" w:rsidR="008025F4" w:rsidRPr="00722E28" w:rsidRDefault="008025F4" w:rsidP="008025F4">
      <w:pPr>
        <w:pStyle w:val="Paragraphedeliste"/>
        <w:numPr>
          <w:ilvl w:val="1"/>
          <w:numId w:val="1"/>
        </w:numPr>
        <w:rPr>
          <w:rFonts w:ascii="Times New Roman" w:hAnsi="Times New Roman" w:cs="Times New Roman"/>
        </w:rPr>
      </w:pPr>
      <w:r w:rsidRPr="00722E28">
        <w:rPr>
          <w:rFonts w:ascii="Times New Roman" w:hAnsi="Times New Roman" w:cs="Times New Roman"/>
        </w:rPr>
        <w:t>Accuracy: does the theory match empirical reality?</w:t>
      </w:r>
    </w:p>
    <w:p w14:paraId="5D0D07FC" w14:textId="2B43E36B" w:rsidR="008025F4" w:rsidRPr="00722E28" w:rsidRDefault="008025F4" w:rsidP="008025F4">
      <w:pPr>
        <w:pStyle w:val="Paragraphedeliste"/>
        <w:numPr>
          <w:ilvl w:val="1"/>
          <w:numId w:val="1"/>
        </w:numPr>
        <w:rPr>
          <w:rFonts w:ascii="Times New Roman" w:hAnsi="Times New Roman" w:cs="Times New Roman"/>
        </w:rPr>
      </w:pPr>
      <w:r w:rsidRPr="00722E28">
        <w:rPr>
          <w:rFonts w:ascii="Times New Roman" w:hAnsi="Times New Roman" w:cs="Times New Roman"/>
        </w:rPr>
        <w:t xml:space="preserve">Parsimony </w:t>
      </w:r>
    </w:p>
    <w:p w14:paraId="66784A6C" w14:textId="36D8658B" w:rsidR="008025F4" w:rsidRPr="00722E28" w:rsidRDefault="008025F4" w:rsidP="008025F4">
      <w:pPr>
        <w:pStyle w:val="Paragraphedeliste"/>
        <w:numPr>
          <w:ilvl w:val="2"/>
          <w:numId w:val="1"/>
        </w:numPr>
        <w:rPr>
          <w:rFonts w:ascii="Times New Roman" w:hAnsi="Times New Roman" w:cs="Times New Roman"/>
        </w:rPr>
      </w:pPr>
      <w:r w:rsidRPr="00722E28">
        <w:rPr>
          <w:rFonts w:ascii="Times New Roman" w:hAnsi="Times New Roman" w:cs="Times New Roman"/>
        </w:rPr>
        <w:t xml:space="preserve">Ockham’s Razor: explaining a thing no more assumptions should be made than are necessary. The principle is often involved to defend reductionism or nominalism. </w:t>
      </w:r>
    </w:p>
    <w:p w14:paraId="3823AEE0" w14:textId="6499F965" w:rsidR="008025F4" w:rsidRPr="00722E28" w:rsidRDefault="008025F4" w:rsidP="008025F4">
      <w:pPr>
        <w:pStyle w:val="Paragraphedeliste"/>
        <w:numPr>
          <w:ilvl w:val="1"/>
          <w:numId w:val="1"/>
        </w:numPr>
        <w:rPr>
          <w:rFonts w:ascii="Times New Roman" w:hAnsi="Times New Roman" w:cs="Times New Roman"/>
        </w:rPr>
      </w:pPr>
      <w:r w:rsidRPr="00722E28">
        <w:rPr>
          <w:rFonts w:ascii="Times New Roman" w:hAnsi="Times New Roman" w:cs="Times New Roman"/>
        </w:rPr>
        <w:t xml:space="preserve">Can the theory be falsified? </w:t>
      </w:r>
    </w:p>
    <w:p w14:paraId="02017368" w14:textId="43DBC25D" w:rsidR="008025F4" w:rsidRPr="00722E28" w:rsidRDefault="008025F4" w:rsidP="008025F4">
      <w:pPr>
        <w:pStyle w:val="Paragraphedeliste"/>
        <w:numPr>
          <w:ilvl w:val="2"/>
          <w:numId w:val="1"/>
        </w:numPr>
        <w:rPr>
          <w:rFonts w:ascii="Times New Roman" w:hAnsi="Times New Roman" w:cs="Times New Roman"/>
        </w:rPr>
      </w:pPr>
      <w:r w:rsidRPr="00722E28">
        <w:rPr>
          <w:rFonts w:ascii="Times New Roman" w:hAnsi="Times New Roman" w:cs="Times New Roman"/>
        </w:rPr>
        <w:t>Only one of the things can be true (hull hypothesis);</w:t>
      </w:r>
    </w:p>
    <w:p w14:paraId="60BC4499" w14:textId="627485F5" w:rsidR="008025F4" w:rsidRPr="00722E28" w:rsidRDefault="008025F4" w:rsidP="008025F4">
      <w:pPr>
        <w:pStyle w:val="Paragraphedeliste"/>
        <w:numPr>
          <w:ilvl w:val="2"/>
          <w:numId w:val="1"/>
        </w:numPr>
        <w:rPr>
          <w:rFonts w:ascii="Times New Roman" w:hAnsi="Times New Roman" w:cs="Times New Roman"/>
        </w:rPr>
      </w:pPr>
      <w:r w:rsidRPr="00722E28">
        <w:rPr>
          <w:rFonts w:ascii="Times New Roman" w:hAnsi="Times New Roman" w:cs="Times New Roman"/>
        </w:rPr>
        <w:t xml:space="preserve">If it cannot be falsified, then it’s a tautology (circular reasoning). </w:t>
      </w:r>
    </w:p>
    <w:p w14:paraId="2E59AAE7" w14:textId="77777777" w:rsidR="008025F4" w:rsidRPr="00722E28" w:rsidRDefault="008025F4" w:rsidP="008025F4">
      <w:pPr>
        <w:rPr>
          <w:rFonts w:ascii="Times New Roman" w:hAnsi="Times New Roman" w:cs="Times New Roman"/>
        </w:rPr>
      </w:pPr>
    </w:p>
    <w:p w14:paraId="48667E4A" w14:textId="165D080C" w:rsidR="008025F4" w:rsidRPr="00722E28" w:rsidRDefault="008025F4" w:rsidP="008025F4">
      <w:pPr>
        <w:rPr>
          <w:rFonts w:ascii="Times New Roman" w:hAnsi="Times New Roman" w:cs="Times New Roman"/>
        </w:rPr>
      </w:pPr>
      <w:r w:rsidRPr="00722E28">
        <w:rPr>
          <w:rFonts w:ascii="Times New Roman" w:hAnsi="Times New Roman" w:cs="Times New Roman"/>
          <w:b/>
        </w:rPr>
        <w:t>Sociobiology</w:t>
      </w:r>
      <w:r w:rsidRPr="00722E28">
        <w:rPr>
          <w:rFonts w:ascii="Times New Roman" w:hAnsi="Times New Roman" w:cs="Times New Roman"/>
        </w:rPr>
        <w:t xml:space="preserve"> (Selfish Gene)</w:t>
      </w:r>
    </w:p>
    <w:p w14:paraId="0A0A696A" w14:textId="40B7AA91" w:rsidR="008025F4" w:rsidRPr="00722E28" w:rsidRDefault="008025F4" w:rsidP="008025F4">
      <w:pPr>
        <w:pStyle w:val="Paragraphedeliste"/>
        <w:numPr>
          <w:ilvl w:val="0"/>
          <w:numId w:val="3"/>
        </w:numPr>
        <w:rPr>
          <w:rFonts w:ascii="Times New Roman" w:hAnsi="Times New Roman" w:cs="Times New Roman"/>
        </w:rPr>
      </w:pPr>
      <w:r w:rsidRPr="00722E28">
        <w:rPr>
          <w:rFonts w:ascii="Times New Roman" w:hAnsi="Times New Roman" w:cs="Times New Roman"/>
        </w:rPr>
        <w:t>Social parents reflect biological imperatives</w:t>
      </w:r>
    </w:p>
    <w:p w14:paraId="61175B15" w14:textId="65C1A570" w:rsidR="008025F4" w:rsidRPr="00722E28" w:rsidRDefault="008025F4" w:rsidP="008025F4">
      <w:pPr>
        <w:pStyle w:val="Paragraphedeliste"/>
        <w:numPr>
          <w:ilvl w:val="0"/>
          <w:numId w:val="3"/>
        </w:numPr>
        <w:rPr>
          <w:rFonts w:ascii="Times New Roman" w:hAnsi="Times New Roman" w:cs="Times New Roman"/>
        </w:rPr>
      </w:pPr>
      <w:r w:rsidRPr="00722E28">
        <w:rPr>
          <w:rFonts w:ascii="Times New Roman" w:hAnsi="Times New Roman" w:cs="Times New Roman"/>
        </w:rPr>
        <w:t>Edmund Wilson’s sociobiological theory (1975):</w:t>
      </w:r>
    </w:p>
    <w:p w14:paraId="50F4B41F" w14:textId="41C0B08A" w:rsidR="008025F4" w:rsidRPr="00722E28" w:rsidRDefault="008025F4" w:rsidP="008025F4">
      <w:pPr>
        <w:pStyle w:val="Paragraphedeliste"/>
        <w:numPr>
          <w:ilvl w:val="1"/>
          <w:numId w:val="3"/>
        </w:numPr>
        <w:rPr>
          <w:rFonts w:ascii="Times New Roman" w:hAnsi="Times New Roman" w:cs="Times New Roman"/>
        </w:rPr>
      </w:pPr>
      <w:r w:rsidRPr="00722E28">
        <w:rPr>
          <w:rFonts w:ascii="Times New Roman" w:hAnsi="Times New Roman" w:cs="Times New Roman"/>
        </w:rPr>
        <w:t>Selfish gene controls all human destiny;</w:t>
      </w:r>
    </w:p>
    <w:p w14:paraId="18416E02" w14:textId="1D85BB7D" w:rsidR="008025F4" w:rsidRPr="00722E28" w:rsidRDefault="008025F4" w:rsidP="008025F4">
      <w:pPr>
        <w:pStyle w:val="Paragraphedeliste"/>
        <w:numPr>
          <w:ilvl w:val="1"/>
          <w:numId w:val="3"/>
        </w:numPr>
        <w:rPr>
          <w:rFonts w:ascii="Times New Roman" w:hAnsi="Times New Roman" w:cs="Times New Roman"/>
        </w:rPr>
      </w:pPr>
      <w:r w:rsidRPr="00722E28">
        <w:rPr>
          <w:rFonts w:ascii="Times New Roman" w:hAnsi="Times New Roman" w:cs="Times New Roman"/>
        </w:rPr>
        <w:t xml:space="preserve">Everyone has an innate need to pass on one’s own genetic material through reproduction and elimination of the competitors. </w:t>
      </w:r>
    </w:p>
    <w:p w14:paraId="360BD679" w14:textId="5862EA41" w:rsidR="008025F4" w:rsidRPr="00722E28" w:rsidRDefault="008025F4" w:rsidP="008025F4">
      <w:pPr>
        <w:pStyle w:val="Paragraphedeliste"/>
        <w:numPr>
          <w:ilvl w:val="0"/>
          <w:numId w:val="3"/>
        </w:numPr>
        <w:rPr>
          <w:rFonts w:ascii="Times New Roman" w:hAnsi="Times New Roman" w:cs="Times New Roman"/>
        </w:rPr>
      </w:pPr>
      <w:r w:rsidRPr="00722E28">
        <w:rPr>
          <w:rFonts w:ascii="Times New Roman" w:hAnsi="Times New Roman" w:cs="Times New Roman"/>
        </w:rPr>
        <w:t xml:space="preserve">Accounts for racism, sexism, nepotism, and double standards of sexuality </w:t>
      </w:r>
    </w:p>
    <w:p w14:paraId="79F0312D" w14:textId="77777777" w:rsidR="00722E28" w:rsidRPr="00722E28" w:rsidRDefault="00722E28" w:rsidP="008025F4">
      <w:pPr>
        <w:rPr>
          <w:rFonts w:ascii="Times New Roman" w:hAnsi="Times New Roman" w:cs="Times New Roman"/>
        </w:rPr>
      </w:pPr>
    </w:p>
    <w:p w14:paraId="21DE08D8" w14:textId="0E9B7C58" w:rsidR="008025F4" w:rsidRPr="00722E28" w:rsidRDefault="008025F4" w:rsidP="008025F4">
      <w:pPr>
        <w:rPr>
          <w:rFonts w:ascii="Times New Roman" w:hAnsi="Times New Roman" w:cs="Times New Roman"/>
          <w:b/>
        </w:rPr>
      </w:pPr>
      <w:r w:rsidRPr="00722E28">
        <w:rPr>
          <w:rFonts w:ascii="Times New Roman" w:hAnsi="Times New Roman" w:cs="Times New Roman"/>
          <w:b/>
        </w:rPr>
        <w:t>Relative Deprivation Theory</w:t>
      </w:r>
    </w:p>
    <w:p w14:paraId="67E5E638" w14:textId="65425B8A" w:rsidR="00722E28" w:rsidRPr="00722E28" w:rsidRDefault="00722E28" w:rsidP="00722E28">
      <w:pPr>
        <w:pStyle w:val="Paragraphedeliste"/>
        <w:numPr>
          <w:ilvl w:val="0"/>
          <w:numId w:val="20"/>
        </w:numPr>
        <w:rPr>
          <w:rFonts w:ascii="Times New Roman" w:hAnsi="Times New Roman" w:cs="Times New Roman"/>
        </w:rPr>
      </w:pPr>
      <w:r w:rsidRPr="00722E28">
        <w:rPr>
          <w:rFonts w:ascii="Times New Roman" w:hAnsi="Times New Roman" w:cs="Times New Roman"/>
        </w:rPr>
        <w:t xml:space="preserve">Anomie was shifted from normlessness to relative deprivation (opposed to absolute deprivation); thus, it was not the entire community that was anomic but rather specific individuals who were committed to the goal of wealth but who found themselves barred from the means to achieve it. </w:t>
      </w:r>
    </w:p>
    <w:p w14:paraId="7DFDEC25" w14:textId="16EBCB36" w:rsidR="00722E28" w:rsidRPr="00722E28" w:rsidRDefault="00722E28" w:rsidP="00722E28">
      <w:pPr>
        <w:pStyle w:val="Paragraphedeliste"/>
        <w:numPr>
          <w:ilvl w:val="0"/>
          <w:numId w:val="20"/>
        </w:numPr>
        <w:rPr>
          <w:rFonts w:ascii="Times New Roman" w:hAnsi="Times New Roman" w:cs="Times New Roman"/>
        </w:rPr>
      </w:pPr>
      <w:r w:rsidRPr="00722E28">
        <w:rPr>
          <w:rFonts w:ascii="Times New Roman" w:hAnsi="Times New Roman" w:cs="Times New Roman"/>
        </w:rPr>
        <w:lastRenderedPageBreak/>
        <w:t xml:space="preserve">Defined as: </w:t>
      </w:r>
      <w:r w:rsidRPr="00722E28">
        <w:rPr>
          <w:rFonts w:ascii="Times New Roman" w:hAnsi="Times New Roman" w:cs="Times New Roman"/>
          <w:color w:val="70AD47" w:themeColor="accent6"/>
        </w:rPr>
        <w:t>deprivation in relation to others around you, rather than judged against an absolute standard of sustainability</w:t>
      </w:r>
      <w:r w:rsidRPr="00722E28">
        <w:rPr>
          <w:rFonts w:ascii="Times New Roman" w:hAnsi="Times New Roman" w:cs="Times New Roman"/>
        </w:rPr>
        <w:t xml:space="preserve">. </w:t>
      </w:r>
    </w:p>
    <w:p w14:paraId="610DF9D4" w14:textId="77777777" w:rsidR="00722E28" w:rsidRPr="00722E28" w:rsidRDefault="00722E28" w:rsidP="008025F4">
      <w:pPr>
        <w:rPr>
          <w:rFonts w:ascii="Times New Roman" w:hAnsi="Times New Roman" w:cs="Times New Roman"/>
        </w:rPr>
      </w:pPr>
    </w:p>
    <w:p w14:paraId="274647C3" w14:textId="2287C21F" w:rsidR="008025F4" w:rsidRPr="00722E28" w:rsidRDefault="008025F4" w:rsidP="008025F4">
      <w:pPr>
        <w:rPr>
          <w:rFonts w:ascii="Times New Roman" w:hAnsi="Times New Roman" w:cs="Times New Roman"/>
          <w:b/>
        </w:rPr>
      </w:pPr>
      <w:r w:rsidRPr="00722E28">
        <w:rPr>
          <w:rFonts w:ascii="Times New Roman" w:hAnsi="Times New Roman" w:cs="Times New Roman"/>
          <w:b/>
        </w:rPr>
        <w:t>Social Control Theories</w:t>
      </w:r>
    </w:p>
    <w:p w14:paraId="4D2EE279" w14:textId="79EA45C1" w:rsidR="00722E28" w:rsidRPr="00722E28" w:rsidRDefault="00722E28" w:rsidP="00722E28">
      <w:pPr>
        <w:pStyle w:val="Paragraphedeliste"/>
        <w:numPr>
          <w:ilvl w:val="0"/>
          <w:numId w:val="27"/>
        </w:numPr>
        <w:rPr>
          <w:rFonts w:ascii="Times New Roman" w:hAnsi="Times New Roman" w:cs="Times New Roman"/>
        </w:rPr>
      </w:pPr>
      <w:r w:rsidRPr="00722E28">
        <w:rPr>
          <w:rFonts w:ascii="Times New Roman" w:hAnsi="Times New Roman" w:cs="Times New Roman"/>
        </w:rPr>
        <w:t xml:space="preserve">The theory proposes that </w:t>
      </w:r>
      <w:r w:rsidRPr="00722E28">
        <w:rPr>
          <w:rFonts w:ascii="Times New Roman" w:hAnsi="Times New Roman" w:cs="Times New Roman"/>
          <w:color w:val="70AD47" w:themeColor="accent6"/>
        </w:rPr>
        <w:t>people refrain from committing criminal acts because they don’t want to jeopardize their bonds to conventional society</w:t>
      </w:r>
      <w:r w:rsidRPr="00722E28">
        <w:rPr>
          <w:rFonts w:ascii="Times New Roman" w:hAnsi="Times New Roman" w:cs="Times New Roman"/>
        </w:rPr>
        <w:t xml:space="preserve">. </w:t>
      </w:r>
    </w:p>
    <w:p w14:paraId="2B82EC62" w14:textId="3AAB729B" w:rsidR="00722E28" w:rsidRPr="00722E28" w:rsidRDefault="00722E28" w:rsidP="00722E28">
      <w:pPr>
        <w:pStyle w:val="Paragraphedeliste"/>
        <w:numPr>
          <w:ilvl w:val="0"/>
          <w:numId w:val="27"/>
        </w:numPr>
        <w:rPr>
          <w:rFonts w:ascii="Times New Roman" w:hAnsi="Times New Roman" w:cs="Times New Roman"/>
        </w:rPr>
      </w:pPr>
      <w:r w:rsidRPr="00722E28">
        <w:rPr>
          <w:rFonts w:ascii="Times New Roman" w:hAnsi="Times New Roman" w:cs="Times New Roman"/>
        </w:rPr>
        <w:t xml:space="preserve">It doesn’t assume that human beings are either good or bad, but we’re born with the capacity to do wrong. </w:t>
      </w:r>
    </w:p>
    <w:p w14:paraId="0F0CD5BD" w14:textId="77777777" w:rsidR="00722E28" w:rsidRPr="00722E28" w:rsidRDefault="00722E28" w:rsidP="008025F4">
      <w:pPr>
        <w:rPr>
          <w:rFonts w:ascii="Times New Roman" w:hAnsi="Times New Roman" w:cs="Times New Roman"/>
        </w:rPr>
      </w:pPr>
    </w:p>
    <w:p w14:paraId="3E18EEA4" w14:textId="1E03B393" w:rsidR="008025F4" w:rsidRPr="00722E28" w:rsidRDefault="008025F4" w:rsidP="008025F4">
      <w:pPr>
        <w:rPr>
          <w:rFonts w:ascii="Times New Roman" w:hAnsi="Times New Roman" w:cs="Times New Roman"/>
          <w:b/>
        </w:rPr>
      </w:pPr>
      <w:r w:rsidRPr="00722E28">
        <w:rPr>
          <w:rFonts w:ascii="Times New Roman" w:hAnsi="Times New Roman" w:cs="Times New Roman"/>
          <w:b/>
        </w:rPr>
        <w:t>Transnational Crimes</w:t>
      </w:r>
    </w:p>
    <w:p w14:paraId="1516CE41" w14:textId="77777777" w:rsidR="00722E28" w:rsidRPr="00722E28" w:rsidRDefault="00722E28" w:rsidP="00722E28">
      <w:pPr>
        <w:numPr>
          <w:ilvl w:val="0"/>
          <w:numId w:val="12"/>
        </w:numPr>
        <w:rPr>
          <w:rFonts w:ascii="Times New Roman" w:hAnsi="Times New Roman" w:cs="Times New Roman"/>
          <w:color w:val="70AD47" w:themeColor="accent6"/>
        </w:rPr>
      </w:pPr>
      <w:r w:rsidRPr="00722E28">
        <w:rPr>
          <w:rFonts w:ascii="Times New Roman" w:hAnsi="Times New Roman" w:cs="Times New Roman"/>
          <w:color w:val="70AD47" w:themeColor="accent6"/>
        </w:rPr>
        <w:t>Smuggling of Illegal Immigrants</w:t>
      </w:r>
    </w:p>
    <w:p w14:paraId="26F35C12" w14:textId="77777777" w:rsidR="00722E28" w:rsidRPr="00722E28" w:rsidRDefault="00722E28" w:rsidP="00722E28">
      <w:pPr>
        <w:numPr>
          <w:ilvl w:val="1"/>
          <w:numId w:val="12"/>
        </w:numPr>
        <w:rPr>
          <w:rFonts w:ascii="Times New Roman" w:hAnsi="Times New Roman" w:cs="Times New Roman"/>
        </w:rPr>
      </w:pPr>
      <w:r w:rsidRPr="00722E28">
        <w:rPr>
          <w:rFonts w:ascii="Times New Roman" w:hAnsi="Times New Roman" w:cs="Times New Roman"/>
        </w:rPr>
        <w:t>U.S. Trafficking Persons Report (2008)</w:t>
      </w:r>
    </w:p>
    <w:p w14:paraId="611FEAD0" w14:textId="77777777" w:rsidR="00722E28" w:rsidRPr="00722E28" w:rsidRDefault="00722E28" w:rsidP="00722E28">
      <w:pPr>
        <w:numPr>
          <w:ilvl w:val="2"/>
          <w:numId w:val="12"/>
        </w:numPr>
        <w:rPr>
          <w:rFonts w:ascii="Times New Roman" w:hAnsi="Times New Roman" w:cs="Times New Roman"/>
        </w:rPr>
      </w:pPr>
      <w:r w:rsidRPr="00722E28">
        <w:rPr>
          <w:rFonts w:ascii="Times New Roman" w:hAnsi="Times New Roman" w:cs="Times New Roman"/>
        </w:rPr>
        <w:t xml:space="preserve">Between 600,000 and 800,000 are smuggled across international borders every year. </w:t>
      </w:r>
    </w:p>
    <w:p w14:paraId="20802A52" w14:textId="77777777" w:rsidR="00722E28" w:rsidRPr="00722E28" w:rsidRDefault="00722E28" w:rsidP="00722E28">
      <w:pPr>
        <w:numPr>
          <w:ilvl w:val="2"/>
          <w:numId w:val="12"/>
        </w:numPr>
        <w:rPr>
          <w:rFonts w:ascii="Times New Roman" w:hAnsi="Times New Roman" w:cs="Times New Roman"/>
        </w:rPr>
      </w:pPr>
      <w:r w:rsidRPr="00722E28">
        <w:rPr>
          <w:rFonts w:ascii="Times New Roman" w:hAnsi="Times New Roman" w:cs="Times New Roman"/>
        </w:rPr>
        <w:t xml:space="preserve">80% are women and girls, while 50% are minors. </w:t>
      </w:r>
    </w:p>
    <w:p w14:paraId="6FE44FD2" w14:textId="77777777" w:rsidR="00722E28" w:rsidRPr="00722E28" w:rsidRDefault="00722E28" w:rsidP="00722E28">
      <w:pPr>
        <w:numPr>
          <w:ilvl w:val="1"/>
          <w:numId w:val="12"/>
        </w:numPr>
        <w:rPr>
          <w:rFonts w:ascii="Times New Roman" w:hAnsi="Times New Roman" w:cs="Times New Roman"/>
        </w:rPr>
      </w:pPr>
      <w:r w:rsidRPr="00722E28">
        <w:rPr>
          <w:rFonts w:ascii="Times New Roman" w:hAnsi="Times New Roman" w:cs="Times New Roman"/>
        </w:rPr>
        <w:t xml:space="preserve">9.5 billion dollars in annual revenue. </w:t>
      </w:r>
    </w:p>
    <w:p w14:paraId="24D728CC" w14:textId="77777777" w:rsidR="00722E28" w:rsidRPr="00722E28" w:rsidRDefault="00722E28" w:rsidP="00722E28">
      <w:pPr>
        <w:numPr>
          <w:ilvl w:val="0"/>
          <w:numId w:val="12"/>
        </w:numPr>
        <w:rPr>
          <w:rFonts w:ascii="Times New Roman" w:hAnsi="Times New Roman" w:cs="Times New Roman"/>
          <w:color w:val="70AD47" w:themeColor="accent6"/>
        </w:rPr>
      </w:pPr>
      <w:r w:rsidRPr="00722E28">
        <w:rPr>
          <w:rFonts w:ascii="Times New Roman" w:hAnsi="Times New Roman" w:cs="Times New Roman"/>
          <w:color w:val="70AD47" w:themeColor="accent6"/>
        </w:rPr>
        <w:t>Trafficking Women &amp; Children</w:t>
      </w:r>
    </w:p>
    <w:p w14:paraId="6D44D72C" w14:textId="77777777" w:rsidR="00722E28" w:rsidRPr="00722E28" w:rsidRDefault="00722E28" w:rsidP="00722E28">
      <w:pPr>
        <w:numPr>
          <w:ilvl w:val="1"/>
          <w:numId w:val="12"/>
        </w:numPr>
        <w:rPr>
          <w:rFonts w:ascii="Times New Roman" w:hAnsi="Times New Roman" w:cs="Times New Roman"/>
        </w:rPr>
      </w:pPr>
      <w:r w:rsidRPr="00722E28">
        <w:rPr>
          <w:rFonts w:ascii="Times New Roman" w:hAnsi="Times New Roman" w:cs="Times New Roman"/>
        </w:rPr>
        <w:t>Global tourism and global sex-trade;</w:t>
      </w:r>
    </w:p>
    <w:p w14:paraId="04FFB49D" w14:textId="77777777" w:rsidR="00722E28" w:rsidRPr="00722E28" w:rsidRDefault="00722E28" w:rsidP="00722E28">
      <w:pPr>
        <w:numPr>
          <w:ilvl w:val="1"/>
          <w:numId w:val="12"/>
        </w:numPr>
        <w:rPr>
          <w:rFonts w:ascii="Times New Roman" w:hAnsi="Times New Roman" w:cs="Times New Roman"/>
        </w:rPr>
      </w:pPr>
      <w:r w:rsidRPr="00722E28">
        <w:rPr>
          <w:rFonts w:ascii="Times New Roman" w:hAnsi="Times New Roman" w:cs="Times New Roman"/>
        </w:rPr>
        <w:t>Very active in Asia, where it's often under the control of the triads and the Yakuza;</w:t>
      </w:r>
    </w:p>
    <w:p w14:paraId="60C0A7CD" w14:textId="77777777" w:rsidR="00722E28" w:rsidRPr="00722E28" w:rsidRDefault="00722E28" w:rsidP="00722E28">
      <w:pPr>
        <w:numPr>
          <w:ilvl w:val="1"/>
          <w:numId w:val="12"/>
        </w:numPr>
        <w:rPr>
          <w:rFonts w:ascii="Times New Roman" w:hAnsi="Times New Roman" w:cs="Times New Roman"/>
        </w:rPr>
      </w:pPr>
      <w:r w:rsidRPr="00722E28">
        <w:rPr>
          <w:rFonts w:ascii="Times New Roman" w:hAnsi="Times New Roman" w:cs="Times New Roman"/>
        </w:rPr>
        <w:t>Adoption of children.</w:t>
      </w:r>
    </w:p>
    <w:p w14:paraId="180528D1" w14:textId="77777777" w:rsidR="00722E28" w:rsidRPr="00722E28" w:rsidRDefault="00722E28" w:rsidP="008025F4">
      <w:pPr>
        <w:rPr>
          <w:rFonts w:ascii="Times New Roman" w:hAnsi="Times New Roman" w:cs="Times New Roman"/>
          <w:b/>
        </w:rPr>
      </w:pPr>
    </w:p>
    <w:p w14:paraId="3317EA43" w14:textId="150C682C" w:rsidR="008025F4" w:rsidRPr="00722E28" w:rsidRDefault="008025F4" w:rsidP="008025F4">
      <w:pPr>
        <w:rPr>
          <w:rFonts w:ascii="Times New Roman" w:hAnsi="Times New Roman" w:cs="Times New Roman"/>
          <w:b/>
          <w:color w:val="000000" w:themeColor="text1"/>
        </w:rPr>
      </w:pPr>
      <w:r w:rsidRPr="00722E28">
        <w:rPr>
          <w:rFonts w:ascii="Times New Roman" w:hAnsi="Times New Roman" w:cs="Times New Roman"/>
          <w:b/>
          <w:color w:val="000000" w:themeColor="text1"/>
        </w:rPr>
        <w:t>Roots of Violence</w:t>
      </w:r>
    </w:p>
    <w:p w14:paraId="411BA70B" w14:textId="67410866" w:rsidR="00E064D7" w:rsidRPr="00722E28" w:rsidRDefault="00E064D7" w:rsidP="00E064D7">
      <w:pPr>
        <w:numPr>
          <w:ilvl w:val="0"/>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 xml:space="preserve">Personal Traits </w:t>
      </w:r>
    </w:p>
    <w:p w14:paraId="5CE4376C" w14:textId="77777777" w:rsidR="00E064D7" w:rsidRPr="00722E28" w:rsidRDefault="00E064D7" w:rsidP="00E064D7">
      <w:pPr>
        <w:numPr>
          <w:ilvl w:val="1"/>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 xml:space="preserve">Brain injuries, mental illness, abnormal brain wave patterns, low intelligence, psychotic symptoms, etc. </w:t>
      </w:r>
    </w:p>
    <w:p w14:paraId="3A2F0FB0" w14:textId="77777777" w:rsidR="00E064D7" w:rsidRPr="00722E28" w:rsidRDefault="00E064D7" w:rsidP="00E064D7">
      <w:pPr>
        <w:numPr>
          <w:ilvl w:val="0"/>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Family Dysfunction</w:t>
      </w:r>
    </w:p>
    <w:p w14:paraId="3A79AA88" w14:textId="77777777" w:rsidR="00E064D7" w:rsidRPr="00722E28" w:rsidRDefault="00E064D7" w:rsidP="00E064D7">
      <w:pPr>
        <w:numPr>
          <w:ilvl w:val="1"/>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 xml:space="preserve">Family violence, physical and sexual abuse, physical punishment, inconsistent discipline. </w:t>
      </w:r>
    </w:p>
    <w:p w14:paraId="688FE3D8" w14:textId="77777777" w:rsidR="00E064D7" w:rsidRPr="00722E28" w:rsidRDefault="00E064D7" w:rsidP="00E064D7">
      <w:pPr>
        <w:numPr>
          <w:ilvl w:val="0"/>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Drugs</w:t>
      </w:r>
    </w:p>
    <w:p w14:paraId="7324B766" w14:textId="77777777" w:rsidR="00E064D7" w:rsidRPr="00722E28" w:rsidRDefault="00E064D7" w:rsidP="00E064D7">
      <w:pPr>
        <w:numPr>
          <w:ilvl w:val="1"/>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Alcohol increases aggression;</w:t>
      </w:r>
    </w:p>
    <w:p w14:paraId="629CAD67" w14:textId="77777777" w:rsidR="00E064D7" w:rsidRPr="00722E28" w:rsidRDefault="00E064D7" w:rsidP="00E064D7">
      <w:pPr>
        <w:numPr>
          <w:ilvl w:val="1"/>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Trafficking creates disputes;</w:t>
      </w:r>
    </w:p>
    <w:p w14:paraId="2FB5313E" w14:textId="77777777" w:rsidR="00E064D7" w:rsidRPr="00722E28" w:rsidRDefault="00E064D7" w:rsidP="00E064D7">
      <w:pPr>
        <w:numPr>
          <w:ilvl w:val="2"/>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 xml:space="preserve">Drug trafficking, humans, etc. </w:t>
      </w:r>
    </w:p>
    <w:p w14:paraId="552EF5C8" w14:textId="77777777" w:rsidR="00E064D7" w:rsidRPr="00722E28" w:rsidRDefault="00E064D7" w:rsidP="00E064D7">
      <w:pPr>
        <w:numPr>
          <w:ilvl w:val="1"/>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 xml:space="preserve">Addiction creates the need for money. </w:t>
      </w:r>
    </w:p>
    <w:p w14:paraId="0597E6D5" w14:textId="77777777" w:rsidR="00E064D7" w:rsidRPr="00722E28" w:rsidRDefault="00E064D7" w:rsidP="00E064D7">
      <w:pPr>
        <w:numPr>
          <w:ilvl w:val="0"/>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Firearms Availability</w:t>
      </w:r>
    </w:p>
    <w:p w14:paraId="2F7F1F72" w14:textId="77777777" w:rsidR="00E064D7" w:rsidRPr="00722E28" w:rsidRDefault="00E064D7" w:rsidP="00E064D7">
      <w:pPr>
        <w:numPr>
          <w:ilvl w:val="1"/>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Explains U.S.-Canada differences</w:t>
      </w:r>
    </w:p>
    <w:p w14:paraId="3AE61661" w14:textId="77777777" w:rsidR="00E064D7" w:rsidRPr="00722E28" w:rsidRDefault="00E064D7" w:rsidP="00E064D7">
      <w:pPr>
        <w:numPr>
          <w:ilvl w:val="1"/>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In Canada, 14,000 gun-related deaths over 10 years;</w:t>
      </w:r>
    </w:p>
    <w:p w14:paraId="27F56965" w14:textId="77777777" w:rsidR="00E064D7" w:rsidRPr="00722E28" w:rsidRDefault="00E064D7" w:rsidP="00E064D7">
      <w:pPr>
        <w:numPr>
          <w:ilvl w:val="2"/>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Mainly suicides (81%) and accidents</w:t>
      </w:r>
    </w:p>
    <w:p w14:paraId="0CD91F96" w14:textId="77777777" w:rsidR="00E064D7" w:rsidRPr="00722E28" w:rsidRDefault="00E064D7" w:rsidP="00E064D7">
      <w:pPr>
        <w:numPr>
          <w:ilvl w:val="3"/>
          <w:numId w:val="11"/>
        </w:numPr>
        <w:rPr>
          <w:rFonts w:ascii="Times New Roman" w:hAnsi="Times New Roman" w:cs="Times New Roman"/>
          <w:color w:val="000000" w:themeColor="text1"/>
        </w:rPr>
      </w:pPr>
      <w:r w:rsidRPr="00722E28">
        <w:rPr>
          <w:rFonts w:ascii="Times New Roman" w:hAnsi="Times New Roman" w:cs="Times New Roman"/>
          <w:color w:val="000000" w:themeColor="text1"/>
        </w:rPr>
        <w:t>Not cleaning the weapon</w:t>
      </w:r>
    </w:p>
    <w:p w14:paraId="16616D01" w14:textId="77777777" w:rsidR="00E064D7" w:rsidRPr="00722E28" w:rsidRDefault="00E064D7" w:rsidP="008025F4">
      <w:pPr>
        <w:rPr>
          <w:rFonts w:ascii="Times New Roman" w:hAnsi="Times New Roman" w:cs="Times New Roman"/>
        </w:rPr>
      </w:pPr>
    </w:p>
    <w:p w14:paraId="1BB07542" w14:textId="09062C7D" w:rsidR="008025F4" w:rsidRPr="00722E28" w:rsidRDefault="008025F4" w:rsidP="008025F4">
      <w:pPr>
        <w:rPr>
          <w:rFonts w:ascii="Times New Roman" w:hAnsi="Times New Roman" w:cs="Times New Roman"/>
          <w:b/>
        </w:rPr>
      </w:pPr>
      <w:r w:rsidRPr="00722E28">
        <w:rPr>
          <w:rFonts w:ascii="Times New Roman" w:hAnsi="Times New Roman" w:cs="Times New Roman"/>
          <w:b/>
          <w:highlight w:val="red"/>
        </w:rPr>
        <w:t>Sexual Assault</w:t>
      </w:r>
      <w:r w:rsidR="00722E28">
        <w:rPr>
          <w:rFonts w:ascii="Times New Roman" w:hAnsi="Times New Roman" w:cs="Times New Roman"/>
          <w:b/>
        </w:rPr>
        <w:t xml:space="preserve"> – I didn’t know what to put</w:t>
      </w:r>
    </w:p>
    <w:p w14:paraId="6BE94902" w14:textId="77777777" w:rsidR="00E064D7" w:rsidRPr="00722E28" w:rsidRDefault="00E064D7" w:rsidP="008025F4">
      <w:pPr>
        <w:rPr>
          <w:rFonts w:ascii="Times New Roman" w:hAnsi="Times New Roman" w:cs="Times New Roman"/>
        </w:rPr>
      </w:pPr>
    </w:p>
    <w:p w14:paraId="4716748D" w14:textId="77777777" w:rsidR="00E064D7" w:rsidRPr="00722E28" w:rsidRDefault="00E064D7" w:rsidP="00E064D7">
      <w:pPr>
        <w:rPr>
          <w:rFonts w:ascii="Times New Roman" w:hAnsi="Times New Roman" w:cs="Times New Roman"/>
        </w:rPr>
      </w:pPr>
      <w:r w:rsidRPr="00722E28">
        <w:rPr>
          <w:rFonts w:ascii="Times New Roman" w:hAnsi="Times New Roman" w:cs="Times New Roman"/>
          <w:b/>
          <w:bCs/>
        </w:rPr>
        <w:t>Types of Rape</w:t>
      </w:r>
    </w:p>
    <w:p w14:paraId="43821EE9" w14:textId="77777777" w:rsidR="00E064D7" w:rsidRPr="00722E28" w:rsidRDefault="00E064D7" w:rsidP="00E064D7">
      <w:pPr>
        <w:numPr>
          <w:ilvl w:val="0"/>
          <w:numId w:val="10"/>
        </w:numPr>
        <w:rPr>
          <w:rFonts w:ascii="Times New Roman" w:hAnsi="Times New Roman" w:cs="Times New Roman"/>
        </w:rPr>
      </w:pPr>
      <w:r w:rsidRPr="00722E28">
        <w:rPr>
          <w:rFonts w:ascii="Times New Roman" w:hAnsi="Times New Roman" w:cs="Times New Roman"/>
        </w:rPr>
        <w:t>Anger Rape</w:t>
      </w:r>
    </w:p>
    <w:p w14:paraId="71E8BABE"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Means of expressing rage</w:t>
      </w:r>
    </w:p>
    <w:p w14:paraId="0850ECA9"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Excessive brutality</w:t>
      </w:r>
    </w:p>
    <w:p w14:paraId="2393B696" w14:textId="77777777" w:rsidR="00E064D7" w:rsidRPr="00722E28" w:rsidRDefault="00E064D7" w:rsidP="00E064D7">
      <w:pPr>
        <w:numPr>
          <w:ilvl w:val="0"/>
          <w:numId w:val="10"/>
        </w:numPr>
        <w:rPr>
          <w:rFonts w:ascii="Times New Roman" w:hAnsi="Times New Roman" w:cs="Times New Roman"/>
        </w:rPr>
      </w:pPr>
      <w:r w:rsidRPr="00722E28">
        <w:rPr>
          <w:rFonts w:ascii="Times New Roman" w:hAnsi="Times New Roman" w:cs="Times New Roman"/>
        </w:rPr>
        <w:t>Power Rape</w:t>
      </w:r>
    </w:p>
    <w:p w14:paraId="74D04BE4"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Exert control over women</w:t>
      </w:r>
    </w:p>
    <w:p w14:paraId="75FC5AE4"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lastRenderedPageBreak/>
        <w:t>Less violence used</w:t>
      </w:r>
    </w:p>
    <w:p w14:paraId="6D37E0C6" w14:textId="77777777" w:rsidR="00E064D7" w:rsidRPr="00722E28" w:rsidRDefault="00E064D7" w:rsidP="00E064D7">
      <w:pPr>
        <w:numPr>
          <w:ilvl w:val="0"/>
          <w:numId w:val="10"/>
        </w:numPr>
        <w:rPr>
          <w:rFonts w:ascii="Times New Roman" w:hAnsi="Times New Roman" w:cs="Times New Roman"/>
        </w:rPr>
      </w:pPr>
      <w:r w:rsidRPr="00722E28">
        <w:rPr>
          <w:rFonts w:ascii="Times New Roman" w:hAnsi="Times New Roman" w:cs="Times New Roman"/>
        </w:rPr>
        <w:t>Sadistic Rape</w:t>
      </w:r>
    </w:p>
    <w:p w14:paraId="13B70731"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Abusive and degrading</w:t>
      </w:r>
    </w:p>
    <w:p w14:paraId="6F9B8EA2"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Involves ritual and torture</w:t>
      </w:r>
    </w:p>
    <w:p w14:paraId="3DBBC0A8" w14:textId="77777777" w:rsidR="00E064D7" w:rsidRPr="00722E28" w:rsidRDefault="00E064D7" w:rsidP="00E064D7">
      <w:pPr>
        <w:numPr>
          <w:ilvl w:val="0"/>
          <w:numId w:val="10"/>
        </w:numPr>
        <w:rPr>
          <w:rFonts w:ascii="Times New Roman" w:hAnsi="Times New Roman" w:cs="Times New Roman"/>
        </w:rPr>
      </w:pPr>
      <w:r w:rsidRPr="00722E28">
        <w:rPr>
          <w:rFonts w:ascii="Times New Roman" w:hAnsi="Times New Roman" w:cs="Times New Roman"/>
        </w:rPr>
        <w:t>Gang Rape</w:t>
      </w:r>
    </w:p>
    <w:p w14:paraId="66DAC4C5"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 xml:space="preserve">Peer pressure </w:t>
      </w:r>
    </w:p>
    <w:p w14:paraId="71BBAE4D" w14:textId="77777777" w:rsidR="00E064D7" w:rsidRPr="00722E28" w:rsidRDefault="00E064D7" w:rsidP="00E064D7">
      <w:pPr>
        <w:numPr>
          <w:ilvl w:val="0"/>
          <w:numId w:val="10"/>
        </w:numPr>
        <w:rPr>
          <w:rFonts w:ascii="Times New Roman" w:hAnsi="Times New Roman" w:cs="Times New Roman"/>
        </w:rPr>
      </w:pPr>
      <w:r w:rsidRPr="00722E28">
        <w:rPr>
          <w:rFonts w:ascii="Times New Roman" w:hAnsi="Times New Roman" w:cs="Times New Roman"/>
        </w:rPr>
        <w:t>Stranger Rape</w:t>
      </w:r>
    </w:p>
    <w:p w14:paraId="481AC006"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More violent</w:t>
      </w:r>
    </w:p>
    <w:p w14:paraId="4545905A"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More predominant in official statistics</w:t>
      </w:r>
    </w:p>
    <w:p w14:paraId="18BFB54C"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More likely to involve weapons</w:t>
      </w:r>
    </w:p>
    <w:p w14:paraId="0D9AEDF8" w14:textId="77777777" w:rsidR="00E064D7" w:rsidRPr="00722E28" w:rsidRDefault="00E064D7" w:rsidP="00E064D7">
      <w:pPr>
        <w:numPr>
          <w:ilvl w:val="0"/>
          <w:numId w:val="10"/>
        </w:numPr>
        <w:rPr>
          <w:rFonts w:ascii="Times New Roman" w:hAnsi="Times New Roman" w:cs="Times New Roman"/>
        </w:rPr>
      </w:pPr>
      <w:r w:rsidRPr="00722E28">
        <w:rPr>
          <w:rFonts w:ascii="Times New Roman" w:hAnsi="Times New Roman" w:cs="Times New Roman"/>
        </w:rPr>
        <w:t>Acquaintance Rape</w:t>
      </w:r>
    </w:p>
    <w:p w14:paraId="0BA7EFE8"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Less likely to be reported</w:t>
      </w:r>
    </w:p>
    <w:p w14:paraId="44AB3C39"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Probably make up the majority of rapes</w:t>
      </w:r>
    </w:p>
    <w:p w14:paraId="78321F3C" w14:textId="77777777" w:rsidR="00E064D7" w:rsidRPr="00722E28" w:rsidRDefault="00E064D7" w:rsidP="00E064D7">
      <w:pPr>
        <w:numPr>
          <w:ilvl w:val="2"/>
          <w:numId w:val="10"/>
        </w:numPr>
        <w:rPr>
          <w:rFonts w:ascii="Times New Roman" w:hAnsi="Times New Roman" w:cs="Times New Roman"/>
        </w:rPr>
      </w:pPr>
      <w:r w:rsidRPr="00722E28">
        <w:rPr>
          <w:rFonts w:ascii="Times New Roman" w:hAnsi="Times New Roman" w:cs="Times New Roman"/>
        </w:rPr>
        <w:t>About 1/2 of reported rapes</w:t>
      </w:r>
    </w:p>
    <w:p w14:paraId="35E53A68"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Includes family members</w:t>
      </w:r>
    </w:p>
    <w:p w14:paraId="35FE7A21"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Dark figures crime</w:t>
      </w:r>
    </w:p>
    <w:p w14:paraId="7EA00F5D"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 xml:space="preserve">More common </w:t>
      </w:r>
    </w:p>
    <w:p w14:paraId="5D7A58A5" w14:textId="77777777" w:rsidR="00E064D7" w:rsidRPr="00722E28" w:rsidRDefault="00E064D7" w:rsidP="00E064D7">
      <w:pPr>
        <w:numPr>
          <w:ilvl w:val="0"/>
          <w:numId w:val="10"/>
        </w:numPr>
        <w:rPr>
          <w:rFonts w:ascii="Times New Roman" w:hAnsi="Times New Roman" w:cs="Times New Roman"/>
        </w:rPr>
      </w:pPr>
      <w:r w:rsidRPr="00722E28">
        <w:rPr>
          <w:rFonts w:ascii="Times New Roman" w:hAnsi="Times New Roman" w:cs="Times New Roman"/>
        </w:rPr>
        <w:t>Date Rape</w:t>
      </w:r>
    </w:p>
    <w:p w14:paraId="39A7A781"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Canadian college women survey (1993)</w:t>
      </w:r>
    </w:p>
    <w:p w14:paraId="6FD1D97A" w14:textId="77777777" w:rsidR="00E064D7" w:rsidRPr="00722E28" w:rsidRDefault="00E064D7" w:rsidP="00E064D7">
      <w:pPr>
        <w:numPr>
          <w:ilvl w:val="2"/>
          <w:numId w:val="10"/>
        </w:numPr>
        <w:rPr>
          <w:rFonts w:ascii="Times New Roman" w:hAnsi="Times New Roman" w:cs="Times New Roman"/>
        </w:rPr>
      </w:pPr>
      <w:r w:rsidRPr="00722E28">
        <w:rPr>
          <w:rFonts w:ascii="Times New Roman" w:hAnsi="Times New Roman" w:cs="Times New Roman"/>
        </w:rPr>
        <w:t>1/3 experienced physical, verbal or psychological coercion</w:t>
      </w:r>
    </w:p>
    <w:p w14:paraId="60910073" w14:textId="77777777" w:rsidR="00E064D7" w:rsidRPr="00722E28" w:rsidRDefault="00E064D7" w:rsidP="00E064D7">
      <w:pPr>
        <w:numPr>
          <w:ilvl w:val="2"/>
          <w:numId w:val="10"/>
        </w:numPr>
        <w:rPr>
          <w:rFonts w:ascii="Times New Roman" w:hAnsi="Times New Roman" w:cs="Times New Roman"/>
        </w:rPr>
      </w:pPr>
      <w:r w:rsidRPr="00722E28">
        <w:rPr>
          <w:rFonts w:ascii="Times New Roman" w:hAnsi="Times New Roman" w:cs="Times New Roman"/>
        </w:rPr>
        <w:t>25% in the previous year</w:t>
      </w:r>
    </w:p>
    <w:p w14:paraId="35CB219B"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Increased use of date rape drugs</w:t>
      </w:r>
    </w:p>
    <w:p w14:paraId="4CD50B61"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Cases of gang rape</w:t>
      </w:r>
    </w:p>
    <w:p w14:paraId="24225A70"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 xml:space="preserve">Campaigns </w:t>
      </w:r>
    </w:p>
    <w:p w14:paraId="54F43821" w14:textId="77777777" w:rsidR="00E064D7" w:rsidRPr="00722E28" w:rsidRDefault="00E064D7" w:rsidP="00E064D7">
      <w:pPr>
        <w:numPr>
          <w:ilvl w:val="2"/>
          <w:numId w:val="10"/>
        </w:numPr>
        <w:rPr>
          <w:rFonts w:ascii="Times New Roman" w:hAnsi="Times New Roman" w:cs="Times New Roman"/>
        </w:rPr>
      </w:pPr>
      <w:r w:rsidRPr="00722E28">
        <w:rPr>
          <w:rFonts w:ascii="Times New Roman" w:hAnsi="Times New Roman" w:cs="Times New Roman"/>
        </w:rPr>
        <w:t>Fight back;</w:t>
      </w:r>
    </w:p>
    <w:p w14:paraId="381A21BB" w14:textId="77777777" w:rsidR="00E064D7" w:rsidRPr="00722E28" w:rsidRDefault="00E064D7" w:rsidP="00E064D7">
      <w:pPr>
        <w:numPr>
          <w:ilvl w:val="2"/>
          <w:numId w:val="10"/>
        </w:numPr>
        <w:rPr>
          <w:rFonts w:ascii="Times New Roman" w:hAnsi="Times New Roman" w:cs="Times New Roman"/>
        </w:rPr>
      </w:pPr>
      <w:r w:rsidRPr="00722E28">
        <w:rPr>
          <w:rFonts w:ascii="Times New Roman" w:hAnsi="Times New Roman" w:cs="Times New Roman"/>
        </w:rPr>
        <w:t xml:space="preserve">No means no </w:t>
      </w:r>
    </w:p>
    <w:p w14:paraId="5D8CD14F" w14:textId="77777777" w:rsidR="00E064D7" w:rsidRPr="00722E28" w:rsidRDefault="00E064D7" w:rsidP="00E064D7">
      <w:pPr>
        <w:numPr>
          <w:ilvl w:val="0"/>
          <w:numId w:val="10"/>
        </w:numPr>
        <w:rPr>
          <w:rFonts w:ascii="Times New Roman" w:hAnsi="Times New Roman" w:cs="Times New Roman"/>
        </w:rPr>
      </w:pPr>
      <w:r w:rsidRPr="00722E28">
        <w:rPr>
          <w:rFonts w:ascii="Times New Roman" w:hAnsi="Times New Roman" w:cs="Times New Roman"/>
        </w:rPr>
        <w:t>Marital Rape</w:t>
      </w:r>
    </w:p>
    <w:p w14:paraId="7E469D63"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Sexual assault is a common part of domestic violence</w:t>
      </w:r>
    </w:p>
    <w:p w14:paraId="7610C90F" w14:textId="77777777" w:rsidR="00E064D7" w:rsidRPr="00722E28" w:rsidRDefault="00E064D7" w:rsidP="00E064D7">
      <w:pPr>
        <w:numPr>
          <w:ilvl w:val="1"/>
          <w:numId w:val="10"/>
        </w:numPr>
        <w:rPr>
          <w:rFonts w:ascii="Times New Roman" w:hAnsi="Times New Roman" w:cs="Times New Roman"/>
        </w:rPr>
      </w:pPr>
      <w:r w:rsidRPr="00722E28">
        <w:rPr>
          <w:rFonts w:ascii="Times New Roman" w:hAnsi="Times New Roman" w:cs="Times New Roman"/>
        </w:rPr>
        <w:t>Martial exemption</w:t>
      </w:r>
    </w:p>
    <w:p w14:paraId="7CFE4C71" w14:textId="77777777" w:rsidR="00E064D7" w:rsidRPr="00722E28" w:rsidRDefault="00E064D7" w:rsidP="00E064D7">
      <w:pPr>
        <w:numPr>
          <w:ilvl w:val="2"/>
          <w:numId w:val="10"/>
        </w:numPr>
        <w:rPr>
          <w:rFonts w:ascii="Times New Roman" w:hAnsi="Times New Roman" w:cs="Times New Roman"/>
        </w:rPr>
      </w:pPr>
      <w:r w:rsidRPr="00722E28">
        <w:rPr>
          <w:rFonts w:ascii="Times New Roman" w:hAnsi="Times New Roman" w:cs="Times New Roman"/>
        </w:rPr>
        <w:t>Sexual consent was seen as part of the marriage contract</w:t>
      </w:r>
    </w:p>
    <w:p w14:paraId="42C77EF7" w14:textId="77777777" w:rsidR="00E064D7" w:rsidRPr="00722E28" w:rsidRDefault="00E064D7" w:rsidP="00E064D7">
      <w:pPr>
        <w:numPr>
          <w:ilvl w:val="2"/>
          <w:numId w:val="10"/>
        </w:numPr>
        <w:rPr>
          <w:rFonts w:ascii="Times New Roman" w:hAnsi="Times New Roman" w:cs="Times New Roman"/>
        </w:rPr>
      </w:pPr>
      <w:r w:rsidRPr="00722E28">
        <w:rPr>
          <w:rFonts w:ascii="Times New Roman" w:hAnsi="Times New Roman" w:cs="Times New Roman"/>
        </w:rPr>
        <w:t>Abolished in Canada in 1983</w:t>
      </w:r>
    </w:p>
    <w:p w14:paraId="7A5EA391" w14:textId="6C39FB3A" w:rsidR="00E064D7" w:rsidRPr="00722E28" w:rsidRDefault="00722E28" w:rsidP="00E064D7">
      <w:pPr>
        <w:numPr>
          <w:ilvl w:val="2"/>
          <w:numId w:val="10"/>
        </w:numPr>
        <w:rPr>
          <w:rFonts w:ascii="Times New Roman" w:hAnsi="Times New Roman" w:cs="Times New Roman"/>
        </w:rPr>
      </w:pPr>
      <w:r w:rsidRPr="00722E28">
        <w:rPr>
          <w:rFonts w:ascii="Times New Roman" w:hAnsi="Times New Roman" w:cs="Times New Roman"/>
        </w:rPr>
        <w:t>Also,</w:t>
      </w:r>
      <w:r w:rsidR="00E064D7" w:rsidRPr="00722E28">
        <w:rPr>
          <w:rFonts w:ascii="Times New Roman" w:hAnsi="Times New Roman" w:cs="Times New Roman"/>
        </w:rPr>
        <w:t xml:space="preserve"> it's in many other countries </w:t>
      </w:r>
    </w:p>
    <w:p w14:paraId="2C1E4D10" w14:textId="77777777" w:rsidR="00E064D7" w:rsidRPr="00722E28" w:rsidRDefault="00E064D7" w:rsidP="008025F4">
      <w:pPr>
        <w:rPr>
          <w:rFonts w:ascii="Times New Roman" w:hAnsi="Times New Roman" w:cs="Times New Roman"/>
        </w:rPr>
      </w:pPr>
    </w:p>
    <w:p w14:paraId="2E9A7FC1" w14:textId="7643941B" w:rsidR="008025F4" w:rsidRPr="00722E28" w:rsidRDefault="008025F4" w:rsidP="008025F4">
      <w:pPr>
        <w:rPr>
          <w:rFonts w:ascii="Times New Roman" w:hAnsi="Times New Roman" w:cs="Times New Roman"/>
          <w:b/>
        </w:rPr>
      </w:pPr>
      <w:r w:rsidRPr="00722E28">
        <w:rPr>
          <w:rFonts w:ascii="Times New Roman" w:hAnsi="Times New Roman" w:cs="Times New Roman"/>
          <w:b/>
        </w:rPr>
        <w:t xml:space="preserve">Homicide </w:t>
      </w:r>
    </w:p>
    <w:p w14:paraId="00BBE417" w14:textId="77777777" w:rsidR="00E064D7" w:rsidRPr="00722E28" w:rsidRDefault="00E064D7" w:rsidP="00E064D7">
      <w:pPr>
        <w:numPr>
          <w:ilvl w:val="0"/>
          <w:numId w:val="9"/>
        </w:numPr>
        <w:rPr>
          <w:rFonts w:ascii="Times New Roman" w:hAnsi="Times New Roman" w:cs="Times New Roman"/>
        </w:rPr>
      </w:pPr>
      <w:r w:rsidRPr="00722E28">
        <w:rPr>
          <w:rFonts w:ascii="Times New Roman" w:hAnsi="Times New Roman" w:cs="Times New Roman"/>
        </w:rPr>
        <w:t>First Degree Murder</w:t>
      </w:r>
    </w:p>
    <w:p w14:paraId="4329F0D7" w14:textId="77777777" w:rsidR="00E064D7" w:rsidRPr="00722E28" w:rsidRDefault="00E064D7" w:rsidP="00E064D7">
      <w:pPr>
        <w:numPr>
          <w:ilvl w:val="1"/>
          <w:numId w:val="9"/>
        </w:numPr>
        <w:rPr>
          <w:rFonts w:ascii="Times New Roman" w:hAnsi="Times New Roman" w:cs="Times New Roman"/>
        </w:rPr>
      </w:pPr>
      <w:r w:rsidRPr="00722E28">
        <w:rPr>
          <w:rFonts w:ascii="Times New Roman" w:hAnsi="Times New Roman" w:cs="Times New Roman"/>
        </w:rPr>
        <w:t>Requires that the action be planned and deliberate</w:t>
      </w:r>
    </w:p>
    <w:p w14:paraId="3B094192" w14:textId="77777777" w:rsidR="00E064D7" w:rsidRPr="00722E28" w:rsidRDefault="00E064D7" w:rsidP="00E064D7">
      <w:pPr>
        <w:numPr>
          <w:ilvl w:val="0"/>
          <w:numId w:val="9"/>
        </w:numPr>
        <w:rPr>
          <w:rFonts w:ascii="Times New Roman" w:hAnsi="Times New Roman" w:cs="Times New Roman"/>
        </w:rPr>
      </w:pPr>
      <w:r w:rsidRPr="00722E28">
        <w:rPr>
          <w:rFonts w:ascii="Times New Roman" w:hAnsi="Times New Roman" w:cs="Times New Roman"/>
        </w:rPr>
        <w:t>Second Degree Murder</w:t>
      </w:r>
    </w:p>
    <w:p w14:paraId="6D255EB2" w14:textId="77777777" w:rsidR="00E064D7" w:rsidRPr="00722E28" w:rsidRDefault="00E064D7" w:rsidP="00E064D7">
      <w:pPr>
        <w:numPr>
          <w:ilvl w:val="1"/>
          <w:numId w:val="9"/>
        </w:numPr>
        <w:rPr>
          <w:rFonts w:ascii="Times New Roman" w:hAnsi="Times New Roman" w:cs="Times New Roman"/>
        </w:rPr>
      </w:pPr>
      <w:r w:rsidRPr="00722E28">
        <w:rPr>
          <w:rFonts w:ascii="Times New Roman" w:hAnsi="Times New Roman" w:cs="Times New Roman"/>
        </w:rPr>
        <w:t xml:space="preserve">Involves malice but no premeditation </w:t>
      </w:r>
    </w:p>
    <w:p w14:paraId="4DAEB8A4" w14:textId="77777777" w:rsidR="00E064D7" w:rsidRPr="00722E28" w:rsidRDefault="00E064D7" w:rsidP="00E064D7">
      <w:pPr>
        <w:numPr>
          <w:ilvl w:val="1"/>
          <w:numId w:val="9"/>
        </w:numPr>
        <w:rPr>
          <w:rFonts w:ascii="Times New Roman" w:hAnsi="Times New Roman" w:cs="Times New Roman"/>
        </w:rPr>
      </w:pPr>
      <w:r w:rsidRPr="00722E28">
        <w:rPr>
          <w:rFonts w:ascii="Times New Roman" w:hAnsi="Times New Roman" w:cs="Times New Roman"/>
        </w:rPr>
        <w:t>In the heat of the moment</w:t>
      </w:r>
    </w:p>
    <w:p w14:paraId="42EE4DA9" w14:textId="77777777" w:rsidR="00E064D7" w:rsidRPr="00722E28" w:rsidRDefault="00E064D7" w:rsidP="00E064D7">
      <w:pPr>
        <w:numPr>
          <w:ilvl w:val="0"/>
          <w:numId w:val="9"/>
        </w:numPr>
        <w:rPr>
          <w:rFonts w:ascii="Times New Roman" w:hAnsi="Times New Roman" w:cs="Times New Roman"/>
        </w:rPr>
      </w:pPr>
      <w:r w:rsidRPr="00722E28">
        <w:rPr>
          <w:rFonts w:ascii="Times New Roman" w:hAnsi="Times New Roman" w:cs="Times New Roman"/>
        </w:rPr>
        <w:t>Manslaughter</w:t>
      </w:r>
    </w:p>
    <w:p w14:paraId="4B261D51" w14:textId="77777777" w:rsidR="00E064D7" w:rsidRPr="00722E28" w:rsidRDefault="00E064D7" w:rsidP="00E064D7">
      <w:pPr>
        <w:numPr>
          <w:ilvl w:val="1"/>
          <w:numId w:val="9"/>
        </w:numPr>
        <w:rPr>
          <w:rFonts w:ascii="Times New Roman" w:hAnsi="Times New Roman" w:cs="Times New Roman"/>
        </w:rPr>
      </w:pPr>
      <w:r w:rsidRPr="00722E28">
        <w:rPr>
          <w:rFonts w:ascii="Times New Roman" w:hAnsi="Times New Roman" w:cs="Times New Roman"/>
        </w:rPr>
        <w:t xml:space="preserve">The killing of another person through gross negligence </w:t>
      </w:r>
    </w:p>
    <w:p w14:paraId="103F8CDD" w14:textId="77777777" w:rsidR="00E064D7" w:rsidRPr="00722E28" w:rsidRDefault="00E064D7" w:rsidP="00E064D7">
      <w:pPr>
        <w:numPr>
          <w:ilvl w:val="1"/>
          <w:numId w:val="9"/>
        </w:numPr>
        <w:rPr>
          <w:rFonts w:ascii="Times New Roman" w:hAnsi="Times New Roman" w:cs="Times New Roman"/>
        </w:rPr>
      </w:pPr>
      <w:r w:rsidRPr="00722E28">
        <w:rPr>
          <w:rFonts w:ascii="Times New Roman" w:hAnsi="Times New Roman" w:cs="Times New Roman"/>
        </w:rPr>
        <w:t>For example: accidents</w:t>
      </w:r>
    </w:p>
    <w:p w14:paraId="710BA4FE" w14:textId="77777777" w:rsidR="00E064D7" w:rsidRPr="00722E28" w:rsidRDefault="00E064D7" w:rsidP="00E064D7">
      <w:pPr>
        <w:numPr>
          <w:ilvl w:val="0"/>
          <w:numId w:val="9"/>
        </w:numPr>
        <w:rPr>
          <w:rFonts w:ascii="Times New Roman" w:hAnsi="Times New Roman" w:cs="Times New Roman"/>
        </w:rPr>
      </w:pPr>
      <w:r w:rsidRPr="00722E28">
        <w:rPr>
          <w:rFonts w:ascii="Times New Roman" w:hAnsi="Times New Roman" w:cs="Times New Roman"/>
        </w:rPr>
        <w:t>Infanticide</w:t>
      </w:r>
    </w:p>
    <w:p w14:paraId="66C592A4" w14:textId="77777777" w:rsidR="00E064D7" w:rsidRPr="00722E28" w:rsidRDefault="00E064D7" w:rsidP="00E064D7">
      <w:pPr>
        <w:numPr>
          <w:ilvl w:val="1"/>
          <w:numId w:val="9"/>
        </w:numPr>
        <w:rPr>
          <w:rFonts w:ascii="Times New Roman" w:hAnsi="Times New Roman" w:cs="Times New Roman"/>
        </w:rPr>
      </w:pPr>
      <w:r w:rsidRPr="00722E28">
        <w:rPr>
          <w:rFonts w:ascii="Times New Roman" w:hAnsi="Times New Roman" w:cs="Times New Roman"/>
        </w:rPr>
        <w:t>Killing of an infant (up to 18 months)</w:t>
      </w:r>
    </w:p>
    <w:p w14:paraId="44978CD9" w14:textId="77777777" w:rsidR="00E064D7" w:rsidRPr="00722E28" w:rsidRDefault="00E064D7" w:rsidP="00E064D7">
      <w:pPr>
        <w:numPr>
          <w:ilvl w:val="0"/>
          <w:numId w:val="9"/>
        </w:numPr>
        <w:rPr>
          <w:rFonts w:ascii="Times New Roman" w:hAnsi="Times New Roman" w:cs="Times New Roman"/>
        </w:rPr>
      </w:pPr>
      <w:r w:rsidRPr="00722E28">
        <w:rPr>
          <w:rFonts w:ascii="Times New Roman" w:hAnsi="Times New Roman" w:cs="Times New Roman"/>
        </w:rPr>
        <w:t>Femicide</w:t>
      </w:r>
    </w:p>
    <w:p w14:paraId="0503308F" w14:textId="77777777" w:rsidR="00E064D7" w:rsidRPr="00722E28" w:rsidRDefault="00E064D7" w:rsidP="00E064D7">
      <w:pPr>
        <w:numPr>
          <w:ilvl w:val="1"/>
          <w:numId w:val="9"/>
        </w:numPr>
        <w:rPr>
          <w:rFonts w:ascii="Times New Roman" w:hAnsi="Times New Roman" w:cs="Times New Roman"/>
        </w:rPr>
      </w:pPr>
      <w:r w:rsidRPr="00722E28">
        <w:rPr>
          <w:rFonts w:ascii="Times New Roman" w:hAnsi="Times New Roman" w:cs="Times New Roman"/>
        </w:rPr>
        <w:t xml:space="preserve">Killing of women </w:t>
      </w:r>
    </w:p>
    <w:p w14:paraId="1995D0EA" w14:textId="77777777" w:rsidR="00E064D7" w:rsidRPr="00722E28" w:rsidRDefault="00E064D7" w:rsidP="008025F4">
      <w:pPr>
        <w:rPr>
          <w:rFonts w:ascii="Times New Roman" w:hAnsi="Times New Roman" w:cs="Times New Roman"/>
        </w:rPr>
      </w:pPr>
    </w:p>
    <w:p w14:paraId="04946929" w14:textId="4C930BE8" w:rsidR="008025F4" w:rsidRPr="00722E28" w:rsidRDefault="008025F4" w:rsidP="008025F4">
      <w:pPr>
        <w:rPr>
          <w:rFonts w:ascii="Times New Roman" w:hAnsi="Times New Roman" w:cs="Times New Roman"/>
        </w:rPr>
      </w:pPr>
    </w:p>
    <w:p w14:paraId="436584EE" w14:textId="28A97202" w:rsidR="008025F4" w:rsidRPr="00722E28" w:rsidRDefault="008025F4" w:rsidP="008025F4">
      <w:pPr>
        <w:jc w:val="center"/>
        <w:rPr>
          <w:rFonts w:ascii="Times New Roman" w:hAnsi="Times New Roman" w:cs="Times New Roman"/>
          <w:b/>
          <w:u w:val="single"/>
        </w:rPr>
      </w:pPr>
      <w:r w:rsidRPr="00722E28">
        <w:rPr>
          <w:rFonts w:ascii="Times New Roman" w:hAnsi="Times New Roman" w:cs="Times New Roman"/>
          <w:b/>
          <w:u w:val="single"/>
        </w:rPr>
        <w:lastRenderedPageBreak/>
        <w:t>Theorists</w:t>
      </w:r>
    </w:p>
    <w:p w14:paraId="403C9E18" w14:textId="1CA25B8C" w:rsidR="008025F4" w:rsidRPr="00722E28" w:rsidRDefault="008025F4" w:rsidP="008025F4">
      <w:pPr>
        <w:rPr>
          <w:rFonts w:ascii="Times New Roman" w:hAnsi="Times New Roman" w:cs="Times New Roman"/>
          <w:b/>
        </w:rPr>
      </w:pPr>
      <w:r w:rsidRPr="00722E28">
        <w:rPr>
          <w:rFonts w:ascii="Times New Roman" w:hAnsi="Times New Roman" w:cs="Times New Roman"/>
          <w:b/>
        </w:rPr>
        <w:t>Hans Eysenck</w:t>
      </w:r>
    </w:p>
    <w:p w14:paraId="1B9ECD99" w14:textId="1DB986E9" w:rsidR="00722E28" w:rsidRPr="00722E28" w:rsidRDefault="00722E28" w:rsidP="00722E28">
      <w:pPr>
        <w:pStyle w:val="Paragraphedeliste"/>
        <w:numPr>
          <w:ilvl w:val="0"/>
          <w:numId w:val="29"/>
        </w:numPr>
        <w:rPr>
          <w:rFonts w:ascii="Times New Roman" w:hAnsi="Times New Roman" w:cs="Times New Roman"/>
        </w:rPr>
      </w:pPr>
      <w:r w:rsidRPr="00722E28">
        <w:rPr>
          <w:rFonts w:ascii="Times New Roman" w:hAnsi="Times New Roman" w:cs="Times New Roman"/>
        </w:rPr>
        <w:t xml:space="preserve">His theory of crime and personality is based on the premise of classical conditioning. He has proposed three dimensions of personality (extraversion, neuroticism, and psychoticism), had developed measures of each of the three dimensions, and has generated a number of hypotheses about the relationship of these dimensions of personality to criminal behaviour. </w:t>
      </w:r>
    </w:p>
    <w:p w14:paraId="71795B67" w14:textId="703B20CD" w:rsidR="00722E28" w:rsidRPr="00722E28" w:rsidRDefault="00722E28" w:rsidP="00722E28">
      <w:pPr>
        <w:pStyle w:val="Paragraphedeliste"/>
        <w:numPr>
          <w:ilvl w:val="1"/>
          <w:numId w:val="29"/>
        </w:numPr>
        <w:rPr>
          <w:rFonts w:ascii="Times New Roman" w:hAnsi="Times New Roman" w:cs="Times New Roman"/>
        </w:rPr>
      </w:pPr>
      <w:r w:rsidRPr="00722E28">
        <w:rPr>
          <w:rFonts w:ascii="Times New Roman" w:hAnsi="Times New Roman" w:cs="Times New Roman"/>
          <w:color w:val="70AD47" w:themeColor="accent6"/>
        </w:rPr>
        <w:t>Extraversion</w:t>
      </w:r>
      <w:r w:rsidRPr="00722E28">
        <w:rPr>
          <w:rFonts w:ascii="Times New Roman" w:hAnsi="Times New Roman" w:cs="Times New Roman"/>
        </w:rPr>
        <w:t xml:space="preserve">: personality characteristics associated with sociability, impulsiveness and aggression. </w:t>
      </w:r>
    </w:p>
    <w:p w14:paraId="124D2586" w14:textId="39BFEFDF" w:rsidR="00722E28" w:rsidRPr="00722E28" w:rsidRDefault="00722E28" w:rsidP="00722E28">
      <w:pPr>
        <w:pStyle w:val="Paragraphedeliste"/>
        <w:numPr>
          <w:ilvl w:val="1"/>
          <w:numId w:val="29"/>
        </w:numPr>
        <w:rPr>
          <w:rFonts w:ascii="Times New Roman" w:hAnsi="Times New Roman" w:cs="Times New Roman"/>
        </w:rPr>
      </w:pPr>
      <w:r w:rsidRPr="00722E28">
        <w:rPr>
          <w:rFonts w:ascii="Times New Roman" w:hAnsi="Times New Roman" w:cs="Times New Roman"/>
          <w:color w:val="70AD47" w:themeColor="accent6"/>
        </w:rPr>
        <w:t>Neuroticism</w:t>
      </w:r>
      <w:r w:rsidRPr="00722E28">
        <w:rPr>
          <w:rFonts w:ascii="Times New Roman" w:hAnsi="Times New Roman" w:cs="Times New Roman"/>
        </w:rPr>
        <w:t xml:space="preserve">: is linked to the psychiatric concept of neurosis. People who are high on this dimension are characterized by anxiety, restlessness and other emotional responses. </w:t>
      </w:r>
    </w:p>
    <w:p w14:paraId="08671BEA" w14:textId="2DBAFB09" w:rsidR="00722E28" w:rsidRPr="00722E28" w:rsidRDefault="00722E28" w:rsidP="00722E28">
      <w:pPr>
        <w:pStyle w:val="Paragraphedeliste"/>
        <w:numPr>
          <w:ilvl w:val="1"/>
          <w:numId w:val="29"/>
        </w:numPr>
        <w:rPr>
          <w:rFonts w:ascii="Times New Roman" w:hAnsi="Times New Roman" w:cs="Times New Roman"/>
        </w:rPr>
      </w:pPr>
      <w:r w:rsidRPr="00722E28">
        <w:rPr>
          <w:rFonts w:ascii="Times New Roman" w:hAnsi="Times New Roman" w:cs="Times New Roman"/>
          <w:color w:val="70AD47" w:themeColor="accent6"/>
        </w:rPr>
        <w:t xml:space="preserve">Psychoticism </w:t>
      </w:r>
      <w:r w:rsidRPr="00722E28">
        <w:rPr>
          <w:rFonts w:ascii="Times New Roman" w:hAnsi="Times New Roman" w:cs="Times New Roman"/>
        </w:rPr>
        <w:t xml:space="preserve">(opposite of neuroticism): a person who is high on this dimension is cold, impersonal, hostile, lacking in sympathy, unfriendly, untruthful, odd, unemotional, unhelpful, antisocial, lacking in human feelings, inhumane, generally </w:t>
      </w:r>
      <w:proofErr w:type="spellStart"/>
      <w:r w:rsidRPr="00722E28">
        <w:rPr>
          <w:rFonts w:ascii="Times New Roman" w:hAnsi="Times New Roman" w:cs="Times New Roman"/>
        </w:rPr>
        <w:t>bloodyminded</w:t>
      </w:r>
      <w:proofErr w:type="spellEnd"/>
      <w:r w:rsidRPr="00722E28">
        <w:rPr>
          <w:rFonts w:ascii="Times New Roman" w:hAnsi="Times New Roman" w:cs="Times New Roman"/>
        </w:rPr>
        <w:t xml:space="preserve">, lacking in insight, strange, with paranoid ideas that people are against him. </w:t>
      </w:r>
    </w:p>
    <w:p w14:paraId="559F2D4B" w14:textId="77777777" w:rsidR="00722E28" w:rsidRPr="00722E28" w:rsidRDefault="00722E28" w:rsidP="008025F4">
      <w:pPr>
        <w:rPr>
          <w:rFonts w:ascii="Times New Roman" w:hAnsi="Times New Roman" w:cs="Times New Roman"/>
        </w:rPr>
      </w:pPr>
    </w:p>
    <w:p w14:paraId="68F4002A" w14:textId="21F52BD4" w:rsidR="008025F4" w:rsidRPr="00722E28" w:rsidRDefault="008025F4" w:rsidP="008025F4">
      <w:pPr>
        <w:rPr>
          <w:rFonts w:ascii="Times New Roman" w:hAnsi="Times New Roman" w:cs="Times New Roman"/>
          <w:b/>
        </w:rPr>
      </w:pPr>
      <w:r w:rsidRPr="00722E28">
        <w:rPr>
          <w:rFonts w:ascii="Times New Roman" w:hAnsi="Times New Roman" w:cs="Times New Roman"/>
          <w:b/>
        </w:rPr>
        <w:t>Emile Durkheim</w:t>
      </w:r>
    </w:p>
    <w:p w14:paraId="6057B8F7" w14:textId="6BA21320" w:rsidR="00722E28" w:rsidRPr="00722E28" w:rsidRDefault="00722E28" w:rsidP="00722E28">
      <w:pPr>
        <w:pStyle w:val="Paragraphedeliste"/>
        <w:numPr>
          <w:ilvl w:val="0"/>
          <w:numId w:val="22"/>
        </w:numPr>
        <w:rPr>
          <w:rFonts w:ascii="Times New Roman" w:hAnsi="Times New Roman" w:cs="Times New Roman"/>
        </w:rPr>
      </w:pPr>
      <w:r w:rsidRPr="00722E28">
        <w:rPr>
          <w:rFonts w:ascii="Times New Roman" w:hAnsi="Times New Roman" w:cs="Times New Roman"/>
        </w:rPr>
        <w:t xml:space="preserve">He saw crime and other deviance as a consequence of modernity. Changes associated with modernity led to a weakening of social controls, and consequently rates of deviance increased. </w:t>
      </w:r>
    </w:p>
    <w:p w14:paraId="43C4A261" w14:textId="77777777" w:rsidR="00722E28" w:rsidRPr="00722E28" w:rsidRDefault="00722E28" w:rsidP="00722E28">
      <w:pPr>
        <w:rPr>
          <w:rFonts w:ascii="Times New Roman" w:hAnsi="Times New Roman" w:cs="Times New Roman"/>
        </w:rPr>
      </w:pPr>
    </w:p>
    <w:p w14:paraId="10F92A64" w14:textId="7A3A999B" w:rsidR="008025F4" w:rsidRPr="00722E28" w:rsidRDefault="008025F4" w:rsidP="008025F4">
      <w:pPr>
        <w:rPr>
          <w:rFonts w:ascii="Times New Roman" w:hAnsi="Times New Roman" w:cs="Times New Roman"/>
          <w:b/>
        </w:rPr>
      </w:pPr>
      <w:r w:rsidRPr="00722E28">
        <w:rPr>
          <w:rFonts w:ascii="Times New Roman" w:hAnsi="Times New Roman" w:cs="Times New Roman"/>
          <w:b/>
        </w:rPr>
        <w:t>Robert Merton</w:t>
      </w:r>
    </w:p>
    <w:p w14:paraId="15D8A407" w14:textId="7B9DFD00" w:rsidR="00722E28" w:rsidRPr="00722E28" w:rsidRDefault="00722E28" w:rsidP="00722E28">
      <w:pPr>
        <w:pStyle w:val="Paragraphedeliste"/>
        <w:numPr>
          <w:ilvl w:val="0"/>
          <w:numId w:val="19"/>
        </w:numPr>
        <w:rPr>
          <w:rFonts w:ascii="Times New Roman" w:hAnsi="Times New Roman" w:cs="Times New Roman"/>
        </w:rPr>
      </w:pPr>
      <w:r w:rsidRPr="00722E28">
        <w:rPr>
          <w:rFonts w:ascii="Times New Roman" w:hAnsi="Times New Roman" w:cs="Times New Roman"/>
        </w:rPr>
        <w:t xml:space="preserve">Modified Durkheim’s theory to account for what he felt were the realities of the American society. In Merton’s anomie theory, </w:t>
      </w:r>
      <w:r w:rsidRPr="00722E28">
        <w:rPr>
          <w:rFonts w:ascii="Times New Roman" w:hAnsi="Times New Roman" w:cs="Times New Roman"/>
          <w:color w:val="70AD47" w:themeColor="accent6"/>
        </w:rPr>
        <w:t>crime resulted from the gap between culturally prescribed aspirations and the socially structured means for realizing these aspirations</w:t>
      </w:r>
      <w:r w:rsidRPr="00722E28">
        <w:rPr>
          <w:rFonts w:ascii="Times New Roman" w:hAnsi="Times New Roman" w:cs="Times New Roman"/>
        </w:rPr>
        <w:t xml:space="preserve">. </w:t>
      </w:r>
    </w:p>
    <w:p w14:paraId="76FFE18E" w14:textId="77777777" w:rsidR="00722E28" w:rsidRPr="00722E28" w:rsidRDefault="00722E28" w:rsidP="00722E28">
      <w:pPr>
        <w:rPr>
          <w:rFonts w:ascii="Times New Roman" w:hAnsi="Times New Roman" w:cs="Times New Roman"/>
        </w:rPr>
      </w:pPr>
    </w:p>
    <w:p w14:paraId="723ABEEC" w14:textId="793D4149" w:rsidR="008025F4" w:rsidRPr="00722E28" w:rsidRDefault="008025F4" w:rsidP="008025F4">
      <w:pPr>
        <w:rPr>
          <w:rFonts w:ascii="Times New Roman" w:hAnsi="Times New Roman" w:cs="Times New Roman"/>
          <w:b/>
        </w:rPr>
      </w:pPr>
      <w:r w:rsidRPr="00722E28">
        <w:rPr>
          <w:rFonts w:ascii="Times New Roman" w:hAnsi="Times New Roman" w:cs="Times New Roman"/>
          <w:b/>
        </w:rPr>
        <w:t>Edwin Sutherland</w:t>
      </w:r>
    </w:p>
    <w:p w14:paraId="2356BCB9" w14:textId="37D250BD" w:rsidR="00722E28" w:rsidRPr="00722E28" w:rsidRDefault="00722E28" w:rsidP="00722E28">
      <w:pPr>
        <w:pStyle w:val="Paragraphedeliste"/>
        <w:numPr>
          <w:ilvl w:val="0"/>
          <w:numId w:val="19"/>
        </w:numPr>
        <w:rPr>
          <w:rFonts w:ascii="Times New Roman" w:hAnsi="Times New Roman" w:cs="Times New Roman"/>
        </w:rPr>
      </w:pPr>
      <w:r w:rsidRPr="00722E28">
        <w:rPr>
          <w:rFonts w:ascii="Times New Roman" w:hAnsi="Times New Roman" w:cs="Times New Roman"/>
        </w:rPr>
        <w:t>Created the theory “</w:t>
      </w:r>
      <w:r w:rsidRPr="00722E28">
        <w:rPr>
          <w:rFonts w:ascii="Times New Roman" w:hAnsi="Times New Roman" w:cs="Times New Roman"/>
          <w:color w:val="70AD47" w:themeColor="accent6"/>
        </w:rPr>
        <w:t>Differential Association Theory</w:t>
      </w:r>
      <w:r w:rsidRPr="00722E28">
        <w:rPr>
          <w:rFonts w:ascii="Times New Roman" w:hAnsi="Times New Roman" w:cs="Times New Roman"/>
        </w:rPr>
        <w:t>” (</w:t>
      </w:r>
      <w:r w:rsidRPr="00722E28">
        <w:rPr>
          <w:rFonts w:ascii="Times New Roman" w:hAnsi="Times New Roman" w:cs="Times New Roman"/>
          <w:i/>
        </w:rPr>
        <w:t>as noted above</w:t>
      </w:r>
      <w:r w:rsidRPr="00722E28">
        <w:rPr>
          <w:rFonts w:ascii="Times New Roman" w:hAnsi="Times New Roman" w:cs="Times New Roman"/>
        </w:rPr>
        <w:t xml:space="preserve">). </w:t>
      </w:r>
    </w:p>
    <w:p w14:paraId="3DFE967D" w14:textId="7A29E7F5" w:rsidR="00722E28" w:rsidRPr="00722E28" w:rsidRDefault="00722E28" w:rsidP="00722E28">
      <w:pPr>
        <w:pStyle w:val="Paragraphedeliste"/>
        <w:numPr>
          <w:ilvl w:val="0"/>
          <w:numId w:val="19"/>
        </w:numPr>
        <w:rPr>
          <w:rFonts w:ascii="Times New Roman" w:hAnsi="Times New Roman" w:cs="Times New Roman"/>
        </w:rPr>
      </w:pPr>
      <w:r w:rsidRPr="00722E28">
        <w:rPr>
          <w:rFonts w:ascii="Times New Roman" w:hAnsi="Times New Roman" w:cs="Times New Roman"/>
        </w:rPr>
        <w:t xml:space="preserve">Criminal behaviour is learned through associations with others who define criminal activity favourably. </w:t>
      </w:r>
    </w:p>
    <w:p w14:paraId="63F1482E" w14:textId="77777777" w:rsidR="00722E28" w:rsidRPr="00722E28" w:rsidRDefault="00722E28" w:rsidP="008025F4">
      <w:pPr>
        <w:rPr>
          <w:rFonts w:ascii="Times New Roman" w:hAnsi="Times New Roman" w:cs="Times New Roman"/>
        </w:rPr>
      </w:pPr>
    </w:p>
    <w:p w14:paraId="19564FE8" w14:textId="6E022924" w:rsidR="008025F4" w:rsidRPr="00722E28" w:rsidRDefault="008025F4" w:rsidP="008025F4">
      <w:pPr>
        <w:rPr>
          <w:rFonts w:ascii="Times New Roman" w:hAnsi="Times New Roman" w:cs="Times New Roman"/>
          <w:b/>
        </w:rPr>
      </w:pPr>
      <w:r w:rsidRPr="00722E28">
        <w:rPr>
          <w:rFonts w:ascii="Times New Roman" w:hAnsi="Times New Roman" w:cs="Times New Roman"/>
          <w:b/>
        </w:rPr>
        <w:t>Cesare Lombroso</w:t>
      </w:r>
    </w:p>
    <w:p w14:paraId="7E7F00C3" w14:textId="70906FF5" w:rsidR="008025F4" w:rsidRPr="00722E28" w:rsidRDefault="008025F4" w:rsidP="008025F4">
      <w:pPr>
        <w:pStyle w:val="Paragraphedeliste"/>
        <w:numPr>
          <w:ilvl w:val="0"/>
          <w:numId w:val="2"/>
        </w:numPr>
        <w:rPr>
          <w:rFonts w:ascii="Times New Roman" w:hAnsi="Times New Roman" w:cs="Times New Roman"/>
        </w:rPr>
      </w:pPr>
      <w:r w:rsidRPr="00722E28">
        <w:rPr>
          <w:rFonts w:ascii="Times New Roman" w:hAnsi="Times New Roman" w:cs="Times New Roman"/>
        </w:rPr>
        <w:t>“</w:t>
      </w:r>
      <w:r w:rsidRPr="00722E28">
        <w:rPr>
          <w:rFonts w:ascii="Times New Roman" w:hAnsi="Times New Roman" w:cs="Times New Roman"/>
          <w:color w:val="70AD47" w:themeColor="accent6"/>
        </w:rPr>
        <w:t>Born Criminal</w:t>
      </w:r>
      <w:r w:rsidRPr="00722E28">
        <w:rPr>
          <w:rFonts w:ascii="Times New Roman" w:hAnsi="Times New Roman" w:cs="Times New Roman"/>
        </w:rPr>
        <w:t>”</w:t>
      </w:r>
      <w:r w:rsidRPr="00722E28">
        <w:rPr>
          <w:rFonts w:ascii="Times New Roman" w:hAnsi="Times New Roman" w:cs="Times New Roman"/>
          <w:color w:val="70AD47" w:themeColor="accent6"/>
        </w:rPr>
        <w:t xml:space="preserve"> theory </w:t>
      </w:r>
      <w:r w:rsidRPr="00722E28">
        <w:rPr>
          <w:rFonts w:ascii="Times New Roman" w:hAnsi="Times New Roman" w:cs="Times New Roman"/>
        </w:rPr>
        <w:t>= biological determinism;</w:t>
      </w:r>
    </w:p>
    <w:p w14:paraId="7023FE24" w14:textId="021A19E8" w:rsidR="00722E28" w:rsidRPr="00722E28" w:rsidRDefault="00722E28" w:rsidP="00722E28">
      <w:pPr>
        <w:pStyle w:val="Paragraphedeliste"/>
        <w:numPr>
          <w:ilvl w:val="1"/>
          <w:numId w:val="2"/>
        </w:numPr>
        <w:rPr>
          <w:rFonts w:ascii="Times New Roman" w:hAnsi="Times New Roman" w:cs="Times New Roman"/>
        </w:rPr>
      </w:pPr>
      <w:r w:rsidRPr="00722E28">
        <w:rPr>
          <w:rFonts w:ascii="Times New Roman" w:hAnsi="Times New Roman" w:cs="Times New Roman"/>
        </w:rPr>
        <w:t xml:space="preserve">Believed that some people were born criminals. These born criminals were throwbacks to an earlier stage of evolution – atavisms- and were morally inferior to the rest of the population. Lombroso’s research focused on physical differences (stigmata) that could be used to identify atavisms. </w:t>
      </w:r>
    </w:p>
    <w:p w14:paraId="138B45B7" w14:textId="7BA2B3A6" w:rsidR="008025F4" w:rsidRPr="00722E28" w:rsidRDefault="008025F4" w:rsidP="008025F4">
      <w:pPr>
        <w:pStyle w:val="Paragraphedeliste"/>
        <w:numPr>
          <w:ilvl w:val="0"/>
          <w:numId w:val="2"/>
        </w:numPr>
        <w:rPr>
          <w:rFonts w:ascii="Times New Roman" w:hAnsi="Times New Roman" w:cs="Times New Roman"/>
        </w:rPr>
      </w:pPr>
      <w:r w:rsidRPr="00722E28">
        <w:rPr>
          <w:rFonts w:ascii="Times New Roman" w:hAnsi="Times New Roman" w:cs="Times New Roman"/>
        </w:rPr>
        <w:t>Serious criminals have inherited defects;</w:t>
      </w:r>
    </w:p>
    <w:p w14:paraId="056BE9FD" w14:textId="1A70353C" w:rsidR="008025F4" w:rsidRPr="00722E28" w:rsidRDefault="008025F4" w:rsidP="008025F4">
      <w:pPr>
        <w:pStyle w:val="Paragraphedeliste"/>
        <w:numPr>
          <w:ilvl w:val="0"/>
          <w:numId w:val="2"/>
        </w:numPr>
        <w:rPr>
          <w:rFonts w:ascii="Times New Roman" w:hAnsi="Times New Roman" w:cs="Times New Roman"/>
        </w:rPr>
      </w:pPr>
      <w:r w:rsidRPr="00722E28">
        <w:rPr>
          <w:rFonts w:ascii="Times New Roman" w:hAnsi="Times New Roman" w:cs="Times New Roman"/>
          <w:color w:val="70AD47" w:themeColor="accent6"/>
        </w:rPr>
        <w:t xml:space="preserve">Atavistic Anomalies </w:t>
      </w:r>
      <w:r w:rsidRPr="00722E28">
        <w:rPr>
          <w:rFonts w:ascii="Times New Roman" w:hAnsi="Times New Roman" w:cs="Times New Roman"/>
        </w:rPr>
        <w:t>– evolutionary throwbacks.</w:t>
      </w:r>
    </w:p>
    <w:p w14:paraId="5DB6F8B7" w14:textId="65FE8B65" w:rsidR="00722E28" w:rsidRPr="00722E28" w:rsidRDefault="00722E28" w:rsidP="00722E28">
      <w:pPr>
        <w:pStyle w:val="Paragraphedeliste"/>
        <w:numPr>
          <w:ilvl w:val="1"/>
          <w:numId w:val="2"/>
        </w:numPr>
        <w:rPr>
          <w:rFonts w:ascii="Times New Roman" w:hAnsi="Times New Roman" w:cs="Times New Roman"/>
        </w:rPr>
      </w:pPr>
      <w:r w:rsidRPr="00722E28">
        <w:rPr>
          <w:rFonts w:ascii="Times New Roman" w:hAnsi="Times New Roman" w:cs="Times New Roman"/>
        </w:rPr>
        <w:t>“pathological anomalies” and the sexualization of female offenders</w:t>
      </w:r>
    </w:p>
    <w:p w14:paraId="71368D10" w14:textId="4C376CAA" w:rsidR="00722E28" w:rsidRPr="00722E28" w:rsidRDefault="00722E28" w:rsidP="00722E28">
      <w:pPr>
        <w:pStyle w:val="Paragraphedeliste"/>
        <w:numPr>
          <w:ilvl w:val="1"/>
          <w:numId w:val="2"/>
        </w:numPr>
        <w:rPr>
          <w:rFonts w:ascii="Times New Roman" w:hAnsi="Times New Roman" w:cs="Times New Roman"/>
        </w:rPr>
      </w:pPr>
      <w:r w:rsidRPr="00722E28">
        <w:rPr>
          <w:rFonts w:ascii="Times New Roman" w:hAnsi="Times New Roman" w:cs="Times New Roman"/>
        </w:rPr>
        <w:t xml:space="preserve">Atavistically, women were seen as displaying fewer signs of degeneration than men. The reason: women had not advanced as far along the evolutionary continuum as white males and could not degenerate as far. </w:t>
      </w:r>
    </w:p>
    <w:p w14:paraId="055091C6" w14:textId="3900D58D" w:rsidR="00722E28" w:rsidRPr="00722E28" w:rsidRDefault="00722E28" w:rsidP="00722E28">
      <w:pPr>
        <w:pStyle w:val="Paragraphedeliste"/>
        <w:numPr>
          <w:ilvl w:val="1"/>
          <w:numId w:val="2"/>
        </w:numPr>
        <w:rPr>
          <w:rFonts w:ascii="Times New Roman" w:hAnsi="Times New Roman" w:cs="Times New Roman"/>
        </w:rPr>
      </w:pPr>
      <w:r w:rsidRPr="00722E28">
        <w:rPr>
          <w:rFonts w:ascii="Times New Roman" w:hAnsi="Times New Roman" w:cs="Times New Roman"/>
        </w:rPr>
        <w:lastRenderedPageBreak/>
        <w:t xml:space="preserve">Women who were criminals were defined as: cunning, spite and deceitfulness, lacking the “maternal instinct” and “ladylike qualities” (seen as genetically more male than female). </w:t>
      </w:r>
    </w:p>
    <w:p w14:paraId="2AE6F5CF" w14:textId="77777777" w:rsidR="00722E28" w:rsidRPr="00722E28" w:rsidRDefault="00722E28" w:rsidP="008025F4">
      <w:pPr>
        <w:rPr>
          <w:rFonts w:ascii="Times New Roman" w:hAnsi="Times New Roman" w:cs="Times New Roman"/>
        </w:rPr>
      </w:pPr>
    </w:p>
    <w:p w14:paraId="11DD7796" w14:textId="7B2693F5" w:rsidR="008025F4" w:rsidRPr="00722E28" w:rsidRDefault="008025F4" w:rsidP="008025F4">
      <w:pPr>
        <w:rPr>
          <w:rFonts w:ascii="Times New Roman" w:hAnsi="Times New Roman" w:cs="Times New Roman"/>
        </w:rPr>
      </w:pPr>
      <w:r w:rsidRPr="00722E28">
        <w:rPr>
          <w:rFonts w:ascii="Times New Roman" w:hAnsi="Times New Roman" w:cs="Times New Roman"/>
          <w:b/>
        </w:rPr>
        <w:t>Travis Hirschi</w:t>
      </w:r>
      <w:r w:rsidR="00722E28" w:rsidRPr="00722E28">
        <w:rPr>
          <w:rFonts w:ascii="Times New Roman" w:hAnsi="Times New Roman" w:cs="Times New Roman"/>
        </w:rPr>
        <w:t xml:space="preserve"> (p. 384-385) [</w:t>
      </w:r>
      <w:r w:rsidR="00722E28" w:rsidRPr="00722E28">
        <w:rPr>
          <w:rFonts w:ascii="Times New Roman" w:hAnsi="Times New Roman" w:cs="Times New Roman"/>
          <w:i/>
        </w:rPr>
        <w:t>part of social control theory</w:t>
      </w:r>
      <w:r w:rsidR="00722E28" w:rsidRPr="00722E28">
        <w:rPr>
          <w:rFonts w:ascii="Times New Roman" w:hAnsi="Times New Roman" w:cs="Times New Roman"/>
        </w:rPr>
        <w:t>]</w:t>
      </w:r>
    </w:p>
    <w:p w14:paraId="1F8B5244" w14:textId="5D80A4CD" w:rsidR="00722E28" w:rsidRPr="00722E28" w:rsidRDefault="00722E28" w:rsidP="00722E28">
      <w:pPr>
        <w:pStyle w:val="Paragraphedeliste"/>
        <w:numPr>
          <w:ilvl w:val="0"/>
          <w:numId w:val="28"/>
        </w:numPr>
        <w:rPr>
          <w:rFonts w:ascii="Times New Roman" w:hAnsi="Times New Roman" w:cs="Times New Roman"/>
        </w:rPr>
      </w:pPr>
      <w:r w:rsidRPr="00722E28">
        <w:rPr>
          <w:rFonts w:ascii="Times New Roman" w:hAnsi="Times New Roman" w:cs="Times New Roman"/>
        </w:rPr>
        <w:t>Explained delinquency;</w:t>
      </w:r>
    </w:p>
    <w:p w14:paraId="2B3F2AF5" w14:textId="33EB80B8" w:rsidR="00722E28" w:rsidRPr="00722E28" w:rsidRDefault="00722E28" w:rsidP="00722E28">
      <w:pPr>
        <w:pStyle w:val="Paragraphedeliste"/>
        <w:numPr>
          <w:ilvl w:val="0"/>
          <w:numId w:val="28"/>
        </w:numPr>
        <w:rPr>
          <w:rFonts w:ascii="Times New Roman" w:hAnsi="Times New Roman" w:cs="Times New Roman"/>
        </w:rPr>
      </w:pPr>
      <w:r w:rsidRPr="00722E28">
        <w:rPr>
          <w:rFonts w:ascii="Times New Roman" w:hAnsi="Times New Roman" w:cs="Times New Roman"/>
        </w:rPr>
        <w:t>Individuals are more likely to turn to illegitimate means if their bonds to society are weak or broken. These include:</w:t>
      </w:r>
    </w:p>
    <w:p w14:paraId="6CB5E603" w14:textId="42C6B3F4" w:rsidR="00722E28" w:rsidRPr="00722E28" w:rsidRDefault="00722E28" w:rsidP="00722E28">
      <w:pPr>
        <w:pStyle w:val="Paragraphedeliste"/>
        <w:numPr>
          <w:ilvl w:val="1"/>
          <w:numId w:val="28"/>
        </w:numPr>
        <w:rPr>
          <w:rFonts w:ascii="Times New Roman" w:hAnsi="Times New Roman" w:cs="Times New Roman"/>
        </w:rPr>
      </w:pPr>
      <w:r w:rsidRPr="00722E28">
        <w:rPr>
          <w:rFonts w:ascii="Times New Roman" w:hAnsi="Times New Roman" w:cs="Times New Roman"/>
          <w:color w:val="70AD47" w:themeColor="accent6"/>
        </w:rPr>
        <w:t>Attachment</w:t>
      </w:r>
      <w:r w:rsidRPr="00722E28">
        <w:rPr>
          <w:rFonts w:ascii="Times New Roman" w:hAnsi="Times New Roman" w:cs="Times New Roman"/>
        </w:rPr>
        <w:t>: the degree to which an individual has affective ties to other persons;</w:t>
      </w:r>
    </w:p>
    <w:p w14:paraId="28726976" w14:textId="4FD61D03" w:rsidR="00722E28" w:rsidRPr="00722E28" w:rsidRDefault="00722E28" w:rsidP="00722E28">
      <w:pPr>
        <w:pStyle w:val="Paragraphedeliste"/>
        <w:numPr>
          <w:ilvl w:val="1"/>
          <w:numId w:val="28"/>
        </w:numPr>
        <w:rPr>
          <w:rFonts w:ascii="Times New Roman" w:hAnsi="Times New Roman" w:cs="Times New Roman"/>
        </w:rPr>
      </w:pPr>
      <w:r w:rsidRPr="00722E28">
        <w:rPr>
          <w:rFonts w:ascii="Times New Roman" w:hAnsi="Times New Roman" w:cs="Times New Roman"/>
          <w:color w:val="70AD47" w:themeColor="accent6"/>
        </w:rPr>
        <w:t>Commitment</w:t>
      </w:r>
      <w:r w:rsidRPr="00722E28">
        <w:rPr>
          <w:rFonts w:ascii="Times New Roman" w:hAnsi="Times New Roman" w:cs="Times New Roman"/>
        </w:rPr>
        <w:t>: the degree to which an individual pursues conventional goals;</w:t>
      </w:r>
    </w:p>
    <w:p w14:paraId="6423CBE3" w14:textId="1A4E55B7" w:rsidR="00722E28" w:rsidRPr="00722E28" w:rsidRDefault="00722E28" w:rsidP="00722E28">
      <w:pPr>
        <w:pStyle w:val="Paragraphedeliste"/>
        <w:numPr>
          <w:ilvl w:val="1"/>
          <w:numId w:val="28"/>
        </w:numPr>
        <w:rPr>
          <w:rFonts w:ascii="Times New Roman" w:hAnsi="Times New Roman" w:cs="Times New Roman"/>
        </w:rPr>
      </w:pPr>
      <w:r w:rsidRPr="00722E28">
        <w:rPr>
          <w:rFonts w:ascii="Times New Roman" w:hAnsi="Times New Roman" w:cs="Times New Roman"/>
          <w:color w:val="70AD47" w:themeColor="accent6"/>
        </w:rPr>
        <w:t>Involvement</w:t>
      </w:r>
      <w:r w:rsidRPr="00722E28">
        <w:rPr>
          <w:rFonts w:ascii="Times New Roman" w:hAnsi="Times New Roman" w:cs="Times New Roman"/>
        </w:rPr>
        <w:t xml:space="preserve">: the degree to which an individual is active in conventional activities; </w:t>
      </w:r>
    </w:p>
    <w:p w14:paraId="4A3B09CC" w14:textId="66223526" w:rsidR="00722E28" w:rsidRPr="00722E28" w:rsidRDefault="00722E28" w:rsidP="00722E28">
      <w:pPr>
        <w:pStyle w:val="Paragraphedeliste"/>
        <w:numPr>
          <w:ilvl w:val="1"/>
          <w:numId w:val="28"/>
        </w:numPr>
        <w:rPr>
          <w:rFonts w:ascii="Times New Roman" w:hAnsi="Times New Roman" w:cs="Times New Roman"/>
        </w:rPr>
      </w:pPr>
      <w:r w:rsidRPr="00722E28">
        <w:rPr>
          <w:rFonts w:ascii="Times New Roman" w:hAnsi="Times New Roman" w:cs="Times New Roman"/>
          <w:color w:val="70AD47" w:themeColor="accent6"/>
        </w:rPr>
        <w:t>Belief</w:t>
      </w:r>
      <w:r w:rsidRPr="00722E28">
        <w:rPr>
          <w:rFonts w:ascii="Times New Roman" w:hAnsi="Times New Roman" w:cs="Times New Roman"/>
        </w:rPr>
        <w:t xml:space="preserve">: the degree to which an individual believes in conventional values, morality and the legitimacy of the law. </w:t>
      </w:r>
    </w:p>
    <w:p w14:paraId="3463FCEB" w14:textId="77777777" w:rsidR="00722E28" w:rsidRPr="00722E28" w:rsidRDefault="00722E28" w:rsidP="008025F4">
      <w:pPr>
        <w:rPr>
          <w:rFonts w:ascii="Times New Roman" w:hAnsi="Times New Roman" w:cs="Times New Roman"/>
        </w:rPr>
      </w:pPr>
    </w:p>
    <w:p w14:paraId="24971692" w14:textId="1DDA1D66" w:rsidR="008025F4" w:rsidRPr="00722E28" w:rsidRDefault="008025F4" w:rsidP="008025F4">
      <w:pPr>
        <w:rPr>
          <w:rFonts w:ascii="Times New Roman" w:hAnsi="Times New Roman" w:cs="Times New Roman"/>
        </w:rPr>
      </w:pPr>
      <w:r w:rsidRPr="00722E28">
        <w:rPr>
          <w:rFonts w:ascii="Times New Roman" w:hAnsi="Times New Roman" w:cs="Times New Roman"/>
          <w:b/>
        </w:rPr>
        <w:t>Howard Becker</w:t>
      </w:r>
      <w:r w:rsidRPr="00722E28">
        <w:rPr>
          <w:rFonts w:ascii="Times New Roman" w:hAnsi="Times New Roman" w:cs="Times New Roman"/>
        </w:rPr>
        <w:t xml:space="preserve"> </w:t>
      </w:r>
      <w:r w:rsidR="00722E28" w:rsidRPr="00722E28">
        <w:rPr>
          <w:rFonts w:ascii="Times New Roman" w:hAnsi="Times New Roman" w:cs="Times New Roman"/>
        </w:rPr>
        <w:t>(p. 361)</w:t>
      </w:r>
    </w:p>
    <w:p w14:paraId="16ABFB2F" w14:textId="2B9497CB" w:rsidR="00722E28" w:rsidRPr="00722E28" w:rsidRDefault="00722E28" w:rsidP="00722E28">
      <w:pPr>
        <w:pStyle w:val="Paragraphedeliste"/>
        <w:numPr>
          <w:ilvl w:val="0"/>
          <w:numId w:val="30"/>
        </w:numPr>
        <w:rPr>
          <w:rFonts w:ascii="Times New Roman" w:hAnsi="Times New Roman" w:cs="Times New Roman"/>
        </w:rPr>
      </w:pPr>
      <w:r w:rsidRPr="00722E28">
        <w:rPr>
          <w:rFonts w:ascii="Times New Roman" w:hAnsi="Times New Roman" w:cs="Times New Roman"/>
          <w:color w:val="70AD47" w:themeColor="accent6"/>
        </w:rPr>
        <w:t>Moral Entrepreneur</w:t>
      </w:r>
      <w:r w:rsidRPr="00722E28">
        <w:rPr>
          <w:rFonts w:ascii="Times New Roman" w:hAnsi="Times New Roman" w:cs="Times New Roman"/>
        </w:rPr>
        <w:t xml:space="preserve">: someone who defines new rules and laws or who advocates stricter enforcement of existing laws. Often such entrepreneurs have a financial or organizational interest in particular definitions or applications of the law. </w:t>
      </w:r>
    </w:p>
    <w:p w14:paraId="7E902347" w14:textId="7E8845EC" w:rsidR="00722E28" w:rsidRPr="00722E28" w:rsidRDefault="00722E28" w:rsidP="00722E28">
      <w:pPr>
        <w:pStyle w:val="Paragraphedeliste"/>
        <w:numPr>
          <w:ilvl w:val="0"/>
          <w:numId w:val="30"/>
        </w:numPr>
        <w:rPr>
          <w:rFonts w:ascii="Times New Roman" w:hAnsi="Times New Roman" w:cs="Times New Roman"/>
        </w:rPr>
      </w:pPr>
      <w:r w:rsidRPr="00722E28">
        <w:rPr>
          <w:rFonts w:ascii="Times New Roman" w:hAnsi="Times New Roman" w:cs="Times New Roman"/>
        </w:rPr>
        <w:t xml:space="preserve">For example: eliminate drug abuse, discourage use of alcohol, reduce the availability of pornography, and stop the exploitation of women in the workplace. </w:t>
      </w:r>
    </w:p>
    <w:sectPr w:rsidR="00722E28" w:rsidRPr="00722E28" w:rsidSect="004156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6615E"/>
    <w:multiLevelType w:val="hybridMultilevel"/>
    <w:tmpl w:val="34502F4C"/>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EF6709"/>
    <w:multiLevelType w:val="multilevel"/>
    <w:tmpl w:val="4490A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B54A59"/>
    <w:multiLevelType w:val="hybridMultilevel"/>
    <w:tmpl w:val="F468F78C"/>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927F0"/>
    <w:multiLevelType w:val="hybridMultilevel"/>
    <w:tmpl w:val="A2227046"/>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2E26EA"/>
    <w:multiLevelType w:val="hybridMultilevel"/>
    <w:tmpl w:val="47F4A846"/>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191591"/>
    <w:multiLevelType w:val="hybridMultilevel"/>
    <w:tmpl w:val="2F16CA4A"/>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B262F2"/>
    <w:multiLevelType w:val="hybridMultilevel"/>
    <w:tmpl w:val="5E36B0D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2E79EE"/>
    <w:multiLevelType w:val="hybridMultilevel"/>
    <w:tmpl w:val="D340C282"/>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1F534B"/>
    <w:multiLevelType w:val="hybridMultilevel"/>
    <w:tmpl w:val="D5BE631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54E89"/>
    <w:multiLevelType w:val="multilevel"/>
    <w:tmpl w:val="299EF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B20A43"/>
    <w:multiLevelType w:val="hybridMultilevel"/>
    <w:tmpl w:val="B010F9BE"/>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62B32"/>
    <w:multiLevelType w:val="hybridMultilevel"/>
    <w:tmpl w:val="16F86EE8"/>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B11AD1"/>
    <w:multiLevelType w:val="hybridMultilevel"/>
    <w:tmpl w:val="0B40F2DA"/>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412219"/>
    <w:multiLevelType w:val="hybridMultilevel"/>
    <w:tmpl w:val="8B861E60"/>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5A09D0"/>
    <w:multiLevelType w:val="hybridMultilevel"/>
    <w:tmpl w:val="560C676C"/>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227197"/>
    <w:multiLevelType w:val="multilevel"/>
    <w:tmpl w:val="EEA60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E018C5"/>
    <w:multiLevelType w:val="hybridMultilevel"/>
    <w:tmpl w:val="E4EA8B08"/>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A7E31"/>
    <w:multiLevelType w:val="multilevel"/>
    <w:tmpl w:val="BEBA9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8871C4"/>
    <w:multiLevelType w:val="hybridMultilevel"/>
    <w:tmpl w:val="9AAC381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A1919"/>
    <w:multiLevelType w:val="hybridMultilevel"/>
    <w:tmpl w:val="18480716"/>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985B21"/>
    <w:multiLevelType w:val="hybridMultilevel"/>
    <w:tmpl w:val="A276227C"/>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939203D"/>
    <w:multiLevelType w:val="hybridMultilevel"/>
    <w:tmpl w:val="ED324126"/>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0F556B"/>
    <w:multiLevelType w:val="multilevel"/>
    <w:tmpl w:val="75CEE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CF6A11"/>
    <w:multiLevelType w:val="hybridMultilevel"/>
    <w:tmpl w:val="C85295FE"/>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5C3DA7"/>
    <w:multiLevelType w:val="hybridMultilevel"/>
    <w:tmpl w:val="ED3484A4"/>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374A93"/>
    <w:multiLevelType w:val="multilevel"/>
    <w:tmpl w:val="690451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B05F46"/>
    <w:multiLevelType w:val="hybridMultilevel"/>
    <w:tmpl w:val="F8208A9A"/>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FE713E"/>
    <w:multiLevelType w:val="multilevel"/>
    <w:tmpl w:val="6156B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861F75"/>
    <w:multiLevelType w:val="hybridMultilevel"/>
    <w:tmpl w:val="8400952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6F7854"/>
    <w:multiLevelType w:val="hybridMultilevel"/>
    <w:tmpl w:val="1BD0806A"/>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12"/>
  </w:num>
  <w:num w:numId="5">
    <w:abstractNumId w:val="11"/>
  </w:num>
  <w:num w:numId="6">
    <w:abstractNumId w:val="25"/>
    <w:lvlOverride w:ilvl="0">
      <w:startOverride w:val="1"/>
    </w:lvlOverride>
  </w:num>
  <w:num w:numId="7">
    <w:abstractNumId w:val="15"/>
  </w:num>
  <w:num w:numId="8">
    <w:abstractNumId w:val="22"/>
  </w:num>
  <w:num w:numId="9">
    <w:abstractNumId w:val="1"/>
  </w:num>
  <w:num w:numId="10">
    <w:abstractNumId w:val="17"/>
  </w:num>
  <w:num w:numId="11">
    <w:abstractNumId w:val="27"/>
  </w:num>
  <w:num w:numId="12">
    <w:abstractNumId w:val="9"/>
  </w:num>
  <w:num w:numId="13">
    <w:abstractNumId w:val="4"/>
  </w:num>
  <w:num w:numId="14">
    <w:abstractNumId w:val="0"/>
  </w:num>
  <w:num w:numId="15">
    <w:abstractNumId w:val="16"/>
  </w:num>
  <w:num w:numId="16">
    <w:abstractNumId w:val="24"/>
  </w:num>
  <w:num w:numId="17">
    <w:abstractNumId w:val="7"/>
  </w:num>
  <w:num w:numId="18">
    <w:abstractNumId w:val="28"/>
  </w:num>
  <w:num w:numId="19">
    <w:abstractNumId w:val="8"/>
  </w:num>
  <w:num w:numId="20">
    <w:abstractNumId w:val="3"/>
  </w:num>
  <w:num w:numId="21">
    <w:abstractNumId w:val="18"/>
  </w:num>
  <w:num w:numId="22">
    <w:abstractNumId w:val="20"/>
  </w:num>
  <w:num w:numId="23">
    <w:abstractNumId w:val="21"/>
  </w:num>
  <w:num w:numId="24">
    <w:abstractNumId w:val="14"/>
  </w:num>
  <w:num w:numId="25">
    <w:abstractNumId w:val="5"/>
  </w:num>
  <w:num w:numId="26">
    <w:abstractNumId w:val="26"/>
  </w:num>
  <w:num w:numId="27">
    <w:abstractNumId w:val="6"/>
  </w:num>
  <w:num w:numId="28">
    <w:abstractNumId w:val="29"/>
  </w:num>
  <w:num w:numId="29">
    <w:abstractNumId w:val="13"/>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5F4"/>
    <w:rsid w:val="00051BFE"/>
    <w:rsid w:val="00415641"/>
    <w:rsid w:val="00722E28"/>
    <w:rsid w:val="008025F4"/>
    <w:rsid w:val="00E064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2D55D"/>
  <w15:chartTrackingRefBased/>
  <w15:docId w15:val="{261992EC-0587-5240-8A2B-27E73D7C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025F4"/>
    <w:pPr>
      <w:ind w:left="720"/>
      <w:contextualSpacing/>
    </w:pPr>
  </w:style>
  <w:style w:type="table" w:styleId="Grilledutableau">
    <w:name w:val="Table Grid"/>
    <w:basedOn w:val="TableauNormal"/>
    <w:uiPriority w:val="39"/>
    <w:rsid w:val="00722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722E28"/>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722E2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344172">
      <w:bodyDiv w:val="1"/>
      <w:marLeft w:val="0"/>
      <w:marRight w:val="0"/>
      <w:marTop w:val="0"/>
      <w:marBottom w:val="0"/>
      <w:divBdr>
        <w:top w:val="none" w:sz="0" w:space="0" w:color="auto"/>
        <w:left w:val="none" w:sz="0" w:space="0" w:color="auto"/>
        <w:bottom w:val="none" w:sz="0" w:space="0" w:color="auto"/>
        <w:right w:val="none" w:sz="0" w:space="0" w:color="auto"/>
      </w:divBdr>
    </w:div>
    <w:div w:id="376514434">
      <w:bodyDiv w:val="1"/>
      <w:marLeft w:val="0"/>
      <w:marRight w:val="0"/>
      <w:marTop w:val="0"/>
      <w:marBottom w:val="0"/>
      <w:divBdr>
        <w:top w:val="none" w:sz="0" w:space="0" w:color="auto"/>
        <w:left w:val="none" w:sz="0" w:space="0" w:color="auto"/>
        <w:bottom w:val="none" w:sz="0" w:space="0" w:color="auto"/>
        <w:right w:val="none" w:sz="0" w:space="0" w:color="auto"/>
      </w:divBdr>
      <w:divsChild>
        <w:div w:id="1236671077">
          <w:marLeft w:val="0"/>
          <w:marRight w:val="0"/>
          <w:marTop w:val="0"/>
          <w:marBottom w:val="0"/>
          <w:divBdr>
            <w:top w:val="none" w:sz="0" w:space="0" w:color="auto"/>
            <w:left w:val="none" w:sz="0" w:space="0" w:color="auto"/>
            <w:bottom w:val="none" w:sz="0" w:space="0" w:color="auto"/>
            <w:right w:val="none" w:sz="0" w:space="0" w:color="auto"/>
          </w:divBdr>
        </w:div>
      </w:divsChild>
    </w:div>
    <w:div w:id="404036031">
      <w:bodyDiv w:val="1"/>
      <w:marLeft w:val="0"/>
      <w:marRight w:val="0"/>
      <w:marTop w:val="0"/>
      <w:marBottom w:val="0"/>
      <w:divBdr>
        <w:top w:val="none" w:sz="0" w:space="0" w:color="auto"/>
        <w:left w:val="none" w:sz="0" w:space="0" w:color="auto"/>
        <w:bottom w:val="none" w:sz="0" w:space="0" w:color="auto"/>
        <w:right w:val="none" w:sz="0" w:space="0" w:color="auto"/>
      </w:divBdr>
    </w:div>
    <w:div w:id="697320410">
      <w:bodyDiv w:val="1"/>
      <w:marLeft w:val="0"/>
      <w:marRight w:val="0"/>
      <w:marTop w:val="0"/>
      <w:marBottom w:val="0"/>
      <w:divBdr>
        <w:top w:val="none" w:sz="0" w:space="0" w:color="auto"/>
        <w:left w:val="none" w:sz="0" w:space="0" w:color="auto"/>
        <w:bottom w:val="none" w:sz="0" w:space="0" w:color="auto"/>
        <w:right w:val="none" w:sz="0" w:space="0" w:color="auto"/>
      </w:divBdr>
    </w:div>
    <w:div w:id="700127435">
      <w:bodyDiv w:val="1"/>
      <w:marLeft w:val="0"/>
      <w:marRight w:val="0"/>
      <w:marTop w:val="0"/>
      <w:marBottom w:val="0"/>
      <w:divBdr>
        <w:top w:val="none" w:sz="0" w:space="0" w:color="auto"/>
        <w:left w:val="none" w:sz="0" w:space="0" w:color="auto"/>
        <w:bottom w:val="none" w:sz="0" w:space="0" w:color="auto"/>
        <w:right w:val="none" w:sz="0" w:space="0" w:color="auto"/>
      </w:divBdr>
    </w:div>
    <w:div w:id="772215004">
      <w:bodyDiv w:val="1"/>
      <w:marLeft w:val="0"/>
      <w:marRight w:val="0"/>
      <w:marTop w:val="0"/>
      <w:marBottom w:val="0"/>
      <w:divBdr>
        <w:top w:val="none" w:sz="0" w:space="0" w:color="auto"/>
        <w:left w:val="none" w:sz="0" w:space="0" w:color="auto"/>
        <w:bottom w:val="none" w:sz="0" w:space="0" w:color="auto"/>
        <w:right w:val="none" w:sz="0" w:space="0" w:color="auto"/>
      </w:divBdr>
    </w:div>
    <w:div w:id="1629313322">
      <w:bodyDiv w:val="1"/>
      <w:marLeft w:val="0"/>
      <w:marRight w:val="0"/>
      <w:marTop w:val="0"/>
      <w:marBottom w:val="0"/>
      <w:divBdr>
        <w:top w:val="none" w:sz="0" w:space="0" w:color="auto"/>
        <w:left w:val="none" w:sz="0" w:space="0" w:color="auto"/>
        <w:bottom w:val="none" w:sz="0" w:space="0" w:color="auto"/>
        <w:right w:val="none" w:sz="0" w:space="0" w:color="auto"/>
      </w:divBdr>
    </w:div>
    <w:div w:id="1995445836">
      <w:bodyDiv w:val="1"/>
      <w:marLeft w:val="0"/>
      <w:marRight w:val="0"/>
      <w:marTop w:val="0"/>
      <w:marBottom w:val="0"/>
      <w:divBdr>
        <w:top w:val="none" w:sz="0" w:space="0" w:color="auto"/>
        <w:left w:val="none" w:sz="0" w:space="0" w:color="auto"/>
        <w:bottom w:val="none" w:sz="0" w:space="0" w:color="auto"/>
        <w:right w:val="none" w:sz="0" w:space="0" w:color="auto"/>
      </w:divBdr>
    </w:div>
    <w:div w:id="204775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B9CFFD-4C41-7847-9726-94C05C9C11B5}" type="doc">
      <dgm:prSet loTypeId="urn:microsoft.com/office/officeart/2005/8/layout/process1" loCatId="" qsTypeId="urn:microsoft.com/office/officeart/2005/8/quickstyle/simple1" qsCatId="simple" csTypeId="urn:microsoft.com/office/officeart/2005/8/colors/colorful5" csCatId="colorful" phldr="1"/>
      <dgm:spPr/>
    </dgm:pt>
    <dgm:pt modelId="{DA3FEC91-03F7-3B46-A0AE-7F04814B7B02}">
      <dgm:prSet phldrT="[Text]"/>
      <dgm:spPr/>
      <dgm:t>
        <a:bodyPr/>
        <a:lstStyle/>
        <a:p>
          <a:pPr algn="ctr"/>
          <a:r>
            <a:rPr lang="en-US"/>
            <a:t>Primary Deviance</a:t>
          </a:r>
        </a:p>
      </dgm:t>
    </dgm:pt>
    <dgm:pt modelId="{DBC45FCD-4547-8F45-A991-94CC7477C729}" type="parTrans" cxnId="{4E080C4D-B6C0-464C-B4AA-23B351B1DD23}">
      <dgm:prSet/>
      <dgm:spPr/>
      <dgm:t>
        <a:bodyPr/>
        <a:lstStyle/>
        <a:p>
          <a:pPr algn="ctr"/>
          <a:endParaRPr lang="en-US"/>
        </a:p>
      </dgm:t>
    </dgm:pt>
    <dgm:pt modelId="{1F8E05D0-E580-DD4F-9EB0-75922443FA09}" type="sibTrans" cxnId="{4E080C4D-B6C0-464C-B4AA-23B351B1DD23}">
      <dgm:prSet/>
      <dgm:spPr/>
      <dgm:t>
        <a:bodyPr/>
        <a:lstStyle/>
        <a:p>
          <a:pPr algn="ctr"/>
          <a:endParaRPr lang="en-US"/>
        </a:p>
      </dgm:t>
    </dgm:pt>
    <dgm:pt modelId="{FA29D931-8200-9B45-8018-973CE460652C}">
      <dgm:prSet phldrT="[Text]"/>
      <dgm:spPr/>
      <dgm:t>
        <a:bodyPr/>
        <a:lstStyle/>
        <a:p>
          <a:pPr algn="ctr"/>
          <a:r>
            <a:rPr lang="en-US"/>
            <a:t>Societal Reaction</a:t>
          </a:r>
        </a:p>
      </dgm:t>
    </dgm:pt>
    <dgm:pt modelId="{1B2338B6-37FF-B949-AAC3-C4A4ACD158E6}" type="parTrans" cxnId="{F576C456-AFB1-5948-9363-090DCFCD6F1C}">
      <dgm:prSet/>
      <dgm:spPr/>
      <dgm:t>
        <a:bodyPr/>
        <a:lstStyle/>
        <a:p>
          <a:pPr algn="ctr"/>
          <a:endParaRPr lang="en-US"/>
        </a:p>
      </dgm:t>
    </dgm:pt>
    <dgm:pt modelId="{B08B8ABD-B60F-224C-8376-52B438214845}" type="sibTrans" cxnId="{F576C456-AFB1-5948-9363-090DCFCD6F1C}">
      <dgm:prSet/>
      <dgm:spPr/>
      <dgm:t>
        <a:bodyPr/>
        <a:lstStyle/>
        <a:p>
          <a:pPr algn="ctr"/>
          <a:endParaRPr lang="en-US"/>
        </a:p>
      </dgm:t>
    </dgm:pt>
    <dgm:pt modelId="{E9A5A6A8-ADBA-7248-AFAE-C55A8B6FD121}">
      <dgm:prSet phldrT="[Text]"/>
      <dgm:spPr/>
      <dgm:t>
        <a:bodyPr/>
        <a:lstStyle/>
        <a:p>
          <a:pPr algn="ctr"/>
          <a:r>
            <a:rPr lang="en-US"/>
            <a:t>Secondary Deviance</a:t>
          </a:r>
        </a:p>
      </dgm:t>
    </dgm:pt>
    <dgm:pt modelId="{0A9E8EA2-050E-F143-B18F-E690B8EBBBA9}" type="parTrans" cxnId="{04138448-2992-224A-97D3-0041AC04B414}">
      <dgm:prSet/>
      <dgm:spPr/>
      <dgm:t>
        <a:bodyPr/>
        <a:lstStyle/>
        <a:p>
          <a:pPr algn="ctr"/>
          <a:endParaRPr lang="en-US"/>
        </a:p>
      </dgm:t>
    </dgm:pt>
    <dgm:pt modelId="{76391D3A-4D5C-BF41-9083-B2619B7056E3}" type="sibTrans" cxnId="{04138448-2992-224A-97D3-0041AC04B414}">
      <dgm:prSet/>
      <dgm:spPr/>
      <dgm:t>
        <a:bodyPr/>
        <a:lstStyle/>
        <a:p>
          <a:pPr algn="ctr"/>
          <a:endParaRPr lang="en-US"/>
        </a:p>
      </dgm:t>
    </dgm:pt>
    <dgm:pt modelId="{0F3AD751-4068-1B44-9E3E-A3C4E28F9763}" type="pres">
      <dgm:prSet presAssocID="{5EB9CFFD-4C41-7847-9726-94C05C9C11B5}" presName="Name0" presStyleCnt="0">
        <dgm:presLayoutVars>
          <dgm:dir/>
          <dgm:resizeHandles val="exact"/>
        </dgm:presLayoutVars>
      </dgm:prSet>
      <dgm:spPr/>
    </dgm:pt>
    <dgm:pt modelId="{55C78CF4-3C4D-E14D-BBE3-43CC8B0853CC}" type="pres">
      <dgm:prSet presAssocID="{DA3FEC91-03F7-3B46-A0AE-7F04814B7B02}" presName="node" presStyleLbl="node1" presStyleIdx="0" presStyleCnt="3">
        <dgm:presLayoutVars>
          <dgm:bulletEnabled val="1"/>
        </dgm:presLayoutVars>
      </dgm:prSet>
      <dgm:spPr/>
    </dgm:pt>
    <dgm:pt modelId="{A3E39E10-DCC7-404D-97E5-7D566C19B306}" type="pres">
      <dgm:prSet presAssocID="{1F8E05D0-E580-DD4F-9EB0-75922443FA09}" presName="sibTrans" presStyleLbl="sibTrans2D1" presStyleIdx="0" presStyleCnt="2"/>
      <dgm:spPr/>
    </dgm:pt>
    <dgm:pt modelId="{B6EB5FBA-E97C-2C4B-83C6-A8459341EE7D}" type="pres">
      <dgm:prSet presAssocID="{1F8E05D0-E580-DD4F-9EB0-75922443FA09}" presName="connectorText" presStyleLbl="sibTrans2D1" presStyleIdx="0" presStyleCnt="2"/>
      <dgm:spPr/>
    </dgm:pt>
    <dgm:pt modelId="{B415F9C8-9A4E-1D43-8E3F-A2F3F780CAEB}" type="pres">
      <dgm:prSet presAssocID="{FA29D931-8200-9B45-8018-973CE460652C}" presName="node" presStyleLbl="node1" presStyleIdx="1" presStyleCnt="3">
        <dgm:presLayoutVars>
          <dgm:bulletEnabled val="1"/>
        </dgm:presLayoutVars>
      </dgm:prSet>
      <dgm:spPr/>
    </dgm:pt>
    <dgm:pt modelId="{3A5623F6-22A5-0548-8D09-B775944FF933}" type="pres">
      <dgm:prSet presAssocID="{B08B8ABD-B60F-224C-8376-52B438214845}" presName="sibTrans" presStyleLbl="sibTrans2D1" presStyleIdx="1" presStyleCnt="2"/>
      <dgm:spPr/>
    </dgm:pt>
    <dgm:pt modelId="{6A3CEF81-8FB9-4446-A123-0638C870E946}" type="pres">
      <dgm:prSet presAssocID="{B08B8ABD-B60F-224C-8376-52B438214845}" presName="connectorText" presStyleLbl="sibTrans2D1" presStyleIdx="1" presStyleCnt="2"/>
      <dgm:spPr/>
    </dgm:pt>
    <dgm:pt modelId="{68C22251-3567-3740-9895-1A90F7362DBC}" type="pres">
      <dgm:prSet presAssocID="{E9A5A6A8-ADBA-7248-AFAE-C55A8B6FD121}" presName="node" presStyleLbl="node1" presStyleIdx="2" presStyleCnt="3">
        <dgm:presLayoutVars>
          <dgm:bulletEnabled val="1"/>
        </dgm:presLayoutVars>
      </dgm:prSet>
      <dgm:spPr/>
    </dgm:pt>
  </dgm:ptLst>
  <dgm:cxnLst>
    <dgm:cxn modelId="{4919A72F-E180-2342-A082-2316DCE0272E}" type="presOf" srcId="{FA29D931-8200-9B45-8018-973CE460652C}" destId="{B415F9C8-9A4E-1D43-8E3F-A2F3F780CAEB}" srcOrd="0" destOrd="0" presId="urn:microsoft.com/office/officeart/2005/8/layout/process1"/>
    <dgm:cxn modelId="{04138448-2992-224A-97D3-0041AC04B414}" srcId="{5EB9CFFD-4C41-7847-9726-94C05C9C11B5}" destId="{E9A5A6A8-ADBA-7248-AFAE-C55A8B6FD121}" srcOrd="2" destOrd="0" parTransId="{0A9E8EA2-050E-F143-B18F-E690B8EBBBA9}" sibTransId="{76391D3A-4D5C-BF41-9083-B2619B7056E3}"/>
    <dgm:cxn modelId="{4E080C4D-B6C0-464C-B4AA-23B351B1DD23}" srcId="{5EB9CFFD-4C41-7847-9726-94C05C9C11B5}" destId="{DA3FEC91-03F7-3B46-A0AE-7F04814B7B02}" srcOrd="0" destOrd="0" parTransId="{DBC45FCD-4547-8F45-A991-94CC7477C729}" sibTransId="{1F8E05D0-E580-DD4F-9EB0-75922443FA09}"/>
    <dgm:cxn modelId="{F576C456-AFB1-5948-9363-090DCFCD6F1C}" srcId="{5EB9CFFD-4C41-7847-9726-94C05C9C11B5}" destId="{FA29D931-8200-9B45-8018-973CE460652C}" srcOrd="1" destOrd="0" parTransId="{1B2338B6-37FF-B949-AAC3-C4A4ACD158E6}" sibTransId="{B08B8ABD-B60F-224C-8376-52B438214845}"/>
    <dgm:cxn modelId="{E80AE75D-2A49-7C44-B50F-7459CA566477}" type="presOf" srcId="{B08B8ABD-B60F-224C-8376-52B438214845}" destId="{3A5623F6-22A5-0548-8D09-B775944FF933}" srcOrd="0" destOrd="0" presId="urn:microsoft.com/office/officeart/2005/8/layout/process1"/>
    <dgm:cxn modelId="{DE5BDA7A-2F60-B040-BC7C-44ECA92E58BD}" type="presOf" srcId="{1F8E05D0-E580-DD4F-9EB0-75922443FA09}" destId="{B6EB5FBA-E97C-2C4B-83C6-A8459341EE7D}" srcOrd="1" destOrd="0" presId="urn:microsoft.com/office/officeart/2005/8/layout/process1"/>
    <dgm:cxn modelId="{5823A288-EFAC-7048-B4A6-48C0F49B9C55}" type="presOf" srcId="{B08B8ABD-B60F-224C-8376-52B438214845}" destId="{6A3CEF81-8FB9-4446-A123-0638C870E946}" srcOrd="1" destOrd="0" presId="urn:microsoft.com/office/officeart/2005/8/layout/process1"/>
    <dgm:cxn modelId="{8B1178A7-C170-5B46-B1F7-965BB5114211}" type="presOf" srcId="{DA3FEC91-03F7-3B46-A0AE-7F04814B7B02}" destId="{55C78CF4-3C4D-E14D-BBE3-43CC8B0853CC}" srcOrd="0" destOrd="0" presId="urn:microsoft.com/office/officeart/2005/8/layout/process1"/>
    <dgm:cxn modelId="{2BF674AC-607D-5B47-BC75-190532D57410}" type="presOf" srcId="{1F8E05D0-E580-DD4F-9EB0-75922443FA09}" destId="{A3E39E10-DCC7-404D-97E5-7D566C19B306}" srcOrd="0" destOrd="0" presId="urn:microsoft.com/office/officeart/2005/8/layout/process1"/>
    <dgm:cxn modelId="{34D0EAAE-D202-284D-B23D-01BE0E34ECA1}" type="presOf" srcId="{E9A5A6A8-ADBA-7248-AFAE-C55A8B6FD121}" destId="{68C22251-3567-3740-9895-1A90F7362DBC}" srcOrd="0" destOrd="0" presId="urn:microsoft.com/office/officeart/2005/8/layout/process1"/>
    <dgm:cxn modelId="{A06000EB-53D1-D14F-A804-1CE58EC011B5}" type="presOf" srcId="{5EB9CFFD-4C41-7847-9726-94C05C9C11B5}" destId="{0F3AD751-4068-1B44-9E3E-A3C4E28F9763}" srcOrd="0" destOrd="0" presId="urn:microsoft.com/office/officeart/2005/8/layout/process1"/>
    <dgm:cxn modelId="{03708BC2-D181-1748-864E-E72BDBE7CF4C}" type="presParOf" srcId="{0F3AD751-4068-1B44-9E3E-A3C4E28F9763}" destId="{55C78CF4-3C4D-E14D-BBE3-43CC8B0853CC}" srcOrd="0" destOrd="0" presId="urn:microsoft.com/office/officeart/2005/8/layout/process1"/>
    <dgm:cxn modelId="{F2E91998-0637-EA4C-A494-FF63C00950E4}" type="presParOf" srcId="{0F3AD751-4068-1B44-9E3E-A3C4E28F9763}" destId="{A3E39E10-DCC7-404D-97E5-7D566C19B306}" srcOrd="1" destOrd="0" presId="urn:microsoft.com/office/officeart/2005/8/layout/process1"/>
    <dgm:cxn modelId="{D67B2E4A-9833-3849-86AB-50B3EEF9864C}" type="presParOf" srcId="{A3E39E10-DCC7-404D-97E5-7D566C19B306}" destId="{B6EB5FBA-E97C-2C4B-83C6-A8459341EE7D}" srcOrd="0" destOrd="0" presId="urn:microsoft.com/office/officeart/2005/8/layout/process1"/>
    <dgm:cxn modelId="{6F870E2D-FFCE-D347-BF8D-123A929B2948}" type="presParOf" srcId="{0F3AD751-4068-1B44-9E3E-A3C4E28F9763}" destId="{B415F9C8-9A4E-1D43-8E3F-A2F3F780CAEB}" srcOrd="2" destOrd="0" presId="urn:microsoft.com/office/officeart/2005/8/layout/process1"/>
    <dgm:cxn modelId="{AD2C96BB-9B4E-D540-BB10-FD278E7CC4AC}" type="presParOf" srcId="{0F3AD751-4068-1B44-9E3E-A3C4E28F9763}" destId="{3A5623F6-22A5-0548-8D09-B775944FF933}" srcOrd="3" destOrd="0" presId="urn:microsoft.com/office/officeart/2005/8/layout/process1"/>
    <dgm:cxn modelId="{EE85B357-1188-0849-B613-D027556B73BF}" type="presParOf" srcId="{3A5623F6-22A5-0548-8D09-B775944FF933}" destId="{6A3CEF81-8FB9-4446-A123-0638C870E946}" srcOrd="0" destOrd="0" presId="urn:microsoft.com/office/officeart/2005/8/layout/process1"/>
    <dgm:cxn modelId="{D620055F-8D78-7A42-86B0-896112A957E4}" type="presParOf" srcId="{0F3AD751-4068-1B44-9E3E-A3C4E28F9763}" destId="{68C22251-3567-3740-9895-1A90F7362DBC}" srcOrd="4" destOrd="0" presId="urn:microsoft.com/office/officeart/2005/8/layout/process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C78CF4-3C4D-E14D-BBE3-43CC8B0853CC}">
      <dsp:nvSpPr>
        <dsp:cNvPr id="0" name=""/>
        <dsp:cNvSpPr/>
      </dsp:nvSpPr>
      <dsp:spPr>
        <a:xfrm>
          <a:off x="5180" y="0"/>
          <a:ext cx="1548511" cy="79883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Primary Deviance</a:t>
          </a:r>
        </a:p>
      </dsp:txBody>
      <dsp:txXfrm>
        <a:off x="28577" y="23397"/>
        <a:ext cx="1501717" cy="752036"/>
      </dsp:txXfrm>
    </dsp:sp>
    <dsp:sp modelId="{A3E39E10-DCC7-404D-97E5-7D566C19B306}">
      <dsp:nvSpPr>
        <dsp:cNvPr id="0" name=""/>
        <dsp:cNvSpPr/>
      </dsp:nvSpPr>
      <dsp:spPr>
        <a:xfrm>
          <a:off x="1708543" y="207399"/>
          <a:ext cx="328284" cy="38403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US" sz="1600" kern="1200"/>
        </a:p>
      </dsp:txBody>
      <dsp:txXfrm>
        <a:off x="1708543" y="284205"/>
        <a:ext cx="229799" cy="230418"/>
      </dsp:txXfrm>
    </dsp:sp>
    <dsp:sp modelId="{B415F9C8-9A4E-1D43-8E3F-A2F3F780CAEB}">
      <dsp:nvSpPr>
        <dsp:cNvPr id="0" name=""/>
        <dsp:cNvSpPr/>
      </dsp:nvSpPr>
      <dsp:spPr>
        <a:xfrm>
          <a:off x="2173096" y="0"/>
          <a:ext cx="1548511" cy="798830"/>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Societal Reaction</a:t>
          </a:r>
        </a:p>
      </dsp:txBody>
      <dsp:txXfrm>
        <a:off x="2196493" y="23397"/>
        <a:ext cx="1501717" cy="752036"/>
      </dsp:txXfrm>
    </dsp:sp>
    <dsp:sp modelId="{3A5623F6-22A5-0548-8D09-B775944FF933}">
      <dsp:nvSpPr>
        <dsp:cNvPr id="0" name=""/>
        <dsp:cNvSpPr/>
      </dsp:nvSpPr>
      <dsp:spPr>
        <a:xfrm>
          <a:off x="3876459" y="207399"/>
          <a:ext cx="328284" cy="384030"/>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US" sz="1600" kern="1200"/>
        </a:p>
      </dsp:txBody>
      <dsp:txXfrm>
        <a:off x="3876459" y="284205"/>
        <a:ext cx="229799" cy="230418"/>
      </dsp:txXfrm>
    </dsp:sp>
    <dsp:sp modelId="{68C22251-3567-3740-9895-1A90F7362DBC}">
      <dsp:nvSpPr>
        <dsp:cNvPr id="0" name=""/>
        <dsp:cNvSpPr/>
      </dsp:nvSpPr>
      <dsp:spPr>
        <a:xfrm>
          <a:off x="4341012" y="0"/>
          <a:ext cx="1548511" cy="798830"/>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Secondary Deviance</a:t>
          </a:r>
        </a:p>
      </dsp:txBody>
      <dsp:txXfrm>
        <a:off x="4364409" y="23397"/>
        <a:ext cx="1501717" cy="7520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3920</Words>
  <Characters>21560</Characters>
  <Application>Microsoft Office Word</Application>
  <DocSecurity>0</DocSecurity>
  <Lines>179</Lines>
  <Paragraphs>50</Paragraphs>
  <ScaleCrop>false</ScaleCrop>
  <Company/>
  <LinksUpToDate>false</LinksUpToDate>
  <CharactersWithSpaces>25430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jenniferlynn145@gmail.com</dc:creator>
  <cp:keywords/>
  <dc:description/>
  <cp:lastModifiedBy>Juliette Lavallée</cp:lastModifiedBy>
  <cp:revision>2</cp:revision>
  <dcterms:created xsi:type="dcterms:W3CDTF">2019-03-09T15:17:00Z</dcterms:created>
  <dcterms:modified xsi:type="dcterms:W3CDTF">2019-03-09T15:17:00Z</dcterms:modified>
</cp:coreProperties>
</file>