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360" w:lineRule="auto"/>
        <w:jc w:val="center"/>
        <w:rPr>
          <w:sz w:val="28"/>
          <w:szCs w:val="28"/>
        </w:rPr>
      </w:pPr>
      <w:r>
        <w:rPr>
          <w:sz w:val="28"/>
          <w:szCs w:val="28"/>
          <w:rtl w:val="0"/>
          <w:lang w:val="en-US"/>
        </w:rPr>
        <w:t xml:space="preserve">MARKETING FINAL CHAPTERS </w:t>
      </w:r>
    </w:p>
    <w:p>
      <w:pPr>
        <w:pStyle w:val="Body"/>
        <w:spacing w:line="360" w:lineRule="auto"/>
        <w:jc w:val="center"/>
        <w:rPr>
          <w:sz w:val="28"/>
          <w:szCs w:val="28"/>
        </w:rPr>
      </w:pPr>
      <w:r>
        <w:rPr>
          <w:sz w:val="28"/>
          <w:szCs w:val="28"/>
          <w:rtl w:val="0"/>
          <w:lang w:val="en-US"/>
        </w:rPr>
        <w:t>CHAPTERS 9,10,11,13,14,16,3.</w:t>
      </w:r>
    </w:p>
    <w:p>
      <w:pPr>
        <w:pStyle w:val="Body"/>
        <w:spacing w:line="360" w:lineRule="auto"/>
        <w:jc w:val="center"/>
        <w:rPr>
          <w:sz w:val="28"/>
          <w:szCs w:val="28"/>
        </w:rPr>
      </w:pPr>
    </w:p>
    <w:p>
      <w:pPr>
        <w:pStyle w:val="Body"/>
        <w:spacing w:line="360" w:lineRule="auto"/>
        <w:jc w:val="left"/>
        <w:rPr>
          <w:color w:val="000000"/>
          <w:sz w:val="28"/>
          <w:szCs w:val="28"/>
          <w:u w:val="none"/>
        </w:rPr>
      </w:pPr>
      <w:r>
        <w:rPr>
          <w:b w:val="1"/>
          <w:bCs w:val="1"/>
          <w:color w:val="932092"/>
          <w:sz w:val="28"/>
          <w:szCs w:val="28"/>
          <w:u w:val="single"/>
          <w:rtl w:val="0"/>
          <w:lang w:val="en-US"/>
        </w:rPr>
        <w:t>CHAPTER 9</w:t>
      </w:r>
      <w:r>
        <w:rPr>
          <w:color w:val="932092"/>
          <w:sz w:val="28"/>
          <w:szCs w:val="28"/>
          <w:u w:val="single"/>
          <w:rtl w:val="0"/>
          <w:lang w:val="en-US"/>
        </w:rPr>
        <w:t xml:space="preserve">: Brand Strategy and Management. </w:t>
      </w:r>
    </w:p>
    <w:p>
      <w:pPr>
        <w:pStyle w:val="Body"/>
        <w:spacing w:line="360" w:lineRule="auto"/>
        <w:jc w:val="left"/>
        <w:rPr>
          <w:color w:val="000000"/>
          <w:sz w:val="28"/>
          <w:szCs w:val="28"/>
          <w:u w:val="none"/>
        </w:rPr>
      </w:pPr>
    </w:p>
    <w:p>
      <w:pPr>
        <w:pStyle w:val="Body"/>
        <w:spacing w:line="360" w:lineRule="auto"/>
        <w:jc w:val="left"/>
        <w:rPr>
          <w:color w:val="000000"/>
          <w:sz w:val="24"/>
          <w:szCs w:val="24"/>
          <w:u w:val="none"/>
        </w:rPr>
      </w:pPr>
      <w:r>
        <w:rPr>
          <w:color w:val="000000"/>
          <w:sz w:val="24"/>
          <w:szCs w:val="24"/>
          <w:u w:val="none"/>
          <w:rtl w:val="0"/>
          <w:lang w:val="en-US"/>
        </w:rPr>
        <w:t xml:space="preserve">What is a brand? </w:t>
      </w:r>
    </w:p>
    <w:p>
      <w:pPr>
        <w:pStyle w:val="Body"/>
        <w:spacing w:line="360" w:lineRule="auto"/>
        <w:jc w:val="left"/>
        <w:rPr>
          <w:color w:val="000000"/>
          <w:sz w:val="24"/>
          <w:szCs w:val="24"/>
          <w:u w:val="none"/>
        </w:rPr>
      </w:pPr>
      <w:r>
        <w:rPr>
          <w:color w:val="000000"/>
          <w:sz w:val="24"/>
          <w:szCs w:val="24"/>
          <w:u w:val="none"/>
          <w:rtl w:val="0"/>
        </w:rPr>
        <w:tab/>
        <w:t xml:space="preserve">A name, symbol, icon, design, or a combination of these, that identifies the maker   </w:t>
        <w:tab/>
        <w:t xml:space="preserve">or marketer of a product. </w:t>
      </w:r>
    </w:p>
    <w:p>
      <w:pPr>
        <w:pStyle w:val="Body"/>
        <w:spacing w:line="360" w:lineRule="auto"/>
        <w:jc w:val="left"/>
        <w:rPr>
          <w:color w:val="000000"/>
          <w:sz w:val="24"/>
          <w:szCs w:val="24"/>
          <w:u w:val="none"/>
        </w:rPr>
      </w:pPr>
      <w:r>
        <w:rPr>
          <w:color w:val="000000"/>
          <w:sz w:val="24"/>
          <w:szCs w:val="24"/>
          <w:u w:val="none"/>
          <w:rtl w:val="0"/>
          <w:lang w:val="en-US"/>
        </w:rPr>
        <w:t>Branding could add value to a product. They:</w:t>
      </w:r>
    </w:p>
    <w:p>
      <w:pPr>
        <w:pStyle w:val="Body"/>
        <w:spacing w:line="360" w:lineRule="auto"/>
        <w:jc w:val="left"/>
        <w:rPr>
          <w:color w:val="000000"/>
          <w:sz w:val="24"/>
          <w:szCs w:val="24"/>
          <w:u w:val="none"/>
        </w:rPr>
      </w:pPr>
      <w:r>
        <w:rPr>
          <w:color w:val="000000"/>
          <w:sz w:val="24"/>
          <w:szCs w:val="24"/>
          <w:u w:val="none"/>
          <w:rtl w:val="0"/>
        </w:rPr>
        <w:tab/>
        <w:t xml:space="preserve">Have status and value, personality, involve emotions, signify quality, and provide  </w:t>
        <w:tab/>
        <w:t xml:space="preserve">legal protection. </w:t>
      </w:r>
    </w:p>
    <w:p>
      <w:pPr>
        <w:pStyle w:val="Body"/>
        <w:spacing w:line="360" w:lineRule="auto"/>
        <w:jc w:val="left"/>
        <w:rPr>
          <w:color w:val="000000"/>
          <w:sz w:val="24"/>
          <w:szCs w:val="24"/>
          <w:u w:val="none"/>
        </w:rPr>
      </w:pPr>
      <w:r>
        <w:rPr>
          <w:color w:val="000000"/>
          <w:sz w:val="24"/>
          <w:szCs w:val="24"/>
          <w:u w:val="none"/>
          <w:rtl w:val="0"/>
          <w:lang w:val="en-US"/>
        </w:rPr>
        <w:t xml:space="preserve">Trademark names have monetary value which is why they should be trademarked (ex: </w:t>
        <w:tab/>
        <w:t xml:space="preserve">Louis Vuitton, Coca-Cola bottle, Pillsbury doughboy, etc.) </w:t>
      </w:r>
    </w:p>
    <w:p>
      <w:pPr>
        <w:pStyle w:val="Body"/>
        <w:spacing w:line="360" w:lineRule="auto"/>
        <w:jc w:val="left"/>
        <w:rPr>
          <w:color w:val="000000"/>
          <w:sz w:val="24"/>
          <w:szCs w:val="24"/>
          <w:u w:val="none"/>
        </w:rPr>
      </w:pPr>
      <w:r>
        <w:rPr>
          <w:color w:val="000000"/>
          <w:sz w:val="24"/>
          <w:szCs w:val="24"/>
          <w:u w:val="none"/>
          <w:rtl w:val="0"/>
          <w:lang w:val="en-US"/>
        </w:rPr>
        <w:t xml:space="preserve">Brand Equity: </w:t>
      </w:r>
    </w:p>
    <w:p>
      <w:pPr>
        <w:pStyle w:val="Body"/>
        <w:spacing w:line="360" w:lineRule="auto"/>
        <w:jc w:val="left"/>
        <w:rPr>
          <w:color w:val="000000"/>
          <w:sz w:val="24"/>
          <w:szCs w:val="24"/>
          <w:u w:val="none"/>
        </w:rPr>
      </w:pPr>
      <w:r>
        <w:rPr>
          <w:color w:val="000000"/>
          <w:sz w:val="24"/>
          <w:szCs w:val="24"/>
          <w:u w:val="none"/>
          <w:rtl w:val="0"/>
        </w:rPr>
        <w:tab/>
        <w:t xml:space="preserve">A financial value attributed to the brand based largely on intangible qualities. </w:t>
      </w:r>
    </w:p>
    <w:p>
      <w:pPr>
        <w:pStyle w:val="Body"/>
        <w:spacing w:line="360" w:lineRule="auto"/>
        <w:jc w:val="left"/>
        <w:rPr>
          <w:color w:val="000000"/>
          <w:sz w:val="24"/>
          <w:szCs w:val="24"/>
          <w:u w:val="none"/>
        </w:rPr>
      </w:pPr>
      <w:r>
        <w:rPr>
          <w:color w:val="000000"/>
          <w:sz w:val="24"/>
          <w:szCs w:val="24"/>
          <w:u w:val="none"/>
          <w:rtl w:val="0"/>
          <w:lang w:val="en-US"/>
        </w:rPr>
        <w:t xml:space="preserve">Brand Personality: </w:t>
      </w:r>
    </w:p>
    <w:p>
      <w:pPr>
        <w:pStyle w:val="Body"/>
        <w:spacing w:line="360" w:lineRule="auto"/>
        <w:jc w:val="left"/>
        <w:rPr>
          <w:color w:val="000000"/>
          <w:sz w:val="24"/>
          <w:szCs w:val="24"/>
          <w:u w:val="none"/>
        </w:rPr>
      </w:pPr>
      <w:r>
        <w:rPr>
          <w:color w:val="000000"/>
          <w:sz w:val="24"/>
          <w:szCs w:val="24"/>
          <w:u w:val="none"/>
          <w:rtl w:val="0"/>
        </w:rPr>
        <w:tab/>
        <w:t xml:space="preserve">Human attributes and emotions they inspire toward customers. </w:t>
      </w:r>
    </w:p>
    <w:p>
      <w:pPr>
        <w:pStyle w:val="Body"/>
        <w:spacing w:line="360" w:lineRule="auto"/>
        <w:jc w:val="left"/>
        <w:rPr>
          <w:color w:val="000000"/>
          <w:sz w:val="24"/>
          <w:szCs w:val="24"/>
          <w:u w:val="none"/>
        </w:rPr>
      </w:pPr>
      <w:r>
        <w:rPr>
          <w:color w:val="000000"/>
          <w:sz w:val="24"/>
          <w:szCs w:val="24"/>
          <w:u w:val="none"/>
          <w:rtl w:val="0"/>
          <w:lang w:val="en-US"/>
        </w:rPr>
        <w:t xml:space="preserve">Brand Elements include: name, logo &amp;/or icon. </w:t>
      </w:r>
    </w:p>
    <w:p>
      <w:pPr>
        <w:pStyle w:val="Body"/>
        <w:spacing w:line="360" w:lineRule="auto"/>
        <w:jc w:val="left"/>
        <w:rPr>
          <w:color w:val="000000"/>
          <w:sz w:val="24"/>
          <w:szCs w:val="24"/>
          <w:u w:val="none"/>
        </w:rPr>
      </w:pPr>
      <w:r>
        <w:rPr>
          <w:color w:val="000000"/>
          <w:sz w:val="24"/>
          <w:szCs w:val="24"/>
          <w:u w:val="none"/>
          <w:rtl w:val="0"/>
        </w:rPr>
        <w:tab/>
        <w:t xml:space="preserve">Logos support the brands positioning and adds personality. </w:t>
      </w:r>
    </w:p>
    <w:p>
      <w:pPr>
        <w:pStyle w:val="Body"/>
        <w:spacing w:line="360" w:lineRule="auto"/>
        <w:jc w:val="left"/>
        <w:rPr>
          <w:color w:val="000000"/>
          <w:sz w:val="24"/>
          <w:szCs w:val="24"/>
          <w:u w:val="none"/>
        </w:rPr>
      </w:pPr>
      <w:r>
        <w:rPr>
          <w:color w:val="000000"/>
          <w:sz w:val="24"/>
          <w:szCs w:val="24"/>
          <w:u w:val="none"/>
          <w:rtl w:val="0"/>
          <w:lang w:val="en-US"/>
        </w:rPr>
        <w:t xml:space="preserve">Brand Strength can be measure through: </w:t>
      </w:r>
    </w:p>
    <w:p>
      <w:pPr>
        <w:pStyle w:val="Body"/>
        <w:spacing w:line="360" w:lineRule="auto"/>
        <w:jc w:val="left"/>
        <w:rPr>
          <w:color w:val="000000"/>
          <w:sz w:val="24"/>
          <w:szCs w:val="24"/>
          <w:u w:val="none"/>
        </w:rPr>
      </w:pPr>
      <w:r>
        <w:rPr>
          <w:color w:val="000000"/>
          <w:sz w:val="24"/>
          <w:szCs w:val="24"/>
          <w:u w:val="none"/>
          <w:rtl w:val="0"/>
        </w:rPr>
        <w:tab/>
        <w:t>-Differentiation</w:t>
      </w:r>
    </w:p>
    <w:p>
      <w:pPr>
        <w:pStyle w:val="Body"/>
        <w:spacing w:line="360" w:lineRule="auto"/>
        <w:jc w:val="left"/>
        <w:rPr>
          <w:color w:val="000000"/>
          <w:sz w:val="24"/>
          <w:szCs w:val="24"/>
          <w:u w:val="none"/>
        </w:rPr>
      </w:pPr>
      <w:r>
        <w:rPr>
          <w:color w:val="000000"/>
          <w:sz w:val="24"/>
          <w:szCs w:val="24"/>
          <w:u w:val="none"/>
          <w:rtl w:val="0"/>
        </w:rPr>
        <w:tab/>
        <w:t>-Relevance</w:t>
      </w:r>
    </w:p>
    <w:p>
      <w:pPr>
        <w:pStyle w:val="Body"/>
        <w:spacing w:line="360" w:lineRule="auto"/>
        <w:jc w:val="left"/>
        <w:rPr>
          <w:color w:val="000000"/>
          <w:sz w:val="24"/>
          <w:szCs w:val="24"/>
          <w:u w:val="none"/>
        </w:rPr>
      </w:pPr>
      <w:r>
        <w:rPr>
          <w:color w:val="000000"/>
          <w:sz w:val="24"/>
          <w:szCs w:val="24"/>
          <w:u w:val="none"/>
          <w:rtl w:val="0"/>
        </w:rPr>
        <w:tab/>
        <w:t xml:space="preserve">-knowledge and esteem </w:t>
      </w:r>
    </w:p>
    <w:p>
      <w:pPr>
        <w:pStyle w:val="Body"/>
        <w:spacing w:line="360" w:lineRule="auto"/>
        <w:jc w:val="left"/>
        <w:rPr>
          <w:color w:val="000000"/>
          <w:sz w:val="24"/>
          <w:szCs w:val="24"/>
          <w:u w:val="none"/>
        </w:rPr>
      </w:pPr>
      <w:r>
        <w:rPr>
          <w:color w:val="000000"/>
          <w:sz w:val="24"/>
          <w:szCs w:val="24"/>
          <w:u w:val="none"/>
          <w:rtl w:val="0"/>
        </w:rPr>
        <w:tab/>
        <w:t xml:space="preserve">-Customer equity. </w:t>
      </w:r>
    </w:p>
    <w:p>
      <w:pPr>
        <w:pStyle w:val="Body"/>
        <w:spacing w:line="360" w:lineRule="auto"/>
        <w:jc w:val="left"/>
        <w:rPr>
          <w:color w:val="000000"/>
          <w:sz w:val="24"/>
          <w:szCs w:val="24"/>
          <w:u w:val="none"/>
        </w:rPr>
      </w:pPr>
      <w:r>
        <w:rPr>
          <w:color w:val="000000"/>
          <w:sz w:val="24"/>
          <w:szCs w:val="24"/>
          <w:u w:val="none"/>
          <w:rtl w:val="0"/>
          <w:lang w:val="en-US"/>
        </w:rPr>
        <w:t xml:space="preserve">A Brand Name Should: </w:t>
      </w:r>
    </w:p>
    <w:p>
      <w:pPr>
        <w:pStyle w:val="Body"/>
        <w:spacing w:line="360" w:lineRule="auto"/>
        <w:jc w:val="left"/>
        <w:rPr>
          <w:color w:val="000000"/>
          <w:sz w:val="24"/>
          <w:szCs w:val="24"/>
          <w:u w:val="none"/>
        </w:rPr>
      </w:pPr>
      <w:r>
        <w:rPr>
          <w:color w:val="000000"/>
          <w:sz w:val="24"/>
          <w:szCs w:val="24"/>
          <w:u w:val="none"/>
          <w:rtl w:val="0"/>
        </w:rPr>
        <w:tab/>
        <w:t xml:space="preserve">-Suggest something about the product </w:t>
      </w:r>
    </w:p>
    <w:p>
      <w:pPr>
        <w:pStyle w:val="Body"/>
        <w:spacing w:line="360" w:lineRule="auto"/>
        <w:jc w:val="left"/>
        <w:rPr>
          <w:color w:val="000000"/>
          <w:sz w:val="24"/>
          <w:szCs w:val="24"/>
          <w:u w:val="none"/>
        </w:rPr>
      </w:pPr>
      <w:r>
        <w:rPr>
          <w:color w:val="000000"/>
          <w:sz w:val="24"/>
          <w:szCs w:val="24"/>
          <w:u w:val="none"/>
          <w:rtl w:val="0"/>
        </w:rPr>
        <w:tab/>
        <w:t xml:space="preserve">-Be distinctive </w:t>
      </w:r>
    </w:p>
    <w:p>
      <w:pPr>
        <w:pStyle w:val="Body"/>
        <w:spacing w:line="360" w:lineRule="auto"/>
        <w:jc w:val="left"/>
        <w:rPr>
          <w:color w:val="000000"/>
          <w:sz w:val="24"/>
          <w:szCs w:val="24"/>
          <w:u w:val="none"/>
        </w:rPr>
      </w:pPr>
      <w:r>
        <w:rPr>
          <w:color w:val="000000"/>
          <w:sz w:val="24"/>
          <w:szCs w:val="24"/>
          <w:u w:val="none"/>
          <w:rtl w:val="0"/>
        </w:rPr>
        <w:tab/>
        <w:t>-Be pronounceable in many languages and be easy to pronounce and remember</w:t>
      </w:r>
    </w:p>
    <w:p>
      <w:pPr>
        <w:pStyle w:val="Body"/>
        <w:spacing w:line="360" w:lineRule="auto"/>
        <w:jc w:val="left"/>
        <w:rPr>
          <w:color w:val="000000"/>
          <w:sz w:val="24"/>
          <w:szCs w:val="24"/>
          <w:u w:val="none"/>
        </w:rPr>
      </w:pPr>
      <w:r>
        <w:rPr>
          <w:color w:val="000000"/>
          <w:sz w:val="24"/>
          <w:szCs w:val="24"/>
          <w:u w:val="none"/>
          <w:rtl w:val="0"/>
        </w:rPr>
        <w:tab/>
        <w:t xml:space="preserve">-Should be extendable </w:t>
      </w:r>
    </w:p>
    <w:p>
      <w:pPr>
        <w:pStyle w:val="Body"/>
        <w:spacing w:line="360" w:lineRule="auto"/>
        <w:jc w:val="left"/>
        <w:rPr>
          <w:color w:val="000000"/>
          <w:sz w:val="24"/>
          <w:szCs w:val="24"/>
          <w:u w:val="none"/>
        </w:rPr>
      </w:pPr>
      <w:r>
        <w:rPr>
          <w:color w:val="000000"/>
          <w:sz w:val="24"/>
          <w:szCs w:val="24"/>
          <w:u w:val="none"/>
          <w:rtl w:val="0"/>
        </w:rPr>
        <w:tab/>
        <w:t xml:space="preserve">-Be legally clear: capable of registration and trademark protection </w:t>
      </w:r>
    </w:p>
    <w:p>
      <w:pPr>
        <w:pStyle w:val="Body"/>
        <w:spacing w:line="360" w:lineRule="auto"/>
        <w:jc w:val="left"/>
        <w:rPr>
          <w:b w:val="1"/>
          <w:bCs w:val="1"/>
          <w:color w:val="000000"/>
          <w:sz w:val="24"/>
          <w:szCs w:val="24"/>
          <w:u w:val="none"/>
        </w:rPr>
      </w:pPr>
      <w:r>
        <w:rPr>
          <w:b w:val="1"/>
          <w:bCs w:val="1"/>
          <w:color w:val="000000"/>
          <w:sz w:val="24"/>
          <w:szCs w:val="24"/>
          <w:u w:val="none"/>
          <w:rtl w:val="0"/>
          <w:lang w:val="en-US"/>
        </w:rPr>
        <w:t>Brand Strategy</w:t>
      </w:r>
    </w:p>
    <w:p>
      <w:pPr>
        <w:pStyle w:val="Body"/>
        <w:spacing w:line="360" w:lineRule="auto"/>
        <w:jc w:val="left"/>
        <w:rPr>
          <w:b w:val="1"/>
          <w:bCs w:val="1"/>
          <w:color w:val="000000"/>
          <w:sz w:val="24"/>
          <w:szCs w:val="24"/>
          <w:u w:val="none"/>
        </w:rPr>
      </w:pPr>
      <w:r>
        <w:rPr>
          <w:b w:val="1"/>
          <w:bCs w:val="1"/>
          <w:color w:val="000000"/>
          <w:sz w:val="24"/>
          <w:szCs w:val="24"/>
          <w:u w:val="none"/>
          <w:rtl w:val="0"/>
          <w:lang w:val="en-US"/>
        </w:rPr>
        <w:t xml:space="preserve"> </w:t>
      </w:r>
    </w:p>
    <w:p>
      <w:pPr>
        <w:pStyle w:val="Body"/>
        <w:spacing w:line="360" w:lineRule="auto"/>
        <w:jc w:val="left"/>
        <w:rPr>
          <w:color w:val="000000"/>
          <w:sz w:val="24"/>
          <w:szCs w:val="24"/>
          <w:u w:val="none"/>
        </w:rPr>
      </w:pPr>
      <w:r>
        <w:rPr>
          <w:color w:val="000000"/>
          <w:sz w:val="24"/>
          <w:szCs w:val="24"/>
          <w:u w:val="single"/>
          <w:rtl w:val="0"/>
          <w:lang w:val="en-US"/>
        </w:rPr>
        <w:t xml:space="preserve">Positioning </w:t>
      </w:r>
    </w:p>
    <w:p>
      <w:pPr>
        <w:pStyle w:val="Body"/>
        <w:spacing w:line="360" w:lineRule="auto"/>
        <w:jc w:val="left"/>
        <w:rPr>
          <w:color w:val="000000"/>
          <w:sz w:val="24"/>
          <w:szCs w:val="24"/>
          <w:u w:val="none"/>
        </w:rPr>
      </w:pPr>
      <w:r>
        <w:rPr>
          <w:color w:val="000000"/>
          <w:sz w:val="24"/>
          <w:szCs w:val="24"/>
          <w:u w:val="none"/>
          <w:rtl w:val="0"/>
          <w:lang w:val="en-US"/>
        </w:rPr>
        <w:t xml:space="preserve">There are 3 levels: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841"/>
        <w:gridCol w:w="4075"/>
        <w:gridCol w:w="4439"/>
      </w:tblGrid>
      <w:tr>
        <w:tblPrEx>
          <w:shd w:val="clear" w:color="auto" w:fill="auto"/>
        </w:tblPrEx>
        <w:trPr>
          <w:trHeight w:val="279" w:hRule="atLeast"/>
        </w:trPr>
        <w:tc>
          <w:tcPr>
            <w:tcW w:type="dxa" w:w="84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Top</w:t>
            </w:r>
          </w:p>
        </w:tc>
        <w:tc>
          <w:tcPr>
            <w:tcW w:type="dxa" w:w="40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Beliefs and Values </w:t>
            </w:r>
          </w:p>
        </w:tc>
        <w:tc>
          <w:tcPr>
            <w:tcW w:type="dxa" w:w="44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Strongest </w:t>
            </w:r>
          </w:p>
        </w:tc>
      </w:tr>
      <w:tr>
        <w:tblPrEx>
          <w:shd w:val="clear" w:color="auto" w:fill="auto"/>
        </w:tblPrEx>
        <w:trPr>
          <w:trHeight w:val="279" w:hRule="atLeast"/>
        </w:trPr>
        <w:tc>
          <w:tcPr>
            <w:tcW w:type="dxa" w:w="84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Middle </w:t>
            </w:r>
          </w:p>
        </w:tc>
        <w:tc>
          <w:tcPr>
            <w:tcW w:type="dxa" w:w="40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Desirable Benefits </w:t>
            </w:r>
          </w:p>
        </w:tc>
        <w:tc>
          <w:tcPr>
            <w:tcW w:type="dxa" w:w="44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Strong </w:t>
            </w:r>
          </w:p>
        </w:tc>
      </w:tr>
      <w:tr>
        <w:tblPrEx>
          <w:shd w:val="clear" w:color="auto" w:fill="auto"/>
        </w:tblPrEx>
        <w:trPr>
          <w:trHeight w:val="279" w:hRule="atLeast"/>
        </w:trPr>
        <w:tc>
          <w:tcPr>
            <w:tcW w:type="dxa" w:w="84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Bottom </w:t>
            </w:r>
          </w:p>
        </w:tc>
        <w:tc>
          <w:tcPr>
            <w:tcW w:type="dxa" w:w="40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Product Attributes </w:t>
            </w:r>
          </w:p>
        </w:tc>
        <w:tc>
          <w:tcPr>
            <w:tcW w:type="dxa" w:w="44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Least strong </w:t>
            </w:r>
          </w:p>
        </w:tc>
      </w:tr>
    </w:tbl>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r>
        <w:rPr>
          <w:color w:val="000000"/>
          <w:sz w:val="24"/>
          <w:szCs w:val="24"/>
          <w:u w:val="none"/>
          <w:rtl w:val="0"/>
          <w:lang w:val="en-US"/>
        </w:rPr>
        <w:t xml:space="preserve">Brand Positioning should also </w:t>
      </w:r>
      <w:r>
        <w:rPr>
          <w:color w:val="000000"/>
          <w:sz w:val="24"/>
          <w:szCs w:val="24"/>
          <w:u w:val="single"/>
          <w:rtl w:val="0"/>
          <w:lang w:val="en-US"/>
        </w:rPr>
        <w:t xml:space="preserve">establish a mission and vision </w:t>
      </w:r>
      <w:r>
        <w:rPr>
          <w:color w:val="000000"/>
          <w:sz w:val="24"/>
          <w:szCs w:val="24"/>
          <w:u w:val="none"/>
          <w:rtl w:val="0"/>
          <w:lang w:val="en-US"/>
        </w:rPr>
        <w:t xml:space="preserve">of what the brand must be and do. </w:t>
      </w: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r>
        <w:rPr>
          <w:color w:val="000000"/>
          <w:sz w:val="24"/>
          <w:szCs w:val="24"/>
          <w:u w:val="single"/>
          <w:rtl w:val="0"/>
          <w:lang w:val="en-US"/>
        </w:rPr>
        <w:t>Sponsorship</w:t>
      </w:r>
      <w:r>
        <w:rPr>
          <w:color w:val="000000"/>
          <w:sz w:val="24"/>
          <w:szCs w:val="24"/>
          <w:u w:val="none"/>
          <w:rtl w:val="0"/>
          <w:lang w:val="en-US"/>
        </w:rPr>
        <w:t xml:space="preserve"> </w:t>
      </w:r>
    </w:p>
    <w:p>
      <w:pPr>
        <w:pStyle w:val="Body"/>
        <w:spacing w:line="360" w:lineRule="auto"/>
        <w:jc w:val="left"/>
        <w:rPr>
          <w:color w:val="000000"/>
          <w:sz w:val="24"/>
          <w:szCs w:val="24"/>
          <w:u w:val="none"/>
        </w:rPr>
      </w:pPr>
      <w:r>
        <w:rPr>
          <w:color w:val="000000"/>
          <w:sz w:val="24"/>
          <w:szCs w:val="24"/>
          <w:u w:val="none"/>
          <w:rtl w:val="0"/>
          <w:lang w:val="en-US"/>
        </w:rPr>
        <w:t xml:space="preserve">National/ Manufacturer Brands: </w:t>
      </w:r>
    </w:p>
    <w:p>
      <w:pPr>
        <w:pStyle w:val="Body"/>
        <w:spacing w:line="360" w:lineRule="auto"/>
        <w:jc w:val="left"/>
        <w:rPr>
          <w:color w:val="000000"/>
          <w:sz w:val="24"/>
          <w:szCs w:val="24"/>
          <w:u w:val="none"/>
        </w:rPr>
      </w:pPr>
      <w:r>
        <w:rPr>
          <w:color w:val="000000"/>
          <w:sz w:val="24"/>
          <w:szCs w:val="24"/>
          <w:u w:val="none"/>
          <w:rtl w:val="0"/>
        </w:rPr>
        <w:tab/>
        <w:t xml:space="preserve">Created and owner by producer of product. (Ex: Samsung Galaxy, Kellogs </w:t>
        <w:tab/>
        <w:tab/>
        <w:t xml:space="preserve">Frosted Flakes) </w:t>
      </w:r>
    </w:p>
    <w:p>
      <w:pPr>
        <w:pStyle w:val="Body"/>
        <w:spacing w:line="360" w:lineRule="auto"/>
        <w:jc w:val="left"/>
        <w:rPr>
          <w:color w:val="000000"/>
          <w:sz w:val="24"/>
          <w:szCs w:val="24"/>
          <w:u w:val="none"/>
        </w:rPr>
      </w:pPr>
      <w:r>
        <w:rPr>
          <w:color w:val="000000"/>
          <w:sz w:val="24"/>
          <w:szCs w:val="24"/>
          <w:u w:val="none"/>
          <w:rtl w:val="0"/>
          <w:lang w:val="en-US"/>
        </w:rPr>
        <w:t xml:space="preserve">Private/Store Brands: </w:t>
      </w:r>
    </w:p>
    <w:p>
      <w:pPr>
        <w:pStyle w:val="Body"/>
        <w:spacing w:line="360" w:lineRule="auto"/>
        <w:jc w:val="left"/>
        <w:rPr>
          <w:color w:val="000000"/>
          <w:sz w:val="24"/>
          <w:szCs w:val="24"/>
          <w:u w:val="none"/>
        </w:rPr>
      </w:pPr>
      <w:r>
        <w:rPr>
          <w:color w:val="000000"/>
          <w:sz w:val="24"/>
          <w:szCs w:val="24"/>
          <w:u w:val="none"/>
          <w:rtl w:val="0"/>
        </w:rPr>
        <w:tab/>
        <w:t>Owned by the reseller of a product (Ex: Shopper</w:t>
      </w:r>
      <w:r>
        <w:rPr>
          <w:color w:val="000000"/>
          <w:sz w:val="24"/>
          <w:szCs w:val="24"/>
          <w:u w:val="none"/>
          <w:rtl w:val="0"/>
          <w:lang w:val="en-US"/>
        </w:rPr>
        <w:t>’</w:t>
      </w:r>
      <w:r>
        <w:rPr>
          <w:color w:val="000000"/>
          <w:sz w:val="24"/>
          <w:szCs w:val="24"/>
          <w:u w:val="none"/>
          <w:rtl w:val="0"/>
          <w:lang w:val="en-US"/>
        </w:rPr>
        <w:t xml:space="preserve">s life brand, Joe Fresh, </w:t>
        <w:tab/>
        <w:tab/>
        <w:t xml:space="preserve"> </w:t>
        <w:tab/>
        <w:t xml:space="preserve">Presidents choice, Great value -walmart, etc.) </w:t>
      </w:r>
    </w:p>
    <w:p>
      <w:pPr>
        <w:pStyle w:val="Body"/>
        <w:spacing w:line="360" w:lineRule="auto"/>
        <w:jc w:val="left"/>
        <w:rPr>
          <w:color w:val="000000"/>
          <w:sz w:val="24"/>
          <w:szCs w:val="24"/>
          <w:u w:val="none"/>
        </w:rPr>
      </w:pPr>
      <w:r>
        <w:rPr>
          <w:color w:val="000000"/>
          <w:sz w:val="24"/>
          <w:szCs w:val="24"/>
          <w:u w:val="none"/>
          <w:rtl w:val="0"/>
          <w:lang w:val="en-US"/>
        </w:rPr>
        <w:t xml:space="preserve">Licensing: </w:t>
      </w:r>
    </w:p>
    <w:p>
      <w:pPr>
        <w:pStyle w:val="Body"/>
        <w:spacing w:line="360" w:lineRule="auto"/>
        <w:jc w:val="left"/>
        <w:rPr>
          <w:color w:val="000000"/>
          <w:sz w:val="24"/>
          <w:szCs w:val="24"/>
          <w:u w:val="none"/>
        </w:rPr>
      </w:pPr>
      <w:r>
        <w:rPr>
          <w:color w:val="000000"/>
          <w:sz w:val="24"/>
          <w:szCs w:val="24"/>
          <w:u w:val="none"/>
          <w:rtl w:val="0"/>
        </w:rPr>
        <w:tab/>
        <w:t xml:space="preserve">The buying and selling of the rights to use a brand name, logo, character, icon, or </w:t>
        <w:tab/>
        <w:t xml:space="preserve">image. </w:t>
      </w:r>
    </w:p>
    <w:p>
      <w:pPr>
        <w:pStyle w:val="Body"/>
        <w:spacing w:line="360" w:lineRule="auto"/>
        <w:jc w:val="left"/>
        <w:rPr>
          <w:color w:val="000000"/>
          <w:sz w:val="24"/>
          <w:szCs w:val="24"/>
          <w:u w:val="none"/>
        </w:rPr>
      </w:pPr>
      <w:r>
        <w:rPr>
          <w:color w:val="000000"/>
          <w:sz w:val="24"/>
          <w:szCs w:val="24"/>
          <w:u w:val="none"/>
          <w:rtl w:val="0"/>
        </w:rPr>
        <w:tab/>
        <w:t xml:space="preserve">      -Most manufacturers take years and spend millions to create their own brand </w:t>
        <w:tab/>
        <w:t xml:space="preserve"> </w:t>
        <w:tab/>
        <w:t xml:space="preserve">        names  </w:t>
      </w:r>
    </w:p>
    <w:p>
      <w:pPr>
        <w:pStyle w:val="Body"/>
        <w:spacing w:line="360" w:lineRule="auto"/>
        <w:jc w:val="left"/>
        <w:rPr>
          <w:color w:val="000000"/>
          <w:sz w:val="24"/>
          <w:szCs w:val="24"/>
          <w:u w:val="none"/>
        </w:rPr>
      </w:pPr>
      <w:r>
        <w:rPr>
          <w:color w:val="000000"/>
          <w:sz w:val="24"/>
          <w:szCs w:val="24"/>
          <w:u w:val="none"/>
          <w:rtl w:val="0"/>
        </w:rPr>
        <w:tab/>
        <w:t xml:space="preserve">      -However, some companies license names or symbols previously created by </w:t>
        <w:tab/>
        <w:tab/>
        <w:t xml:space="preserve">        other manufacturers, names of well-known celebrities or characters from     </w:t>
        <w:tab/>
        <w:t xml:space="preserve"> </w:t>
        <w:tab/>
        <w:t xml:space="preserve">        popular </w:t>
        <w:tab/>
        <w:t xml:space="preserve">movies/books (costs money) </w:t>
      </w:r>
    </w:p>
    <w:p>
      <w:pPr>
        <w:pStyle w:val="Body"/>
        <w:spacing w:line="360" w:lineRule="auto"/>
        <w:jc w:val="left"/>
        <w:rPr>
          <w:color w:val="000000"/>
          <w:sz w:val="24"/>
          <w:szCs w:val="24"/>
          <w:u w:val="none"/>
        </w:rPr>
      </w:pPr>
      <w:r>
        <w:rPr>
          <w:color w:val="000000"/>
          <w:sz w:val="24"/>
          <w:szCs w:val="24"/>
          <w:u w:val="none"/>
          <w:rtl w:val="0"/>
          <w:lang w:val="en-US"/>
        </w:rPr>
        <w:t>Co-Branding:</w:t>
      </w:r>
    </w:p>
    <w:p>
      <w:pPr>
        <w:pStyle w:val="Body"/>
        <w:spacing w:line="360" w:lineRule="auto"/>
        <w:jc w:val="left"/>
        <w:rPr>
          <w:color w:val="000000"/>
          <w:sz w:val="24"/>
          <w:szCs w:val="24"/>
          <w:u w:val="none"/>
        </w:rPr>
      </w:pPr>
      <w:r>
        <w:rPr>
          <w:color w:val="000000"/>
          <w:sz w:val="24"/>
          <w:szCs w:val="24"/>
          <w:u w:val="none"/>
          <w:rtl w:val="0"/>
        </w:rPr>
        <w:tab/>
        <w:t xml:space="preserve">Occurs when two established brand names of different companies are used on </w:t>
        <w:tab/>
        <w:tab/>
        <w:t xml:space="preserve">the same product. </w:t>
      </w: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b w:val="0"/>
          <w:bCs w:val="0"/>
          <w:color w:val="000000"/>
          <w:sz w:val="24"/>
          <w:szCs w:val="24"/>
          <w:u w:val="none"/>
        </w:rPr>
      </w:pPr>
      <w:r>
        <w:rPr>
          <w:b w:val="1"/>
          <w:bCs w:val="1"/>
          <w:color w:val="000000"/>
          <w:sz w:val="24"/>
          <w:szCs w:val="24"/>
          <w:u w:val="none"/>
          <w:rtl w:val="0"/>
          <w:lang w:val="en-US"/>
        </w:rPr>
        <w:t>Brand Development</w:t>
      </w:r>
      <w:r>
        <w:rPr>
          <w:b w:val="1"/>
          <w:bCs w:val="1"/>
          <w:color w:val="000000"/>
          <w:sz w:val="24"/>
          <w:szCs w:val="24"/>
          <w:u w:val="none"/>
        </w:rPr>
        <w:drawing>
          <wp:anchor distT="152400" distB="152400" distL="152400" distR="152400" simplePos="0" relativeHeight="251659264" behindDoc="0" locked="0" layoutInCell="1" allowOverlap="1">
            <wp:simplePos x="0" y="0"/>
            <wp:positionH relativeFrom="margin">
              <wp:posOffset>892551</wp:posOffset>
            </wp:positionH>
            <wp:positionV relativeFrom="line">
              <wp:posOffset>247219</wp:posOffset>
            </wp:positionV>
            <wp:extent cx="4145798" cy="2555990"/>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4">
                      <a:extLst/>
                    </a:blip>
                    <a:stretch>
                      <a:fillRect/>
                    </a:stretch>
                  </pic:blipFill>
                  <pic:spPr>
                    <a:xfrm>
                      <a:off x="0" y="0"/>
                      <a:ext cx="4145798" cy="2555990"/>
                    </a:xfrm>
                    <a:prstGeom prst="rect">
                      <a:avLst/>
                    </a:prstGeom>
                    <a:ln w="12700" cap="flat">
                      <a:noFill/>
                      <a:miter lim="400000"/>
                    </a:ln>
                    <a:effectLst/>
                  </pic:spPr>
                </pic:pic>
              </a:graphicData>
            </a:graphic>
          </wp:anchor>
        </w:drawing>
      </w:r>
      <w:r>
        <w:rPr>
          <w:b w:val="1"/>
          <w:bCs w:val="1"/>
          <w:color w:val="000000"/>
          <w:sz w:val="24"/>
          <w:szCs w:val="24"/>
          <w:u w:val="none"/>
          <w:rtl w:val="0"/>
          <w:lang w:val="en-US"/>
        </w:rPr>
        <w:t xml:space="preserve">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871"/>
        <w:gridCol w:w="1871"/>
        <w:gridCol w:w="1871"/>
        <w:gridCol w:w="1871"/>
        <w:gridCol w:w="1871"/>
      </w:tblGrid>
      <w:tr>
        <w:tblPrEx>
          <w:shd w:val="clear" w:color="auto" w:fill="bdc0bf"/>
        </w:tblPrEx>
        <w:trPr>
          <w:trHeight w:val="279" w:hRule="atLeast"/>
          <w:tblHeader/>
        </w:trPr>
        <w:tc>
          <w:tcPr>
            <w:tcW w:type="dxa" w:w="187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STRATEGY </w:t>
            </w:r>
          </w:p>
        </w:tc>
        <w:tc>
          <w:tcPr>
            <w:tcW w:type="dxa" w:w="187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Line Extensions </w:t>
            </w:r>
          </w:p>
        </w:tc>
        <w:tc>
          <w:tcPr>
            <w:tcW w:type="dxa" w:w="187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Brand Extensions </w:t>
            </w:r>
          </w:p>
        </w:tc>
        <w:tc>
          <w:tcPr>
            <w:tcW w:type="dxa" w:w="1870"/>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Multibrands </w:t>
            </w:r>
          </w:p>
        </w:tc>
        <w:tc>
          <w:tcPr>
            <w:tcW w:type="dxa" w:w="187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New Brands </w:t>
            </w:r>
          </w:p>
        </w:tc>
      </w:tr>
      <w:tr>
        <w:tblPrEx>
          <w:shd w:val="clear" w:color="auto" w:fill="auto"/>
        </w:tblPrEx>
        <w:trPr>
          <w:trHeight w:val="2168" w:hRule="atLeast"/>
        </w:trPr>
        <w:tc>
          <w:tcPr>
            <w:tcW w:type="dxa" w:w="1871"/>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Description </w:t>
            </w:r>
          </w:p>
        </w:tc>
        <w:tc>
          <w:tcPr>
            <w:tcW w:type="dxa" w:w="1871"/>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cs="Arial Unicode MS" w:eastAsia="Arial Unicode MS"/>
                <w:u w:val="single"/>
                <w:rtl w:val="0"/>
                <w:lang w:val="en-US"/>
              </w:rPr>
              <w:t>Extending an existing brand name to new forms,</w:t>
            </w:r>
            <w:r>
              <w:rPr>
                <w:rFonts w:cs="Arial Unicode MS" w:eastAsia="Arial Unicode MS"/>
                <w:rtl w:val="0"/>
                <w:lang w:val="en-US"/>
              </w:rPr>
              <w:t xml:space="preserve"> colours, sizes ingredients, or flavours </w:t>
            </w:r>
            <w:r>
              <w:rPr>
                <w:rFonts w:cs="Arial Unicode MS" w:eastAsia="Arial Unicode MS"/>
                <w:rtl w:val="0"/>
                <w:lang w:val="en-US"/>
              </w:rPr>
              <w:t xml:space="preserve">of an existing product category. </w:t>
            </w:r>
          </w:p>
        </w:tc>
        <w:tc>
          <w:tcPr>
            <w:tcW w:type="dxa" w:w="187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cs="Arial Unicode MS" w:eastAsia="Arial Unicode MS"/>
                <w:u w:val="single"/>
                <w:rtl w:val="0"/>
                <w:lang w:val="en-US"/>
              </w:rPr>
              <w:t>Extending</w:t>
            </w:r>
            <w:r>
              <w:rPr>
                <w:rFonts w:cs="Arial Unicode MS" w:eastAsia="Arial Unicode MS"/>
                <w:rtl w:val="0"/>
                <w:lang w:val="en-US"/>
              </w:rPr>
              <w:t xml:space="preserve"> an existing brand name </w:t>
            </w:r>
            <w:r>
              <w:rPr>
                <w:rFonts w:cs="Arial Unicode MS" w:eastAsia="Arial Unicode MS"/>
                <w:u w:val="single"/>
                <w:rtl w:val="0"/>
                <w:lang w:val="en-US"/>
              </w:rPr>
              <w:t>to new product categories.</w:t>
            </w:r>
            <w:r>
              <w:rPr>
                <w:rFonts w:cs="Arial Unicode MS" w:eastAsia="Arial Unicode MS"/>
                <w:rtl w:val="0"/>
                <w:lang w:val="en-US"/>
              </w:rPr>
              <w:t xml:space="preserve"> </w:t>
            </w:r>
          </w:p>
        </w:tc>
        <w:tc>
          <w:tcPr>
            <w:tcW w:type="dxa" w:w="1870"/>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cs="Arial Unicode MS" w:eastAsia="Arial Unicode MS"/>
                <w:rtl w:val="0"/>
                <w:lang w:val="en-US"/>
              </w:rPr>
              <w:t xml:space="preserve">Brand development strategy in which the </w:t>
            </w:r>
            <w:r>
              <w:rPr>
                <w:rFonts w:cs="Arial Unicode MS" w:eastAsia="Arial Unicode MS"/>
                <w:u w:val="single"/>
                <w:rtl w:val="0"/>
                <w:lang w:val="en-US"/>
              </w:rPr>
              <w:t xml:space="preserve">same manufacturer/producer </w:t>
            </w:r>
            <w:r>
              <w:rPr>
                <w:rFonts w:cs="Arial Unicode MS" w:eastAsia="Arial Unicode MS"/>
                <w:rtl w:val="0"/>
                <w:lang w:val="en-US"/>
              </w:rPr>
              <w:t xml:space="preserve">produces many </w:t>
            </w:r>
            <w:r>
              <w:rPr>
                <w:rFonts w:cs="Arial Unicode MS" w:eastAsia="Arial Unicode MS"/>
                <w:u w:val="single"/>
                <w:rtl w:val="0"/>
                <w:lang w:val="en-US"/>
              </w:rPr>
              <w:t>different brands</w:t>
            </w:r>
            <w:r>
              <w:rPr>
                <w:rFonts w:cs="Arial Unicode MS" w:eastAsia="Arial Unicode MS"/>
                <w:rtl w:val="0"/>
                <w:lang w:val="en-US"/>
              </w:rPr>
              <w:t xml:space="preserve"> in the same product category. </w:t>
            </w:r>
          </w:p>
        </w:tc>
        <w:tc>
          <w:tcPr>
            <w:tcW w:type="dxa" w:w="187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New brand names assigned to new products in new categories. </w:t>
            </w:r>
          </w:p>
        </w:tc>
      </w:tr>
      <w:tr>
        <w:tblPrEx>
          <w:shd w:val="clear" w:color="auto" w:fill="auto"/>
        </w:tblPrEx>
        <w:trPr>
          <w:trHeight w:val="1685" w:hRule="atLeast"/>
        </w:trPr>
        <w:tc>
          <w:tcPr>
            <w:tcW w:type="dxa" w:w="1871"/>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Advantages </w:t>
            </w:r>
          </w:p>
        </w:tc>
        <w:tc>
          <w:tcPr>
            <w:tcW w:type="dxa" w:w="1871"/>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Low cost, Low risk way to introduce new products. Meet desires for variety, demand more shelf space. </w:t>
            </w:r>
          </w:p>
        </w:tc>
        <w:tc>
          <w:tcPr>
            <w:tcW w:type="dxa" w:w="187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Instant recognition for new products. Saves advertising costs to build a new brand. </w:t>
            </w:r>
          </w:p>
        </w:tc>
        <w:tc>
          <w:tcPr>
            <w:tcW w:type="dxa" w:w="187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Appeals to dif. Customer segments. Locks up more retailer shelf space. Captures larger market share. </w:t>
            </w:r>
          </w:p>
        </w:tc>
        <w:tc>
          <w:tcPr>
            <w:tcW w:type="dxa" w:w="187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Useful when none of a company</w:t>
            </w:r>
            <w:r>
              <w:rPr>
                <w:rFonts w:ascii="Helvetica" w:cs="Arial Unicode MS" w:hAnsi="Helvetica" w:eastAsia="Arial Unicode MS" w:hint="default"/>
                <w:rtl w:val="0"/>
              </w:rPr>
              <w:t>’</w:t>
            </w:r>
            <w:r>
              <w:rPr>
                <w:rFonts w:ascii="Helvetica" w:cs="Arial Unicode MS" w:hAnsi="Helvetica" w:eastAsia="Arial Unicode MS"/>
                <w:rtl w:val="0"/>
              </w:rPr>
              <w:t xml:space="preserve">s current brand names are appropriate. </w:t>
            </w:r>
          </w:p>
        </w:tc>
      </w:tr>
      <w:tr>
        <w:tblPrEx>
          <w:shd w:val="clear" w:color="auto" w:fill="auto"/>
        </w:tblPrEx>
        <w:trPr>
          <w:trHeight w:val="2165" w:hRule="atLeast"/>
        </w:trPr>
        <w:tc>
          <w:tcPr>
            <w:tcW w:type="dxa" w:w="1871"/>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Risks </w:t>
            </w:r>
          </w:p>
        </w:tc>
        <w:tc>
          <w:tcPr>
            <w:tcW w:type="dxa" w:w="1871"/>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Over-exposure (overextended) of brand namely lose its meaning. Sales of an extension may affect other items. </w:t>
            </w:r>
          </w:p>
        </w:tc>
        <w:tc>
          <w:tcPr>
            <w:tcW w:type="dxa" w:w="187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May confuse main brand image or meaning. If an extension fails it could harm customer attitudes. Brand name may not be suitable for the product. </w:t>
            </w:r>
          </w:p>
        </w:tc>
        <w:tc>
          <w:tcPr>
            <w:tcW w:type="dxa" w:w="187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Each brand may only have a small market share, and none may be profitable. </w:t>
            </w:r>
          </w:p>
        </w:tc>
        <w:tc>
          <w:tcPr>
            <w:tcW w:type="dxa" w:w="187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Too many new brands can spread a company</w:t>
            </w:r>
            <w:r>
              <w:rPr>
                <w:rFonts w:ascii="Helvetica" w:cs="Arial Unicode MS" w:hAnsi="Helvetica" w:eastAsia="Arial Unicode MS" w:hint="default"/>
                <w:rtl w:val="0"/>
              </w:rPr>
              <w:t>’</w:t>
            </w:r>
            <w:r>
              <w:rPr>
                <w:rFonts w:ascii="Helvetica" w:cs="Arial Unicode MS" w:hAnsi="Helvetica" w:eastAsia="Arial Unicode MS"/>
                <w:rtl w:val="0"/>
              </w:rPr>
              <w:t xml:space="preserve">s resources too thin. Creating too many brands with too few differences. </w:t>
            </w:r>
          </w:p>
        </w:tc>
      </w:tr>
    </w:tbl>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r>
        <w:rPr>
          <w:color w:val="000000"/>
          <w:sz w:val="24"/>
          <w:szCs w:val="24"/>
          <w:u w:val="none"/>
          <w:rtl w:val="0"/>
          <w:lang w:val="en-US"/>
        </w:rPr>
        <w:t>Brand Stories:</w:t>
      </w:r>
    </w:p>
    <w:p>
      <w:pPr>
        <w:pStyle w:val="Body"/>
        <w:spacing w:line="360" w:lineRule="auto"/>
        <w:jc w:val="left"/>
        <w:rPr>
          <w:color w:val="000000"/>
          <w:sz w:val="24"/>
          <w:szCs w:val="24"/>
          <w:u w:val="none"/>
        </w:rPr>
      </w:pPr>
      <w:r>
        <w:rPr>
          <w:color w:val="000000"/>
          <w:sz w:val="24"/>
          <w:szCs w:val="24"/>
          <w:u w:val="none"/>
          <w:rtl w:val="0"/>
        </w:rPr>
        <w:tab/>
        <w:t xml:space="preserve">Brands could be thought of as a form of storytelling, when brand managers tell stories about brands, the details of character, place, and action embellish the basic </w:t>
      </w:r>
      <w:r>
        <w:rPr>
          <w:color w:val="000000"/>
          <w:sz w:val="24"/>
          <w:szCs w:val="24"/>
          <w:u w:val="none"/>
          <w:rtl w:val="0"/>
          <w:lang w:val="en-US"/>
        </w:rPr>
        <w:t>“</w:t>
      </w:r>
      <w:r>
        <w:rPr>
          <w:color w:val="000000"/>
          <w:sz w:val="24"/>
          <w:szCs w:val="24"/>
          <w:u w:val="none"/>
          <w:rtl w:val="0"/>
          <w:lang w:val="en-US"/>
        </w:rPr>
        <w:t>information maps</w:t>
      </w:r>
      <w:r>
        <w:rPr>
          <w:color w:val="000000"/>
          <w:sz w:val="24"/>
          <w:szCs w:val="24"/>
          <w:u w:val="none"/>
          <w:rtl w:val="0"/>
          <w:lang w:val="en-US"/>
        </w:rPr>
        <w:t xml:space="preserve">” </w:t>
      </w:r>
      <w:r>
        <w:rPr>
          <w:color w:val="000000"/>
          <w:sz w:val="24"/>
          <w:szCs w:val="24"/>
          <w:u w:val="none"/>
          <w:rtl w:val="0"/>
          <w:lang w:val="en-US"/>
        </w:rPr>
        <w:t xml:space="preserve">or </w:t>
      </w:r>
      <w:r>
        <w:rPr>
          <w:color w:val="000000"/>
          <w:sz w:val="24"/>
          <w:szCs w:val="24"/>
          <w:u w:val="none"/>
          <w:rtl w:val="0"/>
          <w:lang w:val="en-US"/>
        </w:rPr>
        <w:t>“</w:t>
      </w:r>
      <w:r>
        <w:rPr>
          <w:color w:val="000000"/>
          <w:sz w:val="24"/>
          <w:szCs w:val="24"/>
          <w:u w:val="none"/>
          <w:rtl w:val="0"/>
          <w:lang w:val="en-US"/>
        </w:rPr>
        <w:t>schemas</w:t>
      </w:r>
      <w:r>
        <w:rPr>
          <w:color w:val="000000"/>
          <w:sz w:val="24"/>
          <w:szCs w:val="24"/>
          <w:u w:val="none"/>
          <w:rtl w:val="0"/>
          <w:lang w:val="en-US"/>
        </w:rPr>
        <w:t>”</w:t>
      </w:r>
      <w:r>
        <w:rPr>
          <w:color w:val="000000"/>
          <w:sz w:val="24"/>
          <w:szCs w:val="24"/>
          <w:u w:val="none"/>
          <w:rtl w:val="0"/>
          <w:lang w:val="en-US"/>
        </w:rPr>
        <w:t xml:space="preserve">. </w:t>
      </w:r>
    </w:p>
    <w:p>
      <w:pPr>
        <w:pStyle w:val="Body"/>
        <w:spacing w:line="360" w:lineRule="auto"/>
        <w:jc w:val="left"/>
        <w:rPr>
          <w:color w:val="000000"/>
          <w:sz w:val="24"/>
          <w:szCs w:val="24"/>
          <w:u w:val="none"/>
        </w:rPr>
      </w:pPr>
      <w:r>
        <w:rPr>
          <w:color w:val="000000"/>
          <w:sz w:val="24"/>
          <w:szCs w:val="24"/>
          <w:u w:val="none"/>
          <w:rtl w:val="0"/>
          <w:lang w:val="en-US"/>
        </w:rPr>
        <w:t xml:space="preserve">Branded Content: </w:t>
      </w:r>
    </w:p>
    <w:p>
      <w:pPr>
        <w:pStyle w:val="Body"/>
        <w:spacing w:line="360" w:lineRule="auto"/>
        <w:jc w:val="left"/>
        <w:rPr>
          <w:color w:val="000000"/>
          <w:sz w:val="24"/>
          <w:szCs w:val="24"/>
          <w:u w:val="none"/>
        </w:rPr>
      </w:pPr>
      <w:r>
        <w:rPr>
          <w:color w:val="000000"/>
          <w:sz w:val="24"/>
          <w:szCs w:val="24"/>
          <w:u w:val="none"/>
          <w:rtl w:val="0"/>
        </w:rPr>
        <w:tab/>
        <w:t xml:space="preserve">Any form of information or story written &amp; produced by a brand marketer, with the </w:t>
        <w:tab/>
        <w:t xml:space="preserve">brand clearly featured. </w:t>
      </w:r>
    </w:p>
    <w:p>
      <w:pPr>
        <w:pStyle w:val="Body"/>
        <w:spacing w:line="360" w:lineRule="auto"/>
        <w:jc w:val="left"/>
        <w:rPr>
          <w:color w:val="000000"/>
          <w:sz w:val="24"/>
          <w:szCs w:val="24"/>
          <w:u w:val="none"/>
        </w:rPr>
      </w:pPr>
      <w:r>
        <w:rPr>
          <w:color w:val="000000"/>
          <w:sz w:val="24"/>
          <w:szCs w:val="24"/>
          <w:u w:val="none"/>
          <w:rtl w:val="0"/>
          <w:lang w:val="en-US"/>
        </w:rPr>
        <w:t xml:space="preserve">Branded Entertainment: </w:t>
      </w:r>
    </w:p>
    <w:p>
      <w:pPr>
        <w:pStyle w:val="Body"/>
        <w:spacing w:line="360" w:lineRule="auto"/>
        <w:jc w:val="left"/>
        <w:rPr>
          <w:color w:val="000000"/>
          <w:sz w:val="24"/>
          <w:szCs w:val="24"/>
          <w:u w:val="none"/>
        </w:rPr>
      </w:pPr>
      <w:r>
        <w:rPr>
          <w:color w:val="000000"/>
          <w:sz w:val="24"/>
          <w:szCs w:val="24"/>
          <w:u w:val="none"/>
          <w:rtl w:val="0"/>
        </w:rPr>
        <w:tab/>
        <w:t xml:space="preserve">A form of entertainment, usually video, that is created with the cooperation or  </w:t>
        <w:tab/>
        <w:tab/>
        <w:t xml:space="preserve">financial support of a marketer. </w:t>
      </w: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r>
        <w:rPr>
          <w:color w:val="000000"/>
          <w:sz w:val="24"/>
          <w:szCs w:val="24"/>
          <w:u w:val="none"/>
          <w:rtl w:val="0"/>
          <w:lang w:val="en-US"/>
        </w:rPr>
        <w:t xml:space="preserve">-Brand managers must create social groups, fan pages, and host dialogue with consumers. </w:t>
      </w: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r>
        <w:rPr>
          <w:color w:val="000000"/>
          <w:sz w:val="24"/>
          <w:szCs w:val="24"/>
          <w:u w:val="none"/>
          <w:rtl w:val="0"/>
          <w:lang w:val="en-US"/>
        </w:rPr>
        <w:t xml:space="preserve">Brand Advocates are people who: </w:t>
      </w:r>
    </w:p>
    <w:p>
      <w:pPr>
        <w:pStyle w:val="Body"/>
        <w:spacing w:line="360" w:lineRule="auto"/>
        <w:jc w:val="left"/>
        <w:rPr>
          <w:color w:val="000000"/>
          <w:sz w:val="24"/>
          <w:szCs w:val="24"/>
          <w:u w:val="none"/>
        </w:rPr>
      </w:pPr>
      <w:r>
        <w:rPr>
          <w:color w:val="000000"/>
          <w:sz w:val="24"/>
          <w:szCs w:val="24"/>
          <w:u w:val="none"/>
          <w:rtl w:val="0"/>
        </w:rPr>
        <w:tab/>
        <w:t>-Voluntarily promote brands</w:t>
      </w:r>
    </w:p>
    <w:p>
      <w:pPr>
        <w:pStyle w:val="Body"/>
        <w:spacing w:line="360" w:lineRule="auto"/>
        <w:jc w:val="left"/>
        <w:rPr>
          <w:color w:val="000000"/>
          <w:sz w:val="24"/>
          <w:szCs w:val="24"/>
          <w:u w:val="none"/>
        </w:rPr>
      </w:pPr>
      <w:r>
        <w:rPr>
          <w:color w:val="000000"/>
          <w:sz w:val="24"/>
          <w:szCs w:val="24"/>
          <w:u w:val="none"/>
          <w:rtl w:val="0"/>
        </w:rPr>
        <w:tab/>
        <w:t>-Trust brands and companies behind them</w:t>
      </w:r>
    </w:p>
    <w:p>
      <w:pPr>
        <w:pStyle w:val="Body"/>
        <w:spacing w:line="360" w:lineRule="auto"/>
        <w:jc w:val="left"/>
        <w:rPr>
          <w:color w:val="000000"/>
          <w:sz w:val="24"/>
          <w:szCs w:val="24"/>
          <w:u w:val="none"/>
        </w:rPr>
      </w:pPr>
      <w:r>
        <w:rPr>
          <w:color w:val="000000"/>
          <w:sz w:val="24"/>
          <w:szCs w:val="24"/>
          <w:u w:val="none"/>
          <w:rtl w:val="0"/>
        </w:rPr>
        <w:tab/>
        <w:t>-Love the brands they advocate</w:t>
      </w: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8"/>
          <w:szCs w:val="28"/>
          <w:u w:val="none"/>
        </w:rPr>
      </w:pPr>
      <w:r>
        <w:rPr>
          <w:b w:val="1"/>
          <w:bCs w:val="1"/>
          <w:color w:val="932092"/>
          <w:sz w:val="28"/>
          <w:szCs w:val="28"/>
          <w:u w:val="single"/>
          <w:rtl w:val="0"/>
          <w:lang w:val="en-US"/>
        </w:rPr>
        <w:t>CHAPTER 10</w:t>
      </w:r>
      <w:r>
        <w:rPr>
          <w:color w:val="932092"/>
          <w:sz w:val="28"/>
          <w:szCs w:val="28"/>
          <w:u w:val="single"/>
          <w:rtl w:val="0"/>
          <w:lang w:val="en-US"/>
        </w:rPr>
        <w:t>: Pricing: Understanding and Capturing Customer Value.</w:t>
      </w:r>
    </w:p>
    <w:p>
      <w:pPr>
        <w:pStyle w:val="Body"/>
        <w:spacing w:line="360" w:lineRule="auto"/>
        <w:jc w:val="left"/>
        <w:rPr>
          <w:color w:val="000000"/>
          <w:sz w:val="24"/>
          <w:szCs w:val="24"/>
          <w:u w:val="none"/>
        </w:rPr>
      </w:pPr>
      <w:r>
        <w:rPr>
          <w:color w:val="000000"/>
          <w:sz w:val="24"/>
          <w:szCs w:val="24"/>
          <w:u w:val="none"/>
          <w:rtl w:val="0"/>
          <w:lang w:val="en-US"/>
        </w:rPr>
        <w:t xml:space="preserve">What is price? </w:t>
      </w:r>
    </w:p>
    <w:p>
      <w:pPr>
        <w:pStyle w:val="Body"/>
        <w:spacing w:line="360" w:lineRule="auto"/>
        <w:jc w:val="left"/>
        <w:rPr>
          <w:color w:val="000000"/>
          <w:sz w:val="24"/>
          <w:szCs w:val="24"/>
          <w:u w:val="none"/>
        </w:rPr>
      </w:pPr>
      <w:r>
        <w:rPr>
          <w:color w:val="000000"/>
          <w:sz w:val="24"/>
          <w:szCs w:val="24"/>
          <w:u w:val="none"/>
          <w:rtl w:val="0"/>
        </w:rPr>
        <w:tab/>
        <w:t xml:space="preserve">It is the amount of money charged for a product/service where the </w:t>
        <w:tab/>
        <w:tab/>
        <w:t xml:space="preserve">total value that customers exchange for the benefits of having or </w:t>
        <w:tab/>
        <w:tab/>
        <w:t xml:space="preserve">using the product or service. </w:t>
      </w:r>
    </w:p>
    <w:p>
      <w:pPr>
        <w:pStyle w:val="Body"/>
        <w:spacing w:line="360" w:lineRule="auto"/>
        <w:jc w:val="left"/>
        <w:rPr>
          <w:color w:val="000000"/>
          <w:sz w:val="24"/>
          <w:szCs w:val="24"/>
          <w:u w:val="none"/>
        </w:rPr>
      </w:pPr>
      <w:r>
        <w:rPr>
          <w:color w:val="000000"/>
          <w:sz w:val="24"/>
          <w:szCs w:val="24"/>
          <w:u w:val="none"/>
          <w:rtl w:val="0"/>
        </w:rPr>
        <w:tab/>
        <w:t xml:space="preserve">**Price is the only element in the marketing mix that produces </w:t>
        <w:tab/>
        <w:tab/>
        <w:tab/>
        <w:t xml:space="preserve">   revenue; all others represent cost. </w:t>
      </w:r>
    </w:p>
    <w:p>
      <w:pPr>
        <w:pStyle w:val="Body"/>
        <w:spacing w:line="360" w:lineRule="auto"/>
        <w:jc w:val="left"/>
        <w:rPr>
          <w:color w:val="000000"/>
          <w:sz w:val="24"/>
          <w:szCs w:val="24"/>
          <w:u w:val="none"/>
        </w:rPr>
      </w:pPr>
      <w:r>
        <w:rPr>
          <w:color w:val="000000"/>
          <w:sz w:val="24"/>
          <w:szCs w:val="24"/>
          <w:u w:val="none"/>
          <w:rtl w:val="0"/>
        </w:rPr>
        <w:tab/>
        <w:t xml:space="preserve">-It has a direct impact on a firms bottom line. </w:t>
      </w:r>
    </w:p>
    <w:p>
      <w:pPr>
        <w:pStyle w:val="Body"/>
        <w:spacing w:line="360" w:lineRule="auto"/>
        <w:jc w:val="left"/>
        <w:rPr>
          <w:color w:val="000000"/>
          <w:sz w:val="24"/>
          <w:szCs w:val="24"/>
          <w:u w:val="none"/>
        </w:rPr>
      </w:pPr>
      <w:r>
        <w:rPr>
          <w:color w:val="000000"/>
          <w:sz w:val="24"/>
          <w:szCs w:val="24"/>
          <w:u w:val="none"/>
          <w:rtl w:val="0"/>
        </w:rPr>
        <w:tab/>
        <w:t xml:space="preserve">-Its plays a key role in creating customer value and building customer </w:t>
        <w:tab/>
        <w:t xml:space="preserve">  relations. (Its a part of a company</w:t>
      </w:r>
      <w:r>
        <w:rPr>
          <w:color w:val="000000"/>
          <w:sz w:val="24"/>
          <w:szCs w:val="24"/>
          <w:u w:val="none"/>
          <w:rtl w:val="0"/>
          <w:lang w:val="en-US"/>
        </w:rPr>
        <w:t>’</w:t>
      </w:r>
      <w:r>
        <w:rPr>
          <w:color w:val="000000"/>
          <w:sz w:val="24"/>
          <w:szCs w:val="24"/>
          <w:u w:val="none"/>
          <w:rtl w:val="0"/>
          <w:lang w:val="en-US"/>
        </w:rPr>
        <w:t xml:space="preserve">s value proposition). </w:t>
      </w:r>
    </w:p>
    <w:p>
      <w:pPr>
        <w:pStyle w:val="Body"/>
        <w:spacing w:line="360" w:lineRule="auto"/>
        <w:jc w:val="left"/>
        <w:rPr>
          <w:b w:val="1"/>
          <w:bCs w:val="1"/>
          <w:color w:val="000000"/>
          <w:sz w:val="24"/>
          <w:szCs w:val="24"/>
          <w:u w:val="none"/>
        </w:rPr>
      </w:pPr>
      <w:r>
        <w:rPr>
          <w:b w:val="1"/>
          <w:bCs w:val="1"/>
          <w:color w:val="000000"/>
          <w:sz w:val="24"/>
          <w:szCs w:val="24"/>
          <w:u w:val="none"/>
          <w:rtl w:val="0"/>
          <w:lang w:val="en-US"/>
        </w:rPr>
        <w:t xml:space="preserve">Customer Value-Based Pricing </w:t>
      </w:r>
    </w:p>
    <w:p>
      <w:pPr>
        <w:pStyle w:val="Body"/>
        <w:spacing w:line="360" w:lineRule="auto"/>
        <w:jc w:val="left"/>
        <w:rPr>
          <w:color w:val="000000"/>
          <w:sz w:val="24"/>
          <w:szCs w:val="24"/>
          <w:u w:val="none"/>
        </w:rPr>
      </w:pPr>
      <w:r>
        <w:rPr>
          <w:color w:val="000000"/>
          <w:sz w:val="24"/>
          <w:szCs w:val="24"/>
          <w:u w:val="none"/>
          <w:rtl w:val="0"/>
        </w:rPr>
        <w:tab/>
        <w:t xml:space="preserve">-Price is considered along with other marketing mix variables before the </w:t>
        <w:tab/>
        <w:tab/>
        <w:tab/>
        <w:t xml:space="preserve">  marketing program is set. </w:t>
      </w:r>
    </w:p>
    <w:p>
      <w:pPr>
        <w:pStyle w:val="Body"/>
        <w:spacing w:line="360" w:lineRule="auto"/>
        <w:jc w:val="left"/>
        <w:rPr>
          <w:color w:val="000000"/>
          <w:sz w:val="24"/>
          <w:szCs w:val="24"/>
          <w:u w:val="none"/>
        </w:rPr>
      </w:pPr>
      <w:r>
        <w:rPr>
          <w:color w:val="000000"/>
          <w:sz w:val="24"/>
          <w:szCs w:val="24"/>
          <w:u w:val="none"/>
          <w:rtl w:val="0"/>
        </w:rPr>
        <w:tab/>
        <w:t xml:space="preserve">-Customer needs and value perceptions are assessed. </w:t>
      </w:r>
    </w:p>
    <w:p>
      <w:pPr>
        <w:pStyle w:val="Body"/>
        <w:spacing w:line="360" w:lineRule="auto"/>
        <w:jc w:val="left"/>
        <w:rPr>
          <w:color w:val="000000"/>
          <w:sz w:val="24"/>
          <w:szCs w:val="24"/>
          <w:u w:val="none"/>
        </w:rPr>
      </w:pPr>
      <w:r>
        <w:rPr>
          <w:color w:val="000000"/>
          <w:sz w:val="24"/>
          <w:szCs w:val="24"/>
          <w:u w:val="none"/>
          <w:rtl w:val="0"/>
        </w:rPr>
        <w:tab/>
        <w:t xml:space="preserve">-Target price is based on value perception.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338"/>
        <w:gridCol w:w="2339"/>
        <w:gridCol w:w="2339"/>
        <w:gridCol w:w="2339"/>
      </w:tblGrid>
      <w:tr>
        <w:tblPrEx>
          <w:shd w:val="clear" w:color="auto" w:fill="bdc0bf"/>
        </w:tblPrEx>
        <w:trPr>
          <w:trHeight w:val="279" w:hRule="atLeast"/>
          <w:tblHeader/>
        </w:trPr>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DESCRIPTION </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CONSIDERATIONS </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STRATEGIES </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MEANING (strategies) </w:t>
            </w:r>
          </w:p>
        </w:tc>
      </w:tr>
      <w:tr>
        <w:tblPrEx>
          <w:shd w:val="clear" w:color="auto" w:fill="auto"/>
        </w:tblPrEx>
        <w:trPr>
          <w:trHeight w:val="968" w:hRule="atLeast"/>
        </w:trPr>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Pricing based on a buyers perception </w:t>
            </w:r>
          </w:p>
        </w:tc>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1- Customer needs </w:t>
            </w:r>
          </w:p>
        </w:tc>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Good-Value Pricing </w:t>
            </w:r>
          </w:p>
        </w:tc>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Offering the right combination of quality and good service at a fair price. </w:t>
            </w:r>
          </w:p>
        </w:tc>
      </w:tr>
      <w:tr>
        <w:tblPrEx>
          <w:shd w:val="clear" w:color="auto" w:fill="auto"/>
        </w:tblPrEx>
        <w:trPr>
          <w:trHeight w:val="1205" w:hRule="atLeast"/>
        </w:trPr>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2- Customer perceptions </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Value-Added Pricing </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Attaching value-added features and services to differentiate a company</w:t>
            </w:r>
            <w:r>
              <w:rPr>
                <w:rFonts w:ascii="Helvetica" w:cs="Arial Unicode MS" w:hAnsi="Helvetica" w:eastAsia="Arial Unicode MS" w:hint="default"/>
                <w:rtl w:val="0"/>
              </w:rPr>
              <w:t>’</w:t>
            </w:r>
            <w:r>
              <w:rPr>
                <w:rFonts w:ascii="Helvetica" w:cs="Arial Unicode MS" w:hAnsi="Helvetica" w:eastAsia="Arial Unicode MS"/>
                <w:rtl w:val="0"/>
              </w:rPr>
              <w:t xml:space="preserve">s offers and charging higher prices </w:t>
            </w:r>
          </w:p>
        </w:tc>
      </w:tr>
      <w:tr>
        <w:tblPrEx>
          <w:shd w:val="clear" w:color="auto" w:fill="auto"/>
        </w:tblPrEx>
        <w:trPr>
          <w:trHeight w:val="485" w:hRule="atLeast"/>
        </w:trPr>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3- Price based on perception of value </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bl>
    <w:p>
      <w:pPr>
        <w:pStyle w:val="Body"/>
        <w:spacing w:line="360" w:lineRule="auto"/>
        <w:jc w:val="left"/>
        <w:rPr>
          <w:color w:val="000000"/>
          <w:sz w:val="28"/>
          <w:szCs w:val="28"/>
          <w:u w:val="none"/>
        </w:rPr>
      </w:pPr>
    </w:p>
    <w:p>
      <w:pPr>
        <w:pStyle w:val="Body"/>
        <w:spacing w:line="360" w:lineRule="auto"/>
        <w:jc w:val="left"/>
        <w:rPr>
          <w:color w:val="000000"/>
          <w:sz w:val="28"/>
          <w:szCs w:val="28"/>
          <w:u w:val="none"/>
        </w:rPr>
      </w:pPr>
    </w:p>
    <w:p>
      <w:pPr>
        <w:pStyle w:val="Body"/>
        <w:spacing w:line="360" w:lineRule="auto"/>
        <w:jc w:val="left"/>
        <w:rPr>
          <w:b w:val="1"/>
          <w:bCs w:val="1"/>
          <w:color w:val="000000"/>
          <w:sz w:val="24"/>
          <w:szCs w:val="24"/>
          <w:u w:val="none"/>
        </w:rPr>
      </w:pPr>
      <w:r>
        <w:rPr>
          <w:b w:val="1"/>
          <w:bCs w:val="1"/>
          <w:color w:val="000000"/>
          <w:sz w:val="24"/>
          <w:szCs w:val="24"/>
          <w:u w:val="none"/>
          <w:rtl w:val="0"/>
          <w:lang w:val="en-US"/>
        </w:rPr>
        <w:t xml:space="preserve">Cost-Base Pricing </w:t>
      </w:r>
    </w:p>
    <w:p>
      <w:pPr>
        <w:pStyle w:val="Body"/>
        <w:spacing w:line="360" w:lineRule="auto"/>
        <w:jc w:val="left"/>
        <w:rPr>
          <w:color w:val="000000"/>
          <w:sz w:val="24"/>
          <w:szCs w:val="24"/>
          <w:u w:val="none"/>
        </w:rPr>
      </w:pPr>
      <w:r>
        <w:rPr>
          <w:color w:val="000000"/>
          <w:sz w:val="24"/>
          <w:szCs w:val="24"/>
          <w:u w:val="none"/>
          <w:rtl w:val="0"/>
        </w:rPr>
        <w:tab/>
        <w:t xml:space="preserve">-Costs set the floor for the price that the company can charge. </w:t>
      </w:r>
    </w:p>
    <w:p>
      <w:pPr>
        <w:pStyle w:val="Body"/>
        <w:spacing w:line="360" w:lineRule="auto"/>
        <w:jc w:val="left"/>
        <w:rPr>
          <w:color w:val="000000"/>
          <w:sz w:val="24"/>
          <w:szCs w:val="24"/>
          <w:u w:val="none"/>
        </w:rPr>
      </w:pPr>
      <w:r>
        <w:rPr>
          <w:color w:val="000000"/>
          <w:sz w:val="24"/>
          <w:szCs w:val="24"/>
          <w:u w:val="none"/>
          <w:rtl w:val="0"/>
        </w:rPr>
        <w:tab/>
        <w:t xml:space="preserve">-Product-driven rather than value driven. </w:t>
      </w: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r>
        <w:rPr>
          <w:color w:val="000000"/>
          <w:sz w:val="24"/>
          <w:szCs w:val="24"/>
          <w:u w:val="none"/>
          <w:rtl w:val="0"/>
        </w:rPr>
        <w:tab/>
        <w:t xml:space="preserve">-Types of cost: </w:t>
      </w:r>
    </w:p>
    <w:p>
      <w:pPr>
        <w:pStyle w:val="Body"/>
        <w:spacing w:line="360" w:lineRule="auto"/>
        <w:jc w:val="left"/>
        <w:rPr>
          <w:color w:val="000000"/>
          <w:sz w:val="24"/>
          <w:szCs w:val="24"/>
          <w:u w:val="none"/>
        </w:rPr>
      </w:pPr>
      <w:r>
        <w:rPr>
          <w:color w:val="000000"/>
          <w:sz w:val="24"/>
          <w:szCs w:val="24"/>
          <w:u w:val="none"/>
        </w:rPr>
        <w:tab/>
        <w:tab/>
      </w:r>
      <w:r>
        <w:rPr>
          <w:color w:val="000000"/>
          <w:sz w:val="24"/>
          <w:szCs w:val="24"/>
          <w:u w:val="single"/>
          <w:rtl w:val="0"/>
          <w:lang w:val="en-US"/>
        </w:rPr>
        <w:t>Fixed Cost</w:t>
      </w:r>
      <w:r>
        <w:rPr>
          <w:color w:val="000000"/>
          <w:sz w:val="24"/>
          <w:szCs w:val="24"/>
          <w:u w:val="none"/>
          <w:rtl w:val="0"/>
          <w:lang w:val="en-US"/>
        </w:rPr>
        <w:t xml:space="preserve">: Do not vary with production or sales level </w:t>
      </w:r>
    </w:p>
    <w:p>
      <w:pPr>
        <w:pStyle w:val="Body"/>
        <w:spacing w:line="360" w:lineRule="auto"/>
        <w:jc w:val="left"/>
        <w:rPr>
          <w:color w:val="000000"/>
          <w:sz w:val="24"/>
          <w:szCs w:val="24"/>
          <w:u w:val="none"/>
        </w:rPr>
      </w:pPr>
      <w:r>
        <w:rPr>
          <w:color w:val="000000"/>
          <w:sz w:val="24"/>
          <w:szCs w:val="24"/>
          <w:u w:val="none"/>
        </w:rPr>
        <w:tab/>
        <w:tab/>
      </w:r>
      <w:r>
        <w:rPr>
          <w:color w:val="000000"/>
          <w:sz w:val="24"/>
          <w:szCs w:val="24"/>
          <w:u w:val="single"/>
          <w:rtl w:val="0"/>
          <w:lang w:val="en-US"/>
        </w:rPr>
        <w:t>Variable Costs</w:t>
      </w:r>
      <w:r>
        <w:rPr>
          <w:color w:val="000000"/>
          <w:sz w:val="24"/>
          <w:szCs w:val="24"/>
          <w:u w:val="none"/>
          <w:rtl w:val="0"/>
          <w:lang w:val="en-US"/>
        </w:rPr>
        <w:t xml:space="preserve">: Varies directly with the level of production. </w:t>
      </w:r>
    </w:p>
    <w:p>
      <w:pPr>
        <w:pStyle w:val="Body"/>
        <w:spacing w:line="360" w:lineRule="auto"/>
        <w:jc w:val="left"/>
        <w:rPr>
          <w:color w:val="000000"/>
          <w:sz w:val="24"/>
          <w:szCs w:val="24"/>
          <w:u w:val="none"/>
        </w:rPr>
      </w:pPr>
      <w:r>
        <w:rPr>
          <w:color w:val="000000"/>
          <w:sz w:val="24"/>
          <w:szCs w:val="24"/>
          <w:u w:val="none"/>
          <w:rtl w:val="0"/>
        </w:rPr>
        <w:tab/>
        <w:t>This type of pricing ignores consumer demand. Still, m</w:t>
      </w:r>
      <w:r>
        <w:rPr>
          <w:color w:val="000000"/>
          <w:sz w:val="24"/>
          <w:szCs w:val="24"/>
          <w:u w:val="none"/>
          <w:rtl w:val="0"/>
          <w:lang w:val="en-US"/>
        </w:rPr>
        <w:t xml:space="preserve">ark-up pricing remains </w:t>
      </w:r>
      <w:r>
        <w:rPr>
          <w:color w:val="000000"/>
          <w:sz w:val="24"/>
          <w:szCs w:val="24"/>
          <w:u w:val="none"/>
        </w:rPr>
        <w:tab/>
        <w:tab/>
      </w:r>
      <w:r>
        <w:rPr>
          <w:color w:val="000000"/>
          <w:sz w:val="24"/>
          <w:szCs w:val="24"/>
          <w:u w:val="none"/>
          <w:rtl w:val="0"/>
          <w:lang w:val="en-US"/>
        </w:rPr>
        <w:t xml:space="preserve">popular for many reasons. First, sellers are more certain about costs than about </w:t>
      </w:r>
      <w:r>
        <w:rPr>
          <w:color w:val="000000"/>
          <w:sz w:val="24"/>
          <w:szCs w:val="24"/>
          <w:u w:val="none"/>
        </w:rPr>
        <w:tab/>
        <w:tab/>
      </w:r>
      <w:r>
        <w:rPr>
          <w:color w:val="000000"/>
          <w:sz w:val="24"/>
          <w:szCs w:val="24"/>
          <w:u w:val="none"/>
          <w:rtl w:val="0"/>
          <w:lang w:val="en-US"/>
        </w:rPr>
        <w:t xml:space="preserve">demand. By tying the price to cost, sellers simplify pricing. Second, when all firms </w:t>
      </w:r>
      <w:r>
        <w:rPr>
          <w:color w:val="000000"/>
          <w:sz w:val="24"/>
          <w:szCs w:val="24"/>
          <w:u w:val="none"/>
        </w:rPr>
        <w:tab/>
      </w:r>
      <w:r>
        <w:rPr>
          <w:color w:val="000000"/>
          <w:sz w:val="24"/>
          <w:szCs w:val="24"/>
          <w:u w:val="none"/>
          <w:rtl w:val="0"/>
          <w:lang w:val="en-US"/>
        </w:rPr>
        <w:t xml:space="preserve">in the industry use this pricing method, prices tend to be similar, minimizing price </w:t>
      </w:r>
      <w:r>
        <w:rPr>
          <w:color w:val="000000"/>
          <w:sz w:val="24"/>
          <w:szCs w:val="24"/>
          <w:u w:val="none"/>
        </w:rPr>
        <w:tab/>
        <w:tab/>
      </w:r>
      <w:r>
        <w:rPr>
          <w:color w:val="000000"/>
          <w:sz w:val="24"/>
          <w:szCs w:val="24"/>
          <w:u w:val="none"/>
          <w:rtl w:val="0"/>
          <w:lang w:val="it-IT"/>
        </w:rPr>
        <w:t>competition.</w:t>
      </w:r>
      <w:r>
        <w:rPr>
          <w:color w:val="000000"/>
          <w:sz w:val="24"/>
          <w:szCs w:val="24"/>
          <w:u w:val="none"/>
        </w:rPr>
        <w:drawing>
          <wp:anchor distT="152400" distB="152400" distL="152400" distR="152400" simplePos="0" relativeHeight="251661312" behindDoc="0" locked="0" layoutInCell="1" allowOverlap="1">
            <wp:simplePos x="0" y="0"/>
            <wp:positionH relativeFrom="margin">
              <wp:posOffset>-80010</wp:posOffset>
            </wp:positionH>
            <wp:positionV relativeFrom="line">
              <wp:posOffset>2617440</wp:posOffset>
            </wp:positionV>
            <wp:extent cx="3215470" cy="2108230"/>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5">
                      <a:extLst/>
                    </a:blip>
                    <a:stretch>
                      <a:fillRect/>
                    </a:stretch>
                  </pic:blipFill>
                  <pic:spPr>
                    <a:xfrm>
                      <a:off x="0" y="0"/>
                      <a:ext cx="3215470" cy="2108230"/>
                    </a:xfrm>
                    <a:prstGeom prst="rect">
                      <a:avLst/>
                    </a:prstGeom>
                    <a:ln w="12700" cap="flat">
                      <a:noFill/>
                      <a:miter lim="400000"/>
                    </a:ln>
                    <a:effectLst/>
                  </pic:spPr>
                </pic:pic>
              </a:graphicData>
            </a:graphic>
          </wp:anchor>
        </w:drawing>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338"/>
        <w:gridCol w:w="2339"/>
        <w:gridCol w:w="2339"/>
        <w:gridCol w:w="2339"/>
      </w:tblGrid>
      <w:tr>
        <w:tblPrEx>
          <w:shd w:val="clear" w:color="auto" w:fill="bdc0bf"/>
        </w:tblPrEx>
        <w:trPr>
          <w:trHeight w:val="279" w:hRule="atLeast"/>
          <w:tblHeader/>
        </w:trPr>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DESCRIPTION </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CONSIDERATIONS</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STRATEGIES </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MEANING (strategies) </w:t>
            </w:r>
          </w:p>
        </w:tc>
      </w:tr>
      <w:tr>
        <w:tblPrEx>
          <w:shd w:val="clear" w:color="auto" w:fill="auto"/>
        </w:tblPrEx>
        <w:trPr>
          <w:trHeight w:val="728" w:hRule="atLeast"/>
        </w:trPr>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Pricing based on sellers cost (producing, distributing &amp; selling) </w:t>
            </w:r>
          </w:p>
        </w:tc>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1- Total costs (fixed and variable) set minimum price charged. </w:t>
            </w:r>
          </w:p>
        </w:tc>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Cost-plus (mark-up) pricing </w:t>
            </w:r>
          </w:p>
        </w:tc>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Adding a standard mark-up to the cost of the product </w:t>
            </w:r>
          </w:p>
        </w:tc>
      </w:tr>
      <w:tr>
        <w:tblPrEx>
          <w:shd w:val="clear" w:color="auto" w:fill="auto"/>
        </w:tblPrEx>
        <w:trPr>
          <w:trHeight w:val="1445" w:hRule="atLeast"/>
        </w:trPr>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2- Product driven </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Break even pricing </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Setting price to break even on costs of making and marketing a product, or setting a price to make a target return. </w:t>
            </w:r>
          </w:p>
        </w:tc>
      </w:tr>
      <w:tr>
        <w:tblPrEx>
          <w:shd w:val="clear" w:color="auto" w:fill="auto"/>
        </w:tblPrEx>
        <w:trPr>
          <w:trHeight w:val="485" w:hRule="atLeast"/>
        </w:trPr>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Target return pricing </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cs="Arial Unicode MS" w:eastAsia="Arial Unicode MS"/>
                <w:rtl w:val="0"/>
                <w:lang w:val="en-US"/>
              </w:rPr>
              <w:t xml:space="preserve">Same as above + uses a </w:t>
            </w:r>
            <w:r>
              <w:rPr>
                <w:rFonts w:cs="Arial Unicode MS" w:eastAsia="Arial Unicode MS"/>
                <w:i w:val="1"/>
                <w:iCs w:val="1"/>
                <w:rtl w:val="0"/>
                <w:lang w:val="en-US"/>
              </w:rPr>
              <w:t xml:space="preserve">break-even chart </w:t>
            </w:r>
          </w:p>
        </w:tc>
      </w:tr>
    </w:tbl>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r>
        <w:rPr>
          <w:color w:val="000000"/>
          <w:sz w:val="24"/>
          <w:szCs w:val="24"/>
          <w:u w:val="none"/>
        </w:rPr>
        <mc:AlternateContent>
          <mc:Choice Requires="wps">
            <w:drawing>
              <wp:anchor distT="152400" distB="152400" distL="152400" distR="152400" simplePos="0" relativeHeight="251660288" behindDoc="0" locked="0" layoutInCell="1" allowOverlap="1">
                <wp:simplePos x="0" y="0"/>
                <wp:positionH relativeFrom="margin">
                  <wp:posOffset>3654940</wp:posOffset>
                </wp:positionH>
                <wp:positionV relativeFrom="line">
                  <wp:posOffset>254409</wp:posOffset>
                </wp:positionV>
                <wp:extent cx="2858890" cy="456986"/>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microsoft.com/office/word/2010/wordprocessingShape">
                    <wps:wsp>
                      <wps:cNvSpPr/>
                      <wps:spPr>
                        <a:xfrm>
                          <a:off x="0" y="0"/>
                          <a:ext cx="2858890" cy="456986"/>
                        </a:xfrm>
                        <a:prstGeom prst="rect">
                          <a:avLst/>
                        </a:prstGeom>
                        <a:noFill/>
                        <a:ln w="12700" cap="flat">
                          <a:noFill/>
                          <a:miter lim="400000"/>
                        </a:ln>
                        <a:effectLst/>
                      </wps:spPr>
                      <wps:txbx>
                        <w:txbxContent>
                          <w:p>
                            <w:pPr>
                              <w:pStyle w:val="Body"/>
                              <w:bidi w:val="0"/>
                            </w:pPr>
                            <w:r>
                              <w:rPr>
                                <w:rtl w:val="0"/>
                              </w:rPr>
                              <w:t xml:space="preserve">Example of a </w:t>
                            </w:r>
                            <w:r>
                              <w:rPr>
                                <w:i w:val="1"/>
                                <w:iCs w:val="1"/>
                                <w:rtl w:val="0"/>
                                <w:lang w:val="en-US"/>
                              </w:rPr>
                              <w:t>Break-Even Chart</w:t>
                            </w:r>
                          </w:p>
                        </w:txbxContent>
                      </wps:txbx>
                      <wps:bodyPr wrap="square" lIns="50800" tIns="50800" rIns="50800" bIns="50800" numCol="1" anchor="t">
                        <a:noAutofit/>
                      </wps:bodyPr>
                    </wps:wsp>
                  </a:graphicData>
                </a:graphic>
              </wp:anchor>
            </w:drawing>
          </mc:Choice>
          <mc:Fallback>
            <w:pict>
              <v:rect id="_x0000_s1026" style="visibility:visible;position:absolute;margin-left:287.8pt;margin-top:20.0pt;width:225.1pt;height:36.0pt;z-index:251660288;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Example of a </w:t>
                      </w:r>
                      <w:r>
                        <w:rPr>
                          <w:i w:val="1"/>
                          <w:iCs w:val="1"/>
                          <w:rtl w:val="0"/>
                          <w:lang w:val="en-US"/>
                        </w:rPr>
                        <w:t>Break-Even Chart</w:t>
                      </w:r>
                    </w:p>
                  </w:txbxContent>
                </v:textbox>
                <w10:wrap type="through" side="bothSides" anchorx="margin"/>
              </v:rect>
            </w:pict>
          </mc:Fallback>
        </mc:AlternateContent>
      </w:r>
    </w:p>
    <w:p>
      <w:pPr>
        <w:pStyle w:val="Body"/>
        <w:spacing w:line="360" w:lineRule="auto"/>
        <w:jc w:val="left"/>
        <w:rPr>
          <w:color w:val="000000"/>
          <w:sz w:val="24"/>
          <w:szCs w:val="24"/>
          <w:u w:val="none"/>
        </w:rPr>
      </w:pPr>
    </w:p>
    <w:p>
      <w:pPr>
        <w:pStyle w:val="Body"/>
        <w:spacing w:line="360" w:lineRule="auto"/>
        <w:jc w:val="left"/>
        <w:rPr>
          <w:color w:val="000000"/>
          <w:sz w:val="24"/>
          <w:szCs w:val="24"/>
          <w:u w:val="none"/>
        </w:rPr>
      </w:pPr>
      <w:r>
        <w:rPr>
          <w:color w:val="000000"/>
          <w:sz w:val="24"/>
          <w:szCs w:val="24"/>
          <w:u w:val="none"/>
        </w:rPr>
        <w:drawing>
          <wp:anchor distT="152400" distB="152400" distL="152400" distR="152400" simplePos="0" relativeHeight="251662336" behindDoc="0" locked="0" layoutInCell="1" allowOverlap="1">
            <wp:simplePos x="0" y="0"/>
            <wp:positionH relativeFrom="margin">
              <wp:posOffset>163659</wp:posOffset>
            </wp:positionH>
            <wp:positionV relativeFrom="line">
              <wp:posOffset>306070</wp:posOffset>
            </wp:positionV>
            <wp:extent cx="5943600" cy="1895527"/>
            <wp:effectExtent l="0" t="0" r="0"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6">
                      <a:extLst/>
                    </a:blip>
                    <a:stretch>
                      <a:fillRect/>
                    </a:stretch>
                  </pic:blipFill>
                  <pic:spPr>
                    <a:xfrm>
                      <a:off x="0" y="0"/>
                      <a:ext cx="5943600" cy="1895527"/>
                    </a:xfrm>
                    <a:prstGeom prst="rect">
                      <a:avLst/>
                    </a:prstGeom>
                    <a:ln w="12700" cap="flat">
                      <a:noFill/>
                      <a:miter lim="400000"/>
                    </a:ln>
                    <a:effectLst/>
                  </pic:spPr>
                </pic:pic>
              </a:graphicData>
            </a:graphic>
          </wp:anchor>
        </w:drawing>
      </w:r>
    </w:p>
    <w:p>
      <w:pPr>
        <w:pStyle w:val="Body"/>
        <w:spacing w:line="360" w:lineRule="auto"/>
        <w:jc w:val="left"/>
        <w:rPr>
          <w:b w:val="0"/>
          <w:bCs w:val="0"/>
          <w:color w:val="000000"/>
          <w:sz w:val="24"/>
          <w:szCs w:val="24"/>
          <w:u w:val="none"/>
        </w:rPr>
      </w:pPr>
      <w:r>
        <w:rPr>
          <w:b w:val="1"/>
          <w:bCs w:val="1"/>
          <w:color w:val="000000"/>
          <w:sz w:val="24"/>
          <w:szCs w:val="24"/>
          <w:u w:val="none"/>
          <w:rtl w:val="0"/>
          <w:lang w:val="en-US"/>
        </w:rPr>
        <w:t xml:space="preserve">Competition-Based Pricing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-Assumes consumers value of a product by competitors prices for similar </w:t>
        <w:tab/>
        <w:tab/>
        <w:tab/>
        <w:t xml:space="preserve">  products. </w:t>
      </w:r>
    </w:p>
    <w:p>
      <w:pPr>
        <w:pStyle w:val="Body"/>
        <w:spacing w:line="360" w:lineRule="auto"/>
        <w:jc w:val="left"/>
        <w:rPr>
          <w:b w:val="0"/>
          <w:bCs w:val="0"/>
          <w:color w:val="000000"/>
          <w:sz w:val="24"/>
          <w:szCs w:val="24"/>
          <w:u w:val="none"/>
        </w:rPr>
      </w:pPr>
      <w:r>
        <w:rPr>
          <w:b w:val="0"/>
          <w:bCs w:val="0"/>
          <w:color w:val="000000"/>
          <w:sz w:val="24"/>
          <w:szCs w:val="24"/>
          <w:u w:val="none"/>
          <w:rtl w:val="0"/>
        </w:rPr>
        <w:tab/>
        <w:t>-Assessing competitors</w:t>
      </w:r>
      <w:r>
        <w:rPr>
          <w:b w:val="0"/>
          <w:bCs w:val="0"/>
          <w:color w:val="000000"/>
          <w:sz w:val="24"/>
          <w:szCs w:val="24"/>
          <w:u w:val="none"/>
          <w:rtl w:val="0"/>
          <w:lang w:val="en-US"/>
        </w:rPr>
        <w:t xml:space="preserve">’ </w:t>
      </w:r>
      <w:r>
        <w:rPr>
          <w:b w:val="0"/>
          <w:bCs w:val="0"/>
          <w:color w:val="000000"/>
          <w:sz w:val="24"/>
          <w:szCs w:val="24"/>
          <w:u w:val="none"/>
          <w:rtl w:val="0"/>
          <w:lang w:val="en-US"/>
        </w:rPr>
        <w:t xml:space="preserve">pricing strategies: </w:t>
      </w:r>
    </w:p>
    <w:p>
      <w:pPr>
        <w:pStyle w:val="Body"/>
        <w:spacing w:line="360" w:lineRule="auto"/>
        <w:jc w:val="left"/>
        <w:rPr>
          <w:b w:val="0"/>
          <w:bCs w:val="0"/>
          <w:color w:val="000000"/>
          <w:sz w:val="24"/>
          <w:szCs w:val="24"/>
          <w:u w:val="none"/>
        </w:rPr>
      </w:pPr>
      <w:r>
        <w:rPr>
          <w:b w:val="0"/>
          <w:bCs w:val="0"/>
          <w:color w:val="000000"/>
          <w:sz w:val="24"/>
          <w:szCs w:val="24"/>
          <w:u w:val="none"/>
          <w:rtl w:val="0"/>
        </w:rPr>
        <w:tab/>
        <w:tab/>
        <w:t>-How does the firm</w:t>
      </w:r>
      <w:r>
        <w:rPr>
          <w:b w:val="0"/>
          <w:bCs w:val="0"/>
          <w:color w:val="000000"/>
          <w:sz w:val="24"/>
          <w:szCs w:val="24"/>
          <w:u w:val="none"/>
          <w:rtl w:val="0"/>
          <w:lang w:val="en-US"/>
        </w:rPr>
        <w:t>’</w:t>
      </w:r>
      <w:r>
        <w:rPr>
          <w:b w:val="0"/>
          <w:bCs w:val="0"/>
          <w:color w:val="000000"/>
          <w:sz w:val="24"/>
          <w:szCs w:val="24"/>
          <w:u w:val="none"/>
          <w:rtl w:val="0"/>
          <w:lang w:val="en-US"/>
        </w:rPr>
        <w:t xml:space="preserve">s offering compare in term of customer value? </w:t>
      </w:r>
    </w:p>
    <w:p>
      <w:pPr>
        <w:pStyle w:val="Body"/>
        <w:spacing w:line="360" w:lineRule="auto"/>
        <w:jc w:val="left"/>
        <w:rPr>
          <w:b w:val="0"/>
          <w:bCs w:val="0"/>
          <w:color w:val="000000"/>
          <w:sz w:val="24"/>
          <w:szCs w:val="24"/>
          <w:u w:val="none"/>
        </w:rPr>
      </w:pPr>
      <w:r>
        <w:rPr>
          <w:b w:val="0"/>
          <w:bCs w:val="0"/>
          <w:color w:val="000000"/>
          <w:sz w:val="24"/>
          <w:szCs w:val="24"/>
          <w:u w:val="none"/>
          <w:rtl w:val="0"/>
        </w:rPr>
        <w:tab/>
        <w:tab/>
        <w:t xml:space="preserve">-How strong are competitors; what are their pricing strategies? </w:t>
      </w:r>
    </w:p>
    <w:p>
      <w:pPr>
        <w:pStyle w:val="Body"/>
        <w:spacing w:line="360" w:lineRule="auto"/>
        <w:jc w:val="left"/>
        <w:rPr>
          <w:b w:val="0"/>
          <w:bCs w:val="0"/>
          <w:color w:val="000000"/>
          <w:sz w:val="24"/>
          <w:szCs w:val="24"/>
          <w:u w:val="none"/>
        </w:rPr>
      </w:pPr>
      <w:r>
        <w:rPr>
          <w:b w:val="0"/>
          <w:bCs w:val="0"/>
          <w:color w:val="000000"/>
          <w:sz w:val="24"/>
          <w:szCs w:val="24"/>
          <w:u w:val="none"/>
          <w:rtl w:val="0"/>
        </w:rPr>
        <w:tab/>
        <w:tab/>
        <w:t xml:space="preserve">-What principle should guide pricing decisions relative to competition?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18"/>
        <w:gridCol w:w="3118"/>
        <w:gridCol w:w="3119"/>
      </w:tblGrid>
      <w:tr>
        <w:tblPrEx>
          <w:shd w:val="clear" w:color="auto" w:fill="bdc0bf"/>
        </w:tblPrEx>
        <w:trPr>
          <w:trHeight w:val="279" w:hRule="atLeast"/>
          <w:tblHeader/>
        </w:trPr>
        <w:tc>
          <w:tcPr>
            <w:tcW w:type="dxa" w:w="311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DESCRIPTION </w:t>
            </w:r>
          </w:p>
        </w:tc>
        <w:tc>
          <w:tcPr>
            <w:tcW w:type="dxa" w:w="311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CONSIDERATIONS </w:t>
            </w:r>
          </w:p>
        </w:tc>
        <w:tc>
          <w:tcPr>
            <w:tcW w:type="dxa" w:w="311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STRATEGIES </w:t>
            </w:r>
          </w:p>
        </w:tc>
      </w:tr>
      <w:tr>
        <w:tblPrEx>
          <w:shd w:val="clear" w:color="auto" w:fill="auto"/>
        </w:tblPrEx>
        <w:trPr>
          <w:trHeight w:val="728" w:hRule="atLeast"/>
        </w:trPr>
        <w:tc>
          <w:tcPr>
            <w:tcW w:type="dxa" w:w="311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Pricing based on competitors strategies, prices, costs, &amp; market offerings </w:t>
            </w:r>
          </w:p>
        </w:tc>
        <w:tc>
          <w:tcPr>
            <w:tcW w:type="dxa" w:w="311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Customers frame of reference </w:t>
            </w:r>
          </w:p>
        </w:tc>
        <w:tc>
          <w:tcPr>
            <w:tcW w:type="dxa" w:w="311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Competitive pricing </w:t>
            </w:r>
          </w:p>
        </w:tc>
      </w:tr>
      <w:tr>
        <w:tblPrEx>
          <w:shd w:val="clear" w:color="auto" w:fill="auto"/>
        </w:tblPrEx>
        <w:trPr>
          <w:trHeight w:val="965"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Competitors:</w:t>
            </w:r>
          </w:p>
          <w:p>
            <w:pPr>
              <w:pStyle w:val="Table Style 2"/>
              <w:bidi w:val="0"/>
            </w:pPr>
            <w:r>
              <w:rPr>
                <w:rFonts w:ascii="Helvetica" w:cs="Arial Unicode MS" w:hAnsi="Helvetica" w:eastAsia="Arial Unicode MS"/>
                <w:rtl w:val="0"/>
              </w:rPr>
              <w:t xml:space="preserve">      -Offerings</w:t>
            </w:r>
          </w:p>
          <w:p>
            <w:pPr>
              <w:pStyle w:val="Table Style 2"/>
              <w:bidi w:val="0"/>
            </w:pPr>
            <w:r>
              <w:rPr>
                <w:rFonts w:ascii="Helvetica" w:cs="Arial Unicode MS" w:hAnsi="Helvetica" w:eastAsia="Arial Unicode MS"/>
                <w:rtl w:val="0"/>
              </w:rPr>
              <w:t xml:space="preserve">      -Market position </w:t>
            </w:r>
          </w:p>
          <w:p>
            <w:pPr>
              <w:pStyle w:val="Table Style 2"/>
              <w:bidi w:val="0"/>
            </w:pPr>
            <w:r>
              <w:rPr>
                <w:rFonts w:ascii="Helvetica" w:cs="Arial Unicode MS" w:hAnsi="Helvetica" w:eastAsia="Arial Unicode MS"/>
                <w:rtl w:val="0"/>
              </w:rPr>
              <w:t xml:space="preserve">      -Strengths &amp; Weaknesses </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Above, at, or below pricing </w:t>
            </w:r>
          </w:p>
        </w:tc>
      </w:tr>
    </w:tbl>
    <w:p>
      <w:pPr>
        <w:pStyle w:val="Body"/>
        <w:spacing w:line="360" w:lineRule="auto"/>
        <w:jc w:val="left"/>
        <w:rPr>
          <w:b w:val="0"/>
          <w:bCs w:val="0"/>
          <w:color w:val="000000"/>
          <w:sz w:val="24"/>
          <w:szCs w:val="24"/>
          <w:u w:val="none"/>
        </w:rPr>
      </w:pPr>
      <w:r>
        <w:rPr>
          <w:b w:val="1"/>
          <w:bCs w:val="1"/>
          <w:color w:val="000000"/>
          <w:sz w:val="24"/>
          <w:szCs w:val="24"/>
          <w:u w:val="none"/>
          <w:rtl w:val="0"/>
          <w:lang w:val="en-US"/>
        </w:rPr>
        <w:t xml:space="preserve">Additional Factors/Considerations of Pricing: </w:t>
      </w:r>
    </w:p>
    <w:p>
      <w:pPr>
        <w:pStyle w:val="Body"/>
        <w:spacing w:line="360" w:lineRule="auto"/>
        <w:jc w:val="left"/>
        <w:rPr>
          <w:b w:val="0"/>
          <w:bCs w:val="0"/>
          <w:color w:val="000000"/>
          <w:sz w:val="24"/>
          <w:szCs w:val="24"/>
          <w:u w:val="single"/>
        </w:rPr>
      </w:pPr>
      <w:r>
        <w:rPr>
          <w:b w:val="0"/>
          <w:bCs w:val="0"/>
          <w:color w:val="000000"/>
          <w:sz w:val="24"/>
          <w:szCs w:val="24"/>
          <w:u w:val="single"/>
          <w:rtl w:val="0"/>
          <w:lang w:val="en-US"/>
        </w:rPr>
        <w:t>Internal Factors:</w:t>
      </w:r>
    </w:p>
    <w:p>
      <w:pPr>
        <w:pStyle w:val="Body"/>
        <w:spacing w:line="360" w:lineRule="auto"/>
        <w:jc w:val="left"/>
        <w:rPr>
          <w:b w:val="0"/>
          <w:bCs w:val="0"/>
          <w:color w:val="000000"/>
          <w:sz w:val="24"/>
          <w:szCs w:val="24"/>
        </w:rPr>
      </w:pPr>
      <w:r>
        <w:rPr>
          <w:b w:val="0"/>
          <w:bCs w:val="0"/>
          <w:color w:val="000000"/>
          <w:sz w:val="24"/>
          <w:szCs w:val="24"/>
          <w:rtl w:val="0"/>
          <w:lang w:val="en-US"/>
        </w:rPr>
        <w:t xml:space="preserve">(corporate strategy &amp; objectives. other marketing mix elements. desired position. brand)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Overall marketing strategy, objectives, and marketing mix: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-Company must decide its overall product marketing strategy before setting price.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-Pricing helps to accomplish company objectives.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-Coordinate pricing decisions with packaging, promotion, &amp; distribution decisions.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-Positioning may be based on price.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**Target costing supports price-based positioning strategies: </w:t>
        <w:tab/>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      -Pricing starts with an ideal selling price, then targets costs that will ensure </w:t>
        <w:tab/>
        <w:tab/>
        <w:t xml:space="preserve">        that the price is met.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      -Other firms choose not to position or price, or select high price strategies to </w:t>
        <w:tab/>
        <w:tab/>
        <w:t xml:space="preserve">        enhance product prestige.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Organizational considerations: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-Must decide who, within the organization, should set prices.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-This varies depending on size and type of company.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-Some firms maintain pricing departments </w:t>
      </w:r>
    </w:p>
    <w:p>
      <w:pPr>
        <w:pStyle w:val="Body"/>
        <w:spacing w:line="360" w:lineRule="auto"/>
        <w:jc w:val="left"/>
        <w:rPr>
          <w:b w:val="0"/>
          <w:bCs w:val="0"/>
          <w:color w:val="000000"/>
          <w:sz w:val="24"/>
          <w:szCs w:val="24"/>
          <w:u w:val="none"/>
        </w:rPr>
      </w:pPr>
      <w:r>
        <w:rPr>
          <w:b w:val="0"/>
          <w:bCs w:val="0"/>
          <w:color w:val="000000"/>
          <w:sz w:val="24"/>
          <w:szCs w:val="24"/>
          <w:u w:val="single"/>
          <w:rtl w:val="0"/>
          <w:lang w:val="en-US"/>
        </w:rPr>
        <w:t>External Factors: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(market &amp; demand. price elasticity. econ conditions. regulations. social awareness &amp; concern)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The market and demand: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 firms flexibility in setting price varies depending non the nature of the market. </w:t>
      </w:r>
    </w:p>
    <w:p>
      <w:pPr>
        <w:pStyle w:val="Body"/>
        <w:spacing w:line="360" w:lineRule="auto"/>
        <w:jc w:val="left"/>
        <w:rPr>
          <w:b w:val="0"/>
          <w:bCs w:val="0"/>
          <w:color w:val="000000"/>
          <w:sz w:val="24"/>
          <w:szCs w:val="24"/>
          <w:u w:val="none"/>
        </w:rPr>
      </w:pPr>
      <w:r>
        <w:rPr>
          <w:b w:val="0"/>
          <w:bCs w:val="0"/>
          <w:color w:val="000000"/>
          <w:sz w:val="24"/>
          <w:szCs w:val="24"/>
          <w:u w:val="none"/>
          <w:rtl w:val="0"/>
        </w:rPr>
        <w:tab/>
        <w:t>-Four types of markets exist:</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      </w:t>
      </w:r>
      <w:r>
        <w:rPr>
          <w:b w:val="0"/>
          <w:bCs w:val="0"/>
          <w:color w:val="000000"/>
          <w:sz w:val="24"/>
          <w:szCs w:val="24"/>
          <w:u w:val="single"/>
          <w:rtl w:val="0"/>
          <w:lang w:val="en-US"/>
        </w:rPr>
        <w:t>Pure Competition</w:t>
      </w:r>
      <w:r>
        <w:rPr>
          <w:b w:val="0"/>
          <w:bCs w:val="0"/>
          <w:color w:val="000000"/>
          <w:sz w:val="24"/>
          <w:szCs w:val="24"/>
          <w:u w:val="none"/>
          <w:rtl w:val="0"/>
          <w:lang w:val="en-US"/>
        </w:rPr>
        <w:t xml:space="preserve">: many buyers and sellers trading a uniform commodity (ex: </w:t>
        <w:tab/>
        <w:tab/>
        <w:tab/>
        <w:t>wheat, copper)</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      </w:t>
      </w:r>
      <w:r>
        <w:rPr>
          <w:b w:val="0"/>
          <w:bCs w:val="0"/>
          <w:color w:val="000000"/>
          <w:sz w:val="24"/>
          <w:szCs w:val="24"/>
          <w:u w:val="single"/>
          <w:rtl w:val="0"/>
          <w:lang w:val="en-US"/>
        </w:rPr>
        <w:t>Monopolistic Competition</w:t>
      </w:r>
      <w:r>
        <w:rPr>
          <w:b w:val="0"/>
          <w:bCs w:val="0"/>
          <w:color w:val="000000"/>
          <w:sz w:val="24"/>
          <w:szCs w:val="24"/>
          <w:u w:val="none"/>
          <w:rtl w:val="0"/>
          <w:lang w:val="en-US"/>
        </w:rPr>
        <w:t xml:space="preserve">: many buyers and sellers who trade over a range of </w:t>
        <w:tab/>
        <w:tab/>
        <w:t xml:space="preserve">prices rather than a </w:t>
        <w:tab/>
        <w:t xml:space="preserve">single market price.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      </w:t>
      </w:r>
      <w:r>
        <w:rPr>
          <w:b w:val="0"/>
          <w:bCs w:val="0"/>
          <w:color w:val="000000"/>
          <w:sz w:val="24"/>
          <w:szCs w:val="24"/>
          <w:u w:val="single"/>
          <w:rtl w:val="0"/>
          <w:lang w:val="en-US"/>
        </w:rPr>
        <w:t>Oligopolistic Competition</w:t>
      </w:r>
      <w:r>
        <w:rPr>
          <w:b w:val="0"/>
          <w:bCs w:val="0"/>
          <w:color w:val="000000"/>
          <w:sz w:val="24"/>
          <w:szCs w:val="24"/>
          <w:u w:val="none"/>
          <w:rtl w:val="0"/>
          <w:lang w:val="en-US"/>
        </w:rPr>
        <w:t xml:space="preserve">: Few sellers who are highly sensitive to each others </w:t>
        <w:tab/>
        <w:tab/>
        <w:t xml:space="preserve">pricing and marketing strategies.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      </w:t>
      </w:r>
      <w:r>
        <w:rPr>
          <w:b w:val="0"/>
          <w:bCs w:val="0"/>
          <w:color w:val="000000"/>
          <w:sz w:val="24"/>
          <w:szCs w:val="24"/>
          <w:u w:val="single"/>
          <w:rtl w:val="0"/>
          <w:lang w:val="en-US"/>
        </w:rPr>
        <w:t>Pure Monopoly</w:t>
      </w:r>
      <w:r>
        <w:rPr>
          <w:b w:val="0"/>
          <w:bCs w:val="0"/>
          <w:color w:val="000000"/>
          <w:sz w:val="24"/>
          <w:szCs w:val="24"/>
          <w:u w:val="none"/>
          <w:rtl w:val="0"/>
          <w:lang w:val="en-US"/>
        </w:rPr>
        <w:t xml:space="preserve">: One seller; Government (Canada Post), Private (power </w:t>
        <w:tab/>
        <w:tab/>
        <w:tab/>
        <w:t xml:space="preserve">company), private non regulated monopoly. </w:t>
      </w:r>
      <w:r>
        <w:rPr>
          <w:b w:val="0"/>
          <w:bCs w:val="0"/>
          <w:color w:val="000000"/>
          <w:sz w:val="24"/>
          <w:szCs w:val="24"/>
          <w:u w:val="none"/>
        </w:rPr>
        <w:br w:type="textWrapping"/>
        <w:tab/>
      </w:r>
      <w:r>
        <w:rPr>
          <w:b w:val="0"/>
          <w:bCs w:val="0"/>
          <w:color w:val="000000"/>
          <w:sz w:val="24"/>
          <w:szCs w:val="24"/>
          <w:u w:val="none"/>
          <w:rtl w:val="0"/>
          <w:lang w:val="en-US"/>
        </w:rPr>
        <w:t>-Analyzing the price-demand relationship:</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      Different prices result in different levels of demand, shown by demand curve.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-Price Elasticity of Demand: </w:t>
      </w:r>
    </w:p>
    <w:p>
      <w:pPr>
        <w:pStyle w:val="Body"/>
        <w:spacing w:line="360" w:lineRule="auto"/>
        <w:jc w:val="left"/>
        <w:rPr>
          <w:b w:val="0"/>
          <w:bCs w:val="0"/>
          <w:color w:val="000000"/>
          <w:sz w:val="24"/>
          <w:szCs w:val="24"/>
          <w:u w:val="none"/>
        </w:rPr>
      </w:pPr>
      <w:r>
        <w:rPr>
          <w:b w:val="0"/>
          <w:bCs w:val="0"/>
          <w:color w:val="000000"/>
          <w:sz w:val="24"/>
          <w:szCs w:val="24"/>
          <w:u w:val="none"/>
          <w:rtl w:val="0"/>
        </w:rPr>
        <w:tab/>
        <w:tab/>
        <w:t xml:space="preserve">-Refers to how responsive changes in demand will be to change in price. </w:t>
      </w:r>
    </w:p>
    <w:p>
      <w:pPr>
        <w:pStyle w:val="Body"/>
        <w:spacing w:line="360" w:lineRule="auto"/>
        <w:jc w:val="left"/>
        <w:rPr>
          <w:b w:val="0"/>
          <w:bCs w:val="0"/>
          <w:color w:val="000000"/>
          <w:sz w:val="24"/>
          <w:szCs w:val="24"/>
          <w:u w:val="none"/>
        </w:rPr>
      </w:pPr>
      <w:r>
        <w:rPr>
          <w:b w:val="0"/>
          <w:bCs w:val="0"/>
          <w:color w:val="000000"/>
          <w:sz w:val="24"/>
          <w:szCs w:val="24"/>
          <w:u w:val="none"/>
          <w:rtl w:val="0"/>
        </w:rPr>
        <w:tab/>
        <w:tab/>
        <w:t xml:space="preserve">-Small change in demand = Inelastic demand </w:t>
      </w:r>
    </w:p>
    <w:p>
      <w:pPr>
        <w:pStyle w:val="Body"/>
        <w:spacing w:line="360" w:lineRule="auto"/>
        <w:jc w:val="left"/>
        <w:rPr>
          <w:b w:val="0"/>
          <w:bCs w:val="0"/>
          <w:color w:val="000000"/>
          <w:sz w:val="24"/>
          <w:szCs w:val="24"/>
          <w:u w:val="none"/>
        </w:rPr>
      </w:pPr>
      <w:r>
        <w:rPr>
          <w:b w:val="0"/>
          <w:bCs w:val="0"/>
          <w:color w:val="000000"/>
          <w:sz w:val="24"/>
          <w:szCs w:val="24"/>
          <w:u w:val="none"/>
          <w:rtl w:val="0"/>
        </w:rPr>
        <w:tab/>
        <w:tab/>
        <w:t>-Large change in demand = Elastic demand</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The economy: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-Economic factors have a strong impact on pricing strategies.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-The recent recession led to many consumers becoming more value-conscious.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-While some firms cut price, others feature more affordable items in the </w:t>
        <w:tab/>
        <w:tab/>
        <w:tab/>
        <w:t xml:space="preserve">  marketing mix.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-Some firms have held price, but repositioned brands to enhance their value.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Other external factors: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-Resellers reaction to price </w:t>
      </w:r>
    </w:p>
    <w:p>
      <w:pPr>
        <w:pStyle w:val="Body"/>
        <w:spacing w:line="360" w:lineRule="auto"/>
        <w:jc w:val="left"/>
        <w:rPr>
          <w:b w:val="0"/>
          <w:bCs w:val="0"/>
          <w:color w:val="000000"/>
          <w:sz w:val="24"/>
          <w:szCs w:val="24"/>
          <w:u w:val="none"/>
        </w:rPr>
      </w:pPr>
      <w:r>
        <w:rPr>
          <w:b w:val="0"/>
          <w:bCs w:val="0"/>
          <w:color w:val="000000"/>
          <w:sz w:val="24"/>
          <w:szCs w:val="24"/>
          <w:u w:val="none"/>
          <w:rtl w:val="0"/>
        </w:rPr>
        <w:tab/>
        <w:t>-Government reaction on pricing controls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-Social concerns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1"/>
          <w:bCs w:val="1"/>
          <w:color w:val="000000"/>
          <w:sz w:val="24"/>
          <w:szCs w:val="24"/>
          <w:u w:val="none"/>
          <w:rtl w:val="0"/>
          <w:lang w:val="en-US"/>
        </w:rPr>
        <w:t>Price Demand Relationship</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Each price the company might charge will lead to a different level of demand.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-Most companies try to measure their demand curves by estimating demand at </w:t>
        <w:tab/>
        <w:t xml:space="preserve">            different prices. The type of market makes a difference. </w:t>
      </w:r>
      <w:r>
        <w:rPr>
          <w:b w:val="0"/>
          <w:bCs w:val="0"/>
          <w:color w:val="000000"/>
          <w:sz w:val="24"/>
          <w:szCs w:val="24"/>
          <w:u w:val="none"/>
        </w:rPr>
        <w:drawing>
          <wp:anchor distT="152400" distB="152400" distL="152400" distR="152400" simplePos="0" relativeHeight="251663360" behindDoc="0" locked="0" layoutInCell="1" allowOverlap="1">
            <wp:simplePos x="0" y="0"/>
            <wp:positionH relativeFrom="margin">
              <wp:posOffset>-6349</wp:posOffset>
            </wp:positionH>
            <wp:positionV relativeFrom="line">
              <wp:posOffset>378459</wp:posOffset>
            </wp:positionV>
            <wp:extent cx="2265580" cy="2057435"/>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tiff"/>
                    <pic:cNvPicPr>
                      <a:picLocks noChangeAspect="1"/>
                    </pic:cNvPicPr>
                  </pic:nvPicPr>
                  <pic:blipFill>
                    <a:blip r:embed="rId7">
                      <a:extLst/>
                    </a:blip>
                    <a:stretch>
                      <a:fillRect/>
                    </a:stretch>
                  </pic:blipFill>
                  <pic:spPr>
                    <a:xfrm>
                      <a:off x="0" y="0"/>
                      <a:ext cx="2265580" cy="2057435"/>
                    </a:xfrm>
                    <a:prstGeom prst="rect">
                      <a:avLst/>
                    </a:prstGeom>
                    <a:ln w="12700" cap="flat">
                      <a:noFill/>
                      <a:miter lim="400000"/>
                    </a:ln>
                    <a:effectLst/>
                  </pic:spPr>
                </pic:pic>
              </a:graphicData>
            </a:graphic>
          </wp:anchor>
        </w:drawing>
      </w:r>
      <w:r>
        <w:rPr>
          <w:b w:val="0"/>
          <w:bCs w:val="0"/>
          <w:color w:val="000000"/>
          <w:sz w:val="24"/>
          <w:szCs w:val="24"/>
          <w:u w:val="none"/>
        </w:rPr>
        <mc:AlternateContent>
          <mc:Choice Requires="wps">
            <w:drawing>
              <wp:anchor distT="152400" distB="152400" distL="152400" distR="152400" simplePos="0" relativeHeight="251664384" behindDoc="0" locked="0" layoutInCell="1" allowOverlap="1">
                <wp:simplePos x="0" y="0"/>
                <wp:positionH relativeFrom="margin">
                  <wp:posOffset>2762250</wp:posOffset>
                </wp:positionH>
                <wp:positionV relativeFrom="line">
                  <wp:posOffset>378459</wp:posOffset>
                </wp:positionV>
                <wp:extent cx="3175000" cy="1625600"/>
                <wp:effectExtent l="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microsoft.com/office/word/2010/wordprocessingShape">
                    <wps:wsp>
                      <wps:cNvSpPr/>
                      <wps:spPr>
                        <a:xfrm>
                          <a:off x="0" y="0"/>
                          <a:ext cx="3175000" cy="1625600"/>
                        </a:xfrm>
                        <a:prstGeom prst="rect">
                          <a:avLst/>
                        </a:prstGeom>
                        <a:noFill/>
                        <a:ln w="12700" cap="flat">
                          <a:noFill/>
                          <a:miter lim="400000"/>
                        </a:ln>
                        <a:effectLst/>
                      </wps:spPr>
                      <wps:txbx>
                        <w:txbxContent>
                          <w:p>
                            <w:pPr>
                              <w:pStyle w:val="Body"/>
                              <w:bidi w:val="0"/>
                            </w:pPr>
                            <w:r>
                              <w:rPr>
                                <w:rtl w:val="0"/>
                              </w:rPr>
                              <w:t xml:space="preserve">-Demand Curve </w:t>
                            </w:r>
                          </w:p>
                          <w:p>
                            <w:pPr>
                              <w:pStyle w:val="Body"/>
                              <w:bidi w:val="0"/>
                            </w:pPr>
                            <w:r>
                              <w:rPr>
                                <w:rtl w:val="0"/>
                              </w:rPr>
                              <w:t xml:space="preserve">-Inverse relationship between price and quantity. </w:t>
                            </w:r>
                          </w:p>
                          <w:p>
                            <w:pPr>
                              <w:pStyle w:val="Body"/>
                              <w:bidi w:val="0"/>
                            </w:pPr>
                            <w:r>
                              <w:rPr>
                                <w:rtl w:val="0"/>
                              </w:rPr>
                              <w:t>-Price elasticity:</w:t>
                              <w:tab/>
                            </w:r>
                          </w:p>
                          <w:p>
                            <w:pPr>
                              <w:pStyle w:val="Body"/>
                              <w:bidi w:val="0"/>
                            </w:pPr>
                            <w:r>
                              <w:rPr>
                                <w:rtl w:val="0"/>
                              </w:rPr>
                              <w:tab/>
                              <w:t xml:space="preserve">A measure of the sensitivity of demand to       </w:t>
                              <w:tab/>
                              <w:t xml:space="preserve">changes in price . </w:t>
                            </w:r>
                          </w:p>
                          <w:p>
                            <w:pPr>
                              <w:pStyle w:val="Body"/>
                              <w:bidi w:val="0"/>
                            </w:pPr>
                            <w:r>
                              <w:rPr>
                                <w:rtl w:val="0"/>
                              </w:rPr>
                              <w:tab/>
                              <w:t xml:space="preserve">*How responsive demand will be to a </w:t>
                              <w:tab/>
                              <w:t xml:space="preserve">  change of price. </w:t>
                            </w:r>
                          </w:p>
                        </w:txbxContent>
                      </wps:txbx>
                      <wps:bodyPr wrap="square" lIns="50800" tIns="50800" rIns="50800" bIns="50800" numCol="1" anchor="t">
                        <a:noAutofit/>
                      </wps:bodyPr>
                    </wps:wsp>
                  </a:graphicData>
                </a:graphic>
              </wp:anchor>
            </w:drawing>
          </mc:Choice>
          <mc:Fallback>
            <w:pict>
              <v:rect id="_x0000_s1027" style="visibility:visible;position:absolute;margin-left:217.5pt;margin-top:29.8pt;width:250.0pt;height:128.0pt;z-index:25166438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-Demand Curve </w:t>
                      </w:r>
                    </w:p>
                    <w:p>
                      <w:pPr>
                        <w:pStyle w:val="Body"/>
                        <w:bidi w:val="0"/>
                      </w:pPr>
                      <w:r>
                        <w:rPr>
                          <w:rtl w:val="0"/>
                        </w:rPr>
                        <w:t xml:space="preserve">-Inverse relationship between price and quantity. </w:t>
                      </w:r>
                    </w:p>
                    <w:p>
                      <w:pPr>
                        <w:pStyle w:val="Body"/>
                        <w:bidi w:val="0"/>
                      </w:pPr>
                      <w:r>
                        <w:rPr>
                          <w:rtl w:val="0"/>
                        </w:rPr>
                        <w:t>-Price elasticity:</w:t>
                        <w:tab/>
                      </w:r>
                    </w:p>
                    <w:p>
                      <w:pPr>
                        <w:pStyle w:val="Body"/>
                        <w:bidi w:val="0"/>
                      </w:pPr>
                      <w:r>
                        <w:rPr>
                          <w:rtl w:val="0"/>
                        </w:rPr>
                        <w:tab/>
                        <w:t xml:space="preserve">A measure of the sensitivity of demand to       </w:t>
                        <w:tab/>
                        <w:t xml:space="preserve">changes in price . </w:t>
                      </w:r>
                    </w:p>
                    <w:p>
                      <w:pPr>
                        <w:pStyle w:val="Body"/>
                        <w:bidi w:val="0"/>
                      </w:pPr>
                      <w:r>
                        <w:rPr>
                          <w:rtl w:val="0"/>
                        </w:rPr>
                        <w:tab/>
                        <w:t xml:space="preserve">*How responsive demand will be to a </w:t>
                        <w:tab/>
                        <w:t xml:space="preserve">  change of price. </w:t>
                      </w:r>
                    </w:p>
                  </w:txbxContent>
                </v:textbox>
                <w10:wrap type="through" side="bothSides" anchorx="margin"/>
              </v:rect>
            </w:pict>
          </mc:Fallback>
        </mc:AlternateConten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1"/>
          <w:bCs w:val="1"/>
          <w:color w:val="000000"/>
          <w:sz w:val="24"/>
          <w:szCs w:val="24"/>
          <w:u w:val="none"/>
          <w:rtl w:val="0"/>
          <w:lang w:val="en-US"/>
        </w:rPr>
        <w:t>The Economy</w:t>
      </w:r>
      <w:r>
        <w:rPr>
          <w:b w:val="1"/>
          <w:bCs w:val="1"/>
          <w:color w:val="000000"/>
          <w:sz w:val="24"/>
          <w:szCs w:val="24"/>
          <w:u w:val="none"/>
        </w:rPr>
        <mc:AlternateContent>
          <mc:Choice Requires="wps">
            <w:drawing>
              <wp:anchor distT="152400" distB="152400" distL="152400" distR="152400" simplePos="0" relativeHeight="251666432" behindDoc="0" locked="0" layoutInCell="1" allowOverlap="1">
                <wp:simplePos x="0" y="0"/>
                <wp:positionH relativeFrom="margin">
                  <wp:posOffset>3743920</wp:posOffset>
                </wp:positionH>
                <wp:positionV relativeFrom="line">
                  <wp:posOffset>393168</wp:posOffset>
                </wp:positionV>
                <wp:extent cx="2193330" cy="710208"/>
                <wp:effectExtent l="0" t="0" r="0" b="0"/>
                <wp:wrapThrough wrapText="bothSides" distL="152400" distR="152400">
                  <wp:wrapPolygon edited="1">
                    <wp:start x="0" y="0"/>
                    <wp:lineTo x="21600" y="0"/>
                    <wp:lineTo x="21600" y="21600"/>
                    <wp:lineTo x="0" y="21600"/>
                    <wp:lineTo x="0" y="0"/>
                  </wp:wrapPolygon>
                </wp:wrapThrough>
                <wp:docPr id="1073741831" name="officeArt object"/>
                <wp:cNvGraphicFramePr/>
                <a:graphic xmlns:a="http://schemas.openxmlformats.org/drawingml/2006/main">
                  <a:graphicData uri="http://schemas.microsoft.com/office/word/2010/wordprocessingShape">
                    <wps:wsp>
                      <wps:cNvSpPr/>
                      <wps:spPr>
                        <a:xfrm>
                          <a:off x="0" y="0"/>
                          <a:ext cx="2193330" cy="710208"/>
                        </a:xfrm>
                        <a:prstGeom prst="rect">
                          <a:avLst/>
                        </a:prstGeom>
                        <a:noFill/>
                        <a:ln w="12700" cap="flat">
                          <a:noFill/>
                          <a:miter lim="400000"/>
                        </a:ln>
                        <a:effectLst/>
                      </wps:spPr>
                      <wps:txbx>
                        <w:txbxContent>
                          <w:p>
                            <w:pPr>
                              <w:pStyle w:val="Body"/>
                              <w:bidi w:val="0"/>
                            </w:pPr>
                            <w:r>
                              <w:rPr>
                                <w:rtl w:val="0"/>
                              </w:rPr>
                              <w:t>Affects consumer spending and consumer perceptions of the products price</w:t>
                            </w:r>
                          </w:p>
                        </w:txbxContent>
                      </wps:txbx>
                      <wps:bodyPr wrap="square" lIns="50800" tIns="50800" rIns="50800" bIns="50800" numCol="1" anchor="t">
                        <a:noAutofit/>
                      </wps:bodyPr>
                    </wps:wsp>
                  </a:graphicData>
                </a:graphic>
              </wp:anchor>
            </w:drawing>
          </mc:Choice>
          <mc:Fallback>
            <w:pict>
              <v:rect id="_x0000_s1028" style="visibility:visible;position:absolute;margin-left:294.8pt;margin-top:31.0pt;width:172.7pt;height:55.9pt;z-index:251666432;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Affects consumer spending and consumer perceptions of the products price</w:t>
                      </w:r>
                    </w:p>
                  </w:txbxContent>
                </v:textbox>
                <w10:wrap type="through" side="bothSides" anchorx="margin"/>
              </v:rect>
            </w:pict>
          </mc:Fallback>
        </mc:AlternateConten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Economic conditions impact pricing: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-Recessions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-Inflation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-Interest Rates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single"/>
          <w:rtl w:val="0"/>
          <w:lang w:val="en-US"/>
        </w:rPr>
        <w:t>Market Skimming</w:t>
      </w:r>
      <w:r>
        <w:rPr>
          <w:b w:val="0"/>
          <w:bCs w:val="0"/>
          <w:color w:val="000000"/>
          <w:sz w:val="24"/>
          <w:szCs w:val="24"/>
          <w:u w:val="none"/>
          <w:rtl w:val="0"/>
          <w:lang w:val="en-US"/>
        </w:rPr>
        <w:t xml:space="preserv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-Setting a high price for new products to </w:t>
      </w:r>
      <w:r>
        <w:rPr>
          <w:b w:val="0"/>
          <w:bCs w:val="0"/>
          <w:color w:val="000000"/>
          <w:sz w:val="24"/>
          <w:szCs w:val="24"/>
          <w:u w:val="none"/>
          <w:rtl w:val="0"/>
          <w:lang w:val="en-US"/>
        </w:rPr>
        <w:t>“</w:t>
      </w:r>
      <w:r>
        <w:rPr>
          <w:b w:val="0"/>
          <w:bCs w:val="0"/>
          <w:color w:val="000000"/>
          <w:sz w:val="24"/>
          <w:szCs w:val="24"/>
          <w:u w:val="none"/>
          <w:rtl w:val="0"/>
          <w:lang w:val="en-US"/>
        </w:rPr>
        <w:t>skim</w:t>
      </w:r>
      <w:r>
        <w:rPr>
          <w:b w:val="0"/>
          <w:bCs w:val="0"/>
          <w:color w:val="000000"/>
          <w:sz w:val="24"/>
          <w:szCs w:val="24"/>
          <w:u w:val="none"/>
          <w:rtl w:val="0"/>
          <w:lang w:val="en-US"/>
        </w:rPr>
        <w:t xml:space="preserve">” </w:t>
      </w:r>
      <w:r>
        <w:rPr>
          <w:b w:val="0"/>
          <w:bCs w:val="0"/>
          <w:color w:val="000000"/>
          <w:sz w:val="24"/>
          <w:szCs w:val="24"/>
          <w:u w:val="none"/>
          <w:rtl w:val="0"/>
          <w:lang w:val="en-US"/>
        </w:rPr>
        <w:t xml:space="preserve">revenue layer-by-layer from </w:t>
      </w:r>
      <w:r>
        <mc:AlternateContent>
          <mc:Choice Requires="wps">
            <w:drawing>
              <wp:anchor distT="152400" distB="152400" distL="152400" distR="152400" simplePos="0" relativeHeight="251665408" behindDoc="0" locked="0" layoutInCell="1" allowOverlap="1">
                <wp:simplePos x="0" y="0"/>
                <wp:positionH relativeFrom="page">
                  <wp:posOffset>2817885</wp:posOffset>
                </wp:positionH>
                <wp:positionV relativeFrom="page">
                  <wp:posOffset>5205134</wp:posOffset>
                </wp:positionV>
                <wp:extent cx="713106" cy="433586"/>
                <wp:effectExtent l="0" t="0" r="0" b="0"/>
                <wp:wrapThrough wrapText="bothSides" distL="152400" distR="152400">
                  <wp:wrapPolygon edited="1">
                    <wp:start x="48" y="-633"/>
                    <wp:lineTo x="-48" y="633"/>
                    <wp:lineTo x="283" y="703"/>
                    <wp:lineTo x="612" y="773"/>
                    <wp:lineTo x="938" y="843"/>
                    <wp:lineTo x="1261" y="913"/>
                    <wp:lineTo x="1582" y="984"/>
                    <wp:lineTo x="1901" y="1054"/>
                    <wp:lineTo x="2216" y="1125"/>
                    <wp:lineTo x="2530" y="1196"/>
                    <wp:lineTo x="2840" y="1267"/>
                    <wp:lineTo x="3148" y="1338"/>
                    <wp:lineTo x="3454" y="1409"/>
                    <wp:lineTo x="3757" y="1480"/>
                    <wp:lineTo x="4057" y="1551"/>
                    <wp:lineTo x="4355" y="1622"/>
                    <wp:lineTo x="4650" y="1694"/>
                    <wp:lineTo x="4943" y="1765"/>
                    <wp:lineTo x="5233" y="1837"/>
                    <wp:lineTo x="5521" y="1909"/>
                    <wp:lineTo x="5806" y="1980"/>
                    <wp:lineTo x="6088" y="2052"/>
                    <wp:lineTo x="6368" y="2124"/>
                    <wp:lineTo x="6645" y="2197"/>
                    <wp:lineTo x="6920" y="2269"/>
                    <wp:lineTo x="7192" y="2341"/>
                    <wp:lineTo x="7461" y="2414"/>
                    <wp:lineTo x="7728" y="2486"/>
                    <wp:lineTo x="7992" y="2559"/>
                    <wp:lineTo x="8254" y="2632"/>
                    <wp:lineTo x="8513" y="2704"/>
                    <wp:lineTo x="8770" y="2777"/>
                    <wp:lineTo x="9024" y="2850"/>
                    <wp:lineTo x="9275" y="2924"/>
                    <wp:lineTo x="9524" y="2997"/>
                    <wp:lineTo x="9770" y="3070"/>
                    <wp:lineTo x="10014" y="3144"/>
                    <wp:lineTo x="10255" y="3217"/>
                    <wp:lineTo x="10493" y="3291"/>
                    <wp:lineTo x="10729" y="3365"/>
                    <wp:lineTo x="10962" y="3438"/>
                    <wp:lineTo x="11193" y="3512"/>
                    <wp:lineTo x="11421" y="3586"/>
                    <wp:lineTo x="11647" y="3661"/>
                    <wp:lineTo x="11870" y="3735"/>
                    <wp:lineTo x="12090" y="3809"/>
                    <wp:lineTo x="12308" y="3884"/>
                    <wp:lineTo x="12523" y="3958"/>
                    <wp:lineTo x="12736" y="4033"/>
                    <wp:lineTo x="12946" y="4108"/>
                    <wp:lineTo x="13153" y="4183"/>
                    <wp:lineTo x="13358" y="4258"/>
                    <wp:lineTo x="13560" y="4333"/>
                    <wp:lineTo x="13760" y="4408"/>
                    <wp:lineTo x="13957" y="4483"/>
                    <wp:lineTo x="14151" y="4559"/>
                    <wp:lineTo x="14343" y="4634"/>
                    <wp:lineTo x="14532" y="4710"/>
                    <wp:lineTo x="14719" y="4785"/>
                    <wp:lineTo x="14903" y="4861"/>
                    <wp:lineTo x="15084" y="4937"/>
                    <wp:lineTo x="15263" y="5013"/>
                    <wp:lineTo x="15439" y="5089"/>
                    <wp:lineTo x="15613" y="5166"/>
                    <wp:lineTo x="15784" y="5242"/>
                    <wp:lineTo x="15952" y="5318"/>
                    <wp:lineTo x="16118" y="5395"/>
                    <wp:lineTo x="16281" y="5472"/>
                    <wp:lineTo x="16441" y="5550"/>
                    <wp:lineTo x="16599" y="5627"/>
                    <wp:lineTo x="16754" y="5705"/>
                    <wp:lineTo x="16906" y="5783"/>
                    <wp:lineTo x="17056" y="5861"/>
                    <wp:lineTo x="17202" y="5939"/>
                    <wp:lineTo x="17347" y="6018"/>
                    <wp:lineTo x="17488" y="6096"/>
                    <wp:lineTo x="17627" y="6174"/>
                    <wp:lineTo x="17764" y="6253"/>
                    <wp:lineTo x="17898" y="6331"/>
                    <wp:lineTo x="18029" y="6409"/>
                    <wp:lineTo x="18158" y="6486"/>
                    <wp:lineTo x="18284" y="6564"/>
                    <wp:lineTo x="18408" y="6641"/>
                    <wp:lineTo x="18529" y="6719"/>
                    <wp:lineTo x="18648" y="6795"/>
                    <wp:lineTo x="18764" y="6872"/>
                    <wp:lineTo x="18877" y="6949"/>
                    <wp:lineTo x="18987" y="7026"/>
                    <wp:lineTo x="19095" y="7102"/>
                    <wp:lineTo x="19200" y="7179"/>
                    <wp:lineTo x="19302" y="7255"/>
                    <wp:lineTo x="19402" y="7331"/>
                    <wp:lineTo x="19499" y="7408"/>
                    <wp:lineTo x="19593" y="7484"/>
                    <wp:lineTo x="19685" y="7560"/>
                    <wp:lineTo x="19774" y="7637"/>
                    <wp:lineTo x="19860" y="7713"/>
                    <wp:lineTo x="19943" y="7790"/>
                    <wp:lineTo x="20024" y="7866"/>
                    <wp:lineTo x="20102" y="7943"/>
                    <wp:lineTo x="20177" y="8020"/>
                    <wp:lineTo x="20250" y="8096"/>
                    <wp:lineTo x="20320" y="8172"/>
                    <wp:lineTo x="20387" y="8248"/>
                    <wp:lineTo x="20451" y="8323"/>
                    <wp:lineTo x="20512" y="8398"/>
                    <wp:lineTo x="20571" y="8473"/>
                    <wp:lineTo x="20627" y="8547"/>
                    <wp:lineTo x="20680" y="8620"/>
                    <wp:lineTo x="20731" y="8693"/>
                    <wp:lineTo x="20778" y="8765"/>
                    <wp:lineTo x="20823" y="8836"/>
                    <wp:lineTo x="20866" y="8907"/>
                    <wp:lineTo x="20905" y="8976"/>
                    <wp:lineTo x="20942" y="9045"/>
                    <wp:lineTo x="20977" y="9112"/>
                    <wp:lineTo x="21009" y="9178"/>
                    <wp:lineTo x="21039" y="9242"/>
                    <wp:lineTo x="21067" y="9306"/>
                    <wp:lineTo x="21092" y="9368"/>
                    <wp:lineTo x="21114" y="9430"/>
                    <wp:lineTo x="21134" y="9490"/>
                    <wp:lineTo x="21151" y="9550"/>
                    <wp:lineTo x="21166" y="9609"/>
                    <wp:lineTo x="21179" y="9667"/>
                    <wp:lineTo x="21191" y="9725"/>
                    <wp:lineTo x="21200" y="9781"/>
                    <wp:lineTo x="21208" y="9837"/>
                    <wp:lineTo x="21214" y="9891"/>
                    <wp:lineTo x="21218" y="9945"/>
                    <wp:lineTo x="21220" y="9998"/>
                    <wp:lineTo x="21219" y="10051"/>
                    <wp:lineTo x="21217" y="10104"/>
                    <wp:lineTo x="21213" y="10157"/>
                    <wp:lineTo x="21208" y="10211"/>
                    <wp:lineTo x="21201" y="10266"/>
                    <wp:lineTo x="21192" y="10322"/>
                    <wp:lineTo x="21182" y="10380"/>
                    <wp:lineTo x="21170" y="10439"/>
                    <wp:lineTo x="21156" y="10500"/>
                    <wp:lineTo x="21140" y="10562"/>
                    <wp:lineTo x="21122" y="10626"/>
                    <wp:lineTo x="21102" y="10691"/>
                    <wp:lineTo x="21079" y="10757"/>
                    <wp:lineTo x="21053" y="10825"/>
                    <wp:lineTo x="21025" y="10894"/>
                    <wp:lineTo x="20995" y="10964"/>
                    <wp:lineTo x="20961" y="11035"/>
                    <wp:lineTo x="20925" y="11107"/>
                    <wp:lineTo x="20886" y="11180"/>
                    <wp:lineTo x="20845" y="11253"/>
                    <wp:lineTo x="20800" y="11328"/>
                    <wp:lineTo x="20753" y="11404"/>
                    <wp:lineTo x="20704" y="11480"/>
                    <wp:lineTo x="20651" y="11558"/>
                    <wp:lineTo x="20596" y="11636"/>
                    <wp:lineTo x="20538" y="11715"/>
                    <wp:lineTo x="20478" y="11794"/>
                    <wp:lineTo x="20414" y="11875"/>
                    <wp:lineTo x="20348" y="11956"/>
                    <wp:lineTo x="20279" y="12037"/>
                    <wp:lineTo x="20208" y="12120"/>
                    <wp:lineTo x="20134" y="12203"/>
                    <wp:lineTo x="20057" y="12286"/>
                    <wp:lineTo x="19977" y="12369"/>
                    <wp:lineTo x="19894" y="12453"/>
                    <wp:lineTo x="19809" y="12537"/>
                    <wp:lineTo x="19721" y="12622"/>
                    <wp:lineTo x="19630" y="12707"/>
                    <wp:lineTo x="19537" y="12792"/>
                    <wp:lineTo x="19441" y="12877"/>
                    <wp:lineTo x="19342" y="12963"/>
                    <wp:lineTo x="19240" y="13049"/>
                    <wp:lineTo x="19136" y="13135"/>
                    <wp:lineTo x="19029" y="13222"/>
                    <wp:lineTo x="18920" y="13309"/>
                    <wp:lineTo x="18808" y="13396"/>
                    <wp:lineTo x="18693" y="13484"/>
                    <wp:lineTo x="18576" y="13572"/>
                    <wp:lineTo x="18456" y="13660"/>
                    <wp:lineTo x="18334" y="13748"/>
                    <wp:lineTo x="18209" y="13836"/>
                    <wp:lineTo x="18082" y="13924"/>
                    <wp:lineTo x="17951" y="14013"/>
                    <wp:lineTo x="17819" y="14101"/>
                    <wp:lineTo x="17683" y="14190"/>
                    <wp:lineTo x="17546" y="14279"/>
                    <wp:lineTo x="17405" y="14368"/>
                    <wp:lineTo x="17262" y="14457"/>
                    <wp:lineTo x="17116" y="14547"/>
                    <wp:lineTo x="16967" y="14637"/>
                    <wp:lineTo x="16816" y="14727"/>
                    <wp:lineTo x="16662" y="14817"/>
                    <wp:lineTo x="16505" y="14907"/>
                    <wp:lineTo x="16346" y="14998"/>
                    <wp:lineTo x="16184" y="15089"/>
                    <wp:lineTo x="16019" y="15180"/>
                    <wp:lineTo x="15852" y="15272"/>
                    <wp:lineTo x="15682" y="15363"/>
                    <wp:lineTo x="15509" y="15455"/>
                    <wp:lineTo x="15334" y="15547"/>
                    <wp:lineTo x="15156" y="15639"/>
                    <wp:lineTo x="14976" y="15732"/>
                    <wp:lineTo x="14793" y="15824"/>
                    <wp:lineTo x="14607" y="15917"/>
                    <wp:lineTo x="14419" y="16010"/>
                    <wp:lineTo x="14228" y="16103"/>
                    <wp:lineTo x="14034" y="16196"/>
                    <wp:lineTo x="13838" y="16290"/>
                    <wp:lineTo x="13640" y="16383"/>
                    <wp:lineTo x="13438" y="16477"/>
                    <wp:lineTo x="13234" y="16571"/>
                    <wp:lineTo x="13028" y="16665"/>
                    <wp:lineTo x="12819" y="16759"/>
                    <wp:lineTo x="12607" y="16853"/>
                    <wp:lineTo x="12393" y="16947"/>
                    <wp:lineTo x="12176" y="17041"/>
                    <wp:lineTo x="11957" y="17136"/>
                    <wp:lineTo x="11735" y="17230"/>
                    <wp:lineTo x="11510" y="17325"/>
                    <wp:lineTo x="11283" y="17419"/>
                    <wp:lineTo x="11054" y="17514"/>
                    <wp:lineTo x="10822" y="17609"/>
                    <wp:lineTo x="10587" y="17703"/>
                    <wp:lineTo x="10350" y="17798"/>
                    <wp:lineTo x="10110" y="17893"/>
                    <wp:lineTo x="9868" y="17988"/>
                    <wp:lineTo x="9623" y="18083"/>
                    <wp:lineTo x="9375" y="18178"/>
                    <wp:lineTo x="9125" y="18273"/>
                    <wp:lineTo x="8873" y="18368"/>
                    <wp:lineTo x="8618" y="18463"/>
                    <wp:lineTo x="8360" y="18558"/>
                    <wp:lineTo x="8100" y="18654"/>
                    <wp:lineTo x="7837" y="18749"/>
                    <wp:lineTo x="7572" y="18845"/>
                    <wp:lineTo x="7304" y="18940"/>
                    <wp:lineTo x="7033" y="19036"/>
                    <wp:lineTo x="6760" y="19132"/>
                    <wp:lineTo x="6485" y="19228"/>
                    <wp:lineTo x="6207" y="19324"/>
                    <wp:lineTo x="5926" y="19420"/>
                    <wp:lineTo x="5642" y="19516"/>
                    <wp:lineTo x="5356" y="19613"/>
                    <wp:lineTo x="5068" y="19709"/>
                    <wp:lineTo x="4777" y="19806"/>
                    <wp:lineTo x="4483" y="19903"/>
                    <wp:lineTo x="4187" y="20000"/>
                    <wp:lineTo x="3888" y="20097"/>
                    <wp:lineTo x="3587" y="20194"/>
                    <wp:lineTo x="3283" y="20291"/>
                    <wp:lineTo x="2976" y="20389"/>
                    <wp:lineTo x="2667" y="20487"/>
                    <wp:lineTo x="2355" y="20584"/>
                    <wp:lineTo x="2041" y="20682"/>
                    <wp:lineTo x="1724" y="20780"/>
                    <wp:lineTo x="1404" y="20879"/>
                    <wp:lineTo x="1082" y="20977"/>
                    <wp:lineTo x="1226" y="22223"/>
                    <wp:lineTo x="1549" y="22124"/>
                    <wp:lineTo x="1870" y="22025"/>
                    <wp:lineTo x="2188" y="21927"/>
                    <wp:lineTo x="2503" y="21829"/>
                    <wp:lineTo x="2816" y="21730"/>
                    <wp:lineTo x="3126" y="21632"/>
                    <wp:lineTo x="3433" y="21534"/>
                    <wp:lineTo x="3738" y="21436"/>
                    <wp:lineTo x="4041" y="21339"/>
                    <wp:lineTo x="4340" y="21241"/>
                    <wp:lineTo x="4638" y="21143"/>
                    <wp:lineTo x="4932" y="21046"/>
                    <wp:lineTo x="5224" y="20949"/>
                    <wp:lineTo x="5514" y="20851"/>
                    <wp:lineTo x="5801" y="20754"/>
                    <wp:lineTo x="6085" y="20657"/>
                    <wp:lineTo x="6367" y="20560"/>
                    <wp:lineTo x="6646" y="20463"/>
                    <wp:lineTo x="6923" y="20367"/>
                    <wp:lineTo x="7197" y="20270"/>
                    <wp:lineTo x="7469" y="20174"/>
                    <wp:lineTo x="7738" y="20077"/>
                    <wp:lineTo x="8005" y="19981"/>
                    <wp:lineTo x="8269" y="19885"/>
                    <wp:lineTo x="8530" y="19789"/>
                    <wp:lineTo x="8789" y="19693"/>
                    <wp:lineTo x="9046" y="19597"/>
                    <wp:lineTo x="9300" y="19501"/>
                    <wp:lineTo x="9551" y="19405"/>
                    <wp:lineTo x="9800" y="19310"/>
                    <wp:lineTo x="10046" y="19214"/>
                    <wp:lineTo x="10290" y="19119"/>
                    <wp:lineTo x="10532" y="19023"/>
                    <wp:lineTo x="10771" y="18928"/>
                    <wp:lineTo x="11007" y="18833"/>
                    <wp:lineTo x="11241" y="18738"/>
                    <wp:lineTo x="11472" y="18643"/>
                    <wp:lineTo x="11701" y="18548"/>
                    <wp:lineTo x="11927" y="18453"/>
                    <wp:lineTo x="12151" y="18359"/>
                    <wp:lineTo x="12372" y="18264"/>
                    <wp:lineTo x="12590" y="18169"/>
                    <wp:lineTo x="12806" y="18075"/>
                    <wp:lineTo x="13020" y="17981"/>
                    <wp:lineTo x="13231" y="17887"/>
                    <wp:lineTo x="13440" y="17792"/>
                    <wp:lineTo x="13646" y="17698"/>
                    <wp:lineTo x="13849" y="17604"/>
                    <wp:lineTo x="14050" y="17511"/>
                    <wp:lineTo x="14248" y="17417"/>
                    <wp:lineTo x="14444" y="17323"/>
                    <wp:lineTo x="14637" y="17230"/>
                    <wp:lineTo x="14828" y="17136"/>
                    <wp:lineTo x="15016" y="17043"/>
                    <wp:lineTo x="15202" y="16949"/>
                    <wp:lineTo x="15385" y="16856"/>
                    <wp:lineTo x="15565" y="16763"/>
                    <wp:lineTo x="15743" y="16670"/>
                    <wp:lineTo x="15919" y="16577"/>
                    <wp:lineTo x="16092" y="16484"/>
                    <wp:lineTo x="16262" y="16391"/>
                    <wp:lineTo x="16430" y="16299"/>
                    <wp:lineTo x="16595" y="16206"/>
                    <wp:lineTo x="16758" y="16114"/>
                    <wp:lineTo x="16918" y="16021"/>
                    <wp:lineTo x="17075" y="15928"/>
                    <wp:lineTo x="17231" y="15835"/>
                    <wp:lineTo x="17383" y="15743"/>
                    <wp:lineTo x="17533" y="15650"/>
                    <wp:lineTo x="17680" y="15557"/>
                    <wp:lineTo x="17825" y="15464"/>
                    <wp:lineTo x="17968" y="15371"/>
                    <wp:lineTo x="18108" y="15278"/>
                    <wp:lineTo x="18245" y="15185"/>
                    <wp:lineTo x="18380" y="15092"/>
                    <wp:lineTo x="18513" y="14999"/>
                    <wp:lineTo x="18643" y="14907"/>
                    <wp:lineTo x="18770" y="14815"/>
                    <wp:lineTo x="18895" y="14723"/>
                    <wp:lineTo x="19018" y="14631"/>
                    <wp:lineTo x="19138" y="14539"/>
                    <wp:lineTo x="19255" y="14448"/>
                    <wp:lineTo x="19370" y="14357"/>
                    <wp:lineTo x="19483" y="14266"/>
                    <wp:lineTo x="19593" y="14175"/>
                    <wp:lineTo x="19700" y="14084"/>
                    <wp:lineTo x="19805" y="13993"/>
                    <wp:lineTo x="19907" y="13902"/>
                    <wp:lineTo x="20007" y="13811"/>
                    <wp:lineTo x="20105" y="13720"/>
                    <wp:lineTo x="20200" y="13629"/>
                    <wp:lineTo x="20293" y="13537"/>
                    <wp:lineTo x="20383" y="13445"/>
                    <wp:lineTo x="20471" y="13353"/>
                    <wp:lineTo x="20557" y="13261"/>
                    <wp:lineTo x="20641" y="13168"/>
                    <wp:lineTo x="20722" y="13074"/>
                    <wp:lineTo x="20801" y="12980"/>
                    <wp:lineTo x="20877" y="12886"/>
                    <wp:lineTo x="20951" y="12791"/>
                    <wp:lineTo x="21023" y="12695"/>
                    <wp:lineTo x="21092" y="12600"/>
                    <wp:lineTo x="21158" y="12503"/>
                    <wp:lineTo x="21223" y="12406"/>
                    <wp:lineTo x="21285" y="12308"/>
                    <wp:lineTo x="21344" y="12210"/>
                    <wp:lineTo x="21401" y="12111"/>
                    <wp:lineTo x="21456" y="12011"/>
                    <wp:lineTo x="21508" y="11911"/>
                    <wp:lineTo x="21558" y="11810"/>
                    <wp:lineTo x="21606" y="11708"/>
                    <wp:lineTo x="21650" y="11606"/>
                    <wp:lineTo x="21693" y="11503"/>
                    <wp:lineTo x="21733" y="11399"/>
                    <wp:lineTo x="21770" y="11295"/>
                    <wp:lineTo x="21805" y="11190"/>
                    <wp:lineTo x="21837" y="11084"/>
                    <wp:lineTo x="21866" y="10976"/>
                    <wp:lineTo x="21892" y="10867"/>
                    <wp:lineTo x="21915" y="10756"/>
                    <wp:lineTo x="21934" y="10642"/>
                    <wp:lineTo x="21950" y="10527"/>
                    <wp:lineTo x="21963" y="10411"/>
                    <wp:lineTo x="21972" y="10294"/>
                    <wp:lineTo x="21978" y="10177"/>
                    <wp:lineTo x="21981" y="10060"/>
                    <wp:lineTo x="21980" y="9943"/>
                    <wp:lineTo x="21975" y="9826"/>
                    <wp:lineTo x="21967" y="9711"/>
                    <wp:lineTo x="21956" y="9597"/>
                    <wp:lineTo x="21941" y="9484"/>
                    <wp:lineTo x="21923" y="9373"/>
                    <wp:lineTo x="21901" y="9262"/>
                    <wp:lineTo x="21877" y="9152"/>
                    <wp:lineTo x="21849" y="9044"/>
                    <wp:lineTo x="21819" y="8937"/>
                    <wp:lineTo x="21786" y="8830"/>
                    <wp:lineTo x="21750" y="8726"/>
                    <wp:lineTo x="21712" y="8622"/>
                    <wp:lineTo x="21671" y="8520"/>
                    <wp:lineTo x="21628" y="8420"/>
                    <wp:lineTo x="21582" y="8321"/>
                    <wp:lineTo x="21534" y="8223"/>
                    <wp:lineTo x="21482" y="8126"/>
                    <wp:lineTo x="21428" y="8031"/>
                    <wp:lineTo x="21371" y="7936"/>
                    <wp:lineTo x="21312" y="7843"/>
                    <wp:lineTo x="21251" y="7751"/>
                    <wp:lineTo x="21187" y="7660"/>
                    <wp:lineTo x="21121" y="7570"/>
                    <wp:lineTo x="21052" y="7481"/>
                    <wp:lineTo x="20981" y="7392"/>
                    <wp:lineTo x="20908" y="7304"/>
                    <wp:lineTo x="20832" y="7217"/>
                    <wp:lineTo x="20754" y="7130"/>
                    <wp:lineTo x="20674" y="7044"/>
                    <wp:lineTo x="20591" y="6958"/>
                    <wp:lineTo x="20506" y="6873"/>
                    <wp:lineTo x="20418" y="6787"/>
                    <wp:lineTo x="20328" y="6702"/>
                    <wp:lineTo x="20236" y="6618"/>
                    <wp:lineTo x="20141" y="6533"/>
                    <wp:lineTo x="20044" y="6449"/>
                    <wp:lineTo x="19945" y="6365"/>
                    <wp:lineTo x="19843" y="6281"/>
                    <wp:lineTo x="19739" y="6198"/>
                    <wp:lineTo x="19632" y="6114"/>
                    <wp:lineTo x="19523" y="6031"/>
                    <wp:lineTo x="19411" y="5949"/>
                    <wp:lineTo x="19297" y="5866"/>
                    <wp:lineTo x="19181" y="5784"/>
                    <wp:lineTo x="19062" y="5702"/>
                    <wp:lineTo x="18940" y="5621"/>
                    <wp:lineTo x="18816" y="5540"/>
                    <wp:lineTo x="18690" y="5458"/>
                    <wp:lineTo x="18561" y="5378"/>
                    <wp:lineTo x="18430" y="5297"/>
                    <wp:lineTo x="18296" y="5217"/>
                    <wp:lineTo x="18159" y="5137"/>
                    <wp:lineTo x="18020" y="5057"/>
                    <wp:lineTo x="17879" y="4978"/>
                    <wp:lineTo x="17735" y="4898"/>
                    <wp:lineTo x="17588" y="4819"/>
                    <wp:lineTo x="17439" y="4740"/>
                    <wp:lineTo x="17288" y="4661"/>
                    <wp:lineTo x="17133" y="4582"/>
                    <wp:lineTo x="16977" y="4504"/>
                    <wp:lineTo x="16818" y="4425"/>
                    <wp:lineTo x="16656" y="4347"/>
                    <wp:lineTo x="16492" y="4269"/>
                    <wp:lineTo x="16326" y="4190"/>
                    <wp:lineTo x="16157" y="4112"/>
                    <wp:lineTo x="15985" y="4034"/>
                    <wp:lineTo x="15811" y="3957"/>
                    <wp:lineTo x="15634" y="3879"/>
                    <wp:lineTo x="15455" y="3801"/>
                    <wp:lineTo x="15273" y="3724"/>
                    <wp:lineTo x="15089" y="3647"/>
                    <wp:lineTo x="14902" y="3569"/>
                    <wp:lineTo x="14713" y="3492"/>
                    <wp:lineTo x="14521" y="3415"/>
                    <wp:lineTo x="14327" y="3339"/>
                    <wp:lineTo x="14130" y="3262"/>
                    <wp:lineTo x="13930" y="3185"/>
                    <wp:lineTo x="13728" y="3109"/>
                    <wp:lineTo x="13524" y="3032"/>
                    <wp:lineTo x="13317" y="2956"/>
                    <wp:lineTo x="13107" y="2880"/>
                    <wp:lineTo x="12895" y="2804"/>
                    <wp:lineTo x="12680" y="2728"/>
                    <wp:lineTo x="12463" y="2652"/>
                    <wp:lineTo x="12243" y="2576"/>
                    <wp:lineTo x="12021" y="2501"/>
                    <wp:lineTo x="11796" y="2425"/>
                    <wp:lineTo x="11568" y="2350"/>
                    <wp:lineTo x="11338" y="2275"/>
                    <wp:lineTo x="11106" y="2200"/>
                    <wp:lineTo x="10871" y="2125"/>
                    <wp:lineTo x="10633" y="2050"/>
                    <wp:lineTo x="10393" y="1975"/>
                    <wp:lineTo x="10150" y="1901"/>
                    <wp:lineTo x="9905" y="1826"/>
                    <wp:lineTo x="9657" y="1752"/>
                    <wp:lineTo x="9407" y="1678"/>
                    <wp:lineTo x="9154" y="1604"/>
                    <wp:lineTo x="8899" y="1530"/>
                    <wp:lineTo x="8641" y="1456"/>
                    <wp:lineTo x="8380" y="1382"/>
                    <wp:lineTo x="8117" y="1308"/>
                    <wp:lineTo x="7851" y="1235"/>
                    <wp:lineTo x="7583" y="1161"/>
                    <wp:lineTo x="7312" y="1088"/>
                    <wp:lineTo x="7039" y="1015"/>
                    <wp:lineTo x="6763" y="942"/>
                    <wp:lineTo x="6485" y="869"/>
                    <wp:lineTo x="6204" y="796"/>
                    <wp:lineTo x="5920" y="724"/>
                    <wp:lineTo x="5634" y="651"/>
                    <wp:lineTo x="5346" y="579"/>
                    <wp:lineTo x="5055" y="507"/>
                    <wp:lineTo x="4761" y="434"/>
                    <wp:lineTo x="4465" y="362"/>
                    <wp:lineTo x="4166" y="290"/>
                    <wp:lineTo x="3864" y="219"/>
                    <wp:lineTo x="3560" y="147"/>
                    <wp:lineTo x="3254" y="76"/>
                    <wp:lineTo x="2945" y="4"/>
                    <wp:lineTo x="2633" y="-67"/>
                    <wp:lineTo x="2319" y="-138"/>
                    <wp:lineTo x="2002" y="-209"/>
                    <wp:lineTo x="1683" y="-280"/>
                    <wp:lineTo x="1361" y="-351"/>
                    <wp:lineTo x="1037" y="-422"/>
                    <wp:lineTo x="710" y="-492"/>
                    <wp:lineTo x="380" y="-562"/>
                    <wp:lineTo x="48" y="-633"/>
                  </wp:wrapPolygon>
                </wp:wrapThrough>
                <wp:docPr id="1073741832" name="officeArt object"/>
                <wp:cNvGraphicFramePr/>
                <a:graphic xmlns:a="http://schemas.openxmlformats.org/drawingml/2006/main">
                  <a:graphicData uri="http://schemas.microsoft.com/office/word/2010/wordprocessingShape">
                    <wps:wsp>
                      <wps:cNvSpPr/>
                      <wps:spPr>
                        <a:xfrm>
                          <a:off x="0" y="0"/>
                          <a:ext cx="713106" cy="433586"/>
                        </a:xfrm>
                        <a:custGeom>
                          <a:avLst/>
                          <a:gdLst/>
                          <a:ahLst/>
                          <a:cxnLst>
                            <a:cxn ang="0">
                              <a:pos x="wd2" y="hd2"/>
                            </a:cxn>
                            <a:cxn ang="5400000">
                              <a:pos x="wd2" y="hd2"/>
                            </a:cxn>
                            <a:cxn ang="10800000">
                              <a:pos x="wd2" y="hd2"/>
                            </a:cxn>
                            <a:cxn ang="16200000">
                              <a:pos x="wd2" y="hd2"/>
                            </a:cxn>
                          </a:cxnLst>
                          <a:rect l="0" t="0" r="r" b="b"/>
                          <a:pathLst>
                            <a:path w="16203" h="21600" fill="norm" stroke="1" extrusionOk="0">
                              <a:moveTo>
                                <a:pt x="864" y="21600"/>
                              </a:moveTo>
                              <a:cubicBezTo>
                                <a:pt x="21600" y="13181"/>
                                <a:pt x="21312" y="5981"/>
                                <a:pt x="0" y="0"/>
                              </a:cubicBezTo>
                            </a:path>
                          </a:pathLst>
                        </a:custGeom>
                        <a:noFill/>
                        <a:ln w="25400" cap="flat">
                          <a:solidFill>
                            <a:srgbClr val="773F9B"/>
                          </a:solidFill>
                          <a:prstDash val="solid"/>
                          <a:miter lim="400000"/>
                        </a:ln>
                        <a:effectLst/>
                      </wps:spPr>
                      <wps:bodyPr/>
                    </wps:wsp>
                  </a:graphicData>
                </a:graphic>
              </wp:anchor>
            </w:drawing>
          </mc:Choice>
          <mc:Fallback>
            <w:pict>
              <v:shape id="_x0000_s1029" style="visibility:visible;position:absolute;margin-left:221.9pt;margin-top:409.9pt;width:56.2pt;height:34.1pt;z-index:251665408;mso-position-horizontal:absolute;mso-position-horizontal-relative:page;mso-position-vertical:absolute;mso-position-vertical-relative:page;mso-wrap-distance-left:12.0pt;mso-wrap-distance-top:12.0pt;mso-wrap-distance-right:12.0pt;mso-wrap-distance-bottom:12.0pt;" coordorigin="0,0" coordsize="16203,21600" path="M 864,21600 C 21600,13181 21312,5981 0,0 E">
                <v:fill on="f"/>
                <v:stroke filltype="solid" color="#773F9B" opacity="100.0%" weight="2.0pt" dashstyle="solid" endcap="flat" miterlimit="400.0%" joinstyle="miter" linestyle="single" startarrow="none" startarrowwidth="medium" startarrowlength="medium" endarrow="none" endarrowwidth="medium" endarrowlength="medium"/>
                <w10:wrap type="through" side="bothSides" anchorx="page" anchory="page"/>
              </v:shape>
            </w:pict>
          </mc:Fallback>
        </mc:AlternateContent>
      </w:r>
      <w:r>
        <w:rPr>
          <w:b w:val="0"/>
          <w:bCs w:val="0"/>
          <w:color w:val="000000"/>
          <w:sz w:val="24"/>
          <w:szCs w:val="24"/>
          <w:u w:val="none"/>
          <w:rtl w:val="0"/>
          <w:lang w:val="en-US"/>
        </w:rPr>
        <w:tab/>
        <w:tab/>
        <w:t xml:space="preserve"> segments willing to pay the high price. </w:t>
      </w:r>
      <w:r>
        <w:rPr>
          <w:b w:val="0"/>
          <w:bCs w:val="0"/>
          <w:color w:val="000000"/>
          <w:sz w:val="24"/>
          <w:szCs w:val="24"/>
          <w:u w:val="none"/>
          <w:rtl w:val="0"/>
          <w:lang w:val="en-US"/>
        </w:rPr>
        <w:t xml:space="preserve">… </w:t>
      </w:r>
      <w:r>
        <w:rPr>
          <w:b w:val="0"/>
          <w:bCs w:val="0"/>
          <w:color w:val="000000"/>
          <w:sz w:val="24"/>
          <w:szCs w:val="24"/>
          <w:u w:val="none"/>
          <w:rtl w:val="0"/>
          <w:lang w:val="en-US"/>
        </w:rPr>
        <w:t xml:space="preserve">Fewer, but more profitable sales are </w:t>
        <w:tab/>
        <w:tab/>
        <w:t xml:space="preserve"> made.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This strategy only makes sense under three conditions: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1- Products quality and image support a high price, and enough buyers are </w:t>
        <w:tab/>
        <w:tab/>
        <w:t xml:space="preserve">    willing to purchase the product at that price.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2- Costs of low volume do not cancel the benefit of higher price.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3- Competitors should not be able to enter the market easily nor to undercut the </w:t>
        <w:tab/>
        <w:tab/>
        <w:t xml:space="preserve">    high price.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single"/>
          <w:rtl w:val="0"/>
          <w:lang w:val="en-US"/>
        </w:rPr>
        <w:t>Market Penetration:</w:t>
      </w:r>
      <w:r>
        <w:rPr>
          <w:b w:val="0"/>
          <w:bCs w:val="0"/>
          <w:color w:val="000000"/>
          <w:sz w:val="24"/>
          <w:szCs w:val="24"/>
          <w:u w:val="none"/>
          <w:rtl w:val="0"/>
          <w:lang w:val="en-US"/>
        </w:rPr>
        <w:t xml:space="preserv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-Setting a low initial price in order to </w:t>
      </w:r>
      <w:r>
        <w:rPr>
          <w:b w:val="0"/>
          <w:bCs w:val="0"/>
          <w:color w:val="000000"/>
          <w:sz w:val="24"/>
          <w:szCs w:val="24"/>
          <w:u w:val="none"/>
          <w:rtl w:val="0"/>
          <w:lang w:val="en-US"/>
        </w:rPr>
        <w:t>“</w:t>
      </w:r>
      <w:r>
        <w:rPr>
          <w:b w:val="0"/>
          <w:bCs w:val="0"/>
          <w:color w:val="000000"/>
          <w:sz w:val="24"/>
          <w:szCs w:val="24"/>
          <w:u w:val="none"/>
          <w:rtl w:val="0"/>
          <w:lang w:val="en-US"/>
        </w:rPr>
        <w:t>penetrate</w:t>
      </w:r>
      <w:r>
        <w:rPr>
          <w:b w:val="0"/>
          <w:bCs w:val="0"/>
          <w:color w:val="000000"/>
          <w:sz w:val="24"/>
          <w:szCs w:val="24"/>
          <w:u w:val="none"/>
          <w:rtl w:val="0"/>
          <w:lang w:val="en-US"/>
        </w:rPr>
        <w:t xml:space="preserve">” </w:t>
      </w:r>
      <w:r>
        <w:rPr>
          <w:b w:val="0"/>
          <w:bCs w:val="0"/>
          <w:color w:val="000000"/>
          <w:sz w:val="24"/>
          <w:szCs w:val="24"/>
          <w:u w:val="none"/>
          <w:rtl w:val="0"/>
          <w:lang w:val="en-US"/>
        </w:rPr>
        <w:t xml:space="preserve">the market quickly and deeply.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-This can attract a large number of buyers quickly and win a large market share.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We use this strategy when: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 market is price-sensitive; low price produces market growth.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-Costs fall as sales volume increases.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-Competition can be kept out of the market with low pricing.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Product Mix Pricing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491"/>
        <w:gridCol w:w="4047"/>
        <w:gridCol w:w="3817"/>
      </w:tblGrid>
      <w:tr>
        <w:tblPrEx>
          <w:shd w:val="clear" w:color="auto" w:fill="bdc0bf"/>
        </w:tblPrEx>
        <w:trPr>
          <w:trHeight w:val="424" w:hRule="atLeast"/>
          <w:tblHeader/>
        </w:trPr>
        <w:tc>
          <w:tcPr>
            <w:tcW w:type="dxa" w:w="149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STRATEGY </w:t>
            </w:r>
          </w:p>
        </w:tc>
        <w:tc>
          <w:tcPr>
            <w:tcW w:type="dxa" w:w="404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DESCRIPTION </w:t>
            </w:r>
          </w:p>
        </w:tc>
        <w:tc>
          <w:tcPr>
            <w:tcW w:type="dxa" w:w="381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EXAMPLE</w:t>
            </w:r>
          </w:p>
        </w:tc>
      </w:tr>
      <w:tr>
        <w:tblPrEx>
          <w:shd w:val="clear" w:color="auto" w:fill="auto"/>
        </w:tblPrEx>
        <w:trPr>
          <w:trHeight w:val="702" w:hRule="atLeast"/>
        </w:trPr>
        <w:tc>
          <w:tcPr>
            <w:tcW w:type="dxa" w:w="149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Product Line Pricing </w:t>
            </w:r>
          </w:p>
        </w:tc>
        <w:tc>
          <w:tcPr>
            <w:tcW w:type="dxa" w:w="404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Setting prices along an entire product line </w:t>
            </w:r>
          </w:p>
        </w:tc>
        <w:tc>
          <w:tcPr>
            <w:tcW w:type="dxa" w:w="381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Samsonite offers 20 different collections of bags @ dif $ from 20$-1000$</w:t>
            </w:r>
          </w:p>
        </w:tc>
      </w:tr>
      <w:tr>
        <w:tblPrEx>
          <w:shd w:val="clear" w:color="auto" w:fill="auto"/>
        </w:tblPrEx>
        <w:trPr>
          <w:trHeight w:val="1018" w:hRule="atLeast"/>
        </w:trPr>
        <w:tc>
          <w:tcPr>
            <w:tcW w:type="dxa" w:w="149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Optional Product Pricing </w:t>
            </w:r>
          </w:p>
        </w:tc>
        <w:tc>
          <w:tcPr>
            <w:tcW w:type="dxa" w:w="40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Pricing optional/accessory products sold with main product </w:t>
            </w:r>
          </w:p>
        </w:tc>
        <w:tc>
          <w:tcPr>
            <w:tcW w:type="dxa" w:w="3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GPS systems or android auto with a car </w:t>
            </w:r>
          </w:p>
        </w:tc>
      </w:tr>
      <w:tr>
        <w:tblPrEx>
          <w:shd w:val="clear" w:color="auto" w:fill="auto"/>
        </w:tblPrEx>
        <w:trPr>
          <w:trHeight w:val="1018" w:hRule="atLeast"/>
        </w:trPr>
        <w:tc>
          <w:tcPr>
            <w:tcW w:type="dxa" w:w="149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Captive-Product Pricing </w:t>
            </w:r>
          </w:p>
        </w:tc>
        <w:tc>
          <w:tcPr>
            <w:tcW w:type="dxa" w:w="40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Pricing products that must be used with the main product </w:t>
            </w:r>
          </w:p>
        </w:tc>
        <w:tc>
          <w:tcPr>
            <w:tcW w:type="dxa" w:w="3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Blades for razors </w:t>
            </w:r>
          </w:p>
        </w:tc>
      </w:tr>
      <w:tr>
        <w:tblPrEx>
          <w:shd w:val="clear" w:color="auto" w:fill="auto"/>
        </w:tblPrEx>
        <w:trPr>
          <w:trHeight w:val="699" w:hRule="atLeast"/>
        </w:trPr>
        <w:tc>
          <w:tcPr>
            <w:tcW w:type="dxa" w:w="149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By-Product Pricing </w:t>
            </w:r>
          </w:p>
        </w:tc>
        <w:tc>
          <w:tcPr>
            <w:tcW w:type="dxa" w:w="40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Pricing by-products to make a main product</w:t>
            </w:r>
            <w:r>
              <w:rPr>
                <w:rFonts w:ascii="Helvetica" w:cs="Arial Unicode MS" w:hAnsi="Helvetica" w:eastAsia="Arial Unicode MS" w:hint="default"/>
                <w:rtl w:val="0"/>
              </w:rPr>
              <w:t>’</w:t>
            </w:r>
            <w:r>
              <w:rPr>
                <w:rFonts w:ascii="Helvetica" w:cs="Arial Unicode MS" w:hAnsi="Helvetica" w:eastAsia="Arial Unicode MS"/>
                <w:rtl w:val="0"/>
              </w:rPr>
              <w:t xml:space="preserve">s price more attractive. </w:t>
            </w:r>
          </w:p>
        </w:tc>
        <w:tc>
          <w:tcPr>
            <w:tcW w:type="dxa" w:w="3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Wood by-products </w:t>
            </w:r>
          </w:p>
        </w:tc>
      </w:tr>
      <w:tr>
        <w:tblPrEx>
          <w:shd w:val="clear" w:color="auto" w:fill="auto"/>
        </w:tblPrEx>
        <w:trPr>
          <w:trHeight w:val="699" w:hRule="atLeast"/>
        </w:trPr>
        <w:tc>
          <w:tcPr>
            <w:tcW w:type="dxa" w:w="149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Product Bundle Pricing </w:t>
            </w:r>
          </w:p>
        </w:tc>
        <w:tc>
          <w:tcPr>
            <w:tcW w:type="dxa" w:w="40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Pricing a bundle of individual products at a price lower than if purchased separately. </w:t>
            </w:r>
          </w:p>
        </w:tc>
        <w:tc>
          <w:tcPr>
            <w:tcW w:type="dxa" w:w="381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Fast food combos. Bell bundles tv, phone and internet. </w:t>
            </w:r>
          </w:p>
        </w:tc>
      </w:tr>
    </w:tbl>
    <w:p>
      <w:pPr>
        <w:pStyle w:val="Body"/>
        <w:spacing w:line="360" w:lineRule="auto"/>
        <w:jc w:val="left"/>
        <w:rPr>
          <w:b w:val="0"/>
          <w:bCs w:val="0"/>
          <w:color w:val="000000"/>
          <w:sz w:val="24"/>
          <w:szCs w:val="24"/>
          <w:u w:val="single"/>
        </w:rPr>
      </w:pPr>
    </w:p>
    <w:p>
      <w:pPr>
        <w:pStyle w:val="Body"/>
        <w:spacing w:line="360" w:lineRule="auto"/>
        <w:jc w:val="left"/>
        <w:rPr>
          <w:b w:val="0"/>
          <w:bCs w:val="0"/>
          <w:color w:val="000000"/>
          <w:sz w:val="24"/>
          <w:szCs w:val="24"/>
          <w:u w:val="single"/>
        </w:rPr>
      </w:pPr>
    </w:p>
    <w:p>
      <w:pPr>
        <w:pStyle w:val="Body"/>
        <w:spacing w:line="360" w:lineRule="auto"/>
        <w:jc w:val="left"/>
        <w:rPr>
          <w:b w:val="0"/>
          <w:bCs w:val="0"/>
          <w:color w:val="000000"/>
          <w:sz w:val="24"/>
          <w:szCs w:val="24"/>
          <w:u w:val="single"/>
        </w:rPr>
      </w:pPr>
    </w:p>
    <w:p>
      <w:pPr>
        <w:pStyle w:val="Body"/>
        <w:spacing w:line="360" w:lineRule="auto"/>
        <w:jc w:val="left"/>
        <w:rPr>
          <w:b w:val="0"/>
          <w:bCs w:val="0"/>
          <w:color w:val="000000"/>
          <w:sz w:val="24"/>
          <w:szCs w:val="24"/>
          <w:u w:val="single"/>
        </w:rPr>
      </w:pPr>
    </w:p>
    <w:p>
      <w:pPr>
        <w:pStyle w:val="Body"/>
        <w:spacing w:line="360" w:lineRule="auto"/>
        <w:jc w:val="left"/>
        <w:rPr>
          <w:b w:val="0"/>
          <w:bCs w:val="0"/>
          <w:color w:val="000000"/>
          <w:sz w:val="24"/>
          <w:szCs w:val="24"/>
          <w:u w:val="single"/>
        </w:rPr>
      </w:pPr>
    </w:p>
    <w:p>
      <w:pPr>
        <w:pStyle w:val="Body"/>
        <w:spacing w:line="360" w:lineRule="auto"/>
        <w:jc w:val="left"/>
        <w:rPr>
          <w:b w:val="0"/>
          <w:bCs w:val="0"/>
          <w:color w:val="000000"/>
          <w:sz w:val="24"/>
          <w:szCs w:val="24"/>
          <w:u w:val="single"/>
        </w:rPr>
      </w:pPr>
    </w:p>
    <w:p>
      <w:pPr>
        <w:pStyle w:val="Body"/>
        <w:spacing w:line="360" w:lineRule="auto"/>
        <w:jc w:val="left"/>
        <w:rPr>
          <w:b w:val="0"/>
          <w:bCs w:val="0"/>
          <w:color w:val="000000"/>
          <w:sz w:val="24"/>
          <w:szCs w:val="24"/>
          <w:u w:val="singl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Price Adjustment Strategies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795"/>
        <w:gridCol w:w="4012"/>
        <w:gridCol w:w="3548"/>
      </w:tblGrid>
      <w:tr>
        <w:tblPrEx>
          <w:shd w:val="clear" w:color="auto" w:fill="bdc0bf"/>
        </w:tblPrEx>
        <w:trPr>
          <w:trHeight w:val="279" w:hRule="atLeast"/>
          <w:tblHeader/>
        </w:trPr>
        <w:tc>
          <w:tcPr>
            <w:tcW w:type="dxa" w:w="1795"/>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STRATEGY </w:t>
            </w:r>
          </w:p>
        </w:tc>
        <w:tc>
          <w:tcPr>
            <w:tcW w:type="dxa" w:w="401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DESCRIPTION </w:t>
            </w:r>
          </w:p>
        </w:tc>
        <w:tc>
          <w:tcPr>
            <w:tcW w:type="dxa" w:w="3547"/>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FROM SLIDES </w:t>
            </w:r>
          </w:p>
        </w:tc>
      </w:tr>
      <w:tr>
        <w:tblPrEx>
          <w:shd w:val="clear" w:color="auto" w:fill="auto"/>
        </w:tblPrEx>
        <w:trPr>
          <w:trHeight w:val="728" w:hRule="atLeast"/>
        </w:trPr>
        <w:tc>
          <w:tcPr>
            <w:tcW w:type="dxa" w:w="1795"/>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Discount and Allowance Pricing </w:t>
            </w:r>
          </w:p>
        </w:tc>
        <w:tc>
          <w:tcPr>
            <w:tcW w:type="dxa" w:w="401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Reducing prices to reward customer responses such as paying early or promoting the product </w:t>
            </w:r>
          </w:p>
        </w:tc>
        <w:tc>
          <w:tcPr>
            <w:tcW w:type="dxa" w:w="3547"/>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Discounts: Cash, quantity, functional, seasonal. </w:t>
            </w:r>
          </w:p>
          <w:p>
            <w:pPr>
              <w:pStyle w:val="Table Style 2"/>
              <w:bidi w:val="0"/>
            </w:pPr>
            <w:r>
              <w:rPr>
                <w:rFonts w:ascii="Helvetica" w:cs="Arial Unicode MS" w:hAnsi="Helvetica" w:eastAsia="Arial Unicode MS"/>
                <w:rtl w:val="0"/>
              </w:rPr>
              <w:t>Allowances: Trade-in, promotion</w:t>
            </w:r>
          </w:p>
        </w:tc>
      </w:tr>
      <w:tr>
        <w:tblPrEx>
          <w:shd w:val="clear" w:color="auto" w:fill="auto"/>
        </w:tblPrEx>
        <w:trPr>
          <w:trHeight w:val="485" w:hRule="atLeast"/>
        </w:trPr>
        <w:tc>
          <w:tcPr>
            <w:tcW w:type="dxa" w:w="17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Segmented Pricing </w:t>
            </w:r>
          </w:p>
        </w:tc>
        <w:tc>
          <w:tcPr>
            <w:tcW w:type="dxa" w:w="40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Adjusting prices to allow for differences in customers, products, or locations. </w:t>
            </w:r>
          </w:p>
        </w:tc>
        <w:tc>
          <w:tcPr>
            <w:tcW w:type="dxa" w:w="35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Types: customer segment, product form, location/time-based pricing</w:t>
            </w:r>
          </w:p>
        </w:tc>
      </w:tr>
      <w:tr>
        <w:tblPrEx>
          <w:shd w:val="clear" w:color="auto" w:fill="auto"/>
        </w:tblPrEx>
        <w:trPr>
          <w:trHeight w:val="485" w:hRule="atLeast"/>
        </w:trPr>
        <w:tc>
          <w:tcPr>
            <w:tcW w:type="dxa" w:w="17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Psychological Pricing </w:t>
            </w:r>
          </w:p>
        </w:tc>
        <w:tc>
          <w:tcPr>
            <w:tcW w:type="dxa" w:w="40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Adjusting prices for psychological effects</w:t>
            </w:r>
          </w:p>
        </w:tc>
        <w:tc>
          <w:tcPr>
            <w:tcW w:type="dxa" w:w="35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Price is used to say something about the product, like perceptions of quality </w:t>
            </w:r>
          </w:p>
        </w:tc>
      </w:tr>
      <w:tr>
        <w:tblPrEx>
          <w:shd w:val="clear" w:color="auto" w:fill="auto"/>
        </w:tblPrEx>
        <w:trPr>
          <w:trHeight w:val="725" w:hRule="atLeast"/>
        </w:trPr>
        <w:tc>
          <w:tcPr>
            <w:tcW w:type="dxa" w:w="17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Promotional Pricing </w:t>
            </w:r>
          </w:p>
        </w:tc>
        <w:tc>
          <w:tcPr>
            <w:tcW w:type="dxa" w:w="40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Temporarily reducing prices to increase short-run sales. </w:t>
            </w:r>
          </w:p>
        </w:tc>
        <w:tc>
          <w:tcPr>
            <w:tcW w:type="dxa" w:w="35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discounts, special events, cash rebates, low-interest financing, longer warranties free maintenance. </w:t>
            </w:r>
          </w:p>
        </w:tc>
      </w:tr>
      <w:tr>
        <w:tblPrEx>
          <w:shd w:val="clear" w:color="auto" w:fill="auto"/>
        </w:tblPrEx>
        <w:trPr>
          <w:trHeight w:val="725" w:hRule="atLeast"/>
        </w:trPr>
        <w:tc>
          <w:tcPr>
            <w:tcW w:type="dxa" w:w="17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Geographical Pricing </w:t>
            </w:r>
          </w:p>
        </w:tc>
        <w:tc>
          <w:tcPr>
            <w:tcW w:type="dxa" w:w="40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Adjusting prices to account for the geographic location of customers. </w:t>
            </w:r>
          </w:p>
          <w:p>
            <w:pPr>
              <w:pStyle w:val="Table Style 2"/>
              <w:bidi w:val="0"/>
            </w:pPr>
          </w:p>
        </w:tc>
        <w:tc>
          <w:tcPr>
            <w:tcW w:type="dxa" w:w="35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free on board-origin pricing, zone pricing. </w:t>
            </w:r>
          </w:p>
          <w:p>
            <w:pPr>
              <w:pStyle w:val="Table Style 2"/>
              <w:bidi w:val="0"/>
            </w:pPr>
          </w:p>
        </w:tc>
      </w:tr>
      <w:tr>
        <w:tblPrEx>
          <w:shd w:val="clear" w:color="auto" w:fill="auto"/>
        </w:tblPrEx>
        <w:trPr>
          <w:trHeight w:val="965" w:hRule="atLeast"/>
        </w:trPr>
        <w:tc>
          <w:tcPr>
            <w:tcW w:type="dxa" w:w="17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International Pricing </w:t>
            </w:r>
          </w:p>
        </w:tc>
        <w:tc>
          <w:tcPr>
            <w:tcW w:type="dxa" w:w="40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adjusting prices for international markets, subject to many considerations </w:t>
            </w:r>
          </w:p>
        </w:tc>
        <w:tc>
          <w:tcPr>
            <w:tcW w:type="dxa" w:w="35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economic/competitive conditions, laws/regulations, wholesale/retail, perceptions and preference, marketing objectives, costs. </w:t>
            </w:r>
          </w:p>
        </w:tc>
      </w:tr>
      <w:tr>
        <w:tblPrEx>
          <w:shd w:val="clear" w:color="auto" w:fill="auto"/>
        </w:tblPrEx>
        <w:trPr>
          <w:trHeight w:val="965" w:hRule="atLeast"/>
        </w:trPr>
        <w:tc>
          <w:tcPr>
            <w:tcW w:type="dxa" w:w="179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Dynamic Pricing</w:t>
            </w:r>
          </w:p>
        </w:tc>
        <w:tc>
          <w:tcPr>
            <w:tcW w:type="dxa" w:w="401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Adjusting prices continually to meet the characteristics and needs of individual customers and situations </w:t>
            </w:r>
          </w:p>
        </w:tc>
        <w:tc>
          <w:tcPr>
            <w:tcW w:type="dxa" w:w="3547"/>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affect of internet on pricing? benefits to marketers: Mine databases </w:t>
            </w:r>
          </w:p>
          <w:p>
            <w:pPr>
              <w:pStyle w:val="Table Style 2"/>
              <w:bidi w:val="0"/>
            </w:pPr>
            <w:r>
              <w:rPr>
                <w:rFonts w:ascii="Helvetica" w:cs="Arial Unicode MS" w:hAnsi="Helvetica" w:eastAsia="Arial Unicode MS"/>
                <w:rtl w:val="0"/>
              </w:rPr>
              <w:t xml:space="preserve">Benefits to consumers: Price comparison sites. </w:t>
            </w:r>
          </w:p>
        </w:tc>
      </w:tr>
    </w:tbl>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Pr>
        <mc:AlternateContent>
          <mc:Choice Requires="wps">
            <w:drawing>
              <wp:anchor distT="152400" distB="152400" distL="152400" distR="152400" simplePos="0" relativeHeight="251667456" behindDoc="0" locked="0" layoutInCell="1" allowOverlap="1">
                <wp:simplePos x="0" y="0"/>
                <wp:positionH relativeFrom="margin">
                  <wp:posOffset>5284827</wp:posOffset>
                </wp:positionH>
                <wp:positionV relativeFrom="line">
                  <wp:posOffset>410527</wp:posOffset>
                </wp:positionV>
                <wp:extent cx="1304846" cy="590709"/>
                <wp:effectExtent l="0" t="0" r="0" b="0"/>
                <wp:wrapThrough wrapText="bothSides" distL="152400" distR="152400">
                  <wp:wrapPolygon edited="1">
                    <wp:start x="0" y="0"/>
                    <wp:lineTo x="21600" y="0"/>
                    <wp:lineTo x="21600" y="21600"/>
                    <wp:lineTo x="0" y="21600"/>
                    <wp:lineTo x="0" y="0"/>
                  </wp:wrapPolygon>
                </wp:wrapThrough>
                <wp:docPr id="1073741833" name="officeArt object"/>
                <wp:cNvGraphicFramePr/>
                <a:graphic xmlns:a="http://schemas.openxmlformats.org/drawingml/2006/main">
                  <a:graphicData uri="http://schemas.microsoft.com/office/word/2010/wordprocessingShape">
                    <wps:wsp>
                      <wps:cNvSpPr/>
                      <wps:spPr>
                        <a:xfrm>
                          <a:off x="0" y="0"/>
                          <a:ext cx="1304846" cy="590709"/>
                        </a:xfrm>
                        <a:prstGeom prst="rect">
                          <a:avLst/>
                        </a:prstGeom>
                        <a:noFill/>
                        <a:ln w="12700" cap="flat">
                          <a:noFill/>
                          <a:miter lim="400000"/>
                        </a:ln>
                        <a:effectLst/>
                      </wps:spPr>
                      <wps:txbx>
                        <w:txbxContent>
                          <w:p>
                            <w:pPr>
                              <w:pStyle w:val="Body"/>
                              <w:bidi w:val="0"/>
                            </w:pPr>
                            <w:r>
                              <w:rPr>
                                <w:rtl w:val="0"/>
                              </w:rPr>
                              <w:t xml:space="preserve">Marketers should avoid price gouging </w:t>
                            </w:r>
                          </w:p>
                        </w:txbxContent>
                      </wps:txbx>
                      <wps:bodyPr wrap="square" lIns="50800" tIns="50800" rIns="50800" bIns="50800" numCol="1" anchor="t">
                        <a:noAutofit/>
                      </wps:bodyPr>
                    </wps:wsp>
                  </a:graphicData>
                </a:graphic>
              </wp:anchor>
            </w:drawing>
          </mc:Choice>
          <mc:Fallback>
            <w:pict>
              <v:rect id="_x0000_s1030" style="visibility:visible;position:absolute;margin-left:416.1pt;margin-top:32.3pt;width:102.7pt;height:46.5pt;z-index:251667456;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Marketers should avoid price gouging </w:t>
                      </w:r>
                    </w:p>
                  </w:txbxContent>
                </v:textbox>
                <w10:wrap type="through" side="bothSides" anchorx="margin"/>
              </v:rect>
            </w:pict>
          </mc:Fallback>
        </mc:AlternateConten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Price Changes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-Price cuts may be initiated due to</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Excess capacity, Falling demand, Drive to dominate market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-Price increases may be initiated to</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Cost inflation and Over-demand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Reactions?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Buyers: Not always as expected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Competitors: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-Reduce price to match competition </w:t>
      </w:r>
    </w:p>
    <w:p>
      <w:pPr>
        <w:pStyle w:val="Body"/>
        <w:spacing w:line="360" w:lineRule="auto"/>
        <w:jc w:val="left"/>
        <w:rPr>
          <w:b w:val="0"/>
          <w:bCs w:val="0"/>
          <w:color w:val="000000"/>
          <w:sz w:val="24"/>
          <w:szCs w:val="24"/>
          <w:u w:val="none"/>
        </w:rPr>
      </w:pPr>
      <w:r>
        <w:rPr>
          <w:b w:val="0"/>
          <w:bCs w:val="0"/>
          <w:color w:val="000000"/>
          <w:sz w:val="24"/>
          <w:szCs w:val="24"/>
          <w:u w:val="none"/>
          <w:rtl w:val="0"/>
        </w:rPr>
        <w:tab/>
        <w:t>-Raise the perceived value of its offer</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-Improve quality and increase price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-Launch a low-price </w:t>
      </w:r>
      <w:r>
        <w:rPr>
          <w:b w:val="0"/>
          <w:bCs w:val="0"/>
          <w:color w:val="000000"/>
          <w:sz w:val="24"/>
          <w:szCs w:val="24"/>
          <w:u w:val="none"/>
          <w:rtl w:val="0"/>
          <w:lang w:val="en-US"/>
        </w:rPr>
        <w:t>“</w:t>
      </w:r>
      <w:r>
        <w:rPr>
          <w:b w:val="0"/>
          <w:bCs w:val="0"/>
          <w:color w:val="000000"/>
          <w:sz w:val="24"/>
          <w:szCs w:val="24"/>
          <w:u w:val="none"/>
          <w:rtl w:val="0"/>
          <w:lang w:val="en-US"/>
        </w:rPr>
        <w:t>fighting brand</w:t>
      </w:r>
      <w:r>
        <w:rPr>
          <w:b w:val="0"/>
          <w:bCs w:val="0"/>
          <w:color w:val="000000"/>
          <w:sz w:val="24"/>
          <w:szCs w:val="24"/>
          <w:u w:val="none"/>
          <w:rtl w:val="0"/>
          <w:lang w:val="en-US"/>
        </w:rPr>
        <w:t>”</w:t>
      </w:r>
    </w:p>
    <w:p>
      <w:pPr>
        <w:pStyle w:val="Body"/>
        <w:spacing w:line="360" w:lineRule="auto"/>
        <w:jc w:val="left"/>
        <w:rPr>
          <w:b w:val="0"/>
          <w:bCs w:val="0"/>
          <w:color w:val="000000"/>
          <w:sz w:val="24"/>
          <w:szCs w:val="24"/>
          <w:u w:val="single"/>
        </w:rPr>
      </w:pPr>
      <w:r>
        <w:rPr>
          <w:b w:val="1"/>
          <w:bCs w:val="1"/>
          <w:color w:val="932092"/>
          <w:sz w:val="24"/>
          <w:szCs w:val="24"/>
          <w:u w:val="single"/>
          <w:rtl w:val="0"/>
          <w:lang w:val="en-US"/>
        </w:rPr>
        <w:t>Chapter 11:</w:t>
      </w:r>
      <w:r>
        <w:rPr>
          <w:b w:val="0"/>
          <w:bCs w:val="0"/>
          <w:color w:val="932092"/>
          <w:sz w:val="24"/>
          <w:szCs w:val="24"/>
          <w:u w:val="single"/>
          <w:rtl w:val="0"/>
          <w:lang w:val="en-US"/>
        </w:rPr>
        <w:t xml:space="preserve"> Marketing Channels </w:t>
      </w:r>
    </w:p>
    <w:p>
      <w:pPr>
        <w:pStyle w:val="Body"/>
        <w:spacing w:line="360" w:lineRule="auto"/>
        <w:jc w:val="left"/>
        <w:rPr>
          <w:b w:val="0"/>
          <w:bCs w:val="0"/>
          <w:color w:val="000000"/>
          <w:sz w:val="24"/>
          <w:szCs w:val="24"/>
        </w:rPr>
      </w:pPr>
      <w:r>
        <w:rPr>
          <w:b w:val="0"/>
          <w:bCs w:val="0"/>
          <w:color w:val="000000"/>
          <w:sz w:val="24"/>
          <w:szCs w:val="24"/>
          <w:rtl w:val="0"/>
          <w:lang w:val="en-US"/>
        </w:rPr>
        <w:t xml:space="preserve">Products come through a supply chain: </w:t>
      </w:r>
    </w:p>
    <w:p>
      <w:pPr>
        <w:pStyle w:val="Body"/>
        <w:spacing w:line="360" w:lineRule="auto"/>
        <w:jc w:val="left"/>
        <w:rPr>
          <w:b w:val="0"/>
          <w:bCs w:val="0"/>
          <w:color w:val="000000"/>
          <w:sz w:val="24"/>
          <w:szCs w:val="24"/>
        </w:rPr>
      </w:pPr>
      <w:r>
        <w:rPr>
          <w:b w:val="0"/>
          <w:bCs w:val="0"/>
          <w:color w:val="000000"/>
          <w:sz w:val="24"/>
          <w:szCs w:val="24"/>
          <w:rtl w:val="0"/>
        </w:rPr>
        <w:tab/>
        <w:t xml:space="preserve">-Upstream producers supply raw materials and components necessary to create </w:t>
        <w:tab/>
        <w:tab/>
        <w:t xml:space="preserve">  products </w:t>
      </w:r>
    </w:p>
    <w:p>
      <w:pPr>
        <w:pStyle w:val="Body"/>
        <w:spacing w:line="360" w:lineRule="auto"/>
        <w:jc w:val="left"/>
        <w:rPr>
          <w:b w:val="0"/>
          <w:bCs w:val="0"/>
          <w:color w:val="000000"/>
          <w:sz w:val="24"/>
          <w:szCs w:val="24"/>
        </w:rPr>
      </w:pPr>
      <w:r>
        <w:rPr>
          <w:b w:val="0"/>
          <w:bCs w:val="0"/>
          <w:color w:val="000000"/>
          <w:sz w:val="24"/>
          <w:szCs w:val="24"/>
          <w:rtl w:val="0"/>
        </w:rPr>
        <w:tab/>
        <w:t>-Downstream marketing channel partners link producers to the customer.</w:t>
      </w:r>
    </w:p>
    <w:p>
      <w:pPr>
        <w:pStyle w:val="Body"/>
        <w:spacing w:line="360" w:lineRule="auto"/>
        <w:jc w:val="left"/>
        <w:rPr>
          <w:b w:val="0"/>
          <w:bCs w:val="0"/>
          <w:color w:val="000000"/>
          <w:sz w:val="24"/>
          <w:szCs w:val="24"/>
        </w:rPr>
      </w:pPr>
      <w:r>
        <w:rPr>
          <w:b w:val="0"/>
          <w:bCs w:val="0"/>
          <w:color w:val="000000"/>
          <w:sz w:val="24"/>
          <w:szCs w:val="24"/>
          <w:rtl w:val="0"/>
          <w:lang w:val="en-US"/>
        </w:rPr>
        <w:t xml:space="preserve">Value Delivery Network: </w:t>
      </w:r>
    </w:p>
    <w:p>
      <w:pPr>
        <w:pStyle w:val="Body"/>
        <w:spacing w:line="360" w:lineRule="auto"/>
        <w:jc w:val="left"/>
        <w:rPr>
          <w:b w:val="0"/>
          <w:bCs w:val="0"/>
          <w:color w:val="000000"/>
          <w:sz w:val="24"/>
          <w:szCs w:val="24"/>
        </w:rPr>
      </w:pPr>
      <w:r>
        <w:rPr>
          <w:b w:val="0"/>
          <w:bCs w:val="0"/>
          <w:color w:val="000000"/>
          <w:sz w:val="24"/>
          <w:szCs w:val="24"/>
          <w:rtl w:val="0"/>
        </w:rPr>
        <w:tab/>
        <w:t xml:space="preserve">Producers, suppliers, distributors, and customers who improve the performance </w:t>
        <w:tab/>
        <w:tab/>
        <w:t xml:space="preserve">of the entire system in delivering customer value. </w:t>
      </w:r>
    </w:p>
    <w:p>
      <w:pPr>
        <w:pStyle w:val="Body"/>
        <w:spacing w:line="360" w:lineRule="auto"/>
        <w:jc w:val="left"/>
        <w:rPr>
          <w:b w:val="0"/>
          <w:bCs w:val="0"/>
          <w:color w:val="000000"/>
          <w:sz w:val="24"/>
          <w:szCs w:val="24"/>
        </w:rPr>
      </w:pPr>
      <w:r>
        <w:rPr>
          <w:b w:val="0"/>
          <w:bCs w:val="0"/>
          <w:color w:val="000000"/>
          <w:sz w:val="24"/>
          <w:szCs w:val="24"/>
          <w:rtl w:val="0"/>
          <w:lang w:val="en-US"/>
        </w:rPr>
        <w:t xml:space="preserve">Marketing Channel: </w:t>
      </w:r>
    </w:p>
    <w:p>
      <w:pPr>
        <w:pStyle w:val="Body"/>
        <w:spacing w:line="360" w:lineRule="auto"/>
        <w:jc w:val="left"/>
        <w:rPr>
          <w:b w:val="0"/>
          <w:bCs w:val="0"/>
          <w:color w:val="000000"/>
          <w:sz w:val="24"/>
          <w:szCs w:val="24"/>
        </w:rPr>
      </w:pPr>
      <w:r>
        <w:rPr>
          <w:b w:val="0"/>
          <w:bCs w:val="0"/>
          <w:color w:val="000000"/>
          <w:sz w:val="24"/>
          <w:szCs w:val="24"/>
          <w:rtl w:val="0"/>
        </w:rPr>
        <w:tab/>
        <w:t xml:space="preserve">Interdependent firms that make a product available for businesses or consumers </w:t>
      </w:r>
    </w:p>
    <w:p>
      <w:pPr>
        <w:pStyle w:val="Body"/>
        <w:spacing w:line="360" w:lineRule="auto"/>
        <w:jc w:val="left"/>
        <w:rPr>
          <w:b w:val="0"/>
          <w:bCs w:val="0"/>
          <w:color w:val="000000"/>
          <w:sz w:val="24"/>
          <w:szCs w:val="24"/>
        </w:rPr>
      </w:pPr>
      <w:r>
        <w:rPr>
          <w:b w:val="0"/>
          <w:bCs w:val="0"/>
          <w:color w:val="000000"/>
          <w:sz w:val="24"/>
          <w:szCs w:val="24"/>
          <w:rtl w:val="0"/>
        </w:rPr>
        <w:tab/>
        <w:tab/>
        <w:t xml:space="preserve">-Channel decisions affect other marketing decisions. </w:t>
      </w:r>
    </w:p>
    <w:p>
      <w:pPr>
        <w:pStyle w:val="Body"/>
        <w:spacing w:line="360" w:lineRule="auto"/>
        <w:jc w:val="left"/>
        <w:rPr>
          <w:b w:val="0"/>
          <w:bCs w:val="0"/>
          <w:color w:val="000000"/>
          <w:sz w:val="24"/>
          <w:szCs w:val="24"/>
        </w:rPr>
      </w:pPr>
      <w:r>
        <w:rPr>
          <w:b w:val="0"/>
          <w:bCs w:val="0"/>
          <w:color w:val="000000"/>
          <w:sz w:val="24"/>
          <w:szCs w:val="24"/>
          <w:rtl w:val="0"/>
        </w:rPr>
        <w:tab/>
        <w:tab/>
        <w:t xml:space="preserve">-Channel decisions can lead to competitive advantage. </w:t>
      </w:r>
    </w:p>
    <w:p>
      <w:pPr>
        <w:pStyle w:val="Body"/>
        <w:spacing w:line="360" w:lineRule="auto"/>
        <w:jc w:val="left"/>
        <w:rPr>
          <w:b w:val="0"/>
          <w:bCs w:val="0"/>
          <w:color w:val="000000"/>
          <w:sz w:val="24"/>
          <w:szCs w:val="24"/>
        </w:rPr>
      </w:pPr>
      <w:r>
        <w:rPr>
          <w:b w:val="0"/>
          <w:bCs w:val="0"/>
          <w:color w:val="000000"/>
          <w:sz w:val="24"/>
          <w:szCs w:val="24"/>
          <w:rtl w:val="0"/>
          <w:lang w:val="en-US"/>
        </w:rPr>
        <w:t xml:space="preserve">**Adding a distributor reduces the number of channel transactions </w:t>
      </w:r>
    </w:p>
    <w:p>
      <w:pPr>
        <w:pStyle w:val="Body"/>
        <w:spacing w:line="360" w:lineRule="auto"/>
        <w:jc w:val="left"/>
        <w:rPr>
          <w:b w:val="0"/>
          <w:bCs w:val="0"/>
          <w:color w:val="000000"/>
          <w:sz w:val="24"/>
          <w:szCs w:val="24"/>
          <w:u w:val="none"/>
        </w:rPr>
      </w:pPr>
      <w:r>
        <w:rPr>
          <w:b w:val="0"/>
          <w:bCs w:val="0"/>
          <w:color w:val="000000"/>
          <w:sz w:val="24"/>
          <w:szCs w:val="24"/>
          <w:u w:val="single"/>
          <w:rtl w:val="0"/>
          <w:lang w:val="en-US"/>
        </w:rPr>
        <w:t xml:space="preserve">How Channel Members Add Value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-Financing </w:t>
        <w:tab/>
        <w:tab/>
        <w:tab/>
        <w:t xml:space="preserve">-Promotion </w:t>
        <w:tab/>
        <w:tab/>
        <w:tab/>
        <w:t xml:space="preserve">-Information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-After sales support </w:t>
        <w:tab/>
        <w:tab/>
        <w:t xml:space="preserve">-Physical distribution </w:t>
        <w:tab/>
        <w:t xml:space="preserve">-Matching &amp; Arranging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-Negotiation </w:t>
        <w:tab/>
        <w:tab/>
        <w:tab/>
        <w:t xml:space="preserve">-Contacts </w:t>
        <w:tab/>
        <w:tab/>
        <w:tab/>
        <w:t xml:space="preserve">-Risk Taking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*In general they add value by bridging the time, place, and possession gaps that separate goods and serviced from this who use them. </w:t>
      </w:r>
    </w:p>
    <w:p>
      <w:pPr>
        <w:pStyle w:val="Body"/>
        <w:spacing w:line="360" w:lineRule="auto"/>
        <w:jc w:val="left"/>
        <w:rPr>
          <w:b w:val="0"/>
          <w:bCs w:val="0"/>
          <w:color w:val="000000"/>
          <w:sz w:val="24"/>
          <w:szCs w:val="24"/>
          <w:u w:val="none"/>
        </w:rPr>
      </w:pPr>
      <w:r>
        <w:rPr>
          <w:b w:val="0"/>
          <w:bCs w:val="0"/>
          <w:color w:val="000000"/>
          <w:sz w:val="24"/>
          <w:szCs w:val="24"/>
          <w:u w:val="none"/>
        </w:rPr>
        <w:tab/>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-Information Gathering and Distribution: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Channel partners, like retailers, that are closer to the final customer, have access </w:t>
        <w:tab/>
        <w:t xml:space="preserve">to information the manufacturer might not have. Channel partners can collect </w:t>
        <w:tab/>
        <w:tab/>
        <w:t xml:space="preserve">market intelligence and communicate it back to the original producer.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-Promotion at Point of Purchase: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National brand advertising is typically handled by the manufacturer, but </w:t>
        <w:tab/>
        <w:tab/>
        <w:tab/>
        <w:t xml:space="preserve">promotions at point of purchase (like locally advertised sales) are handled by </w:t>
        <w:tab/>
        <w:tab/>
        <w:t xml:space="preserve">distributers and retailers.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-Contact: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Channel members (sales agents in the field &amp; local markets) can find new </w:t>
        <w:tab/>
        <w:tab/>
        <w:tab/>
        <w:t xml:space="preserve">customers.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-Matching and Arranging: </w:t>
      </w:r>
    </w:p>
    <w:p>
      <w:pPr>
        <w:pStyle w:val="Body"/>
        <w:spacing w:line="360" w:lineRule="auto"/>
        <w:jc w:val="left"/>
        <w:rPr>
          <w:b w:val="0"/>
          <w:bCs w:val="0"/>
          <w:color w:val="000000"/>
          <w:sz w:val="24"/>
          <w:szCs w:val="24"/>
          <w:u w:val="none"/>
        </w:rPr>
      </w:pPr>
      <w:r>
        <w:rPr>
          <w:b w:val="0"/>
          <w:bCs w:val="0"/>
          <w:color w:val="000000"/>
          <w:sz w:val="24"/>
          <w:szCs w:val="24"/>
          <w:u w:val="none"/>
          <w:rtl w:val="0"/>
        </w:rPr>
        <w:tab/>
        <w:t>Channel partners often play a role in adapting the product to fit the buyer</w:t>
      </w:r>
      <w:r>
        <w:rPr>
          <w:b w:val="0"/>
          <w:bCs w:val="0"/>
          <w:color w:val="000000"/>
          <w:sz w:val="24"/>
          <w:szCs w:val="24"/>
          <w:u w:val="none"/>
          <w:rtl w:val="0"/>
          <w:lang w:val="en-US"/>
        </w:rPr>
        <w:t>’</w:t>
      </w:r>
      <w:r>
        <w:rPr>
          <w:b w:val="0"/>
          <w:bCs w:val="0"/>
          <w:color w:val="000000"/>
          <w:sz w:val="24"/>
          <w:szCs w:val="24"/>
          <w:u w:val="none"/>
          <w:rtl w:val="0"/>
          <w:lang w:val="en-US"/>
        </w:rPr>
        <w:t xml:space="preserve">s </w:t>
        <w:tab/>
        <w:tab/>
        <w:t xml:space="preserve">needs, such as customizing the installation of kitchen cabinets. Channel </w:t>
        <w:tab/>
        <w:tab/>
        <w:tab/>
        <w:t xml:space="preserve">members such a specialty retailers also display and arrange products to offer </w:t>
        <w:tab/>
        <w:tab/>
        <w:t xml:space="preserve">customers a choice.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-Negotiation: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Channel partners such as brokers and agents negotiate price and terms of </w:t>
        <w:tab/>
        <w:tab/>
        <w:t xml:space="preserve">delivery so that the product can move from one channel member to another.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-Physical Distribution: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Trucking and other transportation companies act as channel members by </w:t>
        <w:tab/>
        <w:tab/>
        <w:tab/>
        <w:t xml:space="preserve">transporting and storing products as they move through the channel.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-Financing: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Companies such as Canadian Tire that offer store credit cards, and companies </w:t>
        <w:tab/>
        <w:tab/>
        <w:t xml:space="preserve">that sell large products such as cars, may have finance organizations as channel </w:t>
        <w:tab/>
        <w:tab/>
        <w:t xml:space="preserve">partners.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-Risk Taking: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Depending on them partner arrangement, channel members may assume the </w:t>
        <w:tab/>
        <w:tab/>
        <w:t xml:space="preserve">risk of handling, transporting and storing the product as it moves through the </w:t>
        <w:tab/>
        <w:tab/>
        <w:t xml:space="preserve">channel.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-After-Sales Support: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Some products, like electronics and automobiles, require after-sales support and </w:t>
        <w:tab/>
        <w:tab/>
        <w:t xml:space="preserve">servicing. These functions are typically performed by channel partners.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Types of intermediaries: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-Wholesalers: Sell products to those buying for resale or business use.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-Agents: Perform only a few functions and do not take title to goods.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-Retailers: Sell products directly to consumers.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-Drop Shipper and Ram Jobbers: Intermediaries that do not take possession of </w:t>
        <w:tab/>
        <w:tab/>
        <w:t xml:space="preserve">  merchandise, but perform specific functions in the distribution channels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-Broker: Usually specialize by product line or customer type, they don't take tittle </w:t>
        <w:tab/>
        <w:tab/>
        <w:t xml:space="preserve">  to goods and they only perform a few functions.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Channel 1: Direct marketing channel, no intermediaries.</w:t>
      </w:r>
      <w:r>
        <w:rPr>
          <w:b w:val="0"/>
          <w:bCs w:val="0"/>
          <w:color w:val="000000"/>
          <w:sz w:val="24"/>
          <w:szCs w:val="24"/>
          <w:u w:val="none"/>
        </w:rPr>
        <w:drawing>
          <wp:anchor distT="152400" distB="152400" distL="152400" distR="152400" simplePos="0" relativeHeight="251668480" behindDoc="0" locked="0" layoutInCell="1" allowOverlap="1">
            <wp:simplePos x="0" y="0"/>
            <wp:positionH relativeFrom="margin">
              <wp:posOffset>-6350</wp:posOffset>
            </wp:positionH>
            <wp:positionV relativeFrom="page">
              <wp:posOffset>589280</wp:posOffset>
            </wp:positionV>
            <wp:extent cx="5943600" cy="2563178"/>
            <wp:effectExtent l="0" t="0" r="0" b="0"/>
            <wp:wrapTopAndBottom distT="152400" distB="15240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tiff"/>
                    <pic:cNvPicPr>
                      <a:picLocks noChangeAspect="1"/>
                    </pic:cNvPicPr>
                  </pic:nvPicPr>
                  <pic:blipFill>
                    <a:blip r:embed="rId8">
                      <a:extLst/>
                    </a:blip>
                    <a:stretch>
                      <a:fillRect/>
                    </a:stretch>
                  </pic:blipFill>
                  <pic:spPr>
                    <a:xfrm>
                      <a:off x="0" y="0"/>
                      <a:ext cx="5943600" cy="2563178"/>
                    </a:xfrm>
                    <a:prstGeom prst="rect">
                      <a:avLst/>
                    </a:prstGeom>
                    <a:ln w="12700" cap="flat">
                      <a:noFill/>
                      <a:miter lim="400000"/>
                    </a:ln>
                    <a:effectLst/>
                  </pic:spPr>
                </pic:pic>
              </a:graphicData>
            </a:graphic>
          </wp:anchor>
        </w:drawing>
      </w:r>
      <w:r>
        <w:rPr>
          <w:b w:val="0"/>
          <w:bCs w:val="0"/>
          <w:color w:val="000000"/>
          <w:sz w:val="24"/>
          <w:szCs w:val="24"/>
          <w:u w:val="none"/>
          <w:rtl w:val="0"/>
          <w:lang w:val="en-US"/>
        </w:rPr>
        <w:t xml:space="preserv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Channel 2 &amp; 3: Use one or more intermediaries.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**This figure depicts the difference between business-to-consumer (B-to-C) and business-to-business (B-to-B).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Vertical Marketing Systems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 channel structure in which producers, wholesalers, and retailers act as a </w:t>
        <w:tab/>
        <w:tab/>
        <w:t xml:space="preserve"> unified system. </w:t>
      </w:r>
    </w:p>
    <w:p>
      <w:pPr>
        <w:pStyle w:val="Body"/>
        <w:spacing w:line="360" w:lineRule="auto"/>
        <w:jc w:val="left"/>
        <w:rPr>
          <w:b w:val="0"/>
          <w:bCs w:val="0"/>
          <w:color w:val="000000"/>
          <w:sz w:val="24"/>
          <w:szCs w:val="24"/>
          <w:u w:val="none"/>
        </w:rPr>
      </w:pPr>
      <w:r>
        <w:rPr>
          <w:b w:val="0"/>
          <w:bCs w:val="0"/>
          <w:color w:val="000000"/>
          <w:sz w:val="24"/>
          <w:szCs w:val="24"/>
          <w:u w:val="none"/>
          <w:rtl w:val="0"/>
        </w:rPr>
        <w:tab/>
        <w:t>-</w:t>
      </w:r>
      <w:r>
        <w:rPr>
          <w:b w:val="0"/>
          <w:bCs w:val="0"/>
          <w:color w:val="000000"/>
          <w:sz w:val="24"/>
          <w:szCs w:val="24"/>
          <w:u w:val="single"/>
          <w:rtl w:val="0"/>
          <w:lang w:val="en-US"/>
        </w:rPr>
        <w:t>One channel member owns the others</w:t>
      </w:r>
      <w:r>
        <w:rPr>
          <w:b w:val="0"/>
          <w:bCs w:val="0"/>
          <w:color w:val="000000"/>
          <w:sz w:val="24"/>
          <w:szCs w:val="24"/>
          <w:u w:val="none"/>
          <w:rtl w:val="0"/>
          <w:lang w:val="en-US"/>
        </w:rPr>
        <w:t xml:space="preserve">, has contracts with them, or has so much </w:t>
        <w:tab/>
        <w:t xml:space="preserve"> power that they all co-operate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596"/>
        <w:gridCol w:w="3837"/>
        <w:gridCol w:w="3922"/>
      </w:tblGrid>
      <w:tr>
        <w:tblPrEx>
          <w:shd w:val="clear" w:color="auto" w:fill="bdc0bf"/>
        </w:tblPrEx>
        <w:trPr>
          <w:trHeight w:val="279" w:hRule="atLeast"/>
          <w:tblHeader/>
        </w:trPr>
        <w:tc>
          <w:tcPr>
            <w:tcW w:type="dxa" w:w="159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VMS System </w:t>
            </w:r>
          </w:p>
        </w:tc>
        <w:tc>
          <w:tcPr>
            <w:tcW w:type="dxa" w:w="383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Description </w:t>
            </w:r>
          </w:p>
        </w:tc>
        <w:tc>
          <w:tcPr>
            <w:tcW w:type="dxa" w:w="392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Example </w:t>
            </w:r>
          </w:p>
        </w:tc>
      </w:tr>
      <w:tr>
        <w:tblPrEx>
          <w:shd w:val="clear" w:color="auto" w:fill="auto"/>
        </w:tblPrEx>
        <w:trPr>
          <w:trHeight w:val="968" w:hRule="atLeast"/>
        </w:trPr>
        <w:tc>
          <w:tcPr>
            <w:tcW w:type="dxa" w:w="159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Corporate </w:t>
            </w:r>
          </w:p>
        </w:tc>
        <w:tc>
          <w:tcPr>
            <w:tcW w:type="dxa" w:w="3836"/>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Combines successive stages of production and distribution under single ownership. </w:t>
            </w:r>
          </w:p>
        </w:tc>
        <w:tc>
          <w:tcPr>
            <w:tcW w:type="dxa" w:w="392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Zara: they design, manufacture, produce, distribute and sell their clothes on their own. they own everything they need to be able to do so. </w:t>
            </w:r>
          </w:p>
        </w:tc>
      </w:tr>
      <w:tr>
        <w:tblPrEx>
          <w:shd w:val="clear" w:color="auto" w:fill="auto"/>
        </w:tblPrEx>
        <w:trPr>
          <w:trHeight w:val="965" w:hRule="atLeast"/>
        </w:trPr>
        <w:tc>
          <w:tcPr>
            <w:tcW w:type="dxa" w:w="159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Contractual </w:t>
            </w:r>
          </w:p>
        </w:tc>
        <w:tc>
          <w:tcPr>
            <w:tcW w:type="dxa" w:w="383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Independent firms at different levels of production/distribution work together under contract to obtain more economies of ace than if they were alone. </w:t>
            </w:r>
          </w:p>
        </w:tc>
        <w:tc>
          <w:tcPr>
            <w:tcW w:type="dxa" w:w="392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Franchise organizations </w:t>
            </w:r>
          </w:p>
        </w:tc>
      </w:tr>
      <w:tr>
        <w:tblPrEx>
          <w:shd w:val="clear" w:color="auto" w:fill="auto"/>
        </w:tblPrEx>
        <w:trPr>
          <w:trHeight w:val="1205" w:hRule="atLeast"/>
        </w:trPr>
        <w:tc>
          <w:tcPr>
            <w:tcW w:type="dxa" w:w="159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Administered </w:t>
            </w:r>
          </w:p>
        </w:tc>
        <w:tc>
          <w:tcPr>
            <w:tcW w:type="dxa" w:w="383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Coordinates successive stages of production and distribution, not through common ownership or contractual ties, but through the size and power of one of the parties.</w:t>
            </w:r>
          </w:p>
        </w:tc>
        <w:tc>
          <w:tcPr>
            <w:tcW w:type="dxa" w:w="392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P&amp;G and Kraft can command their retailers regarding display, shelf-space , promotions and price policies for their products </w:t>
            </w:r>
          </w:p>
        </w:tc>
      </w:tr>
      <w:tr>
        <w:tblPrEx>
          <w:shd w:val="clear" w:color="auto" w:fill="auto"/>
        </w:tblPrEx>
        <w:trPr>
          <w:trHeight w:val="1445" w:hRule="atLeast"/>
        </w:trPr>
        <w:tc>
          <w:tcPr>
            <w:tcW w:type="dxa" w:w="159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Franchise </w:t>
            </w:r>
          </w:p>
        </w:tc>
        <w:tc>
          <w:tcPr>
            <w:tcW w:type="dxa" w:w="3836"/>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 retailer or service provider that operates under licence using another firms business model. </w:t>
            </w:r>
          </w:p>
          <w:p>
            <w:pPr>
              <w:pStyle w:val="Table Style 2"/>
              <w:bidi w:val="0"/>
            </w:pPr>
            <w:r>
              <w:rPr>
                <w:rFonts w:ascii="Helvetica" w:cs="Arial Unicode MS" w:hAnsi="Helvetica" w:eastAsia="Arial Unicode MS"/>
                <w:rtl w:val="0"/>
              </w:rPr>
              <w:t xml:space="preserve">It links several stages in the production and distribution process, and controls operations from a central head office. </w:t>
            </w:r>
          </w:p>
        </w:tc>
        <w:tc>
          <w:tcPr>
            <w:tcW w:type="dxa" w:w="392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McDonald</w:t>
            </w:r>
            <w:r>
              <w:rPr>
                <w:rFonts w:ascii="Helvetica" w:cs="Arial Unicode MS" w:hAnsi="Helvetica" w:eastAsia="Arial Unicode MS" w:hint="default"/>
                <w:rtl w:val="0"/>
              </w:rPr>
              <w:t>’</w:t>
            </w:r>
            <w:r>
              <w:rPr>
                <w:rFonts w:ascii="Helvetica" w:cs="Arial Unicode MS" w:hAnsi="Helvetica" w:eastAsia="Arial Unicode MS"/>
                <w:rtl w:val="0"/>
              </w:rPr>
              <w:t xml:space="preserve">s </w:t>
            </w:r>
          </w:p>
        </w:tc>
      </w:tr>
    </w:tbl>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**3 types of Franchise VMS Systems: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Manufacturer-sponsored retailer franchise </w:t>
      </w:r>
    </w:p>
    <w:p>
      <w:pPr>
        <w:pStyle w:val="Body"/>
        <w:spacing w:line="360" w:lineRule="auto"/>
        <w:jc w:val="left"/>
        <w:rPr>
          <w:b w:val="0"/>
          <w:bCs w:val="0"/>
          <w:color w:val="000000"/>
          <w:sz w:val="24"/>
          <w:szCs w:val="24"/>
          <w:u w:val="none"/>
        </w:rPr>
      </w:pPr>
      <w:r>
        <w:rPr>
          <w:b w:val="0"/>
          <w:bCs w:val="0"/>
          <w:color w:val="000000"/>
          <w:sz w:val="24"/>
          <w:szCs w:val="24"/>
          <w:u w:val="none"/>
          <w:rtl w:val="0"/>
        </w:rPr>
        <w:tab/>
        <w:t>Manufacturer-sponsored wholesaler franchise</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Service-firm sponsored retailer franchise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Horizontal Marketing Systems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An arrangement in which 2 or more companies that operate at the same channel </w:t>
        <w:tab/>
        <w:tab/>
        <w:t xml:space="preserve">level join together to follow a new marketing opportunity. (EX: Tims in Esso </w:t>
        <w:tab/>
        <w:tab/>
        <w:t xml:space="preserve">stations)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118"/>
        <w:gridCol w:w="3118"/>
        <w:gridCol w:w="3119"/>
      </w:tblGrid>
      <w:tr>
        <w:tblPrEx>
          <w:shd w:val="clear" w:color="auto" w:fill="bdc0bf"/>
        </w:tblPrEx>
        <w:trPr>
          <w:trHeight w:val="279" w:hRule="atLeast"/>
          <w:tblHeader/>
        </w:trPr>
        <w:tc>
          <w:tcPr>
            <w:tcW w:type="dxa" w:w="311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HMS System </w:t>
            </w:r>
          </w:p>
        </w:tc>
        <w:tc>
          <w:tcPr>
            <w:tcW w:type="dxa" w:w="311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Description </w:t>
            </w:r>
          </w:p>
        </w:tc>
        <w:tc>
          <w:tcPr>
            <w:tcW w:type="dxa" w:w="311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Example</w:t>
            </w:r>
          </w:p>
        </w:tc>
      </w:tr>
      <w:tr>
        <w:tblPrEx>
          <w:shd w:val="clear" w:color="auto" w:fill="auto"/>
        </w:tblPrEx>
        <w:trPr>
          <w:trHeight w:val="728" w:hRule="atLeast"/>
        </w:trPr>
        <w:tc>
          <w:tcPr>
            <w:tcW w:type="dxa" w:w="311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Multichannel Marketing Systems </w:t>
            </w:r>
          </w:p>
          <w:p>
            <w:pPr>
              <w:pStyle w:val="Table Style 2"/>
              <w:bidi w:val="0"/>
            </w:pPr>
            <w:r>
              <w:rPr>
                <w:rFonts w:ascii="Helvetica" w:cs="Arial Unicode MS" w:hAnsi="Helvetica" w:eastAsia="Arial Unicode MS"/>
                <w:rtl w:val="0"/>
              </w:rPr>
              <w:t xml:space="preserve">(Hybrid Marketing Channel System) </w:t>
            </w:r>
          </w:p>
        </w:tc>
        <w:tc>
          <w:tcPr>
            <w:tcW w:type="dxa" w:w="311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 single firm sets up 2 or more marketing channels to reach one or more customer groups. </w:t>
            </w:r>
          </w:p>
        </w:tc>
        <w:tc>
          <w:tcPr>
            <w:tcW w:type="dxa" w:w="311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John Deere lawn mowers = construction, home work. sells in home depot and on their own. </w:t>
            </w:r>
          </w:p>
        </w:tc>
      </w:tr>
      <w:tr>
        <w:tblPrEx>
          <w:shd w:val="clear" w:color="auto" w:fill="auto"/>
        </w:tblPrEx>
        <w:trPr>
          <w:trHeight w:val="965" w:hRule="atLeast"/>
        </w:trPr>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Distintermediation </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Product and service producers cut out traditional intermediaries or displace resellers with new types of intermediaries </w:t>
            </w:r>
          </w:p>
        </w:tc>
        <w:tc>
          <w:tcPr>
            <w:tcW w:type="dxa" w:w="311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Online travel sites (ex: travelocity) cut out travel agents by allowing customers to book their own vacations. </w:t>
            </w:r>
          </w:p>
        </w:tc>
      </w:tr>
    </w:tbl>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Channel Conflict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Disagreement among marketing channel members over goals, roles, and </w:t>
        <w:tab/>
        <w:tab/>
        <w:tab/>
        <w:t xml:space="preserve">rewards.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-Horizontal Conflict: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Occurs among firms that perform the same function at the same level of the </w:t>
        <w:tab/>
        <w:tab/>
        <w:t xml:space="preserve">channel. (EX: Holiday Inn franchise owner feels that another Holiday Inn is giving </w:t>
        <w:tab/>
        <w:t xml:space="preserve">poor service, hurting the brand image.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-Vertical Conflict: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Occurs between different levels of the same channel, which is more common. </w:t>
        <w:tab/>
        <w:tab/>
        <w:t xml:space="preserve">(EX: KFC and franchisees came into conflict over the company's decision to </w:t>
        <w:tab/>
        <w:tab/>
        <w:t xml:space="preserve">emphasize grilled over fried chicken)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Changing Channel Organizations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Has to do with Disintermediation. Many companies have changed their channel </w:t>
        <w:tab/>
        <w:tab/>
        <w:t xml:space="preserve">organizations like Travelocity, Netflix, Uber, Amazon, etc. This phenomenon </w:t>
        <w:tab/>
        <w:tab/>
        <w:t xml:space="preserve">presents both opportunities and problems.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Channel Strategy and Design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Analyzing customer needs, setting channel objectives, determining which type of </w:t>
        <w:tab/>
        <w:tab/>
        <w:t xml:space="preserve">channel members are required and what their responsibilities should be.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-Distribution (Channel) Strategy: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3 strategies: </w:t>
        <w:tab/>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-Intensive Distribution: </w:t>
      </w:r>
    </w:p>
    <w:p>
      <w:pPr>
        <w:pStyle w:val="Body"/>
        <w:spacing w:line="360" w:lineRule="auto"/>
        <w:jc w:val="left"/>
        <w:rPr>
          <w:b w:val="0"/>
          <w:bCs w:val="0"/>
          <w:color w:val="000000"/>
          <w:sz w:val="24"/>
          <w:szCs w:val="24"/>
          <w:u w:val="none"/>
        </w:rPr>
      </w:pPr>
      <w:r>
        <w:rPr>
          <w:b w:val="0"/>
          <w:bCs w:val="0"/>
          <w:color w:val="000000"/>
          <w:sz w:val="24"/>
          <w:szCs w:val="24"/>
          <w:u w:val="none"/>
          <w:rtl w:val="0"/>
        </w:rPr>
        <w:tab/>
        <w:tab/>
        <w:t xml:space="preserve"> A marketing strategy in which the product is stocked in as many outlets as </w:t>
        <w:tab/>
        <w:tab/>
        <w:t xml:space="preserve"> possible. (Ex: products found in convenience stores, like toothpaste).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-Selective Distribution: </w:t>
      </w:r>
    </w:p>
    <w:p>
      <w:pPr>
        <w:pStyle w:val="Body"/>
        <w:spacing w:line="360" w:lineRule="auto"/>
        <w:jc w:val="left"/>
        <w:rPr>
          <w:b w:val="0"/>
          <w:bCs w:val="0"/>
          <w:color w:val="000000"/>
          <w:sz w:val="24"/>
          <w:szCs w:val="24"/>
          <w:u w:val="none"/>
        </w:rPr>
      </w:pPr>
      <w:r>
        <w:rPr>
          <w:b w:val="0"/>
          <w:bCs w:val="0"/>
          <w:color w:val="000000"/>
          <w:sz w:val="24"/>
          <w:szCs w:val="24"/>
          <w:u w:val="none"/>
          <w:rtl w:val="0"/>
        </w:rPr>
        <w:tab/>
        <w:tab/>
        <w:t xml:space="preserve">A distribution strategy in which the marketer selects a set of retailers that </w:t>
        <w:tab/>
        <w:tab/>
        <w:tab/>
        <w:t xml:space="preserve">specialize in their product category. (Ex: Le Creuset sells its cookware to </w:t>
        <w:tab/>
        <w:tab/>
        <w:tab/>
        <w:t xml:space="preserve">William-Sonoma). (EX: Bose would not be found in discount retailers) (Ex: </w:t>
        <w:tab/>
        <w:tab/>
        <w:tab/>
        <w:t xml:space="preserve">Burberry = Holt but you would never find it at Giant Tiger)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-Exclusive Distribution: </w:t>
      </w:r>
    </w:p>
    <w:p>
      <w:pPr>
        <w:pStyle w:val="Body"/>
        <w:spacing w:line="360" w:lineRule="auto"/>
        <w:jc w:val="left"/>
        <w:rPr>
          <w:b w:val="0"/>
          <w:bCs w:val="0"/>
          <w:color w:val="000000"/>
          <w:sz w:val="24"/>
          <w:szCs w:val="24"/>
          <w:u w:val="none"/>
        </w:rPr>
      </w:pPr>
      <w:r>
        <w:rPr>
          <w:b w:val="0"/>
          <w:bCs w:val="0"/>
          <w:color w:val="000000"/>
          <w:sz w:val="24"/>
          <w:szCs w:val="24"/>
          <w:u w:val="none"/>
          <w:rtl w:val="0"/>
        </w:rPr>
        <w:tab/>
        <w:tab/>
        <w:t xml:space="preserve">A distribution strategy in which the marketer gives the rights to distribute </w:t>
        <w:tab/>
        <w:tab/>
        <w:tab/>
        <w:t xml:space="preserve">its products to only 1 retailer, or to 1 retailer in a specific geographic area. </w:t>
        <w:tab/>
        <w:tab/>
        <w:tab/>
        <w:t>(Ex: Rolex or Tiffany</w:t>
      </w:r>
      <w:r>
        <w:rPr>
          <w:b w:val="0"/>
          <w:bCs w:val="0"/>
          <w:color w:val="000000"/>
          <w:sz w:val="24"/>
          <w:szCs w:val="24"/>
          <w:u w:val="none"/>
          <w:rtl w:val="0"/>
          <w:lang w:val="en-US"/>
        </w:rPr>
        <w:t>’</w:t>
      </w:r>
      <w:r>
        <w:rPr>
          <w:b w:val="0"/>
          <w:bCs w:val="0"/>
          <w:color w:val="000000"/>
          <w:sz w:val="24"/>
          <w:szCs w:val="24"/>
          <w:u w:val="none"/>
          <w:rtl w:val="0"/>
          <w:lang w:val="en-US"/>
        </w:rPr>
        <w:t xml:space="preserve">s).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Channel Design Decisions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-Making decisions about international distribution channels: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-In some markets, the distribution system is complex and hard to penetrate.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-Distribution systems in developing countries may be scattered, inefficient or </w:t>
        <w:tab/>
        <w:tab/>
        <w:t xml:space="preserve">  lacking. </w:t>
        <w:tab/>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-Marketing Channel Design: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Designing effective marketing channels by analyzing customer needs, setting </w:t>
        <w:tab/>
        <w:tab/>
        <w:t xml:space="preserve">channel objectives, determining the types and responsibilities of channel </w:t>
        <w:tab/>
        <w:tab/>
        <w:tab/>
        <w:t xml:space="preserve">members and making decisions about international distribution channels.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Supply Chain Management and Logistics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The task of coordinating and controlling the physical flow of all those suppliers </w:t>
        <w:tab/>
        <w:tab/>
        <w:t xml:space="preserve">and products (logistics), from point of origin to points of consumption to meet </w:t>
        <w:tab/>
        <w:tab/>
        <w:t xml:space="preserve">customer requirements at profit.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-Getting the right product to the right customer in the right place at the right time.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4 Types: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-Outbound distribution: moving products from the factory to resellers and to customers.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-Inbound distribution: moving products and materials from suppliers to the factor.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-Reverse distribution: moving broken, unwanted, or excess products returned by        consumers or resellers.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-Just-in-Time Logistics Systems: type of inventory management system in which only   </w:t>
        <w:tab/>
        <w:tab/>
        <w:t xml:space="preserve">small inventories of parts/merch. are held, and new stock arrives </w:t>
      </w:r>
      <w:r>
        <w:rPr>
          <w:b w:val="0"/>
          <w:bCs w:val="0"/>
          <w:color w:val="000000"/>
          <w:sz w:val="24"/>
          <w:szCs w:val="24"/>
          <w:u w:val="none"/>
          <w:rtl w:val="0"/>
          <w:lang w:val="en-US"/>
        </w:rPr>
        <w:t>“</w:t>
      </w:r>
      <w:r>
        <w:rPr>
          <w:b w:val="0"/>
          <w:bCs w:val="0"/>
          <w:color w:val="000000"/>
          <w:sz w:val="24"/>
          <w:szCs w:val="24"/>
          <w:u w:val="none"/>
          <w:rtl w:val="0"/>
          <w:lang w:val="en-US"/>
        </w:rPr>
        <w:t>just in time</w:t>
      </w:r>
      <w:r>
        <w:rPr>
          <w:b w:val="0"/>
          <w:bCs w:val="0"/>
          <w:color w:val="000000"/>
          <w:sz w:val="24"/>
          <w:szCs w:val="24"/>
          <w:u w:val="none"/>
          <w:rtl w:val="0"/>
          <w:lang w:val="en-US"/>
        </w:rPr>
        <w:t xml:space="preserve">” </w:t>
        <w:tab/>
        <w:tab/>
      </w:r>
      <w:r>
        <w:rPr>
          <w:b w:val="0"/>
          <w:bCs w:val="0"/>
          <w:color w:val="000000"/>
          <w:sz w:val="24"/>
          <w:szCs w:val="24"/>
          <w:u w:val="none"/>
          <w:rtl w:val="0"/>
          <w:lang w:val="en-US"/>
        </w:rPr>
        <w:t xml:space="preserve">when needed.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*Takes into consideration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-Warehousing and distribution centres </w:t>
      </w:r>
    </w:p>
    <w:p>
      <w:pPr>
        <w:pStyle w:val="Body"/>
        <w:spacing w:line="360" w:lineRule="auto"/>
        <w:jc w:val="left"/>
        <w:rPr>
          <w:b w:val="0"/>
          <w:bCs w:val="0"/>
          <w:color w:val="000000"/>
          <w:sz w:val="24"/>
          <w:szCs w:val="24"/>
          <w:u w:val="none"/>
        </w:rPr>
      </w:pPr>
      <w:r>
        <w:rPr>
          <w:b w:val="0"/>
          <w:bCs w:val="0"/>
          <w:color w:val="000000"/>
          <w:sz w:val="24"/>
          <w:szCs w:val="24"/>
          <w:u w:val="none"/>
          <w:rtl w:val="0"/>
        </w:rPr>
        <w:tab/>
        <w:t>-Logistics technology and third party logistics (3PL)</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-Environmental impact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*Goal: Deliver a targeted level of customer service at the least cost.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**Look at modes of transportation in book**</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1"/>
          <w:bCs w:val="1"/>
          <w:color w:val="932092"/>
          <w:sz w:val="24"/>
          <w:szCs w:val="24"/>
          <w:u w:val="single"/>
          <w:rtl w:val="0"/>
          <w:lang w:val="en-US"/>
        </w:rPr>
        <w:t>Chapter 13:</w:t>
      </w:r>
      <w:r>
        <w:rPr>
          <w:b w:val="0"/>
          <w:bCs w:val="0"/>
          <w:color w:val="932092"/>
          <w:sz w:val="24"/>
          <w:szCs w:val="24"/>
          <w:u w:val="single"/>
          <w:rtl w:val="0"/>
          <w:lang w:val="en-US"/>
        </w:rPr>
        <w:t xml:space="preserve"> Communicating Customer Value: Advertising and Public Relations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The Promotion Mix</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Tools used to persuasively communicate customer value and build customer </w:t>
        <w:tab/>
        <w:tab/>
        <w:t xml:space="preserve">relationships.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There are 5 Tools that are used: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-Advertising </w:t>
        <w:tab/>
        <w:tab/>
        <w:tab/>
        <w:t xml:space="preserve">-Sales Promotion </w:t>
        <w:tab/>
        <w:tab/>
        <w:t xml:space="preserve">-Public relations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-Personal Selling </w:t>
        <w:tab/>
        <w:tab/>
        <w:t xml:space="preserve">-Direct Marketing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Communications with/to customers is changing:</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-Consumers see </w:t>
      </w:r>
      <w:r>
        <w:rPr>
          <w:b w:val="0"/>
          <w:bCs w:val="0"/>
          <w:color w:val="000000"/>
          <w:sz w:val="24"/>
          <w:szCs w:val="24"/>
          <w:u w:val="none"/>
          <w:rtl w:val="0"/>
          <w:lang w:val="en-US"/>
        </w:rPr>
        <w:t>‘</w:t>
      </w:r>
      <w:r>
        <w:rPr>
          <w:b w:val="0"/>
          <w:bCs w:val="0"/>
          <w:color w:val="000000"/>
          <w:sz w:val="24"/>
          <w:szCs w:val="24"/>
          <w:u w:val="none"/>
          <w:rtl w:val="0"/>
          <w:lang w:val="en-US"/>
        </w:rPr>
        <w:t>single</w:t>
      </w:r>
      <w:r>
        <w:rPr>
          <w:b w:val="0"/>
          <w:bCs w:val="0"/>
          <w:color w:val="000000"/>
          <w:sz w:val="24"/>
          <w:szCs w:val="24"/>
          <w:u w:val="none"/>
          <w:rtl w:val="0"/>
          <w:lang w:val="en-US"/>
        </w:rPr>
        <w:t xml:space="preserve">’ </w:t>
      </w:r>
      <w:r>
        <w:rPr>
          <w:b w:val="0"/>
          <w:bCs w:val="0"/>
          <w:color w:val="000000"/>
          <w:sz w:val="24"/>
          <w:szCs w:val="24"/>
          <w:u w:val="none"/>
          <w:rtl w:val="0"/>
          <w:lang w:val="en-US"/>
        </w:rPr>
        <w:t>messages from companies</w:t>
      </w:r>
    </w:p>
    <w:p>
      <w:pPr>
        <w:pStyle w:val="Body"/>
        <w:spacing w:line="360" w:lineRule="auto"/>
        <w:jc w:val="left"/>
        <w:rPr>
          <w:b w:val="0"/>
          <w:bCs w:val="0"/>
          <w:color w:val="000000"/>
          <w:sz w:val="24"/>
          <w:szCs w:val="24"/>
          <w:u w:val="none"/>
        </w:rPr>
      </w:pPr>
      <w:r>
        <w:rPr>
          <w:b w:val="0"/>
          <w:bCs w:val="0"/>
          <w:color w:val="000000"/>
          <w:sz w:val="24"/>
          <w:szCs w:val="24"/>
          <w:u w:val="none"/>
          <w:rtl w:val="0"/>
        </w:rPr>
        <w:tab/>
        <w:t>-Communication technology is richer and faster</w:t>
      </w:r>
    </w:p>
    <w:p>
      <w:pPr>
        <w:pStyle w:val="Body"/>
        <w:spacing w:line="360" w:lineRule="auto"/>
        <w:jc w:val="left"/>
        <w:rPr>
          <w:b w:val="0"/>
          <w:bCs w:val="0"/>
          <w:color w:val="000000"/>
          <w:sz w:val="24"/>
          <w:szCs w:val="24"/>
          <w:u w:val="none"/>
        </w:rPr>
      </w:pPr>
      <w:r>
        <w:rPr>
          <w:b w:val="0"/>
          <w:bCs w:val="0"/>
          <w:color w:val="000000"/>
          <w:sz w:val="24"/>
          <w:szCs w:val="24"/>
          <w:u w:val="none"/>
          <w:rtl w:val="0"/>
        </w:rPr>
        <w:tab/>
        <w:t>-Marketing strategies must be integrated</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*These factors are shifting the market communications model towards more narrowcasting and less broadcastin</w:t>
      </w:r>
      <w:r>
        <w:drawing>
          <wp:anchor distT="152400" distB="152400" distL="152400" distR="152400" simplePos="0" relativeHeight="251669504" behindDoc="0" locked="0" layoutInCell="1" allowOverlap="1">
            <wp:simplePos x="0" y="0"/>
            <wp:positionH relativeFrom="page">
              <wp:posOffset>3474527</wp:posOffset>
            </wp:positionH>
            <wp:positionV relativeFrom="page">
              <wp:posOffset>7381420</wp:posOffset>
            </wp:positionV>
            <wp:extent cx="2646873" cy="2554855"/>
            <wp:effectExtent l="0" t="0" r="0" b="0"/>
            <wp:wrapTopAndBottom distT="152400" distB="15240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tiff"/>
                    <pic:cNvPicPr>
                      <a:picLocks noChangeAspect="1"/>
                    </pic:cNvPicPr>
                  </pic:nvPicPr>
                  <pic:blipFill>
                    <a:blip r:embed="rId9">
                      <a:extLst/>
                    </a:blip>
                    <a:stretch>
                      <a:fillRect/>
                    </a:stretch>
                  </pic:blipFill>
                  <pic:spPr>
                    <a:xfrm>
                      <a:off x="0" y="0"/>
                      <a:ext cx="2646873" cy="2554855"/>
                    </a:xfrm>
                    <a:prstGeom prst="rect">
                      <a:avLst/>
                    </a:prstGeom>
                    <a:ln w="12700" cap="flat">
                      <a:noFill/>
                      <a:miter lim="400000"/>
                    </a:ln>
                    <a:effectLst/>
                  </pic:spPr>
                </pic:pic>
              </a:graphicData>
            </a:graphic>
          </wp:anchor>
        </w:drawing>
      </w:r>
      <w:r>
        <w:rPr>
          <w:b w:val="0"/>
          <w:bCs w:val="0"/>
          <w:color w:val="000000"/>
          <w:sz w:val="24"/>
          <w:szCs w:val="24"/>
          <w:u w:val="none"/>
          <w:rtl w:val="0"/>
          <w:lang w:val="en-US"/>
        </w:rPr>
        <w:t xml:space="preserve">g.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The Need for Integrated Marketing Communications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Sometimes, mass-media ads say one thing, different from in-store promotion and company website, emails, fb, or videos on youtube.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-Advertising messages are planned and implemented by a department. </w:t>
      </w:r>
    </w:p>
    <w:p>
      <w:pPr>
        <w:pStyle w:val="Body"/>
        <w:spacing w:line="360" w:lineRule="auto"/>
        <w:jc w:val="left"/>
        <w:rPr>
          <w:b w:val="0"/>
          <w:bCs w:val="0"/>
          <w:color w:val="000000"/>
          <w:sz w:val="24"/>
          <w:szCs w:val="24"/>
          <w:u w:val="none"/>
        </w:rPr>
      </w:pPr>
      <w:r>
        <w:rPr>
          <w:b w:val="0"/>
          <w:bCs w:val="0"/>
          <w:color w:val="000000"/>
          <w:sz w:val="24"/>
          <w:szCs w:val="24"/>
          <w:u w:val="none"/>
          <w:rtl w:val="0"/>
        </w:rPr>
        <w:tab/>
        <w:t>-Other departments are responsible for PR (sales promo, online, social media..)</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Therefore companies today are adopting the concept of:</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Integrated Marketing Communications (IMC):</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Carefully integrating and coordinating the company communication channels to </w:t>
        <w:tab/>
        <w:tab/>
        <w:t xml:space="preserve">deliver a clear, consistent and compelling message about the organization and its </w:t>
        <w:tab/>
        <w:t>products.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Shaping the Overall Promotion Mix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-Advertising:</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PROS:</w:t>
      </w:r>
    </w:p>
    <w:p>
      <w:pPr>
        <w:pStyle w:val="Body"/>
        <w:spacing w:line="360" w:lineRule="auto"/>
        <w:jc w:val="left"/>
        <w:rPr>
          <w:b w:val="0"/>
          <w:bCs w:val="0"/>
          <w:color w:val="000000"/>
          <w:sz w:val="24"/>
          <w:szCs w:val="24"/>
          <w:u w:val="none"/>
        </w:rPr>
      </w:pPr>
      <w:r>
        <w:rPr>
          <w:b w:val="0"/>
          <w:bCs w:val="0"/>
          <w:color w:val="000000"/>
          <w:sz w:val="24"/>
          <w:szCs w:val="24"/>
          <w:u w:val="none"/>
          <w:rtl w:val="0"/>
        </w:rPr>
        <w:tab/>
        <w:t>-Reaches masses at low cost per exposure</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-Repeats messages multiple times </w:t>
      </w:r>
    </w:p>
    <w:p>
      <w:pPr>
        <w:pStyle w:val="Body"/>
        <w:spacing w:line="360" w:lineRule="auto"/>
        <w:jc w:val="left"/>
        <w:rPr>
          <w:b w:val="0"/>
          <w:bCs w:val="0"/>
          <w:color w:val="000000"/>
          <w:sz w:val="24"/>
          <w:szCs w:val="24"/>
          <w:u w:val="none"/>
        </w:rPr>
      </w:pPr>
      <w:r>
        <w:rPr>
          <w:b w:val="0"/>
          <w:bCs w:val="0"/>
          <w:color w:val="000000"/>
          <w:sz w:val="24"/>
          <w:szCs w:val="24"/>
          <w:u w:val="none"/>
          <w:rtl w:val="0"/>
        </w:rPr>
        <w:tab/>
        <w:t>-Creates cust. Trust (views advert. products as more legitimate)</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CONS: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-Promotes impersonally (one way) </w:t>
      </w:r>
    </w:p>
    <w:p>
      <w:pPr>
        <w:pStyle w:val="Body"/>
        <w:spacing w:line="360" w:lineRule="auto"/>
        <w:jc w:val="left"/>
        <w:rPr>
          <w:b w:val="0"/>
          <w:bCs w:val="0"/>
          <w:color w:val="000000"/>
          <w:sz w:val="24"/>
          <w:szCs w:val="24"/>
          <w:u w:val="none"/>
        </w:rPr>
      </w:pPr>
      <w:r>
        <w:rPr>
          <w:b w:val="0"/>
          <w:bCs w:val="0"/>
          <w:color w:val="000000"/>
          <w:sz w:val="24"/>
          <w:szCs w:val="24"/>
          <w:u w:val="none"/>
          <w:rtl w:val="0"/>
        </w:rPr>
        <w:tab/>
        <w:t>-Costs are high for some media types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-Personal Selling: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PROS: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-Communicates personally (two ways) </w:t>
      </w:r>
    </w:p>
    <w:p>
      <w:pPr>
        <w:pStyle w:val="Body"/>
        <w:spacing w:line="360" w:lineRule="auto"/>
        <w:jc w:val="left"/>
        <w:rPr>
          <w:b w:val="0"/>
          <w:bCs w:val="0"/>
          <w:color w:val="000000"/>
          <w:sz w:val="24"/>
          <w:szCs w:val="24"/>
          <w:u w:val="none"/>
        </w:rPr>
      </w:pPr>
      <w:r>
        <w:rPr>
          <w:b w:val="0"/>
          <w:bCs w:val="0"/>
          <w:color w:val="000000"/>
          <w:sz w:val="24"/>
          <w:szCs w:val="24"/>
          <w:u w:val="none"/>
          <w:rtl w:val="0"/>
        </w:rPr>
        <w:tab/>
        <w:t>-Builds preferences, convictions and actions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-Allows relationship building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CONS: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-Requires long-term commitment to sales force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-Most expensive promotion tool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-Sales Promotion: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PROS: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-Includes a wide assortment of tools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-Attracts consumer attention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-Offers strong incentives to purchase </w:t>
      </w:r>
    </w:p>
    <w:p>
      <w:pPr>
        <w:pStyle w:val="Body"/>
        <w:spacing w:line="360" w:lineRule="auto"/>
        <w:jc w:val="left"/>
        <w:rPr>
          <w:b w:val="0"/>
          <w:bCs w:val="0"/>
          <w:color w:val="000000"/>
          <w:sz w:val="24"/>
          <w:szCs w:val="24"/>
          <w:u w:val="none"/>
        </w:rPr>
      </w:pPr>
      <w:r>
        <w:rPr>
          <w:b w:val="0"/>
          <w:bCs w:val="0"/>
          <w:color w:val="000000"/>
          <w:sz w:val="24"/>
          <w:szCs w:val="24"/>
          <w:u w:val="none"/>
          <w:rtl w:val="0"/>
        </w:rPr>
        <w:tab/>
        <w:t>-Dramatizes product offer</w:t>
      </w:r>
    </w:p>
    <w:p>
      <w:pPr>
        <w:pStyle w:val="Body"/>
        <w:spacing w:line="360" w:lineRule="auto"/>
        <w:jc w:val="left"/>
        <w:rPr>
          <w:b w:val="0"/>
          <w:bCs w:val="0"/>
          <w:color w:val="000000"/>
          <w:sz w:val="24"/>
          <w:szCs w:val="24"/>
          <w:u w:val="none"/>
        </w:rPr>
      </w:pPr>
      <w:r>
        <w:rPr>
          <w:b w:val="0"/>
          <w:bCs w:val="0"/>
          <w:color w:val="000000"/>
          <w:sz w:val="24"/>
          <w:szCs w:val="24"/>
          <w:u w:val="none"/>
          <w:rtl w:val="0"/>
        </w:rPr>
        <w:tab/>
        <w:t>-Invites quick consumer response</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CONS: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-Effects are short-lived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-Public Relations: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PROS:</w:t>
      </w:r>
    </w:p>
    <w:p>
      <w:pPr>
        <w:pStyle w:val="Body"/>
        <w:spacing w:line="360" w:lineRule="auto"/>
        <w:jc w:val="left"/>
        <w:rPr>
          <w:b w:val="0"/>
          <w:bCs w:val="0"/>
          <w:color w:val="000000"/>
          <w:sz w:val="24"/>
          <w:szCs w:val="24"/>
          <w:u w:val="none"/>
        </w:rPr>
      </w:pPr>
      <w:r>
        <w:rPr>
          <w:b w:val="0"/>
          <w:bCs w:val="0"/>
          <w:color w:val="000000"/>
          <w:sz w:val="24"/>
          <w:szCs w:val="24"/>
          <w:u w:val="none"/>
          <w:rtl w:val="0"/>
        </w:rPr>
        <w:tab/>
        <w:t>-Legitimizes credibility, very believable</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-Reaches people who resist advertising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-Dramatizes a company or product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-Saves money when used proactively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CONS: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-Tends to be used as an afterthought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-Direct/Digital Marketing: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PROS: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-Communicates more directly with targeted customers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-Reaches customers with tailored message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-Creates interactivity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-Builds one-to-one relationships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CONS: </w:t>
      </w:r>
    </w:p>
    <w:p>
      <w:pPr>
        <w:pStyle w:val="Body"/>
        <w:spacing w:line="360" w:lineRule="auto"/>
        <w:jc w:val="left"/>
        <w:rPr>
          <w:b w:val="0"/>
          <w:bCs w:val="0"/>
          <w:color w:val="000000"/>
          <w:sz w:val="24"/>
          <w:szCs w:val="24"/>
          <w:u w:val="none"/>
        </w:rPr>
      </w:pPr>
      <w:r>
        <w:rPr>
          <w:b w:val="0"/>
          <w:bCs w:val="0"/>
          <w:color w:val="000000"/>
          <w:sz w:val="24"/>
          <w:szCs w:val="24"/>
          <w:u w:val="none"/>
          <w:rtl w:val="0"/>
        </w:rPr>
        <w:tab/>
        <w:t>-Often perceived as junk-mail/spam</w:t>
      </w:r>
      <w:r>
        <w:rPr>
          <w:b w:val="0"/>
          <w:bCs w:val="0"/>
          <w:color w:val="000000"/>
          <w:sz w:val="24"/>
          <w:szCs w:val="24"/>
          <w:u w:val="none"/>
        </w:rPr>
        <w:drawing>
          <wp:anchor distT="152400" distB="152400" distL="152400" distR="152400" simplePos="0" relativeHeight="251670528" behindDoc="0" locked="0" layoutInCell="1" allowOverlap="1">
            <wp:simplePos x="0" y="0"/>
            <wp:positionH relativeFrom="margin">
              <wp:posOffset>-6349</wp:posOffset>
            </wp:positionH>
            <wp:positionV relativeFrom="line">
              <wp:posOffset>388620</wp:posOffset>
            </wp:positionV>
            <wp:extent cx="5943600" cy="2206562"/>
            <wp:effectExtent l="0" t="0" r="0" b="0"/>
            <wp:wrapTopAndBottom distT="152400" distB="15240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sted-image.tiff"/>
                    <pic:cNvPicPr>
                      <a:picLocks noChangeAspect="1"/>
                    </pic:cNvPicPr>
                  </pic:nvPicPr>
                  <pic:blipFill>
                    <a:blip r:embed="rId10">
                      <a:extLst/>
                    </a:blip>
                    <a:stretch>
                      <a:fillRect/>
                    </a:stretch>
                  </pic:blipFill>
                  <pic:spPr>
                    <a:xfrm>
                      <a:off x="0" y="0"/>
                      <a:ext cx="5943600" cy="2206562"/>
                    </a:xfrm>
                    <a:prstGeom prst="rect">
                      <a:avLst/>
                    </a:prstGeom>
                    <a:ln w="12700" cap="flat">
                      <a:noFill/>
                      <a:miter lim="400000"/>
                    </a:ln>
                    <a:effectLst/>
                  </pic:spPr>
                </pic:pic>
              </a:graphicData>
            </a:graphic>
          </wp:anchor>
        </w:drawing>
      </w:r>
      <w:r>
        <w:rPr>
          <w:b w:val="0"/>
          <w:bCs w:val="0"/>
          <w:color w:val="000000"/>
          <w:sz w:val="24"/>
          <w:szCs w:val="24"/>
          <w:u w:val="none"/>
          <w:rtl w:val="0"/>
          <w:lang w:val="en-US"/>
        </w:rPr>
        <w:t xml:space="preserve">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Promotion Mix Strategies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Marketers can choose between 2 basic promotion mix strategies: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-Push Strategy: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Uses the sales force and trade promotion to push the product through channels. </w:t>
        <w:tab/>
        <w:tab/>
        <w:t xml:space="preserve">Producer promotes the prod. to channel members and they promote it to the final </w:t>
        <w:tab/>
        <w:t xml:space="preserve">consumer.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-Pull Strategy: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Calls for spending a lot on advertising and consumer promotion to induce final </w:t>
        <w:tab/>
        <w:tab/>
        <w:t xml:space="preserve">consumers to buy the product, creating a demand vacuum that </w:t>
      </w:r>
      <w:r>
        <w:rPr>
          <w:b w:val="0"/>
          <w:bCs w:val="0"/>
          <w:color w:val="000000"/>
          <w:sz w:val="24"/>
          <w:szCs w:val="24"/>
          <w:u w:val="none"/>
          <w:rtl w:val="0"/>
          <w:lang w:val="en-US"/>
        </w:rPr>
        <w:t>‘</w:t>
      </w:r>
      <w:r>
        <w:rPr>
          <w:b w:val="0"/>
          <w:bCs w:val="0"/>
          <w:color w:val="000000"/>
          <w:sz w:val="24"/>
          <w:szCs w:val="24"/>
          <w:u w:val="none"/>
          <w:rtl w:val="0"/>
          <w:lang w:val="en-US"/>
        </w:rPr>
        <w:t>pulls</w:t>
      </w:r>
      <w:r>
        <w:rPr>
          <w:b w:val="0"/>
          <w:bCs w:val="0"/>
          <w:color w:val="000000"/>
          <w:sz w:val="24"/>
          <w:szCs w:val="24"/>
          <w:u w:val="none"/>
          <w:rtl w:val="0"/>
          <w:lang w:val="en-US"/>
        </w:rPr>
        <w:t xml:space="preserve">’ </w:t>
      </w:r>
      <w:r>
        <w:rPr>
          <w:b w:val="0"/>
          <w:bCs w:val="0"/>
          <w:color w:val="000000"/>
          <w:sz w:val="24"/>
          <w:szCs w:val="24"/>
          <w:u w:val="none"/>
          <w:rtl w:val="0"/>
          <w:lang w:val="en-US"/>
        </w:rPr>
        <w:t xml:space="preserve">the product </w:t>
        <w:tab/>
        <w:t xml:space="preserve">through the channel.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Advertising</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-Marketing management must make 4 important decisions when developing an advertising program (Shown in figure).</w:t>
      </w:r>
      <w:r>
        <w:rPr>
          <w:b w:val="0"/>
          <w:bCs w:val="0"/>
          <w:color w:val="000000"/>
          <w:sz w:val="24"/>
          <w:szCs w:val="24"/>
          <w:u w:val="none"/>
        </w:rPr>
        <w:drawing>
          <wp:anchor distT="152400" distB="152400" distL="152400" distR="152400" simplePos="0" relativeHeight="251671552" behindDoc="0" locked="0" layoutInCell="1" allowOverlap="1">
            <wp:simplePos x="0" y="0"/>
            <wp:positionH relativeFrom="margin">
              <wp:posOffset>-6349</wp:posOffset>
            </wp:positionH>
            <wp:positionV relativeFrom="line">
              <wp:posOffset>2522347</wp:posOffset>
            </wp:positionV>
            <wp:extent cx="5943600" cy="1887093"/>
            <wp:effectExtent l="0" t="0" r="0" b="0"/>
            <wp:wrapTopAndBottom distT="152400" distB="15240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tiff"/>
                    <pic:cNvPicPr>
                      <a:picLocks noChangeAspect="1"/>
                    </pic:cNvPicPr>
                  </pic:nvPicPr>
                  <pic:blipFill>
                    <a:blip r:embed="rId11">
                      <a:extLst/>
                    </a:blip>
                    <a:stretch>
                      <a:fillRect/>
                    </a:stretch>
                  </pic:blipFill>
                  <pic:spPr>
                    <a:xfrm>
                      <a:off x="0" y="0"/>
                      <a:ext cx="5943600" cy="1887093"/>
                    </a:xfrm>
                    <a:prstGeom prst="rect">
                      <a:avLst/>
                    </a:prstGeom>
                    <a:ln w="12700" cap="flat">
                      <a:noFill/>
                      <a:miter lim="400000"/>
                    </a:ln>
                    <a:effectLst/>
                  </pic:spPr>
                </pic:pic>
              </a:graphicData>
            </a:graphic>
          </wp:anchor>
        </w:drawing>
      </w:r>
      <w:r>
        <w:rPr>
          <w:b w:val="0"/>
          <w:bCs w:val="0"/>
          <w:color w:val="000000"/>
          <w:sz w:val="24"/>
          <w:szCs w:val="24"/>
          <w:u w:val="none"/>
          <w:rtl w:val="0"/>
          <w:lang w:val="en-US"/>
        </w:rPr>
        <w:t xml:space="preserve"> </w:t>
        <w:tab/>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511"/>
        <w:gridCol w:w="7844"/>
      </w:tblGrid>
      <w:tr>
        <w:tblPrEx>
          <w:shd w:val="clear" w:color="auto" w:fill="bdc0bf"/>
        </w:tblPrEx>
        <w:trPr>
          <w:trHeight w:val="279" w:hRule="atLeast"/>
          <w:tblHeader/>
        </w:trPr>
        <w:tc>
          <w:tcPr>
            <w:tcW w:type="dxa" w:w="151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Advertising </w:t>
            </w:r>
          </w:p>
        </w:tc>
        <w:tc>
          <w:tcPr>
            <w:tcW w:type="dxa" w:w="7843"/>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r>
      <w:tr>
        <w:tblPrEx>
          <w:shd w:val="clear" w:color="auto" w:fill="auto"/>
        </w:tblPrEx>
        <w:trPr>
          <w:trHeight w:val="968" w:hRule="atLeast"/>
        </w:trPr>
        <w:tc>
          <w:tcPr>
            <w:tcW w:type="dxa" w:w="1511"/>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Informative</w:t>
            </w:r>
          </w:p>
          <w:p>
            <w:pPr>
              <w:pStyle w:val="Table Style 1"/>
              <w:bidi w:val="0"/>
            </w:pPr>
            <w:r>
              <w:rPr>
                <w:rFonts w:ascii="Helvetica" w:cs="Arial Unicode MS" w:hAnsi="Helvetica" w:eastAsia="Arial Unicode MS"/>
                <w:rtl w:val="0"/>
              </w:rPr>
              <w:t>(New product category)</w:t>
            </w:r>
          </w:p>
        </w:tc>
        <w:tc>
          <w:tcPr>
            <w:tcW w:type="dxa" w:w="7843"/>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-Communicating customer value                 -Suggesting new uses for a product</w:t>
            </w:r>
          </w:p>
          <w:p>
            <w:pPr>
              <w:pStyle w:val="Table Style 2"/>
              <w:bidi w:val="0"/>
            </w:pPr>
            <w:r>
              <w:rPr>
                <w:rFonts w:ascii="Helvetica" w:cs="Arial Unicode MS" w:hAnsi="Helvetica" w:eastAsia="Arial Unicode MS"/>
                <w:rtl w:val="0"/>
              </w:rPr>
              <w:t xml:space="preserve">-Building brand and company image           -Informing the market of a price change </w:t>
            </w:r>
          </w:p>
          <w:p>
            <w:pPr>
              <w:pStyle w:val="Table Style 2"/>
              <w:bidi w:val="0"/>
            </w:pPr>
            <w:r>
              <w:rPr>
                <w:rFonts w:ascii="Helvetica" w:cs="Arial Unicode MS" w:hAnsi="Helvetica" w:eastAsia="Arial Unicode MS"/>
                <w:rtl w:val="0"/>
              </w:rPr>
              <w:t xml:space="preserve">-Telling the market about a new product      -Describing available services and support </w:t>
            </w:r>
          </w:p>
          <w:p>
            <w:pPr>
              <w:pStyle w:val="Table Style 2"/>
              <w:bidi w:val="0"/>
            </w:pPr>
            <w:r>
              <w:rPr>
                <w:rFonts w:ascii="Helvetica" w:cs="Arial Unicode MS" w:hAnsi="Helvetica" w:eastAsia="Arial Unicode MS"/>
                <w:rtl w:val="0"/>
              </w:rPr>
              <w:t xml:space="preserve">-Explaining how a product works                 -Correcting false impressions </w:t>
            </w:r>
          </w:p>
        </w:tc>
      </w:tr>
      <w:tr>
        <w:tblPrEx>
          <w:shd w:val="clear" w:color="auto" w:fill="auto"/>
        </w:tblPrEx>
        <w:trPr>
          <w:trHeight w:val="725" w:hRule="atLeast"/>
        </w:trPr>
        <w:tc>
          <w:tcPr>
            <w:tcW w:type="dxa" w:w="1511"/>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Persuasive </w:t>
            </w:r>
          </w:p>
          <w:p>
            <w:pPr>
              <w:pStyle w:val="Table Style 1"/>
              <w:bidi w:val="0"/>
            </w:pPr>
            <w:r>
              <w:rPr>
                <w:rFonts w:ascii="Helvetica" w:cs="Arial Unicode MS" w:hAnsi="Helvetica" w:eastAsia="Arial Unicode MS"/>
                <w:rtl w:val="0"/>
              </w:rPr>
              <w:t>(comparative advertising)</w:t>
            </w:r>
          </w:p>
        </w:tc>
        <w:tc>
          <w:tcPr>
            <w:tcW w:type="dxa" w:w="784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-Building brand preference                           -Persuading customers to purchase now </w:t>
            </w:r>
          </w:p>
          <w:p>
            <w:pPr>
              <w:pStyle w:val="Table Style 2"/>
              <w:bidi w:val="0"/>
            </w:pPr>
            <w:r>
              <w:rPr>
                <w:rFonts w:ascii="Helvetica" w:cs="Arial Unicode MS" w:hAnsi="Helvetica" w:eastAsia="Arial Unicode MS"/>
                <w:rtl w:val="0"/>
              </w:rPr>
              <w:t>-Encouraging switching to a brand               -Creating customer engagement</w:t>
            </w:r>
          </w:p>
          <w:p>
            <w:pPr>
              <w:pStyle w:val="Table Style 2"/>
              <w:bidi w:val="0"/>
            </w:pPr>
            <w:r>
              <w:rPr>
                <w:rFonts w:ascii="Helvetica" w:cs="Arial Unicode MS" w:hAnsi="Helvetica" w:eastAsia="Arial Unicode MS"/>
                <w:rtl w:val="0"/>
              </w:rPr>
              <w:t xml:space="preserve">-Changing cust. perceptions of prod. val.     -Building brand community </w:t>
            </w:r>
          </w:p>
        </w:tc>
      </w:tr>
      <w:tr>
        <w:tblPrEx>
          <w:shd w:val="clear" w:color="auto" w:fill="auto"/>
        </w:tblPrEx>
        <w:trPr>
          <w:trHeight w:val="725" w:hRule="atLeast"/>
        </w:trPr>
        <w:tc>
          <w:tcPr>
            <w:tcW w:type="dxa" w:w="1511"/>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Reminder </w:t>
            </w:r>
          </w:p>
          <w:p>
            <w:pPr>
              <w:pStyle w:val="Table Style 1"/>
              <w:bidi w:val="0"/>
            </w:pPr>
            <w:r>
              <w:rPr>
                <w:rFonts w:ascii="Helvetica" w:cs="Arial Unicode MS" w:hAnsi="Helvetica" w:eastAsia="Arial Unicode MS"/>
                <w:rtl w:val="0"/>
              </w:rPr>
              <w:t>(mature products)</w:t>
            </w:r>
          </w:p>
        </w:tc>
        <w:tc>
          <w:tcPr>
            <w:tcW w:type="dxa" w:w="7843"/>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-Maintaining customer relationships        -Reminding consumers where to buy the prod</w:t>
            </w:r>
          </w:p>
          <w:p>
            <w:pPr>
              <w:pStyle w:val="Table Style 2"/>
              <w:bidi w:val="0"/>
            </w:pPr>
            <w:r>
              <w:rPr>
                <w:rFonts w:ascii="Helvetica" w:cs="Arial Unicode MS" w:hAnsi="Helvetica" w:eastAsia="Arial Unicode MS"/>
                <w:rtl w:val="0"/>
              </w:rPr>
              <w:t>-Reminding consumers that the product.      -Keeping the brand in a customers mind</w:t>
            </w:r>
          </w:p>
          <w:p>
            <w:pPr>
              <w:pStyle w:val="Table Style 2"/>
              <w:bidi w:val="0"/>
            </w:pPr>
            <w:r>
              <w:rPr>
                <w:rFonts w:ascii="Helvetica" w:cs="Arial Unicode MS" w:hAnsi="Helvetica" w:eastAsia="Arial Unicode MS"/>
                <w:rtl w:val="0"/>
              </w:rPr>
              <w:t xml:space="preserve"> may be needed in the near future                 during off season </w:t>
            </w:r>
          </w:p>
        </w:tc>
      </w:tr>
    </w:tbl>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Advertising Budget Methods: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-Affordable Method:</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Setting the budget at a level management thinks the company can afford.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-Percentage-of-sales method </w:t>
      </w:r>
    </w:p>
    <w:p>
      <w:pPr>
        <w:pStyle w:val="Body"/>
        <w:spacing w:line="360" w:lineRule="auto"/>
        <w:jc w:val="left"/>
        <w:rPr>
          <w:b w:val="0"/>
          <w:bCs w:val="0"/>
          <w:color w:val="000000"/>
          <w:sz w:val="24"/>
          <w:szCs w:val="24"/>
          <w:u w:val="none"/>
        </w:rPr>
      </w:pPr>
      <w:r>
        <w:rPr>
          <w:b w:val="0"/>
          <w:bCs w:val="0"/>
          <w:color w:val="000000"/>
          <w:sz w:val="24"/>
          <w:szCs w:val="24"/>
          <w:u w:val="none"/>
          <w:rtl w:val="0"/>
        </w:rPr>
        <w:tab/>
        <w:t>Setting the budget at a certain % of current forecasted sales, %of unit sales price</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-Competitive-Parity Method</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Setting promotion budget to match competitors outlays.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-Objective-and-Task Method</w:t>
      </w:r>
    </w:p>
    <w:p>
      <w:pPr>
        <w:pStyle w:val="Body"/>
        <w:spacing w:line="360" w:lineRule="auto"/>
        <w:jc w:val="left"/>
        <w:rPr>
          <w:b w:val="0"/>
          <w:bCs w:val="0"/>
          <w:color w:val="000000"/>
          <w:sz w:val="24"/>
          <w:szCs w:val="24"/>
          <w:u w:val="none"/>
        </w:rPr>
      </w:pPr>
      <w:r>
        <w:rPr>
          <w:b w:val="0"/>
          <w:bCs w:val="0"/>
          <w:color w:val="000000"/>
          <w:sz w:val="24"/>
          <w:szCs w:val="24"/>
          <w:u w:val="none"/>
          <w:rtl w:val="0"/>
        </w:rPr>
        <w:tab/>
        <w:t>Developing the budget by:</w:t>
      </w:r>
    </w:p>
    <w:p>
      <w:pPr>
        <w:pStyle w:val="Body"/>
        <w:spacing w:line="360" w:lineRule="auto"/>
        <w:jc w:val="left"/>
        <w:rPr>
          <w:b w:val="0"/>
          <w:bCs w:val="0"/>
          <w:color w:val="000000"/>
          <w:sz w:val="24"/>
          <w:szCs w:val="24"/>
          <w:u w:val="none"/>
        </w:rPr>
      </w:pPr>
      <w:r>
        <w:rPr>
          <w:b w:val="0"/>
          <w:bCs w:val="0"/>
          <w:color w:val="000000"/>
          <w:sz w:val="24"/>
          <w:szCs w:val="24"/>
          <w:u w:val="none"/>
          <w:rtl w:val="0"/>
        </w:rPr>
        <w:tab/>
        <w:tab/>
        <w:t xml:space="preserve">1-Defining specific objectives </w:t>
      </w:r>
    </w:p>
    <w:p>
      <w:pPr>
        <w:pStyle w:val="Body"/>
        <w:spacing w:line="360" w:lineRule="auto"/>
        <w:jc w:val="left"/>
        <w:rPr>
          <w:b w:val="0"/>
          <w:bCs w:val="0"/>
          <w:color w:val="000000"/>
          <w:sz w:val="24"/>
          <w:szCs w:val="24"/>
          <w:u w:val="none"/>
        </w:rPr>
      </w:pPr>
      <w:r>
        <w:rPr>
          <w:b w:val="0"/>
          <w:bCs w:val="0"/>
          <w:color w:val="000000"/>
          <w:sz w:val="24"/>
          <w:szCs w:val="24"/>
          <w:u w:val="none"/>
          <w:rtl w:val="0"/>
        </w:rPr>
        <w:tab/>
        <w:tab/>
        <w:t xml:space="preserve">2-Determining tasks that must be performed to achieve these objectives </w:t>
      </w:r>
    </w:p>
    <w:p>
      <w:pPr>
        <w:pStyle w:val="Body"/>
        <w:spacing w:line="360" w:lineRule="auto"/>
        <w:jc w:val="left"/>
        <w:rPr>
          <w:b w:val="0"/>
          <w:bCs w:val="0"/>
          <w:color w:val="000000"/>
          <w:sz w:val="24"/>
          <w:szCs w:val="24"/>
          <w:u w:val="none"/>
        </w:rPr>
      </w:pPr>
      <w:r>
        <w:rPr>
          <w:b w:val="0"/>
          <w:bCs w:val="0"/>
          <w:color w:val="000000"/>
          <w:sz w:val="24"/>
          <w:szCs w:val="24"/>
          <w:u w:val="none"/>
          <w:rtl w:val="0"/>
        </w:rPr>
        <w:tab/>
        <w:tab/>
        <w:t xml:space="preserve">3-Estimating the cost of performing these tasks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Developing Advertising Strategy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-Creating the Advertising Message:</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-Must break through the clutter.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-Branded entertainment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-Madison&amp;Vine </w:t>
      </w:r>
      <w:r>
        <w:rPr>
          <w:b w:val="0"/>
          <w:bCs w:val="0"/>
          <w:color w:val="000000"/>
          <w:sz w:val="24"/>
          <w:szCs w:val="24"/>
          <w:u w:val="none"/>
          <w:rtl w:val="0"/>
          <w:lang w:val="en-US"/>
        </w:rPr>
        <w:t>“</w:t>
      </w:r>
      <w:r>
        <w:rPr>
          <w:b w:val="0"/>
          <w:bCs w:val="0"/>
          <w:color w:val="000000"/>
          <w:sz w:val="24"/>
          <w:szCs w:val="24"/>
          <w:u w:val="none"/>
          <w:rtl w:val="0"/>
          <w:lang w:val="en-US"/>
        </w:rPr>
        <w:t>Advertainement</w:t>
      </w:r>
      <w:r>
        <w:rPr>
          <w:b w:val="0"/>
          <w:bCs w:val="0"/>
          <w:color w:val="000000"/>
          <w:sz w:val="24"/>
          <w:szCs w:val="24"/>
          <w:u w:val="none"/>
          <w:rtl w:val="0"/>
          <w:lang w:val="en-US"/>
        </w:rPr>
        <w:t>”</w:t>
      </w:r>
      <w:r>
        <w:rPr>
          <w:b w:val="0"/>
          <w:bCs w:val="0"/>
          <w:color w:val="000000"/>
          <w:sz w:val="24"/>
          <w:szCs w:val="24"/>
          <w:u w:val="none"/>
          <w:rtl w:val="0"/>
          <w:lang w:val="en-US"/>
        </w:rPr>
        <w:t xml:space="preserve">: merging ads with entertainment.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-Selecting Advertising Media: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-Set reach, frequency, and impact goals </w:t>
      </w:r>
    </w:p>
    <w:p>
      <w:pPr>
        <w:pStyle w:val="Body"/>
        <w:spacing w:line="360" w:lineRule="auto"/>
        <w:jc w:val="left"/>
        <w:rPr>
          <w:b w:val="0"/>
          <w:bCs w:val="0"/>
          <w:color w:val="000000"/>
          <w:sz w:val="24"/>
          <w:szCs w:val="24"/>
          <w:u w:val="none"/>
        </w:rPr>
      </w:pPr>
      <w:r>
        <w:rPr>
          <w:b w:val="0"/>
          <w:bCs w:val="0"/>
          <w:color w:val="000000"/>
          <w:sz w:val="24"/>
          <w:szCs w:val="24"/>
          <w:u w:val="none"/>
          <w:rtl w:val="0"/>
        </w:rPr>
        <w:tab/>
        <w:t>-Choose among major media types</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-Select specific media vehicles </w:t>
      </w:r>
    </w:p>
    <w:p>
      <w:pPr>
        <w:pStyle w:val="Body"/>
        <w:spacing w:line="360" w:lineRule="auto"/>
        <w:jc w:val="left"/>
        <w:rPr>
          <w:b w:val="0"/>
          <w:bCs w:val="0"/>
          <w:color w:val="000000"/>
          <w:sz w:val="24"/>
          <w:szCs w:val="24"/>
          <w:u w:val="none"/>
        </w:rPr>
      </w:pPr>
      <w:r>
        <w:rPr>
          <w:b w:val="0"/>
          <w:bCs w:val="0"/>
          <w:color w:val="000000"/>
          <w:sz w:val="24"/>
          <w:szCs w:val="24"/>
          <w:u w:val="none"/>
          <w:rtl w:val="0"/>
        </w:rPr>
        <w:tab/>
        <w:t>-Decide on media timing</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*Message strategy:</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-Identify benefits to be used as appeals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-Develop a compelling creative concept (Big idea that will bring the message to </w:t>
        <w:tab/>
        <w:tab/>
        <w:t xml:space="preserve">  life in a distinct, memorable way) </w:t>
      </w:r>
    </w:p>
    <w:p>
      <w:pPr>
        <w:pStyle w:val="Body"/>
        <w:spacing w:line="360" w:lineRule="auto"/>
        <w:jc w:val="left"/>
        <w:rPr>
          <w:b w:val="0"/>
          <w:bCs w:val="0"/>
          <w:color w:val="000000"/>
          <w:sz w:val="24"/>
          <w:szCs w:val="24"/>
          <w:u w:val="none"/>
        </w:rPr>
      </w:pPr>
      <w:r>
        <w:rPr>
          <w:b w:val="0"/>
          <w:bCs w:val="0"/>
          <w:color w:val="000000"/>
          <w:sz w:val="24"/>
          <w:szCs w:val="24"/>
          <w:u w:val="none"/>
          <w:rtl w:val="0"/>
        </w:rPr>
        <w:tab/>
        <w:t>-Choose an advertising appeal that is: meaningful, believable, and distinctive</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*Message Execution: </w:t>
      </w:r>
    </w:p>
    <w:p>
      <w:pPr>
        <w:pStyle w:val="Body"/>
        <w:spacing w:line="360" w:lineRule="auto"/>
        <w:jc w:val="left"/>
        <w:rPr>
          <w:b w:val="0"/>
          <w:bCs w:val="0"/>
          <w:color w:val="000000"/>
          <w:sz w:val="24"/>
          <w:szCs w:val="24"/>
          <w:u w:val="none"/>
        </w:rPr>
      </w:pPr>
      <w:r>
        <w:rPr>
          <w:b w:val="0"/>
          <w:bCs w:val="0"/>
          <w:color w:val="000000"/>
          <w:sz w:val="24"/>
          <w:szCs w:val="24"/>
          <w:u w:val="none"/>
          <w:rtl w:val="0"/>
        </w:rPr>
        <w:tab/>
        <w:t>-Slice of life: typical ppl using the product (Silk soy milk)</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-Lifestyle: Lululemon and yoga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-Fantasy: IKEA, fancy room designs with IKEA furniture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-Mood/Image: Nestle hot cocoa in winter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-Musical: M&amp;M Love Ballad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-Personality Symbol: Mr.clean, Flo, Wendy, Ronald McDonald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-Technical Expertise: Kashi (carefully selecting ingredients)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-Scientific Evidence: Crest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-Testimonial Evidence/Endorsements: Dos Equis, Trivago hot man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Media Types: </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626"/>
        <w:gridCol w:w="4044"/>
        <w:gridCol w:w="3685"/>
      </w:tblGrid>
      <w:tr>
        <w:tblPrEx>
          <w:shd w:val="clear" w:color="auto" w:fill="bdc0bf"/>
        </w:tblPrEx>
        <w:trPr>
          <w:trHeight w:val="279" w:hRule="atLeast"/>
          <w:tblHeader/>
        </w:trPr>
        <w:tc>
          <w:tcPr>
            <w:tcW w:type="dxa" w:w="1626"/>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Medium </w:t>
            </w:r>
          </w:p>
        </w:tc>
        <w:tc>
          <w:tcPr>
            <w:tcW w:type="dxa" w:w="404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Advantages </w:t>
            </w:r>
          </w:p>
        </w:tc>
        <w:tc>
          <w:tcPr>
            <w:tcW w:type="dxa" w:w="3684"/>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Limitations </w:t>
            </w:r>
          </w:p>
        </w:tc>
      </w:tr>
      <w:tr>
        <w:tblPrEx>
          <w:shd w:val="clear" w:color="auto" w:fill="auto"/>
        </w:tblPrEx>
        <w:trPr>
          <w:trHeight w:val="728" w:hRule="atLeast"/>
        </w:trPr>
        <w:tc>
          <w:tcPr>
            <w:tcW w:type="dxa" w:w="1626"/>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TV</w:t>
            </w:r>
          </w:p>
        </w:tc>
        <w:tc>
          <w:tcPr>
            <w:tcW w:type="dxa" w:w="4044"/>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Good mass marketing coverage; Low per cost exposure; Appeals to sense (sight, sound, motion)</w:t>
            </w:r>
          </w:p>
        </w:tc>
        <w:tc>
          <w:tcPr>
            <w:tcW w:type="dxa" w:w="3684"/>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High absolute cost; High clutter; Fleeting exposure; Less audience selectivity</w:t>
            </w:r>
          </w:p>
        </w:tc>
      </w:tr>
      <w:tr>
        <w:tblPrEx>
          <w:shd w:val="clear" w:color="auto" w:fill="auto"/>
        </w:tblPrEx>
        <w:trPr>
          <w:trHeight w:val="965" w:hRule="atLeast"/>
        </w:trPr>
        <w:tc>
          <w:tcPr>
            <w:tcW w:type="dxa" w:w="162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Online, Mobile, Social Media </w:t>
            </w:r>
          </w:p>
        </w:tc>
        <w:tc>
          <w:tcPr>
            <w:tcW w:type="dxa" w:w="404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Focus on individuals/cust. communities; immediacy; personalization, interaction &amp; engagement; Social sharing power; Low costs </w:t>
            </w:r>
          </w:p>
        </w:tc>
        <w:tc>
          <w:tcPr>
            <w:tcW w:type="dxa" w:w="36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Potential narrow impact; Difficult to control; Audience often controls content &amp; exposure </w:t>
            </w:r>
          </w:p>
        </w:tc>
      </w:tr>
      <w:tr>
        <w:tblPrEx>
          <w:shd w:val="clear" w:color="auto" w:fill="auto"/>
        </w:tblPrEx>
        <w:trPr>
          <w:trHeight w:val="485" w:hRule="atLeast"/>
        </w:trPr>
        <w:tc>
          <w:tcPr>
            <w:tcW w:type="dxa" w:w="162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Newspapers</w:t>
            </w:r>
          </w:p>
        </w:tc>
        <w:tc>
          <w:tcPr>
            <w:tcW w:type="dxa" w:w="404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Flexibility; Timelines; Good local coverage; broad acceptability; high believability </w:t>
            </w:r>
          </w:p>
        </w:tc>
        <w:tc>
          <w:tcPr>
            <w:tcW w:type="dxa" w:w="36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Short life; Poor reproduction quality; Small pass along audience</w:t>
            </w:r>
          </w:p>
        </w:tc>
      </w:tr>
      <w:tr>
        <w:tblPrEx>
          <w:shd w:val="clear" w:color="auto" w:fill="auto"/>
        </w:tblPrEx>
        <w:trPr>
          <w:trHeight w:val="485" w:hRule="atLeast"/>
        </w:trPr>
        <w:tc>
          <w:tcPr>
            <w:tcW w:type="dxa" w:w="162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Direct Mail </w:t>
            </w:r>
          </w:p>
        </w:tc>
        <w:tc>
          <w:tcPr>
            <w:tcW w:type="dxa" w:w="404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High audience selectivity; Flexibility; no ad competition; personalization </w:t>
            </w:r>
          </w:p>
        </w:tc>
        <w:tc>
          <w:tcPr>
            <w:tcW w:type="dxa" w:w="36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High cost per exposure; </w:t>
            </w:r>
            <w:r>
              <w:rPr>
                <w:rFonts w:ascii="Helvetica" w:cs="Arial Unicode MS" w:hAnsi="Helvetica" w:eastAsia="Arial Unicode MS" w:hint="default"/>
                <w:rtl w:val="0"/>
              </w:rPr>
              <w:t>‘</w:t>
            </w:r>
            <w:r>
              <w:rPr>
                <w:rFonts w:ascii="Helvetica" w:cs="Arial Unicode MS" w:hAnsi="Helvetica" w:eastAsia="Arial Unicode MS"/>
                <w:rtl w:val="0"/>
              </w:rPr>
              <w:t>Junk mail</w:t>
            </w:r>
            <w:r>
              <w:rPr>
                <w:rFonts w:ascii="Helvetica" w:cs="Arial Unicode MS" w:hAnsi="Helvetica" w:eastAsia="Arial Unicode MS" w:hint="default"/>
                <w:rtl w:val="0"/>
              </w:rPr>
              <w:t xml:space="preserve">’ </w:t>
            </w:r>
            <w:r>
              <w:rPr>
                <w:rFonts w:ascii="Helvetica" w:cs="Arial Unicode MS" w:hAnsi="Helvetica" w:eastAsia="Arial Unicode MS"/>
                <w:rtl w:val="0"/>
              </w:rPr>
              <w:t xml:space="preserve">Image </w:t>
            </w:r>
          </w:p>
        </w:tc>
      </w:tr>
      <w:tr>
        <w:tblPrEx>
          <w:shd w:val="clear" w:color="auto" w:fill="auto"/>
        </w:tblPrEx>
        <w:trPr>
          <w:trHeight w:val="485" w:hRule="atLeast"/>
        </w:trPr>
        <w:tc>
          <w:tcPr>
            <w:tcW w:type="dxa" w:w="162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Magazines </w:t>
            </w:r>
          </w:p>
        </w:tc>
        <w:tc>
          <w:tcPr>
            <w:tcW w:type="dxa" w:w="404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High Geo/Demo select.; Credibility/Prestige</w:t>
            </w:r>
          </w:p>
          <w:p>
            <w:pPr>
              <w:pStyle w:val="Table Style 2"/>
              <w:bidi w:val="0"/>
            </w:pPr>
            <w:r>
              <w:rPr>
                <w:rFonts w:ascii="Helvetica" w:cs="Arial Unicode MS" w:hAnsi="Helvetica" w:eastAsia="Arial Unicode MS"/>
                <w:rtl w:val="0"/>
              </w:rPr>
              <w:t>;Long life, good pass-along readership</w:t>
            </w:r>
          </w:p>
        </w:tc>
        <w:tc>
          <w:tcPr>
            <w:tcW w:type="dxa" w:w="36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Long ad purchase lead time; High costs; No guarantee of position</w:t>
            </w:r>
          </w:p>
        </w:tc>
      </w:tr>
      <w:tr>
        <w:tblPrEx>
          <w:shd w:val="clear" w:color="auto" w:fill="auto"/>
        </w:tblPrEx>
        <w:trPr>
          <w:trHeight w:val="485" w:hRule="atLeast"/>
        </w:trPr>
        <w:tc>
          <w:tcPr>
            <w:tcW w:type="dxa" w:w="162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Radio </w:t>
            </w:r>
          </w:p>
        </w:tc>
        <w:tc>
          <w:tcPr>
            <w:tcW w:type="dxa" w:w="404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Good local acceptance; High geo/demo selectivity; Low costs</w:t>
            </w:r>
          </w:p>
        </w:tc>
        <w:tc>
          <w:tcPr>
            <w:tcW w:type="dxa" w:w="36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Audio only; fleeting exposure; Low attention; Fragmented audiences </w:t>
            </w:r>
          </w:p>
        </w:tc>
      </w:tr>
      <w:tr>
        <w:tblPrEx>
          <w:shd w:val="clear" w:color="auto" w:fill="auto"/>
        </w:tblPrEx>
        <w:trPr>
          <w:trHeight w:val="725" w:hRule="atLeast"/>
        </w:trPr>
        <w:tc>
          <w:tcPr>
            <w:tcW w:type="dxa" w:w="1626"/>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Outdoor </w:t>
            </w:r>
          </w:p>
        </w:tc>
        <w:tc>
          <w:tcPr>
            <w:tcW w:type="dxa" w:w="4044"/>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Flexibility; High repeat exposure; low costs; low message comp.; Good positional selectivity </w:t>
            </w:r>
          </w:p>
        </w:tc>
        <w:tc>
          <w:tcPr>
            <w:tcW w:type="dxa" w:w="3684"/>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Little audience selectivity; Creative limitations.</w:t>
            </w:r>
          </w:p>
        </w:tc>
      </w:tr>
    </w:tbl>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Evaluating advertising involves measuring:</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-Communication effects of an ad or campaign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-Sales and Profit effects of the ad campaign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Return on advertising investment:</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-The net return on ad investment divided by the cost of advertising the </w:t>
        <w:tab/>
        <w:tab/>
        <w:tab/>
        <w:t xml:space="preserve"> investment</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Advertising agency:</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A marketing services firm that assist companies in planning, preparing,  implementing, and evaluating all or portions of their advertising programs.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-Small Companies- advertising done by someone in sales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-Large Companies- have advertising departments, Most use outside advertising </w:t>
        <w:tab/>
        <w:tab/>
        <w:t xml:space="preserve"> agencies.</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Public Relations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About building strong relations with the company</w:t>
      </w:r>
      <w:r>
        <w:rPr>
          <w:b w:val="0"/>
          <w:bCs w:val="0"/>
          <w:color w:val="000000"/>
          <w:sz w:val="24"/>
          <w:szCs w:val="24"/>
          <w:u w:val="none"/>
          <w:rtl w:val="0"/>
          <w:lang w:val="en-US"/>
        </w:rPr>
        <w:t>’</w:t>
      </w:r>
      <w:r>
        <w:rPr>
          <w:b w:val="0"/>
          <w:bCs w:val="0"/>
          <w:color w:val="000000"/>
          <w:sz w:val="24"/>
          <w:szCs w:val="24"/>
          <w:u w:val="none"/>
          <w:rtl w:val="0"/>
          <w:lang w:val="en-US"/>
        </w:rPr>
        <w:t xml:space="preserve">s various stakeholders by: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-Obtaining favourable publicity </w:t>
      </w:r>
    </w:p>
    <w:p>
      <w:pPr>
        <w:pStyle w:val="Body"/>
        <w:spacing w:line="360" w:lineRule="auto"/>
        <w:jc w:val="left"/>
        <w:rPr>
          <w:b w:val="0"/>
          <w:bCs w:val="0"/>
          <w:color w:val="000000"/>
          <w:sz w:val="24"/>
          <w:szCs w:val="24"/>
          <w:u w:val="none"/>
        </w:rPr>
      </w:pPr>
      <w:r>
        <w:rPr>
          <w:b w:val="0"/>
          <w:bCs w:val="0"/>
          <w:color w:val="000000"/>
          <w:sz w:val="24"/>
          <w:szCs w:val="24"/>
          <w:u w:val="none"/>
          <w:rtl w:val="0"/>
        </w:rPr>
        <w:tab/>
        <w:t>-Communicating a trustworthy corporate image</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-Managing unexpected occurrences, both positive and negative.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-It can have a strong impact on public awareness at a much lower cost than advertising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Public Relation Functions</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961"/>
        <w:gridCol w:w="6394"/>
      </w:tblGrid>
      <w:tr>
        <w:tblPrEx>
          <w:shd w:val="clear" w:color="auto" w:fill="bdc0bf"/>
        </w:tblPrEx>
        <w:trPr>
          <w:trHeight w:val="279" w:hRule="atLeast"/>
          <w:tblHeader/>
        </w:trPr>
        <w:tc>
          <w:tcPr>
            <w:tcW w:type="dxa" w:w="296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Function </w:t>
            </w:r>
          </w:p>
        </w:tc>
        <w:tc>
          <w:tcPr>
            <w:tcW w:type="dxa" w:w="6393"/>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Description </w:t>
            </w:r>
          </w:p>
        </w:tc>
      </w:tr>
      <w:tr>
        <w:tblPrEx>
          <w:shd w:val="clear" w:color="auto" w:fill="auto"/>
        </w:tblPrEx>
        <w:trPr>
          <w:trHeight w:val="488" w:hRule="atLeast"/>
        </w:trPr>
        <w:tc>
          <w:tcPr>
            <w:tcW w:type="dxa" w:w="296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Press Relations/ Press Agency </w:t>
            </w:r>
          </w:p>
        </w:tc>
        <w:tc>
          <w:tcPr>
            <w:tcW w:type="dxa" w:w="6393"/>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Creating and placing newsworthy information in the news media to attract attention to a person, product or service </w:t>
            </w:r>
          </w:p>
        </w:tc>
      </w:tr>
      <w:tr>
        <w:tblPrEx>
          <w:shd w:val="clear" w:color="auto" w:fill="auto"/>
        </w:tblPrEx>
        <w:trPr>
          <w:trHeight w:val="279" w:hRule="atLeast"/>
        </w:trPr>
        <w:tc>
          <w:tcPr>
            <w:tcW w:type="dxa" w:w="29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Product Publicity </w:t>
            </w:r>
          </w:p>
        </w:tc>
        <w:tc>
          <w:tcPr>
            <w:tcW w:type="dxa" w:w="63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Publicizing specific products </w:t>
            </w:r>
          </w:p>
        </w:tc>
      </w:tr>
      <w:tr>
        <w:tblPrEx>
          <w:shd w:val="clear" w:color="auto" w:fill="auto"/>
        </w:tblPrEx>
        <w:trPr>
          <w:trHeight w:val="279" w:hRule="atLeast"/>
        </w:trPr>
        <w:tc>
          <w:tcPr>
            <w:tcW w:type="dxa" w:w="29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Public Affairs </w:t>
            </w:r>
          </w:p>
        </w:tc>
        <w:tc>
          <w:tcPr>
            <w:tcW w:type="dxa" w:w="63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Building and maintaining national or local community relations </w:t>
            </w:r>
          </w:p>
        </w:tc>
      </w:tr>
      <w:tr>
        <w:tblPrEx>
          <w:shd w:val="clear" w:color="auto" w:fill="auto"/>
        </w:tblPrEx>
        <w:trPr>
          <w:trHeight w:val="485" w:hRule="atLeast"/>
        </w:trPr>
        <w:tc>
          <w:tcPr>
            <w:tcW w:type="dxa" w:w="29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Lobbying </w:t>
            </w:r>
          </w:p>
        </w:tc>
        <w:tc>
          <w:tcPr>
            <w:tcW w:type="dxa" w:w="63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Building and maintaining relationships with legislators and government officials to influence legislation and regulations </w:t>
            </w:r>
          </w:p>
        </w:tc>
      </w:tr>
      <w:tr>
        <w:tblPrEx>
          <w:shd w:val="clear" w:color="auto" w:fill="auto"/>
        </w:tblPrEx>
        <w:trPr>
          <w:trHeight w:val="485" w:hRule="atLeast"/>
        </w:trPr>
        <w:tc>
          <w:tcPr>
            <w:tcW w:type="dxa" w:w="29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Investor Relations </w:t>
            </w:r>
          </w:p>
        </w:tc>
        <w:tc>
          <w:tcPr>
            <w:tcW w:type="dxa" w:w="63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Maintaining relationships with shareholders and other in the financial community </w:t>
            </w:r>
          </w:p>
        </w:tc>
      </w:tr>
      <w:tr>
        <w:tblPrEx>
          <w:shd w:val="clear" w:color="auto" w:fill="auto"/>
        </w:tblPrEx>
        <w:trPr>
          <w:trHeight w:val="485" w:hRule="atLeast"/>
        </w:trPr>
        <w:tc>
          <w:tcPr>
            <w:tcW w:type="dxa" w:w="296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Development </w:t>
            </w:r>
          </w:p>
        </w:tc>
        <w:tc>
          <w:tcPr>
            <w:tcW w:type="dxa" w:w="639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Working with donors or members of nonprofit organizations to gain financial or volunteer support. </w:t>
            </w:r>
          </w:p>
        </w:tc>
      </w:tr>
    </w:tbl>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Major Public Relations Tools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-News</w:t>
        <w:tab/>
        <w:t xml:space="preserve">      -Speeches      -Special events</w:t>
        <w:tab/>
        <w:t xml:space="preserve">     -Written Material     -Audio/Visual Materials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-Corporate Identity </w:t>
        <w:tab/>
        <w:t xml:space="preserve">-Public Service Activities </w:t>
        <w:tab/>
        <w:t xml:space="preserve">-Buzz Marketing </w:t>
        <w:tab/>
        <w:t>-Company Website</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1"/>
          <w:bCs w:val="1"/>
          <w:color w:val="932092"/>
          <w:sz w:val="24"/>
          <w:szCs w:val="24"/>
          <w:u w:val="single"/>
          <w:rtl w:val="0"/>
          <w:lang w:val="en-US"/>
        </w:rPr>
        <w:t>Chapter 14:</w:t>
      </w:r>
      <w:r>
        <w:rPr>
          <w:b w:val="0"/>
          <w:bCs w:val="0"/>
          <w:color w:val="932092"/>
          <w:sz w:val="24"/>
          <w:szCs w:val="24"/>
          <w:u w:val="single"/>
          <w:rtl w:val="0"/>
          <w:lang w:val="en-US"/>
        </w:rPr>
        <w:t xml:space="preserve"> Personal Selling and Sales Promotions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The Nature of Personal Selling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Personal Selling:</w:t>
      </w:r>
    </w:p>
    <w:p>
      <w:pPr>
        <w:pStyle w:val="Body"/>
        <w:spacing w:line="360" w:lineRule="auto"/>
        <w:jc w:val="left"/>
        <w:rPr>
          <w:b w:val="0"/>
          <w:bCs w:val="0"/>
          <w:color w:val="000000"/>
          <w:sz w:val="24"/>
          <w:szCs w:val="24"/>
          <w:u w:val="none"/>
        </w:rPr>
      </w:pPr>
      <w:r>
        <w:rPr>
          <w:b w:val="0"/>
          <w:bCs w:val="0"/>
          <w:color w:val="000000"/>
          <w:sz w:val="24"/>
          <w:szCs w:val="24"/>
          <w:u w:val="none"/>
          <w:rtl w:val="0"/>
        </w:rPr>
        <w:tab/>
        <w:t>Personal customer interactions by the firm</w:t>
      </w:r>
      <w:r>
        <w:rPr>
          <w:b w:val="0"/>
          <w:bCs w:val="0"/>
          <w:color w:val="000000"/>
          <w:sz w:val="24"/>
          <w:szCs w:val="24"/>
          <w:u w:val="none"/>
          <w:rtl w:val="0"/>
          <w:lang w:val="en-US"/>
        </w:rPr>
        <w:t>’</w:t>
      </w:r>
      <w:r>
        <w:rPr>
          <w:b w:val="0"/>
          <w:bCs w:val="0"/>
          <w:color w:val="000000"/>
          <w:sz w:val="24"/>
          <w:szCs w:val="24"/>
          <w:u w:val="none"/>
          <w:rtl w:val="0"/>
          <w:lang w:val="en-US"/>
        </w:rPr>
        <w:t xml:space="preserve">s sales force for the purpose of </w:t>
        <w:tab/>
        <w:tab/>
        <w:tab/>
        <w:t xml:space="preserve">making sales and building customer relationships.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-face to face, telephone, email, videos/web conferences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-Can be more effective than advertising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The term covers a range of positions: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-Order taker: Department store clerk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-Oder getter: Demands creative selling and relationship building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-Most salespeople are well-educated, well trained professionals who build and maintain   long-term customer relationships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The role of the Sales Force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Sales and other marketing functions should work together to create value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-Critical link between company and customers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-Coordinating marketing and sales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Sales Force Management: </w:t>
      </w:r>
    </w:p>
    <w:p>
      <w:pPr>
        <w:pStyle w:val="Body"/>
        <w:spacing w:line="360" w:lineRule="auto"/>
        <w:jc w:val="left"/>
        <w:rPr>
          <w:b w:val="0"/>
          <w:bCs w:val="0"/>
          <w:color w:val="000000"/>
          <w:sz w:val="24"/>
          <w:szCs w:val="24"/>
          <w:u w:val="none"/>
        </w:rPr>
      </w:pPr>
      <w:r>
        <w:rPr>
          <w:b w:val="0"/>
          <w:bCs w:val="0"/>
          <w:color w:val="000000"/>
          <w:sz w:val="24"/>
          <w:szCs w:val="24"/>
          <w:u w:val="none"/>
          <w:rtl w:val="0"/>
        </w:rPr>
        <w:tab/>
        <w:t>Analyzing, planning, implementing and controlling sales force activities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Steps in Sales Force Management:</w:t>
      </w:r>
      <w:r>
        <w:rPr>
          <w:b w:val="0"/>
          <w:bCs w:val="0"/>
          <w:color w:val="000000"/>
          <w:sz w:val="24"/>
          <w:szCs w:val="24"/>
          <w:u w:val="none"/>
        </w:rPr>
        <w:drawing>
          <wp:anchor distT="152400" distB="152400" distL="152400" distR="152400" simplePos="0" relativeHeight="251672576" behindDoc="0" locked="0" layoutInCell="1" allowOverlap="1">
            <wp:simplePos x="0" y="0"/>
            <wp:positionH relativeFrom="margin">
              <wp:posOffset>-695721</wp:posOffset>
            </wp:positionH>
            <wp:positionV relativeFrom="line">
              <wp:posOffset>198783</wp:posOffset>
            </wp:positionV>
            <wp:extent cx="7322344" cy="532535"/>
            <wp:effectExtent l="0" t="0" r="0" b="0"/>
            <wp:wrapTopAndBottom distT="152400" distB="15240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pasted-image.tiff"/>
                    <pic:cNvPicPr>
                      <a:picLocks noChangeAspect="1"/>
                    </pic:cNvPicPr>
                  </pic:nvPicPr>
                  <pic:blipFill>
                    <a:blip r:embed="rId12">
                      <a:extLst/>
                    </a:blip>
                    <a:stretch>
                      <a:fillRect/>
                    </a:stretch>
                  </pic:blipFill>
                  <pic:spPr>
                    <a:xfrm>
                      <a:off x="0" y="0"/>
                      <a:ext cx="7322344" cy="532535"/>
                    </a:xfrm>
                    <a:prstGeom prst="rect">
                      <a:avLst/>
                    </a:prstGeom>
                    <a:ln w="12700" cap="flat">
                      <a:noFill/>
                      <a:miter lim="400000"/>
                    </a:ln>
                    <a:effectLst/>
                  </pic:spPr>
                </pic:pic>
              </a:graphicData>
            </a:graphic>
          </wp:anchor>
        </w:drawing>
      </w:r>
      <w:r>
        <w:rPr>
          <w:b w:val="0"/>
          <w:bCs w:val="0"/>
          <w:color w:val="000000"/>
          <w:sz w:val="24"/>
          <w:szCs w:val="24"/>
          <w:u w:val="none"/>
          <w:rtl w:val="0"/>
          <w:lang w:val="en-US"/>
        </w:rPr>
        <w:t xml:space="preserve">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-Recruiting and selecting salespeople: Hire people with specific skills: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-Intrinsically motivated</w:t>
        <w:tab/>
        <w:tab/>
        <w:tab/>
        <w:t xml:space="preserve">  -Disciplined work style</w:t>
        <w:tab/>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-Relationship building</w:t>
        <w:tab/>
        <w:tab/>
        <w:t xml:space="preserve">   </w:t>
        <w:tab/>
        <w:t xml:space="preserve">  -Ability to close a sale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-Training Salespeople: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-Seminars, Sales meeting, and e-training from the basis of sales training programs;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Customer knowledge, The selling process.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-Goal is to achieve understanding of a company, product, customer, and market </w:t>
        <w:tab/>
        <w:tab/>
        <w:t xml:space="preserve">knowledge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-Compensating Salespeople: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-Fixed amount (salary)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-Variable amount (Commission or bonuses)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     -Expenses and fringe benefits </w:t>
      </w:r>
    </w:p>
    <w:p>
      <w:pPr>
        <w:pStyle w:val="Body"/>
        <w:spacing w:line="360" w:lineRule="auto"/>
        <w:jc w:val="left"/>
        <w:rPr>
          <w:b w:val="0"/>
          <w:bCs w:val="0"/>
          <w:color w:val="000000"/>
          <w:sz w:val="24"/>
          <w:szCs w:val="24"/>
          <w:u w:val="none"/>
        </w:rPr>
      </w:pP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Territorial Sales Force Structure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 sales force organization that assigns each salesperson to an exclusive </w:t>
        <w:tab/>
        <w:tab/>
        <w:tab/>
        <w:t>geographic territory in which that salesperson sells the company</w:t>
      </w:r>
      <w:r>
        <w:rPr>
          <w:b w:val="0"/>
          <w:bCs w:val="0"/>
          <w:color w:val="000000"/>
          <w:sz w:val="24"/>
          <w:szCs w:val="24"/>
          <w:u w:val="none"/>
          <w:rtl w:val="0"/>
          <w:lang w:val="en-US"/>
        </w:rPr>
        <w:t>’</w:t>
      </w:r>
      <w:r>
        <w:rPr>
          <w:b w:val="0"/>
          <w:bCs w:val="0"/>
          <w:color w:val="000000"/>
          <w:sz w:val="24"/>
          <w:szCs w:val="24"/>
          <w:u w:val="none"/>
          <w:rtl w:val="0"/>
          <w:lang w:val="en-US"/>
        </w:rPr>
        <w:t xml:space="preserve">s full line.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Product Sales Force Structure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 sales force organization in which salespeople specialize in selling only a </w:t>
        <w:tab/>
        <w:tab/>
        <w:t>portion of the company</w:t>
      </w:r>
      <w:r>
        <w:rPr>
          <w:b w:val="0"/>
          <w:bCs w:val="0"/>
          <w:color w:val="000000"/>
          <w:sz w:val="24"/>
          <w:szCs w:val="24"/>
          <w:u w:val="none"/>
          <w:rtl w:val="0"/>
          <w:lang w:val="en-US"/>
        </w:rPr>
        <w:t>’</w:t>
      </w:r>
      <w:r>
        <w:rPr>
          <w:b w:val="0"/>
          <w:bCs w:val="0"/>
          <w:color w:val="000000"/>
          <w:sz w:val="24"/>
          <w:szCs w:val="24"/>
          <w:u w:val="none"/>
          <w:rtl w:val="0"/>
          <w:lang w:val="en-US"/>
        </w:rPr>
        <w:t xml:space="preserve">s products or lines.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Customer (or market) Sales Force Structure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A sales force organization in which salespeople specialize in selling only to </w:t>
        <w:tab/>
        <w:tab/>
        <w:t>certain customers or industries</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Outside Sales Force (or Field Sales Force) </w:t>
      </w:r>
    </w:p>
    <w:p>
      <w:pPr>
        <w:pStyle w:val="Body"/>
        <w:spacing w:line="360" w:lineRule="auto"/>
        <w:jc w:val="left"/>
        <w:rPr>
          <w:b w:val="0"/>
          <w:bCs w:val="0"/>
          <w:color w:val="000000"/>
          <w:sz w:val="24"/>
          <w:szCs w:val="24"/>
          <w:u w:val="none"/>
        </w:rPr>
      </w:pPr>
      <w:r>
        <w:rPr>
          <w:b w:val="0"/>
          <w:bCs w:val="0"/>
          <w:color w:val="000000"/>
          <w:sz w:val="24"/>
          <w:szCs w:val="24"/>
          <w:u w:val="none"/>
          <w:rtl w:val="0"/>
        </w:rPr>
        <w:tab/>
        <w:t>Salespeople who travel to call on customers in the field</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Inside Sales Forces </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Salespeople who conduct business from their offices via phone, online and social </w:t>
        <w:tab/>
        <w:t xml:space="preserve">media interactions, or visits from prospective buyers.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Team Selling</w:t>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Using teams of people from sales, marketing, engineering, finance, technical </w:t>
        <w:tab/>
        <w:tab/>
        <w:t>support, and upper management to service large, complex accounts.</w:t>
      </w:r>
      <w:r>
        <w:rPr>
          <w:b w:val="0"/>
          <w:bCs w:val="0"/>
          <w:color w:val="000000"/>
          <w:sz w:val="24"/>
          <w:szCs w:val="24"/>
          <w:u w:val="none"/>
        </w:rPr>
        <w:drawing>
          <wp:anchor distT="152400" distB="152400" distL="152400" distR="152400" simplePos="0" relativeHeight="251673600" behindDoc="0" locked="0" layoutInCell="1" allowOverlap="1">
            <wp:simplePos x="0" y="0"/>
            <wp:positionH relativeFrom="margin">
              <wp:posOffset>701402</wp:posOffset>
            </wp:positionH>
            <wp:positionV relativeFrom="line">
              <wp:posOffset>215900</wp:posOffset>
            </wp:positionV>
            <wp:extent cx="2264048" cy="2397227"/>
            <wp:effectExtent l="0" t="0" r="0" b="0"/>
            <wp:wrapTopAndBottom distT="152400" distB="15240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tiff"/>
                    <pic:cNvPicPr>
                      <a:picLocks noChangeAspect="1"/>
                    </pic:cNvPicPr>
                  </pic:nvPicPr>
                  <pic:blipFill>
                    <a:blip r:embed="rId13">
                      <a:extLst/>
                    </a:blip>
                    <a:stretch>
                      <a:fillRect/>
                    </a:stretch>
                  </pic:blipFill>
                  <pic:spPr>
                    <a:xfrm>
                      <a:off x="0" y="0"/>
                      <a:ext cx="2264048" cy="2397227"/>
                    </a:xfrm>
                    <a:prstGeom prst="rect">
                      <a:avLst/>
                    </a:prstGeom>
                    <a:ln w="12700" cap="flat">
                      <a:noFill/>
                      <a:miter lim="400000"/>
                    </a:ln>
                    <a:effectLst/>
                  </pic:spPr>
                </pic:pic>
              </a:graphicData>
            </a:graphic>
          </wp:anchor>
        </w:drawing>
      </w:r>
      <w:r>
        <w:rPr>
          <w:b w:val="0"/>
          <w:bCs w:val="0"/>
          <w:color w:val="000000"/>
          <w:sz w:val="24"/>
          <w:szCs w:val="24"/>
          <w:u w:val="none"/>
        </w:rPr>
        <mc:AlternateContent>
          <mc:Choice Requires="wps">
            <w:drawing>
              <wp:anchor distT="152400" distB="152400" distL="152400" distR="152400" simplePos="0" relativeHeight="251674624" behindDoc="0" locked="0" layoutInCell="1" allowOverlap="1">
                <wp:simplePos x="0" y="0"/>
                <wp:positionH relativeFrom="margin">
                  <wp:posOffset>3582868</wp:posOffset>
                </wp:positionH>
                <wp:positionV relativeFrom="line">
                  <wp:posOffset>1187744</wp:posOffset>
                </wp:positionV>
                <wp:extent cx="1803202" cy="453538"/>
                <wp:effectExtent l="0" t="0" r="0" b="0"/>
                <wp:wrapThrough wrapText="bothSides" distL="152400" distR="152400">
                  <wp:wrapPolygon edited="1">
                    <wp:start x="0" y="0"/>
                    <wp:lineTo x="21600" y="0"/>
                    <wp:lineTo x="21600" y="21600"/>
                    <wp:lineTo x="0" y="21600"/>
                    <wp:lineTo x="0" y="0"/>
                  </wp:wrapPolygon>
                </wp:wrapThrough>
                <wp:docPr id="1073741840" name="officeArt object"/>
                <wp:cNvGraphicFramePr/>
                <a:graphic xmlns:a="http://schemas.openxmlformats.org/drawingml/2006/main">
                  <a:graphicData uri="http://schemas.microsoft.com/office/word/2010/wordprocessingShape">
                    <wps:wsp>
                      <wps:cNvSpPr/>
                      <wps:spPr>
                        <a:xfrm>
                          <a:off x="0" y="0"/>
                          <a:ext cx="1803202" cy="453538"/>
                        </a:xfrm>
                        <a:prstGeom prst="rect">
                          <a:avLst/>
                        </a:prstGeom>
                        <a:noFill/>
                        <a:ln w="12700" cap="flat">
                          <a:noFill/>
                          <a:miter lim="400000"/>
                        </a:ln>
                        <a:effectLst/>
                      </wps:spPr>
                      <wps:txbx>
                        <w:txbxContent>
                          <w:p>
                            <w:pPr>
                              <w:pStyle w:val="Body"/>
                              <w:bidi w:val="0"/>
                            </w:pPr>
                            <w:r>
                              <w:rPr>
                                <w:rtl w:val="0"/>
                              </w:rPr>
                              <w:t xml:space="preserve">How salespeople spend their time </w:t>
                            </w:r>
                          </w:p>
                        </w:txbxContent>
                      </wps:txbx>
                      <wps:bodyPr wrap="square" lIns="50800" tIns="50800" rIns="50800" bIns="50800" numCol="1" anchor="t">
                        <a:noAutofit/>
                      </wps:bodyPr>
                    </wps:wsp>
                  </a:graphicData>
                </a:graphic>
              </wp:anchor>
            </w:drawing>
          </mc:Choice>
          <mc:Fallback>
            <w:pict>
              <v:rect id="_x0000_s1031" style="visibility:visible;position:absolute;margin-left:282.1pt;margin-top:93.5pt;width:142.0pt;height:35.7pt;z-index:25167462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How salespeople spend their time </w:t>
                      </w:r>
                    </w:p>
                  </w:txbxContent>
                </v:textbox>
                <w10:wrap type="through" side="bothSides" anchorx="margin"/>
              </v:rect>
            </w:pict>
          </mc:Fallback>
        </mc:AlternateContent>
      </w:r>
      <w:r>
        <w:rPr>
          <w:b w:val="0"/>
          <w:bCs w:val="0"/>
          <w:color w:val="000000"/>
          <w:sz w:val="24"/>
          <w:szCs w:val="24"/>
          <w:u w:val="none"/>
          <w:rtl w:val="0"/>
          <w:lang w:val="en-US"/>
        </w:rPr>
        <w:t xml:space="preserve">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Selling Digitally: Online, Mobile, and Social Media Tools </w:t>
      </w:r>
    </w:p>
    <w:p>
      <w:pPr>
        <w:pStyle w:val="Body"/>
        <w:spacing w:line="360" w:lineRule="auto"/>
        <w:jc w:val="left"/>
        <w:rPr>
          <w:b w:val="0"/>
          <w:bCs w:val="0"/>
          <w:color w:val="000000"/>
          <w:sz w:val="24"/>
          <w:szCs w:val="24"/>
          <w:u w:val="none"/>
        </w:rPr>
      </w:pPr>
      <w:r>
        <w:rPr>
          <w:b w:val="0"/>
          <w:bCs w:val="0"/>
          <w:color w:val="000000"/>
          <w:sz w:val="24"/>
          <w:szCs w:val="24"/>
          <w:u w:val="none"/>
          <w:rtl w:val="0"/>
          <w:lang w:val="en-US"/>
        </w:rPr>
        <w:t xml:space="preserve">Digital tools to supplement sales force management: </w:t>
        <w:tab/>
      </w:r>
    </w:p>
    <w:p>
      <w:pPr>
        <w:pStyle w:val="Body"/>
        <w:spacing w:line="360" w:lineRule="auto"/>
        <w:jc w:val="left"/>
        <w:rPr>
          <w:b w:val="0"/>
          <w:bCs w:val="0"/>
          <w:color w:val="000000"/>
          <w:sz w:val="24"/>
          <w:szCs w:val="24"/>
          <w:u w:val="none"/>
        </w:rPr>
      </w:pPr>
      <w:r>
        <w:rPr>
          <w:b w:val="0"/>
          <w:bCs w:val="0"/>
          <w:color w:val="000000"/>
          <w:sz w:val="24"/>
          <w:szCs w:val="24"/>
          <w:u w:val="none"/>
          <w:rtl w:val="0"/>
        </w:rPr>
        <w:tab/>
        <w:t xml:space="preserve">-Social Networking </w:t>
        <w:tab/>
        <w:t xml:space="preserve">  -Time and costs saving</w:t>
        <w:tab/>
        <w:t xml:space="preserve">-Technology is a supplement </w:t>
      </w:r>
    </w:p>
    <w:p>
      <w:pPr>
        <w:pStyle w:val="Body"/>
        <w:spacing w:line="360" w:lineRule="auto"/>
        <w:jc w:val="left"/>
        <w:rPr>
          <w:b w:val="0"/>
          <w:bCs w:val="0"/>
          <w:color w:val="000000"/>
          <w:sz w:val="24"/>
          <w:szCs w:val="24"/>
          <w:u w:val="none"/>
        </w:rPr>
      </w:pPr>
      <w:r>
        <w:rPr>
          <w:b w:val="0"/>
          <w:bCs w:val="0"/>
          <w:color w:val="000000"/>
          <w:sz w:val="24"/>
          <w:szCs w:val="24"/>
          <w:u w:val="none"/>
          <w:rtl w:val="0"/>
        </w:rPr>
        <w:tab/>
        <w:t>-Combination of proprietary systems and public portals (youtube, linkedIn)</w:t>
      </w:r>
    </w:p>
    <w:p>
      <w:pPr>
        <w:pStyle w:val="Presenter Notes"/>
        <w:tabs>
          <w:tab w:val="left" w:pos="2520"/>
          <w:tab w:val="left" w:pos="2880"/>
          <w:tab w:val="left" w:pos="4320"/>
          <w:tab w:val="left" w:pos="5760"/>
          <w:tab w:val="left" w:pos="7200"/>
          <w:tab w:val="left" w:pos="8640"/>
        </w:tabs>
        <w:rPr>
          <w:rFonts w:ascii="Helvetica" w:cs="Helvetica" w:hAnsi="Helvetica" w:eastAsia="Helvetica"/>
          <w:i w:val="1"/>
          <w:iCs w:val="1"/>
          <w:color w:val="000000"/>
          <w:sz w:val="24"/>
          <w:szCs w:val="24"/>
          <w:u w:val="none"/>
          <w:lang w:val="en-US"/>
        </w:rPr>
      </w:pPr>
      <w:r>
        <w:rPr>
          <w:rFonts w:ascii="Helvetica" w:hAnsi="Helvetica" w:hint="default"/>
          <w:i w:val="1"/>
          <w:iCs w:val="1"/>
          <w:color w:val="000000"/>
          <w:sz w:val="24"/>
          <w:szCs w:val="24"/>
          <w:u w:val="none"/>
          <w:rtl w:val="0"/>
          <w:lang w:val="en-US"/>
        </w:rPr>
        <w:t>“</w:t>
      </w:r>
      <w:r>
        <w:rPr>
          <w:rFonts w:ascii="Helvetica" w:hAnsi="Helvetica"/>
          <w:i w:val="1"/>
          <w:iCs w:val="1"/>
          <w:color w:val="000000"/>
          <w:sz w:val="24"/>
          <w:szCs w:val="24"/>
          <w:u w:val="none"/>
          <w:rtl w:val="0"/>
          <w:lang w:val="en-US"/>
        </w:rPr>
        <w:t xml:space="preserve">In response to this new digital buying environment, sellers are reorienting their selling processes around the new customer buying process. They are </w:t>
      </w:r>
      <w:r>
        <w:rPr>
          <w:rFonts w:ascii="Helvetica" w:hAnsi="Helvetica" w:hint="default"/>
          <w:i w:val="1"/>
          <w:iCs w:val="1"/>
          <w:color w:val="000000"/>
          <w:sz w:val="24"/>
          <w:szCs w:val="24"/>
          <w:u w:val="none"/>
          <w:rtl w:val="0"/>
          <w:lang w:val="en-US"/>
        </w:rPr>
        <w:t>“</w:t>
      </w:r>
      <w:r>
        <w:rPr>
          <w:rFonts w:ascii="Helvetica" w:hAnsi="Helvetica"/>
          <w:i w:val="1"/>
          <w:iCs w:val="1"/>
          <w:color w:val="000000"/>
          <w:sz w:val="24"/>
          <w:szCs w:val="24"/>
          <w:u w:val="none"/>
          <w:rtl w:val="0"/>
          <w:lang w:val="en-US"/>
        </w:rPr>
        <w:t>going where customers are</w:t>
      </w:r>
      <w:r>
        <w:rPr>
          <w:rFonts w:ascii="Helvetica" w:hAnsi="Helvetica" w:hint="default"/>
          <w:i w:val="1"/>
          <w:iCs w:val="1"/>
          <w:color w:val="000000"/>
          <w:sz w:val="24"/>
          <w:szCs w:val="24"/>
          <w:u w:val="none"/>
          <w:rtl w:val="0"/>
          <w:lang w:val="en-US"/>
        </w:rPr>
        <w:t>”—</w:t>
      </w:r>
      <w:r>
        <w:rPr>
          <w:rFonts w:ascii="Helvetica" w:hAnsi="Helvetica"/>
          <w:i w:val="1"/>
          <w:iCs w:val="1"/>
          <w:color w:val="000000"/>
          <w:sz w:val="24"/>
          <w:szCs w:val="24"/>
          <w:u w:val="none"/>
          <w:rtl w:val="0"/>
          <w:lang w:val="en-US"/>
        </w:rPr>
        <w:t>social media, Web forums, online communities, blogs</w:t>
      </w:r>
      <w:r>
        <w:rPr>
          <w:rFonts w:ascii="Helvetica" w:hAnsi="Helvetica" w:hint="default"/>
          <w:i w:val="1"/>
          <w:iCs w:val="1"/>
          <w:color w:val="000000"/>
          <w:sz w:val="24"/>
          <w:szCs w:val="24"/>
          <w:u w:val="none"/>
          <w:rtl w:val="0"/>
          <w:lang w:val="en-US"/>
        </w:rPr>
        <w:t>—</w:t>
      </w:r>
      <w:r>
        <w:rPr>
          <w:rFonts w:ascii="Helvetica" w:hAnsi="Helvetica"/>
          <w:i w:val="1"/>
          <w:iCs w:val="1"/>
          <w:color w:val="000000"/>
          <w:sz w:val="24"/>
          <w:szCs w:val="24"/>
          <w:u w:val="none"/>
          <w:rtl w:val="0"/>
          <w:lang w:val="en-US"/>
        </w:rPr>
        <w:t>in order to engage customers earlier. They are engaging customers not just where and when they are buying, but also where and when they are learning about and evaluating what they will buy. Salespeople now routinely use digital tools to monitor customer social media exchanges to spot trends, identify prospects, and learn what customers would like to buy, how they feel about a vendor, and what it would take to make a sale</w:t>
      </w:r>
      <w:r>
        <w:rPr>
          <w:rFonts w:ascii="Helvetica" w:hAnsi="Helvetica" w:hint="default"/>
          <w:i w:val="1"/>
          <w:iCs w:val="1"/>
          <w:color w:val="000000"/>
          <w:sz w:val="24"/>
          <w:szCs w:val="24"/>
          <w:u w:val="none"/>
          <w:rtl w:val="0"/>
          <w:lang w:val="en-US"/>
        </w:rPr>
        <w:t>”</w:t>
      </w:r>
    </w:p>
    <w:p>
      <w:pPr>
        <w:pStyle w:val="Presenter Notes"/>
        <w:tabs>
          <w:tab w:val="left" w:pos="2520"/>
          <w:tab w:val="left" w:pos="2880"/>
          <w:tab w:val="left" w:pos="4320"/>
          <w:tab w:val="left" w:pos="5760"/>
          <w:tab w:val="left" w:pos="7200"/>
          <w:tab w:val="left" w:pos="8640"/>
        </w:tabs>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The Personal Selling Process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Selling Process: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The steps that salespeople follow when selling:</w:t>
      </w:r>
      <w:r>
        <w:rPr>
          <w:rFonts w:ascii="Helvetica" w:cs="Helvetica" w:hAnsi="Helvetica" w:eastAsia="Helvetica"/>
          <w:color w:val="000000"/>
          <w:sz w:val="24"/>
          <w:szCs w:val="24"/>
          <w:u w:val="none"/>
          <w:lang w:val="en-US"/>
        </w:rPr>
        <w:drawing>
          <wp:anchor distT="152400" distB="152400" distL="152400" distR="152400" simplePos="0" relativeHeight="251675648" behindDoc="0" locked="0" layoutInCell="1" allowOverlap="1">
            <wp:simplePos x="0" y="0"/>
            <wp:positionH relativeFrom="margin">
              <wp:posOffset>-6350</wp:posOffset>
            </wp:positionH>
            <wp:positionV relativeFrom="line">
              <wp:posOffset>419099</wp:posOffset>
            </wp:positionV>
            <wp:extent cx="5943600" cy="1525419"/>
            <wp:effectExtent l="0" t="0" r="0" b="0"/>
            <wp:wrapTopAndBottom distT="152400" distB="15240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pasted-image.tiff"/>
                    <pic:cNvPicPr>
                      <a:picLocks noChangeAspect="1"/>
                    </pic:cNvPicPr>
                  </pic:nvPicPr>
                  <pic:blipFill>
                    <a:blip r:embed="rId14">
                      <a:extLst/>
                    </a:blip>
                    <a:stretch>
                      <a:fillRect/>
                    </a:stretch>
                  </pic:blipFill>
                  <pic:spPr>
                    <a:xfrm>
                      <a:off x="0" y="0"/>
                      <a:ext cx="5943600" cy="1525419"/>
                    </a:xfrm>
                    <a:prstGeom prst="rect">
                      <a:avLst/>
                    </a:prstGeom>
                    <a:ln w="12700" cap="flat">
                      <a:noFill/>
                      <a:miter lim="400000"/>
                    </a:ln>
                    <a:effectLst/>
                  </pic:spPr>
                </pic:pic>
              </a:graphicData>
            </a:graphic>
          </wp:anchor>
        </w:drawing>
      </w:r>
      <w:r>
        <w:rPr>
          <w:rFonts w:ascii="Helvetica" w:hAnsi="Helvetica"/>
          <w:color w:val="000000"/>
          <w:sz w:val="24"/>
          <w:szCs w:val="24"/>
          <w:u w:val="none"/>
          <w:rtl w:val="0"/>
          <w:lang w:val="en-US"/>
        </w:rPr>
        <w:t xml:space="preserv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-Prospecting and Qualifying: I identify qualified potential customers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-Preapproach: Learn as much as possible about a prospective customer before a sales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call.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-Approach: Meet the customer for the first time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-Presentation: Tell the </w:t>
      </w:r>
      <w:r>
        <w:rPr>
          <w:rFonts w:ascii="Helvetica" w:hAnsi="Helvetica" w:hint="default"/>
          <w:color w:val="000000"/>
          <w:sz w:val="24"/>
          <w:szCs w:val="24"/>
          <w:u w:val="none"/>
          <w:rtl w:val="0"/>
          <w:lang w:val="en-US"/>
        </w:rPr>
        <w:t>“</w:t>
      </w:r>
      <w:r>
        <w:rPr>
          <w:rFonts w:ascii="Helvetica" w:hAnsi="Helvetica"/>
          <w:color w:val="000000"/>
          <w:sz w:val="24"/>
          <w:szCs w:val="24"/>
          <w:u w:val="none"/>
          <w:rtl w:val="0"/>
          <w:lang w:val="en-US"/>
        </w:rPr>
        <w:t>value story</w:t>
      </w:r>
      <w:r>
        <w:rPr>
          <w:rFonts w:ascii="Helvetica" w:hAnsi="Helvetica" w:hint="default"/>
          <w:color w:val="000000"/>
          <w:sz w:val="24"/>
          <w:szCs w:val="24"/>
          <w:u w:val="none"/>
          <w:rtl w:val="0"/>
          <w:lang w:val="en-US"/>
        </w:rPr>
        <w:t xml:space="preserve">” </w:t>
      </w:r>
      <w:r>
        <w:rPr>
          <w:rFonts w:ascii="Helvetica" w:hAnsi="Helvetica"/>
          <w:color w:val="000000"/>
          <w:sz w:val="24"/>
          <w:szCs w:val="24"/>
          <w:u w:val="none"/>
          <w:rtl w:val="0"/>
          <w:lang w:val="en-US"/>
        </w:rPr>
        <w:t xml:space="preserve">to the buyer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-Handling Objections: Seek out, clarify, and overcome customer objections to buying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-Closing: Ask the customer for an order</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-Follow-up: Follow up after the sale to ensure customer satisfaction and repeat business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The Personal Selling Process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-Selling process reviewed is transaction oriented</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-Building profitable relations, not just sales, is key for most companies. This requires   listening to customers, understanding their needs and coordinating the company efforts   to create value.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Sales Promotion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Short-term incentives to encourage purchase or sale of a product/service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Targeted towards: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-Final buyers (consumer promotions)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-Retailers and wholesalers (trade promotions)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-Business customers (business promotions)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-The sales force (sales force promotions)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Several factors have contributed to the rapid growth of sales promotion:</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-Product managers are facing more pressure to increase their current sales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-Companies face more competition from less differentiated brands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-Advertising efficiency has declined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-Consumers have become more deal oriented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Sales Promotion Objectives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-Consumer Promotions: to urge short-term customer buying or boost customer</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brand involvement.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-Trade Promotions: getting retailers to carry new items and more inventory, buy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ahead, or promote the company</w:t>
      </w:r>
      <w:r>
        <w:rPr>
          <w:rFonts w:ascii="Helvetica" w:hAnsi="Helvetica" w:hint="default"/>
          <w:color w:val="000000"/>
          <w:sz w:val="24"/>
          <w:szCs w:val="24"/>
          <w:u w:val="none"/>
          <w:rtl w:val="0"/>
          <w:lang w:val="en-US"/>
        </w:rPr>
        <w:t>’</w:t>
      </w:r>
      <w:r>
        <w:rPr>
          <w:rFonts w:ascii="Helvetica" w:hAnsi="Helvetica"/>
          <w:color w:val="000000"/>
          <w:sz w:val="24"/>
          <w:szCs w:val="24"/>
          <w:u w:val="none"/>
          <w:rtl w:val="0"/>
          <w:lang w:val="en-US"/>
        </w:rPr>
        <w:t xml:space="preserve">s products and give them more shelf space.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-Business Promotions: used to generate business leads, stimulate purchases,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lang w:val="en-US"/>
        </w:rPr>
      </w:pPr>
      <w:r>
        <w:rPr>
          <w:rFonts w:ascii="Helvetica" w:hAnsi="Helvetica"/>
          <w:color w:val="000000"/>
          <w:sz w:val="24"/>
          <w:szCs w:val="24"/>
          <w:u w:val="none"/>
          <w:rtl w:val="0"/>
          <w:lang w:val="en-US"/>
        </w:rPr>
        <w:t xml:space="preserve">        </w:t>
      </w:r>
      <w:r>
        <w:rPr>
          <w:rFonts w:ascii="Helvetica" w:hAnsi="Helvetica"/>
          <w:rtl w:val="0"/>
          <w:lang w:val="en-US"/>
        </w:rPr>
        <w:t>reward customers, and motivate sales people.</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lang w:val="en-US"/>
        </w:rPr>
      </w:pPr>
      <w:r>
        <w:rPr>
          <w:rFonts w:ascii="Helvetica" w:hAnsi="Helvetica"/>
          <w:rtl w:val="0"/>
          <w:lang w:val="en-US"/>
        </w:rPr>
        <w:t>Sales Promotion Tools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lang w:val="en-US"/>
        </w:rPr>
      </w:pPr>
      <w:r>
        <w:rPr>
          <w:rFonts w:ascii="Helvetica" w:hAnsi="Helvetica"/>
          <w:rtl w:val="0"/>
          <w:lang w:val="en-US"/>
        </w:rPr>
        <w:t>-Samples, Coupons, Rebates (price reduction after purchase), Price packs (</w:t>
      </w:r>
      <w:r>
        <w:rPr>
          <w:rFonts w:ascii="Helvetica" w:hAnsi="Helvetica" w:hint="default"/>
          <w:rtl w:val="0"/>
          <w:lang w:val="en-US"/>
        </w:rPr>
        <w:t>“</w:t>
      </w:r>
      <w:r>
        <w:rPr>
          <w:rFonts w:ascii="Helvetica" w:hAnsi="Helvetica"/>
          <w:rtl w:val="0"/>
          <w:lang w:val="en-US"/>
        </w:rPr>
        <w:t xml:space="preserve">buy one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lang w:val="en-US"/>
        </w:rPr>
      </w:pPr>
      <w:r>
        <w:rPr>
          <w:rFonts w:ascii="Helvetica" w:hAnsi="Helvetica"/>
          <w:rtl w:val="0"/>
          <w:lang w:val="en-US"/>
        </w:rPr>
        <w:t xml:space="preserve">  get one</w:t>
      </w:r>
      <w:r>
        <w:rPr>
          <w:rFonts w:ascii="Helvetica" w:hAnsi="Helvetica" w:hint="default"/>
          <w:rtl w:val="0"/>
          <w:lang w:val="en-US"/>
        </w:rPr>
        <w:t>”</w:t>
      </w:r>
      <w:r>
        <w:rPr>
          <w:rFonts w:ascii="Helvetica" w:hAnsi="Helvetica"/>
          <w:rtl w:val="0"/>
          <w:lang w:val="en-US"/>
        </w:rPr>
        <w:t>), Premiums (extra goods offered free with purchase), Promo products (t-shirts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lang w:val="en-US"/>
        </w:rPr>
      </w:pPr>
      <w:r>
        <w:rPr>
          <w:rFonts w:ascii="Helvetica" w:hAnsi="Helvetica"/>
          <w:rtl w:val="0"/>
          <w:lang w:val="en-US"/>
        </w:rPr>
        <w:t xml:space="preserve">  hats with company name), Point-of-purchase (celebrity cardboard cutouts), Contests/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lang w:val="en-US"/>
        </w:rPr>
      </w:pPr>
      <w:r>
        <w:rPr>
          <w:rFonts w:ascii="Helvetica" w:hAnsi="Helvetica"/>
          <w:rtl w:val="0"/>
          <w:lang w:val="en-US"/>
        </w:rPr>
        <w:t xml:space="preserve">  Games (</w:t>
      </w:r>
      <w:r>
        <w:rPr>
          <w:rFonts w:ascii="Helvetica" w:hAnsi="Helvetica" w:hint="default"/>
          <w:rtl w:val="0"/>
          <w:lang w:val="en-US"/>
        </w:rPr>
        <w:t>“</w:t>
      </w:r>
      <w:r>
        <w:rPr>
          <w:rFonts w:ascii="Helvetica" w:hAnsi="Helvetica"/>
          <w:rtl w:val="0"/>
          <w:lang w:val="en-US"/>
        </w:rPr>
        <w:t>roll up the rim</w:t>
      </w:r>
      <w:r>
        <w:rPr>
          <w:rFonts w:ascii="Helvetica" w:hAnsi="Helvetica" w:hint="default"/>
          <w:rtl w:val="0"/>
          <w:lang w:val="en-US"/>
        </w:rPr>
        <w:t>”</w:t>
      </w:r>
      <w:r>
        <w:rPr>
          <w:rFonts w:ascii="Helvetica" w:hAnsi="Helvetica"/>
          <w:rtl w:val="0"/>
          <w:lang w:val="en-US"/>
        </w:rPr>
        <w:t>), Sweepstakes (enter a draw), Event marketing (concerts).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Developing sales promotion Program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1-Size of Incentive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2-Conditions of Participation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3-Promotion and Distribution of Program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4-Length of Program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5-Evaluate Program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932092"/>
          <w:sz w:val="24"/>
          <w:szCs w:val="24"/>
          <w:u w:val="single"/>
          <w:rtl w:val="0"/>
          <w:lang w:val="en-US"/>
        </w:rPr>
        <w:t xml:space="preserve">Chapter 4: Digital Marketing and Social Media: Living in the Connected World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E-business: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Conducting online transactions with customers by collecting and analyzing business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information, carrying out exchanges and maintaining online relationships with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Customers.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Categories of E-business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-E-tailing, or virtual store fronts on websites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-Business-to-business transactions: Electronic data interchanges (EDI)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-Email, IM</w:t>
      </w:r>
      <w:r>
        <w:drawing>
          <wp:anchor distT="152400" distB="152400" distL="152400" distR="152400" simplePos="0" relativeHeight="251676672" behindDoc="0" locked="0" layoutInCell="1" allowOverlap="1">
            <wp:simplePos x="0" y="0"/>
            <wp:positionH relativeFrom="page">
              <wp:posOffset>478611</wp:posOffset>
            </wp:positionH>
            <wp:positionV relativeFrom="page">
              <wp:posOffset>6090920</wp:posOffset>
            </wp:positionV>
            <wp:extent cx="6815178" cy="2820393"/>
            <wp:effectExtent l="0" t="0" r="0" b="0"/>
            <wp:wrapTopAndBottom distT="152400" distB="15240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image6.jpg"/>
                    <pic:cNvPicPr>
                      <a:picLocks noChangeAspect="1"/>
                    </pic:cNvPicPr>
                  </pic:nvPicPr>
                  <pic:blipFill>
                    <a:blip r:embed="rId15">
                      <a:extLst/>
                    </a:blip>
                    <a:stretch>
                      <a:fillRect/>
                    </a:stretch>
                  </pic:blipFill>
                  <pic:spPr>
                    <a:xfrm>
                      <a:off x="0" y="0"/>
                      <a:ext cx="6815178" cy="2820393"/>
                    </a:xfrm>
                    <a:prstGeom prst="rect">
                      <a:avLst/>
                    </a:prstGeom>
                    <a:ln w="9525" cap="flat">
                      <a:solidFill>
                        <a:srgbClr val="9BBD33"/>
                      </a:solidFill>
                      <a:prstDash val="solid"/>
                      <a:miter lim="800000"/>
                    </a:ln>
                    <a:effectLst/>
                  </pic:spPr>
                </pic:pic>
              </a:graphicData>
            </a:graphic>
          </wp:anchor>
        </w:drawing>
      </w:r>
      <w:r>
        <w:rPr>
          <w:rFonts w:ascii="Helvetica" w:hAnsi="Helvetica"/>
          <w:color w:val="000000"/>
          <w:sz w:val="24"/>
          <w:szCs w:val="24"/>
          <w:u w:val="none"/>
          <w:rtl w:val="0"/>
          <w:lang w:val="en-US"/>
        </w:rPr>
        <w:t>, blogs, podcasts, vlogs, &amp; other wed communication tools.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-Web contacts that allow the gathering and use of demographic, product &amp; other info</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Digital Marketing</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Strategic process of creating, distributing, promoting and pricing goods/services to a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target market over the internet of through digital tools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Benefits?: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Global reach, Personalization, Interactive marketing, Right-time marketing,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Integrated marketing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B2C Digital Marketing (Bussiness-to-Customer)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Selling directly to consumers over the internet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-Interactive Marketing: buyer-seller, the customer controls the amount and type of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info received through the internet </w:t>
      </w:r>
      <w:r>
        <w:drawing>
          <wp:anchor distT="152400" distB="152400" distL="152400" distR="152400" simplePos="0" relativeHeight="251677696" behindDoc="0" locked="0" layoutInCell="1" allowOverlap="1">
            <wp:simplePos x="0" y="0"/>
            <wp:positionH relativeFrom="page">
              <wp:posOffset>787782</wp:posOffset>
            </wp:positionH>
            <wp:positionV relativeFrom="page">
              <wp:posOffset>3228364</wp:posOffset>
            </wp:positionV>
            <wp:extent cx="6578290" cy="6664809"/>
            <wp:effectExtent l="0" t="0" r="0" b="0"/>
            <wp:wrapTopAndBottom distT="152400" distB="152400"/>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image9.jpg"/>
                    <pic:cNvPicPr>
                      <a:picLocks noChangeAspect="1"/>
                    </pic:cNvPicPr>
                  </pic:nvPicPr>
                  <pic:blipFill>
                    <a:blip r:embed="rId16">
                      <a:extLst/>
                    </a:blip>
                    <a:stretch>
                      <a:fillRect/>
                    </a:stretch>
                  </pic:blipFill>
                  <pic:spPr>
                    <a:xfrm>
                      <a:off x="0" y="0"/>
                      <a:ext cx="6578290" cy="6664809"/>
                    </a:xfrm>
                    <a:prstGeom prst="rect">
                      <a:avLst/>
                    </a:prstGeom>
                    <a:ln w="12700" cap="flat">
                      <a:noFill/>
                      <a:miter lim="400000"/>
                    </a:ln>
                    <a:effectLst/>
                  </pic:spPr>
                </pic:pic>
              </a:graphicData>
            </a:graphic>
          </wp:anchor>
        </w:drawing>
      </w:r>
      <w:r>
        <w:rPr>
          <w:rFonts w:ascii="Helvetica" w:hAnsi="Helvetica"/>
          <w:color w:val="000000"/>
          <w:sz w:val="24"/>
          <w:szCs w:val="24"/>
          <w:u w:val="none"/>
          <w:rtl w:val="0"/>
          <w:lang w:val="en-US"/>
        </w:rPr>
        <w:t>and virtual reality kioks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-Electronic Storefronts: company websites that offer items for sale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-Electronic Shopping Cart: where items are placed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Benefits: Competitive Pricing, Access &amp; Convenience, Personalized Service.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Internet 4 Main functions: Digital business, Entertainment, Information, Communications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Blog: Online Journal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Wiki: Web page you can edit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Podcasts: Online audio or video file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Promotions on web: banner ads, pop-ups, pre-roll video ads, widgets, search marketing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An E-business website can: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-Broaden customer bases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-Provide immediate access to current catalogues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-Accept and process orders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-Offer personali</w:t>
      </w:r>
      <w:r>
        <w:drawing>
          <wp:anchor distT="152400" distB="152400" distL="152400" distR="152400" simplePos="0" relativeHeight="251678720" behindDoc="0" locked="0" layoutInCell="1" allowOverlap="1">
            <wp:simplePos x="0" y="0"/>
            <wp:positionH relativeFrom="page">
              <wp:posOffset>914400</wp:posOffset>
            </wp:positionH>
            <wp:positionV relativeFrom="page">
              <wp:posOffset>5983895</wp:posOffset>
            </wp:positionV>
            <wp:extent cx="1883645" cy="2240340"/>
            <wp:effectExtent l="0" t="0" r="0" b="0"/>
            <wp:wrapThrough wrapText="bothSides" distL="152400" distR="152400">
              <wp:wrapPolygon edited="1">
                <wp:start x="0" y="0"/>
                <wp:lineTo x="21600" y="0"/>
                <wp:lineTo x="21600" y="21600"/>
                <wp:lineTo x="0" y="21600"/>
                <wp:lineTo x="0" y="0"/>
              </wp:wrapPolygon>
            </wp:wrapThrough>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image11.jpg"/>
                    <pic:cNvPicPr>
                      <a:picLocks noChangeAspect="1"/>
                    </pic:cNvPicPr>
                  </pic:nvPicPr>
                  <pic:blipFill>
                    <a:blip r:embed="rId17">
                      <a:extLst/>
                    </a:blip>
                    <a:stretch>
                      <a:fillRect/>
                    </a:stretch>
                  </pic:blipFill>
                  <pic:spPr>
                    <a:xfrm>
                      <a:off x="0" y="0"/>
                      <a:ext cx="1883645" cy="2240340"/>
                    </a:xfrm>
                    <a:prstGeom prst="rect">
                      <a:avLst/>
                    </a:prstGeom>
                    <a:ln w="12700" cap="flat">
                      <a:noFill/>
                      <a:miter lim="400000"/>
                    </a:ln>
                    <a:effectLst/>
                  </pic:spPr>
                </pic:pic>
              </a:graphicData>
            </a:graphic>
          </wp:anchor>
        </w:drawing>
      </w:r>
      <w:r>
        <w:rPr>
          <w:rFonts w:ascii="Helvetica" w:hAnsi="Helvetica"/>
          <w:color w:val="000000"/>
          <w:sz w:val="24"/>
          <w:szCs w:val="24"/>
          <w:u w:val="none"/>
          <w:rtl w:val="0"/>
          <w:lang w:val="en-US"/>
        </w:rPr>
        <w:t xml:space="preserve">zed customer service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Successful Site Development: Establish goals, Implementation &amp; interest, Pricing &amp;   maintenance, Assessing site effectiveness.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Content should be relevant to users, easy to access and understand, updated regularly, written or displayed in a compelling way.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The costs of creating a site include: development, placing the site on a web server, maintaining and updating the site, promoting the site.</w:t>
      </w:r>
      <w:r>
        <w:rPr>
          <w:rFonts w:ascii="Helvetica" w:cs="Helvetica" w:hAnsi="Helvetica" w:eastAsia="Helvetica"/>
          <w:color w:val="000000"/>
          <w:sz w:val="24"/>
          <w:szCs w:val="24"/>
          <w:lang w:val="en-US"/>
        </w:rPr>
        <mc:AlternateContent>
          <mc:Choice Requires="wps">
            <w:drawing>
              <wp:anchor distT="152400" distB="152400" distL="152400" distR="152400" simplePos="0" relativeHeight="251679744" behindDoc="0" locked="0" layoutInCell="1" allowOverlap="1">
                <wp:simplePos x="0" y="0"/>
                <wp:positionH relativeFrom="margin">
                  <wp:posOffset>2326441</wp:posOffset>
                </wp:positionH>
                <wp:positionV relativeFrom="line">
                  <wp:posOffset>258227</wp:posOffset>
                </wp:positionV>
                <wp:extent cx="3610809" cy="2240340"/>
                <wp:effectExtent l="0" t="0" r="0" b="0"/>
                <wp:wrapThrough wrapText="bothSides" distL="152400" distR="152400">
                  <wp:wrapPolygon edited="1">
                    <wp:start x="0" y="0"/>
                    <wp:lineTo x="21600" y="0"/>
                    <wp:lineTo x="21600" y="21600"/>
                    <wp:lineTo x="0" y="21600"/>
                    <wp:lineTo x="0" y="0"/>
                  </wp:wrapPolygon>
                </wp:wrapThrough>
                <wp:docPr id="1073741844" name="officeArt object"/>
                <wp:cNvGraphicFramePr/>
                <a:graphic xmlns:a="http://schemas.openxmlformats.org/drawingml/2006/main">
                  <a:graphicData uri="http://schemas.microsoft.com/office/word/2010/wordprocessingShape">
                    <wps:wsp>
                      <wps:cNvSpPr/>
                      <wps:spPr>
                        <a:xfrm>
                          <a:off x="0" y="0"/>
                          <a:ext cx="3610809" cy="2240340"/>
                        </a:xfrm>
                        <a:prstGeom prst="rect">
                          <a:avLst/>
                        </a:prstGeom>
                        <a:noFill/>
                        <a:ln w="12700" cap="flat">
                          <a:noFill/>
                          <a:miter lim="400000"/>
                        </a:ln>
                        <a:effectLst/>
                      </wps:spPr>
                      <wps:txbx>
                        <w:txbxContent>
                          <w:p>
                            <w:pPr>
                              <w:pStyle w:val="Body"/>
                              <w:bidi w:val="0"/>
                            </w:pPr>
                            <w:r>
                              <w:rPr>
                                <w:rtl w:val="0"/>
                              </w:rPr>
                              <w:t xml:space="preserve">Profitability: generating revenues directly from online   </w:t>
                              <w:tab/>
                              <w:t xml:space="preserve">orders, advertising, subscription sales </w:t>
                            </w:r>
                          </w:p>
                          <w:p>
                            <w:pPr>
                              <w:pStyle w:val="Body"/>
                              <w:bidi w:val="0"/>
                            </w:pPr>
                            <w:r>
                              <w:rPr>
                                <w:rtl w:val="0"/>
                              </w:rPr>
                              <w:t xml:space="preserve">Web-to-Store Shoppers: ppl who use the internet as a </w:t>
                              <w:tab/>
                              <w:t xml:space="preserve">tool to help their in store purchases </w:t>
                            </w:r>
                          </w:p>
                          <w:p>
                            <w:pPr>
                              <w:pStyle w:val="Body"/>
                              <w:bidi w:val="0"/>
                            </w:pPr>
                            <w:r>
                              <w:rPr>
                                <w:rtl w:val="0"/>
                              </w:rPr>
                              <w:t xml:space="preserve">Click-through Rates: % of ppl presented with a banner </w:t>
                              <w:tab/>
                              <w:t xml:space="preserve">ad who click it </w:t>
                            </w:r>
                          </w:p>
                          <w:p>
                            <w:pPr>
                              <w:pStyle w:val="Body"/>
                              <w:bidi w:val="0"/>
                            </w:pPr>
                            <w:r>
                              <w:rPr>
                                <w:rtl w:val="0"/>
                              </w:rPr>
                              <w:t xml:space="preserve">Conversation Rates: measure of % of visitors to a </w:t>
                              <w:tab/>
                              <w:tab/>
                              <w:t>website who make a purchase: 3-5% is average</w:t>
                            </w:r>
                          </w:p>
                          <w:p>
                            <w:pPr>
                              <w:pStyle w:val="Body"/>
                              <w:bidi w:val="0"/>
                            </w:pPr>
                            <w:r>
                              <w:rPr>
                                <w:rtl w:val="0"/>
                              </w:rPr>
                              <w:t xml:space="preserve">Engagement: measures how much time users spend on </w:t>
                              <w:tab/>
                              <w:t xml:space="preserve">sites rather than how many pages of a site they </w:t>
                              <w:tab/>
                              <w:t>view</w:t>
                            </w:r>
                          </w:p>
                        </w:txbxContent>
                      </wps:txbx>
                      <wps:bodyPr wrap="square" lIns="50800" tIns="50800" rIns="50800" bIns="50800" numCol="1" anchor="t">
                        <a:noAutofit/>
                      </wps:bodyPr>
                    </wps:wsp>
                  </a:graphicData>
                </a:graphic>
              </wp:anchor>
            </w:drawing>
          </mc:Choice>
          <mc:Fallback>
            <w:pict>
              <v:rect id="_x0000_s1032" style="visibility:visible;position:absolute;margin-left:183.2pt;margin-top:20.3pt;width:284.3pt;height:176.4pt;z-index:251679744;mso-position-horizontal:absolute;mso-position-horizontal-relative:margin;mso-position-vertical:absolute;mso-position-vertical-relative:lin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w:bidi w:val="0"/>
                      </w:pPr>
                      <w:r>
                        <w:rPr>
                          <w:rtl w:val="0"/>
                        </w:rPr>
                        <w:t xml:space="preserve">Profitability: generating revenues directly from online   </w:t>
                        <w:tab/>
                        <w:t xml:space="preserve">orders, advertising, subscription sales </w:t>
                      </w:r>
                    </w:p>
                    <w:p>
                      <w:pPr>
                        <w:pStyle w:val="Body"/>
                        <w:bidi w:val="0"/>
                      </w:pPr>
                      <w:r>
                        <w:rPr>
                          <w:rtl w:val="0"/>
                        </w:rPr>
                        <w:t xml:space="preserve">Web-to-Store Shoppers: ppl who use the internet as a </w:t>
                        <w:tab/>
                        <w:t xml:space="preserve">tool to help their in store purchases </w:t>
                      </w:r>
                    </w:p>
                    <w:p>
                      <w:pPr>
                        <w:pStyle w:val="Body"/>
                        <w:bidi w:val="0"/>
                      </w:pPr>
                      <w:r>
                        <w:rPr>
                          <w:rtl w:val="0"/>
                        </w:rPr>
                        <w:t xml:space="preserve">Click-through Rates: % of ppl presented with a banner </w:t>
                        <w:tab/>
                        <w:t xml:space="preserve">ad who click it </w:t>
                      </w:r>
                    </w:p>
                    <w:p>
                      <w:pPr>
                        <w:pStyle w:val="Body"/>
                        <w:bidi w:val="0"/>
                      </w:pPr>
                      <w:r>
                        <w:rPr>
                          <w:rtl w:val="0"/>
                        </w:rPr>
                        <w:t xml:space="preserve">Conversation Rates: measure of % of visitors to a </w:t>
                        <w:tab/>
                        <w:tab/>
                        <w:t>website who make a purchase: 3-5% is average</w:t>
                      </w:r>
                    </w:p>
                    <w:p>
                      <w:pPr>
                        <w:pStyle w:val="Body"/>
                        <w:bidi w:val="0"/>
                      </w:pPr>
                      <w:r>
                        <w:rPr>
                          <w:rtl w:val="0"/>
                        </w:rPr>
                        <w:t xml:space="preserve">Engagement: measures how much time users spend on </w:t>
                        <w:tab/>
                        <w:t xml:space="preserve">sites rather than how many pages of a site they </w:t>
                        <w:tab/>
                        <w:t>view</w:t>
                      </w:r>
                    </w:p>
                  </w:txbxContent>
                </v:textbox>
                <w10:wrap type="through" side="bothSides" anchorx="margin"/>
              </v:rect>
            </w:pict>
          </mc:Fallback>
        </mc:AlternateContent>
      </w:r>
      <w:r>
        <w:rPr>
          <w:rFonts w:ascii="Helvetica" w:hAnsi="Helvetica"/>
          <w:color w:val="000000"/>
          <w:sz w:val="24"/>
          <w:szCs w:val="24"/>
          <w:rtl w:val="0"/>
          <w:lang w:val="en-US"/>
        </w:rPr>
        <w:t xml:space="preserv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Social Media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Different forms of electronic communication through which users can create online communities to exchange: Information, Ideas, Messages, Other content like videos.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Social Media Tools: Sharing services, </w:t>
      </w:r>
      <w:r>
        <w:drawing>
          <wp:anchor distT="152400" distB="152400" distL="152400" distR="152400" simplePos="0" relativeHeight="251680768" behindDoc="0" locked="0" layoutInCell="1" allowOverlap="1">
            <wp:simplePos x="0" y="0"/>
            <wp:positionH relativeFrom="page">
              <wp:posOffset>802639</wp:posOffset>
            </wp:positionH>
            <wp:positionV relativeFrom="page">
              <wp:posOffset>1892300</wp:posOffset>
            </wp:positionV>
            <wp:extent cx="5943600" cy="4496042"/>
            <wp:effectExtent l="0" t="0" r="0" b="0"/>
            <wp:wrapTopAndBottom distT="152400" distB="152400"/>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image13.jpg"/>
                    <pic:cNvPicPr>
                      <a:picLocks noChangeAspect="1"/>
                    </pic:cNvPicPr>
                  </pic:nvPicPr>
                  <pic:blipFill>
                    <a:blip r:embed="rId18">
                      <a:extLst/>
                    </a:blip>
                    <a:stretch>
                      <a:fillRect/>
                    </a:stretch>
                  </pic:blipFill>
                  <pic:spPr>
                    <a:xfrm>
                      <a:off x="0" y="0"/>
                      <a:ext cx="5943600" cy="4496042"/>
                    </a:xfrm>
                    <a:prstGeom prst="rect">
                      <a:avLst/>
                    </a:prstGeom>
                    <a:ln w="9525" cap="flat">
                      <a:solidFill>
                        <a:srgbClr val="9BBD33"/>
                      </a:solidFill>
                      <a:prstDash val="solid"/>
                      <a:miter lim="800000"/>
                    </a:ln>
                    <a:effectLst/>
                  </pic:spPr>
                </pic:pic>
              </a:graphicData>
            </a:graphic>
          </wp:anchor>
        </w:drawing>
      </w:r>
      <w:r>
        <mc:AlternateContent>
          <mc:Choice Requires="wps">
            <w:drawing>
              <wp:anchor distT="152400" distB="152400" distL="152400" distR="152400" simplePos="0" relativeHeight="251681792" behindDoc="0" locked="0" layoutInCell="1" allowOverlap="1">
                <wp:simplePos x="0" y="0"/>
                <wp:positionH relativeFrom="page">
                  <wp:posOffset>919162</wp:posOffset>
                </wp:positionH>
                <wp:positionV relativeFrom="page">
                  <wp:posOffset>7848600</wp:posOffset>
                </wp:positionV>
                <wp:extent cx="2259033" cy="2060853"/>
                <wp:effectExtent l="0" t="0" r="0" b="0"/>
                <wp:wrapThrough wrapText="bothSides" distL="152400" distR="152400">
                  <wp:wrapPolygon edited="1">
                    <wp:start x="-46" y="-50"/>
                    <wp:lineTo x="-46" y="0"/>
                    <wp:lineTo x="-46" y="21601"/>
                    <wp:lineTo x="-46" y="21651"/>
                    <wp:lineTo x="0" y="21651"/>
                    <wp:lineTo x="21600" y="21651"/>
                    <wp:lineTo x="21645" y="21651"/>
                    <wp:lineTo x="21645" y="21601"/>
                    <wp:lineTo x="21645" y="0"/>
                    <wp:lineTo x="21645" y="-50"/>
                    <wp:lineTo x="21600" y="-50"/>
                    <wp:lineTo x="0" y="-50"/>
                    <wp:lineTo x="-46" y="-50"/>
                  </wp:wrapPolygon>
                </wp:wrapThrough>
                <wp:docPr id="1073741847" name="officeArt object"/>
                <wp:cNvGraphicFramePr/>
                <a:graphic xmlns:a="http://schemas.openxmlformats.org/drawingml/2006/main">
                  <a:graphicData uri="http://schemas.microsoft.com/office/word/2010/wordprocessingShape">
                    <wps:wsp>
                      <wps:cNvSpPr/>
                      <wps:spPr>
                        <a:xfrm>
                          <a:off x="0" y="0"/>
                          <a:ext cx="2259033" cy="2060853"/>
                        </a:xfrm>
                        <a:prstGeom prst="rect">
                          <a:avLst/>
                        </a:prstGeom>
                        <a:noFill/>
                        <a:ln w="9525" cap="flat">
                          <a:solidFill>
                            <a:srgbClr val="9BBD33"/>
                          </a:solidFill>
                          <a:prstDash val="solid"/>
                          <a:miter lim="800000"/>
                        </a:ln>
                        <a:effectLst/>
                      </wps:spPr>
                      <wps:txbx>
                        <w:txbxContent>
                          <w:p>
                            <w:pPr>
                              <w:pStyle w:val="Bullets"/>
                              <w:numPr>
                                <w:ilvl w:val="0"/>
                                <w:numId w:val="1"/>
                              </w:numPr>
                              <w:spacing w:line="264" w:lineRule="auto"/>
                              <w:rPr>
                                <w:sz w:val="56"/>
                                <w:szCs w:val="56"/>
                                <w:lang w:val="en-US"/>
                              </w:rPr>
                            </w:pPr>
                            <w:r>
                              <w:rPr>
                                <w:sz w:val="56"/>
                                <w:szCs w:val="56"/>
                                <w:rtl w:val="0"/>
                                <w:lang w:val="en-US"/>
                              </w:rPr>
                              <w:t>A formal document that includes:</w:t>
                            </w:r>
                          </w:p>
                          <w:p>
                            <w:pPr>
                              <w:pStyle w:val="Bullets"/>
                              <w:numPr>
                                <w:ilvl w:val="1"/>
                                <w:numId w:val="1"/>
                              </w:numPr>
                              <w:spacing w:line="264" w:lineRule="auto"/>
                              <w:outlineLvl w:val="1"/>
                              <w:rPr>
                                <w:sz w:val="48"/>
                                <w:szCs w:val="48"/>
                                <w:lang w:val="en-US"/>
                              </w:rPr>
                            </w:pPr>
                            <w:r>
                              <w:rPr>
                                <w:sz w:val="48"/>
                                <w:szCs w:val="48"/>
                                <w:rtl w:val="0"/>
                                <w:lang w:val="en-US"/>
                              </w:rPr>
                              <w:t>Goals and strategies</w:t>
                            </w:r>
                          </w:p>
                          <w:p>
                            <w:pPr>
                              <w:pStyle w:val="Bullets"/>
                              <w:numPr>
                                <w:ilvl w:val="1"/>
                                <w:numId w:val="1"/>
                              </w:numPr>
                              <w:spacing w:line="264" w:lineRule="auto"/>
                              <w:outlineLvl w:val="1"/>
                              <w:rPr>
                                <w:sz w:val="48"/>
                                <w:szCs w:val="48"/>
                                <w:lang w:val="en-US"/>
                              </w:rPr>
                            </w:pPr>
                            <w:r>
                              <w:rPr>
                                <w:sz w:val="48"/>
                                <w:szCs w:val="48"/>
                                <w:rtl w:val="0"/>
                                <w:lang w:val="en-US"/>
                              </w:rPr>
                              <w:t>Target market</w:t>
                            </w:r>
                          </w:p>
                          <w:p>
                            <w:pPr>
                              <w:pStyle w:val="Bullets"/>
                              <w:numPr>
                                <w:ilvl w:val="1"/>
                                <w:numId w:val="1"/>
                              </w:numPr>
                              <w:spacing w:line="264" w:lineRule="auto"/>
                              <w:outlineLvl w:val="1"/>
                              <w:rPr>
                                <w:sz w:val="48"/>
                                <w:szCs w:val="48"/>
                                <w:lang w:val="en-US"/>
                              </w:rPr>
                            </w:pPr>
                            <w:r>
                              <w:rPr>
                                <w:sz w:val="48"/>
                                <w:szCs w:val="48"/>
                                <w:rtl w:val="0"/>
                                <w:lang w:val="en-US"/>
                              </w:rPr>
                              <w:t>Budget</w:t>
                            </w:r>
                          </w:p>
                          <w:p>
                            <w:pPr>
                              <w:pStyle w:val="Bullets"/>
                              <w:numPr>
                                <w:ilvl w:val="1"/>
                                <w:numId w:val="1"/>
                              </w:numPr>
                              <w:spacing w:line="264" w:lineRule="auto"/>
                              <w:outlineLvl w:val="1"/>
                              <w:rPr>
                                <w:sz w:val="48"/>
                                <w:szCs w:val="48"/>
                                <w:lang w:val="en-US"/>
                              </w:rPr>
                            </w:pPr>
                            <w:r>
                              <w:rPr>
                                <w:sz w:val="48"/>
                                <w:szCs w:val="48"/>
                                <w:rtl w:val="0"/>
                                <w:lang w:val="en-US"/>
                              </w:rPr>
                              <w:t>Implementation methods</w:t>
                            </w:r>
                          </w:p>
                          <w:p>
                            <w:pPr>
                              <w:pStyle w:val="Bullets"/>
                              <w:numPr>
                                <w:ilvl w:val="1"/>
                                <w:numId w:val="1"/>
                              </w:numPr>
                              <w:spacing w:line="264" w:lineRule="auto"/>
                              <w:outlineLvl w:val="1"/>
                              <w:rPr>
                                <w:sz w:val="48"/>
                                <w:szCs w:val="48"/>
                                <w:lang w:val="en-US"/>
                              </w:rPr>
                            </w:pPr>
                            <w:r>
                              <w:rPr>
                                <w:sz w:val="48"/>
                                <w:szCs w:val="48"/>
                                <w:rtl w:val="0"/>
                                <w:lang w:val="en-US"/>
                              </w:rPr>
                              <w:t>Tactics for monitoring, measuring, and managing the SMM effort</w:t>
                            </w:r>
                          </w:p>
                        </w:txbxContent>
                      </wps:txbx>
                      <wps:bodyPr wrap="square" lIns="45719" tIns="45719" rIns="45719" bIns="45719" numCol="1" anchor="t">
                        <a:normAutofit fontScale="100000" lnSpcReduction="0"/>
                      </wps:bodyPr>
                    </wps:wsp>
                  </a:graphicData>
                </a:graphic>
              </wp:anchor>
            </w:drawing>
          </mc:Choice>
          <mc:Fallback>
            <w:pict>
              <v:rect id="_x0000_s1033" style="visibility:visible;position:absolute;margin-left:72.4pt;margin-top:618.0pt;width:177.9pt;height:162.3pt;z-index:251681792;mso-position-horizontal:absolute;mso-position-horizontal-relative:page;mso-position-vertical:absolute;mso-position-vertical-relative:page;mso-wrap-distance-left:12.0pt;mso-wrap-distance-top:12.0pt;mso-wrap-distance-right:12.0pt;mso-wrap-distance-bottom:12.0pt;">
                <v:fill on="f"/>
                <v:stroke filltype="solid" color="#9BBD33" opacity="100.0%" weight="0.8pt" dashstyle="solid" endcap="flat" miterlimit="800.0%" joinstyle="miter" linestyle="single" startarrow="none" startarrowwidth="medium" startarrowlength="medium" endarrow="none" endarrowwidth="medium" endarrowlength="medium"/>
                <v:textbox>
                  <w:txbxContent>
                    <w:p>
                      <w:pPr>
                        <w:pStyle w:val="Bullets"/>
                        <w:numPr>
                          <w:ilvl w:val="0"/>
                          <w:numId w:val="1"/>
                        </w:numPr>
                        <w:spacing w:line="264" w:lineRule="auto"/>
                        <w:rPr>
                          <w:sz w:val="56"/>
                          <w:szCs w:val="56"/>
                          <w:lang w:val="en-US"/>
                        </w:rPr>
                      </w:pPr>
                      <w:r>
                        <w:rPr>
                          <w:sz w:val="56"/>
                          <w:szCs w:val="56"/>
                          <w:rtl w:val="0"/>
                          <w:lang w:val="en-US"/>
                        </w:rPr>
                        <w:t>A formal document that includes:</w:t>
                      </w:r>
                    </w:p>
                    <w:p>
                      <w:pPr>
                        <w:pStyle w:val="Bullets"/>
                        <w:numPr>
                          <w:ilvl w:val="1"/>
                          <w:numId w:val="1"/>
                        </w:numPr>
                        <w:spacing w:line="264" w:lineRule="auto"/>
                        <w:outlineLvl w:val="1"/>
                        <w:rPr>
                          <w:sz w:val="48"/>
                          <w:szCs w:val="48"/>
                          <w:lang w:val="en-US"/>
                        </w:rPr>
                      </w:pPr>
                      <w:r>
                        <w:rPr>
                          <w:sz w:val="48"/>
                          <w:szCs w:val="48"/>
                          <w:rtl w:val="0"/>
                          <w:lang w:val="en-US"/>
                        </w:rPr>
                        <w:t>Goals and strategies</w:t>
                      </w:r>
                    </w:p>
                    <w:p>
                      <w:pPr>
                        <w:pStyle w:val="Bullets"/>
                        <w:numPr>
                          <w:ilvl w:val="1"/>
                          <w:numId w:val="1"/>
                        </w:numPr>
                        <w:spacing w:line="264" w:lineRule="auto"/>
                        <w:outlineLvl w:val="1"/>
                        <w:rPr>
                          <w:sz w:val="48"/>
                          <w:szCs w:val="48"/>
                          <w:lang w:val="en-US"/>
                        </w:rPr>
                      </w:pPr>
                      <w:r>
                        <w:rPr>
                          <w:sz w:val="48"/>
                          <w:szCs w:val="48"/>
                          <w:rtl w:val="0"/>
                          <w:lang w:val="en-US"/>
                        </w:rPr>
                        <w:t>Target market</w:t>
                      </w:r>
                    </w:p>
                    <w:p>
                      <w:pPr>
                        <w:pStyle w:val="Bullets"/>
                        <w:numPr>
                          <w:ilvl w:val="1"/>
                          <w:numId w:val="1"/>
                        </w:numPr>
                        <w:spacing w:line="264" w:lineRule="auto"/>
                        <w:outlineLvl w:val="1"/>
                        <w:rPr>
                          <w:sz w:val="48"/>
                          <w:szCs w:val="48"/>
                          <w:lang w:val="en-US"/>
                        </w:rPr>
                      </w:pPr>
                      <w:r>
                        <w:rPr>
                          <w:sz w:val="48"/>
                          <w:szCs w:val="48"/>
                          <w:rtl w:val="0"/>
                          <w:lang w:val="en-US"/>
                        </w:rPr>
                        <w:t>Budget</w:t>
                      </w:r>
                    </w:p>
                    <w:p>
                      <w:pPr>
                        <w:pStyle w:val="Bullets"/>
                        <w:numPr>
                          <w:ilvl w:val="1"/>
                          <w:numId w:val="1"/>
                        </w:numPr>
                        <w:spacing w:line="264" w:lineRule="auto"/>
                        <w:outlineLvl w:val="1"/>
                        <w:rPr>
                          <w:sz w:val="48"/>
                          <w:szCs w:val="48"/>
                          <w:lang w:val="en-US"/>
                        </w:rPr>
                      </w:pPr>
                      <w:r>
                        <w:rPr>
                          <w:sz w:val="48"/>
                          <w:szCs w:val="48"/>
                          <w:rtl w:val="0"/>
                          <w:lang w:val="en-US"/>
                        </w:rPr>
                        <w:t>Implementation methods</w:t>
                      </w:r>
                    </w:p>
                    <w:p>
                      <w:pPr>
                        <w:pStyle w:val="Bullets"/>
                        <w:numPr>
                          <w:ilvl w:val="1"/>
                          <w:numId w:val="1"/>
                        </w:numPr>
                        <w:spacing w:line="264" w:lineRule="auto"/>
                        <w:outlineLvl w:val="1"/>
                        <w:rPr>
                          <w:sz w:val="48"/>
                          <w:szCs w:val="48"/>
                          <w:lang w:val="en-US"/>
                        </w:rPr>
                      </w:pPr>
                      <w:r>
                        <w:rPr>
                          <w:sz w:val="48"/>
                          <w:szCs w:val="48"/>
                          <w:rtl w:val="0"/>
                          <w:lang w:val="en-US"/>
                        </w:rPr>
                        <w:t>Tactics for monitoring, measuring, and managing the SMM effort</w:t>
                      </w:r>
                    </w:p>
                  </w:txbxContent>
                </v:textbox>
                <w10:wrap type="through" side="bothSides" anchorx="page" anchory="page"/>
              </v:rect>
            </w:pict>
          </mc:Fallback>
        </mc:AlternateContent>
      </w:r>
      <w:r>
        <w:drawing>
          <wp:anchor distT="152400" distB="152400" distL="152400" distR="152400" simplePos="0" relativeHeight="251682816" behindDoc="0" locked="0" layoutInCell="1" allowOverlap="1">
            <wp:simplePos x="0" y="0"/>
            <wp:positionH relativeFrom="page">
              <wp:posOffset>4292599</wp:posOffset>
            </wp:positionH>
            <wp:positionV relativeFrom="page">
              <wp:posOffset>7843837</wp:posOffset>
            </wp:positionV>
            <wp:extent cx="1643974" cy="2441502"/>
            <wp:effectExtent l="0" t="0" r="0" b="0"/>
            <wp:wrapThrough wrapText="bothSides" distL="152400" distR="152400">
              <wp:wrapPolygon edited="1">
                <wp:start x="0" y="0"/>
                <wp:lineTo x="21600" y="0"/>
                <wp:lineTo x="21600" y="21600"/>
                <wp:lineTo x="0" y="21600"/>
                <wp:lineTo x="0" y="0"/>
              </wp:wrapPolygon>
            </wp:wrapThrough>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image15.jpg"/>
                    <pic:cNvPicPr>
                      <a:picLocks noChangeAspect="1"/>
                    </pic:cNvPicPr>
                  </pic:nvPicPr>
                  <pic:blipFill>
                    <a:blip r:embed="rId19">
                      <a:extLst/>
                    </a:blip>
                    <a:stretch>
                      <a:fillRect/>
                    </a:stretch>
                  </pic:blipFill>
                  <pic:spPr>
                    <a:xfrm>
                      <a:off x="0" y="0"/>
                      <a:ext cx="1643974" cy="2441502"/>
                    </a:xfrm>
                    <a:prstGeom prst="rect">
                      <a:avLst/>
                    </a:prstGeom>
                    <a:ln w="12700" cap="flat">
                      <a:noFill/>
                      <a:miter lim="400000"/>
                    </a:ln>
                    <a:effectLst/>
                  </pic:spPr>
                </pic:pic>
              </a:graphicData>
            </a:graphic>
          </wp:anchor>
        </w:drawing>
      </w:r>
      <w:r>
        <w:rPr>
          <w:rFonts w:ascii="Helvetica" w:hAnsi="Helvetica"/>
          <w:color w:val="000000"/>
          <w:sz w:val="24"/>
          <w:szCs w:val="24"/>
          <w:rtl w:val="0"/>
          <w:lang w:val="en-US"/>
        </w:rPr>
        <w:t xml:space="preserve">Blogs, Microblogs, Apps, QR codes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Social media is a tool for marketers to: Build relationships with customers, Strengthen brands, Launch new products, Enter new markets, Boost sales.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Social Media Marketing Plan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Monitoring, Measuring and Managing the SMM Campaign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-Social media monitoring: tracking, measuring and evaluating a firms social media marketing initiatives.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-Social media analytics: tools that help marketer track, measure and interpret data related to SMM initiatives.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-Firms calculate their Return on Investment (ROI) of their social media marketing initiatives using: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        -Reach: % of ppl in target market who are exposed to the marketing effort</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        -Frequency: # of times an individual is exposed to the marketing materials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Measuring the success of a social media marketing plan includes factors as: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     Share of voice, Awareness of company/brand, Level of engagement by target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r>
        <w:rPr>
          <w:rFonts w:ascii="Helvetica" w:hAnsi="Helvetica"/>
          <w:color w:val="000000"/>
          <w:sz w:val="24"/>
          <w:szCs w:val="24"/>
          <w:rtl w:val="0"/>
          <w:lang w:val="en-US"/>
        </w:rPr>
        <w:t xml:space="preserve">     audience, Influence created, Popularity among target audience members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b w:val="1"/>
          <w:bCs w:val="1"/>
          <w:color w:val="932092"/>
          <w:sz w:val="24"/>
          <w:szCs w:val="24"/>
          <w:u w:val="single"/>
          <w:rtl w:val="0"/>
          <w:lang w:val="en-US"/>
        </w:rPr>
        <w:t>Chapter 16:</w:t>
      </w:r>
      <w:r>
        <w:rPr>
          <w:rFonts w:ascii="Helvetica" w:hAnsi="Helvetica"/>
          <w:color w:val="932092"/>
          <w:sz w:val="24"/>
          <w:szCs w:val="24"/>
          <w:u w:val="single"/>
          <w:rtl w:val="0"/>
          <w:lang w:val="en-US"/>
        </w:rPr>
        <w:t xml:space="preserve"> The Global Market Place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Direct Marketing Benefits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What is a Global firm?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A firm that in operating more than one country gains R&amp;D, production, marketing,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and financial advantages in its costs and reputation that are not available to purely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domestic competitors.</w:t>
      </w:r>
      <w:r>
        <w:rPr>
          <w:rFonts w:ascii="Helvetica" w:cs="Helvetica" w:hAnsi="Helvetica" w:eastAsia="Helvetica"/>
          <w:color w:val="000000"/>
          <w:sz w:val="24"/>
          <w:szCs w:val="24"/>
          <w:u w:val="none"/>
          <w:lang w:val="en-US"/>
        </w:rPr>
        <w:drawing>
          <wp:anchor distT="152400" distB="152400" distL="152400" distR="152400" simplePos="0" relativeHeight="251683840" behindDoc="0" locked="0" layoutInCell="1" allowOverlap="1">
            <wp:simplePos x="0" y="0"/>
            <wp:positionH relativeFrom="margin">
              <wp:posOffset>-633511</wp:posOffset>
            </wp:positionH>
            <wp:positionV relativeFrom="line">
              <wp:posOffset>297397</wp:posOffset>
            </wp:positionV>
            <wp:extent cx="7197924" cy="743786"/>
            <wp:effectExtent l="0" t="0" r="0" b="0"/>
            <wp:wrapTopAndBottom distT="152400" distB="15240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pasted-image.tiff"/>
                    <pic:cNvPicPr>
                      <a:picLocks noChangeAspect="1"/>
                    </pic:cNvPicPr>
                  </pic:nvPicPr>
                  <pic:blipFill>
                    <a:blip r:embed="rId20">
                      <a:extLst/>
                    </a:blip>
                    <a:stretch>
                      <a:fillRect/>
                    </a:stretch>
                  </pic:blipFill>
                  <pic:spPr>
                    <a:xfrm>
                      <a:off x="0" y="0"/>
                      <a:ext cx="7197924" cy="743786"/>
                    </a:xfrm>
                    <a:prstGeom prst="rect">
                      <a:avLst/>
                    </a:prstGeom>
                    <a:ln w="12700" cap="flat">
                      <a:noFill/>
                      <a:miter lim="400000"/>
                    </a:ln>
                    <a:effectLst/>
                  </pic:spPr>
                </pic:pic>
              </a:graphicData>
            </a:graphic>
          </wp:anchor>
        </w:drawing>
      </w:r>
      <w:r>
        <w:rPr>
          <w:rFonts w:ascii="Helvetica" w:cs="Helvetica" w:hAnsi="Helvetica" w:eastAsia="Helvetica"/>
          <w:color w:val="000000"/>
          <w:sz w:val="24"/>
          <w:szCs w:val="24"/>
          <w:u w:val="none"/>
          <w:lang w:val="en-US"/>
        </w:rPr>
        <w:br w:type="textWrapping"/>
      </w:r>
      <w:r>
        <w:rPr>
          <w:rFonts w:ascii="Helvetica" w:hAnsi="Helvetica"/>
          <w:color w:val="000000"/>
          <w:sz w:val="24"/>
          <w:szCs w:val="24"/>
          <w:u w:val="none"/>
          <w:rtl w:val="0"/>
          <w:lang w:val="en-US"/>
        </w:rPr>
        <w:t xml:space="preserve">Major International Marketing Decisions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International Trade System: tariffs &amp; duties, quotas, exchange controls, nontarrif trade barriers.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World Trade Organizations: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Replaced GATT, Promotes world trade, Reassess trade barriers, Imposes trade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sanctions, mediates trade disputes.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Free-Trade Zones: European Union, NAFTA, Trans-Pacific Partnership</w:t>
      </w: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601"/>
        <w:gridCol w:w="5754"/>
      </w:tblGrid>
      <w:tr>
        <w:tblPrEx>
          <w:shd w:val="clear" w:color="auto" w:fill="bdc0bf"/>
        </w:tblPrEx>
        <w:trPr>
          <w:trHeight w:val="279" w:hRule="atLeast"/>
          <w:tblHeader/>
        </w:trPr>
        <w:tc>
          <w:tcPr>
            <w:tcW w:type="dxa" w:w="3601"/>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Industrial Structure </w:t>
            </w:r>
          </w:p>
        </w:tc>
        <w:tc>
          <w:tcPr>
            <w:tcW w:type="dxa" w:w="5753"/>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w:cs="Arial Unicode MS" w:hAnsi="Helvetica" w:eastAsia="Arial Unicode MS"/>
                <w:rtl w:val="0"/>
              </w:rPr>
              <w:t xml:space="preserve">Definition </w:t>
            </w:r>
          </w:p>
        </w:tc>
      </w:tr>
      <w:tr>
        <w:tblPrEx>
          <w:shd w:val="clear" w:color="auto" w:fill="auto"/>
        </w:tblPrEx>
        <w:trPr>
          <w:trHeight w:val="728" w:hRule="atLeast"/>
        </w:trPr>
        <w:tc>
          <w:tcPr>
            <w:tcW w:type="dxa" w:w="3601"/>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Subsistence Economies </w:t>
            </w:r>
          </w:p>
        </w:tc>
        <w:tc>
          <w:tcPr>
            <w:tcW w:type="dxa" w:w="5753"/>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Vast majority of ppl engage in simple agriculture, They consumer most of their output and barter the rest for simple goods and services </w:t>
            </w:r>
          </w:p>
        </w:tc>
      </w:tr>
      <w:tr>
        <w:tblPrEx>
          <w:shd w:val="clear" w:color="auto" w:fill="auto"/>
        </w:tblPrEx>
        <w:trPr>
          <w:trHeight w:val="725" w:hRule="atLeast"/>
        </w:trPr>
        <w:tc>
          <w:tcPr>
            <w:tcW w:type="dxa" w:w="36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Raw Material Exporting Economies </w:t>
            </w:r>
          </w:p>
        </w:tc>
        <w:tc>
          <w:tcPr>
            <w:tcW w:type="dxa" w:w="575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They are rich in one or more natural resources but poor in other ways, Most of their revenue comes from exporting these resources</w:t>
            </w:r>
          </w:p>
        </w:tc>
      </w:tr>
      <w:tr>
        <w:tblPrEx>
          <w:shd w:val="clear" w:color="auto" w:fill="auto"/>
        </w:tblPrEx>
        <w:trPr>
          <w:trHeight w:val="725" w:hRule="atLeast"/>
        </w:trPr>
        <w:tc>
          <w:tcPr>
            <w:tcW w:type="dxa" w:w="36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Emerging/Industrializing  Economies </w:t>
            </w:r>
          </w:p>
        </w:tc>
        <w:tc>
          <w:tcPr>
            <w:tcW w:type="dxa" w:w="575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Fast growth in manufacturing results in rapid overall economic growth. This usually creates a new rich class and a growing middle class </w:t>
            </w:r>
          </w:p>
        </w:tc>
      </w:tr>
      <w:tr>
        <w:tblPrEx>
          <w:shd w:val="clear" w:color="auto" w:fill="auto"/>
        </w:tblPrEx>
        <w:trPr>
          <w:trHeight w:val="965" w:hRule="atLeast"/>
        </w:trPr>
        <w:tc>
          <w:tcPr>
            <w:tcW w:type="dxa" w:w="3601"/>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Industrial Economies </w:t>
            </w:r>
          </w:p>
        </w:tc>
        <w:tc>
          <w:tcPr>
            <w:tcW w:type="dxa" w:w="5753"/>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bidi w:val="0"/>
            </w:pPr>
            <w:r>
              <w:rPr>
                <w:rFonts w:ascii="Helvetica" w:cs="Arial Unicode MS" w:hAnsi="Helvetica" w:eastAsia="Arial Unicode MS"/>
                <w:rtl w:val="0"/>
              </w:rPr>
              <w:t xml:space="preserve">Major exporters of manufactured goods, services and investment funds. They trade goods among themselves and also export them to other types of econo. for raw materials and semi-finished goods </w:t>
            </w:r>
          </w:p>
        </w:tc>
      </w:tr>
    </w:tbl>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Income Distribution</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-Industrialized nations may have wide range of incomes.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-Subsistence economies- mostly households with very low income families.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-Emerging economies may be attractive markets for all kinds of goods.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Political/Legal Environment</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Factors to consider: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-The country</w:t>
      </w:r>
      <w:r>
        <w:rPr>
          <w:rFonts w:ascii="Helvetica" w:hAnsi="Helvetica" w:hint="default"/>
          <w:color w:val="000000"/>
          <w:sz w:val="24"/>
          <w:szCs w:val="24"/>
          <w:u w:val="none"/>
          <w:rtl w:val="0"/>
          <w:lang w:val="en-US"/>
        </w:rPr>
        <w:t>’</w:t>
      </w:r>
      <w:r>
        <w:rPr>
          <w:rFonts w:ascii="Helvetica" w:hAnsi="Helvetica"/>
          <w:color w:val="000000"/>
          <w:sz w:val="24"/>
          <w:szCs w:val="24"/>
          <w:u w:val="none"/>
          <w:rtl w:val="0"/>
          <w:lang w:val="en-US"/>
        </w:rPr>
        <w:t xml:space="preserve">s attitudes towards international buying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-Government Bureau</w:t>
      </w:r>
      <w:r>
        <w:drawing>
          <wp:anchor distT="152400" distB="152400" distL="152400" distR="152400" simplePos="0" relativeHeight="251684864" behindDoc="0" locked="0" layoutInCell="1" allowOverlap="1">
            <wp:simplePos x="0" y="0"/>
            <wp:positionH relativeFrom="page">
              <wp:posOffset>1814512</wp:posOffset>
            </wp:positionH>
            <wp:positionV relativeFrom="page">
              <wp:posOffset>6103620</wp:posOffset>
            </wp:positionV>
            <wp:extent cx="4143324" cy="3364606"/>
            <wp:effectExtent l="0" t="0" r="0" b="0"/>
            <wp:wrapTopAndBottom distT="152400" distB="152400"/>
            <wp:docPr id="1073741850" name="officeArt object" descr="tb16_01"/>
            <wp:cNvGraphicFramePr/>
            <a:graphic xmlns:a="http://schemas.openxmlformats.org/drawingml/2006/main">
              <a:graphicData uri="http://schemas.openxmlformats.org/drawingml/2006/picture">
                <pic:pic xmlns:pic="http://schemas.openxmlformats.org/drawingml/2006/picture">
                  <pic:nvPicPr>
                    <pic:cNvPr id="1073741850" name="tb16_01.jpg" descr="tb16_01"/>
                    <pic:cNvPicPr>
                      <a:picLocks noChangeAspect="1"/>
                    </pic:cNvPicPr>
                  </pic:nvPicPr>
                  <pic:blipFill>
                    <a:blip r:embed="rId21">
                      <a:extLst/>
                    </a:blip>
                    <a:srcRect l="0" t="0" r="0" b="6411"/>
                    <a:stretch>
                      <a:fillRect/>
                    </a:stretch>
                  </pic:blipFill>
                  <pic:spPr>
                    <a:xfrm>
                      <a:off x="0" y="0"/>
                      <a:ext cx="4143324" cy="3364606"/>
                    </a:xfrm>
                    <a:prstGeom prst="rect">
                      <a:avLst/>
                    </a:prstGeom>
                    <a:ln w="12700" cap="flat">
                      <a:noFill/>
                      <a:miter lim="400000"/>
                    </a:ln>
                    <a:effectLst/>
                  </pic:spPr>
                </pic:pic>
              </a:graphicData>
            </a:graphic>
          </wp:anchor>
        </w:drawing>
      </w:r>
      <w:r>
        <w:rPr>
          <w:rFonts w:ascii="Helvetica" w:hAnsi="Helvetica"/>
          <w:color w:val="000000"/>
          <w:sz w:val="24"/>
          <w:szCs w:val="24"/>
          <w:u w:val="none"/>
          <w:rtl w:val="0"/>
          <w:lang w:val="en-US"/>
        </w:rPr>
        <w:t xml:space="preserve">cracy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-Political Stability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-Monetary Regulations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Cultural Environment</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-Each country has its own folkways, norms, and taboos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-Must understand how culture affects consumer reactions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-Must understand how their strategies affect local cultures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-Business norms and behaviours also vary country to country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Deciding which markets to enter: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Deciding How to Enter the Market:</w:t>
      </w:r>
      <w:r>
        <w:rPr>
          <w:rFonts w:ascii="Helvetica" w:cs="Helvetica" w:hAnsi="Helvetica" w:eastAsia="Helvetica"/>
          <w:color w:val="000000"/>
          <w:sz w:val="24"/>
          <w:szCs w:val="24"/>
          <w:u w:val="none"/>
          <w:lang w:val="en-US"/>
        </w:rPr>
        <w:drawing>
          <wp:anchor distT="152400" distB="152400" distL="152400" distR="152400" simplePos="0" relativeHeight="251685888" behindDoc="0" locked="0" layoutInCell="1" allowOverlap="1">
            <wp:simplePos x="0" y="0"/>
            <wp:positionH relativeFrom="margin">
              <wp:posOffset>550280</wp:posOffset>
            </wp:positionH>
            <wp:positionV relativeFrom="line">
              <wp:posOffset>273304</wp:posOffset>
            </wp:positionV>
            <wp:extent cx="4830339" cy="1904708"/>
            <wp:effectExtent l="0" t="0" r="0" b="0"/>
            <wp:wrapTopAndBottom distT="152400" distB="152400"/>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pasted-image.tiff"/>
                    <pic:cNvPicPr>
                      <a:picLocks noChangeAspect="1"/>
                    </pic:cNvPicPr>
                  </pic:nvPicPr>
                  <pic:blipFill>
                    <a:blip r:embed="rId22">
                      <a:extLst/>
                    </a:blip>
                    <a:stretch>
                      <a:fillRect/>
                    </a:stretch>
                  </pic:blipFill>
                  <pic:spPr>
                    <a:xfrm>
                      <a:off x="0" y="0"/>
                      <a:ext cx="4830339" cy="1904708"/>
                    </a:xfrm>
                    <a:prstGeom prst="rect">
                      <a:avLst/>
                    </a:prstGeom>
                    <a:ln w="12700" cap="flat">
                      <a:noFill/>
                      <a:miter lim="400000"/>
                    </a:ln>
                    <a:effectLst/>
                  </pic:spPr>
                </pic:pic>
              </a:graphicData>
            </a:graphic>
          </wp:anchor>
        </w:drawing>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Exporting: Simplest way to enter a foreign market.</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-Indirect: Working through independent international marketing intermediaries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-Direct: Handling their own exports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Joint-Venturing: Entering markets by joining with foreign companies to produce or market a product or service. (4 types listed above)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Direct Investment: Entering a foreign market by developing foreign-based assembly or manufacturing facilities. </w:t>
      </w:r>
    </w:p>
    <w:p>
      <w:pPr>
        <w:pStyle w:val="Presenter Notes"/>
        <w:tabs>
          <w:tab w:val="left" w:pos="2520"/>
          <w:tab w:val="left" w:pos="2880"/>
          <w:tab w:val="left" w:pos="4320"/>
          <w:tab w:val="left" w:pos="5760"/>
          <w:tab w:val="left" w:pos="7200"/>
          <w:tab w:val="left" w:pos="8640"/>
        </w:tabs>
        <w:spacing w:line="288"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Deciding on the Global Marketing Program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-Standardized Global Marketing:</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Using the same marketing strategy approaches and marketing mix worldwide</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-Adapted Global Marketing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Adjusting the marketing strategy and mix elements to each target market. This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involves higher costs with the goal of producing a larger market share and return</w:t>
      </w:r>
      <w:r>
        <w:rPr>
          <w:rFonts w:ascii="Helvetica" w:cs="Helvetica" w:hAnsi="Helvetica" w:eastAsia="Helvetica"/>
          <w:color w:val="000000"/>
          <w:sz w:val="24"/>
          <w:szCs w:val="24"/>
          <w:u w:val="none"/>
          <w:lang w:val="en-US"/>
        </w:rPr>
        <w:drawing>
          <wp:anchor distT="152400" distB="152400" distL="152400" distR="152400" simplePos="0" relativeHeight="251686912" behindDoc="0" locked="0" layoutInCell="1" allowOverlap="1">
            <wp:simplePos x="0" y="0"/>
            <wp:positionH relativeFrom="margin">
              <wp:posOffset>1596818</wp:posOffset>
            </wp:positionH>
            <wp:positionV relativeFrom="line">
              <wp:posOffset>419287</wp:posOffset>
            </wp:positionV>
            <wp:extent cx="4484783" cy="1502220"/>
            <wp:effectExtent l="0" t="0" r="0" b="0"/>
            <wp:wrapThrough wrapText="bothSides" distL="152400" distR="152400">
              <wp:wrapPolygon edited="1">
                <wp:start x="0" y="0"/>
                <wp:lineTo x="21600" y="0"/>
                <wp:lineTo x="21600" y="21600"/>
                <wp:lineTo x="0" y="21600"/>
                <wp:lineTo x="0" y="0"/>
              </wp:wrapPolygon>
            </wp:wrapThrough>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pasted-image.tiff"/>
                    <pic:cNvPicPr>
                      <a:picLocks noChangeAspect="1"/>
                    </pic:cNvPicPr>
                  </pic:nvPicPr>
                  <pic:blipFill>
                    <a:blip r:embed="rId23">
                      <a:extLst/>
                    </a:blip>
                    <a:stretch>
                      <a:fillRect/>
                    </a:stretch>
                  </pic:blipFill>
                  <pic:spPr>
                    <a:xfrm>
                      <a:off x="0" y="0"/>
                      <a:ext cx="4484783" cy="1502220"/>
                    </a:xfrm>
                    <a:prstGeom prst="rect">
                      <a:avLst/>
                    </a:prstGeom>
                    <a:ln w="12700" cap="flat">
                      <a:noFill/>
                      <a:miter lim="400000"/>
                    </a:ln>
                    <a:effectLst/>
                  </pic:spPr>
                </pic:pic>
              </a:graphicData>
            </a:graphic>
          </wp:anchor>
        </w:drawing>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Product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Straight product extension: Marketing a product in a foreign market without making any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changes.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Product adaptation: Changing the product to meet local requirements/conditions/wants.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Product invention: Making something new to meet needs of consumers in a country.</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There are 2 Communication Strategies: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-Either adopt the same communication strategy used in the home market (promotion)</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-Change it for each local market (communication adoption)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Price</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-Uniform Price Globally (too high in poor countries and too low in rich ones?)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-Charge a rate at which fits what consumers would bear (ignores differences in cost)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-Use a standard markup of its costs everywhere (might price comp out of market)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Distribution Channels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Whole Channel View: designing international channels that take into account the entire global supply chain and marketing channel, forging an effective global value delivery network.</w:t>
      </w:r>
      <w:r>
        <w:rPr>
          <w:rFonts w:ascii="Helvetica" w:cs="Helvetica" w:hAnsi="Helvetica" w:eastAsia="Helvetica"/>
          <w:color w:val="000000"/>
          <w:sz w:val="24"/>
          <w:szCs w:val="24"/>
          <w:u w:val="none"/>
          <w:lang w:val="en-US"/>
        </w:rPr>
        <w:drawing>
          <wp:anchor distT="152400" distB="152400" distL="152400" distR="152400" simplePos="0" relativeHeight="251687936" behindDoc="0" locked="0" layoutInCell="1" allowOverlap="1">
            <wp:simplePos x="0" y="0"/>
            <wp:positionH relativeFrom="margin">
              <wp:posOffset>86419</wp:posOffset>
            </wp:positionH>
            <wp:positionV relativeFrom="line">
              <wp:posOffset>217522</wp:posOffset>
            </wp:positionV>
            <wp:extent cx="5758061" cy="1361960"/>
            <wp:effectExtent l="0" t="0" r="0" b="0"/>
            <wp:wrapTopAndBottom distT="152400" distB="152400"/>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pasted-image.tiff"/>
                    <pic:cNvPicPr>
                      <a:picLocks noChangeAspect="1"/>
                    </pic:cNvPicPr>
                  </pic:nvPicPr>
                  <pic:blipFill>
                    <a:blip r:embed="rId24">
                      <a:extLst/>
                    </a:blip>
                    <a:stretch>
                      <a:fillRect/>
                    </a:stretch>
                  </pic:blipFill>
                  <pic:spPr>
                    <a:xfrm>
                      <a:off x="0" y="0"/>
                      <a:ext cx="5758061" cy="1361960"/>
                    </a:xfrm>
                    <a:prstGeom prst="rect">
                      <a:avLst/>
                    </a:prstGeom>
                    <a:ln w="12700" cap="flat">
                      <a:noFill/>
                      <a:miter lim="400000"/>
                    </a:ln>
                    <a:effectLst/>
                  </pic:spPr>
                </pic:pic>
              </a:graphicData>
            </a:graphic>
          </wp:anchor>
        </w:drawing>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b w:val="1"/>
          <w:bCs w:val="1"/>
          <w:color w:val="932092"/>
          <w:sz w:val="24"/>
          <w:szCs w:val="24"/>
          <w:u w:val="single"/>
          <w:rtl w:val="0"/>
          <w:lang w:val="en-US"/>
        </w:rPr>
        <w:t xml:space="preserve">Chapter 3: </w:t>
      </w:r>
      <w:r>
        <w:rPr>
          <w:rFonts w:ascii="Helvetica" w:hAnsi="Helvetica"/>
          <w:color w:val="932092"/>
          <w:sz w:val="24"/>
          <w:szCs w:val="24"/>
          <w:u w:val="single"/>
          <w:rtl w:val="0"/>
          <w:lang w:val="en-US"/>
        </w:rPr>
        <w:t xml:space="preserve">Sustainable Marketing Social Responsibility and Ethics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Sustainable Marketing:</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Calls for socially and environmentally responsible actions that meet the present needs of consumers and businesses while preserving the ability of future generations.</w:t>
      </w:r>
      <w:r>
        <w:rPr>
          <w:rFonts w:ascii="Helvetica" w:cs="Helvetica" w:hAnsi="Helvetica" w:eastAsia="Helvetica"/>
          <w:color w:val="000000"/>
          <w:sz w:val="24"/>
          <w:szCs w:val="24"/>
          <w:u w:val="none"/>
          <w:lang w:val="en-US"/>
        </w:rPr>
        <w:drawing>
          <wp:anchor distT="152400" distB="152400" distL="152400" distR="152400" simplePos="0" relativeHeight="251688960" behindDoc="0" locked="0" layoutInCell="1" allowOverlap="1">
            <wp:simplePos x="0" y="0"/>
            <wp:positionH relativeFrom="margin">
              <wp:posOffset>720057</wp:posOffset>
            </wp:positionH>
            <wp:positionV relativeFrom="line">
              <wp:posOffset>441451</wp:posOffset>
            </wp:positionV>
            <wp:extent cx="4490785" cy="1888283"/>
            <wp:effectExtent l="0" t="0" r="0" b="0"/>
            <wp:wrapTopAndBottom distT="152400" distB="152400"/>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pasted-image.tiff"/>
                    <pic:cNvPicPr>
                      <a:picLocks noChangeAspect="1"/>
                    </pic:cNvPicPr>
                  </pic:nvPicPr>
                  <pic:blipFill>
                    <a:blip r:embed="rId25">
                      <a:extLst/>
                    </a:blip>
                    <a:stretch>
                      <a:fillRect/>
                    </a:stretch>
                  </pic:blipFill>
                  <pic:spPr>
                    <a:xfrm>
                      <a:off x="0" y="0"/>
                      <a:ext cx="4490785" cy="1888283"/>
                    </a:xfrm>
                    <a:prstGeom prst="rect">
                      <a:avLst/>
                    </a:prstGeom>
                    <a:ln w="12700" cap="flat">
                      <a:noFill/>
                      <a:miter lim="400000"/>
                    </a:ln>
                    <a:effectLst/>
                  </pic:spPr>
                </pic:pic>
              </a:graphicData>
            </a:graphic>
          </wp:anchor>
        </w:drawing>
      </w:r>
      <w:r>
        <w:rPr>
          <w:rFonts w:ascii="Helvetica" w:hAnsi="Helvetica"/>
          <w:color w:val="000000"/>
          <w:sz w:val="24"/>
          <w:szCs w:val="24"/>
          <w:u w:val="none"/>
          <w:rtl w:val="0"/>
          <w:lang w:val="en-US"/>
        </w:rPr>
        <w:t xml:space="preserv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Social Criticisms of Marketing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-Deceptive Practices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-Pricing: falsely advertising </w:t>
      </w:r>
      <w:r>
        <w:rPr>
          <w:rFonts w:ascii="Helvetica" w:hAnsi="Helvetica" w:hint="default"/>
          <w:color w:val="000000"/>
          <w:sz w:val="24"/>
          <w:szCs w:val="24"/>
          <w:u w:val="none"/>
          <w:rtl w:val="0"/>
          <w:lang w:val="en-US"/>
        </w:rPr>
        <w:t>‘</w:t>
      </w:r>
      <w:r>
        <w:rPr>
          <w:rFonts w:ascii="Helvetica" w:hAnsi="Helvetica"/>
          <w:color w:val="000000"/>
          <w:sz w:val="24"/>
          <w:szCs w:val="24"/>
          <w:u w:val="none"/>
          <w:rtl w:val="0"/>
          <w:lang w:val="en-US"/>
        </w:rPr>
        <w:t>wholesale/factory</w:t>
      </w:r>
      <w:r>
        <w:rPr>
          <w:rFonts w:ascii="Helvetica" w:hAnsi="Helvetica" w:hint="default"/>
          <w:color w:val="000000"/>
          <w:sz w:val="24"/>
          <w:szCs w:val="24"/>
          <w:u w:val="none"/>
          <w:rtl w:val="0"/>
          <w:lang w:val="en-US"/>
        </w:rPr>
        <w:t xml:space="preserve">’ </w:t>
      </w:r>
      <w:r>
        <w:rPr>
          <w:rFonts w:ascii="Helvetica" w:hAnsi="Helvetica"/>
          <w:color w:val="000000"/>
          <w:sz w:val="24"/>
          <w:szCs w:val="24"/>
          <w:u w:val="none"/>
          <w:rtl w:val="0"/>
          <w:lang w:val="en-US"/>
        </w:rPr>
        <w:t xml:space="preserve">prices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-Promotion: misrepresenting a products feature/performance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-Packaging: exaggerating package contents through design, labelling or size.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-Planned Obsolence</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-Using inferior materials and components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-Continuous changing of acceptable styles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-Delaying features until follow-up versions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-Consequences of deceptive practices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Legislative penalty from eh competition bureau, Ontario</w:t>
      </w:r>
      <w:r>
        <w:rPr>
          <w:rFonts w:ascii="Helvetica" w:hAnsi="Helvetica" w:hint="default"/>
          <w:color w:val="000000"/>
          <w:sz w:val="24"/>
          <w:szCs w:val="24"/>
          <w:u w:val="none"/>
          <w:rtl w:val="0"/>
          <w:lang w:val="en-US"/>
        </w:rPr>
        <w:t>’</w:t>
      </w:r>
      <w:r>
        <w:rPr>
          <w:rFonts w:ascii="Helvetica" w:hAnsi="Helvetica"/>
          <w:color w:val="000000"/>
          <w:sz w:val="24"/>
          <w:szCs w:val="24"/>
          <w:u w:val="none"/>
          <w:rtl w:val="0"/>
          <w:lang w:val="en-US"/>
        </w:rPr>
        <w:t xml:space="preserve">s consumer protection act, Canada consumer product safety act (CCPSA)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932092"/>
          <w:sz w:val="24"/>
          <w:szCs w:val="24"/>
          <w:u w:val="single"/>
          <w:lang w:val="en-US"/>
        </w:rPr>
      </w:pPr>
      <w:r>
        <w:rPr>
          <w:rFonts w:ascii="Helvetica" w:hAnsi="Helvetica"/>
          <w:color w:val="000000"/>
          <w:sz w:val="24"/>
          <w:szCs w:val="24"/>
          <w:u w:val="none"/>
          <w:rtl w:val="0"/>
          <w:lang w:val="en-US"/>
        </w:rPr>
        <w:t>Environmental Sustainability Portfolio</w:t>
      </w:r>
      <w:r>
        <w:rPr>
          <w:rFonts w:ascii="Helvetica" w:cs="Helvetica" w:hAnsi="Helvetica" w:eastAsia="Helvetica"/>
          <w:color w:val="000000"/>
          <w:sz w:val="24"/>
          <w:szCs w:val="24"/>
          <w:u w:val="none"/>
          <w:lang w:val="en-US"/>
        </w:rPr>
        <w:drawing>
          <wp:anchor distT="152400" distB="152400" distL="152400" distR="152400" simplePos="0" relativeHeight="251689984" behindDoc="0" locked="0" layoutInCell="1" allowOverlap="1">
            <wp:simplePos x="0" y="0"/>
            <wp:positionH relativeFrom="margin">
              <wp:posOffset>798290</wp:posOffset>
            </wp:positionH>
            <wp:positionV relativeFrom="line">
              <wp:posOffset>226060</wp:posOffset>
            </wp:positionV>
            <wp:extent cx="4334320" cy="2088940"/>
            <wp:effectExtent l="0" t="0" r="0" b="0"/>
            <wp:wrapTopAndBottom distT="152400" distB="152400"/>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pasted-image.tiff"/>
                    <pic:cNvPicPr>
                      <a:picLocks noChangeAspect="1"/>
                    </pic:cNvPicPr>
                  </pic:nvPicPr>
                  <pic:blipFill>
                    <a:blip r:embed="rId26">
                      <a:extLst/>
                    </a:blip>
                    <a:stretch>
                      <a:fillRect/>
                    </a:stretch>
                  </pic:blipFill>
                  <pic:spPr>
                    <a:xfrm>
                      <a:off x="0" y="0"/>
                      <a:ext cx="4334320" cy="2088940"/>
                    </a:xfrm>
                    <a:prstGeom prst="rect">
                      <a:avLst/>
                    </a:prstGeom>
                    <a:ln w="12700" cap="flat">
                      <a:noFill/>
                      <a:miter lim="400000"/>
                    </a:ln>
                    <a:effectLst/>
                  </pic:spPr>
                </pic:pic>
              </a:graphicData>
            </a:graphic>
          </wp:anchor>
        </w:drawing>
      </w:r>
      <w:r>
        <w:rPr>
          <w:rFonts w:ascii="Helvetica" w:hAnsi="Helvetica"/>
          <w:color w:val="000000"/>
          <w:sz w:val="24"/>
          <w:szCs w:val="24"/>
          <w:u w:val="none"/>
          <w:rtl w:val="0"/>
          <w:lang w:val="en-US"/>
        </w:rPr>
        <w:t xml:space="preserve">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Sustainable Marketing Principles: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-Consumer-Oriented Marketing: Marketing activities are viewed and organized from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w:t>
      </w:r>
      <w:r>
        <w:rPr>
          <w:rFonts w:ascii="Helvetica" w:hAnsi="Helvetica"/>
          <w:color w:val="000000"/>
          <w:u w:val="none"/>
          <w:rtl w:val="0"/>
          <w:lang w:val="en-US"/>
        </w:rPr>
        <w:t>the consumer</w:t>
      </w:r>
      <w:r>
        <w:rPr>
          <w:rFonts w:ascii="Helvetica" w:hAnsi="Helvetica" w:hint="default"/>
          <w:color w:val="000000"/>
          <w:u w:val="none"/>
          <w:rtl w:val="0"/>
          <w:lang w:val="en-US"/>
        </w:rPr>
        <w:t>’</w:t>
      </w:r>
      <w:r>
        <w:rPr>
          <w:rFonts w:ascii="Helvetica" w:hAnsi="Helvetica"/>
          <w:color w:val="000000"/>
          <w:u w:val="none"/>
          <w:rtl w:val="0"/>
          <w:lang w:val="en-US"/>
        </w:rPr>
        <w:t>s point of view.</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-Customer-Value Marketing: Company resources go toward customer-value-building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marketing investments.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Innovative marketing: requires that the company continually seek real products and marketing improvements.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Sense of mission marketing: The company should define its mission in broad social terms rather than narrow product terms.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Societal Classification of Products</w:t>
      </w:r>
      <w:r>
        <w:rPr>
          <w:rFonts w:ascii="Helvetica" w:cs="Helvetica" w:hAnsi="Helvetica" w:eastAsia="Helvetica"/>
          <w:color w:val="000000"/>
          <w:sz w:val="24"/>
          <w:szCs w:val="24"/>
          <w:u w:val="none"/>
          <w:lang w:val="en-US"/>
        </w:rPr>
        <w:drawing>
          <wp:anchor distT="152400" distB="152400" distL="152400" distR="152400" simplePos="0" relativeHeight="251691008" behindDoc="0" locked="0" layoutInCell="1" allowOverlap="1">
            <wp:simplePos x="0" y="0"/>
            <wp:positionH relativeFrom="margin">
              <wp:posOffset>1237649</wp:posOffset>
            </wp:positionH>
            <wp:positionV relativeFrom="line">
              <wp:posOffset>282877</wp:posOffset>
            </wp:positionV>
            <wp:extent cx="3455602" cy="1684170"/>
            <wp:effectExtent l="0" t="0" r="0" b="0"/>
            <wp:wrapTopAndBottom distT="152400" distB="152400"/>
            <wp:docPr id="1073741856" name="officeArt object"/>
            <wp:cNvGraphicFramePr/>
            <a:graphic xmlns:a="http://schemas.openxmlformats.org/drawingml/2006/main">
              <a:graphicData uri="http://schemas.openxmlformats.org/drawingml/2006/picture">
                <pic:pic xmlns:pic="http://schemas.openxmlformats.org/drawingml/2006/picture">
                  <pic:nvPicPr>
                    <pic:cNvPr id="1073741856" name="pasted-image.tiff"/>
                    <pic:cNvPicPr>
                      <a:picLocks noChangeAspect="1"/>
                    </pic:cNvPicPr>
                  </pic:nvPicPr>
                  <pic:blipFill>
                    <a:blip r:embed="rId27">
                      <a:extLst/>
                    </a:blip>
                    <a:stretch>
                      <a:fillRect/>
                    </a:stretch>
                  </pic:blipFill>
                  <pic:spPr>
                    <a:xfrm>
                      <a:off x="0" y="0"/>
                      <a:ext cx="3455602" cy="1684170"/>
                    </a:xfrm>
                    <a:prstGeom prst="rect">
                      <a:avLst/>
                    </a:prstGeom>
                    <a:ln w="12700" cap="flat">
                      <a:noFill/>
                      <a:miter lim="400000"/>
                    </a:ln>
                    <a:effectLst/>
                  </pic:spPr>
                </pic:pic>
              </a:graphicData>
            </a:graphic>
          </wp:anchor>
        </w:drawing>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-Deficient Products: has neither immediate appeal nor long-run benefits.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(Bad tasting ineffective medicine)</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-Pleasing Products: high immediate satisfaction but may hurt consumers in the long run.</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(Cigarettes and junk food)</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-Salutary Products: low appeal but may benefit consumers in the long run.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(Bicycle helmets)</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-Desirable Products: high immediate satisfaction and high long run benefits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(Tasty, nutritious breakfast)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Corporate Marketing Ethics Policies cover:</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Distribution relations, Advertising standards, Customer service, Pricing, Product </w:t>
      </w:r>
    </w:p>
    <w:p>
      <w:pPr>
        <w:pStyle w:val="Presenter Notes"/>
        <w:tabs>
          <w:tab w:val="left" w:pos="2520"/>
          <w:tab w:val="left" w:pos="2880"/>
          <w:tab w:val="left" w:pos="4320"/>
          <w:tab w:val="left" w:pos="5760"/>
          <w:tab w:val="left" w:pos="7200"/>
          <w:tab w:val="left" w:pos="8640"/>
        </w:tabs>
        <w:spacing w:line="360" w:lineRule="auto"/>
        <w:rPr>
          <w:rFonts w:ascii="Helvetica" w:cs="Helvetica" w:hAnsi="Helvetica" w:eastAsia="Helvetica"/>
          <w:color w:val="000000"/>
          <w:sz w:val="24"/>
          <w:szCs w:val="24"/>
          <w:u w:val="none"/>
          <w:lang w:val="en-US"/>
        </w:rPr>
      </w:pPr>
      <w:r>
        <w:rPr>
          <w:rFonts w:ascii="Helvetica" w:hAnsi="Helvetica"/>
          <w:color w:val="000000"/>
          <w:sz w:val="24"/>
          <w:szCs w:val="24"/>
          <w:u w:val="none"/>
          <w:rtl w:val="0"/>
          <w:lang w:val="en-US"/>
        </w:rPr>
        <w:t xml:space="preserve">      development, General ethical standards</w:t>
      </w:r>
    </w:p>
    <w:sectPr>
      <w:headerReference w:type="default" r:id="rId28"/>
      <w:footerReference w:type="default" r:id="rId29"/>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Baskerville Old Face">
    <w:charset w:val="00"/>
    <w:family w:val="roman"/>
    <w:pitch w:val="default"/>
  </w:font>
  <w:font w:name="Courier New">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o"/>
      <w:lvlJc w:val="left"/>
      <w:pPr>
        <w:tabs>
          <w:tab w:val="left" w:pos="1440"/>
          <w:tab w:val="left" w:pos="2880"/>
        </w:tabs>
        <w:ind w:left="540" w:hanging="540"/>
      </w:pPr>
      <w:rPr>
        <w:rFonts w:ascii="Courier New" w:cs="Courier New" w:hAnsi="Courier New" w:eastAsia="Courier New"/>
        <w:b w:val="0"/>
        <w:bCs w:val="0"/>
        <w:i w:val="0"/>
        <w:iCs w:val="0"/>
        <w:caps w:val="0"/>
        <w:smallCaps w:val="0"/>
        <w:strike w:val="0"/>
        <w:dstrike w:val="0"/>
        <w:outline w:val="0"/>
        <w:emboss w:val="0"/>
        <w:imprint w:val="0"/>
        <w:color w:val="9bbd33"/>
        <w:spacing w:val="0"/>
        <w:w w:val="100"/>
        <w:kern w:val="0"/>
        <w:position w:val="0"/>
        <w:highlight w:val="none"/>
        <w:vertAlign w:val="baseline"/>
      </w:rPr>
    </w:lvl>
    <w:lvl w:ilvl="1">
      <w:start w:val="1"/>
      <w:numFmt w:val="bullet"/>
      <w:suff w:val="tab"/>
      <w:lvlText w:val="o"/>
      <w:lvlJc w:val="left"/>
      <w:pPr>
        <w:tabs>
          <w:tab w:val="left" w:pos="1440"/>
          <w:tab w:val="left" w:pos="2880"/>
        </w:tabs>
        <w:ind w:left="1170" w:hanging="450"/>
      </w:pPr>
      <w:rPr>
        <w:rFonts w:ascii="Courier New" w:cs="Courier New" w:hAnsi="Courier New" w:eastAsia="Courier New"/>
        <w:b w:val="0"/>
        <w:bCs w:val="0"/>
        <w:i w:val="0"/>
        <w:iCs w:val="0"/>
        <w:caps w:val="0"/>
        <w:smallCaps w:val="0"/>
        <w:strike w:val="0"/>
        <w:dstrike w:val="0"/>
        <w:outline w:val="0"/>
        <w:emboss w:val="0"/>
        <w:imprint w:val="0"/>
        <w:color w:val="9bbd33"/>
        <w:spacing w:val="0"/>
        <w:w w:val="100"/>
        <w:kern w:val="0"/>
        <w:position w:val="0"/>
        <w:highlight w:val="none"/>
        <w:vertAlign w:val="baseline"/>
      </w:rPr>
    </w:lvl>
    <w:lvl w:ilvl="2">
      <w:start w:val="1"/>
      <w:numFmt w:val="bullet"/>
      <w:suff w:val="tab"/>
      <w:lvlText w:val="o"/>
      <w:lvlJc w:val="left"/>
      <w:pPr>
        <w:tabs>
          <w:tab w:val="left" w:pos="1440"/>
          <w:tab w:val="left" w:pos="2880"/>
        </w:tabs>
        <w:ind w:left="1800" w:hanging="360"/>
      </w:pPr>
      <w:rPr>
        <w:rFonts w:ascii="Courier New" w:cs="Courier New" w:hAnsi="Courier New" w:eastAsia="Courier New"/>
        <w:b w:val="0"/>
        <w:bCs w:val="0"/>
        <w:i w:val="0"/>
        <w:iCs w:val="0"/>
        <w:caps w:val="0"/>
        <w:smallCaps w:val="0"/>
        <w:strike w:val="0"/>
        <w:dstrike w:val="0"/>
        <w:outline w:val="0"/>
        <w:emboss w:val="0"/>
        <w:imprint w:val="0"/>
        <w:color w:val="9bbd33"/>
        <w:spacing w:val="0"/>
        <w:w w:val="100"/>
        <w:kern w:val="0"/>
        <w:position w:val="0"/>
        <w:highlight w:val="none"/>
        <w:vertAlign w:val="baseline"/>
      </w:rPr>
    </w:lvl>
    <w:lvl w:ilvl="3">
      <w:start w:val="1"/>
      <w:numFmt w:val="bullet"/>
      <w:suff w:val="tab"/>
      <w:lvlText w:val="o"/>
      <w:lvlJc w:val="left"/>
      <w:pPr>
        <w:tabs>
          <w:tab w:val="left" w:pos="1440"/>
          <w:tab w:val="left" w:pos="2880"/>
        </w:tabs>
        <w:ind w:left="2592" w:hanging="432"/>
      </w:pPr>
      <w:rPr>
        <w:rFonts w:ascii="Courier New" w:cs="Courier New" w:hAnsi="Courier New" w:eastAsia="Courier New"/>
        <w:b w:val="0"/>
        <w:bCs w:val="0"/>
        <w:i w:val="0"/>
        <w:iCs w:val="0"/>
        <w:caps w:val="0"/>
        <w:smallCaps w:val="0"/>
        <w:strike w:val="0"/>
        <w:dstrike w:val="0"/>
        <w:outline w:val="0"/>
        <w:emboss w:val="0"/>
        <w:imprint w:val="0"/>
        <w:color w:val="9bbd33"/>
        <w:spacing w:val="0"/>
        <w:w w:val="100"/>
        <w:kern w:val="0"/>
        <w:position w:val="0"/>
        <w:highlight w:val="none"/>
        <w:vertAlign w:val="baseline"/>
      </w:rPr>
    </w:lvl>
    <w:lvl w:ilvl="4">
      <w:start w:val="1"/>
      <w:numFmt w:val="bullet"/>
      <w:suff w:val="tab"/>
      <w:lvlText w:val="o"/>
      <w:lvlJc w:val="left"/>
      <w:pPr>
        <w:tabs>
          <w:tab w:val="left" w:pos="1440"/>
          <w:tab w:val="left" w:pos="2880"/>
        </w:tabs>
        <w:ind w:left="3312" w:hanging="432"/>
      </w:pPr>
      <w:rPr>
        <w:rFonts w:ascii="Courier New" w:cs="Courier New" w:hAnsi="Courier New" w:eastAsia="Courier New"/>
        <w:b w:val="0"/>
        <w:bCs w:val="0"/>
        <w:i w:val="0"/>
        <w:iCs w:val="0"/>
        <w:caps w:val="0"/>
        <w:smallCaps w:val="0"/>
        <w:strike w:val="0"/>
        <w:dstrike w:val="0"/>
        <w:outline w:val="0"/>
        <w:emboss w:val="0"/>
        <w:imprint w:val="0"/>
        <w:color w:val="9bbd33"/>
        <w:spacing w:val="0"/>
        <w:w w:val="100"/>
        <w:kern w:val="0"/>
        <w:position w:val="0"/>
        <w:highlight w:val="none"/>
        <w:vertAlign w:val="baseline"/>
      </w:rPr>
    </w:lvl>
    <w:lvl w:ilvl="5">
      <w:start w:val="1"/>
      <w:numFmt w:val="bullet"/>
      <w:suff w:val="tab"/>
      <w:lvlText w:val="•"/>
      <w:lvlJc w:val="left"/>
      <w:pPr>
        <w:tabs>
          <w:tab w:val="left" w:pos="1440"/>
          <w:tab w:val="left" w:pos="2880"/>
        </w:tabs>
        <w:ind w:left="4032" w:hanging="432"/>
      </w:pPr>
      <w:rPr>
        <w:rFonts w:ascii="Courier New" w:cs="Courier New" w:hAnsi="Courier New" w:eastAsia="Courier New"/>
        <w:b w:val="0"/>
        <w:bCs w:val="0"/>
        <w:i w:val="0"/>
        <w:iCs w:val="0"/>
        <w:caps w:val="0"/>
        <w:smallCaps w:val="0"/>
        <w:strike w:val="0"/>
        <w:dstrike w:val="0"/>
        <w:outline w:val="0"/>
        <w:emboss w:val="0"/>
        <w:imprint w:val="0"/>
        <w:color w:val="9bbd33"/>
        <w:spacing w:val="0"/>
        <w:w w:val="100"/>
        <w:kern w:val="0"/>
        <w:position w:val="0"/>
        <w:highlight w:val="none"/>
        <w:vertAlign w:val="baseline"/>
      </w:rPr>
    </w:lvl>
    <w:lvl w:ilvl="6">
      <w:start w:val="1"/>
      <w:numFmt w:val="bullet"/>
      <w:suff w:val="tab"/>
      <w:lvlText w:val="•"/>
      <w:lvlJc w:val="left"/>
      <w:pPr>
        <w:tabs>
          <w:tab w:val="left" w:pos="1440"/>
          <w:tab w:val="left" w:pos="2880"/>
        </w:tabs>
        <w:ind w:left="4752" w:hanging="432"/>
      </w:pPr>
      <w:rPr>
        <w:rFonts w:ascii="Courier New" w:cs="Courier New" w:hAnsi="Courier New" w:eastAsia="Courier New"/>
        <w:b w:val="0"/>
        <w:bCs w:val="0"/>
        <w:i w:val="0"/>
        <w:iCs w:val="0"/>
        <w:caps w:val="0"/>
        <w:smallCaps w:val="0"/>
        <w:strike w:val="0"/>
        <w:dstrike w:val="0"/>
        <w:outline w:val="0"/>
        <w:emboss w:val="0"/>
        <w:imprint w:val="0"/>
        <w:color w:val="9bbd33"/>
        <w:spacing w:val="0"/>
        <w:w w:val="100"/>
        <w:kern w:val="0"/>
        <w:position w:val="0"/>
        <w:highlight w:val="none"/>
        <w:vertAlign w:val="baseline"/>
      </w:rPr>
    </w:lvl>
    <w:lvl w:ilvl="7">
      <w:start w:val="1"/>
      <w:numFmt w:val="bullet"/>
      <w:suff w:val="tab"/>
      <w:lvlText w:val="•"/>
      <w:lvlJc w:val="left"/>
      <w:pPr>
        <w:tabs>
          <w:tab w:val="left" w:pos="1440"/>
          <w:tab w:val="left" w:pos="2880"/>
        </w:tabs>
        <w:ind w:left="5472" w:hanging="432"/>
      </w:pPr>
      <w:rPr>
        <w:rFonts w:ascii="Courier New" w:cs="Courier New" w:hAnsi="Courier New" w:eastAsia="Courier New"/>
        <w:b w:val="0"/>
        <w:bCs w:val="0"/>
        <w:i w:val="0"/>
        <w:iCs w:val="0"/>
        <w:caps w:val="0"/>
        <w:smallCaps w:val="0"/>
        <w:strike w:val="0"/>
        <w:dstrike w:val="0"/>
        <w:outline w:val="0"/>
        <w:emboss w:val="0"/>
        <w:imprint w:val="0"/>
        <w:color w:val="9bbd33"/>
        <w:spacing w:val="0"/>
        <w:w w:val="100"/>
        <w:kern w:val="0"/>
        <w:position w:val="0"/>
        <w:highlight w:val="none"/>
        <w:vertAlign w:val="baseline"/>
      </w:rPr>
    </w:lvl>
    <w:lvl w:ilvl="8">
      <w:start w:val="1"/>
      <w:numFmt w:val="bullet"/>
      <w:suff w:val="tab"/>
      <w:lvlText w:val="•"/>
      <w:lvlJc w:val="left"/>
      <w:pPr>
        <w:tabs>
          <w:tab w:val="left" w:pos="1440"/>
          <w:tab w:val="left" w:pos="2880"/>
        </w:tabs>
        <w:ind w:left="6192" w:hanging="432"/>
      </w:pPr>
      <w:rPr>
        <w:rFonts w:ascii="Courier New" w:cs="Courier New" w:hAnsi="Courier New" w:eastAsia="Courier New"/>
        <w:b w:val="0"/>
        <w:bCs w:val="0"/>
        <w:i w:val="0"/>
        <w:iCs w:val="0"/>
        <w:caps w:val="0"/>
        <w:smallCaps w:val="0"/>
        <w:strike w:val="0"/>
        <w:dstrike w:val="0"/>
        <w:outline w:val="0"/>
        <w:emboss w:val="0"/>
        <w:imprint w:val="0"/>
        <w:color w:val="9bbd33"/>
        <w:spacing w:val="0"/>
        <w:w w:val="100"/>
        <w:kern w:val="0"/>
        <w:position w:val="0"/>
        <w:highlight w:val="none"/>
        <w:vertAlign w:val="baseline"/>
      </w:rPr>
    </w:lvl>
  </w:abstractNum>
  <w:num w:numId="1">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 w:type="paragraph" w:styleId="Presenter Notes">
    <w:name w:val="Presenter Notes"/>
    <w:next w:val="Presenter Notes"/>
    <w:pPr>
      <w:keepNext w:val="0"/>
      <w:keepLines w:val="0"/>
      <w:pageBreakBefore w:val="0"/>
      <w:widowControl w:val="1"/>
      <w:shd w:val="clear" w:color="auto" w:fill="auto"/>
      <w:suppressAutoHyphens w:val="1"/>
      <w:bidi w:val="0"/>
      <w:spacing w:before="86" w:after="0" w:line="240" w:lineRule="auto"/>
      <w:ind w:left="0" w:right="0" w:firstLine="0"/>
      <w:jc w:val="left"/>
      <w:outlineLvl w:val="0"/>
    </w:pP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ullets">
    <w:name w:val="Bullets"/>
    <w:next w:val="Bullets"/>
    <w:pPr>
      <w:keepNext w:val="0"/>
      <w:keepLines w:val="0"/>
      <w:pageBreakBefore w:val="0"/>
      <w:widowControl w:val="1"/>
      <w:shd w:val="clear" w:color="auto" w:fill="auto"/>
      <w:suppressAutoHyphens w:val="1"/>
      <w:bidi w:val="0"/>
      <w:spacing w:before="240" w:after="0" w:line="240" w:lineRule="auto"/>
      <w:ind w:left="0" w:right="0" w:firstLine="0"/>
      <w:jc w:val="left"/>
      <w:outlineLvl w:val="0"/>
    </w:pPr>
    <w:rPr>
      <w:rFonts w:ascii="Baskerville Old Face" w:cs="Baskerville Old Face" w:hAnsi="Baskerville Old Face" w:eastAsia="Baskerville Old Face"/>
      <w:b w:val="0"/>
      <w:bCs w:val="0"/>
      <w:i w:val="0"/>
      <w:iCs w:val="0"/>
      <w:caps w:val="0"/>
      <w:smallCaps w:val="0"/>
      <w:strike w:val="0"/>
      <w:dstrike w:val="0"/>
      <w:outline w:val="0"/>
      <w:color w:val="000000"/>
      <w:spacing w:val="0"/>
      <w:kern w:val="0"/>
      <w:position w:val="0"/>
      <w:sz w:val="64"/>
      <w:szCs w:val="64"/>
      <w:u w:val="none"/>
      <w:vertAlign w:val="baseline"/>
      <w:lang w:val="en-US"/>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tif"/><Relationship Id="rId7" Type="http://schemas.openxmlformats.org/officeDocument/2006/relationships/image" Target="media/image4.tif"/><Relationship Id="rId8" Type="http://schemas.openxmlformats.org/officeDocument/2006/relationships/image" Target="media/image5.tif"/><Relationship Id="rId9" Type="http://schemas.openxmlformats.org/officeDocument/2006/relationships/image" Target="media/image6.tif"/><Relationship Id="rId10" Type="http://schemas.openxmlformats.org/officeDocument/2006/relationships/image" Target="media/image7.tif"/><Relationship Id="rId11" Type="http://schemas.openxmlformats.org/officeDocument/2006/relationships/image" Target="media/image8.tif"/><Relationship Id="rId12" Type="http://schemas.openxmlformats.org/officeDocument/2006/relationships/image" Target="media/image9.tif"/><Relationship Id="rId13" Type="http://schemas.openxmlformats.org/officeDocument/2006/relationships/image" Target="media/image10.tif"/><Relationship Id="rId14" Type="http://schemas.openxmlformats.org/officeDocument/2006/relationships/image" Target="media/image11.tif"/><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4.jpeg"/><Relationship Id="rId19" Type="http://schemas.openxmlformats.org/officeDocument/2006/relationships/image" Target="media/image5.jpeg"/><Relationship Id="rId20" Type="http://schemas.openxmlformats.org/officeDocument/2006/relationships/image" Target="media/image12.tif"/><Relationship Id="rId21" Type="http://schemas.openxmlformats.org/officeDocument/2006/relationships/image" Target="media/image6.jpeg"/><Relationship Id="rId22" Type="http://schemas.openxmlformats.org/officeDocument/2006/relationships/image" Target="media/image13.tif"/><Relationship Id="rId23" Type="http://schemas.openxmlformats.org/officeDocument/2006/relationships/image" Target="media/image14.tif"/><Relationship Id="rId24" Type="http://schemas.openxmlformats.org/officeDocument/2006/relationships/image" Target="media/image15.tif"/><Relationship Id="rId25" Type="http://schemas.openxmlformats.org/officeDocument/2006/relationships/image" Target="media/image16.tif"/><Relationship Id="rId26" Type="http://schemas.openxmlformats.org/officeDocument/2006/relationships/image" Target="media/image17.tif"/><Relationship Id="rId27" Type="http://schemas.openxmlformats.org/officeDocument/2006/relationships/image" Target="media/image18.tif"/><Relationship Id="rId28" Type="http://schemas.openxmlformats.org/officeDocument/2006/relationships/header" Target="header1.xml"/><Relationship Id="rId29" Type="http://schemas.openxmlformats.org/officeDocument/2006/relationships/footer" Target="footer1.xml"/><Relationship Id="rId30" Type="http://schemas.openxmlformats.org/officeDocument/2006/relationships/numbering" Target="numbering.xml"/><Relationship Id="rId31"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