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50EA" w:rsidRPr="00D92C89" w:rsidRDefault="005050EA">
      <w:pPr>
        <w:rPr>
          <w:color w:val="7030A0"/>
          <w:u w:val="single"/>
          <w:lang w:val="en-US"/>
        </w:rPr>
      </w:pPr>
      <w:r>
        <w:rPr>
          <w:u w:val="single"/>
          <w:lang w:val="en-US"/>
        </w:rPr>
        <w:t xml:space="preserve">Lecture </w:t>
      </w:r>
      <w:r w:rsidR="008939FA">
        <w:rPr>
          <w:u w:val="single"/>
          <w:lang w:val="en-US"/>
        </w:rPr>
        <w:t>2</w:t>
      </w:r>
      <w:r w:rsidR="00F95F0F">
        <w:rPr>
          <w:u w:val="single"/>
          <w:lang w:val="en-US"/>
        </w:rPr>
        <w:t>:</w:t>
      </w:r>
      <w:r w:rsidR="00D92C89">
        <w:rPr>
          <w:u w:val="single"/>
          <w:lang w:val="en-US"/>
        </w:rPr>
        <w:t xml:space="preserve"> </w:t>
      </w:r>
      <w:r w:rsidR="00D92C89">
        <w:rPr>
          <w:color w:val="7030A0"/>
          <w:u w:val="single"/>
          <w:lang w:val="en-US"/>
        </w:rPr>
        <w:t>Introduction to Cell Biology</w:t>
      </w:r>
    </w:p>
    <w:p w:rsidR="005050EA" w:rsidRDefault="005050EA" w:rsidP="005050E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Biology- study of life</w:t>
      </w:r>
    </w:p>
    <w:p w:rsidR="005050EA" w:rsidRDefault="00F973BA" w:rsidP="005050E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All living things have:</w:t>
      </w:r>
    </w:p>
    <w:p w:rsidR="00F973BA" w:rsidRDefault="00F973BA" w:rsidP="00F973B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Growth</w:t>
      </w:r>
    </w:p>
    <w:p w:rsidR="00F973BA" w:rsidRDefault="00F973BA" w:rsidP="00F973B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Reproduce</w:t>
      </w:r>
    </w:p>
    <w:p w:rsidR="00F973BA" w:rsidRDefault="00F973BA" w:rsidP="00F973B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Heredity</w:t>
      </w:r>
    </w:p>
    <w:p w:rsidR="00F973BA" w:rsidRDefault="00F973BA" w:rsidP="00F973B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Homeostasis</w:t>
      </w:r>
    </w:p>
    <w:p w:rsidR="00F973BA" w:rsidRDefault="0039540D" w:rsidP="00F973B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Metabolism </w:t>
      </w:r>
    </w:p>
    <w:p w:rsidR="0039540D" w:rsidRDefault="0039540D" w:rsidP="00F973B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Cellular (response and composition)</w:t>
      </w:r>
    </w:p>
    <w:p w:rsidR="00F31DE6" w:rsidRDefault="0039540D" w:rsidP="00F31DE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Respond to the environment </w:t>
      </w:r>
    </w:p>
    <w:p w:rsidR="00F31DE6" w:rsidRDefault="00F31DE6" w:rsidP="00F31DE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Cell is the smallest collection of matter that can be alive, fundamental unit of life</w:t>
      </w:r>
    </w:p>
    <w:p w:rsidR="00ED615B" w:rsidRDefault="00ED615B" w:rsidP="00F31DE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Most </w:t>
      </w:r>
      <w:r w:rsidR="0022603D">
        <w:rPr>
          <w:lang w:val="en-US"/>
        </w:rPr>
        <w:t xml:space="preserve">animal and plant </w:t>
      </w:r>
      <w:r>
        <w:rPr>
          <w:lang w:val="en-US"/>
        </w:rPr>
        <w:t xml:space="preserve">cells can grow to be </w:t>
      </w:r>
      <w:r w:rsidR="0022603D">
        <w:rPr>
          <w:lang w:val="en-US"/>
        </w:rPr>
        <w:t xml:space="preserve">10-100 nanometers </w:t>
      </w:r>
    </w:p>
    <w:p w:rsidR="0022603D" w:rsidRDefault="00771A3D" w:rsidP="00F31DE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Nucleus, most bacteria and mitochondria cane be 1-10 nanometers</w:t>
      </w:r>
    </w:p>
    <w:p w:rsidR="00771A3D" w:rsidRDefault="00F1310B" w:rsidP="00F31DE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Why are cells small?</w:t>
      </w:r>
    </w:p>
    <w:p w:rsidR="00F1310B" w:rsidRDefault="00F1310B" w:rsidP="00F1310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Small cells have a greater surface are to volume ratio,</w:t>
      </w:r>
      <w:r w:rsidR="00104E5E">
        <w:rPr>
          <w:lang w:val="en-US"/>
        </w:rPr>
        <w:t xml:space="preserve"> this is very important for metabolic processes.</w:t>
      </w:r>
      <w:r w:rsidR="00BA7A15">
        <w:rPr>
          <w:lang w:val="en-US"/>
        </w:rPr>
        <w:t xml:space="preserve"> Plasma membrane acts as a selective barrier and only allows </w:t>
      </w:r>
      <w:r w:rsidR="00D53A28">
        <w:rPr>
          <w:lang w:val="en-US"/>
        </w:rPr>
        <w:t>nutrients and waste to pass through it.</w:t>
      </w:r>
      <w:r w:rsidR="009654B9">
        <w:rPr>
          <w:lang w:val="en-US"/>
        </w:rPr>
        <w:t xml:space="preserve"> Cells have to be big enough to fit all organelles but small enough to carry out metabolism.</w:t>
      </w:r>
    </w:p>
    <w:p w:rsidR="00E5787F" w:rsidRDefault="00E5787F" w:rsidP="00E5787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What does the cell theory state?</w:t>
      </w:r>
    </w:p>
    <w:p w:rsidR="00E5787F" w:rsidRDefault="00E5787F" w:rsidP="00E5787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All living things are composed </w:t>
      </w:r>
      <w:r w:rsidR="000018F1">
        <w:rPr>
          <w:lang w:val="en-US"/>
        </w:rPr>
        <w:t>of one or more cells</w:t>
      </w:r>
    </w:p>
    <w:p w:rsidR="000018F1" w:rsidRDefault="000018F1" w:rsidP="00E5787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Cells are the basic structural unit of life</w:t>
      </w:r>
    </w:p>
    <w:p w:rsidR="000018F1" w:rsidRDefault="000018F1" w:rsidP="00E5787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All life comes from pre-existing cells </w:t>
      </w:r>
    </w:p>
    <w:p w:rsidR="000018F1" w:rsidRDefault="000018F1" w:rsidP="000018F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Dissecting microscope *x</w:t>
      </w:r>
    </w:p>
    <w:p w:rsidR="000018F1" w:rsidRDefault="000018F1" w:rsidP="000018F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Compound microscope 1000x</w:t>
      </w:r>
    </w:p>
    <w:p w:rsidR="00A829DF" w:rsidRDefault="00A829DF" w:rsidP="000018F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Light microscope</w:t>
      </w:r>
    </w:p>
    <w:p w:rsidR="00A829DF" w:rsidRDefault="00A829DF" w:rsidP="00A829D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Light passes through the specimen and then through glass lenses </w:t>
      </w:r>
    </w:p>
    <w:p w:rsidR="008E7DF6" w:rsidRDefault="008E7DF6" w:rsidP="00A829D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Can see things up to 2 nanometers</w:t>
      </w:r>
    </w:p>
    <w:p w:rsidR="008E7DF6" w:rsidRDefault="008E7DF6" w:rsidP="00A829D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Can only see basic structure </w:t>
      </w:r>
    </w:p>
    <w:p w:rsidR="00BA3F7E" w:rsidRDefault="00BA3F7E" w:rsidP="00A829D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Stains or dyes are used to enhance the phase contrast, can allow us to see more details</w:t>
      </w:r>
      <w:r w:rsidR="00F240CF">
        <w:rPr>
          <w:lang w:val="en-US"/>
        </w:rPr>
        <w:t xml:space="preserve">, but most dies kill cells </w:t>
      </w:r>
    </w:p>
    <w:p w:rsidR="00F240CF" w:rsidRDefault="00F240CF" w:rsidP="00F240C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Fluorescence micros</w:t>
      </w:r>
      <w:r w:rsidR="00210299">
        <w:rPr>
          <w:lang w:val="en-US"/>
        </w:rPr>
        <w:t>co</w:t>
      </w:r>
      <w:r>
        <w:rPr>
          <w:lang w:val="en-US"/>
        </w:rPr>
        <w:t>py</w:t>
      </w:r>
    </w:p>
    <w:p w:rsidR="00210299" w:rsidRDefault="00210299" w:rsidP="00F240C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Subtype of light microcopy</w:t>
      </w:r>
    </w:p>
    <w:p w:rsidR="005D3F74" w:rsidRDefault="00210299" w:rsidP="00F240C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Specific molecules are visualized with fluorescently-labelled dyes or antibodies </w:t>
      </w:r>
    </w:p>
    <w:p w:rsidR="005D3F74" w:rsidRDefault="005D3F74" w:rsidP="00F240C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Can determine sub-cellular locations to be determined</w:t>
      </w:r>
    </w:p>
    <w:p w:rsidR="00367770" w:rsidRDefault="005D3F74" w:rsidP="005D3F7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Confocal micro</w:t>
      </w:r>
      <w:r w:rsidR="00367770">
        <w:rPr>
          <w:lang w:val="en-US"/>
        </w:rPr>
        <w:t>scopy</w:t>
      </w:r>
    </w:p>
    <w:p w:rsidR="00367770" w:rsidRDefault="00367770" w:rsidP="0036777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Laser produces sharper images, 3-D reconstructions can be made</w:t>
      </w:r>
    </w:p>
    <w:p w:rsidR="00367770" w:rsidRDefault="00367770" w:rsidP="0036777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Super resolution</w:t>
      </w:r>
    </w:p>
    <w:p w:rsidR="00FD024A" w:rsidRDefault="00367770" w:rsidP="0036777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Techniques increase resolution </w:t>
      </w:r>
      <w:r w:rsidR="00FD024A">
        <w:rPr>
          <w:lang w:val="en-US"/>
        </w:rPr>
        <w:t>to 40 nanometers</w:t>
      </w:r>
    </w:p>
    <w:p w:rsidR="00FD024A" w:rsidRDefault="00FD024A" w:rsidP="00FD024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Scanning Electron </w:t>
      </w:r>
      <w:r w:rsidR="00B7566D">
        <w:rPr>
          <w:lang w:val="en-US"/>
        </w:rPr>
        <w:t>M</w:t>
      </w:r>
      <w:r>
        <w:rPr>
          <w:lang w:val="en-US"/>
        </w:rPr>
        <w:t>icroscopes (SEMs)</w:t>
      </w:r>
    </w:p>
    <w:p w:rsidR="00B7566D" w:rsidRDefault="00B7566D" w:rsidP="00FD024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Beam of electrons focused onto a surface of a specimen and provide a 3-D image </w:t>
      </w:r>
    </w:p>
    <w:p w:rsidR="00B7566D" w:rsidRDefault="00B7566D" w:rsidP="00FD024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Look on the outside </w:t>
      </w:r>
    </w:p>
    <w:p w:rsidR="00F240CF" w:rsidRDefault="00B7566D" w:rsidP="00B7566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Transmission Electron Microscopes</w:t>
      </w:r>
      <w:r w:rsidR="00210299">
        <w:rPr>
          <w:lang w:val="en-US"/>
        </w:rPr>
        <w:t xml:space="preserve"> </w:t>
      </w:r>
      <w:r>
        <w:rPr>
          <w:lang w:val="en-US"/>
        </w:rPr>
        <w:t>(TEMs)</w:t>
      </w:r>
    </w:p>
    <w:p w:rsidR="00B7566D" w:rsidRDefault="00346334" w:rsidP="00B7566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Focus a beam of electrons through a specimen </w:t>
      </w:r>
    </w:p>
    <w:p w:rsidR="00346334" w:rsidRDefault="00346334" w:rsidP="00B7566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lastRenderedPageBreak/>
        <w:t xml:space="preserve">Look on the inside </w:t>
      </w:r>
    </w:p>
    <w:p w:rsidR="00346334" w:rsidRDefault="00346334" w:rsidP="00B7566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Res limit 50 nanometers</w:t>
      </w:r>
    </w:p>
    <w:p w:rsidR="00346334" w:rsidRDefault="00346334" w:rsidP="0034633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SEMs and TEMs only look at dead things</w:t>
      </w:r>
    </w:p>
    <w:p w:rsidR="00204986" w:rsidRDefault="00204986" w:rsidP="0034633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SEE CELL COMPARISION</w:t>
      </w:r>
    </w:p>
    <w:p w:rsidR="00204986" w:rsidRDefault="00A903F8" w:rsidP="0034633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Mitochondrion and chloroplast are examples of membrane bound organelles</w:t>
      </w:r>
    </w:p>
    <w:p w:rsidR="00A903F8" w:rsidRDefault="00A903F8" w:rsidP="0034633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Endosymbiotic Theory</w:t>
      </w:r>
    </w:p>
    <w:p w:rsidR="00F2155C" w:rsidRDefault="00F2155C" w:rsidP="00F2155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Early ancestor of eukaryotes engulfed an aerobic</w:t>
      </w:r>
      <w:r w:rsidR="00817281">
        <w:rPr>
          <w:lang w:val="en-US"/>
        </w:rPr>
        <w:t xml:space="preserve"> non-photosynthetic prokaryote</w:t>
      </w:r>
    </w:p>
    <w:p w:rsidR="00817281" w:rsidRDefault="00817281" w:rsidP="00F2155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Engulfed cell remained in the host cell, became an endosymbiont </w:t>
      </w:r>
      <w:r w:rsidR="00936DE3">
        <w:rPr>
          <w:lang w:val="en-US"/>
        </w:rPr>
        <w:t xml:space="preserve">evolving into the mitochondrion </w:t>
      </w:r>
    </w:p>
    <w:p w:rsidR="00936DE3" w:rsidRDefault="00936DE3" w:rsidP="00F2155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Second endo</w:t>
      </w:r>
      <w:r w:rsidR="006F45FC">
        <w:rPr>
          <w:lang w:val="en-US"/>
        </w:rPr>
        <w:t xml:space="preserve">symbiotic event involved a photosynthetic prokaryote being engulfed by a </w:t>
      </w:r>
      <w:r w:rsidR="003017A3">
        <w:rPr>
          <w:lang w:val="en-US"/>
        </w:rPr>
        <w:t>eukaryote</w:t>
      </w:r>
      <w:r w:rsidR="006F45FC">
        <w:rPr>
          <w:lang w:val="en-US"/>
        </w:rPr>
        <w:t xml:space="preserve"> c</w:t>
      </w:r>
      <w:r w:rsidR="003017A3">
        <w:rPr>
          <w:lang w:val="en-US"/>
        </w:rPr>
        <w:t>ontaining a mitochondria, this evolved into a chloroplast</w:t>
      </w:r>
    </w:p>
    <w:p w:rsidR="000C5C15" w:rsidRDefault="000C5C15" w:rsidP="000C5C15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Evidence Mitochondria and Chloroplasts resemble </w:t>
      </w:r>
    </w:p>
    <w:p w:rsidR="000C5C15" w:rsidRDefault="006E6B2F" w:rsidP="000C5C15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Size of a prokaryote</w:t>
      </w:r>
    </w:p>
    <w:p w:rsidR="00FC3CD6" w:rsidRDefault="006E6B2F" w:rsidP="000C5C15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 xml:space="preserve">Bound by two outer membranes]grow and reproduce independently in cells </w:t>
      </w:r>
      <w:r w:rsidR="00FC3CD6">
        <w:rPr>
          <w:lang w:val="en-US"/>
        </w:rPr>
        <w:t>using prokaryotic-like mechanisms</w:t>
      </w:r>
    </w:p>
    <w:p w:rsidR="00FC3CD6" w:rsidRDefault="00FC3CD6" w:rsidP="000C5C15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Contain their own circular DNA molecules</w:t>
      </w:r>
    </w:p>
    <w:p w:rsidR="008C68B6" w:rsidRDefault="00FC3CD6" w:rsidP="000C5C15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Contain free ribosomes to syn</w:t>
      </w:r>
      <w:r w:rsidR="008C68B6">
        <w:rPr>
          <w:lang w:val="en-US"/>
        </w:rPr>
        <w:t>thesize protein</w:t>
      </w:r>
    </w:p>
    <w:p w:rsidR="008C68B6" w:rsidRDefault="008C68B6" w:rsidP="008C68B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Viruses </w:t>
      </w:r>
    </w:p>
    <w:p w:rsidR="006E6B2F" w:rsidRDefault="0012332E" w:rsidP="008C68B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Protein capsules that contain nucleic acid structures. Seem to have many structures of life but</w:t>
      </w:r>
      <w:r w:rsidR="00784541">
        <w:rPr>
          <w:lang w:val="en-US"/>
        </w:rPr>
        <w:t>:</w:t>
      </w:r>
    </w:p>
    <w:p w:rsidR="00784541" w:rsidRDefault="00784541" w:rsidP="00784541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Do not have a cellular structure, no cellular membrane </w:t>
      </w:r>
    </w:p>
    <w:p w:rsidR="00784541" w:rsidRDefault="00784541" w:rsidP="00784541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Do not maintain homeostasis</w:t>
      </w:r>
    </w:p>
    <w:p w:rsidR="00784541" w:rsidRDefault="00784541" w:rsidP="00784541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Don’t carry out their own metabolism </w:t>
      </w:r>
    </w:p>
    <w:p w:rsidR="008939FA" w:rsidRDefault="008939FA" w:rsidP="00784541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Cant reproduce with a host</w:t>
      </w:r>
    </w:p>
    <w:p w:rsidR="008939FA" w:rsidRPr="00D92C89" w:rsidRDefault="00F95F0F" w:rsidP="00F95F0F">
      <w:pPr>
        <w:rPr>
          <w:color w:val="7030A0"/>
          <w:u w:val="single"/>
          <w:lang w:val="en-US"/>
        </w:rPr>
      </w:pPr>
      <w:r>
        <w:rPr>
          <w:u w:val="single"/>
          <w:lang w:val="en-US"/>
        </w:rPr>
        <w:t>Lecture 3</w:t>
      </w:r>
      <w:r w:rsidR="00D92C89">
        <w:rPr>
          <w:u w:val="single"/>
          <w:lang w:val="en-US"/>
        </w:rPr>
        <w:t>:</w:t>
      </w:r>
      <w:r w:rsidR="00C4655F">
        <w:rPr>
          <w:u w:val="single"/>
          <w:lang w:val="en-US"/>
        </w:rPr>
        <w:t xml:space="preserve"> </w:t>
      </w:r>
      <w:r w:rsidR="00D92C89">
        <w:rPr>
          <w:color w:val="7030A0"/>
          <w:u w:val="single"/>
          <w:lang w:val="en-US"/>
        </w:rPr>
        <w:t xml:space="preserve">The Cell </w:t>
      </w:r>
      <w:r w:rsidR="00C4655F">
        <w:rPr>
          <w:color w:val="7030A0"/>
          <w:u w:val="single"/>
          <w:lang w:val="en-US"/>
        </w:rPr>
        <w:t>and its Organelles</w:t>
      </w:r>
    </w:p>
    <w:p w:rsidR="00F95F0F" w:rsidRDefault="00F95F0F" w:rsidP="00F95F0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Cell catalogue </w:t>
      </w:r>
    </w:p>
    <w:p w:rsidR="00C4655F" w:rsidRDefault="00C4655F" w:rsidP="00C4655F">
      <w:pPr>
        <w:rPr>
          <w:color w:val="7030A0"/>
          <w:u w:val="single"/>
          <w:lang w:val="en-US"/>
        </w:rPr>
      </w:pPr>
      <w:r>
        <w:rPr>
          <w:u w:val="single"/>
          <w:lang w:val="en-US"/>
        </w:rPr>
        <w:t xml:space="preserve">Lecture 4: </w:t>
      </w:r>
      <w:r>
        <w:rPr>
          <w:color w:val="7030A0"/>
          <w:u w:val="single"/>
          <w:lang w:val="en-US"/>
        </w:rPr>
        <w:t xml:space="preserve">The Chemistry of Life </w:t>
      </w:r>
    </w:p>
    <w:p w:rsidR="00552D9A" w:rsidRDefault="00552D9A" w:rsidP="00552D9A">
      <w:pPr>
        <w:pStyle w:val="ListParagraph"/>
        <w:numPr>
          <w:ilvl w:val="0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Matter is made of elements</w:t>
      </w:r>
    </w:p>
    <w:p w:rsidR="00552D9A" w:rsidRDefault="00552D9A" w:rsidP="00552D9A">
      <w:pPr>
        <w:pStyle w:val="ListParagraph"/>
        <w:numPr>
          <w:ilvl w:val="1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Mainly: Oxygen, Carbon, Hydrogen and Nitrogen </w:t>
      </w:r>
      <w:r w:rsidR="00544A82">
        <w:rPr>
          <w:color w:val="000000" w:themeColor="text1"/>
          <w:lang w:val="en-US"/>
        </w:rPr>
        <w:t>and other stuff</w:t>
      </w:r>
    </w:p>
    <w:p w:rsidR="00544A82" w:rsidRDefault="00544A82" w:rsidP="00544A82">
      <w:pPr>
        <w:pStyle w:val="ListParagraph"/>
        <w:numPr>
          <w:ilvl w:val="0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Trace element less than 0.01%</w:t>
      </w:r>
    </w:p>
    <w:p w:rsidR="00544A82" w:rsidRDefault="00544A82" w:rsidP="00544A82">
      <w:pPr>
        <w:pStyle w:val="ListParagraph"/>
        <w:numPr>
          <w:ilvl w:val="1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Iron-</w:t>
      </w:r>
      <w:r w:rsidR="00E63D94">
        <w:rPr>
          <w:color w:val="000000" w:themeColor="text1"/>
          <w:lang w:val="en-US"/>
        </w:rPr>
        <w:t xml:space="preserve"> necessary for oxygen transport as part of hemoglobin</w:t>
      </w:r>
    </w:p>
    <w:p w:rsidR="00E63D94" w:rsidRDefault="00E63D94" w:rsidP="00544A82">
      <w:pPr>
        <w:pStyle w:val="ListParagraph"/>
        <w:numPr>
          <w:ilvl w:val="1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Iodine- necessary for hormone production in the thyroid</w:t>
      </w:r>
    </w:p>
    <w:p w:rsidR="0087670E" w:rsidRDefault="0087670E" w:rsidP="00544A82">
      <w:pPr>
        <w:pStyle w:val="ListParagraph"/>
        <w:numPr>
          <w:ilvl w:val="1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Copper- necessary for many metabolic enzymes </w:t>
      </w:r>
    </w:p>
    <w:p w:rsidR="0087670E" w:rsidRDefault="0087670E" w:rsidP="0087670E">
      <w:pPr>
        <w:pStyle w:val="ListParagraph"/>
        <w:numPr>
          <w:ilvl w:val="0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Atom- smallest unit of matter and make up elements</w:t>
      </w:r>
    </w:p>
    <w:p w:rsidR="00897A16" w:rsidRDefault="008A20BE" w:rsidP="0087670E">
      <w:pPr>
        <w:pStyle w:val="ListParagraph"/>
        <w:numPr>
          <w:ilvl w:val="0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Electrons in shells posses different potential energies, closer to nucleus have less energy</w:t>
      </w:r>
      <w:r w:rsidR="00897A16">
        <w:rPr>
          <w:color w:val="000000" w:themeColor="text1"/>
          <w:lang w:val="en-US"/>
        </w:rPr>
        <w:t xml:space="preserve">, help to determine chemical properties </w:t>
      </w:r>
    </w:p>
    <w:p w:rsidR="004F63BF" w:rsidRDefault="000B2EE2" w:rsidP="0087670E">
      <w:pPr>
        <w:pStyle w:val="ListParagraph"/>
        <w:numPr>
          <w:ilvl w:val="0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E</w:t>
      </w:r>
      <w:r w:rsidR="004F63BF">
        <w:rPr>
          <w:color w:val="000000" w:themeColor="text1"/>
          <w:lang w:val="en-US"/>
        </w:rPr>
        <w:t>lectroneg</w:t>
      </w:r>
      <w:r>
        <w:rPr>
          <w:color w:val="000000" w:themeColor="text1"/>
          <w:lang w:val="en-US"/>
        </w:rPr>
        <w:t>ativity- an atoms attraction for the electrons in a covalent bond</w:t>
      </w:r>
    </w:p>
    <w:p w:rsidR="00897A16" w:rsidRDefault="00897A16" w:rsidP="0087670E">
      <w:pPr>
        <w:pStyle w:val="ListParagraph"/>
        <w:numPr>
          <w:ilvl w:val="0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Covalent bond</w:t>
      </w:r>
    </w:p>
    <w:p w:rsidR="008A20BE" w:rsidRDefault="00897A16" w:rsidP="00897A16">
      <w:pPr>
        <w:pStyle w:val="ListParagraph"/>
        <w:numPr>
          <w:ilvl w:val="1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Sharing of </w:t>
      </w:r>
      <w:r w:rsidR="004F63BF">
        <w:rPr>
          <w:color w:val="000000" w:themeColor="text1"/>
          <w:lang w:val="en-US"/>
        </w:rPr>
        <w:t xml:space="preserve">a pair of valence </w:t>
      </w:r>
      <w:r>
        <w:rPr>
          <w:color w:val="000000" w:themeColor="text1"/>
          <w:lang w:val="en-US"/>
        </w:rPr>
        <w:t>electrons</w:t>
      </w:r>
      <w:r w:rsidR="008A20BE">
        <w:rPr>
          <w:color w:val="000000" w:themeColor="text1"/>
          <w:lang w:val="en-US"/>
        </w:rPr>
        <w:t xml:space="preserve"> </w:t>
      </w:r>
    </w:p>
    <w:p w:rsidR="0005039A" w:rsidRDefault="0005039A" w:rsidP="0005039A">
      <w:pPr>
        <w:pStyle w:val="ListParagraph"/>
        <w:numPr>
          <w:ilvl w:val="1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n</w:t>
      </w:r>
      <w:r w:rsidR="004F63BF">
        <w:rPr>
          <w:color w:val="000000" w:themeColor="text1"/>
          <w:lang w:val="en-US"/>
        </w:rPr>
        <w:t>ot polar</w:t>
      </w:r>
    </w:p>
    <w:p w:rsidR="0005039A" w:rsidRDefault="0005039A" w:rsidP="0005039A">
      <w:pPr>
        <w:pStyle w:val="ListParagraph"/>
        <w:numPr>
          <w:ilvl w:val="2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nonpolar covalent bonds </w:t>
      </w:r>
    </w:p>
    <w:p w:rsidR="0005039A" w:rsidRDefault="0005039A" w:rsidP="0005039A">
      <w:pPr>
        <w:pStyle w:val="ListParagraph"/>
        <w:numPr>
          <w:ilvl w:val="3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atoms share electrons equally</w:t>
      </w:r>
    </w:p>
    <w:p w:rsidR="0005039A" w:rsidRDefault="0005039A" w:rsidP="0005039A">
      <w:pPr>
        <w:pStyle w:val="ListParagraph"/>
        <w:numPr>
          <w:ilvl w:val="2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lastRenderedPageBreak/>
        <w:t>Polar covalent bonds</w:t>
      </w:r>
    </w:p>
    <w:p w:rsidR="006B031A" w:rsidRDefault="006B031A" w:rsidP="006B031A">
      <w:pPr>
        <w:pStyle w:val="ListParagraph"/>
        <w:numPr>
          <w:ilvl w:val="3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One atom is more electronegative and the atoms do not share electrons equally</w:t>
      </w:r>
    </w:p>
    <w:p w:rsidR="0096749D" w:rsidRDefault="0096749D" w:rsidP="0096749D">
      <w:pPr>
        <w:pStyle w:val="ListParagraph"/>
        <w:numPr>
          <w:ilvl w:val="1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Strong bonds- allow atoms to for molecules</w:t>
      </w:r>
    </w:p>
    <w:p w:rsidR="006B031A" w:rsidRDefault="0096749D" w:rsidP="006B031A">
      <w:pPr>
        <w:pStyle w:val="ListParagraph"/>
        <w:numPr>
          <w:ilvl w:val="1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Require lots of energy to break</w:t>
      </w:r>
    </w:p>
    <w:p w:rsidR="004B25EA" w:rsidRDefault="004B25EA" w:rsidP="006B031A">
      <w:pPr>
        <w:pStyle w:val="ListParagraph"/>
        <w:numPr>
          <w:ilvl w:val="1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Attractions between molecules or a part of a large molecule are governed by covalent bonds </w:t>
      </w:r>
    </w:p>
    <w:p w:rsidR="0025785A" w:rsidRDefault="004B25EA" w:rsidP="0025785A">
      <w:pPr>
        <w:pStyle w:val="ListParagraph"/>
        <w:numPr>
          <w:ilvl w:val="0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Ionic Bonds</w:t>
      </w:r>
      <w:r w:rsidR="0025785A">
        <w:rPr>
          <w:color w:val="000000" w:themeColor="text1"/>
          <w:lang w:val="en-US"/>
        </w:rPr>
        <w:t>-valence electrons a</w:t>
      </w:r>
      <w:r w:rsidR="00E3382F">
        <w:rPr>
          <w:color w:val="000000" w:themeColor="text1"/>
          <w:lang w:val="en-US"/>
        </w:rPr>
        <w:t xml:space="preserve">re given up or gained </w:t>
      </w:r>
    </w:p>
    <w:p w:rsidR="00E3382F" w:rsidRDefault="00E3382F" w:rsidP="00E3382F">
      <w:pPr>
        <w:pStyle w:val="ListParagraph"/>
        <w:numPr>
          <w:ilvl w:val="1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Do not have as much energy as covalent bonds</w:t>
      </w:r>
    </w:p>
    <w:p w:rsidR="00E3382F" w:rsidRDefault="001900E8" w:rsidP="00E3382F">
      <w:pPr>
        <w:pStyle w:val="ListParagraph"/>
        <w:numPr>
          <w:ilvl w:val="1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This is used to make drugs and allows them to easily dissolve in our bodies </w:t>
      </w:r>
    </w:p>
    <w:p w:rsidR="001900E8" w:rsidRDefault="001900E8" w:rsidP="001900E8">
      <w:pPr>
        <w:pStyle w:val="ListParagraph"/>
        <w:numPr>
          <w:ilvl w:val="0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Hydrogen bonds-</w:t>
      </w:r>
      <w:r w:rsidR="00A46E9A">
        <w:rPr>
          <w:color w:val="000000" w:themeColor="text1"/>
          <w:lang w:val="en-US"/>
        </w:rPr>
        <w:t xml:space="preserve"> a hydrogen atom covalently bound to an electronegative atom is also attracted </w:t>
      </w:r>
      <w:r w:rsidR="00C341AC">
        <w:rPr>
          <w:color w:val="000000" w:themeColor="text1"/>
          <w:lang w:val="en-US"/>
        </w:rPr>
        <w:t xml:space="preserve">to another electronegative atom, this is because hydrogen has a partially positive charge </w:t>
      </w:r>
    </w:p>
    <w:p w:rsidR="0097778D" w:rsidRDefault="0097778D" w:rsidP="0097778D">
      <w:pPr>
        <w:pStyle w:val="ListParagraph"/>
        <w:numPr>
          <w:ilvl w:val="1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Common partners are oxygen or nitrogen </w:t>
      </w:r>
    </w:p>
    <w:p w:rsidR="00DD166A" w:rsidRDefault="0097778D" w:rsidP="00BF4F61">
      <w:pPr>
        <w:pStyle w:val="ListParagraph"/>
        <w:numPr>
          <w:ilvl w:val="0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Van Der Waals interactions- </w:t>
      </w:r>
      <w:r w:rsidR="00D97C3B">
        <w:rPr>
          <w:color w:val="000000" w:themeColor="text1"/>
          <w:lang w:val="en-US"/>
        </w:rPr>
        <w:t>attractions form because molecules are physically close to each other that arise due to momentary dipoles</w:t>
      </w:r>
      <w:r w:rsidR="00EC4166">
        <w:rPr>
          <w:color w:val="000000" w:themeColor="text1"/>
          <w:lang w:val="en-US"/>
        </w:rPr>
        <w:t xml:space="preserve"> (asymmetrically distributed electrons in molecules or atoms </w:t>
      </w:r>
      <w:r w:rsidR="00D97C3B">
        <w:rPr>
          <w:color w:val="000000" w:themeColor="text1"/>
          <w:lang w:val="en-US"/>
        </w:rPr>
        <w:t xml:space="preserve"> </w:t>
      </w:r>
      <w:r w:rsidR="00EC4166">
        <w:rPr>
          <w:color w:val="000000" w:themeColor="text1"/>
          <w:lang w:val="en-US"/>
        </w:rPr>
        <w:t>can result in momentary</w:t>
      </w:r>
      <w:r w:rsidR="00DD166A">
        <w:rPr>
          <w:color w:val="000000" w:themeColor="text1"/>
          <w:lang w:val="en-US"/>
        </w:rPr>
        <w:t xml:space="preserve"> “hotspots” or dipoles, slight charge</w:t>
      </w:r>
    </w:p>
    <w:p w:rsidR="00BD1AD3" w:rsidRDefault="005D7A17" w:rsidP="00BD1AD3">
      <w:pPr>
        <w:pStyle w:val="ListParagraph"/>
        <w:numPr>
          <w:ilvl w:val="1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Geckos have tiny hair like projections on their feet</w:t>
      </w:r>
      <w:r w:rsidR="00264135">
        <w:rPr>
          <w:color w:val="000000" w:themeColor="text1"/>
          <w:lang w:val="en-US"/>
        </w:rPr>
        <w:t>, interactions between the foot molecules and the wall molecules are very weak but numerous</w:t>
      </w:r>
      <w:r w:rsidR="00BD1AD3">
        <w:rPr>
          <w:color w:val="000000" w:themeColor="text1"/>
          <w:lang w:val="en-US"/>
        </w:rPr>
        <w:t xml:space="preserve">, together they can support the geckos body weight </w:t>
      </w:r>
    </w:p>
    <w:p w:rsidR="00BD1AD3" w:rsidRDefault="00BD1AD3" w:rsidP="00BD1AD3">
      <w:pPr>
        <w:pStyle w:val="ListParagraph"/>
        <w:numPr>
          <w:ilvl w:val="0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Bonds</w:t>
      </w:r>
    </w:p>
    <w:p w:rsidR="00BD1AD3" w:rsidRDefault="00350991" w:rsidP="00BD1AD3">
      <w:pPr>
        <w:pStyle w:val="ListParagraph"/>
        <w:numPr>
          <w:ilvl w:val="1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Reinforce molecule shape</w:t>
      </w:r>
    </w:p>
    <w:p w:rsidR="00350991" w:rsidRDefault="00350991" w:rsidP="00BD1AD3">
      <w:pPr>
        <w:pStyle w:val="ListParagraph"/>
        <w:numPr>
          <w:ilvl w:val="1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Help molecules adhere together </w:t>
      </w:r>
    </w:p>
    <w:p w:rsidR="00350991" w:rsidRDefault="00350991" w:rsidP="00BD1AD3">
      <w:pPr>
        <w:pStyle w:val="ListParagraph"/>
        <w:numPr>
          <w:ilvl w:val="1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Reversibility can be advantageous </w:t>
      </w:r>
    </w:p>
    <w:p w:rsidR="00350991" w:rsidRDefault="00BB4C80" w:rsidP="00350991">
      <w:pPr>
        <w:pStyle w:val="ListParagraph"/>
        <w:numPr>
          <w:ilvl w:val="0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Water</w:t>
      </w:r>
    </w:p>
    <w:p w:rsidR="00BB4C80" w:rsidRPr="00A43535" w:rsidRDefault="00BB4C80" w:rsidP="00BB4C80">
      <w:pPr>
        <w:pStyle w:val="ListParagraph"/>
        <w:numPr>
          <w:ilvl w:val="1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Bonds between oxygen and hydrogen are polar covalent</w:t>
      </w:r>
      <w:r w:rsidR="00A43535">
        <w:rPr>
          <w:color w:val="000000" w:themeColor="text1"/>
          <w:lang w:val="en-US"/>
        </w:rPr>
        <w:t xml:space="preserve">, all atoms in a water molecule can form </w:t>
      </w:r>
      <w:r w:rsidR="00A43535" w:rsidRPr="00A43535">
        <w:rPr>
          <w:color w:val="000000" w:themeColor="text1"/>
          <w:u w:val="single"/>
          <w:lang w:val="en-US"/>
        </w:rPr>
        <w:t>hydrogen bonds</w:t>
      </w:r>
      <w:r w:rsidR="00A43535">
        <w:rPr>
          <w:color w:val="000000" w:themeColor="text1"/>
          <w:u w:val="single"/>
          <w:lang w:val="en-US"/>
        </w:rPr>
        <w:t>:</w:t>
      </w:r>
    </w:p>
    <w:p w:rsidR="00A43535" w:rsidRDefault="00E603F2" w:rsidP="00A43535">
      <w:pPr>
        <w:pStyle w:val="ListParagraph"/>
        <w:numPr>
          <w:ilvl w:val="2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Allow function like, different states</w:t>
      </w:r>
    </w:p>
    <w:p w:rsidR="00E603F2" w:rsidRDefault="00E603F2" w:rsidP="00A43535">
      <w:pPr>
        <w:pStyle w:val="ListParagraph"/>
        <w:numPr>
          <w:ilvl w:val="2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Heat capacity/ </w:t>
      </w:r>
      <w:r w:rsidR="002F15A3">
        <w:rPr>
          <w:color w:val="000000" w:themeColor="text1"/>
          <w:lang w:val="en-US"/>
        </w:rPr>
        <w:t>vaporization</w:t>
      </w:r>
    </w:p>
    <w:p w:rsidR="00E603F2" w:rsidRDefault="002F15A3" w:rsidP="00A43535">
      <w:pPr>
        <w:pStyle w:val="ListParagraph"/>
        <w:numPr>
          <w:ilvl w:val="2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Cohesive properties </w:t>
      </w:r>
    </w:p>
    <w:p w:rsidR="002F15A3" w:rsidRDefault="002F15A3" w:rsidP="00A43535">
      <w:pPr>
        <w:pStyle w:val="ListParagraph"/>
        <w:numPr>
          <w:ilvl w:val="2"/>
          <w:numId w:val="2"/>
        </w:numPr>
        <w:rPr>
          <w:color w:val="000000" w:themeColor="text1"/>
          <w:u w:val="single"/>
          <w:lang w:val="en-US"/>
        </w:rPr>
      </w:pPr>
      <w:r w:rsidRPr="002F15A3">
        <w:rPr>
          <w:color w:val="000000" w:themeColor="text1"/>
          <w:u w:val="single"/>
          <w:lang w:val="en-US"/>
        </w:rPr>
        <w:t xml:space="preserve">Solvent properties </w:t>
      </w:r>
    </w:p>
    <w:p w:rsidR="002F15A3" w:rsidRDefault="008A1A75" w:rsidP="002F15A3">
      <w:pPr>
        <w:pStyle w:val="ListParagraph"/>
        <w:numPr>
          <w:ilvl w:val="3"/>
          <w:numId w:val="2"/>
        </w:numPr>
        <w:rPr>
          <w:color w:val="000000" w:themeColor="text1"/>
          <w:lang w:val="en-US"/>
        </w:rPr>
      </w:pPr>
      <w:r w:rsidRPr="00954633">
        <w:rPr>
          <w:color w:val="000000" w:themeColor="text1"/>
          <w:lang w:val="en-US"/>
        </w:rPr>
        <w:t>Ions, polar molecules</w:t>
      </w:r>
      <w:r w:rsidR="00207FC2" w:rsidRPr="00954633">
        <w:rPr>
          <w:color w:val="000000" w:themeColor="text1"/>
          <w:lang w:val="en-US"/>
        </w:rPr>
        <w:t xml:space="preserve"> can dissolve in water (spheres of hydration form around ions separation them), </w:t>
      </w:r>
      <w:r w:rsidR="00954633" w:rsidRPr="00954633">
        <w:rPr>
          <w:color w:val="000000" w:themeColor="text1"/>
          <w:lang w:val="en-US"/>
        </w:rPr>
        <w:t>non-polar molecules (proteins) can dissolve in water if they have polar or ionic regions</w:t>
      </w:r>
    </w:p>
    <w:p w:rsidR="0059580C" w:rsidRDefault="0059580C" w:rsidP="0059580C">
      <w:pPr>
        <w:pStyle w:val="ListParagraph"/>
        <w:numPr>
          <w:ilvl w:val="1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Hydrophobic</w:t>
      </w:r>
      <w:r w:rsidR="007A1ACC">
        <w:rPr>
          <w:color w:val="000000" w:themeColor="text1"/>
          <w:lang w:val="en-US"/>
        </w:rPr>
        <w:t>- polar, water loving</w:t>
      </w:r>
    </w:p>
    <w:p w:rsidR="00D85C18" w:rsidRDefault="007A1ACC" w:rsidP="00D85C18">
      <w:pPr>
        <w:pStyle w:val="ListParagraph"/>
        <w:numPr>
          <w:ilvl w:val="1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Hydrophilic- non-polar, water fearing</w:t>
      </w:r>
    </w:p>
    <w:p w:rsidR="00D85C18" w:rsidRDefault="00D85C18" w:rsidP="00D85C18">
      <w:pPr>
        <w:pStyle w:val="ListParagraph"/>
        <w:numPr>
          <w:ilvl w:val="0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pH of biological fluids 6-8</w:t>
      </w:r>
    </w:p>
    <w:p w:rsidR="00FB6A43" w:rsidRDefault="00FB6A43" w:rsidP="00D85C18">
      <w:pPr>
        <w:pStyle w:val="ListParagraph"/>
        <w:numPr>
          <w:ilvl w:val="0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Buffers- minimize the change of concentration of a </w:t>
      </w:r>
      <w:r w:rsidR="000A2884">
        <w:rPr>
          <w:color w:val="000000" w:themeColor="text1"/>
          <w:lang w:val="en-US"/>
        </w:rPr>
        <w:t>hydrogen ions and hydroxide ions in a solution, contain weak acid and correspond</w:t>
      </w:r>
      <w:r w:rsidR="002A5EFC">
        <w:rPr>
          <w:color w:val="000000" w:themeColor="text1"/>
          <w:lang w:val="en-US"/>
        </w:rPr>
        <w:t xml:space="preserve">ing bas </w:t>
      </w:r>
    </w:p>
    <w:p w:rsidR="002A5EFC" w:rsidRDefault="002A5EFC" w:rsidP="002A5EFC">
      <w:pPr>
        <w:pStyle w:val="ListParagraph"/>
        <w:numPr>
          <w:ilvl w:val="0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Functional groups- </w:t>
      </w:r>
      <w:r w:rsidR="00C8570F">
        <w:rPr>
          <w:color w:val="000000" w:themeColor="text1"/>
          <w:lang w:val="en-US"/>
        </w:rPr>
        <w:t xml:space="preserve">components of organic molecules involved in chemical reactions </w:t>
      </w:r>
    </w:p>
    <w:p w:rsidR="00C8570F" w:rsidRDefault="00C8570F" w:rsidP="00C8570F">
      <w:pPr>
        <w:pStyle w:val="ListParagraph"/>
        <w:numPr>
          <w:ilvl w:val="1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Have 1 or more electronegative atoms</w:t>
      </w:r>
    </w:p>
    <w:p w:rsidR="00C8570F" w:rsidRDefault="00C8570F" w:rsidP="00C8570F">
      <w:pPr>
        <w:pStyle w:val="ListParagraph"/>
        <w:numPr>
          <w:ilvl w:val="1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 Number and arrangement </w:t>
      </w:r>
      <w:r w:rsidR="00627138">
        <w:rPr>
          <w:color w:val="000000" w:themeColor="text1"/>
          <w:lang w:val="en-US"/>
        </w:rPr>
        <w:t xml:space="preserve">of functional groups give organic molecules unique properties </w:t>
      </w:r>
    </w:p>
    <w:p w:rsidR="001C7472" w:rsidRPr="001C7472" w:rsidRDefault="001C7472" w:rsidP="001C7472">
      <w:pPr>
        <w:pStyle w:val="ListParagraph"/>
        <w:numPr>
          <w:ilvl w:val="0"/>
          <w:numId w:val="2"/>
        </w:numPr>
        <w:rPr>
          <w:rFonts w:ascii="Calibri" w:eastAsia="Times New Roman" w:hAnsi="Calibri" w:cs="Calibri"/>
          <w:sz w:val="22"/>
          <w:szCs w:val="22"/>
          <w:lang w:val="en-US"/>
        </w:rPr>
      </w:pPr>
      <w:r w:rsidRPr="001C7472">
        <w:rPr>
          <w:rFonts w:ascii="Calibri" w:eastAsia="Times New Roman" w:hAnsi="Calibri" w:cs="Calibri"/>
          <w:sz w:val="22"/>
          <w:szCs w:val="22"/>
          <w:lang w:val="en-US"/>
        </w:rPr>
        <w:lastRenderedPageBreak/>
        <w:fldChar w:fldCharType="begin"/>
      </w:r>
      <w:r w:rsidRPr="001C7472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"/var/folders/fj/4p6c1bh10g17rxsl7fkbz_480000gp/T/com.microsoft.Word/WebArchiveCopyPasteTempFiles/cid30B1BE4B-4F2B-D24E-8E2D-40A1AEAE6537.png" \* MERGEFORMATINET </w:instrText>
      </w:r>
      <w:r w:rsidRPr="001C7472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1C7472">
        <w:rPr>
          <w:noProof/>
          <w:lang w:val="en-US"/>
        </w:rPr>
        <w:drawing>
          <wp:inline distT="0" distB="0" distL="0" distR="0">
            <wp:extent cx="4993241" cy="2808165"/>
            <wp:effectExtent l="0" t="0" r="0" b="0"/>
            <wp:docPr id="3" name="Picture 3" descr="Hydroxyl group (—0H) &#10;—OH &#10;(may be written HO—) &#10;H &#10;H &#10;c &#10;H &#10;H &#10;c &#10;H &#10;OH &#10;Ethanol, the alcohol present &#10;in alcoholic beverages &#10;Is polar due to electronegative oxygen. Forms hydrogen bonds with water, helping dissolve &#10;compounds such as sugars. &#10;Compound name: Alcohol &#10;Carbonyl group ( O) &#10;o &#10;—c &#10;H &#10;H—C &#10;O &#10;c &#10;H &#10;C—H &#10;Acetone, the simplest k &#10;Sugars with ketone groups are called ketoses; those with aldehyde &#10;Compound name: Ketone or aldehyde &#10;Carboxyl group (— &#10;COOH) &#10;o &#10;H &#10;c &#10;o &#10;c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ydroxyl group (—0H) &#10;—OH &#10;(may be written HO—) &#10;H &#10;H &#10;c &#10;H &#10;H &#10;c &#10;H &#10;OH &#10;Ethanol, the alcohol present &#10;in alcoholic beverages &#10;Is polar due to electronegative oxygen. Forms hydrogen bonds with water, helping dissolve &#10;compounds such as sugars. &#10;Compound name: Alcohol &#10;Carbonyl group ( O) &#10;o &#10;—c &#10;H &#10;H—C &#10;O &#10;c &#10;H &#10;C—H &#10;Acetone, the simplest k &#10;Sugars with ketone groups are called ketoses; those with aldehyde &#10;Compound name: Ketone or aldehyde &#10;Carboxyl group (— &#10;COOH) &#10;o &#10;H &#10;c &#10;o &#10;c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545" cy="2833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7472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627138" w:rsidRPr="001C7472" w:rsidRDefault="00627138" w:rsidP="001C7472">
      <w:pPr>
        <w:rPr>
          <w:rFonts w:ascii="Calibri" w:eastAsia="Times New Roman" w:hAnsi="Calibri" w:cs="Calibri"/>
          <w:sz w:val="22"/>
          <w:szCs w:val="22"/>
          <w:lang w:val="en-US"/>
        </w:rPr>
      </w:pPr>
    </w:p>
    <w:tbl>
      <w:tblPr>
        <w:tblW w:w="2051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"/>
        <w:gridCol w:w="14482"/>
        <w:gridCol w:w="105"/>
        <w:gridCol w:w="58"/>
        <w:gridCol w:w="1543"/>
        <w:gridCol w:w="4311"/>
      </w:tblGrid>
      <w:tr w:rsidR="00627138" w:rsidRPr="00627138" w:rsidTr="00627138">
        <w:trPr>
          <w:trHeight w:val="15"/>
        </w:trPr>
        <w:tc>
          <w:tcPr>
            <w:tcW w:w="15" w:type="dxa"/>
            <w:hideMark/>
          </w:tcPr>
          <w:p w:rsidR="00627138" w:rsidRPr="00627138" w:rsidRDefault="00627138" w:rsidP="006271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  <w:r w:rsidRPr="00627138">
              <w:rPr>
                <w:rFonts w:ascii="Times New Roman" w:eastAsia="Times New Roman" w:hAnsi="Times New Roman" w:cs="Times New Roman"/>
                <w:sz w:val="2"/>
                <w:szCs w:val="2"/>
              </w:rPr>
              <w:t> </w:t>
            </w:r>
          </w:p>
        </w:tc>
        <w:tc>
          <w:tcPr>
            <w:tcW w:w="14489" w:type="dxa"/>
            <w:hideMark/>
          </w:tcPr>
          <w:p w:rsidR="00627138" w:rsidRPr="00627138" w:rsidRDefault="00627138" w:rsidP="00627138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05" w:type="dxa"/>
            <w:hideMark/>
          </w:tcPr>
          <w:p w:rsidR="00627138" w:rsidRPr="00627138" w:rsidRDefault="00627138" w:rsidP="0062713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" w:type="dxa"/>
            <w:hideMark/>
          </w:tcPr>
          <w:p w:rsidR="00627138" w:rsidRPr="00627138" w:rsidRDefault="00627138" w:rsidP="0062713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hideMark/>
          </w:tcPr>
          <w:p w:rsidR="00627138" w:rsidRPr="00627138" w:rsidRDefault="00627138" w:rsidP="0062713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13" w:type="dxa"/>
            <w:hideMark/>
          </w:tcPr>
          <w:p w:rsidR="00627138" w:rsidRPr="00627138" w:rsidRDefault="00627138" w:rsidP="0062713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138" w:rsidRPr="00627138" w:rsidTr="00627138">
        <w:trPr>
          <w:trHeight w:val="1548"/>
        </w:trPr>
        <w:tc>
          <w:tcPr>
            <w:tcW w:w="15" w:type="dxa"/>
            <w:hideMark/>
          </w:tcPr>
          <w:p w:rsidR="00627138" w:rsidRPr="00627138" w:rsidRDefault="00627138" w:rsidP="006271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  <w:r w:rsidRPr="00627138">
              <w:rPr>
                <w:rFonts w:ascii="Times New Roman" w:eastAsia="Times New Roman" w:hAnsi="Times New Roman" w:cs="Times New Roman"/>
                <w:sz w:val="2"/>
                <w:szCs w:val="2"/>
              </w:rPr>
              <w:t> </w:t>
            </w:r>
          </w:p>
        </w:tc>
        <w:tc>
          <w:tcPr>
            <w:tcW w:w="14489" w:type="dxa"/>
            <w:vMerge w:val="restart"/>
            <w:hideMark/>
          </w:tcPr>
          <w:p w:rsidR="00627138" w:rsidRPr="00627138" w:rsidRDefault="009918D8" w:rsidP="00627138">
            <w:pPr>
              <w:rPr>
                <w:rFonts w:ascii="Times New Roman" w:eastAsia="Times New Roman" w:hAnsi="Times New Roman" w:cs="Times New Roman"/>
              </w:rPr>
            </w:pPr>
            <w:r w:rsidRPr="00627138">
              <w:rPr>
                <w:rFonts w:ascii="Times New Roman" w:eastAsia="Times New Roman" w:hAnsi="Times New Roman" w:cs="Times New Roman"/>
                <w:noProof/>
              </w:rPr>
              <w:drawing>
                <wp:anchor distT="0" distB="0" distL="114300" distR="114300" simplePos="0" relativeHeight="251659264" behindDoc="0" locked="0" layoutInCell="1" allowOverlap="1" wp14:anchorId="757C75FD">
                  <wp:simplePos x="0" y="0"/>
                  <wp:positionH relativeFrom="margin">
                    <wp:posOffset>637540</wp:posOffset>
                  </wp:positionH>
                  <wp:positionV relativeFrom="margin">
                    <wp:posOffset>2380615</wp:posOffset>
                  </wp:positionV>
                  <wp:extent cx="4939665" cy="2383155"/>
                  <wp:effectExtent l="0" t="0" r="635" b="4445"/>
                  <wp:wrapSquare wrapText="bothSides"/>
                  <wp:docPr id="2" name="Picture 2" descr="Amino group (— &#10;NH2) &#10;C—C—N &#10;Glycine, an amino acid &#10;(note its carboxyl group) &#10;Ionized form of — &#10;found in cells &#10;Acts as a base; can pick up an from the surrounding solution (water, in living organisms). &#10;Compound name: Amine &#10;Sulfhydryl group (—SH) &#10;—SH &#10;(may be written HS &#10;OH &#10;NH2, &#10;SH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ino group (— &#10;NH2) &#10;C—C—N &#10;Glycine, an amino acid &#10;(note its carboxyl group) &#10;Ionized form of — &#10;found in cells &#10;Acts as a base; can pick up an from the surrounding solution (water, in living organisms). &#10;Compound name: Amine &#10;Sulfhydryl group (—SH) &#10;—SH &#10;(may be written HS &#10;OH &#10;NH2, &#10;SH 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43" t="3330" r="2528" b="15105"/>
                          <a:stretch/>
                        </pic:blipFill>
                        <pic:spPr bwMode="auto">
                          <a:xfrm>
                            <a:off x="0" y="0"/>
                            <a:ext cx="4939665" cy="2383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27138">
              <w:rPr>
                <w:rFonts w:ascii="Times New Roman" w:eastAsia="Times New Roman" w:hAnsi="Times New Roman" w:cs="Times New Roman"/>
                <w:noProof/>
              </w:rPr>
              <w:drawing>
                <wp:anchor distT="0" distB="0" distL="114300" distR="114300" simplePos="0" relativeHeight="251658240" behindDoc="0" locked="0" layoutInCell="1" allowOverlap="1" wp14:anchorId="1CBA58D2">
                  <wp:simplePos x="0" y="0"/>
                  <wp:positionH relativeFrom="margin">
                    <wp:posOffset>544830</wp:posOffset>
                  </wp:positionH>
                  <wp:positionV relativeFrom="margin">
                    <wp:posOffset>0</wp:posOffset>
                  </wp:positionV>
                  <wp:extent cx="4262755" cy="2188210"/>
                  <wp:effectExtent l="0" t="0" r="4445" b="0"/>
                  <wp:wrapSquare wrapText="bothSides"/>
                  <wp:docPr id="1" name="Picture 1" descr="Affects the expression of genes when on DNA or on proteins bound to DNA. Affects the shape and &#10;Methyl group (— &#10;—P—O- &#10;CH3) &#10;NH2 &#10;CH3 &#10;5-Methyl cytosine, a &#10;component of DNA that has &#10;been modified by addition of &#10;a methyl group &#10;function of male and female sex hormones. &#10;Compound name: Methylated compound &#10;Copyright 0 2018 Pearson Canada Inc. &#10;Phosphate group (— &#10;OP032-) &#10;OH OH H &#10;H &#10;c &#10;H &#10;c &#10;H &#10;C &#10;H &#10;O &#10;P &#10;o-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ffects the expression of genes when on DNA or on proteins bound to DNA. Affects the shape and &#10;Methyl group (— &#10;—P—O- &#10;CH3) &#10;NH2 &#10;CH3 &#10;5-Methyl cytosine, a &#10;component of DNA that has &#10;been modified by addition of &#10;a methyl group &#10;function of male and female sex hormones. &#10;Compound name: Methylated compound &#10;Copyright 0 2018 Pearson Canada Inc. &#10;Phosphate group (— &#10;OP032-) &#10;OH OH H &#10;H &#10;c &#10;H &#10;c &#10;H &#10;C &#10;H &#10;O &#10;P &#10;o- 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457" b="6325"/>
                          <a:stretch/>
                        </pic:blipFill>
                        <pic:spPr bwMode="auto">
                          <a:xfrm>
                            <a:off x="0" y="0"/>
                            <a:ext cx="4262755" cy="2188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C7472" w:rsidRPr="00627138">
              <w:rPr>
                <w:rFonts w:ascii="Times New Roman" w:eastAsia="Times New Roman" w:hAnsi="Times New Roman" w:cs="Times New Roman"/>
              </w:rPr>
              <w:fldChar w:fldCharType="begin"/>
            </w:r>
            <w:r w:rsidR="001C7472" w:rsidRPr="00627138">
              <w:rPr>
                <w:rFonts w:ascii="Times New Roman" w:eastAsia="Times New Roman" w:hAnsi="Times New Roman" w:cs="Times New Roman"/>
              </w:rPr>
              <w:instrText xml:space="preserve"> INCLUDEPICTURE "/var/folders/fj/4p6c1bh10g17rxsl7fkbz_480000gp/T/com.microsoft.Word/WebArchiveCopyPasteTempFiles/cid28CF636F-B5A5-554F-B989-A4A1AAE12CA1.png" \* MERGEFORMATINET </w:instrText>
            </w:r>
            <w:r w:rsidR="001C7472" w:rsidRPr="00627138">
              <w:rPr>
                <w:rFonts w:ascii="Times New Roman" w:eastAsia="Times New Roman" w:hAnsi="Times New Roman" w:cs="Times New Roman"/>
              </w:rPr>
              <w:fldChar w:fldCharType="end"/>
            </w:r>
            <w:r w:rsidR="001C7472" w:rsidRPr="00627138">
              <w:rPr>
                <w:rFonts w:ascii="Times New Roman" w:eastAsia="Times New Roman" w:hAnsi="Times New Roman" w:cs="Times New Roman"/>
              </w:rPr>
              <w:fldChar w:fldCharType="begin"/>
            </w:r>
            <w:r w:rsidR="001C7472" w:rsidRPr="00627138">
              <w:rPr>
                <w:rFonts w:ascii="Times New Roman" w:eastAsia="Times New Roman" w:hAnsi="Times New Roman" w:cs="Times New Roman"/>
              </w:rPr>
              <w:instrText xml:space="preserve"> INCLUDEPICTURE "/var/folders/fj/4p6c1bh10g17rxsl7fkbz_480000gp/T/com.microsoft.Word/WebArchiveCopyPasteTempFiles/cid0C864736-523C-B34E-BF7F-F774B2693D96.png" \* MERGEFORMATINET </w:instrText>
            </w:r>
            <w:r w:rsidR="001C7472" w:rsidRPr="00627138">
              <w:rPr>
                <w:rFonts w:ascii="Times New Roman" w:eastAsia="Times New Roman" w:hAnsi="Times New Roman" w:cs="Times New Roman"/>
              </w:rPr>
              <w:fldChar w:fldCharType="end"/>
            </w:r>
          </w:p>
        </w:tc>
        <w:tc>
          <w:tcPr>
            <w:tcW w:w="105" w:type="dxa"/>
            <w:hideMark/>
          </w:tcPr>
          <w:p w:rsidR="00627138" w:rsidRPr="00627138" w:rsidRDefault="00627138" w:rsidP="0062713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" w:type="dxa"/>
            <w:hideMark/>
          </w:tcPr>
          <w:p w:rsidR="00627138" w:rsidRPr="00627138" w:rsidRDefault="00627138" w:rsidP="0062713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hideMark/>
          </w:tcPr>
          <w:p w:rsidR="00627138" w:rsidRPr="00627138" w:rsidRDefault="00627138" w:rsidP="0062713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13" w:type="dxa"/>
            <w:hideMark/>
          </w:tcPr>
          <w:p w:rsidR="00627138" w:rsidRPr="00627138" w:rsidRDefault="00627138" w:rsidP="0062713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138" w:rsidRPr="00627138" w:rsidTr="00627138">
        <w:trPr>
          <w:trHeight w:val="282"/>
        </w:trPr>
        <w:tc>
          <w:tcPr>
            <w:tcW w:w="15" w:type="dxa"/>
            <w:hideMark/>
          </w:tcPr>
          <w:p w:rsidR="00627138" w:rsidRPr="00627138" w:rsidRDefault="00627138" w:rsidP="006271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  <w:r w:rsidRPr="00627138">
              <w:rPr>
                <w:rFonts w:ascii="Times New Roman" w:eastAsia="Times New Roman" w:hAnsi="Times New Roman" w:cs="Times New Roman"/>
                <w:sz w:val="2"/>
                <w:szCs w:val="2"/>
              </w:rPr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:rsidR="00627138" w:rsidRPr="00627138" w:rsidRDefault="00627138" w:rsidP="0062713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5" w:type="dxa"/>
            <w:hideMark/>
          </w:tcPr>
          <w:p w:rsidR="00627138" w:rsidRPr="00627138" w:rsidRDefault="00627138" w:rsidP="00627138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58" w:type="dxa"/>
            <w:hideMark/>
          </w:tcPr>
          <w:p w:rsidR="00627138" w:rsidRPr="00627138" w:rsidRDefault="00627138" w:rsidP="0062713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hideMark/>
          </w:tcPr>
          <w:p w:rsidR="00627138" w:rsidRPr="00627138" w:rsidRDefault="00627138" w:rsidP="00627138">
            <w:pPr>
              <w:rPr>
                <w:rFonts w:ascii="Calibri" w:eastAsia="Times New Roman" w:hAnsi="Calibri" w:cs="Calibri"/>
                <w:sz w:val="22"/>
                <w:szCs w:val="22"/>
              </w:rPr>
            </w:pPr>
            <w:r w:rsidRPr="00627138">
              <w:rPr>
                <w:rFonts w:ascii="Calibri" w:eastAsia="Times New Roman" w:hAnsi="Calibri" w:cs="Calibri"/>
                <w:sz w:val="22"/>
                <w:szCs w:val="22"/>
              </w:rPr>
              <w:t xml:space="preserve">-protein </w:t>
            </w:r>
          </w:p>
        </w:tc>
        <w:tc>
          <w:tcPr>
            <w:tcW w:w="4313" w:type="dxa"/>
            <w:hideMark/>
          </w:tcPr>
          <w:p w:rsidR="00627138" w:rsidRPr="00627138" w:rsidRDefault="00627138" w:rsidP="00627138">
            <w:pPr>
              <w:rPr>
                <w:rFonts w:ascii="Calibri" w:eastAsia="Times New Roman" w:hAnsi="Calibri" w:cs="Calibri"/>
                <w:sz w:val="22"/>
                <w:szCs w:val="22"/>
              </w:rPr>
            </w:pPr>
          </w:p>
        </w:tc>
      </w:tr>
      <w:tr w:rsidR="00627138" w:rsidRPr="00627138" w:rsidTr="00627138">
        <w:trPr>
          <w:trHeight w:val="2955"/>
        </w:trPr>
        <w:tc>
          <w:tcPr>
            <w:tcW w:w="15" w:type="dxa"/>
            <w:hideMark/>
          </w:tcPr>
          <w:p w:rsidR="00627138" w:rsidRPr="00627138" w:rsidRDefault="00627138" w:rsidP="006271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  <w:r w:rsidRPr="00627138">
              <w:rPr>
                <w:rFonts w:ascii="Times New Roman" w:eastAsia="Times New Roman" w:hAnsi="Times New Roman" w:cs="Times New Roman"/>
                <w:sz w:val="2"/>
                <w:szCs w:val="2"/>
              </w:rPr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:rsidR="00627138" w:rsidRPr="00627138" w:rsidRDefault="00627138" w:rsidP="0062713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5" w:type="dxa"/>
            <w:hideMark/>
          </w:tcPr>
          <w:p w:rsidR="00627138" w:rsidRPr="00627138" w:rsidRDefault="00627138" w:rsidP="00627138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58" w:type="dxa"/>
            <w:hideMark/>
          </w:tcPr>
          <w:p w:rsidR="00627138" w:rsidRPr="00627138" w:rsidRDefault="00627138" w:rsidP="0062713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hideMark/>
          </w:tcPr>
          <w:p w:rsidR="00627138" w:rsidRPr="00627138" w:rsidRDefault="00627138" w:rsidP="0062713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13" w:type="dxa"/>
            <w:hideMark/>
          </w:tcPr>
          <w:p w:rsidR="00627138" w:rsidRPr="00627138" w:rsidRDefault="00627138" w:rsidP="0062713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138" w:rsidRPr="00627138" w:rsidTr="00627138">
        <w:trPr>
          <w:trHeight w:val="284"/>
        </w:trPr>
        <w:tc>
          <w:tcPr>
            <w:tcW w:w="15" w:type="dxa"/>
            <w:hideMark/>
          </w:tcPr>
          <w:p w:rsidR="00627138" w:rsidRPr="00627138" w:rsidRDefault="00627138" w:rsidP="006271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  <w:r w:rsidRPr="00627138">
              <w:rPr>
                <w:rFonts w:ascii="Times New Roman" w:eastAsia="Times New Roman" w:hAnsi="Times New Roman" w:cs="Times New Roman"/>
                <w:sz w:val="2"/>
                <w:szCs w:val="2"/>
              </w:rPr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:rsidR="00627138" w:rsidRPr="00627138" w:rsidRDefault="00627138" w:rsidP="0062713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5" w:type="dxa"/>
            <w:hideMark/>
          </w:tcPr>
          <w:p w:rsidR="00627138" w:rsidRPr="00627138" w:rsidRDefault="00627138" w:rsidP="00627138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5918" w:type="dxa"/>
            <w:gridSpan w:val="3"/>
            <w:hideMark/>
          </w:tcPr>
          <w:p w:rsidR="00627138" w:rsidRPr="00627138" w:rsidRDefault="00627138" w:rsidP="00627138">
            <w:pPr>
              <w:rPr>
                <w:rFonts w:ascii="Calibri" w:eastAsia="Times New Roman" w:hAnsi="Calibri" w:cs="Calibri"/>
                <w:sz w:val="22"/>
                <w:szCs w:val="22"/>
              </w:rPr>
            </w:pPr>
            <w:r w:rsidRPr="00627138">
              <w:rPr>
                <w:rFonts w:ascii="Calibri" w:eastAsia="Times New Roman" w:hAnsi="Calibri" w:cs="Calibri"/>
                <w:sz w:val="22"/>
                <w:szCs w:val="22"/>
              </w:rPr>
              <w:t xml:space="preserve">-sulfur is important in protein and form a disulfide bridge </w:t>
            </w:r>
          </w:p>
        </w:tc>
      </w:tr>
      <w:tr w:rsidR="00627138" w:rsidRPr="00627138" w:rsidTr="00627138">
        <w:trPr>
          <w:trHeight w:val="3115"/>
        </w:trPr>
        <w:tc>
          <w:tcPr>
            <w:tcW w:w="15" w:type="dxa"/>
            <w:hideMark/>
          </w:tcPr>
          <w:p w:rsidR="00627138" w:rsidRPr="00627138" w:rsidRDefault="00627138" w:rsidP="006271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  <w:r w:rsidRPr="00627138">
              <w:rPr>
                <w:rFonts w:ascii="Times New Roman" w:eastAsia="Times New Roman" w:hAnsi="Times New Roman" w:cs="Times New Roman"/>
                <w:sz w:val="2"/>
                <w:szCs w:val="2"/>
              </w:rPr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:rsidR="00627138" w:rsidRPr="00627138" w:rsidRDefault="00627138" w:rsidP="0062713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5" w:type="dxa"/>
            <w:hideMark/>
          </w:tcPr>
          <w:p w:rsidR="00627138" w:rsidRPr="00627138" w:rsidRDefault="00627138" w:rsidP="00627138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58" w:type="dxa"/>
            <w:hideMark/>
          </w:tcPr>
          <w:p w:rsidR="00627138" w:rsidRPr="00627138" w:rsidRDefault="00627138" w:rsidP="0062713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hideMark/>
          </w:tcPr>
          <w:p w:rsidR="00627138" w:rsidRPr="00627138" w:rsidRDefault="00627138" w:rsidP="0062713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13" w:type="dxa"/>
            <w:hideMark/>
          </w:tcPr>
          <w:p w:rsidR="00627138" w:rsidRPr="00627138" w:rsidRDefault="00627138" w:rsidP="0062713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27138" w:rsidRPr="00627138" w:rsidRDefault="00627138" w:rsidP="00627138">
      <w:pPr>
        <w:pStyle w:val="ListParagraph"/>
        <w:numPr>
          <w:ilvl w:val="0"/>
          <w:numId w:val="2"/>
        </w:numPr>
        <w:rPr>
          <w:rFonts w:ascii="Calibri" w:eastAsia="Times New Roman" w:hAnsi="Calibri" w:cs="Calibri"/>
          <w:vanish/>
          <w:sz w:val="22"/>
          <w:szCs w:val="22"/>
          <w:lang w:val="en-US"/>
        </w:rPr>
      </w:pPr>
    </w:p>
    <w:tbl>
      <w:tblPr>
        <w:tblW w:w="2283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"/>
        <w:gridCol w:w="14480"/>
        <w:gridCol w:w="45"/>
        <w:gridCol w:w="73"/>
        <w:gridCol w:w="7440"/>
        <w:gridCol w:w="775"/>
      </w:tblGrid>
      <w:tr w:rsidR="00627138" w:rsidRPr="00627138" w:rsidTr="009918D8">
        <w:trPr>
          <w:trHeight w:val="15"/>
        </w:trPr>
        <w:tc>
          <w:tcPr>
            <w:tcW w:w="20" w:type="dxa"/>
            <w:hideMark/>
          </w:tcPr>
          <w:p w:rsidR="00627138" w:rsidRPr="00627138" w:rsidRDefault="00627138" w:rsidP="006271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  <w:r w:rsidRPr="00627138">
              <w:rPr>
                <w:rFonts w:ascii="Times New Roman" w:eastAsia="Times New Roman" w:hAnsi="Times New Roman" w:cs="Times New Roman"/>
                <w:sz w:val="2"/>
                <w:szCs w:val="2"/>
              </w:rPr>
              <w:t> </w:t>
            </w:r>
          </w:p>
        </w:tc>
        <w:tc>
          <w:tcPr>
            <w:tcW w:w="14480" w:type="dxa"/>
            <w:hideMark/>
          </w:tcPr>
          <w:p w:rsidR="00627138" w:rsidRPr="00627138" w:rsidRDefault="00627138" w:rsidP="00627138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45" w:type="dxa"/>
            <w:hideMark/>
          </w:tcPr>
          <w:p w:rsidR="00627138" w:rsidRPr="00627138" w:rsidRDefault="00627138" w:rsidP="0062713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" w:type="dxa"/>
            <w:hideMark/>
          </w:tcPr>
          <w:p w:rsidR="00627138" w:rsidRPr="00627138" w:rsidRDefault="00627138" w:rsidP="0062713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40" w:type="dxa"/>
            <w:hideMark/>
          </w:tcPr>
          <w:p w:rsidR="00627138" w:rsidRPr="00627138" w:rsidRDefault="00627138" w:rsidP="0062713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5" w:type="dxa"/>
            <w:hideMark/>
          </w:tcPr>
          <w:p w:rsidR="00627138" w:rsidRPr="00627138" w:rsidRDefault="00627138" w:rsidP="0062713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63D94" w:rsidRDefault="00C16420" w:rsidP="00C16420">
      <w:pPr>
        <w:pStyle w:val="ListParagraph"/>
        <w:numPr>
          <w:ilvl w:val="0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lastRenderedPageBreak/>
        <w:t>Macromolecules-</w:t>
      </w:r>
      <w:r w:rsidR="008911C2">
        <w:rPr>
          <w:color w:val="000000" w:themeColor="text1"/>
          <w:lang w:val="en-US"/>
        </w:rPr>
        <w:t xml:space="preserve"> carbon based molecules that carry out functions of life, cells can have thousands of different macromolecules</w:t>
      </w:r>
      <w:r w:rsidR="009542DE">
        <w:rPr>
          <w:color w:val="000000" w:themeColor="text1"/>
          <w:lang w:val="en-US"/>
        </w:rPr>
        <w:t xml:space="preserve">, they are built from a carbon skeleton and different functional groups </w:t>
      </w:r>
    </w:p>
    <w:p w:rsidR="009542DE" w:rsidRDefault="0046057B" w:rsidP="0046057B">
      <w:pPr>
        <w:pStyle w:val="ListParagraph"/>
        <w:numPr>
          <w:ilvl w:val="1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Polymer- long molecule with many of the same building blocks</w:t>
      </w:r>
      <w:r w:rsidR="00DF7E55">
        <w:rPr>
          <w:color w:val="000000" w:themeColor="text1"/>
          <w:lang w:val="en-US"/>
        </w:rPr>
        <w:t xml:space="preserve"> (monomers)</w:t>
      </w:r>
      <w:r>
        <w:rPr>
          <w:color w:val="000000" w:themeColor="text1"/>
          <w:lang w:val="en-US"/>
        </w:rPr>
        <w:t>, ex. carbohydrates (disaccharides), proteins, nuc</w:t>
      </w:r>
      <w:r w:rsidR="00DF7E55">
        <w:rPr>
          <w:color w:val="000000" w:themeColor="text1"/>
          <w:lang w:val="en-US"/>
        </w:rPr>
        <w:t>leic acid</w:t>
      </w:r>
    </w:p>
    <w:p w:rsidR="00DF7E55" w:rsidRDefault="00DF7E55" w:rsidP="0046057B">
      <w:pPr>
        <w:pStyle w:val="ListParagraph"/>
        <w:numPr>
          <w:ilvl w:val="1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Monomers are join</w:t>
      </w:r>
      <w:r w:rsidR="00102315">
        <w:rPr>
          <w:color w:val="000000" w:themeColor="text1"/>
          <w:lang w:val="en-US"/>
        </w:rPr>
        <w:t>e</w:t>
      </w:r>
      <w:r>
        <w:rPr>
          <w:color w:val="000000" w:themeColor="text1"/>
          <w:lang w:val="en-US"/>
        </w:rPr>
        <w:t xml:space="preserve">d through </w:t>
      </w:r>
      <w:r w:rsidR="00102315">
        <w:rPr>
          <w:color w:val="000000" w:themeColor="text1"/>
          <w:lang w:val="en-US"/>
        </w:rPr>
        <w:t>dehydration or polymerization reaction (water is a biproduct of the reaction)</w:t>
      </w:r>
    </w:p>
    <w:p w:rsidR="006D4EF5" w:rsidRDefault="006D4EF5" w:rsidP="006D4EF5">
      <w:pPr>
        <w:pStyle w:val="ListParagraph"/>
        <w:numPr>
          <w:ilvl w:val="1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Polymers broken apart by a hydrolysis reaction, water put in</w:t>
      </w:r>
    </w:p>
    <w:p w:rsidR="00A83C74" w:rsidRDefault="002623FF" w:rsidP="006D4EF5">
      <w:pPr>
        <w:pStyle w:val="ListParagraph"/>
        <w:numPr>
          <w:ilvl w:val="2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Carbohydrates</w:t>
      </w:r>
    </w:p>
    <w:p w:rsidR="00A83C74" w:rsidRDefault="00A83C74" w:rsidP="00A83C74">
      <w:pPr>
        <w:pStyle w:val="ListParagraph"/>
        <w:numPr>
          <w:ilvl w:val="3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Structure and function determined by</w:t>
      </w:r>
    </w:p>
    <w:p w:rsidR="00A83C74" w:rsidRDefault="00A83C74" w:rsidP="00A83C74">
      <w:pPr>
        <w:pStyle w:val="ListParagraph"/>
        <w:numPr>
          <w:ilvl w:val="4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Sugar monomer </w:t>
      </w:r>
    </w:p>
    <w:p w:rsidR="005123D8" w:rsidRDefault="00A83C74" w:rsidP="00A83C74">
      <w:pPr>
        <w:pStyle w:val="ListParagraph"/>
        <w:numPr>
          <w:ilvl w:val="4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Position and types of bond holding them together </w:t>
      </w:r>
    </w:p>
    <w:p w:rsidR="006D4EF5" w:rsidRDefault="005123D8" w:rsidP="005123D8">
      <w:pPr>
        <w:pStyle w:val="ListParagraph"/>
        <w:numPr>
          <w:ilvl w:val="3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Provide cell with chemical energy, have storage and structural roles</w:t>
      </w:r>
      <w:r w:rsidR="002623FF">
        <w:rPr>
          <w:color w:val="000000" w:themeColor="text1"/>
          <w:lang w:val="en-US"/>
        </w:rPr>
        <w:t xml:space="preserve"> </w:t>
      </w:r>
    </w:p>
    <w:p w:rsidR="002623FF" w:rsidRDefault="002623FF" w:rsidP="002623FF">
      <w:pPr>
        <w:pStyle w:val="ListParagraph"/>
        <w:numPr>
          <w:ilvl w:val="3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Monosaccharides </w:t>
      </w:r>
    </w:p>
    <w:p w:rsidR="006B6198" w:rsidRDefault="006B6198" w:rsidP="002623FF">
      <w:pPr>
        <w:pStyle w:val="ListParagraph"/>
        <w:numPr>
          <w:ilvl w:val="3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Polysaccharides </w:t>
      </w:r>
    </w:p>
    <w:p w:rsidR="006B6198" w:rsidRDefault="006B6198" w:rsidP="006B6198">
      <w:pPr>
        <w:pStyle w:val="ListParagraph"/>
        <w:numPr>
          <w:ilvl w:val="4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Glycogen- energy store in animal cells</w:t>
      </w:r>
    </w:p>
    <w:p w:rsidR="006B6198" w:rsidRDefault="006B6198" w:rsidP="006B6198">
      <w:pPr>
        <w:pStyle w:val="ListParagraph"/>
        <w:numPr>
          <w:ilvl w:val="4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Cellulose-</w:t>
      </w:r>
      <w:r w:rsidR="00A83C74">
        <w:rPr>
          <w:color w:val="000000" w:themeColor="text1"/>
          <w:lang w:val="en-US"/>
        </w:rPr>
        <w:t xml:space="preserve"> cell walls of plants </w:t>
      </w:r>
    </w:p>
    <w:p w:rsidR="005123D8" w:rsidRDefault="005123D8" w:rsidP="005123D8">
      <w:pPr>
        <w:pStyle w:val="ListParagraph"/>
        <w:numPr>
          <w:ilvl w:val="2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Nucleic Acids</w:t>
      </w:r>
    </w:p>
    <w:p w:rsidR="005123D8" w:rsidRDefault="00896F36" w:rsidP="005123D8">
      <w:pPr>
        <w:pStyle w:val="ListParagraph"/>
        <w:numPr>
          <w:ilvl w:val="3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Polymers called polynucleotides, that are mad of nucleo</w:t>
      </w:r>
      <w:r w:rsidR="006351D4">
        <w:rPr>
          <w:color w:val="000000" w:themeColor="text1"/>
          <w:lang w:val="en-US"/>
        </w:rPr>
        <w:t xml:space="preserve">tides </w:t>
      </w:r>
    </w:p>
    <w:p w:rsidR="006351D4" w:rsidRDefault="006351D4" w:rsidP="005123D8">
      <w:pPr>
        <w:pStyle w:val="ListParagraph"/>
        <w:numPr>
          <w:ilvl w:val="3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Deoxyribonucleic acid (DNA) and Ribonucleic acid (RNA)</w:t>
      </w:r>
    </w:p>
    <w:p w:rsidR="00791F51" w:rsidRDefault="00791F51" w:rsidP="00791F51">
      <w:pPr>
        <w:pStyle w:val="ListParagraph"/>
        <w:numPr>
          <w:ilvl w:val="2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Proteins</w:t>
      </w:r>
    </w:p>
    <w:p w:rsidR="00791F51" w:rsidRDefault="00791F51" w:rsidP="00791F51">
      <w:pPr>
        <w:pStyle w:val="ListParagraph"/>
        <w:numPr>
          <w:ilvl w:val="3"/>
          <w:numId w:val="2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Functional molecul</w:t>
      </w:r>
      <w:r w:rsidR="0040102B">
        <w:rPr>
          <w:color w:val="000000" w:themeColor="text1"/>
          <w:lang w:val="en-US"/>
        </w:rPr>
        <w:t>e made up of one or more polypeptides (chain of amino acids)</w:t>
      </w:r>
    </w:p>
    <w:p w:rsidR="00322618" w:rsidRPr="00322618" w:rsidRDefault="007630C1" w:rsidP="00322618">
      <w:pPr>
        <w:pStyle w:val="ListParagraph"/>
        <w:numPr>
          <w:ilvl w:val="0"/>
          <w:numId w:val="2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1376737</wp:posOffset>
                </wp:positionH>
                <wp:positionV relativeFrom="paragraph">
                  <wp:posOffset>83642</wp:posOffset>
                </wp:positionV>
                <wp:extent cx="4438436" cy="1109609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436" cy="11096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039C" w:rsidRPr="00381CF6" w:rsidRDefault="0028039C" w:rsidP="007630C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rPr>
                                <w:lang w:val="en-US"/>
                              </w:rPr>
                              <w:t>Non-polar: mainly just CH groups</w:t>
                            </w:r>
                          </w:p>
                          <w:p w:rsidR="0028039C" w:rsidRDefault="0028039C" w:rsidP="007630C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Polar: hydroxyl or amino group with a double bonded oxygen or a sulfur present </w:t>
                            </w:r>
                          </w:p>
                          <w:p w:rsidR="0028039C" w:rsidRDefault="0028039C" w:rsidP="007630C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Electrically charged: charged atom present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08.4pt;margin-top:6.6pt;width:349.5pt;height:87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" filled="f" stroked="f">
                <v:textbox>
                  <w:txbxContent>
                    <w:p w:rsidR="0028039C" w:rsidRPr="00381CF6" w:rsidRDefault="0028039C" w:rsidP="007630C1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rPr>
                          <w:lang w:val="en-US"/>
                        </w:rPr>
                        <w:t>Non-polar: mainly just CH groups</w:t>
                      </w:r>
                    </w:p>
                    <w:p w:rsidR="0028039C" w:rsidRDefault="0028039C" w:rsidP="007630C1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Polar: hydroxyl or amino group with a double bonded oxygen or a sulfur present </w:t>
                      </w:r>
                    </w:p>
                    <w:p w:rsidR="0028039C" w:rsidRDefault="0028039C" w:rsidP="007630C1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Electrically charged: charged atom present</w:t>
                      </w:r>
                    </w:p>
                  </w:txbxContent>
                </v:textbox>
              </v:shape>
            </w:pict>
          </mc:Fallback>
        </mc:AlternateContent>
      </w:r>
      <w:r w:rsidR="00322618" w:rsidRPr="00322618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="00322618" w:rsidRPr="00322618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"/var/folders/fj/4p6c1bh10g17rxsl7fkbz_480000gp/T/com.microsoft.Word/WebArchiveCopyPasteTempFiles/cid88748B7D-7712-F041-966C-9AC933AF427B.png" \* MERGEFORMATINET </w:instrText>
      </w:r>
      <w:r w:rsidR="00322618" w:rsidRPr="00322618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="00322618" w:rsidRPr="00322618">
        <w:rPr>
          <w:noProof/>
          <w:lang w:val="en-US"/>
        </w:rPr>
        <w:drawing>
          <wp:inline distT="0" distB="0" distL="0" distR="0">
            <wp:extent cx="914994" cy="1140374"/>
            <wp:effectExtent l="0" t="0" r="0" b="3175"/>
            <wp:docPr id="5" name="Picture 5" descr="Amino Acid Monomers &#10;• Amino acids are organic molecules &#10;with carboxyl and amino groups &#10;• All proteins are polymers &#10;constructed from the same set of &#10;20 amino acids &#10;• Amino acids differ in their &#10;properties due to differing side &#10;chains, called R groups &#10;Side chain (R grot &#10;cart &#10;N &#10;c &#10;c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Amino Acid Monomers &#10;• Amino acids are organic molecules &#10;with carboxyl and amino groups &#10;• All proteins are polymers &#10;constructed from the same set of &#10;20 amino acids &#10;• Amino acids differ in their &#10;properties due to differing side &#10;chains, called R groups &#10;Side chain (R grot &#10;cart &#10;N &#10;c &#10;c 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134" t="18135" r="18929" b="13303"/>
                    <a:stretch/>
                  </pic:blipFill>
                  <pic:spPr bwMode="auto">
                    <a:xfrm>
                      <a:off x="0" y="0"/>
                      <a:ext cx="922539" cy="1149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22618" w:rsidRPr="00322618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322618" w:rsidRDefault="00322618" w:rsidP="00322618">
      <w:pPr>
        <w:pStyle w:val="ListParagraph"/>
        <w:ind w:left="2880"/>
        <w:rPr>
          <w:color w:val="000000" w:themeColor="text1"/>
          <w:lang w:val="en-US"/>
        </w:rPr>
      </w:pPr>
    </w:p>
    <w:p w:rsidR="005831A2" w:rsidRDefault="005831A2" w:rsidP="005831A2">
      <w:pPr>
        <w:pStyle w:val="ListParagraph"/>
        <w:numPr>
          <w:ilvl w:val="0"/>
          <w:numId w:val="2"/>
        </w:numPr>
        <w:rPr>
          <w:rFonts w:ascii="Calibri" w:eastAsia="Times New Roman" w:hAnsi="Calibri" w:cs="Calibri"/>
          <w:sz w:val="22"/>
          <w:szCs w:val="22"/>
          <w:lang w:val="en-US"/>
        </w:rPr>
      </w:pPr>
      <w:r w:rsidRPr="005831A2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5831A2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"/var/folders/fj/4p6c1bh10g17rxsl7fkbz_480000gp/T/com.microsoft.Word/WebArchiveCopyPasteTempFiles/cidBA01234D-4D3A-BB4B-BE14-C86C6A87A558.png" \* MERGEFORMATINET </w:instrText>
      </w:r>
      <w:r w:rsidRPr="005831A2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5831A2">
        <w:rPr>
          <w:noProof/>
          <w:lang w:val="en-US"/>
        </w:rPr>
        <w:drawing>
          <wp:inline distT="0" distB="0" distL="0" distR="0">
            <wp:extent cx="3051709" cy="2003461"/>
            <wp:effectExtent l="0" t="0" r="0" b="3175"/>
            <wp:docPr id="4" name="Picture 4" descr="Examples of protein types and functions &#10;Type &#10;Digestive enzymes &#10;Transport &#10;Structural &#10;Hormones &#10;Defense &#10;Example &#10;Amylase, lipase, &#10;pepsin, trypsin &#10;Hemoglobin, albumin &#10;Actin, tubulin, keratin &#10;Insulin, thyroxine &#10;Immunoglobulins &#10;Functions &#10;Help in digestion of food by catabolizing nutriel &#10;into monomeric units &#10;Carry substances in the blood or lymph &#10;throughout the body &#10;Construct different structures, like the &#10;cytoskeleton &#10;Coordinate the activity of different body systen &#10;Protect the body from foreign pathogens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xamples of protein types and functions &#10;Type &#10;Digestive enzymes &#10;Transport &#10;Structural &#10;Hormones &#10;Defense &#10;Example &#10;Amylase, lipase, &#10;pepsin, trypsin &#10;Hemoglobin, albumin &#10;Actin, tubulin, keratin &#10;Insulin, thyroxine &#10;Immunoglobulins &#10;Functions &#10;Help in digestion of food by catabolizing nutriel &#10;into monomeric units &#10;Carry substances in the blood or lymph &#10;throughout the body &#10;Construct different structures, like the &#10;cytoskeleton &#10;Coordinate the activity of different body systen &#10;Protect the body from foreign pathogens 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06" t="10451" r="20815" b="3774"/>
                    <a:stretch/>
                  </pic:blipFill>
                  <pic:spPr bwMode="auto">
                    <a:xfrm>
                      <a:off x="0" y="0"/>
                      <a:ext cx="3059965" cy="2008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831A2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FF79EB" w:rsidRPr="00FF79EB" w:rsidRDefault="00FF79EB" w:rsidP="00FF79EB">
      <w:pPr>
        <w:pStyle w:val="ListParagraph"/>
        <w:rPr>
          <w:rFonts w:ascii="Calibri" w:eastAsia="Times New Roman" w:hAnsi="Calibri" w:cs="Calibri"/>
          <w:sz w:val="22"/>
          <w:szCs w:val="22"/>
          <w:lang w:val="en-US"/>
        </w:rPr>
      </w:pPr>
    </w:p>
    <w:p w:rsidR="00FF79EB" w:rsidRDefault="00FF79EB" w:rsidP="005831A2">
      <w:pPr>
        <w:pStyle w:val="ListParagraph"/>
        <w:numPr>
          <w:ilvl w:val="0"/>
          <w:numId w:val="2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Structure </w:t>
      </w:r>
    </w:p>
    <w:p w:rsidR="00FF79EB" w:rsidRPr="00FF79EB" w:rsidRDefault="00FF79EB" w:rsidP="00FF79EB">
      <w:pPr>
        <w:pStyle w:val="ListParagraph"/>
        <w:rPr>
          <w:rFonts w:ascii="Calibri" w:eastAsia="Times New Roman" w:hAnsi="Calibri" w:cs="Calibri"/>
          <w:sz w:val="22"/>
          <w:szCs w:val="22"/>
          <w:lang w:val="en-US"/>
        </w:rPr>
      </w:pPr>
    </w:p>
    <w:p w:rsidR="00FF79EB" w:rsidRDefault="00FF79EB" w:rsidP="00FF79EB">
      <w:pPr>
        <w:pStyle w:val="ListParagraph"/>
        <w:numPr>
          <w:ilvl w:val="1"/>
          <w:numId w:val="2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Primary-</w:t>
      </w:r>
      <w:r w:rsidR="008F4A8A">
        <w:rPr>
          <w:rFonts w:ascii="Calibri" w:eastAsia="Times New Roman" w:hAnsi="Calibri" w:cs="Calibri"/>
          <w:sz w:val="22"/>
          <w:szCs w:val="22"/>
          <w:lang w:val="en-US"/>
        </w:rPr>
        <w:t xml:space="preserve"> </w:t>
      </w:r>
      <w:r w:rsidR="00B010F5">
        <w:rPr>
          <w:rFonts w:ascii="Calibri" w:eastAsia="Times New Roman" w:hAnsi="Calibri" w:cs="Calibri"/>
          <w:sz w:val="22"/>
          <w:szCs w:val="22"/>
          <w:lang w:val="en-US"/>
        </w:rPr>
        <w:t>sequence</w:t>
      </w:r>
      <w:r w:rsidR="008F4A8A">
        <w:rPr>
          <w:rFonts w:ascii="Calibri" w:eastAsia="Times New Roman" w:hAnsi="Calibri" w:cs="Calibri"/>
          <w:sz w:val="22"/>
          <w:szCs w:val="22"/>
          <w:lang w:val="en-US"/>
        </w:rPr>
        <w:t xml:space="preserve"> of amino acids held together by a peptide bonds,</w:t>
      </w:r>
      <w:r w:rsidR="00B010F5">
        <w:rPr>
          <w:rFonts w:ascii="Calibri" w:eastAsia="Times New Roman" w:hAnsi="Calibri" w:cs="Calibri"/>
          <w:sz w:val="22"/>
          <w:szCs w:val="22"/>
          <w:lang w:val="en-US"/>
        </w:rPr>
        <w:t xml:space="preserve"> determined by genetic information </w:t>
      </w:r>
    </w:p>
    <w:p w:rsidR="00B010F5" w:rsidRDefault="00B010F5" w:rsidP="00FF79EB">
      <w:pPr>
        <w:pStyle w:val="ListParagraph"/>
        <w:numPr>
          <w:ilvl w:val="1"/>
          <w:numId w:val="2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Secondary- hydrogen bonds between </w:t>
      </w:r>
      <w:r w:rsidR="00BB2FC0">
        <w:rPr>
          <w:rFonts w:ascii="Calibri" w:eastAsia="Times New Roman" w:hAnsi="Calibri" w:cs="Calibri"/>
          <w:sz w:val="22"/>
          <w:szCs w:val="22"/>
          <w:lang w:val="en-US"/>
        </w:rPr>
        <w:t>constituents of the back bond, coil to form alpha helix or hold to form beta pleated sheets</w:t>
      </w:r>
    </w:p>
    <w:p w:rsidR="00BB2FC0" w:rsidRDefault="00BB2FC0" w:rsidP="00FF79EB">
      <w:pPr>
        <w:pStyle w:val="ListParagraph"/>
        <w:numPr>
          <w:ilvl w:val="1"/>
          <w:numId w:val="2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Tertiary- interactions of the R groups</w:t>
      </w:r>
      <w:r w:rsidR="00195F89">
        <w:rPr>
          <w:rFonts w:ascii="Calibri" w:eastAsia="Times New Roman" w:hAnsi="Calibri" w:cs="Calibri"/>
          <w:sz w:val="22"/>
          <w:szCs w:val="22"/>
          <w:lang w:val="en-US"/>
        </w:rPr>
        <w:t>, include: hydrogen bonds, ionic bonds, hydrophilic interactions and Van der Waa</w:t>
      </w:r>
      <w:r w:rsidR="00750259">
        <w:rPr>
          <w:rFonts w:ascii="Calibri" w:eastAsia="Times New Roman" w:hAnsi="Calibri" w:cs="Calibri"/>
          <w:sz w:val="22"/>
          <w:szCs w:val="22"/>
          <w:lang w:val="en-US"/>
        </w:rPr>
        <w:t xml:space="preserve">ls interactions and strong covalent bond (disulfide bridges) reinforce proteins structure </w:t>
      </w:r>
    </w:p>
    <w:p w:rsidR="00750259" w:rsidRDefault="003D70C4" w:rsidP="00FF79EB">
      <w:pPr>
        <w:pStyle w:val="ListParagraph"/>
        <w:numPr>
          <w:ilvl w:val="1"/>
          <w:numId w:val="2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Quaternary- two or more polypeptide chains joined together to form a macromolecule </w:t>
      </w:r>
    </w:p>
    <w:p w:rsidR="005A0800" w:rsidRDefault="005A0800" w:rsidP="00FF79EB">
      <w:pPr>
        <w:pStyle w:val="ListParagraph"/>
        <w:numPr>
          <w:ilvl w:val="1"/>
          <w:numId w:val="2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Sickle-cell- amino acid substitution in hemo</w:t>
      </w:r>
      <w:r w:rsidR="00225FE9">
        <w:rPr>
          <w:rFonts w:ascii="Calibri" w:eastAsia="Times New Roman" w:hAnsi="Calibri" w:cs="Calibri"/>
          <w:sz w:val="22"/>
          <w:szCs w:val="22"/>
          <w:lang w:val="en-US"/>
        </w:rPr>
        <w:t xml:space="preserve">globin, go from flat to c shaped, </w:t>
      </w:r>
      <w:r w:rsidR="007E1B5E">
        <w:rPr>
          <w:rFonts w:ascii="Calibri" w:eastAsia="Times New Roman" w:hAnsi="Calibri" w:cs="Calibri"/>
          <w:sz w:val="22"/>
          <w:szCs w:val="22"/>
          <w:lang w:val="en-US"/>
        </w:rPr>
        <w:t>impede</w:t>
      </w:r>
      <w:r w:rsidR="00225FE9">
        <w:rPr>
          <w:rFonts w:ascii="Calibri" w:eastAsia="Times New Roman" w:hAnsi="Calibri" w:cs="Calibri"/>
          <w:sz w:val="22"/>
          <w:szCs w:val="22"/>
          <w:lang w:val="en-US"/>
        </w:rPr>
        <w:t xml:space="preserve"> blood flow in blood vessels </w:t>
      </w:r>
    </w:p>
    <w:p w:rsidR="00225FE9" w:rsidRDefault="00225FE9" w:rsidP="00FF79EB">
      <w:pPr>
        <w:pStyle w:val="ListParagraph"/>
        <w:numPr>
          <w:ilvl w:val="1"/>
          <w:numId w:val="2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Changes in pH, salt concentration, temperature </w:t>
      </w:r>
      <w:r w:rsidR="00245B66">
        <w:rPr>
          <w:rFonts w:ascii="Calibri" w:eastAsia="Times New Roman" w:hAnsi="Calibri" w:cs="Calibri"/>
          <w:sz w:val="22"/>
          <w:szCs w:val="22"/>
          <w:lang w:val="en-US"/>
        </w:rPr>
        <w:t xml:space="preserve">can denature a protein, making them not biologically active ex. </w:t>
      </w:r>
      <w:r w:rsidR="007E1B5E">
        <w:rPr>
          <w:rFonts w:ascii="Calibri" w:eastAsia="Times New Roman" w:hAnsi="Calibri" w:cs="Calibri"/>
          <w:sz w:val="22"/>
          <w:szCs w:val="22"/>
          <w:lang w:val="en-US"/>
        </w:rPr>
        <w:t>Alzheimer’s</w:t>
      </w:r>
      <w:r w:rsidR="00245B66">
        <w:rPr>
          <w:rFonts w:ascii="Calibri" w:eastAsia="Times New Roman" w:hAnsi="Calibri" w:cs="Calibri"/>
          <w:sz w:val="22"/>
          <w:szCs w:val="22"/>
          <w:lang w:val="en-US"/>
        </w:rPr>
        <w:t>, mad cow</w:t>
      </w:r>
    </w:p>
    <w:p w:rsidR="0083421C" w:rsidRPr="0083421C" w:rsidRDefault="0083421C" w:rsidP="0083421C">
      <w:pPr>
        <w:rPr>
          <w:rFonts w:ascii="Calibri" w:eastAsia="Times New Roman" w:hAnsi="Calibri" w:cs="Calibri"/>
          <w:sz w:val="22"/>
          <w:szCs w:val="22"/>
          <w:lang w:val="en-US"/>
        </w:rPr>
      </w:pPr>
    </w:p>
    <w:p w:rsidR="00245B66" w:rsidRDefault="0083421C" w:rsidP="00245B66">
      <w:p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4. Lipids</w:t>
      </w:r>
    </w:p>
    <w:p w:rsidR="0031119F" w:rsidRDefault="0031119F" w:rsidP="0031119F">
      <w:pPr>
        <w:pStyle w:val="ListParagraph"/>
        <w:numPr>
          <w:ilvl w:val="0"/>
          <w:numId w:val="5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Do not form polymers, they are not attracted to water </w:t>
      </w:r>
      <w:r w:rsidR="00FD4462">
        <w:rPr>
          <w:rFonts w:ascii="Calibri" w:eastAsia="Times New Roman" w:hAnsi="Calibri" w:cs="Calibri"/>
          <w:sz w:val="22"/>
          <w:szCs w:val="22"/>
          <w:lang w:val="en-US"/>
        </w:rPr>
        <w:t xml:space="preserve">because they are hydrocarbons that contain mostly water </w:t>
      </w:r>
    </w:p>
    <w:p w:rsidR="00FD4462" w:rsidRDefault="00FD4462" w:rsidP="0031119F">
      <w:pPr>
        <w:pStyle w:val="ListParagraph"/>
        <w:numPr>
          <w:ilvl w:val="0"/>
          <w:numId w:val="5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Function- long-term energy store, insulation, </w:t>
      </w:r>
      <w:r w:rsidR="0006467A">
        <w:rPr>
          <w:rFonts w:ascii="Calibri" w:eastAsia="Times New Roman" w:hAnsi="Calibri" w:cs="Calibri"/>
          <w:sz w:val="22"/>
          <w:szCs w:val="22"/>
          <w:lang w:val="en-US"/>
        </w:rPr>
        <w:t>building blocks for some hormones, important component of cellular membranes</w:t>
      </w:r>
    </w:p>
    <w:p w:rsidR="0006467A" w:rsidRDefault="00E15279" w:rsidP="0006467A">
      <w:pPr>
        <w:pStyle w:val="ListParagraph"/>
        <w:numPr>
          <w:ilvl w:val="1"/>
          <w:numId w:val="5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Fats</w:t>
      </w:r>
    </w:p>
    <w:p w:rsidR="00E15279" w:rsidRDefault="00E15279" w:rsidP="00E15279">
      <w:pPr>
        <w:pStyle w:val="ListParagraph"/>
        <w:numPr>
          <w:ilvl w:val="2"/>
          <w:numId w:val="5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Triacylglycerol or triglyceride</w:t>
      </w:r>
      <w:r w:rsidR="00370865">
        <w:rPr>
          <w:rFonts w:ascii="Calibri" w:eastAsia="Times New Roman" w:hAnsi="Calibri" w:cs="Calibri"/>
          <w:sz w:val="22"/>
          <w:szCs w:val="22"/>
          <w:lang w:val="en-US"/>
        </w:rPr>
        <w:t>- made of glycerol (</w:t>
      </w:r>
      <w:r w:rsidR="001E7600">
        <w:rPr>
          <w:rFonts w:ascii="Calibri" w:eastAsia="Times New Roman" w:hAnsi="Calibri" w:cs="Calibri"/>
          <w:sz w:val="22"/>
          <w:szCs w:val="22"/>
          <w:lang w:val="en-US"/>
        </w:rPr>
        <w:t>3 carbon alcohol hydroxyl group attached to each carbon)</w:t>
      </w:r>
      <w:r w:rsidR="00370865">
        <w:rPr>
          <w:rFonts w:ascii="Calibri" w:eastAsia="Times New Roman" w:hAnsi="Calibri" w:cs="Calibri"/>
          <w:sz w:val="22"/>
          <w:szCs w:val="22"/>
          <w:lang w:val="en-US"/>
        </w:rPr>
        <w:t xml:space="preserve"> and 3 fatty acid tails </w:t>
      </w:r>
      <w:r w:rsidR="001E7600">
        <w:rPr>
          <w:rFonts w:ascii="Calibri" w:eastAsia="Times New Roman" w:hAnsi="Calibri" w:cs="Calibri"/>
          <w:sz w:val="22"/>
          <w:szCs w:val="22"/>
          <w:lang w:val="en-US"/>
        </w:rPr>
        <w:t>(</w:t>
      </w:r>
      <w:r w:rsidR="00B136A6">
        <w:rPr>
          <w:rFonts w:ascii="Calibri" w:eastAsia="Times New Roman" w:hAnsi="Calibri" w:cs="Calibri"/>
          <w:sz w:val="22"/>
          <w:szCs w:val="22"/>
          <w:lang w:val="en-US"/>
        </w:rPr>
        <w:t>hydroxyl group linked to a long hydrocarbon chain)</w:t>
      </w:r>
    </w:p>
    <w:p w:rsidR="00B136A6" w:rsidRDefault="00B136A6" w:rsidP="00E15279">
      <w:pPr>
        <w:pStyle w:val="ListParagraph"/>
        <w:numPr>
          <w:ilvl w:val="2"/>
          <w:numId w:val="5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Ester linkage attached glycerol and fatty acid tails </w:t>
      </w:r>
    </w:p>
    <w:p w:rsidR="00511F51" w:rsidRDefault="00511F51" w:rsidP="00E15279">
      <w:pPr>
        <w:pStyle w:val="ListParagraph"/>
        <w:numPr>
          <w:ilvl w:val="2"/>
          <w:numId w:val="5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Saturated- </w:t>
      </w:r>
      <w:r w:rsidR="00D9128A">
        <w:rPr>
          <w:rFonts w:ascii="Calibri" w:eastAsia="Times New Roman" w:hAnsi="Calibri" w:cs="Calibri"/>
          <w:sz w:val="22"/>
          <w:szCs w:val="22"/>
          <w:lang w:val="en-US"/>
        </w:rPr>
        <w:t xml:space="preserve">no </w:t>
      </w:r>
      <w:r>
        <w:rPr>
          <w:rFonts w:ascii="Calibri" w:eastAsia="Times New Roman" w:hAnsi="Calibri" w:cs="Calibri"/>
          <w:sz w:val="22"/>
          <w:szCs w:val="22"/>
          <w:lang w:val="en-US"/>
        </w:rPr>
        <w:t>double bonds, pack tightly, soiled at room temperature</w:t>
      </w:r>
    </w:p>
    <w:p w:rsidR="00511F51" w:rsidRDefault="00511F51" w:rsidP="00E15279">
      <w:pPr>
        <w:pStyle w:val="ListParagraph"/>
        <w:numPr>
          <w:ilvl w:val="2"/>
          <w:numId w:val="5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Unsaturated- </w:t>
      </w:r>
      <w:r w:rsidR="00D9128A">
        <w:rPr>
          <w:rFonts w:ascii="Calibri" w:eastAsia="Times New Roman" w:hAnsi="Calibri" w:cs="Calibri"/>
          <w:sz w:val="22"/>
          <w:szCs w:val="22"/>
          <w:lang w:val="en-US"/>
        </w:rPr>
        <w:t xml:space="preserve">double bonds, loosely packed, liquid at room temperature </w:t>
      </w:r>
    </w:p>
    <w:p w:rsidR="00D9128A" w:rsidRDefault="00D9128A" w:rsidP="00D9128A">
      <w:pPr>
        <w:pStyle w:val="ListParagraph"/>
        <w:numPr>
          <w:ilvl w:val="1"/>
          <w:numId w:val="5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Waxes</w:t>
      </w:r>
    </w:p>
    <w:p w:rsidR="00035F68" w:rsidRDefault="00D9128A" w:rsidP="00D9128A">
      <w:pPr>
        <w:pStyle w:val="ListParagraph"/>
        <w:numPr>
          <w:ilvl w:val="2"/>
          <w:numId w:val="5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Long fatty acid chains ester</w:t>
      </w:r>
      <w:r w:rsidR="00035F68">
        <w:rPr>
          <w:rFonts w:ascii="Calibri" w:eastAsia="Times New Roman" w:hAnsi="Calibri" w:cs="Calibri"/>
          <w:sz w:val="22"/>
          <w:szCs w:val="22"/>
          <w:lang w:val="en-US"/>
        </w:rPr>
        <w:t>ified to long alcohol chains</w:t>
      </w:r>
    </w:p>
    <w:p w:rsidR="00035F68" w:rsidRDefault="00035F68" w:rsidP="00D9128A">
      <w:pPr>
        <w:pStyle w:val="ListParagraph"/>
        <w:numPr>
          <w:ilvl w:val="2"/>
          <w:numId w:val="5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Hydrophobic </w:t>
      </w:r>
    </w:p>
    <w:p w:rsidR="00C14CF2" w:rsidRDefault="00035F68" w:rsidP="00D9128A">
      <w:pPr>
        <w:pStyle w:val="ListParagraph"/>
        <w:numPr>
          <w:ilvl w:val="2"/>
          <w:numId w:val="5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Feathers of some birds and surface of some plants</w:t>
      </w:r>
    </w:p>
    <w:p w:rsidR="00C14CF2" w:rsidRDefault="00C14CF2" w:rsidP="00C14CF2">
      <w:pPr>
        <w:pStyle w:val="ListParagraph"/>
        <w:numPr>
          <w:ilvl w:val="1"/>
          <w:numId w:val="5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Steroids </w:t>
      </w:r>
    </w:p>
    <w:p w:rsidR="007872C9" w:rsidRDefault="007872C9" w:rsidP="00C14CF2">
      <w:pPr>
        <w:pStyle w:val="ListParagraph"/>
        <w:numPr>
          <w:ilvl w:val="2"/>
          <w:numId w:val="5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Lipids with a carbon skeleton and have 4 fused rings</w:t>
      </w:r>
    </w:p>
    <w:p w:rsidR="001830F4" w:rsidRDefault="007872C9" w:rsidP="001830F4">
      <w:pPr>
        <w:pStyle w:val="ListParagraph"/>
        <w:numPr>
          <w:ilvl w:val="2"/>
          <w:numId w:val="5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Cholesterol- in animal cell membranes </w:t>
      </w:r>
      <w:r w:rsidR="001830F4">
        <w:rPr>
          <w:rFonts w:ascii="Calibri" w:eastAsia="Times New Roman" w:hAnsi="Calibri" w:cs="Calibri"/>
          <w:sz w:val="22"/>
          <w:szCs w:val="22"/>
          <w:lang w:val="en-US"/>
        </w:rPr>
        <w:t xml:space="preserve">precursor for many types of hormones </w:t>
      </w:r>
    </w:p>
    <w:p w:rsidR="001830F4" w:rsidRDefault="001830F4" w:rsidP="001830F4">
      <w:pPr>
        <w:pStyle w:val="ListParagraph"/>
        <w:numPr>
          <w:ilvl w:val="1"/>
          <w:numId w:val="5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Phospholipids </w:t>
      </w:r>
    </w:p>
    <w:p w:rsidR="00D9128A" w:rsidRDefault="00295D79" w:rsidP="001830F4">
      <w:pPr>
        <w:pStyle w:val="ListParagraph"/>
        <w:numPr>
          <w:ilvl w:val="2"/>
          <w:numId w:val="5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2 fatty acid tails </w:t>
      </w:r>
      <w:r w:rsidR="00035F68" w:rsidRPr="001830F4">
        <w:rPr>
          <w:rFonts w:ascii="Calibri" w:eastAsia="Times New Roman" w:hAnsi="Calibri" w:cs="Calibri"/>
          <w:sz w:val="22"/>
          <w:szCs w:val="22"/>
          <w:lang w:val="en-US"/>
        </w:rPr>
        <w:t xml:space="preserve"> </w:t>
      </w:r>
      <w:r>
        <w:rPr>
          <w:rFonts w:ascii="Calibri" w:eastAsia="Times New Roman" w:hAnsi="Calibri" w:cs="Calibri"/>
          <w:sz w:val="22"/>
          <w:szCs w:val="22"/>
          <w:lang w:val="en-US"/>
        </w:rPr>
        <w:t>attached to a glycerol</w:t>
      </w:r>
    </w:p>
    <w:p w:rsidR="00295D79" w:rsidRDefault="00295D79" w:rsidP="001830F4">
      <w:pPr>
        <w:pStyle w:val="ListParagraph"/>
        <w:numPr>
          <w:ilvl w:val="2"/>
          <w:numId w:val="5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Fatty acid tails are hydrophobic phosphate head it </w:t>
      </w:r>
      <w:r w:rsidR="00910E57">
        <w:rPr>
          <w:rFonts w:ascii="Calibri" w:eastAsia="Times New Roman" w:hAnsi="Calibri" w:cs="Calibri"/>
          <w:sz w:val="22"/>
          <w:szCs w:val="22"/>
          <w:lang w:val="en-US"/>
        </w:rPr>
        <w:t>hydrophilic</w:t>
      </w:r>
    </w:p>
    <w:p w:rsidR="00910E57" w:rsidRDefault="00910E57" w:rsidP="001830F4">
      <w:pPr>
        <w:pStyle w:val="ListParagraph"/>
        <w:numPr>
          <w:ilvl w:val="2"/>
          <w:numId w:val="5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Make up a major part of the plasma membrane </w:t>
      </w:r>
    </w:p>
    <w:p w:rsidR="00910E57" w:rsidRDefault="00910E57" w:rsidP="001830F4">
      <w:pPr>
        <w:pStyle w:val="ListParagraph"/>
        <w:numPr>
          <w:ilvl w:val="2"/>
          <w:numId w:val="5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When added to water form a bi-layer: </w:t>
      </w:r>
      <w:r w:rsidR="00F81796">
        <w:rPr>
          <w:rFonts w:ascii="Calibri" w:eastAsia="Times New Roman" w:hAnsi="Calibri" w:cs="Calibri"/>
          <w:sz w:val="22"/>
          <w:szCs w:val="22"/>
          <w:lang w:val="en-US"/>
        </w:rPr>
        <w:t>hydrophilic</w:t>
      </w:r>
      <w:r w:rsidR="002741DD">
        <w:rPr>
          <w:rFonts w:ascii="Calibri" w:eastAsia="Times New Roman" w:hAnsi="Calibri" w:cs="Calibri"/>
          <w:sz w:val="22"/>
          <w:szCs w:val="22"/>
          <w:lang w:val="en-US"/>
        </w:rPr>
        <w:t xml:space="preserve"> head groups face to aqueous solution, hydrophobic tails make up the inner part of the membrane </w:t>
      </w:r>
    </w:p>
    <w:p w:rsidR="00F5331C" w:rsidRDefault="00F5331C" w:rsidP="001830F4">
      <w:pPr>
        <w:pStyle w:val="ListParagraph"/>
        <w:numPr>
          <w:ilvl w:val="2"/>
          <w:numId w:val="5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Held together by weak hydrophobic interactions, stable </w:t>
      </w:r>
      <w:r w:rsidR="00C639FB">
        <w:rPr>
          <w:rFonts w:ascii="Calibri" w:eastAsia="Times New Roman" w:hAnsi="Calibri" w:cs="Calibri"/>
          <w:sz w:val="22"/>
          <w:szCs w:val="22"/>
          <w:lang w:val="en-US"/>
        </w:rPr>
        <w:t>boundary</w:t>
      </w:r>
      <w:r>
        <w:rPr>
          <w:rFonts w:ascii="Calibri" w:eastAsia="Times New Roman" w:hAnsi="Calibri" w:cs="Calibri"/>
          <w:sz w:val="22"/>
          <w:szCs w:val="22"/>
          <w:lang w:val="en-US"/>
        </w:rPr>
        <w:t xml:space="preserve"> between two </w:t>
      </w:r>
      <w:r w:rsidR="00C639FB">
        <w:rPr>
          <w:rFonts w:ascii="Calibri" w:eastAsia="Times New Roman" w:hAnsi="Calibri" w:cs="Calibri"/>
          <w:sz w:val="22"/>
          <w:szCs w:val="22"/>
          <w:lang w:val="en-US"/>
        </w:rPr>
        <w:t xml:space="preserve">aqueous environments </w:t>
      </w:r>
    </w:p>
    <w:p w:rsidR="00F81796" w:rsidRDefault="00F81796" w:rsidP="00F81796">
      <w:pPr>
        <w:rPr>
          <w:rFonts w:ascii="Calibri" w:eastAsia="Times New Roman" w:hAnsi="Calibri" w:cs="Calibri"/>
          <w:color w:val="7030A0"/>
          <w:sz w:val="22"/>
          <w:szCs w:val="22"/>
          <w:u w:val="single"/>
          <w:lang w:val="en-US"/>
        </w:rPr>
      </w:pPr>
      <w:r w:rsidRPr="00F81796">
        <w:rPr>
          <w:rFonts w:ascii="Calibri" w:eastAsia="Times New Roman" w:hAnsi="Calibri" w:cs="Calibri"/>
          <w:sz w:val="22"/>
          <w:szCs w:val="22"/>
          <w:u w:val="single"/>
          <w:lang w:val="en-US"/>
        </w:rPr>
        <w:t>Lecture 5:</w:t>
      </w:r>
      <w:r>
        <w:rPr>
          <w:rFonts w:ascii="Calibri" w:eastAsia="Times New Roman" w:hAnsi="Calibri" w:cs="Calibri"/>
          <w:sz w:val="22"/>
          <w:szCs w:val="22"/>
          <w:u w:val="single"/>
          <w:lang w:val="en-US"/>
        </w:rPr>
        <w:t xml:space="preserve"> </w:t>
      </w:r>
      <w:r>
        <w:rPr>
          <w:rFonts w:ascii="Calibri" w:eastAsia="Times New Roman" w:hAnsi="Calibri" w:cs="Calibri"/>
          <w:color w:val="7030A0"/>
          <w:sz w:val="22"/>
          <w:szCs w:val="22"/>
          <w:u w:val="single"/>
          <w:lang w:val="en-US"/>
        </w:rPr>
        <w:t>Cell Membranes</w:t>
      </w:r>
    </w:p>
    <w:p w:rsidR="0083421C" w:rsidRDefault="0083421C" w:rsidP="00CA080D">
      <w:pPr>
        <w:rPr>
          <w:rFonts w:ascii="Calibri" w:eastAsia="Times New Roman" w:hAnsi="Calibri" w:cs="Calibri"/>
          <w:sz w:val="22"/>
          <w:szCs w:val="22"/>
          <w:u w:val="single"/>
          <w:lang w:val="en-US"/>
        </w:rPr>
      </w:pPr>
    </w:p>
    <w:p w:rsidR="001F03D1" w:rsidRDefault="00CA080D" w:rsidP="00CA080D">
      <w:pPr>
        <w:pStyle w:val="ListParagraph"/>
        <w:numPr>
          <w:ilvl w:val="0"/>
          <w:numId w:val="7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Plasma membrane- boundary that </w:t>
      </w:r>
      <w:r w:rsidR="00CC52F9">
        <w:rPr>
          <w:rFonts w:ascii="Calibri" w:eastAsia="Times New Roman" w:hAnsi="Calibri" w:cs="Calibri"/>
          <w:sz w:val="22"/>
          <w:szCs w:val="22"/>
          <w:lang w:val="en-US"/>
        </w:rPr>
        <w:t>separates a living cell form it surrounding, 5-10 nm, selective permeabi</w:t>
      </w:r>
      <w:r w:rsidR="0025166F">
        <w:rPr>
          <w:rFonts w:ascii="Calibri" w:eastAsia="Times New Roman" w:hAnsi="Calibri" w:cs="Calibri"/>
          <w:sz w:val="22"/>
          <w:szCs w:val="22"/>
          <w:lang w:val="en-US"/>
        </w:rPr>
        <w:t xml:space="preserve">lity, this allows internal and external cellular environments to differ from </w:t>
      </w:r>
      <w:proofErr w:type="spellStart"/>
      <w:r w:rsidR="0025166F">
        <w:rPr>
          <w:rFonts w:ascii="Calibri" w:eastAsia="Times New Roman" w:hAnsi="Calibri" w:cs="Calibri"/>
          <w:sz w:val="22"/>
          <w:szCs w:val="22"/>
          <w:lang w:val="en-US"/>
        </w:rPr>
        <w:t>on</w:t>
      </w:r>
      <w:proofErr w:type="spellEnd"/>
      <w:r w:rsidR="0025166F">
        <w:rPr>
          <w:rFonts w:ascii="Calibri" w:eastAsia="Times New Roman" w:hAnsi="Calibri" w:cs="Calibri"/>
          <w:sz w:val="22"/>
          <w:szCs w:val="22"/>
          <w:lang w:val="en-US"/>
        </w:rPr>
        <w:t xml:space="preserve"> another</w:t>
      </w:r>
      <w:r w:rsidR="00A7794C">
        <w:rPr>
          <w:rFonts w:ascii="Calibri" w:eastAsia="Times New Roman" w:hAnsi="Calibri" w:cs="Calibri"/>
          <w:sz w:val="22"/>
          <w:szCs w:val="22"/>
          <w:lang w:val="en-US"/>
        </w:rPr>
        <w:t>.</w:t>
      </w:r>
    </w:p>
    <w:p w:rsidR="00B20FAC" w:rsidRDefault="001F03D1" w:rsidP="00CA080D">
      <w:pPr>
        <w:pStyle w:val="ListParagraph"/>
        <w:numPr>
          <w:ilvl w:val="0"/>
          <w:numId w:val="7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Made of proteins (50%), lipids (40%) phospholipids </w:t>
      </w:r>
      <w:r w:rsidR="00B20FAC">
        <w:rPr>
          <w:rFonts w:ascii="Calibri" w:eastAsia="Times New Roman" w:hAnsi="Calibri" w:cs="Calibri"/>
          <w:sz w:val="22"/>
          <w:szCs w:val="22"/>
          <w:lang w:val="en-US"/>
        </w:rPr>
        <w:t>and cholesterol, carbs (10%)</w:t>
      </w:r>
    </w:p>
    <w:p w:rsidR="0093135F" w:rsidRDefault="00B20FAC" w:rsidP="00CA080D">
      <w:pPr>
        <w:pStyle w:val="ListParagraph"/>
        <w:numPr>
          <w:ilvl w:val="0"/>
          <w:numId w:val="7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Compositions vary from cell to cell </w:t>
      </w:r>
      <w:r w:rsidR="002B3B9C">
        <w:rPr>
          <w:rFonts w:ascii="Calibri" w:eastAsia="Times New Roman" w:hAnsi="Calibri" w:cs="Calibri"/>
          <w:sz w:val="22"/>
          <w:szCs w:val="22"/>
          <w:lang w:val="en-US"/>
        </w:rPr>
        <w:t>myelin mostly fats, mitochondrial inner membrane</w:t>
      </w:r>
      <w:r w:rsidR="0093135F">
        <w:rPr>
          <w:rFonts w:ascii="Calibri" w:eastAsia="Times New Roman" w:hAnsi="Calibri" w:cs="Calibri"/>
          <w:sz w:val="22"/>
          <w:szCs w:val="22"/>
          <w:lang w:val="en-US"/>
        </w:rPr>
        <w:t xml:space="preserve"> (76 protein and 24 lipid), red blood (30 lipid)</w:t>
      </w:r>
    </w:p>
    <w:p w:rsidR="00C639FB" w:rsidRDefault="0093135F" w:rsidP="00CA080D">
      <w:pPr>
        <w:pStyle w:val="ListParagraph"/>
        <w:numPr>
          <w:ilvl w:val="0"/>
          <w:numId w:val="7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lastRenderedPageBreak/>
        <w:t>Amphipathic molecules-</w:t>
      </w:r>
      <w:r w:rsidR="007F4398">
        <w:rPr>
          <w:rFonts w:ascii="Calibri" w:eastAsia="Times New Roman" w:hAnsi="Calibri" w:cs="Calibri"/>
          <w:sz w:val="22"/>
          <w:szCs w:val="22"/>
          <w:lang w:val="en-US"/>
        </w:rPr>
        <w:t xml:space="preserve"> have both hydrophobic and hydrophilic regions, results in a bilayer </w:t>
      </w:r>
      <w:r w:rsidR="00C574AF">
        <w:rPr>
          <w:rFonts w:ascii="Calibri" w:eastAsia="Times New Roman" w:hAnsi="Calibri" w:cs="Calibri"/>
          <w:sz w:val="22"/>
          <w:szCs w:val="22"/>
          <w:lang w:val="en-US"/>
        </w:rPr>
        <w:t xml:space="preserve">structure in a aqueous </w:t>
      </w:r>
      <w:r w:rsidR="00C639FB">
        <w:rPr>
          <w:rFonts w:ascii="Calibri" w:eastAsia="Times New Roman" w:hAnsi="Calibri" w:cs="Calibri"/>
          <w:sz w:val="22"/>
          <w:szCs w:val="22"/>
          <w:lang w:val="en-US"/>
        </w:rPr>
        <w:t>environment</w:t>
      </w:r>
    </w:p>
    <w:p w:rsidR="001E127B" w:rsidRDefault="001E127B" w:rsidP="00CA080D">
      <w:pPr>
        <w:pStyle w:val="ListParagraph"/>
        <w:numPr>
          <w:ilvl w:val="0"/>
          <w:numId w:val="7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Fluid mosaic model </w:t>
      </w:r>
    </w:p>
    <w:p w:rsidR="001E6E49" w:rsidRDefault="001E127B" w:rsidP="001E127B">
      <w:pPr>
        <w:pStyle w:val="ListParagraph"/>
        <w:numPr>
          <w:ilvl w:val="1"/>
          <w:numId w:val="7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outside</w:t>
      </w:r>
      <w:r w:rsidR="00B633A0">
        <w:rPr>
          <w:rFonts w:ascii="Calibri" w:eastAsia="Times New Roman" w:hAnsi="Calibri" w:cs="Calibri"/>
          <w:sz w:val="22"/>
          <w:szCs w:val="22"/>
          <w:lang w:val="en-US"/>
        </w:rPr>
        <w:t>: glycolipid, carbohydrate, glycoprotein</w:t>
      </w:r>
      <w:r w:rsidR="001E6E49">
        <w:rPr>
          <w:rFonts w:ascii="Calibri" w:eastAsia="Times New Roman" w:hAnsi="Calibri" w:cs="Calibri"/>
          <w:sz w:val="22"/>
          <w:szCs w:val="22"/>
          <w:lang w:val="en-US"/>
        </w:rPr>
        <w:t xml:space="preserve">, fibers of extra cellular matrix </w:t>
      </w:r>
    </w:p>
    <w:p w:rsidR="00250351" w:rsidRDefault="001E6E49" w:rsidP="001E127B">
      <w:pPr>
        <w:pStyle w:val="ListParagraph"/>
        <w:numPr>
          <w:ilvl w:val="1"/>
          <w:numId w:val="7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middle: ch</w:t>
      </w:r>
      <w:r w:rsidR="00250351">
        <w:rPr>
          <w:rFonts w:ascii="Calibri" w:eastAsia="Times New Roman" w:hAnsi="Calibri" w:cs="Calibri"/>
          <w:sz w:val="22"/>
          <w:szCs w:val="22"/>
          <w:lang w:val="en-US"/>
        </w:rPr>
        <w:t xml:space="preserve">olesterol, integral </w:t>
      </w:r>
    </w:p>
    <w:p w:rsidR="00F96189" w:rsidRDefault="00250351" w:rsidP="001E127B">
      <w:pPr>
        <w:pStyle w:val="ListParagraph"/>
        <w:numPr>
          <w:ilvl w:val="1"/>
          <w:numId w:val="7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inside: peripheral protein, microfilaments of the c</w:t>
      </w:r>
      <w:r w:rsidR="00F96189">
        <w:rPr>
          <w:rFonts w:ascii="Calibri" w:eastAsia="Times New Roman" w:hAnsi="Calibri" w:cs="Calibri"/>
          <w:sz w:val="22"/>
          <w:szCs w:val="22"/>
          <w:lang w:val="en-US"/>
        </w:rPr>
        <w:t xml:space="preserve">ytoskeleton </w:t>
      </w:r>
    </w:p>
    <w:p w:rsidR="00552879" w:rsidRDefault="00F96189" w:rsidP="00600F05">
      <w:pPr>
        <w:pStyle w:val="ListParagraph"/>
        <w:numPr>
          <w:ilvl w:val="2"/>
          <w:numId w:val="7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membranes are not static</w:t>
      </w:r>
      <w:r w:rsidR="00600F05">
        <w:rPr>
          <w:rFonts w:ascii="Calibri" w:eastAsia="Times New Roman" w:hAnsi="Calibri" w:cs="Calibri"/>
          <w:sz w:val="22"/>
          <w:szCs w:val="22"/>
          <w:lang w:val="en-US"/>
        </w:rPr>
        <w:t>- phospholipids and proteins in the plasma membrane can m</w:t>
      </w:r>
      <w:r w:rsidR="004F4298">
        <w:rPr>
          <w:rFonts w:ascii="Calibri" w:eastAsia="Times New Roman" w:hAnsi="Calibri" w:cs="Calibri"/>
          <w:sz w:val="22"/>
          <w:szCs w:val="22"/>
          <w:lang w:val="en-US"/>
        </w:rPr>
        <w:t>ove with in the bilayer, mostly drift, sometimes phospholipid flip-flop transversely</w:t>
      </w:r>
      <w:r w:rsidR="00E63BE0">
        <w:rPr>
          <w:rFonts w:ascii="Calibri" w:eastAsia="Times New Roman" w:hAnsi="Calibri" w:cs="Calibri"/>
          <w:sz w:val="22"/>
          <w:szCs w:val="22"/>
          <w:lang w:val="en-US"/>
        </w:rPr>
        <w:t xml:space="preserve">. FOR MEMBRANES TO WORK PROPERLY THEY </w:t>
      </w:r>
      <w:r w:rsidR="00552879">
        <w:rPr>
          <w:rFonts w:ascii="Calibri" w:eastAsia="Times New Roman" w:hAnsi="Calibri" w:cs="Calibri"/>
          <w:sz w:val="22"/>
          <w:szCs w:val="22"/>
          <w:lang w:val="en-US"/>
        </w:rPr>
        <w:t xml:space="preserve">MUST BE FLUID, temperature greatly effects fluidity </w:t>
      </w:r>
    </w:p>
    <w:p w:rsidR="00687134" w:rsidRDefault="00F50F79" w:rsidP="00687134">
      <w:pPr>
        <w:pStyle w:val="ListParagraph"/>
        <w:numPr>
          <w:ilvl w:val="1"/>
          <w:numId w:val="7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the way that temperature effects a membrane depends on </w:t>
      </w:r>
      <w:r w:rsidR="00687134">
        <w:rPr>
          <w:rFonts w:ascii="Calibri" w:eastAsia="Times New Roman" w:hAnsi="Calibri" w:cs="Calibri"/>
          <w:sz w:val="22"/>
          <w:szCs w:val="22"/>
          <w:lang w:val="en-US"/>
        </w:rPr>
        <w:t xml:space="preserve">lipid </w:t>
      </w:r>
      <w:r>
        <w:rPr>
          <w:rFonts w:ascii="Calibri" w:eastAsia="Times New Roman" w:hAnsi="Calibri" w:cs="Calibri"/>
          <w:sz w:val="22"/>
          <w:szCs w:val="22"/>
          <w:lang w:val="en-US"/>
        </w:rPr>
        <w:t>composition</w:t>
      </w:r>
      <w:r w:rsidR="00687134">
        <w:rPr>
          <w:rFonts w:ascii="Calibri" w:eastAsia="Times New Roman" w:hAnsi="Calibri" w:cs="Calibri"/>
          <w:sz w:val="22"/>
          <w:szCs w:val="22"/>
          <w:lang w:val="en-US"/>
        </w:rPr>
        <w:t xml:space="preserve">, rich in fatty acids it is fluid, rich in </w:t>
      </w:r>
      <w:r w:rsidR="000F5E5A">
        <w:rPr>
          <w:rFonts w:ascii="Calibri" w:eastAsia="Times New Roman" w:hAnsi="Calibri" w:cs="Calibri"/>
          <w:sz w:val="22"/>
          <w:szCs w:val="22"/>
          <w:lang w:val="en-US"/>
        </w:rPr>
        <w:t>saturated fatty viscous</w:t>
      </w:r>
      <w:r w:rsidR="00AE209D">
        <w:rPr>
          <w:rFonts w:ascii="Calibri" w:eastAsia="Times New Roman" w:hAnsi="Calibri" w:cs="Calibri"/>
          <w:sz w:val="22"/>
          <w:szCs w:val="22"/>
          <w:lang w:val="en-US"/>
        </w:rPr>
        <w:t xml:space="preserve"> </w:t>
      </w:r>
      <w:r w:rsidR="000F5E5A">
        <w:rPr>
          <w:rFonts w:ascii="Calibri" w:eastAsia="Times New Roman" w:hAnsi="Calibri" w:cs="Calibri"/>
          <w:sz w:val="22"/>
          <w:szCs w:val="22"/>
          <w:lang w:val="en-US"/>
        </w:rPr>
        <w:t>(</w:t>
      </w:r>
      <w:r w:rsidR="00AE209D">
        <w:rPr>
          <w:rFonts w:ascii="Calibri" w:eastAsia="Times New Roman" w:hAnsi="Calibri" w:cs="Calibri"/>
          <w:sz w:val="22"/>
          <w:szCs w:val="22"/>
          <w:lang w:val="en-US"/>
        </w:rPr>
        <w:t>solid</w:t>
      </w:r>
      <w:r w:rsidR="000F5E5A">
        <w:rPr>
          <w:rFonts w:ascii="Calibri" w:eastAsia="Times New Roman" w:hAnsi="Calibri" w:cs="Calibri"/>
          <w:sz w:val="22"/>
          <w:szCs w:val="22"/>
          <w:lang w:val="en-US"/>
        </w:rPr>
        <w:t>)</w:t>
      </w:r>
    </w:p>
    <w:p w:rsidR="001E424D" w:rsidRDefault="004606E8" w:rsidP="00687134">
      <w:pPr>
        <w:pStyle w:val="ListParagraph"/>
        <w:numPr>
          <w:ilvl w:val="1"/>
          <w:numId w:val="7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cholesterol</w:t>
      </w:r>
      <w:r w:rsidR="00AE209D">
        <w:rPr>
          <w:rFonts w:ascii="Calibri" w:eastAsia="Times New Roman" w:hAnsi="Calibri" w:cs="Calibri"/>
          <w:sz w:val="22"/>
          <w:szCs w:val="22"/>
          <w:lang w:val="en-US"/>
        </w:rPr>
        <w:t xml:space="preserve"> effects fluidity: warm temperatures restrains movement of phospholipids </w:t>
      </w:r>
      <w:r w:rsidR="00E24DB4">
        <w:rPr>
          <w:rFonts w:ascii="Calibri" w:eastAsia="Times New Roman" w:hAnsi="Calibri" w:cs="Calibri"/>
          <w:sz w:val="22"/>
          <w:szCs w:val="22"/>
          <w:lang w:val="en-US"/>
        </w:rPr>
        <w:t>preventing the membrane from becoming to fluid, at cool temperature</w:t>
      </w:r>
      <w:r w:rsidR="00E902B5">
        <w:rPr>
          <w:rFonts w:ascii="Calibri" w:eastAsia="Times New Roman" w:hAnsi="Calibri" w:cs="Calibri"/>
          <w:sz w:val="22"/>
          <w:szCs w:val="22"/>
          <w:lang w:val="en-US"/>
        </w:rPr>
        <w:t xml:space="preserve"> it maintains fluidity by preventing tight packing</w:t>
      </w:r>
    </w:p>
    <w:p w:rsidR="007F4EFB" w:rsidRDefault="00C61937" w:rsidP="00E902B5">
      <w:pPr>
        <w:pStyle w:val="ListParagraph"/>
        <w:numPr>
          <w:ilvl w:val="0"/>
          <w:numId w:val="7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Membrane proteins</w:t>
      </w:r>
      <w:r w:rsidR="008F6346">
        <w:rPr>
          <w:rFonts w:ascii="Calibri" w:eastAsia="Times New Roman" w:hAnsi="Calibri" w:cs="Calibri"/>
          <w:sz w:val="22"/>
          <w:szCs w:val="22"/>
          <w:lang w:val="en-US"/>
        </w:rPr>
        <w:t>- membrane has a lot of different  proteins, often grouped together</w:t>
      </w:r>
      <w:r w:rsidR="00313067">
        <w:rPr>
          <w:rFonts w:ascii="Calibri" w:eastAsia="Times New Roman" w:hAnsi="Calibri" w:cs="Calibri"/>
          <w:sz w:val="22"/>
          <w:szCs w:val="22"/>
          <w:lang w:val="en-US"/>
        </w:rPr>
        <w:t>, embedded in the f</w:t>
      </w:r>
      <w:r w:rsidR="00584784">
        <w:rPr>
          <w:rFonts w:ascii="Calibri" w:eastAsia="Times New Roman" w:hAnsi="Calibri" w:cs="Calibri"/>
          <w:sz w:val="22"/>
          <w:szCs w:val="22"/>
          <w:lang w:val="en-US"/>
        </w:rPr>
        <w:t>luid matrix of the lipid bilayer</w:t>
      </w:r>
      <w:r w:rsidR="00027170">
        <w:rPr>
          <w:rFonts w:ascii="Calibri" w:eastAsia="Times New Roman" w:hAnsi="Calibri" w:cs="Calibri"/>
          <w:sz w:val="22"/>
          <w:szCs w:val="22"/>
          <w:lang w:val="en-US"/>
        </w:rPr>
        <w:t xml:space="preserve">, these determine most of the membranes specific function </w:t>
      </w:r>
    </w:p>
    <w:p w:rsidR="006A0738" w:rsidRDefault="007F4EFB" w:rsidP="00E902B5">
      <w:pPr>
        <w:pStyle w:val="ListParagraph"/>
        <w:numPr>
          <w:ilvl w:val="0"/>
          <w:numId w:val="7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Two types of membrane proteins:</w:t>
      </w:r>
    </w:p>
    <w:p w:rsidR="00EA2E48" w:rsidRDefault="006A0738" w:rsidP="006A0738">
      <w:pPr>
        <w:pStyle w:val="ListParagraph"/>
        <w:numPr>
          <w:ilvl w:val="1"/>
          <w:numId w:val="7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Peripheral- </w:t>
      </w:r>
      <w:r w:rsidR="00EA2E48">
        <w:rPr>
          <w:rFonts w:ascii="Calibri" w:eastAsia="Times New Roman" w:hAnsi="Calibri" w:cs="Calibri"/>
          <w:sz w:val="22"/>
          <w:szCs w:val="22"/>
          <w:lang w:val="en-US"/>
        </w:rPr>
        <w:t xml:space="preserve">on the surface of the membrane, attached to either integral proteins or phospholipids </w:t>
      </w:r>
    </w:p>
    <w:p w:rsidR="00F364FD" w:rsidRPr="007E1B5E" w:rsidRDefault="00EA2E48" w:rsidP="00F364FD">
      <w:pPr>
        <w:pStyle w:val="ListParagraph"/>
        <w:numPr>
          <w:ilvl w:val="1"/>
          <w:numId w:val="7"/>
        </w:numPr>
        <w:rPr>
          <w:rFonts w:ascii="Calibri" w:eastAsia="Times New Roman" w:hAnsi="Calibri" w:cs="Calibri"/>
          <w:sz w:val="22"/>
          <w:szCs w:val="22"/>
          <w:lang w:val="en-US"/>
        </w:rPr>
      </w:pPr>
      <w:r w:rsidRPr="007E1B5E">
        <w:rPr>
          <w:rFonts w:ascii="Calibri" w:eastAsia="Times New Roman" w:hAnsi="Calibri" w:cs="Calibri"/>
          <w:sz w:val="22"/>
          <w:szCs w:val="22"/>
          <w:lang w:val="en-US"/>
        </w:rPr>
        <w:t>Integral</w:t>
      </w:r>
      <w:r w:rsidR="007A37B2" w:rsidRPr="007E1B5E">
        <w:rPr>
          <w:rFonts w:ascii="Calibri" w:eastAsia="Times New Roman" w:hAnsi="Calibri" w:cs="Calibri"/>
          <w:sz w:val="22"/>
          <w:szCs w:val="22"/>
          <w:lang w:val="en-US"/>
        </w:rPr>
        <w:t xml:space="preserve">- penetrate hydrophobic </w:t>
      </w:r>
      <w:r w:rsidR="00604BE9" w:rsidRPr="007E1B5E">
        <w:rPr>
          <w:rFonts w:ascii="Calibri" w:eastAsia="Times New Roman" w:hAnsi="Calibri" w:cs="Calibri"/>
          <w:sz w:val="22"/>
          <w:szCs w:val="22"/>
          <w:lang w:val="en-US"/>
        </w:rPr>
        <w:t xml:space="preserve">of the phospholipid bilayer </w:t>
      </w:r>
      <w:r w:rsidR="007A37B2" w:rsidRPr="007E1B5E">
        <w:rPr>
          <w:rFonts w:ascii="Calibri" w:eastAsia="Times New Roman" w:hAnsi="Calibri" w:cs="Calibri"/>
          <w:sz w:val="22"/>
          <w:szCs w:val="22"/>
          <w:lang w:val="en-US"/>
        </w:rPr>
        <w:t>core and are embedded in the membrane</w:t>
      </w:r>
      <w:r w:rsidR="00F72190" w:rsidRPr="007E1B5E">
        <w:rPr>
          <w:rFonts w:ascii="Calibri" w:eastAsia="Times New Roman" w:hAnsi="Calibri" w:cs="Calibri"/>
          <w:sz w:val="22"/>
          <w:szCs w:val="22"/>
          <w:lang w:val="en-US"/>
        </w:rPr>
        <w:t xml:space="preserve">. </w:t>
      </w:r>
      <w:r w:rsidR="006A31B4" w:rsidRPr="007E1B5E">
        <w:rPr>
          <w:rFonts w:ascii="Calibri" w:eastAsia="Times New Roman" w:hAnsi="Calibri" w:cs="Calibri"/>
          <w:sz w:val="22"/>
          <w:szCs w:val="22"/>
          <w:lang w:val="en-US"/>
        </w:rPr>
        <w:t>H</w:t>
      </w:r>
      <w:r w:rsidR="00F72190" w:rsidRPr="007E1B5E">
        <w:rPr>
          <w:rFonts w:ascii="Calibri" w:eastAsia="Times New Roman" w:hAnsi="Calibri" w:cs="Calibri"/>
          <w:sz w:val="22"/>
          <w:szCs w:val="22"/>
          <w:lang w:val="en-US"/>
        </w:rPr>
        <w:t>ydro</w:t>
      </w:r>
      <w:r w:rsidR="006A31B4" w:rsidRPr="007E1B5E">
        <w:rPr>
          <w:rFonts w:ascii="Calibri" w:eastAsia="Times New Roman" w:hAnsi="Calibri" w:cs="Calibri"/>
          <w:sz w:val="22"/>
          <w:szCs w:val="22"/>
          <w:lang w:val="en-US"/>
        </w:rPr>
        <w:t>phobic regions of an integral protein</w:t>
      </w:r>
      <w:r w:rsidR="009630B6" w:rsidRPr="007E1B5E">
        <w:rPr>
          <w:rFonts w:ascii="Calibri" w:eastAsia="Times New Roman" w:hAnsi="Calibri" w:cs="Calibri"/>
          <w:sz w:val="22"/>
          <w:szCs w:val="22"/>
          <w:lang w:val="en-US"/>
        </w:rPr>
        <w:t xml:space="preserve"> consist of one or more stretches of nonpolar amino acids often coiled into alpha hel</w:t>
      </w:r>
      <w:r w:rsidR="00096FFB" w:rsidRPr="007E1B5E">
        <w:rPr>
          <w:rFonts w:ascii="Calibri" w:eastAsia="Times New Roman" w:hAnsi="Calibri" w:cs="Calibri"/>
          <w:sz w:val="22"/>
          <w:szCs w:val="22"/>
          <w:lang w:val="en-US"/>
        </w:rPr>
        <w:t>ices. Location and number of hydrophobic regions determine how t</w:t>
      </w:r>
      <w:r w:rsidR="00886BAD" w:rsidRPr="007E1B5E">
        <w:rPr>
          <w:rFonts w:ascii="Calibri" w:eastAsia="Times New Roman" w:hAnsi="Calibri" w:cs="Calibri"/>
          <w:sz w:val="22"/>
          <w:szCs w:val="22"/>
          <w:lang w:val="en-US"/>
        </w:rPr>
        <w:t>hey arrange within the bilayer.</w:t>
      </w:r>
      <w:r w:rsidR="00A44FE9" w:rsidRPr="007E1B5E">
        <w:rPr>
          <w:rFonts w:ascii="Calibri" w:eastAsia="Times New Roman" w:hAnsi="Calibri" w:cs="Calibri"/>
          <w:sz w:val="22"/>
          <w:szCs w:val="22"/>
          <w:lang w:val="en-US"/>
        </w:rPr>
        <w:t xml:space="preserve"> Do not have to cross both layers </w:t>
      </w:r>
      <w:r w:rsidR="00BC6A2F" w:rsidRPr="007E1B5E">
        <w:rPr>
          <w:rFonts w:ascii="Calibri" w:eastAsia="Times New Roman" w:hAnsi="Calibri" w:cs="Calibri"/>
          <w:sz w:val="22"/>
          <w:szCs w:val="22"/>
          <w:lang w:val="en-US"/>
        </w:rPr>
        <w:t>of the membrane</w:t>
      </w:r>
      <w:r w:rsidR="00114E24" w:rsidRPr="007E1B5E">
        <w:rPr>
          <w:rFonts w:ascii="Calibri" w:eastAsia="Times New Roman" w:hAnsi="Calibri" w:cs="Calibri"/>
          <w:sz w:val="22"/>
          <w:szCs w:val="22"/>
          <w:lang w:val="en-US"/>
        </w:rPr>
        <w:t>,(non</w:t>
      </w:r>
      <w:r w:rsidR="007E1B5E">
        <w:rPr>
          <w:rFonts w:ascii="Calibri" w:eastAsia="Times New Roman" w:hAnsi="Calibri" w:cs="Calibri"/>
          <w:sz w:val="22"/>
          <w:szCs w:val="22"/>
          <w:lang w:val="en-US"/>
        </w:rPr>
        <w:t>-</w:t>
      </w:r>
      <w:r w:rsidR="00114E24" w:rsidRPr="007E1B5E">
        <w:rPr>
          <w:rFonts w:ascii="Calibri" w:eastAsia="Times New Roman" w:hAnsi="Calibri" w:cs="Calibri"/>
          <w:sz w:val="22"/>
          <w:szCs w:val="22"/>
          <w:lang w:val="en-US"/>
        </w:rPr>
        <w:t xml:space="preserve">polar </w:t>
      </w:r>
      <w:r w:rsidR="007E1B5E" w:rsidRPr="007E1B5E">
        <w:rPr>
          <w:rFonts w:ascii="Calibri" w:eastAsia="Times New Roman" w:hAnsi="Calibri" w:cs="Calibri"/>
          <w:sz w:val="22"/>
          <w:szCs w:val="22"/>
          <w:lang w:val="en-US"/>
        </w:rPr>
        <w:t>region usually on the inside, polar region on the outside)</w:t>
      </w:r>
    </w:p>
    <w:p w:rsidR="000E7528" w:rsidRDefault="00844887" w:rsidP="00BC6A2F">
      <w:pPr>
        <w:pStyle w:val="ListParagraph"/>
        <w:numPr>
          <w:ilvl w:val="0"/>
          <w:numId w:val="7"/>
        </w:numPr>
        <w:rPr>
          <w:rFonts w:ascii="Calibri" w:eastAsia="Times New Roman" w:hAnsi="Calibri" w:cs="Calibri"/>
          <w:sz w:val="22"/>
          <w:szCs w:val="22"/>
          <w:lang w:val="en-US"/>
        </w:rPr>
      </w:pPr>
      <w:r w:rsidRPr="00844887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3530551</wp:posOffset>
            </wp:positionH>
            <wp:positionV relativeFrom="margin">
              <wp:posOffset>4668618</wp:posOffset>
            </wp:positionV>
            <wp:extent cx="2672715" cy="1407795"/>
            <wp:effectExtent l="0" t="0" r="0" b="1905"/>
            <wp:wrapSquare wrapText="bothSides"/>
            <wp:docPr id="8" name="Picture 8" descr="lounJ!I-.l0 uewÅ xeq'/ö 10Jdö!su l-.leuqWöVNö LA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lounJ!I-.l0 uewÅ xeq'/ö 10Jdö!su l-.leuqWöVNö LA 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02" t="21468" r="13846" b="4465"/>
                    <a:stretch/>
                  </pic:blipFill>
                  <pic:spPr bwMode="auto">
                    <a:xfrm>
                      <a:off x="0" y="0"/>
                      <a:ext cx="2672715" cy="1407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6A2F" w:rsidRPr="000E7528">
        <w:rPr>
          <w:rFonts w:ascii="Calibri" w:eastAsia="Times New Roman" w:hAnsi="Calibri" w:cs="Calibri"/>
          <w:sz w:val="22"/>
          <w:szCs w:val="22"/>
          <w:lang w:val="en-US"/>
        </w:rPr>
        <w:t>Transmembrane-</w:t>
      </w:r>
      <w:r w:rsidR="00FE3C32" w:rsidRPr="000E7528">
        <w:rPr>
          <w:rFonts w:ascii="Calibri" w:eastAsia="Times New Roman" w:hAnsi="Calibri" w:cs="Calibri"/>
          <w:sz w:val="22"/>
          <w:szCs w:val="22"/>
          <w:lang w:val="en-US"/>
        </w:rPr>
        <w:t xml:space="preserve"> span the membrane</w:t>
      </w:r>
      <w:r w:rsidR="00975952" w:rsidRPr="000E7528">
        <w:rPr>
          <w:rFonts w:ascii="Calibri" w:eastAsia="Times New Roman" w:hAnsi="Calibri" w:cs="Calibri"/>
          <w:sz w:val="22"/>
          <w:szCs w:val="22"/>
          <w:lang w:val="en-US"/>
        </w:rPr>
        <w:t xml:space="preserve">, can be organized to make a hydrophilic channel through the membrane </w:t>
      </w:r>
      <w:r w:rsidR="000E7528" w:rsidRPr="000E7528">
        <w:rPr>
          <w:rFonts w:ascii="Calibri" w:eastAsia="Times New Roman" w:hAnsi="Calibri" w:cs="Calibri"/>
          <w:sz w:val="22"/>
          <w:szCs w:val="22"/>
          <w:lang w:val="en-US"/>
        </w:rPr>
        <w:t>ex. Aquaporin</w:t>
      </w:r>
    </w:p>
    <w:p w:rsidR="00BC6A2F" w:rsidRDefault="000E7528" w:rsidP="0040474B">
      <w:pPr>
        <w:pStyle w:val="ListParagraph"/>
        <w:rPr>
          <w:rFonts w:ascii="Calibri" w:eastAsia="Times New Roman" w:hAnsi="Calibri" w:cs="Calibri"/>
          <w:sz w:val="22"/>
          <w:szCs w:val="22"/>
          <w:lang w:val="en-US"/>
        </w:rPr>
      </w:pPr>
      <w:r w:rsidRPr="000E7528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0E7528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"/var/folders/fj/4p6c1bh10g17rxsl7fkbz_480000gp/T/com.microsoft.Word/WebArchiveCopyPasteTempFiles/cid4CA635A0-B674-B54C-8F7E-251A34BF63C1.png" \* MERGEFORMATINET </w:instrText>
      </w:r>
      <w:r w:rsidRPr="000E7528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0E7528">
        <w:rPr>
          <w:noProof/>
          <w:lang w:val="en-US"/>
        </w:rPr>
        <w:drawing>
          <wp:inline distT="0" distB="0" distL="0" distR="0">
            <wp:extent cx="2912957" cy="1266092"/>
            <wp:effectExtent l="0" t="0" r="0" b="4445"/>
            <wp:docPr id="7" name="Picture 7" descr="Membrane proteins have many functions &#10;Enzymes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embrane proteins have many functions &#10;Enzymes 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91" t="24834" r="10297" b="10778"/>
                    <a:stretch/>
                  </pic:blipFill>
                  <pic:spPr bwMode="auto">
                    <a:xfrm>
                      <a:off x="0" y="0"/>
                      <a:ext cx="2943365" cy="1279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E7528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  <w:r w:rsidR="00FE3C32" w:rsidRPr="0040474B">
        <w:rPr>
          <w:rFonts w:ascii="Calibri" w:eastAsia="Times New Roman" w:hAnsi="Calibri" w:cs="Calibri"/>
          <w:sz w:val="22"/>
          <w:szCs w:val="22"/>
          <w:lang w:val="en-US"/>
        </w:rPr>
        <w:t xml:space="preserve"> </w:t>
      </w:r>
    </w:p>
    <w:p w:rsidR="00844887" w:rsidRPr="00844887" w:rsidRDefault="00844887" w:rsidP="00844887">
      <w:pPr>
        <w:rPr>
          <w:rFonts w:ascii="Calibri" w:eastAsia="Times New Roman" w:hAnsi="Calibri" w:cs="Calibri"/>
          <w:sz w:val="22"/>
          <w:szCs w:val="22"/>
          <w:lang w:val="en-US"/>
        </w:rPr>
      </w:pPr>
      <w:r w:rsidRPr="00844887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844887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"/var/folders/fj/4p6c1bh10g17rxsl7fkbz_480000gp/T/com.microsoft.Word/WebArchiveCopyPasteTempFiles/cid27450B49-84AA-0944-ACFD-C69B3AB6E9E8.png" \* MERGEFORMATINET </w:instrText>
      </w:r>
      <w:r w:rsidRPr="00844887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844887" w:rsidRPr="0040474B" w:rsidRDefault="00844887" w:rsidP="0040474B">
      <w:pPr>
        <w:pStyle w:val="ListParagraph"/>
        <w:rPr>
          <w:rFonts w:ascii="Calibri" w:eastAsia="Times New Roman" w:hAnsi="Calibri" w:cs="Calibri"/>
          <w:sz w:val="22"/>
          <w:szCs w:val="22"/>
          <w:lang w:val="en-US"/>
        </w:rPr>
      </w:pPr>
    </w:p>
    <w:p w:rsidR="00886BAD" w:rsidRPr="000E7528" w:rsidRDefault="00886BAD" w:rsidP="00886BAD">
      <w:pPr>
        <w:ind w:left="1080"/>
        <w:rPr>
          <w:rFonts w:ascii="Calibri" w:eastAsia="Times New Roman" w:hAnsi="Calibri" w:cs="Calibri"/>
          <w:sz w:val="22"/>
          <w:szCs w:val="22"/>
          <w:lang w:val="en-US"/>
        </w:rPr>
      </w:pPr>
    </w:p>
    <w:p w:rsidR="00195F89" w:rsidRDefault="00055B5E" w:rsidP="00844887">
      <w:pPr>
        <w:pStyle w:val="ListParagraph"/>
        <w:numPr>
          <w:ilvl w:val="0"/>
          <w:numId w:val="8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Carbohydrates </w:t>
      </w:r>
    </w:p>
    <w:p w:rsidR="00B64E78" w:rsidRDefault="00B64E78" w:rsidP="00B64E78">
      <w:pPr>
        <w:pStyle w:val="ListParagraph"/>
        <w:numPr>
          <w:ilvl w:val="1"/>
          <w:numId w:val="8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Only on the </w:t>
      </w:r>
      <w:r w:rsidR="00DA6C15">
        <w:rPr>
          <w:rFonts w:ascii="Calibri" w:eastAsia="Times New Roman" w:hAnsi="Calibri" w:cs="Calibri"/>
          <w:sz w:val="22"/>
          <w:szCs w:val="22"/>
          <w:lang w:val="en-US"/>
        </w:rPr>
        <w:t>exterior surface of the plasma membrane, co</w:t>
      </w:r>
      <w:r w:rsidR="00F650A6">
        <w:rPr>
          <w:rFonts w:ascii="Calibri" w:eastAsia="Times New Roman" w:hAnsi="Calibri" w:cs="Calibri"/>
          <w:sz w:val="22"/>
          <w:szCs w:val="22"/>
          <w:lang w:val="en-US"/>
        </w:rPr>
        <w:t xml:space="preserve">valently bonded to either </w:t>
      </w:r>
    </w:p>
    <w:p w:rsidR="00E958EA" w:rsidRDefault="00E958EA" w:rsidP="00E958EA">
      <w:pPr>
        <w:pStyle w:val="ListParagraph"/>
        <w:numPr>
          <w:ilvl w:val="2"/>
          <w:numId w:val="8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Proteins=glycoproteins</w:t>
      </w:r>
    </w:p>
    <w:p w:rsidR="00E958EA" w:rsidRDefault="00E958EA" w:rsidP="00E958EA">
      <w:pPr>
        <w:pStyle w:val="ListParagraph"/>
        <w:numPr>
          <w:ilvl w:val="2"/>
          <w:numId w:val="8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Lipids= glycolipids </w:t>
      </w:r>
    </w:p>
    <w:p w:rsidR="00E958EA" w:rsidRDefault="00E958EA" w:rsidP="00E958EA">
      <w:pPr>
        <w:pStyle w:val="ListParagraph"/>
        <w:numPr>
          <w:ilvl w:val="2"/>
          <w:numId w:val="8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Together= glycocalyx</w:t>
      </w:r>
    </w:p>
    <w:p w:rsidR="00EA2BB6" w:rsidRDefault="004F36E4" w:rsidP="0021665C">
      <w:pPr>
        <w:pStyle w:val="ListParagraph"/>
        <w:numPr>
          <w:ilvl w:val="1"/>
          <w:numId w:val="8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lastRenderedPageBreak/>
        <w:t>Function- cell-cell recognition and attachment</w:t>
      </w:r>
      <w:r w:rsidR="001B1B66">
        <w:rPr>
          <w:rFonts w:ascii="Calibri" w:eastAsia="Times New Roman" w:hAnsi="Calibri" w:cs="Calibri"/>
          <w:sz w:val="22"/>
          <w:szCs w:val="22"/>
          <w:lang w:val="en-US"/>
        </w:rPr>
        <w:t xml:space="preserve">, increases hydrophilicity of the cell </w:t>
      </w:r>
      <w:r w:rsidR="00827A01">
        <w:rPr>
          <w:rFonts w:ascii="Calibri" w:eastAsia="Times New Roman" w:hAnsi="Calibri" w:cs="Calibri"/>
          <w:sz w:val="22"/>
          <w:szCs w:val="22"/>
          <w:lang w:val="en-US"/>
        </w:rPr>
        <w:t>(increase inter</w:t>
      </w:r>
      <w:r w:rsidR="00FF387A">
        <w:rPr>
          <w:rFonts w:ascii="Calibri" w:eastAsia="Times New Roman" w:hAnsi="Calibri" w:cs="Calibri"/>
          <w:sz w:val="22"/>
          <w:szCs w:val="22"/>
          <w:lang w:val="en-US"/>
        </w:rPr>
        <w:t>actions with the extracellular environment</w:t>
      </w:r>
      <w:r w:rsidR="00145C13">
        <w:rPr>
          <w:rFonts w:ascii="Calibri" w:eastAsia="Times New Roman" w:hAnsi="Calibri" w:cs="Calibri"/>
          <w:sz w:val="22"/>
          <w:szCs w:val="22"/>
          <w:lang w:val="en-US"/>
        </w:rPr>
        <w:t>)</w:t>
      </w:r>
      <w:r w:rsidR="00CE081B">
        <w:rPr>
          <w:rFonts w:ascii="Calibri" w:eastAsia="Times New Roman" w:hAnsi="Calibri" w:cs="Calibri"/>
          <w:sz w:val="22"/>
          <w:szCs w:val="22"/>
          <w:lang w:val="en-US"/>
        </w:rPr>
        <w:t xml:space="preserve"> ex. </w:t>
      </w:r>
      <w:r w:rsidR="00326317">
        <w:rPr>
          <w:rFonts w:ascii="Calibri" w:eastAsia="Times New Roman" w:hAnsi="Calibri" w:cs="Calibri"/>
          <w:sz w:val="22"/>
          <w:szCs w:val="22"/>
          <w:lang w:val="en-US"/>
        </w:rPr>
        <w:t xml:space="preserve">Blood types vary in the carbohydrate component of the </w:t>
      </w:r>
      <w:r w:rsidR="006A3449">
        <w:rPr>
          <w:rFonts w:ascii="Calibri" w:eastAsia="Times New Roman" w:hAnsi="Calibri" w:cs="Calibri"/>
          <w:sz w:val="22"/>
          <w:szCs w:val="22"/>
          <w:lang w:val="en-US"/>
        </w:rPr>
        <w:t>glycoprotein on the surface of the red blood cells</w:t>
      </w:r>
    </w:p>
    <w:p w:rsidR="007C7672" w:rsidRDefault="0021665C" w:rsidP="0021665C">
      <w:pPr>
        <w:pStyle w:val="ListParagraph"/>
        <w:numPr>
          <w:ilvl w:val="0"/>
          <w:numId w:val="8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Membrane </w:t>
      </w:r>
      <w:r w:rsidR="00212793">
        <w:rPr>
          <w:rFonts w:ascii="Calibri" w:eastAsia="Times New Roman" w:hAnsi="Calibri" w:cs="Calibri"/>
          <w:sz w:val="22"/>
          <w:szCs w:val="22"/>
          <w:lang w:val="en-US"/>
        </w:rPr>
        <w:t xml:space="preserve">sidedness- membranes </w:t>
      </w:r>
      <w:r w:rsidR="007E5C14">
        <w:rPr>
          <w:rFonts w:ascii="Calibri" w:eastAsia="Times New Roman" w:hAnsi="Calibri" w:cs="Calibri"/>
          <w:sz w:val="22"/>
          <w:szCs w:val="22"/>
          <w:lang w:val="en-US"/>
        </w:rPr>
        <w:t>are asymmetric</w:t>
      </w:r>
      <w:r w:rsidR="00845A51">
        <w:rPr>
          <w:rFonts w:ascii="Calibri" w:eastAsia="Times New Roman" w:hAnsi="Calibri" w:cs="Calibri"/>
          <w:sz w:val="22"/>
          <w:szCs w:val="22"/>
          <w:lang w:val="en-US"/>
        </w:rPr>
        <w:t xml:space="preserve"> the inner surface differs from the outer </w:t>
      </w:r>
      <w:r w:rsidR="00A33251">
        <w:rPr>
          <w:rFonts w:ascii="Calibri" w:eastAsia="Times New Roman" w:hAnsi="Calibri" w:cs="Calibri"/>
          <w:sz w:val="22"/>
          <w:szCs w:val="22"/>
          <w:lang w:val="en-US"/>
        </w:rPr>
        <w:t>surface</w:t>
      </w:r>
    </w:p>
    <w:p w:rsidR="00F36227" w:rsidRDefault="007C7672" w:rsidP="0021665C">
      <w:pPr>
        <w:pStyle w:val="ListParagraph"/>
        <w:numPr>
          <w:ilvl w:val="0"/>
          <w:numId w:val="8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Membrane synthesis-</w:t>
      </w:r>
      <w:r w:rsidR="00F84051">
        <w:rPr>
          <w:rFonts w:ascii="Calibri" w:eastAsia="Times New Roman" w:hAnsi="Calibri" w:cs="Calibri"/>
          <w:sz w:val="22"/>
          <w:szCs w:val="22"/>
          <w:lang w:val="en-US"/>
        </w:rPr>
        <w:t xml:space="preserve"> asymmetric distribution is determined then the membrane is built </w:t>
      </w:r>
      <w:r w:rsidR="00ED0DE2">
        <w:rPr>
          <w:rFonts w:ascii="Calibri" w:eastAsia="Times New Roman" w:hAnsi="Calibri" w:cs="Calibri"/>
          <w:sz w:val="22"/>
          <w:szCs w:val="22"/>
          <w:lang w:val="en-US"/>
        </w:rPr>
        <w:t xml:space="preserve">by the ER and the Golgi apparatus </w:t>
      </w:r>
    </w:p>
    <w:p w:rsidR="00BB5F14" w:rsidRDefault="00CB58A7" w:rsidP="00F36227">
      <w:pPr>
        <w:pStyle w:val="ListParagraph"/>
        <w:numPr>
          <w:ilvl w:val="1"/>
          <w:numId w:val="8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Lipids, proteins are synthesized in the (ER)</w:t>
      </w:r>
      <w:r w:rsidR="00BB5F14">
        <w:rPr>
          <w:rFonts w:ascii="Calibri" w:eastAsia="Times New Roman" w:hAnsi="Calibri" w:cs="Calibri"/>
          <w:sz w:val="22"/>
          <w:szCs w:val="22"/>
          <w:lang w:val="en-US"/>
        </w:rPr>
        <w:t>, proteins may acquire carbohydrates here</w:t>
      </w:r>
    </w:p>
    <w:p w:rsidR="0021665C" w:rsidRDefault="0021665C" w:rsidP="00F36227">
      <w:pPr>
        <w:pStyle w:val="ListParagraph"/>
        <w:numPr>
          <w:ilvl w:val="1"/>
          <w:numId w:val="8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 </w:t>
      </w:r>
      <w:r w:rsidR="00BB5F14">
        <w:rPr>
          <w:rFonts w:ascii="Calibri" w:eastAsia="Times New Roman" w:hAnsi="Calibri" w:cs="Calibri"/>
          <w:sz w:val="22"/>
          <w:szCs w:val="22"/>
          <w:lang w:val="en-US"/>
        </w:rPr>
        <w:t xml:space="preserve">Vesicles </w:t>
      </w:r>
      <w:r w:rsidR="00A33251">
        <w:rPr>
          <w:rFonts w:ascii="Calibri" w:eastAsia="Times New Roman" w:hAnsi="Calibri" w:cs="Calibri"/>
          <w:sz w:val="22"/>
          <w:szCs w:val="22"/>
          <w:lang w:val="en-US"/>
        </w:rPr>
        <w:t>travel from the ER to the cis-face of the Golgi apparatus were they fuse</w:t>
      </w:r>
    </w:p>
    <w:p w:rsidR="00B65479" w:rsidRDefault="00EB1669" w:rsidP="00F36227">
      <w:pPr>
        <w:pStyle w:val="ListParagraph"/>
        <w:numPr>
          <w:ilvl w:val="1"/>
          <w:numId w:val="8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Vesicles with membrane proteins, sec</w:t>
      </w:r>
      <w:r w:rsidR="008D0A55">
        <w:rPr>
          <w:rFonts w:ascii="Calibri" w:eastAsia="Times New Roman" w:hAnsi="Calibri" w:cs="Calibri"/>
          <w:sz w:val="22"/>
          <w:szCs w:val="22"/>
          <w:lang w:val="en-US"/>
        </w:rPr>
        <w:t>retory proteins, glycolipids bud off the trans-face</w:t>
      </w:r>
      <w:r w:rsidR="00B65479">
        <w:rPr>
          <w:rFonts w:ascii="Calibri" w:eastAsia="Times New Roman" w:hAnsi="Calibri" w:cs="Calibri"/>
          <w:sz w:val="22"/>
          <w:szCs w:val="22"/>
          <w:lang w:val="en-US"/>
        </w:rPr>
        <w:t xml:space="preserve"> of the </w:t>
      </w:r>
      <w:r w:rsidR="009A5A5F">
        <w:rPr>
          <w:rFonts w:ascii="Calibri" w:eastAsia="Times New Roman" w:hAnsi="Calibri" w:cs="Calibri"/>
          <w:sz w:val="22"/>
          <w:szCs w:val="22"/>
          <w:lang w:val="en-US"/>
        </w:rPr>
        <w:t>Golgi</w:t>
      </w:r>
    </w:p>
    <w:p w:rsidR="009A5A5F" w:rsidRDefault="00B65479" w:rsidP="00F36227">
      <w:pPr>
        <w:pStyle w:val="ListParagraph"/>
        <w:numPr>
          <w:ilvl w:val="1"/>
          <w:numId w:val="8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Vesicles  travel the plasma membrane</w:t>
      </w:r>
      <w:r w:rsidR="008C2B55">
        <w:rPr>
          <w:rFonts w:ascii="Calibri" w:eastAsia="Times New Roman" w:hAnsi="Calibri" w:cs="Calibri"/>
          <w:sz w:val="22"/>
          <w:szCs w:val="22"/>
          <w:lang w:val="en-US"/>
        </w:rPr>
        <w:t xml:space="preserve">, fuse and release constants into the extracellular space  </w:t>
      </w:r>
    </w:p>
    <w:p w:rsidR="00D30378" w:rsidRDefault="009A5A5F" w:rsidP="00F36227">
      <w:pPr>
        <w:pStyle w:val="ListParagraph"/>
        <w:numPr>
          <w:ilvl w:val="1"/>
          <w:numId w:val="8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Internal layer </w:t>
      </w:r>
      <w:r w:rsidR="001F6E29">
        <w:rPr>
          <w:rFonts w:ascii="Calibri" w:eastAsia="Times New Roman" w:hAnsi="Calibri" w:cs="Calibri"/>
          <w:sz w:val="22"/>
          <w:szCs w:val="22"/>
          <w:lang w:val="en-US"/>
        </w:rPr>
        <w:t>of the vesicle’s lipid bilayer is now on the outer surface of the cell</w:t>
      </w:r>
      <w:r w:rsidR="00B77C06">
        <w:rPr>
          <w:rFonts w:ascii="Calibri" w:eastAsia="Times New Roman" w:hAnsi="Calibri" w:cs="Calibri"/>
          <w:sz w:val="22"/>
          <w:szCs w:val="22"/>
          <w:lang w:val="en-US"/>
        </w:rPr>
        <w:t xml:space="preserve"> membrane, vesicle outer lipid layer is in internal leaflet of the plasma membrane </w:t>
      </w:r>
    </w:p>
    <w:p w:rsidR="00966A94" w:rsidRDefault="00966A94" w:rsidP="00D30378">
      <w:pPr>
        <w:rPr>
          <w:rFonts w:ascii="Calibri" w:eastAsia="Times New Roman" w:hAnsi="Calibri" w:cs="Calibri"/>
          <w:sz w:val="22"/>
          <w:szCs w:val="22"/>
          <w:lang w:val="en-US"/>
        </w:rPr>
      </w:pPr>
    </w:p>
    <w:p w:rsidR="00966A94" w:rsidRDefault="00966A94" w:rsidP="00D30378">
      <w:pPr>
        <w:rPr>
          <w:rFonts w:ascii="Calibri" w:eastAsia="Times New Roman" w:hAnsi="Calibri" w:cs="Calibri"/>
          <w:color w:val="7030A0"/>
          <w:sz w:val="22"/>
          <w:szCs w:val="22"/>
          <w:u w:val="single"/>
          <w:lang w:val="en-US"/>
        </w:rPr>
      </w:pPr>
      <w:r>
        <w:rPr>
          <w:rFonts w:ascii="Calibri" w:eastAsia="Times New Roman" w:hAnsi="Calibri" w:cs="Calibri"/>
          <w:sz w:val="22"/>
          <w:szCs w:val="22"/>
          <w:u w:val="single"/>
          <w:lang w:val="en-US"/>
        </w:rPr>
        <w:t xml:space="preserve">Lecture: </w:t>
      </w:r>
      <w:r>
        <w:rPr>
          <w:rFonts w:ascii="Calibri" w:eastAsia="Times New Roman" w:hAnsi="Calibri" w:cs="Calibri"/>
          <w:color w:val="7030A0"/>
          <w:sz w:val="22"/>
          <w:szCs w:val="22"/>
          <w:u w:val="single"/>
          <w:lang w:val="en-US"/>
        </w:rPr>
        <w:t xml:space="preserve">Transport Across Cell Membranes </w:t>
      </w:r>
    </w:p>
    <w:p w:rsidR="00966A94" w:rsidRDefault="00994DB5" w:rsidP="00D30378">
      <w:p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4178300</wp:posOffset>
                </wp:positionH>
                <wp:positionV relativeFrom="paragraph">
                  <wp:posOffset>112395</wp:posOffset>
                </wp:positionV>
                <wp:extent cx="2324100" cy="306895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100" cy="3068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4DB5" w:rsidRDefault="00B67B8B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Gradient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movemeny</w:t>
                            </w:r>
                            <w:proofErr w:type="spellEnd"/>
                          </w:p>
                          <w:p w:rsidR="00B67B8B" w:rsidRDefault="00BD5424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D</w:t>
                            </w:r>
                            <w:r w:rsidR="00B67B8B">
                              <w:rPr>
                                <w:sz w:val="20"/>
                                <w:szCs w:val="20"/>
                                <w:lang w:val="en-US"/>
                              </w:rPr>
                              <w:t>own</w:t>
                            </w:r>
                          </w:p>
                          <w:p w:rsidR="00C5011B" w:rsidRDefault="00C5011B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BD5424" w:rsidRDefault="00C5011B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down</w:t>
                            </w:r>
                          </w:p>
                          <w:p w:rsidR="00BD5424" w:rsidRDefault="00BD5424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BD5424" w:rsidRDefault="00BD5424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Down</w:t>
                            </w:r>
                          </w:p>
                          <w:p w:rsidR="004D3093" w:rsidRDefault="004D3093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4D3093" w:rsidRDefault="004D3093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Up </w:t>
                            </w:r>
                          </w:p>
                          <w:p w:rsidR="00C5011B" w:rsidRDefault="00C5011B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C5011B" w:rsidRDefault="00C5011B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Up</w:t>
                            </w:r>
                          </w:p>
                          <w:p w:rsidR="00C5011B" w:rsidRDefault="00C5011B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C5011B" w:rsidRDefault="00C5011B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C5011B" w:rsidRDefault="00C5011B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Up</w:t>
                            </w:r>
                          </w:p>
                          <w:p w:rsidR="00C5011B" w:rsidRDefault="00C5011B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C5011B" w:rsidRDefault="00C5011B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C5011B" w:rsidRDefault="00C5011B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Up</w:t>
                            </w:r>
                          </w:p>
                          <w:p w:rsidR="00C5011B" w:rsidRDefault="00C5011B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C5011B" w:rsidRPr="00B67B8B" w:rsidRDefault="00C5011B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329pt;margin-top:8.85pt;width:183pt;height:241.6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" filled="f" stroked="f">
                <v:textbox>
                  <w:txbxContent>
                    <w:p w:rsidR="00994DB5" w:rsidRDefault="00B67B8B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sz w:val="20"/>
                          <w:szCs w:val="20"/>
                          <w:lang w:val="en-US"/>
                        </w:rPr>
                        <w:t xml:space="preserve">Gradient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en-US"/>
                        </w:rPr>
                        <w:t>movemeny</w:t>
                      </w:r>
                      <w:proofErr w:type="spellEnd"/>
                    </w:p>
                    <w:p w:rsidR="00B67B8B" w:rsidRDefault="00BD5424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sz w:val="20"/>
                          <w:szCs w:val="20"/>
                          <w:lang w:val="en-US"/>
                        </w:rPr>
                        <w:t>D</w:t>
                      </w:r>
                      <w:r w:rsidR="00B67B8B">
                        <w:rPr>
                          <w:sz w:val="20"/>
                          <w:szCs w:val="20"/>
                          <w:lang w:val="en-US"/>
                        </w:rPr>
                        <w:t>own</w:t>
                      </w:r>
                    </w:p>
                    <w:p w:rsidR="00C5011B" w:rsidRDefault="00C5011B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</w:p>
                    <w:p w:rsidR="00BD5424" w:rsidRDefault="00C5011B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sz w:val="20"/>
                          <w:szCs w:val="20"/>
                          <w:lang w:val="en-US"/>
                        </w:rPr>
                        <w:t>down</w:t>
                      </w:r>
                    </w:p>
                    <w:p w:rsidR="00BD5424" w:rsidRDefault="00BD5424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</w:p>
                    <w:p w:rsidR="00BD5424" w:rsidRDefault="00BD5424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sz w:val="20"/>
                          <w:szCs w:val="20"/>
                          <w:lang w:val="en-US"/>
                        </w:rPr>
                        <w:t>Down</w:t>
                      </w:r>
                    </w:p>
                    <w:p w:rsidR="004D3093" w:rsidRDefault="004D3093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</w:p>
                    <w:p w:rsidR="004D3093" w:rsidRDefault="004D3093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sz w:val="20"/>
                          <w:szCs w:val="20"/>
                          <w:lang w:val="en-US"/>
                        </w:rPr>
                        <w:t xml:space="preserve">Up </w:t>
                      </w:r>
                    </w:p>
                    <w:p w:rsidR="00C5011B" w:rsidRDefault="00C5011B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</w:p>
                    <w:p w:rsidR="00C5011B" w:rsidRDefault="00C5011B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sz w:val="20"/>
                          <w:szCs w:val="20"/>
                          <w:lang w:val="en-US"/>
                        </w:rPr>
                        <w:t>Up</w:t>
                      </w:r>
                    </w:p>
                    <w:p w:rsidR="00C5011B" w:rsidRDefault="00C5011B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</w:p>
                    <w:p w:rsidR="00C5011B" w:rsidRDefault="00C5011B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</w:p>
                    <w:p w:rsidR="00C5011B" w:rsidRDefault="00C5011B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sz w:val="20"/>
                          <w:szCs w:val="20"/>
                          <w:lang w:val="en-US"/>
                        </w:rPr>
                        <w:t>Up</w:t>
                      </w:r>
                    </w:p>
                    <w:p w:rsidR="00C5011B" w:rsidRDefault="00C5011B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</w:p>
                    <w:p w:rsidR="00C5011B" w:rsidRDefault="00C5011B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</w:p>
                    <w:p w:rsidR="00C5011B" w:rsidRDefault="00C5011B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sz w:val="20"/>
                          <w:szCs w:val="20"/>
                          <w:lang w:val="en-US"/>
                        </w:rPr>
                        <w:t>Up</w:t>
                      </w:r>
                    </w:p>
                    <w:p w:rsidR="00C5011B" w:rsidRDefault="00C5011B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</w:p>
                    <w:p w:rsidR="00C5011B" w:rsidRPr="00B67B8B" w:rsidRDefault="00C5011B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sz w:val="20"/>
                          <w:szCs w:val="20"/>
                          <w:lang w:val="en-US"/>
                        </w:rPr>
                        <w:t>up</w:t>
                      </w:r>
                    </w:p>
                  </w:txbxContent>
                </v:textbox>
              </v:shape>
            </w:pict>
          </mc:Fallback>
        </mc:AlternateContent>
      </w:r>
    </w:p>
    <w:p w:rsidR="009240EE" w:rsidRDefault="009240EE" w:rsidP="009240EE">
      <w:pPr>
        <w:pStyle w:val="ListParagraph"/>
        <w:ind w:left="826"/>
        <w:rPr>
          <w:rFonts w:ascii="Calibri" w:eastAsia="Times New Roman" w:hAnsi="Calibri" w:cs="Calibri"/>
          <w:sz w:val="22"/>
          <w:szCs w:val="22"/>
          <w:lang w:val="en-US"/>
        </w:rPr>
      </w:pPr>
      <w:r w:rsidRPr="009240EE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9240EE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"/var/folders/fj/4p6c1bh10g17rxsl7fkbz_480000gp/T/com.microsoft.Word/WebArchiveCopyPasteTempFiles/cid425E9BB2-D526-9549-A830-CCC37726DB7A.png" \* MERGEFORMATINET </w:instrText>
      </w:r>
      <w:r w:rsidRPr="009240EE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9240EE">
        <w:rPr>
          <w:noProof/>
          <w:lang w:val="en-US"/>
        </w:rPr>
        <w:drawing>
          <wp:inline distT="0" distB="0" distL="0" distR="0">
            <wp:extent cx="3738283" cy="3005455"/>
            <wp:effectExtent l="0" t="0" r="0" b="4445"/>
            <wp:docPr id="9" name="Picture 9" descr="Summary &#10;Transport Method &#10;Diffusion &#10;Osmosis &#10;Facilitated &#10;transport/diffusion &#10;Active transport &#10;Co-transport &#10;Phagocytosis &#10;Active/Passive &#10;Passive &#10;Passive &#10;Passive &#10;Active &#10;Active &#10;Active &#10;Materi; &#10;Small-n &#10;materiæ &#10;Water &#10;Sodium &#10;calcium &#10;Sodium &#10;calcium &#10;Amino &#10;Large rx &#10;whole ( &#10;structu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ummary &#10;Transport Method &#10;Diffusion &#10;Osmosis &#10;Facilitated &#10;transport/diffusion &#10;Active transport &#10;Co-transport &#10;Phagocytosis &#10;Active/Passive &#10;Passive &#10;Passive &#10;Passive &#10;Active &#10;Active &#10;Active &#10;Materi; &#10;Small-n &#10;materiæ &#10;Water &#10;Sodium &#10;calcium &#10;Sodium &#10;calcium &#10;Amino &#10;Large rx &#10;whole ( &#10;structul 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601" t="10059" r="9494"/>
                    <a:stretch/>
                  </pic:blipFill>
                  <pic:spPr bwMode="auto">
                    <a:xfrm>
                      <a:off x="0" y="0"/>
                      <a:ext cx="3738747" cy="3005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240EE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A966EA" w:rsidRDefault="0028039C" w:rsidP="00A966EA">
      <w:pPr>
        <w:pStyle w:val="ListParagraph"/>
        <w:numPr>
          <w:ilvl w:val="0"/>
          <w:numId w:val="10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Diffusion </w:t>
      </w:r>
    </w:p>
    <w:p w:rsidR="0028039C" w:rsidRDefault="0028039C" w:rsidP="0028039C">
      <w:pPr>
        <w:pStyle w:val="ListParagraph"/>
        <w:numPr>
          <w:ilvl w:val="1"/>
          <w:numId w:val="10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Tendency for molecules to spared out in space</w:t>
      </w:r>
      <w:r w:rsidR="00E67E5B">
        <w:rPr>
          <w:rFonts w:ascii="Calibri" w:eastAsia="Times New Roman" w:hAnsi="Calibri" w:cs="Calibri"/>
          <w:sz w:val="22"/>
          <w:szCs w:val="22"/>
          <w:lang w:val="en-US"/>
        </w:rPr>
        <w:t xml:space="preserve">, spontaneous process driven by energy of molecules involved </w:t>
      </w:r>
    </w:p>
    <w:p w:rsidR="00E67E5B" w:rsidRDefault="002541C3" w:rsidP="0028039C">
      <w:pPr>
        <w:pStyle w:val="ListParagraph"/>
        <w:numPr>
          <w:ilvl w:val="1"/>
          <w:numId w:val="10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Each molecules moves randomly</w:t>
      </w:r>
    </w:p>
    <w:p w:rsidR="002541C3" w:rsidRDefault="002541C3" w:rsidP="0028039C">
      <w:pPr>
        <w:pStyle w:val="ListParagraph"/>
        <w:numPr>
          <w:ilvl w:val="1"/>
          <w:numId w:val="10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Diffuse down to concentration gradient (high to low)</w:t>
      </w:r>
    </w:p>
    <w:p w:rsidR="000B5AB9" w:rsidRDefault="000B5AB9" w:rsidP="0028039C">
      <w:pPr>
        <w:pStyle w:val="ListParagraph"/>
        <w:numPr>
          <w:ilvl w:val="1"/>
          <w:numId w:val="10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Also known as passive transport, no energy required by the cell </w:t>
      </w:r>
    </w:p>
    <w:p w:rsidR="009B41A9" w:rsidRDefault="007B6EDE" w:rsidP="009B41A9">
      <w:pPr>
        <w:pStyle w:val="ListParagraph"/>
        <w:numPr>
          <w:ilvl w:val="1"/>
          <w:numId w:val="10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Factors effecting diffusion rates</w:t>
      </w:r>
      <w:r w:rsidR="009B41A9">
        <w:rPr>
          <w:rFonts w:ascii="Calibri" w:eastAsia="Times New Roman" w:hAnsi="Calibri" w:cs="Calibri"/>
          <w:sz w:val="22"/>
          <w:szCs w:val="22"/>
          <w:lang w:val="en-US"/>
        </w:rPr>
        <w:t xml:space="preserve">: concentration gradients, mass of molecules, temperature, solvent density, solubility, surface area, distance travelled, pressure </w:t>
      </w:r>
    </w:p>
    <w:p w:rsidR="00C7654A" w:rsidRDefault="00C7654A" w:rsidP="00C7654A">
      <w:pPr>
        <w:pStyle w:val="ListParagraph"/>
        <w:numPr>
          <w:ilvl w:val="0"/>
          <w:numId w:val="10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Facilitated  Diffusion </w:t>
      </w:r>
    </w:p>
    <w:p w:rsidR="001F2D3B" w:rsidRDefault="00596515" w:rsidP="001F2D3B">
      <w:pPr>
        <w:pStyle w:val="ListParagraph"/>
        <w:numPr>
          <w:ilvl w:val="1"/>
          <w:numId w:val="10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Moves down concentration gradient</w:t>
      </w:r>
      <w:r w:rsidR="004133CD">
        <w:rPr>
          <w:rFonts w:ascii="Calibri" w:eastAsia="Times New Roman" w:hAnsi="Calibri" w:cs="Calibri"/>
          <w:sz w:val="22"/>
          <w:szCs w:val="22"/>
          <w:lang w:val="en-US"/>
        </w:rPr>
        <w:t xml:space="preserve">, through integral membrane proteins </w:t>
      </w:r>
    </w:p>
    <w:p w:rsidR="004133CD" w:rsidRDefault="004133CD" w:rsidP="001F2D3B">
      <w:pPr>
        <w:pStyle w:val="ListParagraph"/>
        <w:numPr>
          <w:ilvl w:val="1"/>
          <w:numId w:val="10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Ions and small polar molecules diffuse across this way</w:t>
      </w:r>
    </w:p>
    <w:p w:rsidR="00E74913" w:rsidRDefault="00E74913" w:rsidP="001F2D3B">
      <w:pPr>
        <w:pStyle w:val="ListParagraph"/>
        <w:numPr>
          <w:ilvl w:val="1"/>
          <w:numId w:val="10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Two type</w:t>
      </w:r>
      <w:r w:rsidR="001E1B33">
        <w:rPr>
          <w:rFonts w:ascii="Calibri" w:eastAsia="Times New Roman" w:hAnsi="Calibri" w:cs="Calibri"/>
          <w:sz w:val="22"/>
          <w:szCs w:val="22"/>
          <w:lang w:val="en-US"/>
        </w:rPr>
        <w:t xml:space="preserve">: Channel proteins and Carrier proteins </w:t>
      </w:r>
    </w:p>
    <w:p w:rsidR="001E1B33" w:rsidRDefault="001E1B33" w:rsidP="001E1B33">
      <w:pPr>
        <w:pStyle w:val="ListParagraph"/>
        <w:numPr>
          <w:ilvl w:val="2"/>
          <w:numId w:val="10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lastRenderedPageBreak/>
        <w:t>Channel proteins- provides corridors</w:t>
      </w:r>
      <w:r w:rsidR="00B761A8">
        <w:rPr>
          <w:rFonts w:ascii="Calibri" w:eastAsia="Times New Roman" w:hAnsi="Calibri" w:cs="Calibri"/>
          <w:sz w:val="22"/>
          <w:szCs w:val="22"/>
          <w:lang w:val="en-US"/>
        </w:rPr>
        <w:t xml:space="preserve"> that allow a  specific molecule or ion to cross the plasma membrane</w:t>
      </w:r>
      <w:r w:rsidR="008C787B">
        <w:rPr>
          <w:rFonts w:ascii="Calibri" w:eastAsia="Times New Roman" w:hAnsi="Calibri" w:cs="Calibri"/>
          <w:sz w:val="22"/>
          <w:szCs w:val="22"/>
          <w:lang w:val="en-US"/>
        </w:rPr>
        <w:t>. Some are open all the time, others only open when a signal is received</w:t>
      </w:r>
      <w:r w:rsidR="008D4CB8">
        <w:rPr>
          <w:rFonts w:ascii="Calibri" w:eastAsia="Times New Roman" w:hAnsi="Calibri" w:cs="Calibri"/>
          <w:sz w:val="22"/>
          <w:szCs w:val="22"/>
          <w:lang w:val="en-US"/>
        </w:rPr>
        <w:t xml:space="preserve">. Ex. </w:t>
      </w:r>
      <w:r w:rsidR="003112CF">
        <w:rPr>
          <w:rFonts w:ascii="Calibri" w:eastAsia="Times New Roman" w:hAnsi="Calibri" w:cs="Calibri"/>
          <w:sz w:val="22"/>
          <w:szCs w:val="22"/>
          <w:lang w:val="en-US"/>
        </w:rPr>
        <w:t xml:space="preserve">Aquaporins specific to water, muscle cells have gated ion channels allowing muscles to contract when opened </w:t>
      </w:r>
    </w:p>
    <w:p w:rsidR="004B31B6" w:rsidRDefault="005E14A7" w:rsidP="001E1B33">
      <w:pPr>
        <w:pStyle w:val="ListParagraph"/>
        <w:numPr>
          <w:ilvl w:val="2"/>
          <w:numId w:val="10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Carrier proteins- specific to a particular substance</w:t>
      </w:r>
      <w:r w:rsidR="00F83DE9">
        <w:rPr>
          <w:rFonts w:ascii="Calibri" w:eastAsia="Times New Roman" w:hAnsi="Calibri" w:cs="Calibri"/>
          <w:sz w:val="22"/>
          <w:szCs w:val="22"/>
          <w:lang w:val="en-US"/>
        </w:rPr>
        <w:t>, bind to the substance change conformation and translocate the substance to the other side. Allows movement to either side of the gradien</w:t>
      </w:r>
      <w:r w:rsidR="004B31B6">
        <w:rPr>
          <w:rFonts w:ascii="Calibri" w:eastAsia="Times New Roman" w:hAnsi="Calibri" w:cs="Calibri"/>
          <w:sz w:val="22"/>
          <w:szCs w:val="22"/>
          <w:lang w:val="en-US"/>
        </w:rPr>
        <w:t>t. Ex glucose transport proteins (GLUTS)</w:t>
      </w:r>
    </w:p>
    <w:p w:rsidR="00AE0015" w:rsidRDefault="00AE0015" w:rsidP="00AE0015">
      <w:pPr>
        <w:pStyle w:val="ListParagraph"/>
        <w:numPr>
          <w:ilvl w:val="0"/>
          <w:numId w:val="10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Osmosis </w:t>
      </w:r>
    </w:p>
    <w:p w:rsidR="00AE0015" w:rsidRDefault="00AE0015" w:rsidP="00AE0015">
      <w:pPr>
        <w:pStyle w:val="ListParagraph"/>
        <w:numPr>
          <w:ilvl w:val="1"/>
          <w:numId w:val="10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Diffusion of water across a membrane </w:t>
      </w:r>
    </w:p>
    <w:p w:rsidR="00793AD0" w:rsidRDefault="00793AD0" w:rsidP="00AE0015">
      <w:pPr>
        <w:pStyle w:val="ListParagraph"/>
        <w:numPr>
          <w:ilvl w:val="1"/>
          <w:numId w:val="10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Differences in water concentration </w:t>
      </w:r>
      <w:r w:rsidR="00B44FFA">
        <w:rPr>
          <w:rFonts w:ascii="Calibri" w:eastAsia="Times New Roman" w:hAnsi="Calibri" w:cs="Calibri"/>
          <w:sz w:val="22"/>
          <w:szCs w:val="22"/>
          <w:lang w:val="en-US"/>
        </w:rPr>
        <w:t xml:space="preserve">occur when a solute </w:t>
      </w:r>
      <w:r w:rsidR="0061618E">
        <w:rPr>
          <w:rFonts w:ascii="Calibri" w:eastAsia="Times New Roman" w:hAnsi="Calibri" w:cs="Calibri"/>
          <w:sz w:val="22"/>
          <w:szCs w:val="22"/>
          <w:lang w:val="en-US"/>
        </w:rPr>
        <w:t>cannot pass through the selectively permeable</w:t>
      </w:r>
      <w:r w:rsidR="00AB00C8">
        <w:rPr>
          <w:rFonts w:ascii="Calibri" w:eastAsia="Times New Roman" w:hAnsi="Calibri" w:cs="Calibri"/>
          <w:sz w:val="22"/>
          <w:szCs w:val="22"/>
          <w:lang w:val="en-US"/>
        </w:rPr>
        <w:t xml:space="preserve">. Free water </w:t>
      </w:r>
      <w:r w:rsidR="005B3805">
        <w:rPr>
          <w:rFonts w:ascii="Calibri" w:eastAsia="Times New Roman" w:hAnsi="Calibri" w:cs="Calibri"/>
          <w:sz w:val="22"/>
          <w:szCs w:val="22"/>
          <w:lang w:val="en-US"/>
        </w:rPr>
        <w:t>diffuses across the membrane from the region of lower solute concentration to a region of higher solute concentration</w:t>
      </w:r>
      <w:r w:rsidR="00EE2C1D">
        <w:rPr>
          <w:rFonts w:ascii="Calibri" w:eastAsia="Times New Roman" w:hAnsi="Calibri" w:cs="Calibri"/>
          <w:sz w:val="22"/>
          <w:szCs w:val="22"/>
          <w:lang w:val="en-US"/>
        </w:rPr>
        <w:t>, until the solute concentration is equal</w:t>
      </w:r>
      <w:r w:rsidR="00D146CF">
        <w:rPr>
          <w:rFonts w:ascii="Calibri" w:eastAsia="Times New Roman" w:hAnsi="Calibri" w:cs="Calibri"/>
          <w:sz w:val="22"/>
          <w:szCs w:val="22"/>
          <w:lang w:val="en-US"/>
        </w:rPr>
        <w:t xml:space="preserve"> on both side </w:t>
      </w:r>
    </w:p>
    <w:p w:rsidR="00D146CF" w:rsidRDefault="00D146CF" w:rsidP="00D146CF">
      <w:pPr>
        <w:pStyle w:val="ListParagraph"/>
        <w:numPr>
          <w:ilvl w:val="2"/>
          <w:numId w:val="10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Water balance in cells </w:t>
      </w:r>
      <w:r w:rsidR="000733BA">
        <w:rPr>
          <w:rFonts w:ascii="Calibri" w:eastAsia="Times New Roman" w:hAnsi="Calibri" w:cs="Calibri"/>
          <w:sz w:val="22"/>
          <w:szCs w:val="22"/>
          <w:lang w:val="en-US"/>
        </w:rPr>
        <w:t>animal:</w:t>
      </w:r>
    </w:p>
    <w:p w:rsidR="000733BA" w:rsidRDefault="000733BA" w:rsidP="000733BA">
      <w:pPr>
        <w:pStyle w:val="ListParagraph"/>
        <w:numPr>
          <w:ilvl w:val="3"/>
          <w:numId w:val="10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Tonicity-ability of a surrounding solution</w:t>
      </w:r>
      <w:r w:rsidR="00AD54D0">
        <w:rPr>
          <w:rFonts w:ascii="Calibri" w:eastAsia="Times New Roman" w:hAnsi="Calibri" w:cs="Calibri"/>
          <w:sz w:val="22"/>
          <w:szCs w:val="22"/>
          <w:lang w:val="en-US"/>
        </w:rPr>
        <w:t xml:space="preserve"> to cause cells to gain or </w:t>
      </w:r>
      <w:proofErr w:type="spellStart"/>
      <w:r w:rsidR="00AD54D0">
        <w:rPr>
          <w:rFonts w:ascii="Calibri" w:eastAsia="Times New Roman" w:hAnsi="Calibri" w:cs="Calibri"/>
          <w:sz w:val="22"/>
          <w:szCs w:val="22"/>
          <w:lang w:val="en-US"/>
        </w:rPr>
        <w:t>loose</w:t>
      </w:r>
      <w:proofErr w:type="spellEnd"/>
      <w:r w:rsidR="00AD54D0">
        <w:rPr>
          <w:rFonts w:ascii="Calibri" w:eastAsia="Times New Roman" w:hAnsi="Calibri" w:cs="Calibri"/>
          <w:sz w:val="22"/>
          <w:szCs w:val="22"/>
          <w:lang w:val="en-US"/>
        </w:rPr>
        <w:t xml:space="preserve"> water </w:t>
      </w:r>
    </w:p>
    <w:p w:rsidR="00AD54D0" w:rsidRDefault="00AD54D0" w:rsidP="000733BA">
      <w:pPr>
        <w:pStyle w:val="ListParagraph"/>
        <w:numPr>
          <w:ilvl w:val="3"/>
          <w:numId w:val="10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Isotonic-</w:t>
      </w:r>
      <w:r w:rsidR="001909B0">
        <w:rPr>
          <w:rFonts w:ascii="Calibri" w:eastAsia="Times New Roman" w:hAnsi="Calibri" w:cs="Calibri"/>
          <w:sz w:val="22"/>
          <w:szCs w:val="22"/>
          <w:lang w:val="en-US"/>
        </w:rPr>
        <w:t xml:space="preserve"> solute concentrations are the same on the inside and the outside of the cell, no net water movement</w:t>
      </w:r>
      <w:r w:rsidR="00FF16BC">
        <w:rPr>
          <w:rFonts w:ascii="Calibri" w:eastAsia="Times New Roman" w:hAnsi="Calibri" w:cs="Calibri"/>
          <w:sz w:val="22"/>
          <w:szCs w:val="22"/>
          <w:lang w:val="en-US"/>
        </w:rPr>
        <w:t>,</w:t>
      </w:r>
      <w:r w:rsidR="00551139">
        <w:rPr>
          <w:rFonts w:ascii="Calibri" w:eastAsia="Times New Roman" w:hAnsi="Calibri" w:cs="Calibri"/>
          <w:sz w:val="22"/>
          <w:szCs w:val="22"/>
          <w:lang w:val="en-US"/>
        </w:rPr>
        <w:t xml:space="preserve"> this is when animal cells function the best </w:t>
      </w:r>
      <w:r w:rsidR="001909B0">
        <w:rPr>
          <w:rFonts w:ascii="Calibri" w:eastAsia="Times New Roman" w:hAnsi="Calibri" w:cs="Calibri"/>
          <w:sz w:val="22"/>
          <w:szCs w:val="22"/>
          <w:lang w:val="en-US"/>
        </w:rPr>
        <w:t xml:space="preserve"> </w:t>
      </w:r>
    </w:p>
    <w:p w:rsidR="00852BD7" w:rsidRDefault="008F2C52" w:rsidP="008F2C52">
      <w:pPr>
        <w:pStyle w:val="ListParagraph"/>
        <w:numPr>
          <w:ilvl w:val="3"/>
          <w:numId w:val="10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Hypertonic- solute concentration is grater on the outside then the inside</w:t>
      </w:r>
      <w:r w:rsidR="00852BD7">
        <w:rPr>
          <w:rFonts w:ascii="Calibri" w:eastAsia="Times New Roman" w:hAnsi="Calibri" w:cs="Calibri"/>
          <w:sz w:val="22"/>
          <w:szCs w:val="22"/>
          <w:lang w:val="en-US"/>
        </w:rPr>
        <w:t xml:space="preserve">, cell loose water </w:t>
      </w:r>
    </w:p>
    <w:p w:rsidR="008F2C52" w:rsidRDefault="00C23BF3" w:rsidP="008F2C52">
      <w:pPr>
        <w:pStyle w:val="ListParagraph"/>
        <w:numPr>
          <w:ilvl w:val="3"/>
          <w:numId w:val="10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Hypotonic- solute concentration is greater on the inside </w:t>
      </w:r>
      <w:r w:rsidR="00E20046">
        <w:rPr>
          <w:rFonts w:ascii="Calibri" w:eastAsia="Times New Roman" w:hAnsi="Calibri" w:cs="Calibri"/>
          <w:sz w:val="22"/>
          <w:szCs w:val="22"/>
          <w:lang w:val="en-US"/>
        </w:rPr>
        <w:t>of the cell, water moves in the cell</w:t>
      </w:r>
      <w:r w:rsidR="008F2C52">
        <w:rPr>
          <w:rFonts w:ascii="Calibri" w:eastAsia="Times New Roman" w:hAnsi="Calibri" w:cs="Calibri"/>
          <w:sz w:val="22"/>
          <w:szCs w:val="22"/>
          <w:lang w:val="en-US"/>
        </w:rPr>
        <w:t xml:space="preserve"> </w:t>
      </w:r>
    </w:p>
    <w:p w:rsidR="001D48EC" w:rsidRPr="001D48EC" w:rsidRDefault="001D48EC" w:rsidP="008C3055">
      <w:pPr>
        <w:ind w:left="1440" w:firstLine="720"/>
        <w:rPr>
          <w:rFonts w:ascii="Calibri" w:eastAsia="Times New Roman" w:hAnsi="Calibri" w:cs="Calibri"/>
          <w:sz w:val="22"/>
          <w:szCs w:val="22"/>
          <w:lang w:val="en-US"/>
        </w:rPr>
      </w:pPr>
      <w:r w:rsidRPr="001D48EC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1D48EC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"/var/folders/fj/4p6c1bh10g17rxsl7fkbz_480000gp/T/com.microsoft.Word/WebArchiveCopyPasteTempFiles/cid9C6E05C2-E2D2-C549-859A-84B23B700F5A.png" \* MERGEFORMATINET </w:instrText>
      </w:r>
      <w:r w:rsidRPr="001D48EC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551139">
        <w:rPr>
          <w:noProof/>
          <w:lang w:val="en-US"/>
        </w:rPr>
        <w:drawing>
          <wp:inline distT="0" distB="0" distL="0" distR="0" wp14:anchorId="61E0B1E5" wp14:editId="041584FF">
            <wp:extent cx="3733800" cy="1358900"/>
            <wp:effectExtent l="0" t="0" r="0" b="0"/>
            <wp:docPr id="11" name="Picture 11" descr="Water Balance of Cells &#10;Tonicity refers to the ability of a surrounding solution to cause ce &#10;lose water &#10;• Isotonic solution: solute concentration is the same as that insid &#10;no net water movement across the plasma membrane &#10;• Hypertonic solution: solute concentration is greater than that ir &#10;cell cell loses water &#10;• Hypotonic solution: solute concentration is less than that inside &#10;cell gains water &#10;Hypotonic solution &#10;Isotonic soluti01 &#10;H20 H20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Water Balance of Cells &#10;Tonicity refers to the ability of a surrounding solution to cause ce &#10;lose water &#10;• Isotonic solution: solute concentration is the same as that insid &#10;no net water movement across the plasma membrane &#10;• Hypertonic solution: solute concentration is greater than that ir &#10;cell cell loses water &#10;• Hypotonic solution: solute concentration is less than that inside &#10;cell gains water &#10;Hypotonic solution &#10;Isotonic soluti01 &#10;H20 H20 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042" t="50161" r="2137" b="9178"/>
                    <a:stretch/>
                  </pic:blipFill>
                  <pic:spPr bwMode="auto">
                    <a:xfrm>
                      <a:off x="0" y="0"/>
                      <a:ext cx="3733800" cy="135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D48EC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9A1610" w:rsidRDefault="009A1610" w:rsidP="009A1610">
      <w:pPr>
        <w:pStyle w:val="ListParagraph"/>
        <w:numPr>
          <w:ilvl w:val="2"/>
          <w:numId w:val="10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Water balance in plant cells:</w:t>
      </w:r>
    </w:p>
    <w:p w:rsidR="009A1610" w:rsidRDefault="00DA74D0" w:rsidP="009A1610">
      <w:pPr>
        <w:pStyle w:val="ListParagraph"/>
        <w:numPr>
          <w:ilvl w:val="3"/>
          <w:numId w:val="10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Turgid-p</w:t>
      </w:r>
      <w:r w:rsidR="005A2281">
        <w:rPr>
          <w:rFonts w:ascii="Calibri" w:eastAsia="Times New Roman" w:hAnsi="Calibri" w:cs="Calibri"/>
          <w:sz w:val="22"/>
          <w:szCs w:val="22"/>
          <w:lang w:val="en-US"/>
        </w:rPr>
        <w:t xml:space="preserve">lant cell hypotonic solution </w:t>
      </w:r>
      <w:r w:rsidR="00F86012">
        <w:rPr>
          <w:rFonts w:ascii="Calibri" w:eastAsia="Times New Roman" w:hAnsi="Calibri" w:cs="Calibri"/>
          <w:sz w:val="22"/>
          <w:szCs w:val="22"/>
          <w:lang w:val="en-US"/>
        </w:rPr>
        <w:t>swells until</w:t>
      </w:r>
      <w:r>
        <w:rPr>
          <w:rFonts w:ascii="Calibri" w:eastAsia="Times New Roman" w:hAnsi="Calibri" w:cs="Calibri"/>
          <w:sz w:val="22"/>
          <w:szCs w:val="22"/>
          <w:lang w:val="en-US"/>
        </w:rPr>
        <w:t xml:space="preserve"> wall opposes uptake (firm) </w:t>
      </w:r>
    </w:p>
    <w:p w:rsidR="00DA74D0" w:rsidRDefault="00565EDA" w:rsidP="009A1610">
      <w:pPr>
        <w:pStyle w:val="ListParagraph"/>
        <w:numPr>
          <w:ilvl w:val="3"/>
          <w:numId w:val="10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Flaccid- plant cell in isotonic environment, no net movement of water (limp)</w:t>
      </w:r>
    </w:p>
    <w:p w:rsidR="00592CE6" w:rsidRDefault="000A0181" w:rsidP="009A1610">
      <w:pPr>
        <w:pStyle w:val="ListParagraph"/>
        <w:numPr>
          <w:ilvl w:val="3"/>
          <w:numId w:val="10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Plasmolysis</w:t>
      </w:r>
      <w:r w:rsidR="00761A56">
        <w:rPr>
          <w:rFonts w:ascii="Calibri" w:eastAsia="Times New Roman" w:hAnsi="Calibri" w:cs="Calibri"/>
          <w:sz w:val="22"/>
          <w:szCs w:val="22"/>
          <w:lang w:val="en-US"/>
        </w:rPr>
        <w:t>- in a hypertonic environment, plant cells loose water</w:t>
      </w:r>
      <w:r w:rsidR="00B06B62">
        <w:rPr>
          <w:rFonts w:ascii="Calibri" w:eastAsia="Times New Roman" w:hAnsi="Calibri" w:cs="Calibri"/>
          <w:sz w:val="22"/>
          <w:szCs w:val="22"/>
          <w:lang w:val="en-US"/>
        </w:rPr>
        <w:t xml:space="preserve">, plasma membrane pulls away from the cell membrane causing the plant to wilt lethal </w:t>
      </w:r>
    </w:p>
    <w:p w:rsidR="00BF5D50" w:rsidRPr="00BF5D50" w:rsidRDefault="00BF5D50" w:rsidP="00BF5D50">
      <w:pPr>
        <w:ind w:left="1440"/>
        <w:rPr>
          <w:rFonts w:ascii="Calibri" w:eastAsia="Times New Roman" w:hAnsi="Calibri" w:cs="Calibri"/>
          <w:sz w:val="22"/>
          <w:szCs w:val="22"/>
          <w:lang w:val="en-US"/>
        </w:rPr>
      </w:pPr>
      <w:r w:rsidRPr="00BF5D50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BF5D50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"/var/folders/fj/4p6c1bh10g17rxsl7fkbz_480000gp/T/com.microsoft.Word/WebArchiveCopyPasteTempFiles/cidB25E00DC-D5C6-AA4E-9955-E695302F455A.png" \* MERGEFORMATINET </w:instrText>
      </w:r>
      <w:r w:rsidRPr="00BF5D50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8C3055">
        <w:rPr>
          <w:noProof/>
          <w:lang w:val="en-US"/>
        </w:rPr>
        <w:drawing>
          <wp:inline distT="0" distB="0" distL="0" distR="0" wp14:anchorId="6CE165B4" wp14:editId="1E07AE57">
            <wp:extent cx="3040912" cy="1380346"/>
            <wp:effectExtent l="0" t="0" r="0" b="4445"/>
            <wp:docPr id="12" name="Picture 12" descr="Water Balance in Plant Cells &#10;The cell walls help maintain water balance &#10;• Plant cell in hypotonic solution swells until wall opposes uptake; it is &#10;• Plant cell in isotonic environment, no net movement of water; it is fli &#10;• In a hypertonic environment, plant cells lose water, and plasma men- &#10;away from the cell wall causing plant to wilt; plasmolysis (usually let &#10;Hypotonic solution &#10;Isotonic soluf &#10;Plasma Cell wall &#10;membrane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Water Balance in Plant Cells &#10;The cell walls help maintain water balance &#10;• Plant cell in hypotonic solution swells until wall opposes uptake; it is &#10;• Plant cell in isotonic environment, no net movement of water; it is fli &#10;• In a hypertonic environment, plant cells lose water, and plasma men- &#10;away from the cell wall causing plant to wilt; plasmolysis (usually let &#10;Hypotonic solution &#10;Isotonic soluf &#10;Plasma Cell wall &#10;membrane 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393" t="44461" b="4997"/>
                    <a:stretch/>
                  </pic:blipFill>
                  <pic:spPr bwMode="auto">
                    <a:xfrm>
                      <a:off x="0" y="0"/>
                      <a:ext cx="3054833" cy="138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F5D50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581366" w:rsidRDefault="00EC034E" w:rsidP="00581366">
      <w:pPr>
        <w:pStyle w:val="ListParagraph"/>
        <w:numPr>
          <w:ilvl w:val="1"/>
          <w:numId w:val="10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lastRenderedPageBreak/>
        <w:t>Osmoregulation</w:t>
      </w:r>
      <w:r w:rsidR="00811B6B">
        <w:rPr>
          <w:rFonts w:ascii="Calibri" w:eastAsia="Times New Roman" w:hAnsi="Calibri" w:cs="Calibri"/>
          <w:sz w:val="22"/>
          <w:szCs w:val="22"/>
          <w:lang w:val="en-US"/>
        </w:rPr>
        <w:t>-</w:t>
      </w:r>
      <w:r w:rsidR="0031622A">
        <w:rPr>
          <w:rFonts w:ascii="Calibri" w:eastAsia="Times New Roman" w:hAnsi="Calibri" w:cs="Calibri"/>
          <w:sz w:val="22"/>
          <w:szCs w:val="22"/>
          <w:lang w:val="en-US"/>
        </w:rPr>
        <w:t xml:space="preserve">control of solute </w:t>
      </w:r>
      <w:r w:rsidR="006F1327">
        <w:rPr>
          <w:rFonts w:ascii="Calibri" w:eastAsia="Times New Roman" w:hAnsi="Calibri" w:cs="Calibri"/>
          <w:sz w:val="22"/>
          <w:szCs w:val="22"/>
          <w:lang w:val="en-US"/>
        </w:rPr>
        <w:t>concentrations and water balance, this is necessary ad</w:t>
      </w:r>
      <w:r w:rsidR="00390CCC">
        <w:rPr>
          <w:rFonts w:ascii="Calibri" w:eastAsia="Times New Roman" w:hAnsi="Calibri" w:cs="Calibri"/>
          <w:sz w:val="22"/>
          <w:szCs w:val="22"/>
          <w:lang w:val="en-US"/>
        </w:rPr>
        <w:t xml:space="preserve">aptation for life is such environments, ex. Fresh water protists, use contractile vacuoles </w:t>
      </w:r>
      <w:r w:rsidR="00622C45">
        <w:rPr>
          <w:rFonts w:ascii="Calibri" w:eastAsia="Times New Roman" w:hAnsi="Calibri" w:cs="Calibri"/>
          <w:sz w:val="22"/>
          <w:szCs w:val="22"/>
          <w:lang w:val="en-US"/>
        </w:rPr>
        <w:t xml:space="preserve">to pump water out of their cells so they do not burst in their hypertonic environment </w:t>
      </w:r>
    </w:p>
    <w:p w:rsidR="00BF5D50" w:rsidRDefault="00D91EB1" w:rsidP="00D91EB1">
      <w:pPr>
        <w:pStyle w:val="ListParagraph"/>
        <w:numPr>
          <w:ilvl w:val="0"/>
          <w:numId w:val="10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Chemical gradient- difference in concentration</w:t>
      </w:r>
    </w:p>
    <w:p w:rsidR="00F14CA1" w:rsidRDefault="00D91EB1" w:rsidP="00F14CA1">
      <w:pPr>
        <w:pStyle w:val="ListParagraph"/>
        <w:numPr>
          <w:ilvl w:val="0"/>
          <w:numId w:val="10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Electrical gradient- difference in charge </w:t>
      </w:r>
      <w:r w:rsidR="00F14CA1">
        <w:rPr>
          <w:rFonts w:ascii="Calibri" w:eastAsia="Times New Roman" w:hAnsi="Calibri" w:cs="Calibri"/>
          <w:sz w:val="22"/>
          <w:szCs w:val="22"/>
          <w:lang w:val="en-US"/>
        </w:rPr>
        <w:t>ex. Sodium potassium pump</w:t>
      </w:r>
    </w:p>
    <w:p w:rsidR="00AE071A" w:rsidRDefault="00AE071A" w:rsidP="00F14CA1">
      <w:pPr>
        <w:pStyle w:val="ListParagraph"/>
        <w:numPr>
          <w:ilvl w:val="0"/>
          <w:numId w:val="10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Active transport </w:t>
      </w:r>
    </w:p>
    <w:p w:rsidR="00806A9B" w:rsidRDefault="00806A9B" w:rsidP="00806A9B">
      <w:pPr>
        <w:pStyle w:val="ListParagraph"/>
        <w:numPr>
          <w:ilvl w:val="1"/>
          <w:numId w:val="10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Allows cells to maintain gradients that differ from their surroundings</w:t>
      </w:r>
      <w:r w:rsidR="00600529">
        <w:rPr>
          <w:rFonts w:ascii="Calibri" w:eastAsia="Times New Roman" w:hAnsi="Calibri" w:cs="Calibri"/>
          <w:sz w:val="22"/>
          <w:szCs w:val="22"/>
          <w:lang w:val="en-US"/>
        </w:rPr>
        <w:t xml:space="preserve">, ex. Cytoplasm containing more negatively charged </w:t>
      </w:r>
      <w:r w:rsidR="00202131">
        <w:rPr>
          <w:rFonts w:ascii="Calibri" w:eastAsia="Times New Roman" w:hAnsi="Calibri" w:cs="Calibri"/>
          <w:sz w:val="22"/>
          <w:szCs w:val="22"/>
          <w:lang w:val="en-US"/>
        </w:rPr>
        <w:t xml:space="preserve">molecules than ECF is critical for proper cell function </w:t>
      </w:r>
    </w:p>
    <w:p w:rsidR="00AE071A" w:rsidRDefault="00507A0B" w:rsidP="00AE071A">
      <w:pPr>
        <w:pStyle w:val="ListParagraph"/>
        <w:numPr>
          <w:ilvl w:val="1"/>
          <w:numId w:val="10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Uses energy in the form of ATP to move substances against the concentration gradient</w:t>
      </w:r>
      <w:r w:rsidR="00640192">
        <w:rPr>
          <w:rFonts w:ascii="Calibri" w:eastAsia="Times New Roman" w:hAnsi="Calibri" w:cs="Calibri"/>
          <w:sz w:val="22"/>
          <w:szCs w:val="22"/>
          <w:lang w:val="en-US"/>
        </w:rPr>
        <w:t>, occurs through transmembrane, integral carrier protein pumps</w:t>
      </w:r>
      <w:r>
        <w:rPr>
          <w:rFonts w:ascii="Calibri" w:eastAsia="Times New Roman" w:hAnsi="Calibri" w:cs="Calibri"/>
          <w:sz w:val="22"/>
          <w:szCs w:val="22"/>
          <w:lang w:val="en-US"/>
        </w:rPr>
        <w:t xml:space="preserve"> </w:t>
      </w:r>
    </w:p>
    <w:p w:rsidR="007744CE" w:rsidRDefault="007744CE" w:rsidP="00640192">
      <w:pPr>
        <w:pStyle w:val="ListParagraph"/>
        <w:numPr>
          <w:ilvl w:val="1"/>
          <w:numId w:val="10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Carrier proteins </w:t>
      </w:r>
    </w:p>
    <w:p w:rsidR="007744CE" w:rsidRDefault="00053BF2" w:rsidP="00640192">
      <w:pPr>
        <w:pStyle w:val="ListParagraph"/>
        <w:numPr>
          <w:ilvl w:val="2"/>
          <w:numId w:val="10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U</w:t>
      </w:r>
      <w:r w:rsidR="00640192">
        <w:rPr>
          <w:rFonts w:ascii="Calibri" w:eastAsia="Times New Roman" w:hAnsi="Calibri" w:cs="Calibri"/>
          <w:sz w:val="22"/>
          <w:szCs w:val="22"/>
          <w:lang w:val="en-US"/>
        </w:rPr>
        <w:t>niporter</w:t>
      </w:r>
      <w:r>
        <w:rPr>
          <w:rFonts w:ascii="Calibri" w:eastAsia="Times New Roman" w:hAnsi="Calibri" w:cs="Calibri"/>
          <w:sz w:val="22"/>
          <w:szCs w:val="22"/>
          <w:lang w:val="en-US"/>
        </w:rPr>
        <w:t>- carries one molecule or ion</w:t>
      </w:r>
    </w:p>
    <w:p w:rsidR="00C847BC" w:rsidRDefault="00053BF2" w:rsidP="00C847BC">
      <w:pPr>
        <w:pStyle w:val="ListParagraph"/>
        <w:numPr>
          <w:ilvl w:val="2"/>
          <w:numId w:val="10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Symporter- carries 2 different molecules or ions, same direction</w:t>
      </w:r>
    </w:p>
    <w:p w:rsidR="00C847BC" w:rsidRDefault="00806A9B" w:rsidP="00C847BC">
      <w:pPr>
        <w:pStyle w:val="ListParagraph"/>
        <w:numPr>
          <w:ilvl w:val="2"/>
          <w:numId w:val="10"/>
        </w:numPr>
        <w:rPr>
          <w:rFonts w:ascii="Calibri" w:eastAsia="Times New Roman" w:hAnsi="Calibri" w:cs="Calibri"/>
          <w:sz w:val="22"/>
          <w:szCs w:val="22"/>
          <w:lang w:val="en-US"/>
        </w:rPr>
      </w:pPr>
      <w:r w:rsidRPr="00C847BC">
        <w:rPr>
          <w:rFonts w:ascii="Calibri" w:eastAsia="Times New Roman" w:hAnsi="Calibri" w:cs="Calibri"/>
          <w:sz w:val="22"/>
          <w:szCs w:val="22"/>
          <w:lang w:val="en-US"/>
        </w:rPr>
        <w:t>Antiporter</w:t>
      </w:r>
      <w:r w:rsidR="00053BF2" w:rsidRPr="00C847BC">
        <w:rPr>
          <w:rFonts w:ascii="Calibri" w:eastAsia="Times New Roman" w:hAnsi="Calibri" w:cs="Calibri"/>
          <w:sz w:val="22"/>
          <w:szCs w:val="22"/>
          <w:lang w:val="en-US"/>
        </w:rPr>
        <w:t xml:space="preserve">- carries </w:t>
      </w:r>
      <w:r w:rsidRPr="00C847BC">
        <w:rPr>
          <w:rFonts w:ascii="Calibri" w:eastAsia="Times New Roman" w:hAnsi="Calibri" w:cs="Calibri"/>
          <w:sz w:val="22"/>
          <w:szCs w:val="22"/>
          <w:lang w:val="en-US"/>
        </w:rPr>
        <w:t>2 different molecules or ions, different directions</w:t>
      </w:r>
      <w:r w:rsidR="00C847BC" w:rsidRPr="00C847BC">
        <w:rPr>
          <w:rFonts w:ascii="Calibri" w:eastAsia="Times New Roman" w:hAnsi="Calibri" w:cs="Calibri"/>
          <w:sz w:val="22"/>
          <w:szCs w:val="22"/>
          <w:lang w:val="en-US"/>
        </w:rPr>
        <w:t>,</w:t>
      </w:r>
      <w:r w:rsidRPr="00C847BC">
        <w:rPr>
          <w:rFonts w:ascii="Calibri" w:eastAsia="Times New Roman" w:hAnsi="Calibri" w:cs="Calibri"/>
          <w:sz w:val="22"/>
          <w:szCs w:val="22"/>
          <w:lang w:val="en-US"/>
        </w:rPr>
        <w:t xml:space="preserve"> </w:t>
      </w:r>
      <w:r w:rsidR="00C847BC" w:rsidRPr="00C847BC">
        <w:rPr>
          <w:rFonts w:ascii="Calibri" w:eastAsia="Times New Roman" w:hAnsi="Calibri" w:cs="Calibri"/>
          <w:sz w:val="22"/>
          <w:szCs w:val="22"/>
          <w:lang w:val="en-US"/>
        </w:rPr>
        <w:t xml:space="preserve">Ex. Sodium potassium pump- </w:t>
      </w:r>
      <w:r w:rsidR="00C847BC">
        <w:rPr>
          <w:rFonts w:ascii="Calibri" w:eastAsia="Times New Roman" w:hAnsi="Calibri" w:cs="Calibri"/>
          <w:sz w:val="22"/>
          <w:szCs w:val="22"/>
          <w:lang w:val="en-US"/>
        </w:rPr>
        <w:t xml:space="preserve">addition of </w:t>
      </w:r>
      <w:r w:rsidR="00405E5B">
        <w:rPr>
          <w:rFonts w:ascii="Calibri" w:eastAsia="Times New Roman" w:hAnsi="Calibri" w:cs="Calibri"/>
          <w:sz w:val="22"/>
          <w:szCs w:val="22"/>
          <w:lang w:val="en-US"/>
        </w:rPr>
        <w:t xml:space="preserve">phosphorus changes conformation (phosphate attached </w:t>
      </w:r>
      <w:r w:rsidR="001A2E6E">
        <w:rPr>
          <w:rFonts w:ascii="Calibri" w:eastAsia="Times New Roman" w:hAnsi="Calibri" w:cs="Calibri"/>
          <w:sz w:val="22"/>
          <w:szCs w:val="22"/>
          <w:lang w:val="en-US"/>
        </w:rPr>
        <w:t>open to the outside of the cell, no phosphate attached ope</w:t>
      </w:r>
      <w:r w:rsidR="00A95BBF">
        <w:rPr>
          <w:rFonts w:ascii="Calibri" w:eastAsia="Times New Roman" w:hAnsi="Calibri" w:cs="Calibri"/>
          <w:sz w:val="22"/>
          <w:szCs w:val="22"/>
          <w:lang w:val="en-US"/>
        </w:rPr>
        <w:t>n to the inside of the cell)</w:t>
      </w:r>
      <w:r w:rsidR="00F65E30">
        <w:rPr>
          <w:rFonts w:ascii="Calibri" w:eastAsia="Times New Roman" w:hAnsi="Calibri" w:cs="Calibri"/>
          <w:sz w:val="22"/>
          <w:szCs w:val="22"/>
          <w:lang w:val="en-US"/>
        </w:rPr>
        <w:t xml:space="preserve">, move 3 sodium in and 2 potassium out </w:t>
      </w:r>
      <w:r w:rsidR="00405E5B">
        <w:rPr>
          <w:rFonts w:ascii="Calibri" w:eastAsia="Times New Roman" w:hAnsi="Calibri" w:cs="Calibri"/>
          <w:sz w:val="22"/>
          <w:szCs w:val="22"/>
          <w:lang w:val="en-US"/>
        </w:rPr>
        <w:t xml:space="preserve"> </w:t>
      </w:r>
    </w:p>
    <w:p w:rsidR="00F65E30" w:rsidRDefault="00F65E30" w:rsidP="007924E8">
      <w:pPr>
        <w:pStyle w:val="ListParagraph"/>
        <w:ind w:left="1440" w:firstLine="720"/>
        <w:rPr>
          <w:rFonts w:ascii="Calibri" w:eastAsia="Times New Roman" w:hAnsi="Calibri" w:cs="Calibri"/>
          <w:sz w:val="22"/>
          <w:szCs w:val="22"/>
          <w:lang w:val="en-US"/>
        </w:rPr>
      </w:pPr>
      <w:r w:rsidRPr="00F65E30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F65E30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"/var/folders/fj/4p6c1bh10g17rxsl7fkbz_480000gp/T/com.microsoft.Word/WebArchiveCopyPasteTempFiles/cid9278913E-BEE2-1446-A5D8-FF0FCADA28A8.png" \* MERGEFORMATINET </w:instrText>
      </w:r>
      <w:r w:rsidRPr="00F65E30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F65E30">
        <w:rPr>
          <w:noProof/>
          <w:lang w:val="en-US"/>
        </w:rPr>
        <w:drawing>
          <wp:inline distT="0" distB="0" distL="0" distR="0">
            <wp:extent cx="3441700" cy="1498600"/>
            <wp:effectExtent l="0" t="0" r="0" b="0"/>
            <wp:docPr id="14" name="Picture 14" descr="Carrier Proteins &#10;Uniporter &#10;1 &#10;Symporter &#10;Antiporter &#10;Active transport occurs through transmembrane, integral carl &#10;called pumps. There are 3 types of pumps: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arrier Proteins &#10;Uniporter &#10;1 &#10;Symporter &#10;Antiporter &#10;Active transport occurs through transmembrane, integral carl &#10;called pumps. There are 3 types of pumps: 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89" t="14821" r="23504" b="40338"/>
                    <a:stretch/>
                  </pic:blipFill>
                  <pic:spPr bwMode="auto">
                    <a:xfrm>
                      <a:off x="0" y="0"/>
                      <a:ext cx="3441700" cy="149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65E30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7924E8" w:rsidRDefault="007924E8" w:rsidP="007924E8">
      <w:pPr>
        <w:pStyle w:val="ListParagraph"/>
        <w:numPr>
          <w:ilvl w:val="0"/>
          <w:numId w:val="12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Cotransport</w:t>
      </w:r>
      <w:r w:rsidR="002E3165">
        <w:rPr>
          <w:rFonts w:ascii="Calibri" w:eastAsia="Times New Roman" w:hAnsi="Calibri" w:cs="Calibri"/>
          <w:sz w:val="22"/>
          <w:szCs w:val="22"/>
          <w:lang w:val="en-US"/>
        </w:rPr>
        <w:t xml:space="preserve">- when active transport of a solute indirectly drives transport of other solutes, plant use </w:t>
      </w:r>
      <w:r w:rsidR="000D2834">
        <w:rPr>
          <w:rFonts w:ascii="Calibri" w:eastAsia="Times New Roman" w:hAnsi="Calibri" w:cs="Calibri"/>
          <w:sz w:val="22"/>
          <w:szCs w:val="22"/>
          <w:lang w:val="en-US"/>
        </w:rPr>
        <w:t>a hydrogen ion gradient to drive active transport of nutrients into a cell</w:t>
      </w:r>
    </w:p>
    <w:p w:rsidR="0000068D" w:rsidRDefault="00406A71" w:rsidP="007924E8">
      <w:pPr>
        <w:pStyle w:val="ListParagraph"/>
        <w:numPr>
          <w:ilvl w:val="0"/>
          <w:numId w:val="12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Bulk transport- importing or exporting</w:t>
      </w:r>
      <w:r w:rsidR="001159A7">
        <w:rPr>
          <w:rFonts w:ascii="Calibri" w:eastAsia="Times New Roman" w:hAnsi="Calibri" w:cs="Calibri"/>
          <w:sz w:val="22"/>
          <w:szCs w:val="22"/>
          <w:lang w:val="en-US"/>
        </w:rPr>
        <w:t xml:space="preserve"> molecules/particles that are too large to pass through a transport protein </w:t>
      </w:r>
    </w:p>
    <w:p w:rsidR="00DC0A6C" w:rsidRDefault="0000068D" w:rsidP="0000068D">
      <w:pPr>
        <w:pStyle w:val="ListParagraph"/>
        <w:numPr>
          <w:ilvl w:val="1"/>
          <w:numId w:val="12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Exocytosis- transport vesicles migrate to the membrane, fuse with it and release their contents to the outside </w:t>
      </w:r>
      <w:r w:rsidR="00DC0A6C">
        <w:rPr>
          <w:rFonts w:ascii="Calibri" w:eastAsia="Times New Roman" w:hAnsi="Calibri" w:cs="Calibri"/>
          <w:sz w:val="22"/>
          <w:szCs w:val="22"/>
          <w:lang w:val="en-US"/>
        </w:rPr>
        <w:t xml:space="preserve">of the cell </w:t>
      </w:r>
    </w:p>
    <w:p w:rsidR="000E7934" w:rsidRDefault="00DC0A6C" w:rsidP="0000068D">
      <w:pPr>
        <w:pStyle w:val="ListParagraph"/>
        <w:numPr>
          <w:ilvl w:val="1"/>
          <w:numId w:val="12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Endocytosis- </w:t>
      </w:r>
      <w:r w:rsidR="000E7934">
        <w:rPr>
          <w:rFonts w:ascii="Calibri" w:eastAsia="Times New Roman" w:hAnsi="Calibri" w:cs="Calibri"/>
          <w:sz w:val="22"/>
          <w:szCs w:val="22"/>
          <w:lang w:val="en-US"/>
        </w:rPr>
        <w:t>substance moving into the cell, opposite od exocytosis</w:t>
      </w:r>
    </w:p>
    <w:p w:rsidR="00335745" w:rsidRDefault="000E7934" w:rsidP="000E7934">
      <w:pPr>
        <w:pStyle w:val="ListParagraph"/>
        <w:numPr>
          <w:ilvl w:val="2"/>
          <w:numId w:val="12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Phagocytosis- </w:t>
      </w:r>
      <w:r w:rsidR="000E53F6">
        <w:rPr>
          <w:rFonts w:ascii="Calibri" w:eastAsia="Times New Roman" w:hAnsi="Calibri" w:cs="Calibri"/>
          <w:sz w:val="22"/>
          <w:szCs w:val="22"/>
          <w:lang w:val="en-US"/>
        </w:rPr>
        <w:t>cell engulfs a particle to form a membrane bound vacuole, vacuole fuses with lysosomes to digest the particle</w:t>
      </w:r>
      <w:r w:rsidR="00335745">
        <w:rPr>
          <w:rFonts w:ascii="Calibri" w:eastAsia="Times New Roman" w:hAnsi="Calibri" w:cs="Calibri"/>
          <w:sz w:val="22"/>
          <w:szCs w:val="22"/>
          <w:lang w:val="en-US"/>
        </w:rPr>
        <w:t xml:space="preserve">, ex. White blood cell phagocytosing a bacteria to protect the body from it. PLANTS CANNOT DO THIS DUE TO THE CELL WALL </w:t>
      </w:r>
    </w:p>
    <w:p w:rsidR="00783CCF" w:rsidRDefault="0066271C" w:rsidP="000E7934">
      <w:pPr>
        <w:pStyle w:val="ListParagraph"/>
        <w:numPr>
          <w:ilvl w:val="2"/>
          <w:numId w:val="12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Pinocytosis- </w:t>
      </w:r>
      <w:r w:rsidR="002461CD">
        <w:rPr>
          <w:rFonts w:ascii="Calibri" w:eastAsia="Times New Roman" w:hAnsi="Calibri" w:cs="Calibri"/>
          <w:sz w:val="22"/>
          <w:szCs w:val="22"/>
          <w:lang w:val="en-US"/>
        </w:rPr>
        <w:t xml:space="preserve">EFC is gulped into tiny membrane bound vesicles, internal vesicles fuse with lysosomes to digest </w:t>
      </w:r>
      <w:r w:rsidR="00D81AB7">
        <w:rPr>
          <w:rFonts w:ascii="Calibri" w:eastAsia="Times New Roman" w:hAnsi="Calibri" w:cs="Calibri"/>
          <w:sz w:val="22"/>
          <w:szCs w:val="22"/>
          <w:lang w:val="en-US"/>
        </w:rPr>
        <w:t>contents ex. Ingulfing a bacteria toxin to see i</w:t>
      </w:r>
      <w:r w:rsidR="00783CCF">
        <w:rPr>
          <w:rFonts w:ascii="Calibri" w:eastAsia="Times New Roman" w:hAnsi="Calibri" w:cs="Calibri"/>
          <w:sz w:val="22"/>
          <w:szCs w:val="22"/>
          <w:lang w:val="en-US"/>
        </w:rPr>
        <w:t xml:space="preserve">f it is harmful to the cell </w:t>
      </w:r>
    </w:p>
    <w:p w:rsidR="00A1451E" w:rsidRDefault="00783CCF" w:rsidP="000E7934">
      <w:pPr>
        <w:pStyle w:val="ListParagraph"/>
        <w:numPr>
          <w:ilvl w:val="2"/>
          <w:numId w:val="12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Receptor-Mediated Endocytosis- binding of ligands (specific molecule) to receptors</w:t>
      </w:r>
      <w:r w:rsidR="002B4EED">
        <w:rPr>
          <w:rFonts w:ascii="Calibri" w:eastAsia="Times New Roman" w:hAnsi="Calibri" w:cs="Calibri"/>
          <w:sz w:val="22"/>
          <w:szCs w:val="22"/>
          <w:lang w:val="en-US"/>
        </w:rPr>
        <w:t xml:space="preserve"> embedded in the membrane triggers vesicle formation and internalization </w:t>
      </w:r>
      <w:r w:rsidR="006E56E0">
        <w:rPr>
          <w:rFonts w:ascii="Calibri" w:eastAsia="Times New Roman" w:hAnsi="Calibri" w:cs="Calibri"/>
          <w:sz w:val="22"/>
          <w:szCs w:val="22"/>
          <w:lang w:val="en-US"/>
        </w:rPr>
        <w:t>,e</w:t>
      </w:r>
      <w:r w:rsidR="00A217C6">
        <w:rPr>
          <w:rFonts w:ascii="Calibri" w:eastAsia="Times New Roman" w:hAnsi="Calibri" w:cs="Calibri"/>
          <w:sz w:val="22"/>
          <w:szCs w:val="22"/>
          <w:lang w:val="en-US"/>
        </w:rPr>
        <w:t xml:space="preserve">x. Take in cholesterol for membrane synthesis and the production of steroid </w:t>
      </w:r>
      <w:r w:rsidR="000C776C">
        <w:rPr>
          <w:rFonts w:ascii="Calibri" w:eastAsia="Times New Roman" w:hAnsi="Calibri" w:cs="Calibri"/>
          <w:sz w:val="22"/>
          <w:szCs w:val="22"/>
          <w:lang w:val="en-US"/>
        </w:rPr>
        <w:t xml:space="preserve">hormones </w:t>
      </w:r>
    </w:p>
    <w:p w:rsidR="00406A71" w:rsidRDefault="00A1451E" w:rsidP="00A1451E">
      <w:p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u w:val="single"/>
          <w:lang w:val="en-US"/>
        </w:rPr>
        <w:t>Lecture 7:</w:t>
      </w:r>
      <w:r>
        <w:rPr>
          <w:rFonts w:ascii="Calibri" w:eastAsia="Times New Roman" w:hAnsi="Calibri" w:cs="Calibri"/>
          <w:color w:val="7030A0"/>
          <w:sz w:val="22"/>
          <w:szCs w:val="22"/>
          <w:u w:val="single"/>
          <w:lang w:val="en-US"/>
        </w:rPr>
        <w:t xml:space="preserve">The Cytoskeleton and Extracellular Matrix </w:t>
      </w:r>
      <w:r w:rsidR="000E53F6" w:rsidRPr="00A1451E">
        <w:rPr>
          <w:rFonts w:ascii="Calibri" w:eastAsia="Times New Roman" w:hAnsi="Calibri" w:cs="Calibri"/>
          <w:sz w:val="22"/>
          <w:szCs w:val="22"/>
          <w:lang w:val="en-US"/>
        </w:rPr>
        <w:t xml:space="preserve"> </w:t>
      </w:r>
      <w:r w:rsidR="00406A71" w:rsidRPr="00A1451E">
        <w:rPr>
          <w:rFonts w:ascii="Calibri" w:eastAsia="Times New Roman" w:hAnsi="Calibri" w:cs="Calibri"/>
          <w:sz w:val="22"/>
          <w:szCs w:val="22"/>
          <w:lang w:val="en-US"/>
        </w:rPr>
        <w:t xml:space="preserve"> </w:t>
      </w:r>
    </w:p>
    <w:p w:rsidR="00C47A5F" w:rsidRDefault="003669A0" w:rsidP="003669A0">
      <w:pPr>
        <w:pStyle w:val="ListParagraph"/>
        <w:numPr>
          <w:ilvl w:val="0"/>
          <w:numId w:val="13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lastRenderedPageBreak/>
        <w:t xml:space="preserve">Cytoskeleton- network of 3 types of protein fibers extending throughout the </w:t>
      </w:r>
      <w:r w:rsidR="00E277A6">
        <w:rPr>
          <w:rFonts w:ascii="Calibri" w:eastAsia="Times New Roman" w:hAnsi="Calibri" w:cs="Calibri"/>
          <w:sz w:val="22"/>
          <w:szCs w:val="22"/>
          <w:lang w:val="en-US"/>
        </w:rPr>
        <w:t xml:space="preserve">cytoplasm. Work together to organize cell’s structure, anchor organelles, facilitate cellular activities </w:t>
      </w:r>
    </w:p>
    <w:p w:rsidR="00C47A5F" w:rsidRDefault="00C47A5F" w:rsidP="003669A0">
      <w:pPr>
        <w:pStyle w:val="ListParagraph"/>
        <w:numPr>
          <w:ilvl w:val="0"/>
          <w:numId w:val="13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Microtubules </w:t>
      </w:r>
    </w:p>
    <w:p w:rsidR="00C47A5F" w:rsidRDefault="00C47A5F" w:rsidP="00C47A5F">
      <w:pPr>
        <w:pStyle w:val="ListParagraph"/>
        <w:numPr>
          <w:ilvl w:val="1"/>
          <w:numId w:val="13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Hollow rods about 25nm in diameter </w:t>
      </w:r>
    </w:p>
    <w:p w:rsidR="007649A9" w:rsidRDefault="00C47A5F" w:rsidP="00C47A5F">
      <w:pPr>
        <w:pStyle w:val="ListParagraph"/>
        <w:numPr>
          <w:ilvl w:val="1"/>
          <w:numId w:val="13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Made of tubulin</w:t>
      </w:r>
      <w:r w:rsidR="007649A9">
        <w:rPr>
          <w:rFonts w:ascii="Calibri" w:eastAsia="Times New Roman" w:hAnsi="Calibri" w:cs="Calibri"/>
          <w:sz w:val="22"/>
          <w:szCs w:val="22"/>
          <w:lang w:val="en-US"/>
        </w:rPr>
        <w:t>- protein made up of 2 polypeptide chains</w:t>
      </w:r>
      <w:r w:rsidR="005D1BF9">
        <w:rPr>
          <w:rFonts w:ascii="Calibri" w:eastAsia="Times New Roman" w:hAnsi="Calibri" w:cs="Calibri"/>
          <w:sz w:val="22"/>
          <w:szCs w:val="22"/>
          <w:lang w:val="en-US"/>
        </w:rPr>
        <w:t xml:space="preserve"> (alternate alpha, beta)</w:t>
      </w:r>
    </w:p>
    <w:p w:rsidR="003669A0" w:rsidRDefault="007649A9" w:rsidP="00C47A5F">
      <w:pPr>
        <w:pStyle w:val="ListParagraph"/>
        <w:numPr>
          <w:ilvl w:val="1"/>
          <w:numId w:val="13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Function- shaping cell (resist compression), guiding movement of organelles and ves</w:t>
      </w:r>
      <w:r w:rsidR="005D1BF9">
        <w:rPr>
          <w:rFonts w:ascii="Calibri" w:eastAsia="Times New Roman" w:hAnsi="Calibri" w:cs="Calibri"/>
          <w:sz w:val="22"/>
          <w:szCs w:val="22"/>
          <w:lang w:val="en-US"/>
        </w:rPr>
        <w:t>icles, separating chromosomes during cell division</w:t>
      </w:r>
      <w:r w:rsidR="003669A0">
        <w:rPr>
          <w:rFonts w:ascii="Calibri" w:eastAsia="Times New Roman" w:hAnsi="Calibri" w:cs="Calibri"/>
          <w:sz w:val="22"/>
          <w:szCs w:val="22"/>
          <w:lang w:val="en-US"/>
        </w:rPr>
        <w:t xml:space="preserve"> </w:t>
      </w:r>
    </w:p>
    <w:p w:rsidR="007D3CFC" w:rsidRDefault="007D3CFC" w:rsidP="00C47A5F">
      <w:pPr>
        <w:pStyle w:val="ListParagraph"/>
        <w:numPr>
          <w:ilvl w:val="1"/>
          <w:numId w:val="13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Grow/shrink through the addition/ removal of tubulin dimers at either end of the polymer </w:t>
      </w:r>
    </w:p>
    <w:p w:rsidR="007D3CFC" w:rsidRDefault="007D3CFC" w:rsidP="00C47A5F">
      <w:pPr>
        <w:pStyle w:val="ListParagraph"/>
        <w:numPr>
          <w:ilvl w:val="1"/>
          <w:numId w:val="13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Asymmetrical- allowing </w:t>
      </w:r>
      <w:r w:rsidR="005E386E">
        <w:rPr>
          <w:rFonts w:ascii="Calibri" w:eastAsia="Times New Roman" w:hAnsi="Calibri" w:cs="Calibri"/>
          <w:sz w:val="22"/>
          <w:szCs w:val="22"/>
          <w:lang w:val="en-US"/>
        </w:rPr>
        <w:t>for addition/ removal of tubulin at a significantly faster rate (plus end) than the other (minus end)</w:t>
      </w:r>
    </w:p>
    <w:p w:rsidR="003823F4" w:rsidRDefault="003823F4" w:rsidP="00C47A5F">
      <w:pPr>
        <w:pStyle w:val="ListParagraph"/>
        <w:numPr>
          <w:ilvl w:val="1"/>
          <w:numId w:val="13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Minus end is generally anchored into the microtubule organizing centers (MTOCs)</w:t>
      </w:r>
    </w:p>
    <w:p w:rsidR="007D470F" w:rsidRDefault="007D470F" w:rsidP="007D470F">
      <w:pPr>
        <w:pStyle w:val="ListParagraph"/>
        <w:numPr>
          <w:ilvl w:val="2"/>
          <w:numId w:val="13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Primary MTOC in an animal cell is called a centrosome</w:t>
      </w:r>
      <w:r w:rsidR="00AE4090">
        <w:rPr>
          <w:rFonts w:ascii="Calibri" w:eastAsia="Times New Roman" w:hAnsi="Calibri" w:cs="Calibri"/>
          <w:sz w:val="22"/>
          <w:szCs w:val="22"/>
          <w:lang w:val="en-US"/>
        </w:rPr>
        <w:t xml:space="preserve">, </w:t>
      </w:r>
      <w:r w:rsidR="001F1C76">
        <w:rPr>
          <w:rFonts w:ascii="Calibri" w:eastAsia="Times New Roman" w:hAnsi="Calibri" w:cs="Calibri"/>
          <w:sz w:val="22"/>
          <w:szCs w:val="22"/>
          <w:lang w:val="en-US"/>
        </w:rPr>
        <w:t>usually</w:t>
      </w:r>
      <w:r w:rsidR="00AE4090">
        <w:rPr>
          <w:rFonts w:ascii="Calibri" w:eastAsia="Times New Roman" w:hAnsi="Calibri" w:cs="Calibri"/>
          <w:sz w:val="22"/>
          <w:szCs w:val="22"/>
          <w:lang w:val="en-US"/>
        </w:rPr>
        <w:t xml:space="preserve"> located adjacent to the nucleus </w:t>
      </w:r>
    </w:p>
    <w:p w:rsidR="00AE4090" w:rsidRDefault="00AE4090" w:rsidP="007D470F">
      <w:pPr>
        <w:pStyle w:val="ListParagraph"/>
        <w:numPr>
          <w:ilvl w:val="2"/>
          <w:numId w:val="13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In animal cells centrosome has a </w:t>
      </w:r>
      <w:r w:rsidR="00C95CC0">
        <w:rPr>
          <w:rFonts w:ascii="Calibri" w:eastAsia="Times New Roman" w:hAnsi="Calibri" w:cs="Calibri"/>
          <w:sz w:val="22"/>
          <w:szCs w:val="22"/>
          <w:lang w:val="en-US"/>
        </w:rPr>
        <w:t>pair</w:t>
      </w:r>
      <w:r>
        <w:rPr>
          <w:rFonts w:ascii="Calibri" w:eastAsia="Times New Roman" w:hAnsi="Calibri" w:cs="Calibri"/>
          <w:sz w:val="22"/>
          <w:szCs w:val="22"/>
          <w:lang w:val="en-US"/>
        </w:rPr>
        <w:t xml:space="preserve"> of centrioles each with 9 triplets of </w:t>
      </w:r>
      <w:r w:rsidR="00C95CC0">
        <w:rPr>
          <w:rFonts w:ascii="Calibri" w:eastAsia="Times New Roman" w:hAnsi="Calibri" w:cs="Calibri"/>
          <w:sz w:val="22"/>
          <w:szCs w:val="22"/>
          <w:lang w:val="en-US"/>
        </w:rPr>
        <w:t xml:space="preserve">microtubules arranged in a ring </w:t>
      </w:r>
    </w:p>
    <w:p w:rsidR="00C95CC0" w:rsidRDefault="00F012CC" w:rsidP="00C95CC0">
      <w:pPr>
        <w:pStyle w:val="ListParagraph"/>
        <w:numPr>
          <w:ilvl w:val="1"/>
          <w:numId w:val="13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Cell motility- refers to changes in cell location and movement of cell parts </w:t>
      </w:r>
    </w:p>
    <w:p w:rsidR="00F012CC" w:rsidRDefault="00E93CF4" w:rsidP="00F012CC">
      <w:pPr>
        <w:pStyle w:val="ListParagraph"/>
        <w:numPr>
          <w:ilvl w:val="2"/>
          <w:numId w:val="13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Involves interaction between the cytoskeleton and motor-proteins which convert chemical energy to mechanical energy</w:t>
      </w:r>
      <w:r w:rsidR="00C20167">
        <w:rPr>
          <w:rFonts w:ascii="Calibri" w:eastAsia="Times New Roman" w:hAnsi="Calibri" w:cs="Calibri"/>
          <w:sz w:val="22"/>
          <w:szCs w:val="22"/>
          <w:lang w:val="en-US"/>
        </w:rPr>
        <w:t xml:space="preserve"> ex. Vesicle walking on the cytoskeleton to its destination </w:t>
      </w:r>
    </w:p>
    <w:p w:rsidR="002317E9" w:rsidRDefault="002317E9" w:rsidP="002317E9">
      <w:pPr>
        <w:pStyle w:val="ListParagraph"/>
        <w:numPr>
          <w:ilvl w:val="0"/>
          <w:numId w:val="13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Intermediate filaments </w:t>
      </w:r>
    </w:p>
    <w:p w:rsidR="002317E9" w:rsidRDefault="002317E9" w:rsidP="002317E9">
      <w:pPr>
        <w:pStyle w:val="ListParagraph"/>
        <w:numPr>
          <w:ilvl w:val="1"/>
          <w:numId w:val="13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8-12 nm in diameter </w:t>
      </w:r>
    </w:p>
    <w:p w:rsidR="002317E9" w:rsidRDefault="002317E9" w:rsidP="002317E9">
      <w:pPr>
        <w:pStyle w:val="ListParagraph"/>
        <w:numPr>
          <w:ilvl w:val="1"/>
          <w:numId w:val="13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Composed of keratin which organizes into cables</w:t>
      </w:r>
    </w:p>
    <w:p w:rsidR="00DE2125" w:rsidRDefault="00DE2125" w:rsidP="002317E9">
      <w:pPr>
        <w:pStyle w:val="ListParagraph"/>
        <w:numPr>
          <w:ilvl w:val="1"/>
          <w:numId w:val="13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More permanent even after death of the cell these networks still exist</w:t>
      </w:r>
    </w:p>
    <w:p w:rsidR="00B109A6" w:rsidRDefault="00DE2125" w:rsidP="002317E9">
      <w:pPr>
        <w:pStyle w:val="ListParagraph"/>
        <w:numPr>
          <w:ilvl w:val="1"/>
          <w:numId w:val="13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Support cell shape and fix organelles in place</w:t>
      </w:r>
      <w:r w:rsidR="00B109A6">
        <w:rPr>
          <w:rFonts w:ascii="Calibri" w:eastAsia="Times New Roman" w:hAnsi="Calibri" w:cs="Calibri"/>
          <w:sz w:val="22"/>
          <w:szCs w:val="22"/>
          <w:lang w:val="en-US"/>
        </w:rPr>
        <w:t xml:space="preserve"> ex. Nucleus sits within a cage of intermediate filaments </w:t>
      </w:r>
    </w:p>
    <w:p w:rsidR="00B109A6" w:rsidRDefault="00B109A6" w:rsidP="00B109A6">
      <w:pPr>
        <w:pStyle w:val="ListParagraph"/>
        <w:numPr>
          <w:ilvl w:val="0"/>
          <w:numId w:val="13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Microfilaments</w:t>
      </w:r>
    </w:p>
    <w:p w:rsidR="00CC491A" w:rsidRDefault="00B109A6" w:rsidP="00B109A6">
      <w:pPr>
        <w:pStyle w:val="ListParagraph"/>
        <w:numPr>
          <w:ilvl w:val="1"/>
          <w:numId w:val="13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7nm in diameter</w:t>
      </w:r>
    </w:p>
    <w:p w:rsidR="00CC491A" w:rsidRDefault="00CC491A" w:rsidP="00B109A6">
      <w:pPr>
        <w:pStyle w:val="ListParagraph"/>
        <w:numPr>
          <w:ilvl w:val="1"/>
          <w:numId w:val="13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Twisted double chain of actin subunits </w:t>
      </w:r>
    </w:p>
    <w:p w:rsidR="00CC491A" w:rsidRDefault="00CC491A" w:rsidP="00B109A6">
      <w:pPr>
        <w:pStyle w:val="ListParagraph"/>
        <w:numPr>
          <w:ilvl w:val="1"/>
          <w:numId w:val="13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Bear tension resisting pulling factors in a cell </w:t>
      </w:r>
    </w:p>
    <w:p w:rsidR="00DE2125" w:rsidRDefault="00CC491A" w:rsidP="00B109A6">
      <w:pPr>
        <w:pStyle w:val="ListParagraph"/>
        <w:numPr>
          <w:ilvl w:val="1"/>
          <w:numId w:val="13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Forms a 3-</w:t>
      </w:r>
      <w:r w:rsidR="00470C4D">
        <w:rPr>
          <w:rFonts w:ascii="Calibri" w:eastAsia="Times New Roman" w:hAnsi="Calibri" w:cs="Calibri"/>
          <w:sz w:val="22"/>
          <w:szCs w:val="22"/>
          <w:lang w:val="en-US"/>
        </w:rPr>
        <w:t xml:space="preserve">D network called the cortex that can be organized </w:t>
      </w:r>
      <w:r w:rsidR="002D3531">
        <w:rPr>
          <w:rFonts w:ascii="Calibri" w:eastAsia="Times New Roman" w:hAnsi="Calibri" w:cs="Calibri"/>
          <w:sz w:val="22"/>
          <w:szCs w:val="22"/>
          <w:lang w:val="en-US"/>
        </w:rPr>
        <w:t xml:space="preserve">in a </w:t>
      </w:r>
      <w:proofErr w:type="spellStart"/>
      <w:r w:rsidR="001F1C76">
        <w:rPr>
          <w:rFonts w:ascii="Calibri" w:eastAsia="Times New Roman" w:hAnsi="Calibri" w:cs="Calibri"/>
          <w:sz w:val="22"/>
          <w:szCs w:val="22"/>
          <w:lang w:val="en-US"/>
        </w:rPr>
        <w:t>varity</w:t>
      </w:r>
      <w:proofErr w:type="spellEnd"/>
      <w:r w:rsidR="002D3531">
        <w:rPr>
          <w:rFonts w:ascii="Calibri" w:eastAsia="Times New Roman" w:hAnsi="Calibri" w:cs="Calibri"/>
          <w:sz w:val="22"/>
          <w:szCs w:val="22"/>
          <w:lang w:val="en-US"/>
        </w:rPr>
        <w:t xml:space="preserve"> of ways to support different cell shapes </w:t>
      </w:r>
      <w:r>
        <w:rPr>
          <w:rFonts w:ascii="Calibri" w:eastAsia="Times New Roman" w:hAnsi="Calibri" w:cs="Calibri"/>
          <w:sz w:val="22"/>
          <w:szCs w:val="22"/>
          <w:lang w:val="en-US"/>
        </w:rPr>
        <w:t xml:space="preserve"> </w:t>
      </w:r>
      <w:r w:rsidR="00DE2125">
        <w:rPr>
          <w:rFonts w:ascii="Calibri" w:eastAsia="Times New Roman" w:hAnsi="Calibri" w:cs="Calibri"/>
          <w:sz w:val="22"/>
          <w:szCs w:val="22"/>
          <w:lang w:val="en-US"/>
        </w:rPr>
        <w:t xml:space="preserve"> </w:t>
      </w:r>
    </w:p>
    <w:p w:rsidR="002D3531" w:rsidRDefault="00282972" w:rsidP="00B109A6">
      <w:pPr>
        <w:pStyle w:val="ListParagraph"/>
        <w:numPr>
          <w:ilvl w:val="1"/>
          <w:numId w:val="13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Microfilaments that function in cellular motility contain the protein myosin in addition to actin, allows various </w:t>
      </w:r>
      <w:r w:rsidR="001F1C76">
        <w:rPr>
          <w:rFonts w:ascii="Calibri" w:eastAsia="Times New Roman" w:hAnsi="Calibri" w:cs="Calibri"/>
          <w:sz w:val="22"/>
          <w:szCs w:val="22"/>
          <w:lang w:val="en-US"/>
        </w:rPr>
        <w:t>types</w:t>
      </w:r>
      <w:r>
        <w:rPr>
          <w:rFonts w:ascii="Calibri" w:eastAsia="Times New Roman" w:hAnsi="Calibri" w:cs="Calibri"/>
          <w:sz w:val="22"/>
          <w:szCs w:val="22"/>
          <w:lang w:val="en-US"/>
        </w:rPr>
        <w:t xml:space="preserve"> of movement </w:t>
      </w:r>
    </w:p>
    <w:p w:rsidR="001F1C76" w:rsidRDefault="00CD0532" w:rsidP="001F1C76">
      <w:pPr>
        <w:pStyle w:val="ListParagraph"/>
        <w:numPr>
          <w:ilvl w:val="0"/>
          <w:numId w:val="13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Connection between cells- </w:t>
      </w:r>
      <w:r w:rsidR="0005508D">
        <w:rPr>
          <w:rFonts w:ascii="Calibri" w:eastAsia="Times New Roman" w:hAnsi="Calibri" w:cs="Calibri"/>
          <w:sz w:val="22"/>
          <w:szCs w:val="22"/>
          <w:lang w:val="en-US"/>
        </w:rPr>
        <w:t>cells in animals and plants are organized into tissues, organs and organ systems</w:t>
      </w:r>
    </w:p>
    <w:p w:rsidR="00DD4246" w:rsidRDefault="000509AC" w:rsidP="000509AC">
      <w:pPr>
        <w:pStyle w:val="ListParagraph"/>
        <w:numPr>
          <w:ilvl w:val="1"/>
          <w:numId w:val="13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Plant cell walls-</w:t>
      </w:r>
      <w:r w:rsidR="009E0FC7">
        <w:rPr>
          <w:rFonts w:ascii="Calibri" w:eastAsia="Times New Roman" w:hAnsi="Calibri" w:cs="Calibri"/>
          <w:sz w:val="22"/>
          <w:szCs w:val="22"/>
          <w:lang w:val="en-US"/>
        </w:rPr>
        <w:t xml:space="preserve"> function: maintain the shape of the cell, prevent excessive water uptake,</w:t>
      </w:r>
      <w:r w:rsidR="000C68F0">
        <w:rPr>
          <w:rFonts w:ascii="Calibri" w:eastAsia="Times New Roman" w:hAnsi="Calibri" w:cs="Calibri"/>
          <w:sz w:val="22"/>
          <w:szCs w:val="22"/>
          <w:lang w:val="en-US"/>
        </w:rPr>
        <w:t xml:space="preserve"> act as a barrier to infection. Made of cellul</w:t>
      </w:r>
      <w:r w:rsidR="00DD4246">
        <w:rPr>
          <w:rFonts w:ascii="Calibri" w:eastAsia="Times New Roman" w:hAnsi="Calibri" w:cs="Calibri"/>
          <w:sz w:val="22"/>
          <w:szCs w:val="22"/>
          <w:lang w:val="en-US"/>
        </w:rPr>
        <w:t>ose embedded in other polysaccharides and protein</w:t>
      </w:r>
    </w:p>
    <w:p w:rsidR="0053170F" w:rsidRDefault="0053170F" w:rsidP="000509AC">
      <w:pPr>
        <w:pStyle w:val="ListParagraph"/>
        <w:numPr>
          <w:ilvl w:val="1"/>
          <w:numId w:val="13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Have multiple layers</w:t>
      </w:r>
    </w:p>
    <w:p w:rsidR="0053170F" w:rsidRDefault="0053170F" w:rsidP="0053170F">
      <w:pPr>
        <w:pStyle w:val="ListParagraph"/>
        <w:numPr>
          <w:ilvl w:val="2"/>
          <w:numId w:val="13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Primary cell wall- first to be made thin and flexible </w:t>
      </w:r>
    </w:p>
    <w:p w:rsidR="000509AC" w:rsidRDefault="0053170F" w:rsidP="0053170F">
      <w:pPr>
        <w:pStyle w:val="ListParagraph"/>
        <w:numPr>
          <w:ilvl w:val="2"/>
          <w:numId w:val="13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Middle lamella</w:t>
      </w:r>
      <w:r w:rsidR="00DD6B03">
        <w:rPr>
          <w:rFonts w:ascii="Calibri" w:eastAsia="Times New Roman" w:hAnsi="Calibri" w:cs="Calibri"/>
          <w:sz w:val="22"/>
          <w:szCs w:val="22"/>
          <w:lang w:val="en-US"/>
        </w:rPr>
        <w:t xml:space="preserve">- thin layer of pectin (sticky polysaccharide) </w:t>
      </w:r>
      <w:r w:rsidR="003E1B73">
        <w:rPr>
          <w:rFonts w:ascii="Calibri" w:eastAsia="Times New Roman" w:hAnsi="Calibri" w:cs="Calibri"/>
          <w:sz w:val="22"/>
          <w:szCs w:val="22"/>
          <w:lang w:val="en-US"/>
        </w:rPr>
        <w:t xml:space="preserve">glue adjacent cell walls together </w:t>
      </w:r>
      <w:r w:rsidR="000C68F0">
        <w:rPr>
          <w:rFonts w:ascii="Calibri" w:eastAsia="Times New Roman" w:hAnsi="Calibri" w:cs="Calibri"/>
          <w:sz w:val="22"/>
          <w:szCs w:val="22"/>
          <w:lang w:val="en-US"/>
        </w:rPr>
        <w:t xml:space="preserve"> </w:t>
      </w:r>
    </w:p>
    <w:p w:rsidR="00A76EE6" w:rsidRDefault="003E1B73" w:rsidP="0053170F">
      <w:pPr>
        <w:pStyle w:val="ListParagraph"/>
        <w:numPr>
          <w:ilvl w:val="2"/>
          <w:numId w:val="13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Secondary cell wall (in some cells)-</w:t>
      </w:r>
      <w:r w:rsidR="00814826">
        <w:rPr>
          <w:rFonts w:ascii="Calibri" w:eastAsia="Times New Roman" w:hAnsi="Calibri" w:cs="Calibri"/>
          <w:sz w:val="22"/>
          <w:szCs w:val="22"/>
          <w:lang w:val="en-US"/>
        </w:rPr>
        <w:t xml:space="preserve">several laminated layers strong durable, for protection and support </w:t>
      </w:r>
    </w:p>
    <w:p w:rsidR="00A76EE6" w:rsidRDefault="00A76EE6" w:rsidP="00A76EE6">
      <w:pPr>
        <w:pStyle w:val="ListParagraph"/>
        <w:numPr>
          <w:ilvl w:val="0"/>
          <w:numId w:val="13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 xml:space="preserve">Extracellular Structures in Animal cells </w:t>
      </w:r>
    </w:p>
    <w:p w:rsidR="00CE0836" w:rsidRDefault="00A76EE6" w:rsidP="00A76EE6">
      <w:pPr>
        <w:pStyle w:val="ListParagraph"/>
        <w:numPr>
          <w:ilvl w:val="1"/>
          <w:numId w:val="13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Lack cells walls but have ECMs-functions: support, adhesion, movement, regulation</w:t>
      </w:r>
    </w:p>
    <w:p w:rsidR="00A3764E" w:rsidRDefault="00CE0836" w:rsidP="00A76EE6">
      <w:pPr>
        <w:pStyle w:val="ListParagraph"/>
        <w:numPr>
          <w:ilvl w:val="1"/>
          <w:numId w:val="13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lastRenderedPageBreak/>
        <w:t>ECM made of: fibrous glycoproteins such as collagen and fibronectin</w:t>
      </w:r>
      <w:r w:rsidR="00FB35B9">
        <w:rPr>
          <w:rFonts w:ascii="Calibri" w:eastAsia="Times New Roman" w:hAnsi="Calibri" w:cs="Calibri"/>
          <w:sz w:val="22"/>
          <w:szCs w:val="22"/>
          <w:lang w:val="en-US"/>
        </w:rPr>
        <w:t>, carbohydrate rich glycoproteins called proteo</w:t>
      </w:r>
      <w:r w:rsidR="00007170">
        <w:rPr>
          <w:rFonts w:ascii="Calibri" w:eastAsia="Times New Roman" w:hAnsi="Calibri" w:cs="Calibri"/>
          <w:sz w:val="22"/>
          <w:szCs w:val="22"/>
          <w:lang w:val="en-US"/>
        </w:rPr>
        <w:t xml:space="preserve">glycans </w:t>
      </w:r>
    </w:p>
    <w:p w:rsidR="00DF40FC" w:rsidRDefault="00DF40FC" w:rsidP="00DF40FC">
      <w:pPr>
        <w:pStyle w:val="ListParagraph"/>
        <w:numPr>
          <w:ilvl w:val="2"/>
          <w:numId w:val="13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ECM compositions vary between cell and tissue types</w:t>
      </w:r>
    </w:p>
    <w:p w:rsidR="00DF40FC" w:rsidRDefault="00DF40FC" w:rsidP="00DF40FC">
      <w:pPr>
        <w:pStyle w:val="ListParagraph"/>
        <w:numPr>
          <w:ilvl w:val="2"/>
          <w:numId w:val="13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Cells attach to ECM through integrin proteins</w:t>
      </w:r>
    </w:p>
    <w:p w:rsidR="003E1B73" w:rsidRDefault="00DF7D66" w:rsidP="00DF40FC">
      <w:pPr>
        <w:pStyle w:val="ListParagraph"/>
        <w:numPr>
          <w:ilvl w:val="3"/>
          <w:numId w:val="13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I</w:t>
      </w:r>
      <w:r w:rsidR="00DF40FC">
        <w:rPr>
          <w:rFonts w:ascii="Calibri" w:eastAsia="Times New Roman" w:hAnsi="Calibri" w:cs="Calibri"/>
          <w:sz w:val="22"/>
          <w:szCs w:val="22"/>
          <w:lang w:val="en-US"/>
        </w:rPr>
        <w:t>ntegrins</w:t>
      </w:r>
      <w:r>
        <w:rPr>
          <w:rFonts w:ascii="Calibri" w:eastAsia="Times New Roman" w:hAnsi="Calibri" w:cs="Calibri"/>
          <w:sz w:val="22"/>
          <w:szCs w:val="22"/>
          <w:lang w:val="en-US"/>
        </w:rPr>
        <w:t xml:space="preserve">- can transmit information between ECM and </w:t>
      </w:r>
      <w:r w:rsidR="00C42E36">
        <w:rPr>
          <w:rFonts w:ascii="Calibri" w:eastAsia="Times New Roman" w:hAnsi="Calibri" w:cs="Calibri"/>
          <w:sz w:val="22"/>
          <w:szCs w:val="22"/>
          <w:lang w:val="en-US"/>
        </w:rPr>
        <w:t>cytoskeleton</w:t>
      </w:r>
      <w:r>
        <w:rPr>
          <w:rFonts w:ascii="Calibri" w:eastAsia="Times New Roman" w:hAnsi="Calibri" w:cs="Calibri"/>
          <w:sz w:val="22"/>
          <w:szCs w:val="22"/>
          <w:lang w:val="en-US"/>
        </w:rPr>
        <w:t xml:space="preserve">, integrating what is happening both </w:t>
      </w:r>
      <w:r w:rsidR="00C42E36">
        <w:rPr>
          <w:rFonts w:ascii="Calibri" w:eastAsia="Times New Roman" w:hAnsi="Calibri" w:cs="Calibri"/>
          <w:sz w:val="22"/>
          <w:szCs w:val="22"/>
          <w:lang w:val="en-US"/>
        </w:rPr>
        <w:t>inside</w:t>
      </w:r>
      <w:r>
        <w:rPr>
          <w:rFonts w:ascii="Calibri" w:eastAsia="Times New Roman" w:hAnsi="Calibri" w:cs="Calibri"/>
          <w:sz w:val="22"/>
          <w:szCs w:val="22"/>
          <w:lang w:val="en-US"/>
        </w:rPr>
        <w:t xml:space="preserve"> and outside of the cell</w:t>
      </w:r>
      <w:r w:rsidR="00814826">
        <w:rPr>
          <w:rFonts w:ascii="Calibri" w:eastAsia="Times New Roman" w:hAnsi="Calibri" w:cs="Calibri"/>
          <w:sz w:val="22"/>
          <w:szCs w:val="22"/>
          <w:lang w:val="en-US"/>
        </w:rPr>
        <w:t xml:space="preserve"> </w:t>
      </w:r>
    </w:p>
    <w:p w:rsidR="002B1AA3" w:rsidRDefault="00C42E36" w:rsidP="00CC1A62">
      <w:pPr>
        <w:pStyle w:val="ListParagraph"/>
        <w:numPr>
          <w:ilvl w:val="0"/>
          <w:numId w:val="13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Intercellular Junctions</w:t>
      </w:r>
      <w:r w:rsidR="002B1AA3">
        <w:rPr>
          <w:rFonts w:ascii="Calibri" w:eastAsia="Times New Roman" w:hAnsi="Calibri" w:cs="Calibri"/>
          <w:sz w:val="22"/>
          <w:szCs w:val="22"/>
          <w:lang w:val="en-US"/>
        </w:rPr>
        <w:t>- provide direct channels of communication between cells</w:t>
      </w:r>
      <w:r w:rsidR="00CC1A62">
        <w:rPr>
          <w:rFonts w:ascii="Calibri" w:eastAsia="Times New Roman" w:hAnsi="Calibri" w:cs="Calibri"/>
          <w:sz w:val="22"/>
          <w:szCs w:val="22"/>
          <w:lang w:val="en-US"/>
        </w:rPr>
        <w:t xml:space="preserve">, </w:t>
      </w:r>
      <w:r w:rsidR="002B1AA3" w:rsidRPr="00CC1A62">
        <w:rPr>
          <w:rFonts w:ascii="Calibri" w:eastAsia="Times New Roman" w:hAnsi="Calibri" w:cs="Calibri"/>
          <w:sz w:val="22"/>
          <w:szCs w:val="22"/>
          <w:lang w:val="en-US"/>
        </w:rPr>
        <w:t>Plants-plasmodesmata</w:t>
      </w:r>
      <w:r w:rsidR="00CC1A62">
        <w:rPr>
          <w:rFonts w:ascii="Calibri" w:eastAsia="Times New Roman" w:hAnsi="Calibri" w:cs="Calibri"/>
          <w:sz w:val="22"/>
          <w:szCs w:val="22"/>
          <w:lang w:val="en-US"/>
        </w:rPr>
        <w:t xml:space="preserve">- channels between cell walls of adjacent </w:t>
      </w:r>
      <w:r w:rsidR="008C3404">
        <w:rPr>
          <w:rFonts w:ascii="Calibri" w:eastAsia="Times New Roman" w:hAnsi="Calibri" w:cs="Calibri"/>
          <w:sz w:val="22"/>
          <w:szCs w:val="22"/>
          <w:lang w:val="en-US"/>
        </w:rPr>
        <w:t xml:space="preserve">plant cells which connect their cytoplasm and allow materials to move from cell to cell </w:t>
      </w:r>
    </w:p>
    <w:p w:rsidR="007E39C4" w:rsidRDefault="008C3404" w:rsidP="008C3404">
      <w:pPr>
        <w:pStyle w:val="ListParagraph"/>
        <w:numPr>
          <w:ilvl w:val="1"/>
          <w:numId w:val="13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Tight junctions-</w:t>
      </w:r>
      <w:r w:rsidR="001F318F">
        <w:rPr>
          <w:rFonts w:ascii="Calibri" w:eastAsia="Times New Roman" w:hAnsi="Calibri" w:cs="Calibri"/>
          <w:sz w:val="22"/>
          <w:szCs w:val="22"/>
          <w:lang w:val="en-US"/>
        </w:rPr>
        <w:t xml:space="preserve">watertight seals between animal cells that prevent materials from leaking between the cells. PMs are pressed tightly against </w:t>
      </w:r>
      <w:r w:rsidR="0057414A">
        <w:rPr>
          <w:rFonts w:ascii="Calibri" w:eastAsia="Times New Roman" w:hAnsi="Calibri" w:cs="Calibri"/>
          <w:sz w:val="22"/>
          <w:szCs w:val="22"/>
          <w:lang w:val="en-US"/>
        </w:rPr>
        <w:t>each other</w:t>
      </w:r>
      <w:r w:rsidR="001F318F">
        <w:rPr>
          <w:rFonts w:ascii="Calibri" w:eastAsia="Times New Roman" w:hAnsi="Calibri" w:cs="Calibri"/>
          <w:sz w:val="22"/>
          <w:szCs w:val="22"/>
          <w:lang w:val="en-US"/>
        </w:rPr>
        <w:t xml:space="preserve"> </w:t>
      </w:r>
      <w:r w:rsidR="0057414A">
        <w:rPr>
          <w:rFonts w:ascii="Calibri" w:eastAsia="Times New Roman" w:hAnsi="Calibri" w:cs="Calibri"/>
          <w:sz w:val="22"/>
          <w:szCs w:val="22"/>
          <w:lang w:val="en-US"/>
        </w:rPr>
        <w:t xml:space="preserve">and bound together by proteins, often found between epithelial cells that </w:t>
      </w:r>
      <w:r w:rsidR="007E39C4">
        <w:rPr>
          <w:rFonts w:ascii="Calibri" w:eastAsia="Times New Roman" w:hAnsi="Calibri" w:cs="Calibri"/>
          <w:sz w:val="22"/>
          <w:szCs w:val="22"/>
          <w:lang w:val="en-US"/>
        </w:rPr>
        <w:t xml:space="preserve">line internal organs and cavities ex. These make blood vessels water tight </w:t>
      </w:r>
    </w:p>
    <w:p w:rsidR="008C3404" w:rsidRDefault="0039507E" w:rsidP="008C3404">
      <w:pPr>
        <w:pStyle w:val="ListParagraph"/>
        <w:numPr>
          <w:ilvl w:val="1"/>
          <w:numId w:val="13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D</w:t>
      </w:r>
      <w:r w:rsidR="007E39C4">
        <w:rPr>
          <w:rFonts w:ascii="Calibri" w:eastAsia="Times New Roman" w:hAnsi="Calibri" w:cs="Calibri"/>
          <w:sz w:val="22"/>
          <w:szCs w:val="22"/>
          <w:lang w:val="en-US"/>
        </w:rPr>
        <w:t>esmosomes</w:t>
      </w:r>
      <w:r>
        <w:rPr>
          <w:rFonts w:ascii="Calibri" w:eastAsia="Times New Roman" w:hAnsi="Calibri" w:cs="Calibri"/>
          <w:sz w:val="22"/>
          <w:szCs w:val="22"/>
          <w:lang w:val="en-US"/>
        </w:rPr>
        <w:t xml:space="preserve">- anchoring junctions that form when cadherins (type of transmembrane protein) in adjacent cells </w:t>
      </w:r>
      <w:r w:rsidR="0057414A">
        <w:rPr>
          <w:rFonts w:ascii="Calibri" w:eastAsia="Times New Roman" w:hAnsi="Calibri" w:cs="Calibri"/>
          <w:sz w:val="22"/>
          <w:szCs w:val="22"/>
          <w:lang w:val="en-US"/>
        </w:rPr>
        <w:t xml:space="preserve"> </w:t>
      </w:r>
      <w:r>
        <w:rPr>
          <w:rFonts w:ascii="Calibri" w:eastAsia="Times New Roman" w:hAnsi="Calibri" w:cs="Calibri"/>
          <w:sz w:val="22"/>
          <w:szCs w:val="22"/>
          <w:lang w:val="en-US"/>
        </w:rPr>
        <w:t>interact</w:t>
      </w:r>
      <w:r w:rsidR="00822F5F">
        <w:rPr>
          <w:rFonts w:ascii="Calibri" w:eastAsia="Times New Roman" w:hAnsi="Calibri" w:cs="Calibri"/>
          <w:sz w:val="22"/>
          <w:szCs w:val="22"/>
          <w:lang w:val="en-US"/>
        </w:rPr>
        <w:t xml:space="preserve">, these are spots or rivets. Tied into the cytoskeleton by their interactions with </w:t>
      </w:r>
      <w:r w:rsidR="00B64A50">
        <w:rPr>
          <w:rFonts w:ascii="Calibri" w:eastAsia="Times New Roman" w:hAnsi="Calibri" w:cs="Calibri"/>
          <w:sz w:val="22"/>
          <w:szCs w:val="22"/>
          <w:lang w:val="en-US"/>
        </w:rPr>
        <w:t xml:space="preserve">intermediate filaments. Join adjacent cells in tissues that stretch </w:t>
      </w:r>
    </w:p>
    <w:p w:rsidR="00CD2110" w:rsidRPr="00CD2110" w:rsidRDefault="00B64A50" w:rsidP="00CD2110">
      <w:pPr>
        <w:pStyle w:val="ListParagraph"/>
        <w:numPr>
          <w:ilvl w:val="1"/>
          <w:numId w:val="13"/>
        </w:numPr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sz w:val="22"/>
          <w:szCs w:val="22"/>
          <w:lang w:val="en-US"/>
        </w:rPr>
        <w:t>Gap junctions-</w:t>
      </w:r>
      <w:r w:rsidR="00115407">
        <w:rPr>
          <w:rFonts w:ascii="Calibri" w:eastAsia="Times New Roman" w:hAnsi="Calibri" w:cs="Calibri"/>
          <w:sz w:val="22"/>
          <w:szCs w:val="22"/>
          <w:lang w:val="en-US"/>
        </w:rPr>
        <w:t>6 co</w:t>
      </w:r>
      <w:r w:rsidR="00B7526B">
        <w:rPr>
          <w:rFonts w:ascii="Calibri" w:eastAsia="Times New Roman" w:hAnsi="Calibri" w:cs="Calibri"/>
          <w:sz w:val="22"/>
          <w:szCs w:val="22"/>
          <w:lang w:val="en-US"/>
        </w:rPr>
        <w:t>nnexins proteins assemble to form a channel through the plasma membrane called a connexon or hemicha</w:t>
      </w:r>
      <w:r w:rsidR="00CD2110">
        <w:rPr>
          <w:rFonts w:ascii="Calibri" w:eastAsia="Times New Roman" w:hAnsi="Calibri" w:cs="Calibri"/>
          <w:sz w:val="22"/>
          <w:szCs w:val="22"/>
          <w:lang w:val="en-US"/>
        </w:rPr>
        <w:t xml:space="preserve">nnel, when connexons of adjacent cells are aligned, </w:t>
      </w:r>
      <w:r w:rsidR="00ED6285">
        <w:rPr>
          <w:rFonts w:ascii="Calibri" w:eastAsia="Times New Roman" w:hAnsi="Calibri" w:cs="Calibri"/>
          <w:sz w:val="22"/>
          <w:szCs w:val="22"/>
          <w:lang w:val="en-US"/>
        </w:rPr>
        <w:t xml:space="preserve">they can dock this creates a channel between the cells called a gap junction, hemichannels </w:t>
      </w:r>
      <w:r w:rsidR="00C11412">
        <w:rPr>
          <w:rFonts w:ascii="Calibri" w:eastAsia="Times New Roman" w:hAnsi="Calibri" w:cs="Calibri"/>
          <w:sz w:val="22"/>
          <w:szCs w:val="22"/>
          <w:lang w:val="en-US"/>
        </w:rPr>
        <w:t>and gap junctions allow ions and other small signaling molecules to travel through them</w:t>
      </w:r>
    </w:p>
    <w:p w:rsidR="00C42E36" w:rsidRPr="003669A0" w:rsidRDefault="00C42E36" w:rsidP="00C42E36">
      <w:pPr>
        <w:pStyle w:val="ListParagraph"/>
        <w:ind w:left="1440"/>
        <w:rPr>
          <w:rFonts w:ascii="Calibri" w:eastAsia="Times New Roman" w:hAnsi="Calibri" w:cs="Calibri"/>
          <w:sz w:val="22"/>
          <w:szCs w:val="22"/>
          <w:lang w:val="en-US"/>
        </w:rPr>
      </w:pPr>
    </w:p>
    <w:p w:rsidR="00F65E30" w:rsidRPr="007924E8" w:rsidRDefault="00F65E30" w:rsidP="007924E8">
      <w:pPr>
        <w:rPr>
          <w:rFonts w:ascii="Calibri" w:eastAsia="Times New Roman" w:hAnsi="Calibri" w:cs="Calibri"/>
          <w:sz w:val="22"/>
          <w:szCs w:val="22"/>
          <w:lang w:val="en-US"/>
        </w:rPr>
      </w:pPr>
    </w:p>
    <w:p w:rsidR="00202131" w:rsidRPr="00F14CA1" w:rsidRDefault="007E1B5E" w:rsidP="00C847BC">
      <w:pPr>
        <w:pStyle w:val="ListParagraph"/>
        <w:ind w:left="2880"/>
        <w:rPr>
          <w:rFonts w:ascii="Calibri" w:eastAsia="Times New Roman" w:hAnsi="Calibri" w:cs="Calibri"/>
          <w:sz w:val="22"/>
          <w:szCs w:val="22"/>
          <w:lang w:val="en-US"/>
        </w:rPr>
      </w:pPr>
      <w:r w:rsidRPr="00C11412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anchor distT="0" distB="0" distL="114300" distR="114300" simplePos="0" relativeHeight="251666432" behindDoc="0" locked="0" layoutInCell="1" allowOverlap="1" wp14:anchorId="5841B31B" wp14:editId="6B80FDCE">
            <wp:simplePos x="0" y="0"/>
            <wp:positionH relativeFrom="margin">
              <wp:posOffset>594995</wp:posOffset>
            </wp:positionH>
            <wp:positionV relativeFrom="margin">
              <wp:posOffset>4422775</wp:posOffset>
            </wp:positionV>
            <wp:extent cx="3508375" cy="2138680"/>
            <wp:effectExtent l="0" t="0" r="0" b="0"/>
            <wp:wrapSquare wrapText="bothSides"/>
            <wp:docPr id="13" name="Picture 13" descr="Gap Junctions &#10;• 6 connexins proteins assemble to form an channel through &#10;the plasma membrane called a connexon or hemichannel &#10;• When the connexons of adjacent cells are aligned, they can &#10;dock creating a channel between the cells called a gap &#10;junction &#10;• Hemichannels and gap junctions allow ions, and other small &#10;signaling molecules to travel through them &#10;Connexon Closed Open &#10;Plasma membrane &#10;of cell 1 &#10;e) &#10;in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Gap Junctions &#10;• 6 connexins proteins assemble to form an channel through &#10;the plasma membrane called a connexon or hemichannel &#10;• When the connexons of adjacent cells are aligned, they can &#10;dock creating a channel between the cells called a gap &#10;junction &#10;• Hemichannels and gap junctions allow ions, and other small &#10;signaling molecules to travel through them &#10;Connexon Closed Open &#10;Plasma membrane &#10;of cell 1 &#10;e) &#10;in 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86" t="50503" r="48639" b="2772"/>
                    <a:stretch/>
                  </pic:blipFill>
                  <pic:spPr bwMode="auto">
                    <a:xfrm>
                      <a:off x="0" y="0"/>
                      <a:ext cx="3508375" cy="213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14DC0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4494530</wp:posOffset>
            </wp:positionH>
            <wp:positionV relativeFrom="margin">
              <wp:posOffset>4136892</wp:posOffset>
            </wp:positionV>
            <wp:extent cx="1765300" cy="3364865"/>
            <wp:effectExtent l="0" t="0" r="0" b="635"/>
            <wp:wrapSquare wrapText="bothSides"/>
            <wp:docPr id="16" name="Picture 16" descr="Gap Junctions &#10;• 6 connexins proteins assemble to form an channel through &#10;the plasma membrane called a connexon or hemichannel &#10;• When the connexons of adjacent cells are aligned, they can &#10;dock creating a channel between the cells called a gap &#10;junction &#10;• Hemichannels and gap junctions allow ions, and other small &#10;signaling molecules to travel through them &#10;Connexon Closed Open &#10;Plasma membrane &#10;of cell 1 &#10;e) &#10;in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ap Junctions &#10;• 6 connexins proteins assemble to form an channel through &#10;the plasma membrane called a connexon or hemichannel &#10;• When the connexons of adjacent cells are aligned, they can &#10;dock creating a channel between the cells called a gap &#10;junction &#10;• Hemichannels and gap junctions allow ions, and other small &#10;signaling molecules to travel through them &#10;Connexon Closed Open &#10;Plasma membrane &#10;of cell 1 &#10;e) &#10;in 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189" b="5726"/>
                    <a:stretch/>
                  </pic:blipFill>
                  <pic:spPr bwMode="auto">
                    <a:xfrm>
                      <a:off x="0" y="0"/>
                      <a:ext cx="1765300" cy="336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C3055" w:rsidRPr="008C3055" w:rsidRDefault="008C3055" w:rsidP="008C3055">
      <w:pPr>
        <w:pStyle w:val="ListParagraph"/>
        <w:ind w:left="1440" w:firstLine="720"/>
        <w:rPr>
          <w:rFonts w:ascii="Calibri" w:eastAsia="Times New Roman" w:hAnsi="Calibri" w:cs="Calibri"/>
          <w:sz w:val="22"/>
          <w:szCs w:val="22"/>
          <w:lang w:val="en-US"/>
        </w:rPr>
      </w:pPr>
    </w:p>
    <w:p w:rsidR="00C11412" w:rsidRPr="00C11412" w:rsidRDefault="00414DC0" w:rsidP="00C11412">
      <w:pPr>
        <w:rPr>
          <w:rFonts w:ascii="Calibri" w:eastAsia="Times New Roman" w:hAnsi="Calibri" w:cs="Calibri"/>
          <w:sz w:val="22"/>
          <w:szCs w:val="22"/>
          <w:lang w:val="en-US"/>
        </w:rPr>
      </w:pPr>
      <w:r w:rsidRPr="00C11412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C11412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"/var/folders/fj/4p6c1bh10g17rxsl7fkbz_480000gp/T/com.microsoft.Word/WebArchiveCopyPasteTempFiles/cidCAC70B52-20BA-114E-96EB-B87681C87F7F.png" \* MERGEFORMATINET </w:instrText>
      </w:r>
      <w:r w:rsidRPr="00C11412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581366" w:rsidRDefault="00581366" w:rsidP="008C3055">
      <w:pPr>
        <w:pStyle w:val="ListParagraph"/>
        <w:ind w:left="2880"/>
        <w:rPr>
          <w:rFonts w:ascii="Calibri" w:eastAsia="Times New Roman" w:hAnsi="Calibri" w:cs="Calibri"/>
          <w:sz w:val="22"/>
          <w:szCs w:val="22"/>
          <w:lang w:val="en-US"/>
        </w:rPr>
      </w:pPr>
    </w:p>
    <w:p w:rsidR="00581366" w:rsidRPr="00581366" w:rsidRDefault="00581366" w:rsidP="00581366">
      <w:pPr>
        <w:pStyle w:val="ListParagraph"/>
        <w:ind w:left="0"/>
        <w:rPr>
          <w:rFonts w:ascii="Calibri" w:eastAsia="Times New Roman" w:hAnsi="Calibri" w:cs="Calibri"/>
          <w:sz w:val="22"/>
          <w:szCs w:val="22"/>
          <w:lang w:val="en-US"/>
        </w:rPr>
      </w:pPr>
    </w:p>
    <w:p w:rsidR="00551139" w:rsidRPr="00551139" w:rsidRDefault="00551139" w:rsidP="009A1610">
      <w:pPr>
        <w:pStyle w:val="ListParagraph"/>
        <w:ind w:firstLine="720"/>
        <w:rPr>
          <w:rFonts w:ascii="Calibri" w:eastAsia="Times New Roman" w:hAnsi="Calibri" w:cs="Calibri"/>
          <w:sz w:val="22"/>
          <w:szCs w:val="22"/>
          <w:lang w:val="en-US"/>
        </w:rPr>
      </w:pPr>
    </w:p>
    <w:p w:rsidR="00551139" w:rsidRPr="008F2C52" w:rsidRDefault="00551139" w:rsidP="00551139">
      <w:pPr>
        <w:pStyle w:val="ListParagraph"/>
        <w:ind w:left="2880"/>
        <w:rPr>
          <w:rFonts w:ascii="Calibri" w:eastAsia="Times New Roman" w:hAnsi="Calibri" w:cs="Calibri"/>
          <w:sz w:val="22"/>
          <w:szCs w:val="22"/>
          <w:lang w:val="en-US"/>
        </w:rPr>
      </w:pPr>
    </w:p>
    <w:p w:rsidR="005E14A7" w:rsidRPr="004B31B6" w:rsidRDefault="00F83DE9" w:rsidP="004B31B6">
      <w:pPr>
        <w:ind w:left="2160"/>
        <w:rPr>
          <w:rFonts w:ascii="Calibri" w:eastAsia="Times New Roman" w:hAnsi="Calibri" w:cs="Calibri"/>
          <w:sz w:val="22"/>
          <w:szCs w:val="22"/>
          <w:lang w:val="en-US"/>
        </w:rPr>
      </w:pPr>
      <w:r w:rsidRPr="004B31B6">
        <w:rPr>
          <w:rFonts w:ascii="Calibri" w:eastAsia="Times New Roman" w:hAnsi="Calibri" w:cs="Calibri"/>
          <w:sz w:val="22"/>
          <w:szCs w:val="22"/>
          <w:lang w:val="en-US"/>
        </w:rPr>
        <w:t xml:space="preserve"> </w:t>
      </w:r>
    </w:p>
    <w:p w:rsidR="00A33251" w:rsidRPr="009240EE" w:rsidRDefault="00A33251" w:rsidP="009240EE">
      <w:pPr>
        <w:ind w:left="466"/>
        <w:rPr>
          <w:rFonts w:ascii="Calibri" w:eastAsia="Times New Roman" w:hAnsi="Calibri" w:cs="Calibri"/>
          <w:sz w:val="22"/>
          <w:szCs w:val="22"/>
          <w:lang w:val="en-US"/>
        </w:rPr>
      </w:pPr>
    </w:p>
    <w:p w:rsidR="00414DC0" w:rsidRPr="00414DC0" w:rsidRDefault="00414DC0" w:rsidP="00414DC0">
      <w:pPr>
        <w:rPr>
          <w:rFonts w:ascii="Calibri" w:eastAsia="Times New Roman" w:hAnsi="Calibri" w:cs="Calibri"/>
          <w:sz w:val="22"/>
          <w:szCs w:val="22"/>
          <w:lang w:val="en-US"/>
        </w:rPr>
      </w:pPr>
      <w:r w:rsidRPr="00414DC0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414DC0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"/var/folders/fj/4p6c1bh10g17rxsl7fkbz_480000gp/T/com.microsoft.Word/WebArchiveCopyPasteTempFiles/cidCAC70B52-20BA-114E-96EB-B87681C87F7F.png" \* MERGEFORMATINET </w:instrText>
      </w:r>
      <w:r w:rsidRPr="00414DC0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EE4B86" w:rsidRPr="006D4EF5" w:rsidRDefault="00EE4B86" w:rsidP="005831A2">
      <w:pPr>
        <w:pStyle w:val="ListParagraph"/>
        <w:ind w:left="2880"/>
        <w:rPr>
          <w:color w:val="000000" w:themeColor="text1"/>
          <w:lang w:val="en-US"/>
        </w:rPr>
      </w:pPr>
      <w:bookmarkStart w:id="0" w:name="_GoBack"/>
      <w:bookmarkEnd w:id="0"/>
    </w:p>
    <w:sectPr w:rsidR="00EE4B86" w:rsidRPr="006D4EF5" w:rsidSect="00C16420">
      <w:headerReference w:type="default" r:id="rId2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049B" w:rsidRDefault="0083049B" w:rsidP="009C7D89">
      <w:r>
        <w:separator/>
      </w:r>
    </w:p>
  </w:endnote>
  <w:endnote w:type="continuationSeparator" w:id="0">
    <w:p w:rsidR="0083049B" w:rsidRDefault="0083049B" w:rsidP="009C7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049B" w:rsidRDefault="0083049B" w:rsidP="009C7D89">
      <w:r>
        <w:separator/>
      </w:r>
    </w:p>
  </w:footnote>
  <w:footnote w:type="continuationSeparator" w:id="0">
    <w:p w:rsidR="0083049B" w:rsidRDefault="0083049B" w:rsidP="009C7D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7D89" w:rsidRDefault="009C7D89">
    <w:pPr>
      <w:pStyle w:val="Header"/>
    </w:pPr>
    <w:r>
      <w:ptab w:relativeTo="margin" w:alignment="right" w:leader="none"/>
    </w:r>
    <w:r>
      <w:t>Midterm 1</w:t>
    </w:r>
  </w:p>
  <w:p w:rsidR="009C7D89" w:rsidRDefault="009C7D8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F20D6"/>
    <w:multiLevelType w:val="hybridMultilevel"/>
    <w:tmpl w:val="C308B4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D2486"/>
    <w:multiLevelType w:val="hybridMultilevel"/>
    <w:tmpl w:val="C9E05496"/>
    <w:lvl w:ilvl="0" w:tplc="04090001">
      <w:start w:val="1"/>
      <w:numFmt w:val="bullet"/>
      <w:lvlText w:val=""/>
      <w:lvlJc w:val="left"/>
      <w:pPr>
        <w:ind w:left="82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2" w15:restartNumberingAfterBreak="0">
    <w:nsid w:val="15DD7A61"/>
    <w:multiLevelType w:val="hybridMultilevel"/>
    <w:tmpl w:val="80F23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B96B5A"/>
    <w:multiLevelType w:val="hybridMultilevel"/>
    <w:tmpl w:val="77042F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DA4CC2"/>
    <w:multiLevelType w:val="hybridMultilevel"/>
    <w:tmpl w:val="CF1AC3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C71852"/>
    <w:multiLevelType w:val="hybridMultilevel"/>
    <w:tmpl w:val="656E98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713B6E"/>
    <w:multiLevelType w:val="hybridMultilevel"/>
    <w:tmpl w:val="4CC24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CB6F96"/>
    <w:multiLevelType w:val="hybridMultilevel"/>
    <w:tmpl w:val="2618CAD4"/>
    <w:lvl w:ilvl="0" w:tplc="04090001">
      <w:start w:val="1"/>
      <w:numFmt w:val="bullet"/>
      <w:lvlText w:val=""/>
      <w:lvlJc w:val="left"/>
      <w:pPr>
        <w:ind w:left="81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7" w:hanging="360"/>
      </w:pPr>
      <w:rPr>
        <w:rFonts w:ascii="Wingdings" w:hAnsi="Wingdings" w:hint="default"/>
      </w:rPr>
    </w:lvl>
  </w:abstractNum>
  <w:abstractNum w:abstractNumId="8" w15:restartNumberingAfterBreak="0">
    <w:nsid w:val="4A597BF7"/>
    <w:multiLevelType w:val="hybridMultilevel"/>
    <w:tmpl w:val="F36AF11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1FA2EEF"/>
    <w:multiLevelType w:val="hybridMultilevel"/>
    <w:tmpl w:val="88EEAB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921D39"/>
    <w:multiLevelType w:val="hybridMultilevel"/>
    <w:tmpl w:val="7A0A65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B36DD7"/>
    <w:multiLevelType w:val="hybridMultilevel"/>
    <w:tmpl w:val="96E66F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3">
      <w:start w:val="1"/>
      <w:numFmt w:val="upperRoman"/>
      <w:lvlText w:val="%2."/>
      <w:lvlJc w:val="righ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6F5548"/>
    <w:multiLevelType w:val="hybridMultilevel"/>
    <w:tmpl w:val="F14C84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3"/>
  </w:num>
  <w:num w:numId="4">
    <w:abstractNumId w:val="0"/>
  </w:num>
  <w:num w:numId="5">
    <w:abstractNumId w:val="11"/>
  </w:num>
  <w:num w:numId="6">
    <w:abstractNumId w:val="7"/>
  </w:num>
  <w:num w:numId="7">
    <w:abstractNumId w:val="4"/>
  </w:num>
  <w:num w:numId="8">
    <w:abstractNumId w:val="9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0EA"/>
    <w:rsid w:val="0000068D"/>
    <w:rsid w:val="000018F1"/>
    <w:rsid w:val="00007170"/>
    <w:rsid w:val="00027170"/>
    <w:rsid w:val="00035F68"/>
    <w:rsid w:val="0005039A"/>
    <w:rsid w:val="000509AC"/>
    <w:rsid w:val="00053BF2"/>
    <w:rsid w:val="0005508D"/>
    <w:rsid w:val="00055B5E"/>
    <w:rsid w:val="0006467A"/>
    <w:rsid w:val="000733BA"/>
    <w:rsid w:val="00096FFB"/>
    <w:rsid w:val="000A0181"/>
    <w:rsid w:val="000A2884"/>
    <w:rsid w:val="000B2EE2"/>
    <w:rsid w:val="000B5AB9"/>
    <w:rsid w:val="000C5C15"/>
    <w:rsid w:val="000C68F0"/>
    <w:rsid w:val="000C776C"/>
    <w:rsid w:val="000D2834"/>
    <w:rsid w:val="000E53F6"/>
    <w:rsid w:val="000E7528"/>
    <w:rsid w:val="000E7934"/>
    <w:rsid w:val="000F5E5A"/>
    <w:rsid w:val="00102315"/>
    <w:rsid w:val="00104E5E"/>
    <w:rsid w:val="00114E24"/>
    <w:rsid w:val="00115407"/>
    <w:rsid w:val="001159A7"/>
    <w:rsid w:val="0012332E"/>
    <w:rsid w:val="00145C13"/>
    <w:rsid w:val="001830F4"/>
    <w:rsid w:val="001900E8"/>
    <w:rsid w:val="001909B0"/>
    <w:rsid w:val="00195F89"/>
    <w:rsid w:val="001A2E6E"/>
    <w:rsid w:val="001B1B66"/>
    <w:rsid w:val="001C7472"/>
    <w:rsid w:val="001D48EC"/>
    <w:rsid w:val="001E127B"/>
    <w:rsid w:val="001E1B33"/>
    <w:rsid w:val="001E424D"/>
    <w:rsid w:val="001E5B17"/>
    <w:rsid w:val="001E6E49"/>
    <w:rsid w:val="001E7600"/>
    <w:rsid w:val="001F03D1"/>
    <w:rsid w:val="001F1C76"/>
    <w:rsid w:val="001F2D3B"/>
    <w:rsid w:val="001F318F"/>
    <w:rsid w:val="001F6E29"/>
    <w:rsid w:val="00202131"/>
    <w:rsid w:val="00204986"/>
    <w:rsid w:val="00207FC2"/>
    <w:rsid w:val="00210299"/>
    <w:rsid w:val="00212793"/>
    <w:rsid w:val="0021665C"/>
    <w:rsid w:val="00225FE9"/>
    <w:rsid w:val="0022603D"/>
    <w:rsid w:val="002317E9"/>
    <w:rsid w:val="00245B66"/>
    <w:rsid w:val="002461CD"/>
    <w:rsid w:val="00250351"/>
    <w:rsid w:val="0025166F"/>
    <w:rsid w:val="002541C3"/>
    <w:rsid w:val="00257371"/>
    <w:rsid w:val="0025785A"/>
    <w:rsid w:val="002623FF"/>
    <w:rsid w:val="00264135"/>
    <w:rsid w:val="002741DD"/>
    <w:rsid w:val="0028039C"/>
    <w:rsid w:val="00282972"/>
    <w:rsid w:val="00295D79"/>
    <w:rsid w:val="002A5EFC"/>
    <w:rsid w:val="002B1AA3"/>
    <w:rsid w:val="002B3B9C"/>
    <w:rsid w:val="002B4EED"/>
    <w:rsid w:val="002D3531"/>
    <w:rsid w:val="002E3165"/>
    <w:rsid w:val="002F15A3"/>
    <w:rsid w:val="003017A3"/>
    <w:rsid w:val="0031119F"/>
    <w:rsid w:val="003112CF"/>
    <w:rsid w:val="00313067"/>
    <w:rsid w:val="0031622A"/>
    <w:rsid w:val="00322618"/>
    <w:rsid w:val="00326317"/>
    <w:rsid w:val="00335745"/>
    <w:rsid w:val="00346334"/>
    <w:rsid w:val="00350991"/>
    <w:rsid w:val="003669A0"/>
    <w:rsid w:val="00367770"/>
    <w:rsid w:val="00370865"/>
    <w:rsid w:val="00381CF6"/>
    <w:rsid w:val="003823F4"/>
    <w:rsid w:val="00390CCC"/>
    <w:rsid w:val="0039507E"/>
    <w:rsid w:val="0039540D"/>
    <w:rsid w:val="003D70C4"/>
    <w:rsid w:val="003E1B73"/>
    <w:rsid w:val="0040102B"/>
    <w:rsid w:val="0040474B"/>
    <w:rsid w:val="00405E5B"/>
    <w:rsid w:val="00406A71"/>
    <w:rsid w:val="004133CD"/>
    <w:rsid w:val="00414DC0"/>
    <w:rsid w:val="0046057B"/>
    <w:rsid w:val="004606E8"/>
    <w:rsid w:val="00470C4D"/>
    <w:rsid w:val="004B25EA"/>
    <w:rsid w:val="004B31B6"/>
    <w:rsid w:val="004D3093"/>
    <w:rsid w:val="004F36E4"/>
    <w:rsid w:val="004F4298"/>
    <w:rsid w:val="004F63BF"/>
    <w:rsid w:val="005050EA"/>
    <w:rsid w:val="00507A0B"/>
    <w:rsid w:val="00511F51"/>
    <w:rsid w:val="005123D8"/>
    <w:rsid w:val="0053170F"/>
    <w:rsid w:val="00544A82"/>
    <w:rsid w:val="00551139"/>
    <w:rsid w:val="00552879"/>
    <w:rsid w:val="00552D9A"/>
    <w:rsid w:val="00565EDA"/>
    <w:rsid w:val="0057414A"/>
    <w:rsid w:val="00581366"/>
    <w:rsid w:val="005831A2"/>
    <w:rsid w:val="00584784"/>
    <w:rsid w:val="00592CE6"/>
    <w:rsid w:val="0059580C"/>
    <w:rsid w:val="00596515"/>
    <w:rsid w:val="005A0800"/>
    <w:rsid w:val="005A2281"/>
    <w:rsid w:val="005B3805"/>
    <w:rsid w:val="005D1BF9"/>
    <w:rsid w:val="005D3F74"/>
    <w:rsid w:val="005D7A17"/>
    <w:rsid w:val="005E14A7"/>
    <w:rsid w:val="005E386E"/>
    <w:rsid w:val="00600529"/>
    <w:rsid w:val="00600F05"/>
    <w:rsid w:val="006019F1"/>
    <w:rsid w:val="00604BE9"/>
    <w:rsid w:val="0061618E"/>
    <w:rsid w:val="00622C45"/>
    <w:rsid w:val="00623053"/>
    <w:rsid w:val="00627138"/>
    <w:rsid w:val="006351D4"/>
    <w:rsid w:val="00640192"/>
    <w:rsid w:val="0066271C"/>
    <w:rsid w:val="00687134"/>
    <w:rsid w:val="006A0738"/>
    <w:rsid w:val="006A31B4"/>
    <w:rsid w:val="006A3449"/>
    <w:rsid w:val="006B031A"/>
    <w:rsid w:val="006B6198"/>
    <w:rsid w:val="006D4EF5"/>
    <w:rsid w:val="006E56E0"/>
    <w:rsid w:val="006E6B2F"/>
    <w:rsid w:val="006F1327"/>
    <w:rsid w:val="006F45FC"/>
    <w:rsid w:val="00750259"/>
    <w:rsid w:val="00761A56"/>
    <w:rsid w:val="007630C1"/>
    <w:rsid w:val="007649A9"/>
    <w:rsid w:val="00771A3D"/>
    <w:rsid w:val="007744CE"/>
    <w:rsid w:val="00783CCF"/>
    <w:rsid w:val="00784541"/>
    <w:rsid w:val="007872C9"/>
    <w:rsid w:val="00791F51"/>
    <w:rsid w:val="007924E8"/>
    <w:rsid w:val="00793AD0"/>
    <w:rsid w:val="007A1ACC"/>
    <w:rsid w:val="007A37B2"/>
    <w:rsid w:val="007B6EDE"/>
    <w:rsid w:val="007C7672"/>
    <w:rsid w:val="007D1E34"/>
    <w:rsid w:val="007D3CFC"/>
    <w:rsid w:val="007D470F"/>
    <w:rsid w:val="007E1B5E"/>
    <w:rsid w:val="007E39C4"/>
    <w:rsid w:val="007E5C14"/>
    <w:rsid w:val="007F4398"/>
    <w:rsid w:val="007F4EFB"/>
    <w:rsid w:val="00806A9B"/>
    <w:rsid w:val="00811B6B"/>
    <w:rsid w:val="00814826"/>
    <w:rsid w:val="00817281"/>
    <w:rsid w:val="00822F5F"/>
    <w:rsid w:val="00827A01"/>
    <w:rsid w:val="0083049B"/>
    <w:rsid w:val="0083421C"/>
    <w:rsid w:val="00844887"/>
    <w:rsid w:val="00845A51"/>
    <w:rsid w:val="00852BD7"/>
    <w:rsid w:val="0087670E"/>
    <w:rsid w:val="00886BAD"/>
    <w:rsid w:val="008911C2"/>
    <w:rsid w:val="008939FA"/>
    <w:rsid w:val="00896F36"/>
    <w:rsid w:val="00897A16"/>
    <w:rsid w:val="008A1A75"/>
    <w:rsid w:val="008A20BE"/>
    <w:rsid w:val="008C2B55"/>
    <w:rsid w:val="008C3055"/>
    <w:rsid w:val="008C3404"/>
    <w:rsid w:val="008C68B6"/>
    <w:rsid w:val="008C787B"/>
    <w:rsid w:val="008D0A55"/>
    <w:rsid w:val="008D4CB8"/>
    <w:rsid w:val="008E7DF6"/>
    <w:rsid w:val="008F2C52"/>
    <w:rsid w:val="008F4A8A"/>
    <w:rsid w:val="008F6346"/>
    <w:rsid w:val="00906319"/>
    <w:rsid w:val="00910E57"/>
    <w:rsid w:val="009240EE"/>
    <w:rsid w:val="0093135F"/>
    <w:rsid w:val="00936DE3"/>
    <w:rsid w:val="009542DE"/>
    <w:rsid w:val="00954633"/>
    <w:rsid w:val="009630B6"/>
    <w:rsid w:val="009654B9"/>
    <w:rsid w:val="00966A94"/>
    <w:rsid w:val="0096749D"/>
    <w:rsid w:val="00975952"/>
    <w:rsid w:val="0097778D"/>
    <w:rsid w:val="009918D8"/>
    <w:rsid w:val="00994DB5"/>
    <w:rsid w:val="009A1610"/>
    <w:rsid w:val="009A5A5F"/>
    <w:rsid w:val="009B41A9"/>
    <w:rsid w:val="009C7D89"/>
    <w:rsid w:val="009E0FC7"/>
    <w:rsid w:val="00A1451E"/>
    <w:rsid w:val="00A217C6"/>
    <w:rsid w:val="00A33251"/>
    <w:rsid w:val="00A3764E"/>
    <w:rsid w:val="00A43535"/>
    <w:rsid w:val="00A44FE9"/>
    <w:rsid w:val="00A46E9A"/>
    <w:rsid w:val="00A76EE6"/>
    <w:rsid w:val="00A7794C"/>
    <w:rsid w:val="00A829DF"/>
    <w:rsid w:val="00A83C74"/>
    <w:rsid w:val="00A903F8"/>
    <w:rsid w:val="00A95BBF"/>
    <w:rsid w:val="00A966EA"/>
    <w:rsid w:val="00AB00C8"/>
    <w:rsid w:val="00AD54D0"/>
    <w:rsid w:val="00AE0015"/>
    <w:rsid w:val="00AE071A"/>
    <w:rsid w:val="00AE209D"/>
    <w:rsid w:val="00AE4090"/>
    <w:rsid w:val="00B010F5"/>
    <w:rsid w:val="00B06B62"/>
    <w:rsid w:val="00B109A6"/>
    <w:rsid w:val="00B136A6"/>
    <w:rsid w:val="00B20FAC"/>
    <w:rsid w:val="00B44FFA"/>
    <w:rsid w:val="00B633A0"/>
    <w:rsid w:val="00B64A50"/>
    <w:rsid w:val="00B64E78"/>
    <w:rsid w:val="00B65479"/>
    <w:rsid w:val="00B67B8B"/>
    <w:rsid w:val="00B7526B"/>
    <w:rsid w:val="00B7566D"/>
    <w:rsid w:val="00B761A8"/>
    <w:rsid w:val="00B77C06"/>
    <w:rsid w:val="00BA3F7E"/>
    <w:rsid w:val="00BA7A15"/>
    <w:rsid w:val="00BB2FC0"/>
    <w:rsid w:val="00BB4C80"/>
    <w:rsid w:val="00BB5F14"/>
    <w:rsid w:val="00BC6A2F"/>
    <w:rsid w:val="00BD1AD3"/>
    <w:rsid w:val="00BD5424"/>
    <w:rsid w:val="00BF4F61"/>
    <w:rsid w:val="00BF5D50"/>
    <w:rsid w:val="00C11412"/>
    <w:rsid w:val="00C14CF2"/>
    <w:rsid w:val="00C16420"/>
    <w:rsid w:val="00C20167"/>
    <w:rsid w:val="00C23BF3"/>
    <w:rsid w:val="00C24846"/>
    <w:rsid w:val="00C341AC"/>
    <w:rsid w:val="00C42E36"/>
    <w:rsid w:val="00C4655F"/>
    <w:rsid w:val="00C47A5F"/>
    <w:rsid w:val="00C5011B"/>
    <w:rsid w:val="00C574AF"/>
    <w:rsid w:val="00C61937"/>
    <w:rsid w:val="00C639FB"/>
    <w:rsid w:val="00C7654A"/>
    <w:rsid w:val="00C847BC"/>
    <w:rsid w:val="00C8570F"/>
    <w:rsid w:val="00C95CC0"/>
    <w:rsid w:val="00C974E4"/>
    <w:rsid w:val="00CA080D"/>
    <w:rsid w:val="00CB58A7"/>
    <w:rsid w:val="00CC1A62"/>
    <w:rsid w:val="00CC491A"/>
    <w:rsid w:val="00CC52F9"/>
    <w:rsid w:val="00CD0532"/>
    <w:rsid w:val="00CD2110"/>
    <w:rsid w:val="00CE081B"/>
    <w:rsid w:val="00CE0836"/>
    <w:rsid w:val="00D146CF"/>
    <w:rsid w:val="00D30378"/>
    <w:rsid w:val="00D53A28"/>
    <w:rsid w:val="00D81AB7"/>
    <w:rsid w:val="00D85C18"/>
    <w:rsid w:val="00D9128A"/>
    <w:rsid w:val="00D91EB1"/>
    <w:rsid w:val="00D92C89"/>
    <w:rsid w:val="00D97C3B"/>
    <w:rsid w:val="00DA6C15"/>
    <w:rsid w:val="00DA74D0"/>
    <w:rsid w:val="00DC0A6C"/>
    <w:rsid w:val="00DD166A"/>
    <w:rsid w:val="00DD4246"/>
    <w:rsid w:val="00DD6B03"/>
    <w:rsid w:val="00DE2125"/>
    <w:rsid w:val="00DF40FC"/>
    <w:rsid w:val="00DF7D66"/>
    <w:rsid w:val="00DF7E55"/>
    <w:rsid w:val="00E15279"/>
    <w:rsid w:val="00E20046"/>
    <w:rsid w:val="00E24DB4"/>
    <w:rsid w:val="00E277A6"/>
    <w:rsid w:val="00E30CBC"/>
    <w:rsid w:val="00E3382F"/>
    <w:rsid w:val="00E5787F"/>
    <w:rsid w:val="00E603F2"/>
    <w:rsid w:val="00E63BE0"/>
    <w:rsid w:val="00E63D94"/>
    <w:rsid w:val="00E67E5B"/>
    <w:rsid w:val="00E74913"/>
    <w:rsid w:val="00E75090"/>
    <w:rsid w:val="00E902B5"/>
    <w:rsid w:val="00E93CF4"/>
    <w:rsid w:val="00E958EA"/>
    <w:rsid w:val="00EA2BB6"/>
    <w:rsid w:val="00EA2E48"/>
    <w:rsid w:val="00EB1669"/>
    <w:rsid w:val="00EC034E"/>
    <w:rsid w:val="00EC4166"/>
    <w:rsid w:val="00ED0DE2"/>
    <w:rsid w:val="00ED615B"/>
    <w:rsid w:val="00ED6285"/>
    <w:rsid w:val="00EE2C1D"/>
    <w:rsid w:val="00EE4B86"/>
    <w:rsid w:val="00F012CC"/>
    <w:rsid w:val="00F1310B"/>
    <w:rsid w:val="00F14CA1"/>
    <w:rsid w:val="00F2155C"/>
    <w:rsid w:val="00F240CF"/>
    <w:rsid w:val="00F31DE6"/>
    <w:rsid w:val="00F36227"/>
    <w:rsid w:val="00F364FD"/>
    <w:rsid w:val="00F50F79"/>
    <w:rsid w:val="00F5331C"/>
    <w:rsid w:val="00F650A6"/>
    <w:rsid w:val="00F65E30"/>
    <w:rsid w:val="00F72190"/>
    <w:rsid w:val="00F81796"/>
    <w:rsid w:val="00F83DE9"/>
    <w:rsid w:val="00F84051"/>
    <w:rsid w:val="00F86012"/>
    <w:rsid w:val="00F95F0F"/>
    <w:rsid w:val="00F96189"/>
    <w:rsid w:val="00F973BA"/>
    <w:rsid w:val="00FB35B9"/>
    <w:rsid w:val="00FB6A43"/>
    <w:rsid w:val="00FC3CD6"/>
    <w:rsid w:val="00FD024A"/>
    <w:rsid w:val="00FD4462"/>
    <w:rsid w:val="00FE3C32"/>
    <w:rsid w:val="00FF16BC"/>
    <w:rsid w:val="00FF387A"/>
    <w:rsid w:val="00FF7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2C5BCC"/>
  <w15:chartTrackingRefBased/>
  <w15:docId w15:val="{A883BDF3-3F02-D945-BB71-CEAD4C51C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50E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2713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9C7D8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7D89"/>
  </w:style>
  <w:style w:type="paragraph" w:styleId="Footer">
    <w:name w:val="footer"/>
    <w:basedOn w:val="Normal"/>
    <w:link w:val="FooterChar"/>
    <w:uiPriority w:val="99"/>
    <w:unhideWhenUsed/>
    <w:rsid w:val="009C7D8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7D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28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0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65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340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89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02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857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49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34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7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4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66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8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2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03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051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0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40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04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04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79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79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48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1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45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735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01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84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48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77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00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255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124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76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8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676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048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72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17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04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21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87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20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929985">
                  <w:marLeft w:val="145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3486</Words>
  <Characters>19873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Brittany Bruggeman</dc:creator>
  <cp:keywords/>
  <dc:description/>
  <cp:lastModifiedBy>Brittany Bruggeman</cp:lastModifiedBy>
  <cp:revision>2</cp:revision>
  <dcterms:created xsi:type="dcterms:W3CDTF">2019-02-01T20:47:00Z</dcterms:created>
  <dcterms:modified xsi:type="dcterms:W3CDTF">2019-02-01T20:47:00Z</dcterms:modified>
</cp:coreProperties>
</file>