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08A401" w14:textId="4F9C4438" w:rsidR="009058BE" w:rsidRPr="00386DAB" w:rsidRDefault="009058BE" w:rsidP="009058BE">
      <w:pPr>
        <w:ind w:left="720" w:hanging="360"/>
        <w:jc w:val="center"/>
        <w:rPr>
          <w:rFonts w:ascii="Cambria" w:hAnsi="Cambria"/>
          <w:sz w:val="20"/>
          <w:lang w:val="fr-CA"/>
        </w:rPr>
      </w:pPr>
      <w:r w:rsidRPr="00386DAB">
        <w:rPr>
          <w:rFonts w:ascii="Cambria" w:hAnsi="Cambria"/>
          <w:sz w:val="20"/>
          <w:lang w:val="fr-CA"/>
        </w:rPr>
        <w:t>Production et Croissance</w:t>
      </w:r>
    </w:p>
    <w:p w14:paraId="7700FFEA" w14:textId="1635C936" w:rsidR="009058BE" w:rsidRPr="00386DAB" w:rsidRDefault="009058BE" w:rsidP="009058BE">
      <w:pPr>
        <w:rPr>
          <w:rFonts w:ascii="Cambria" w:hAnsi="Cambria"/>
          <w:sz w:val="20"/>
          <w:lang w:val="fr-CA"/>
        </w:rPr>
      </w:pPr>
      <w:r w:rsidRPr="00386DAB">
        <w:rPr>
          <w:rFonts w:ascii="Cambria" w:hAnsi="Cambria"/>
          <w:sz w:val="20"/>
          <w:lang w:val="fr-CA"/>
        </w:rPr>
        <w:t>Les pays ont souvent leurs qualités de vies mesurées par la productivité de ces citoyens. Ces taux de croissance varient grandement d’un pays à l’autre, cela relève des questions comme :</w:t>
      </w:r>
    </w:p>
    <w:p w14:paraId="2874D33E" w14:textId="6F635D6B" w:rsidR="009058BE" w:rsidRPr="00386DAB" w:rsidRDefault="009058BE" w:rsidP="009058BE">
      <w:pPr>
        <w:pStyle w:val="ListParagraph"/>
        <w:numPr>
          <w:ilvl w:val="0"/>
          <w:numId w:val="1"/>
        </w:numPr>
        <w:rPr>
          <w:rFonts w:ascii="Cambria" w:hAnsi="Cambria"/>
          <w:sz w:val="20"/>
          <w:lang w:val="fr-CA"/>
        </w:rPr>
      </w:pPr>
      <w:r w:rsidRPr="00386DAB">
        <w:rPr>
          <w:rFonts w:ascii="Cambria" w:hAnsi="Cambria"/>
          <w:sz w:val="20"/>
          <w:lang w:val="fr-CA"/>
        </w:rPr>
        <w:t>Qu’est-ce qui explique de telles disparités?</w:t>
      </w:r>
    </w:p>
    <w:p w14:paraId="7B004615" w14:textId="2C794DA9" w:rsidR="009058BE" w:rsidRPr="00386DAB" w:rsidRDefault="009058BE" w:rsidP="009058BE">
      <w:pPr>
        <w:pStyle w:val="ListParagraph"/>
        <w:numPr>
          <w:ilvl w:val="0"/>
          <w:numId w:val="1"/>
        </w:numPr>
        <w:rPr>
          <w:rFonts w:ascii="Cambria" w:hAnsi="Cambria"/>
          <w:sz w:val="20"/>
          <w:lang w:val="fr-CA"/>
        </w:rPr>
      </w:pPr>
      <w:bookmarkStart w:id="0" w:name="_GoBack"/>
      <w:bookmarkEnd w:id="0"/>
      <w:r w:rsidRPr="00386DAB">
        <w:rPr>
          <w:rFonts w:ascii="Cambria" w:hAnsi="Cambria"/>
          <w:sz w:val="20"/>
          <w:lang w:val="fr-CA"/>
        </w:rPr>
        <w:t>Comment les pays riches maintiennent-ils leurs niveaux de vie élevées?</w:t>
      </w:r>
    </w:p>
    <w:p w14:paraId="44A5190C" w14:textId="18B41CE7" w:rsidR="009058BE" w:rsidRPr="00386DAB" w:rsidRDefault="009058BE" w:rsidP="009058BE">
      <w:pPr>
        <w:pStyle w:val="ListParagraph"/>
        <w:numPr>
          <w:ilvl w:val="0"/>
          <w:numId w:val="1"/>
        </w:numPr>
        <w:rPr>
          <w:rFonts w:ascii="Cambria" w:hAnsi="Cambria"/>
          <w:sz w:val="20"/>
          <w:lang w:val="fr-CA"/>
        </w:rPr>
      </w:pPr>
      <w:r w:rsidRPr="00386DAB">
        <w:rPr>
          <w:rFonts w:ascii="Cambria" w:hAnsi="Cambria"/>
          <w:sz w:val="20"/>
          <w:lang w:val="fr-CA"/>
        </w:rPr>
        <w:t>Quelles mesures les pays pauvres doivent-ils adopter afin de pouvoir croître plus rapidement et rejoindre les régions les plus développées?</w:t>
      </w:r>
    </w:p>
    <w:p w14:paraId="62E97FBA" w14:textId="53A2E78E" w:rsidR="00C73A92" w:rsidRPr="00386DAB" w:rsidRDefault="00C73A92" w:rsidP="009058BE">
      <w:pPr>
        <w:rPr>
          <w:rFonts w:ascii="Cambria" w:hAnsi="Cambria"/>
          <w:sz w:val="20"/>
          <w:lang w:val="fr-CA"/>
        </w:rPr>
      </w:pPr>
      <w:r w:rsidRPr="00386DAB">
        <w:rPr>
          <w:rFonts w:ascii="Cambria" w:hAnsi="Cambria"/>
          <w:sz w:val="20"/>
          <w:lang w:val="fr-CA"/>
        </w:rPr>
        <w:t>La productivité est connue comme la quantité de biens et services qu’un travailleur peut produire par unité de temps. Elle est mesurée en divisant le PIB par le nombre de travailleurs ou le nombre d’heures travaillées. À court terme chaque composante peut augmenter ou diminuer qui affecte le PIB/habitant.</w:t>
      </w:r>
    </w:p>
    <w:p w14:paraId="7670DA33" w14:textId="1AFB470B" w:rsidR="00F15913" w:rsidRPr="00386DAB" w:rsidRDefault="00C73A92">
      <w:pPr>
        <w:rPr>
          <w:rFonts w:ascii="Cambria" w:hAnsi="Cambria"/>
          <w:sz w:val="20"/>
          <w:lang w:val="fr-CA"/>
        </w:rPr>
      </w:pPr>
      <w:r w:rsidRPr="00386DAB">
        <w:rPr>
          <w:rFonts w:ascii="Cambria" w:hAnsi="Cambria"/>
          <w:sz w:val="20"/>
          <w:lang w:val="fr-CA"/>
        </w:rPr>
        <w:t xml:space="preserve">La productivité peut être influencer par de nombreux déterminants notamment le capital. Le capital est un concept important en économie parce qu’elle représente la richesse d’une entreprise. Elle est composée en quatre sections : le capital physique (le stock, les immeubles, l’équipement…), le capital humain (connaissances et compétences des travailleurs), les ressources naturelles (renouvelables ou non-renouvelables) et les connaissances technologiques (connaissance de la société quant aux moyens de production). </w:t>
      </w:r>
    </w:p>
    <w:sectPr w:rsidR="00F15913" w:rsidRPr="00386D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34463"/>
    <w:multiLevelType w:val="hybridMultilevel"/>
    <w:tmpl w:val="3E3E381E"/>
    <w:lvl w:ilvl="0" w:tplc="E60CF720">
      <w:numFmt w:val="bullet"/>
      <w:lvlText w:val="-"/>
      <w:lvlJc w:val="left"/>
      <w:pPr>
        <w:ind w:left="720" w:hanging="360"/>
      </w:pPr>
      <w:rPr>
        <w:rFonts w:ascii="Calibri" w:eastAsiaTheme="minorHAnsi"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637"/>
    <w:rsid w:val="0021096F"/>
    <w:rsid w:val="00220637"/>
    <w:rsid w:val="002D7685"/>
    <w:rsid w:val="00386DAB"/>
    <w:rsid w:val="009058BE"/>
    <w:rsid w:val="00C73A92"/>
    <w:rsid w:val="00DA7680"/>
    <w:rsid w:val="00EF1DB4"/>
    <w:rsid w:val="00F1591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0206A"/>
  <w15:chartTrackingRefBased/>
  <w15:docId w15:val="{464ACFD0-AD1D-4F4B-9880-5EF67C57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9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199</Words>
  <Characters>1096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North</dc:creator>
  <cp:keywords/>
  <dc:description/>
  <cp:lastModifiedBy>Christopher North</cp:lastModifiedBy>
  <cp:revision>6</cp:revision>
  <dcterms:created xsi:type="dcterms:W3CDTF">2019-02-27T16:40:00Z</dcterms:created>
  <dcterms:modified xsi:type="dcterms:W3CDTF">2019-03-01T00:29:00Z</dcterms:modified>
</cp:coreProperties>
</file>