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F07" w:rsidRPr="00992865" w:rsidRDefault="004643B9" w:rsidP="00640429">
      <w:pPr>
        <w:jc w:val="center"/>
        <w:rPr>
          <w:b/>
          <w:sz w:val="20"/>
          <w:u w:val="single"/>
        </w:rPr>
      </w:pPr>
      <w:r w:rsidRPr="00992865">
        <w:rPr>
          <w:b/>
          <w:sz w:val="20"/>
          <w:u w:val="single"/>
        </w:rPr>
        <w:t>Intro to OB</w:t>
      </w:r>
    </w:p>
    <w:p w:rsidR="004643B9" w:rsidRPr="00992865" w:rsidRDefault="004643B9" w:rsidP="004643B9">
      <w:pPr>
        <w:rPr>
          <w:sz w:val="20"/>
          <w:u w:val="single"/>
        </w:rPr>
      </w:pPr>
      <w:r w:rsidRPr="00992865">
        <w:rPr>
          <w:sz w:val="20"/>
          <w:u w:val="single"/>
        </w:rPr>
        <w:t xml:space="preserve">What is Organizational Behaviour? </w:t>
      </w:r>
    </w:p>
    <w:p w:rsidR="004643B9" w:rsidRPr="00992865" w:rsidRDefault="004643B9" w:rsidP="004643B9">
      <w:pPr>
        <w:pStyle w:val="ListParagraph"/>
        <w:numPr>
          <w:ilvl w:val="0"/>
          <w:numId w:val="1"/>
        </w:numPr>
        <w:rPr>
          <w:sz w:val="20"/>
        </w:rPr>
      </w:pPr>
      <w:r w:rsidRPr="00992865">
        <w:rPr>
          <w:b/>
          <w:sz w:val="20"/>
        </w:rPr>
        <w:t>Organizational Behaviour:</w:t>
      </w:r>
      <w:r w:rsidRPr="00992865">
        <w:rPr>
          <w:sz w:val="20"/>
        </w:rPr>
        <w:t xml:space="preserve"> field of study devoted to understanding, explaining, and ultimately improving the attitudes and behaviours of individuals and groups in organizations. Contrasted with HR and strategic management </w:t>
      </w:r>
    </w:p>
    <w:p w:rsidR="004643B9" w:rsidRPr="00992865" w:rsidRDefault="009B6AC2" w:rsidP="004643B9">
      <w:pPr>
        <w:pStyle w:val="ListParagraph"/>
        <w:numPr>
          <w:ilvl w:val="1"/>
          <w:numId w:val="1"/>
        </w:numPr>
        <w:rPr>
          <w:sz w:val="20"/>
        </w:rPr>
      </w:pPr>
      <w:r w:rsidRPr="00992865">
        <w:rPr>
          <w:sz w:val="20"/>
          <w:u w:val="single"/>
        </w:rPr>
        <w:t xml:space="preserve">Human </w:t>
      </w:r>
      <w:r w:rsidR="001F1A24" w:rsidRPr="00992865">
        <w:rPr>
          <w:sz w:val="20"/>
          <w:u w:val="single"/>
        </w:rPr>
        <w:t>r</w:t>
      </w:r>
      <w:r w:rsidRPr="00992865">
        <w:rPr>
          <w:sz w:val="20"/>
          <w:u w:val="single"/>
        </w:rPr>
        <w:t>esources</w:t>
      </w:r>
      <w:r w:rsidR="001F1A24" w:rsidRPr="00992865">
        <w:rPr>
          <w:sz w:val="20"/>
          <w:u w:val="single"/>
        </w:rPr>
        <w:t xml:space="preserve"> m</w:t>
      </w:r>
      <w:r w:rsidRPr="00992865">
        <w:rPr>
          <w:sz w:val="20"/>
          <w:u w:val="single"/>
        </w:rPr>
        <w:t>anagement:</w:t>
      </w:r>
      <w:r w:rsidRPr="00992865">
        <w:rPr>
          <w:sz w:val="20"/>
        </w:rPr>
        <w:t xml:space="preserve"> takes theories and principles studied in OB and explores its “nuts and bolts” applications of those principles in organizations </w:t>
      </w:r>
    </w:p>
    <w:p w:rsidR="001F1A24" w:rsidRPr="00992865" w:rsidRDefault="001F1A24" w:rsidP="001F1A24">
      <w:pPr>
        <w:pStyle w:val="ListParagraph"/>
        <w:numPr>
          <w:ilvl w:val="1"/>
          <w:numId w:val="1"/>
        </w:numPr>
        <w:rPr>
          <w:sz w:val="20"/>
        </w:rPr>
      </w:pPr>
      <w:r w:rsidRPr="00992865">
        <w:rPr>
          <w:sz w:val="20"/>
          <w:u w:val="single"/>
        </w:rPr>
        <w:t>Strategic m</w:t>
      </w:r>
      <w:r w:rsidR="009B6AC2" w:rsidRPr="00992865">
        <w:rPr>
          <w:sz w:val="20"/>
          <w:u w:val="single"/>
        </w:rPr>
        <w:t>anagement:</w:t>
      </w:r>
      <w:r w:rsidR="009B6AC2" w:rsidRPr="00992865">
        <w:rPr>
          <w:sz w:val="20"/>
        </w:rPr>
        <w:t xml:space="preserve"> focus on product choices and industry characteristics that affect an </w:t>
      </w:r>
      <w:r w:rsidRPr="00992865">
        <w:rPr>
          <w:sz w:val="20"/>
        </w:rPr>
        <w:t>organization’s profitability</w:t>
      </w:r>
    </w:p>
    <w:p w:rsidR="009B6AC2" w:rsidRPr="00992865" w:rsidRDefault="009B6AC2" w:rsidP="001F1A24">
      <w:pPr>
        <w:pStyle w:val="ListParagraph"/>
        <w:numPr>
          <w:ilvl w:val="2"/>
          <w:numId w:val="1"/>
        </w:numPr>
        <w:rPr>
          <w:sz w:val="20"/>
        </w:rPr>
      </w:pPr>
      <w:r w:rsidRPr="00992865">
        <w:rPr>
          <w:sz w:val="20"/>
        </w:rPr>
        <w:t xml:space="preserve">Ex. </w:t>
      </w:r>
      <w:r w:rsidR="001F1A24" w:rsidRPr="00992865">
        <w:rPr>
          <w:rFonts w:cs="Times New Roman"/>
          <w:color w:val="1F2123"/>
          <w:sz w:val="20"/>
        </w:rPr>
        <w:t>strategic management study might examine the relationship between firm diversification (when a firm expands into a new product segment) and firm profitability</w:t>
      </w:r>
    </w:p>
    <w:p w:rsidR="001F1A24" w:rsidRPr="00992865" w:rsidRDefault="001F1A24" w:rsidP="001F1A24">
      <w:pPr>
        <w:pStyle w:val="ListParagraph"/>
        <w:numPr>
          <w:ilvl w:val="1"/>
          <w:numId w:val="1"/>
        </w:numPr>
        <w:rPr>
          <w:sz w:val="20"/>
        </w:rPr>
      </w:pPr>
      <w:r w:rsidRPr="00992865">
        <w:rPr>
          <w:rFonts w:cs="Times New Roman"/>
          <w:bCs/>
          <w:sz w:val="20"/>
          <w:u w:val="single"/>
        </w:rPr>
        <w:t>Scientific management:</w:t>
      </w:r>
      <w:r w:rsidRPr="00992865">
        <w:rPr>
          <w:rFonts w:cs="Times New Roman"/>
          <w:b/>
          <w:bCs/>
          <w:sz w:val="20"/>
        </w:rPr>
        <w:t xml:space="preserve"> </w:t>
      </w:r>
      <w:r w:rsidRPr="00992865">
        <w:rPr>
          <w:rFonts w:cs="Times New Roman"/>
          <w:sz w:val="20"/>
        </w:rPr>
        <w:t>Using scientific methods to design optimal and efficient work processes and tasks</w:t>
      </w:r>
    </w:p>
    <w:p w:rsidR="001F1A24" w:rsidRPr="00992865" w:rsidRDefault="001F1A24" w:rsidP="001F1A24">
      <w:pPr>
        <w:pStyle w:val="ListParagraph"/>
        <w:numPr>
          <w:ilvl w:val="1"/>
          <w:numId w:val="1"/>
        </w:numPr>
        <w:rPr>
          <w:sz w:val="20"/>
        </w:rPr>
      </w:pPr>
      <w:r w:rsidRPr="00992865">
        <w:rPr>
          <w:rFonts w:cs="Times New Roman"/>
          <w:bCs/>
          <w:sz w:val="20"/>
          <w:u w:val="single"/>
        </w:rPr>
        <w:t>Bureaucracy:</w:t>
      </w:r>
      <w:r w:rsidRPr="00992865">
        <w:rPr>
          <w:rFonts w:cs="Times New Roman"/>
          <w:b/>
          <w:bCs/>
          <w:sz w:val="20"/>
        </w:rPr>
        <w:t xml:space="preserve"> </w:t>
      </w:r>
      <w:r w:rsidRPr="00992865">
        <w:rPr>
          <w:rFonts w:cs="Times New Roman"/>
          <w:sz w:val="20"/>
        </w:rPr>
        <w:t xml:space="preserve">An organizational form that emphasizes the control and coordination of its members through a strict chain of </w:t>
      </w:r>
      <w:r w:rsidRPr="00992865">
        <w:rPr>
          <w:rFonts w:cs="Times New Roman"/>
          <w:color w:val="1D1E21"/>
          <w:sz w:val="20"/>
        </w:rPr>
        <w:t>command, formal rules and procedures, high specialization, and centralized decision making</w:t>
      </w:r>
    </w:p>
    <w:p w:rsidR="001F1A24" w:rsidRPr="00992865" w:rsidRDefault="001F1A24" w:rsidP="001F1A24">
      <w:pPr>
        <w:pStyle w:val="ListParagraph"/>
        <w:numPr>
          <w:ilvl w:val="1"/>
          <w:numId w:val="1"/>
        </w:numPr>
        <w:rPr>
          <w:sz w:val="20"/>
        </w:rPr>
      </w:pPr>
      <w:r w:rsidRPr="00992865">
        <w:rPr>
          <w:rFonts w:cs="Times New Roman"/>
          <w:bCs/>
          <w:sz w:val="20"/>
          <w:u w:val="single"/>
        </w:rPr>
        <w:t>Human relations movement:</w:t>
      </w:r>
      <w:r w:rsidRPr="00992865">
        <w:rPr>
          <w:rFonts w:cs="Times New Roman"/>
          <w:bCs/>
          <w:sz w:val="20"/>
        </w:rPr>
        <w:t xml:space="preserve"> </w:t>
      </w:r>
      <w:r w:rsidRPr="00992865">
        <w:rPr>
          <w:rFonts w:cs="Times New Roman"/>
          <w:sz w:val="20"/>
        </w:rPr>
        <w:t>Field of study that recognizes that the psychological attributes of individual workers and the social forces within work groups have important effects on work behaviours</w:t>
      </w:r>
    </w:p>
    <w:p w:rsidR="001F1A24" w:rsidRPr="00992865" w:rsidRDefault="001F1A24" w:rsidP="00637756">
      <w:pPr>
        <w:rPr>
          <w:sz w:val="20"/>
        </w:rPr>
      </w:pPr>
    </w:p>
    <w:p w:rsidR="00637756" w:rsidRPr="00992865" w:rsidRDefault="00637756" w:rsidP="00637756">
      <w:pPr>
        <w:rPr>
          <w:sz w:val="20"/>
          <w:u w:val="single"/>
        </w:rPr>
      </w:pPr>
      <w:r w:rsidRPr="00992865">
        <w:rPr>
          <w:sz w:val="20"/>
          <w:u w:val="single"/>
        </w:rPr>
        <w:t>History of Management</w:t>
      </w:r>
    </w:p>
    <w:p w:rsidR="00637756" w:rsidRPr="00992865" w:rsidRDefault="00637756" w:rsidP="00637756">
      <w:pPr>
        <w:pStyle w:val="ListParagraph"/>
        <w:numPr>
          <w:ilvl w:val="0"/>
          <w:numId w:val="1"/>
        </w:numPr>
        <w:rPr>
          <w:sz w:val="20"/>
        </w:rPr>
      </w:pPr>
      <w:r w:rsidRPr="00992865">
        <w:rPr>
          <w:sz w:val="20"/>
        </w:rPr>
        <w:t xml:space="preserve">Industrial revolution (late 1800s, early 1900s) </w:t>
      </w:r>
    </w:p>
    <w:p w:rsidR="00637756" w:rsidRPr="00992865" w:rsidRDefault="00637756" w:rsidP="00637756">
      <w:pPr>
        <w:pStyle w:val="ListParagraph"/>
        <w:numPr>
          <w:ilvl w:val="0"/>
          <w:numId w:val="1"/>
        </w:numPr>
        <w:rPr>
          <w:sz w:val="20"/>
        </w:rPr>
      </w:pPr>
      <w:r w:rsidRPr="00992865">
        <w:rPr>
          <w:sz w:val="20"/>
        </w:rPr>
        <w:t>1</w:t>
      </w:r>
      <w:r w:rsidRPr="00992865">
        <w:rPr>
          <w:sz w:val="20"/>
          <w:vertAlign w:val="superscript"/>
        </w:rPr>
        <w:t>st</w:t>
      </w:r>
      <w:r w:rsidRPr="00992865">
        <w:rPr>
          <w:sz w:val="20"/>
        </w:rPr>
        <w:t xml:space="preserve"> studies into management came from a </w:t>
      </w:r>
      <w:r w:rsidRPr="00992865">
        <w:rPr>
          <w:sz w:val="20"/>
          <w:u w:val="single"/>
        </w:rPr>
        <w:t>scientific perspective or “classical view”</w:t>
      </w:r>
      <w:r w:rsidRPr="00992865">
        <w:rPr>
          <w:sz w:val="20"/>
        </w:rPr>
        <w:t xml:space="preserve"> = where there’s emphasis on </w:t>
      </w:r>
      <w:r w:rsidRPr="00992865">
        <w:rPr>
          <w:b/>
          <w:sz w:val="20"/>
        </w:rPr>
        <w:t>efficiency</w:t>
      </w:r>
      <w:r w:rsidRPr="00992865">
        <w:rPr>
          <w:sz w:val="20"/>
        </w:rPr>
        <w:t xml:space="preserve"> and </w:t>
      </w:r>
      <w:r w:rsidRPr="00992865">
        <w:rPr>
          <w:b/>
          <w:sz w:val="20"/>
        </w:rPr>
        <w:t>productivity</w:t>
      </w:r>
    </w:p>
    <w:p w:rsidR="00637756" w:rsidRPr="00992865" w:rsidRDefault="00637756" w:rsidP="00637756">
      <w:pPr>
        <w:pStyle w:val="ListParagraph"/>
        <w:numPr>
          <w:ilvl w:val="1"/>
          <w:numId w:val="1"/>
        </w:numPr>
        <w:rPr>
          <w:sz w:val="20"/>
        </w:rPr>
      </w:pPr>
      <w:r w:rsidRPr="00992865">
        <w:rPr>
          <w:sz w:val="20"/>
        </w:rPr>
        <w:t>Father of Management = Frederick Tailor</w:t>
      </w:r>
    </w:p>
    <w:p w:rsidR="00637756" w:rsidRPr="00992865" w:rsidRDefault="00637756" w:rsidP="00637756">
      <w:pPr>
        <w:pStyle w:val="ListParagraph"/>
        <w:numPr>
          <w:ilvl w:val="1"/>
          <w:numId w:val="1"/>
        </w:numPr>
        <w:rPr>
          <w:sz w:val="20"/>
        </w:rPr>
      </w:pPr>
      <w:r w:rsidRPr="00992865">
        <w:rPr>
          <w:sz w:val="20"/>
        </w:rPr>
        <w:t xml:space="preserve">Father of Bureaucracy = Max Weber </w:t>
      </w:r>
    </w:p>
    <w:p w:rsidR="00637756" w:rsidRPr="00992865" w:rsidRDefault="00637756" w:rsidP="00637756">
      <w:pPr>
        <w:pStyle w:val="ListParagraph"/>
        <w:numPr>
          <w:ilvl w:val="0"/>
          <w:numId w:val="1"/>
        </w:numPr>
        <w:rPr>
          <w:sz w:val="20"/>
        </w:rPr>
      </w:pPr>
      <w:r w:rsidRPr="00992865">
        <w:rPr>
          <w:sz w:val="20"/>
        </w:rPr>
        <w:t>2</w:t>
      </w:r>
      <w:r w:rsidRPr="00992865">
        <w:rPr>
          <w:sz w:val="20"/>
          <w:vertAlign w:val="superscript"/>
        </w:rPr>
        <w:t>nd</w:t>
      </w:r>
      <w:r w:rsidRPr="00992865">
        <w:rPr>
          <w:sz w:val="20"/>
        </w:rPr>
        <w:t xml:space="preserve"> view of management was the human relations view = emphasis on people </w:t>
      </w:r>
    </w:p>
    <w:p w:rsidR="00637756" w:rsidRPr="00992865" w:rsidRDefault="00637756" w:rsidP="00637756">
      <w:pPr>
        <w:pStyle w:val="ListParagraph"/>
        <w:numPr>
          <w:ilvl w:val="1"/>
          <w:numId w:val="1"/>
        </w:numPr>
        <w:rPr>
          <w:sz w:val="20"/>
        </w:rPr>
      </w:pPr>
      <w:r w:rsidRPr="00992865">
        <w:rPr>
          <w:sz w:val="20"/>
        </w:rPr>
        <w:t xml:space="preserve">Hawthorne studies (1920s and 1930s): revealed the importance of relations between individuals in an organization </w:t>
      </w:r>
      <w:r w:rsidR="00977501" w:rsidRPr="00992865">
        <w:rPr>
          <w:sz w:val="20"/>
        </w:rPr>
        <w:t>to</w:t>
      </w:r>
      <w:r w:rsidRPr="00992865">
        <w:rPr>
          <w:sz w:val="20"/>
        </w:rPr>
        <w:t xml:space="preserve"> encourage rather than hinder high performance </w:t>
      </w:r>
      <w:r w:rsidR="00977501" w:rsidRPr="00992865">
        <w:rPr>
          <w:sz w:val="20"/>
        </w:rPr>
        <w:t xml:space="preserve">(characteristics of formal organization) </w:t>
      </w:r>
    </w:p>
    <w:p w:rsidR="00977501" w:rsidRPr="00992865" w:rsidRDefault="00977501" w:rsidP="00977501">
      <w:pPr>
        <w:rPr>
          <w:sz w:val="20"/>
        </w:rPr>
      </w:pPr>
    </w:p>
    <w:p w:rsidR="00977501" w:rsidRPr="00992865" w:rsidRDefault="00977501" w:rsidP="00977501">
      <w:pPr>
        <w:rPr>
          <w:sz w:val="20"/>
          <w:u w:val="single"/>
        </w:rPr>
      </w:pPr>
      <w:r w:rsidRPr="00992865">
        <w:rPr>
          <w:sz w:val="20"/>
          <w:u w:val="single"/>
        </w:rPr>
        <w:t>The Contingency Approach</w:t>
      </w:r>
    </w:p>
    <w:p w:rsidR="00977501" w:rsidRPr="00992865" w:rsidRDefault="00977501" w:rsidP="00977501">
      <w:pPr>
        <w:pStyle w:val="ListParagraph"/>
        <w:numPr>
          <w:ilvl w:val="0"/>
          <w:numId w:val="1"/>
        </w:numPr>
        <w:rPr>
          <w:sz w:val="20"/>
        </w:rPr>
      </w:pPr>
      <w:r w:rsidRPr="00992865">
        <w:rPr>
          <w:sz w:val="20"/>
        </w:rPr>
        <w:t>Many ways to manage</w:t>
      </w:r>
    </w:p>
    <w:p w:rsidR="00977501" w:rsidRPr="00992865" w:rsidRDefault="00977501" w:rsidP="00977501">
      <w:pPr>
        <w:pStyle w:val="ListParagraph"/>
        <w:numPr>
          <w:ilvl w:val="0"/>
          <w:numId w:val="1"/>
        </w:numPr>
        <w:rPr>
          <w:sz w:val="20"/>
        </w:rPr>
      </w:pPr>
      <w:r w:rsidRPr="00992865">
        <w:rPr>
          <w:sz w:val="20"/>
        </w:rPr>
        <w:t>There is no one best, universal principle. Rather, it is a result of many different kinds of variables coming together</w:t>
      </w:r>
    </w:p>
    <w:p w:rsidR="00977501" w:rsidRPr="00992865" w:rsidRDefault="00977501" w:rsidP="00977501">
      <w:pPr>
        <w:pStyle w:val="ListParagraph"/>
        <w:numPr>
          <w:ilvl w:val="0"/>
          <w:numId w:val="1"/>
        </w:numPr>
        <w:rPr>
          <w:sz w:val="20"/>
        </w:rPr>
      </w:pPr>
      <w:r w:rsidRPr="00992865">
        <w:rPr>
          <w:sz w:val="20"/>
        </w:rPr>
        <w:t>Best way to solve problems is dependent on the demands of the situation</w:t>
      </w:r>
    </w:p>
    <w:p w:rsidR="00977501" w:rsidRPr="00992865" w:rsidRDefault="00977501" w:rsidP="00977501">
      <w:pPr>
        <w:rPr>
          <w:sz w:val="20"/>
        </w:rPr>
      </w:pPr>
    </w:p>
    <w:p w:rsidR="00977501" w:rsidRPr="00992865" w:rsidRDefault="00977501" w:rsidP="00977501">
      <w:pPr>
        <w:rPr>
          <w:sz w:val="20"/>
          <w:u w:val="single"/>
        </w:rPr>
      </w:pPr>
      <w:r w:rsidRPr="00992865">
        <w:rPr>
          <w:sz w:val="20"/>
          <w:u w:val="single"/>
        </w:rPr>
        <w:t>Scientific Method</w:t>
      </w:r>
    </w:p>
    <w:p w:rsidR="00977501" w:rsidRPr="00992865" w:rsidRDefault="00977501" w:rsidP="00977501">
      <w:pPr>
        <w:rPr>
          <w:sz w:val="20"/>
        </w:rPr>
      </w:pPr>
      <w:r w:rsidRPr="00992865">
        <w:rPr>
          <w:noProof/>
          <w:sz w:val="20"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2094865" cy="1406525"/>
            <wp:effectExtent l="0" t="0" r="63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ientif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4865" cy="140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7501" w:rsidRPr="00992865" w:rsidRDefault="00977501" w:rsidP="00977501">
      <w:pPr>
        <w:rPr>
          <w:sz w:val="20"/>
        </w:rPr>
      </w:pPr>
    </w:p>
    <w:p w:rsidR="00992865" w:rsidRDefault="00992865" w:rsidP="00977501">
      <w:pPr>
        <w:rPr>
          <w:sz w:val="20"/>
          <w:u w:val="single"/>
        </w:rPr>
      </w:pPr>
    </w:p>
    <w:p w:rsidR="00992865" w:rsidRDefault="00992865" w:rsidP="00977501">
      <w:pPr>
        <w:rPr>
          <w:sz w:val="20"/>
          <w:u w:val="single"/>
        </w:rPr>
      </w:pPr>
    </w:p>
    <w:p w:rsidR="00992865" w:rsidRDefault="00992865" w:rsidP="00977501">
      <w:pPr>
        <w:rPr>
          <w:sz w:val="20"/>
          <w:u w:val="single"/>
        </w:rPr>
      </w:pPr>
    </w:p>
    <w:p w:rsidR="00992865" w:rsidRDefault="00992865" w:rsidP="00977501">
      <w:pPr>
        <w:rPr>
          <w:sz w:val="20"/>
          <w:u w:val="single"/>
        </w:rPr>
      </w:pPr>
    </w:p>
    <w:p w:rsidR="00992865" w:rsidRDefault="00992865" w:rsidP="00977501">
      <w:pPr>
        <w:rPr>
          <w:sz w:val="20"/>
          <w:u w:val="single"/>
        </w:rPr>
      </w:pPr>
    </w:p>
    <w:p w:rsidR="00992865" w:rsidRDefault="00992865" w:rsidP="00977501">
      <w:pPr>
        <w:rPr>
          <w:sz w:val="20"/>
          <w:u w:val="single"/>
        </w:rPr>
      </w:pPr>
    </w:p>
    <w:p w:rsidR="00992865" w:rsidRDefault="00992865" w:rsidP="00977501">
      <w:pPr>
        <w:rPr>
          <w:sz w:val="20"/>
          <w:u w:val="single"/>
        </w:rPr>
      </w:pPr>
    </w:p>
    <w:p w:rsidR="00992865" w:rsidRDefault="00992865" w:rsidP="00977501">
      <w:pPr>
        <w:rPr>
          <w:sz w:val="20"/>
          <w:u w:val="single"/>
        </w:rPr>
      </w:pPr>
    </w:p>
    <w:p w:rsidR="00E43143" w:rsidRPr="00992865" w:rsidRDefault="00992865" w:rsidP="00977501">
      <w:pPr>
        <w:rPr>
          <w:sz w:val="20"/>
          <w:u w:val="single"/>
        </w:rPr>
      </w:pPr>
      <w:r w:rsidRPr="00992865">
        <w:rPr>
          <w:rFonts w:eastAsia="Times New Roman" w:cstheme="minorHAnsi"/>
          <w:noProof/>
          <w:sz w:val="20"/>
          <w:lang w:eastAsia="en-CA"/>
        </w:rPr>
        <w:drawing>
          <wp:anchor distT="0" distB="0" distL="114300" distR="114300" simplePos="0" relativeHeight="251659264" behindDoc="0" locked="0" layoutInCell="1" allowOverlap="1" wp14:anchorId="2BB0961D">
            <wp:simplePos x="0" y="0"/>
            <wp:positionH relativeFrom="margin">
              <wp:posOffset>5154978</wp:posOffset>
            </wp:positionH>
            <wp:positionV relativeFrom="paragraph">
              <wp:posOffset>9598</wp:posOffset>
            </wp:positionV>
            <wp:extent cx="1764665" cy="2650490"/>
            <wp:effectExtent l="0" t="0" r="698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4665" cy="2650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3143" w:rsidRPr="00992865">
        <w:rPr>
          <w:sz w:val="20"/>
          <w:u w:val="single"/>
        </w:rPr>
        <w:t>Social Recognition vs. Job Performance</w:t>
      </w:r>
    </w:p>
    <w:p w:rsidR="00E43143" w:rsidRPr="00992865" w:rsidRDefault="00E43143" w:rsidP="00E43143">
      <w:pPr>
        <w:pStyle w:val="ListParagraph"/>
        <w:numPr>
          <w:ilvl w:val="0"/>
          <w:numId w:val="3"/>
        </w:numPr>
        <w:shd w:val="clear" w:color="auto" w:fill="FFFFFF"/>
        <w:rPr>
          <w:rFonts w:eastAsia="Times New Roman" w:cstheme="minorHAnsi"/>
          <w:sz w:val="20"/>
          <w:lang w:eastAsia="en-CA"/>
        </w:rPr>
      </w:pPr>
      <w:r w:rsidRPr="00992865">
        <w:rPr>
          <w:rFonts w:eastAsia="Times New Roman" w:cstheme="minorHAnsi"/>
          <w:b/>
          <w:sz w:val="20"/>
          <w:u w:val="single"/>
          <w:lang w:eastAsia="en-CA"/>
        </w:rPr>
        <w:t>Hypothesis:</w:t>
      </w:r>
      <w:r w:rsidRPr="00992865">
        <w:rPr>
          <w:rFonts w:eastAsia="Times New Roman" w:cstheme="minorHAnsi"/>
          <w:sz w:val="20"/>
          <w:lang w:eastAsia="en-CA"/>
        </w:rPr>
        <w:t xml:space="preserve"> Social recognition will be positively related to job performance and organizational commitment of their work units</w:t>
      </w:r>
    </w:p>
    <w:p w:rsidR="00E43143" w:rsidRPr="00992865" w:rsidRDefault="00284ECC" w:rsidP="009257C3">
      <w:pPr>
        <w:pStyle w:val="ListParagraph"/>
        <w:numPr>
          <w:ilvl w:val="0"/>
          <w:numId w:val="3"/>
        </w:numPr>
        <w:shd w:val="clear" w:color="auto" w:fill="FFFFFF"/>
        <w:rPr>
          <w:rFonts w:eastAsia="Times New Roman" w:cstheme="minorHAnsi"/>
          <w:sz w:val="20"/>
          <w:lang w:eastAsia="en-CA"/>
        </w:rPr>
      </w:pPr>
      <w:r w:rsidRPr="00992865">
        <w:rPr>
          <w:rFonts w:eastAsia="Times New Roman" w:cstheme="minorHAnsi"/>
          <w:b/>
          <w:sz w:val="20"/>
          <w:lang w:eastAsia="en-CA"/>
        </w:rPr>
        <w:t xml:space="preserve">Social Recognition: </w:t>
      </w:r>
      <w:r w:rsidR="009257C3" w:rsidRPr="00992865">
        <w:rPr>
          <w:rFonts w:eastAsia="Times New Roman" w:cstheme="minorHAnsi"/>
          <w:sz w:val="20"/>
          <w:lang w:eastAsia="en-CA"/>
        </w:rPr>
        <w:t>t</w:t>
      </w:r>
      <w:r w:rsidRPr="00992865">
        <w:rPr>
          <w:rFonts w:eastAsia="Times New Roman" w:cstheme="minorHAnsi"/>
          <w:sz w:val="20"/>
          <w:lang w:eastAsia="en-CA"/>
        </w:rPr>
        <w:t xml:space="preserve">rack the total number of social recognition behaviours exhibited by managers </w:t>
      </w:r>
      <w:r w:rsidR="00D93F3B" w:rsidRPr="00992865">
        <w:rPr>
          <w:rFonts w:eastAsia="Times New Roman" w:cstheme="minorHAnsi"/>
          <w:sz w:val="20"/>
          <w:lang w:eastAsia="en-CA"/>
        </w:rPr>
        <w:t xml:space="preserve">over the next nine months by observing the managers at specific time intervals </w:t>
      </w:r>
    </w:p>
    <w:p w:rsidR="00D93F3B" w:rsidRPr="00992865" w:rsidRDefault="00D93F3B" w:rsidP="00E43143">
      <w:pPr>
        <w:pStyle w:val="ListParagraph"/>
        <w:numPr>
          <w:ilvl w:val="0"/>
          <w:numId w:val="3"/>
        </w:numPr>
        <w:shd w:val="clear" w:color="auto" w:fill="FFFFFF"/>
        <w:rPr>
          <w:rFonts w:eastAsia="Times New Roman" w:cstheme="minorHAnsi"/>
          <w:sz w:val="20"/>
          <w:lang w:eastAsia="en-CA"/>
        </w:rPr>
      </w:pPr>
      <w:r w:rsidRPr="00992865">
        <w:rPr>
          <w:rFonts w:eastAsia="Times New Roman" w:cstheme="minorHAnsi"/>
          <w:b/>
          <w:sz w:val="20"/>
          <w:lang w:eastAsia="en-CA"/>
        </w:rPr>
        <w:t>Job Performance:</w:t>
      </w:r>
      <w:r w:rsidRPr="00992865">
        <w:rPr>
          <w:rFonts w:eastAsia="Times New Roman" w:cstheme="minorHAnsi"/>
          <w:sz w:val="20"/>
          <w:lang w:eastAsia="en-CA"/>
        </w:rPr>
        <w:t xml:space="preserve"> measured by tracking drive-through times for the next nine months and </w:t>
      </w:r>
      <w:bookmarkStart w:id="0" w:name="_GoBack"/>
      <w:bookmarkEnd w:id="0"/>
      <w:r w:rsidRPr="00992865">
        <w:rPr>
          <w:rFonts w:eastAsia="Times New Roman" w:cstheme="minorHAnsi"/>
          <w:sz w:val="20"/>
          <w:lang w:eastAsia="en-CA"/>
        </w:rPr>
        <w:t>used those times to reflect the minutes it takes for a customer to approach the restaurant, order food, pay, and leave</w:t>
      </w:r>
    </w:p>
    <w:p w:rsidR="00D93F3B" w:rsidRPr="00992865" w:rsidRDefault="00D93F3B" w:rsidP="00E43143">
      <w:pPr>
        <w:pStyle w:val="ListParagraph"/>
        <w:numPr>
          <w:ilvl w:val="0"/>
          <w:numId w:val="3"/>
        </w:numPr>
        <w:shd w:val="clear" w:color="auto" w:fill="FFFFFF"/>
        <w:rPr>
          <w:rFonts w:eastAsia="Times New Roman" w:cstheme="minorHAnsi"/>
          <w:sz w:val="20"/>
          <w:lang w:eastAsia="en-CA"/>
        </w:rPr>
      </w:pPr>
      <w:r w:rsidRPr="00992865">
        <w:rPr>
          <w:rFonts w:eastAsia="Times New Roman" w:cstheme="minorHAnsi"/>
          <w:b/>
          <w:sz w:val="20"/>
          <w:lang w:eastAsia="en-CA"/>
        </w:rPr>
        <w:t>Commitment:</w:t>
      </w:r>
      <w:r w:rsidRPr="00992865">
        <w:rPr>
          <w:rFonts w:eastAsia="Times New Roman" w:cstheme="minorHAnsi"/>
          <w:sz w:val="20"/>
          <w:lang w:eastAsia="en-CA"/>
        </w:rPr>
        <w:t xml:space="preserve"> measured commitment of the work unit by tracking employee ‘retention rates’ over next nine months</w:t>
      </w:r>
    </w:p>
    <w:p w:rsidR="00D93F3B" w:rsidRPr="00992865" w:rsidRDefault="00D93F3B" w:rsidP="00992865">
      <w:pPr>
        <w:pStyle w:val="ListParagraph"/>
        <w:numPr>
          <w:ilvl w:val="0"/>
          <w:numId w:val="3"/>
        </w:numPr>
        <w:shd w:val="clear" w:color="auto" w:fill="FFFFFF"/>
        <w:rPr>
          <w:rFonts w:eastAsia="Times New Roman" w:cstheme="minorHAnsi"/>
          <w:sz w:val="20"/>
          <w:lang w:eastAsia="en-CA"/>
        </w:rPr>
      </w:pPr>
      <w:r w:rsidRPr="00992865">
        <w:rPr>
          <w:rFonts w:eastAsia="Times New Roman" w:cstheme="minorHAnsi"/>
          <w:sz w:val="20"/>
          <w:lang w:eastAsia="en-CA"/>
        </w:rPr>
        <w:t xml:space="preserve">Looking for the existence of a </w:t>
      </w:r>
      <w:r w:rsidRPr="00992865">
        <w:rPr>
          <w:rFonts w:eastAsia="Times New Roman" w:cstheme="minorHAnsi"/>
          <w:b/>
          <w:sz w:val="20"/>
          <w:lang w:eastAsia="en-CA"/>
        </w:rPr>
        <w:t>correlation:</w:t>
      </w:r>
      <w:r w:rsidRPr="00992865">
        <w:rPr>
          <w:rFonts w:eastAsia="Times New Roman" w:cstheme="minorHAnsi"/>
          <w:sz w:val="20"/>
          <w:lang w:eastAsia="en-CA"/>
        </w:rPr>
        <w:t xml:space="preserve"> the statistical relationship b/w two variables (</w:t>
      </w:r>
      <w:r w:rsidRPr="00992865">
        <w:rPr>
          <w:rFonts w:eastAsia="Times New Roman" w:cstheme="minorHAnsi"/>
          <w:i/>
          <w:sz w:val="20"/>
          <w:lang w:eastAsia="en-CA"/>
        </w:rPr>
        <w:t>r</w:t>
      </w:r>
      <w:r w:rsidRPr="00992865">
        <w:rPr>
          <w:rFonts w:eastAsia="Times New Roman" w:cstheme="minorHAnsi"/>
          <w:sz w:val="20"/>
          <w:lang w:eastAsia="en-CA"/>
        </w:rPr>
        <w:t xml:space="preserve">), ranges from -1 to +1 </w:t>
      </w:r>
    </w:p>
    <w:p w:rsidR="00D93F3B" w:rsidRPr="00992865" w:rsidRDefault="009257C3" w:rsidP="009257C3">
      <w:pPr>
        <w:pStyle w:val="ListParagraph"/>
        <w:numPr>
          <w:ilvl w:val="0"/>
          <w:numId w:val="3"/>
        </w:numPr>
        <w:shd w:val="clear" w:color="auto" w:fill="FFFFFF"/>
        <w:rPr>
          <w:rFonts w:eastAsia="Times New Roman" w:cstheme="minorHAnsi"/>
          <w:sz w:val="20"/>
          <w:lang w:eastAsia="en-CA"/>
        </w:rPr>
      </w:pPr>
      <w:r w:rsidRPr="00992865">
        <w:rPr>
          <w:rFonts w:eastAsia="Times New Roman" w:cstheme="minorHAnsi"/>
          <w:sz w:val="20"/>
          <w:lang w:eastAsia="en-CA"/>
        </w:rPr>
        <w:t>Results;</w:t>
      </w:r>
    </w:p>
    <w:p w:rsidR="009257C3" w:rsidRPr="00992865" w:rsidRDefault="009257C3" w:rsidP="009257C3">
      <w:pPr>
        <w:pStyle w:val="ListParagraph"/>
        <w:numPr>
          <w:ilvl w:val="1"/>
          <w:numId w:val="3"/>
        </w:numPr>
        <w:shd w:val="clear" w:color="auto" w:fill="FFFFFF"/>
        <w:rPr>
          <w:rFonts w:eastAsia="Times New Roman" w:cstheme="minorHAnsi"/>
          <w:sz w:val="20"/>
          <w:lang w:eastAsia="en-CA"/>
        </w:rPr>
      </w:pPr>
      <w:r w:rsidRPr="00992865">
        <w:rPr>
          <w:rFonts w:eastAsia="Times New Roman" w:cstheme="minorHAnsi"/>
          <w:sz w:val="20"/>
          <w:lang w:eastAsia="en-CA"/>
        </w:rPr>
        <w:t>How often does social recognition lead to higher job performance and organizational commitment?</w:t>
      </w:r>
    </w:p>
    <w:p w:rsidR="009257C3" w:rsidRPr="00992865" w:rsidRDefault="009257C3" w:rsidP="009257C3">
      <w:pPr>
        <w:pStyle w:val="ListParagraph"/>
        <w:numPr>
          <w:ilvl w:val="1"/>
          <w:numId w:val="3"/>
        </w:numPr>
        <w:shd w:val="clear" w:color="auto" w:fill="FFFFFF"/>
        <w:rPr>
          <w:rFonts w:eastAsia="Times New Roman" w:cstheme="minorHAnsi"/>
          <w:sz w:val="20"/>
          <w:lang w:eastAsia="en-CA"/>
        </w:rPr>
      </w:pPr>
      <w:r w:rsidRPr="00992865">
        <w:rPr>
          <w:rFonts w:eastAsia="Times New Roman" w:cstheme="minorHAnsi"/>
          <w:sz w:val="20"/>
          <w:lang w:eastAsia="en-CA"/>
        </w:rPr>
        <w:t>Correlation between social recognition and job performance was 0.28</w:t>
      </w:r>
    </w:p>
    <w:p w:rsidR="00E43143" w:rsidRPr="00992865" w:rsidRDefault="009257C3" w:rsidP="00977501">
      <w:pPr>
        <w:pStyle w:val="ListParagraph"/>
        <w:numPr>
          <w:ilvl w:val="1"/>
          <w:numId w:val="3"/>
        </w:numPr>
        <w:shd w:val="clear" w:color="auto" w:fill="FFFFFF"/>
        <w:rPr>
          <w:rFonts w:eastAsia="Times New Roman" w:cstheme="minorHAnsi"/>
          <w:sz w:val="20"/>
          <w:lang w:eastAsia="en-CA"/>
        </w:rPr>
      </w:pPr>
      <w:r w:rsidRPr="00992865">
        <w:rPr>
          <w:rFonts w:eastAsia="Times New Roman" w:cstheme="minorHAnsi"/>
          <w:sz w:val="20"/>
          <w:lang w:eastAsia="en-CA"/>
        </w:rPr>
        <w:t>Correlation between social recognition and retention rates was 0.20</w:t>
      </w:r>
    </w:p>
    <w:sectPr w:rsidR="00E43143" w:rsidRPr="00992865" w:rsidSect="004643B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62413"/>
    <w:multiLevelType w:val="hybridMultilevel"/>
    <w:tmpl w:val="2F36AC0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40386E"/>
    <w:multiLevelType w:val="hybridMultilevel"/>
    <w:tmpl w:val="2398D6F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C0646A"/>
    <w:multiLevelType w:val="hybridMultilevel"/>
    <w:tmpl w:val="CFD6F23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activeWritingStyle w:appName="MSWord" w:lang="en-CA" w:vendorID="64" w:dllVersion="6" w:nlCheck="1" w:checkStyle="1"/>
  <w:activeWritingStyle w:appName="MSWord" w:lang="en-CA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WAFVersion" w:val="5.0"/>
  </w:docVars>
  <w:rsids>
    <w:rsidRoot w:val="004643B9"/>
    <w:rsid w:val="000F03D0"/>
    <w:rsid w:val="001F1A24"/>
    <w:rsid w:val="00284ECC"/>
    <w:rsid w:val="00460A88"/>
    <w:rsid w:val="004643B9"/>
    <w:rsid w:val="00637756"/>
    <w:rsid w:val="00640429"/>
    <w:rsid w:val="00885F07"/>
    <w:rsid w:val="009257C3"/>
    <w:rsid w:val="00977501"/>
    <w:rsid w:val="00992865"/>
    <w:rsid w:val="009B6AC2"/>
    <w:rsid w:val="00D93F3B"/>
    <w:rsid w:val="00E43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D46F4"/>
  <w15:chartTrackingRefBased/>
  <w15:docId w15:val="{DFAB55D6-5C07-4DF4-9C22-A0DF03CF7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4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55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43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Naqiyah Telia</cp:lastModifiedBy>
  <cp:revision>7</cp:revision>
  <dcterms:created xsi:type="dcterms:W3CDTF">2019-01-12T22:44:00Z</dcterms:created>
  <dcterms:modified xsi:type="dcterms:W3CDTF">2019-02-09T01:12:00Z</dcterms:modified>
</cp:coreProperties>
</file>