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Default Extension="bin" ContentType="application/vnd.openxmlformats-officedocument.oleObject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7CB" w:rsidRPr="005A67EA" w:rsidRDefault="00CD484F" w:rsidP="005A67EA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5A67EA">
        <w:rPr>
          <w:rFonts w:ascii="Times New Roman" w:hAnsi="Times New Roman" w:cs="Times New Roman"/>
          <w:b/>
          <w:sz w:val="24"/>
          <w:szCs w:val="24"/>
          <w:highlight w:val="magenta"/>
        </w:rPr>
        <w:t>CHANDLER</w:t>
      </w:r>
    </w:p>
    <w:p w:rsidR="00CD484F" w:rsidRDefault="00CD484F">
      <w:pPr>
        <w:rPr>
          <w:rFonts w:ascii="Times New Roman" w:hAnsi="Times New Roman" w:cs="Times New Roman"/>
          <w:sz w:val="24"/>
          <w:szCs w:val="24"/>
        </w:rPr>
      </w:pPr>
      <w:r w:rsidRPr="005A67EA">
        <w:rPr>
          <w:rFonts w:ascii="Times New Roman" w:hAnsi="Times New Roman" w:cs="Times New Roman"/>
          <w:sz w:val="24"/>
          <w:szCs w:val="24"/>
          <w:highlight w:val="yellow"/>
        </w:rPr>
        <w:t>Concepts: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84F" w:rsidRPr="005A67EA" w:rsidRDefault="00CD484F" w:rsidP="00CD48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A67EA">
        <w:rPr>
          <w:rFonts w:ascii="Times New Roman" w:hAnsi="Times New Roman" w:cs="Times New Roman"/>
          <w:sz w:val="24"/>
          <w:szCs w:val="24"/>
          <w:u w:val="single"/>
        </w:rPr>
        <w:t>Economy of Scale:</w:t>
      </w:r>
    </w:p>
    <w:p w:rsidR="00CD484F" w:rsidRDefault="00CD484F" w:rsidP="00CD484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Saving costs gained by an increased level of production</w:t>
      </w:r>
    </w:p>
    <w:p w:rsidR="00CD484F" w:rsidRDefault="00CD484F" w:rsidP="00CD4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Globalization (lead to economy of scale) because it caused cheaper resources around the world</w:t>
      </w:r>
    </w:p>
    <w:p w:rsidR="00CD484F" w:rsidRDefault="00CD484F" w:rsidP="00CD4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Cost/unit drops as volume of output rises</w:t>
      </w:r>
    </w:p>
    <w:p w:rsidR="00CD484F" w:rsidRDefault="00CD484F" w:rsidP="00CD48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A67EA">
        <w:rPr>
          <w:rFonts w:ascii="Times New Roman" w:hAnsi="Times New Roman" w:cs="Times New Roman"/>
          <w:b/>
          <w:sz w:val="24"/>
          <w:szCs w:val="24"/>
        </w:rPr>
        <w:t>(e.g.)</w:t>
      </w:r>
      <w:r>
        <w:rPr>
          <w:rFonts w:ascii="Times New Roman" w:hAnsi="Times New Roman" w:cs="Times New Roman"/>
          <w:sz w:val="24"/>
          <w:szCs w:val="24"/>
        </w:rPr>
        <w:t xml:space="preserve"> with internet, you can reduce tome and cost</w:t>
      </w:r>
    </w:p>
    <w:p w:rsidR="00D43D0A" w:rsidRPr="005A67EA" w:rsidRDefault="00CD484F" w:rsidP="00D43D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A67EA">
        <w:rPr>
          <w:rFonts w:ascii="Times New Roman" w:hAnsi="Times New Roman" w:cs="Times New Roman"/>
          <w:sz w:val="24"/>
          <w:szCs w:val="24"/>
          <w:u w:val="single"/>
        </w:rPr>
        <w:t xml:space="preserve">Economy of </w:t>
      </w:r>
      <w:r w:rsidR="00D43D0A" w:rsidRPr="005A67EA">
        <w:rPr>
          <w:rFonts w:ascii="Times New Roman" w:hAnsi="Times New Roman" w:cs="Times New Roman"/>
          <w:sz w:val="24"/>
          <w:szCs w:val="24"/>
          <w:u w:val="single"/>
        </w:rPr>
        <w:t>Scope:</w:t>
      </w:r>
    </w:p>
    <w:p w:rsidR="00D43D0A" w:rsidRDefault="00D43D0A" w:rsidP="00D43D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total cost of production decreases as a result of increasing the number of different goods produced.</w:t>
      </w:r>
    </w:p>
    <w:p w:rsidR="00D43D0A" w:rsidRDefault="00D43D0A" w:rsidP="00D43D0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A67EA">
        <w:rPr>
          <w:rFonts w:ascii="Times New Roman" w:hAnsi="Times New Roman" w:cs="Times New Roman"/>
          <w:b/>
          <w:sz w:val="24"/>
          <w:szCs w:val="24"/>
        </w:rPr>
        <w:t>(e.g.)</w:t>
      </w:r>
      <w:r>
        <w:rPr>
          <w:rFonts w:ascii="Times New Roman" w:hAnsi="Times New Roman" w:cs="Times New Roman"/>
          <w:sz w:val="24"/>
          <w:szCs w:val="24"/>
        </w:rPr>
        <w:t xml:space="preserve"> train carries both passengers and freight. This is more cheap than having separate trains</w:t>
      </w:r>
    </w:p>
    <w:p w:rsidR="00D43D0A" w:rsidRPr="005A67EA" w:rsidRDefault="00D43D0A" w:rsidP="00D43D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A67EA">
        <w:rPr>
          <w:rFonts w:ascii="Times New Roman" w:hAnsi="Times New Roman" w:cs="Times New Roman"/>
          <w:sz w:val="24"/>
          <w:szCs w:val="24"/>
          <w:u w:val="single"/>
        </w:rPr>
        <w:t>First Mover:</w:t>
      </w:r>
    </w:p>
    <w:p w:rsidR="00D43D0A" w:rsidRDefault="00D43D0A" w:rsidP="00D43D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you see a market and decide to invest in it because you see potential (by advertising, by investing, etc.)</w:t>
      </w:r>
    </w:p>
    <w:p w:rsidR="00D43D0A" w:rsidRPr="005A67EA" w:rsidRDefault="00D43D0A" w:rsidP="00D43D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A67EA">
        <w:rPr>
          <w:rFonts w:ascii="Times New Roman" w:hAnsi="Times New Roman" w:cs="Times New Roman"/>
          <w:sz w:val="24"/>
          <w:szCs w:val="24"/>
          <w:u w:val="single"/>
        </w:rPr>
        <w:t xml:space="preserve">Logic and </w:t>
      </w:r>
      <w:proofErr w:type="spellStart"/>
      <w:r w:rsidRPr="005A67EA">
        <w:rPr>
          <w:rFonts w:ascii="Times New Roman" w:hAnsi="Times New Roman" w:cs="Times New Roman"/>
          <w:sz w:val="24"/>
          <w:szCs w:val="24"/>
          <w:u w:val="single"/>
        </w:rPr>
        <w:t>Managerialism</w:t>
      </w:r>
      <w:proofErr w:type="spellEnd"/>
      <w:r w:rsidRPr="005A67E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43D0A" w:rsidRDefault="00D43D0A" w:rsidP="00D43D0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of logical routine practices (way of doing)</w:t>
      </w:r>
    </w:p>
    <w:p w:rsidR="00D43D0A" w:rsidRDefault="00D43D0A" w:rsidP="00D43D0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order to capitalise economies of scale/scope</w:t>
      </w:r>
    </w:p>
    <w:p w:rsidR="00D43D0A" w:rsidRPr="005A67EA" w:rsidRDefault="00526EE3" w:rsidP="00526E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A67EA">
        <w:rPr>
          <w:rFonts w:ascii="Times New Roman" w:hAnsi="Times New Roman" w:cs="Times New Roman"/>
          <w:sz w:val="24"/>
          <w:szCs w:val="24"/>
          <w:u w:val="single"/>
        </w:rPr>
        <w:t xml:space="preserve">Diversification </w:t>
      </w:r>
    </w:p>
    <w:p w:rsidR="00526EE3" w:rsidRPr="005A67EA" w:rsidRDefault="00526EE3" w:rsidP="00526E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A67EA">
        <w:rPr>
          <w:rFonts w:ascii="Times New Roman" w:hAnsi="Times New Roman" w:cs="Times New Roman"/>
          <w:sz w:val="24"/>
          <w:szCs w:val="24"/>
          <w:u w:val="single"/>
        </w:rPr>
        <w:t xml:space="preserve">When big is not logical </w:t>
      </w:r>
    </w:p>
    <w:p w:rsidR="00526EE3" w:rsidRDefault="00526EE3" w:rsidP="00526E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we choose without our logic, but with our emotions</w:t>
      </w:r>
    </w:p>
    <w:p w:rsidR="00526EE3" w:rsidRPr="005A67EA" w:rsidRDefault="00526EE3" w:rsidP="00526E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A67EA">
        <w:rPr>
          <w:rFonts w:ascii="Times New Roman" w:hAnsi="Times New Roman" w:cs="Times New Roman"/>
          <w:sz w:val="24"/>
          <w:szCs w:val="24"/>
          <w:u w:val="single"/>
        </w:rPr>
        <w:t xml:space="preserve">Management Hierarchy </w:t>
      </w:r>
    </w:p>
    <w:p w:rsidR="00526EE3" w:rsidRDefault="00526EE3" w:rsidP="00526EE3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Separation of upper and lower level management</w:t>
      </w:r>
    </w:p>
    <w:p w:rsidR="005A67EA" w:rsidRDefault="005A67EA" w:rsidP="005A67EA">
      <w:pPr>
        <w:rPr>
          <w:rFonts w:ascii="Times New Roman" w:hAnsi="Times New Roman" w:cs="Times New Roman"/>
          <w:sz w:val="24"/>
          <w:szCs w:val="24"/>
        </w:rPr>
      </w:pPr>
    </w:p>
    <w:p w:rsidR="005A67EA" w:rsidRDefault="005A67EA" w:rsidP="005A67EA">
      <w:pPr>
        <w:rPr>
          <w:rFonts w:ascii="Times New Roman" w:hAnsi="Times New Roman" w:cs="Times New Roman"/>
          <w:sz w:val="24"/>
          <w:szCs w:val="24"/>
        </w:rPr>
      </w:pPr>
      <w:r w:rsidRPr="005A67EA">
        <w:rPr>
          <w:rFonts w:ascii="Times New Roman" w:hAnsi="Times New Roman" w:cs="Times New Roman"/>
          <w:sz w:val="24"/>
          <w:szCs w:val="24"/>
          <w:highlight w:val="yellow"/>
        </w:rPr>
        <w:t>Claim:</w:t>
      </w:r>
      <w:r>
        <w:rPr>
          <w:rFonts w:ascii="Times New Roman" w:hAnsi="Times New Roman" w:cs="Times New Roman"/>
          <w:sz w:val="24"/>
          <w:szCs w:val="24"/>
        </w:rPr>
        <w:t xml:space="preserve"> Successful firms capitalise on economies of scale and scope; they have a functional management structure and invest in research and development and grow from related diversification.</w:t>
      </w:r>
    </w:p>
    <w:p w:rsidR="005A67EA" w:rsidRP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will allow them to stay ahead of competition.</w:t>
      </w:r>
    </w:p>
    <w:p w:rsidR="00D43D0A" w:rsidRDefault="00D43D0A" w:rsidP="00D43D0A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A67EA" w:rsidRDefault="005A67EA" w:rsidP="00D43D0A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A67EA" w:rsidRDefault="005A67EA" w:rsidP="00D43D0A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A67EA" w:rsidRDefault="005A67EA" w:rsidP="00D43D0A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A67EA" w:rsidRDefault="005A67EA" w:rsidP="00D43D0A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A67EA" w:rsidRDefault="005A67EA" w:rsidP="00D43D0A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A67EA">
        <w:rPr>
          <w:rFonts w:ascii="Times New Roman" w:hAnsi="Times New Roman" w:cs="Times New Roman"/>
          <w:b/>
          <w:sz w:val="24"/>
          <w:szCs w:val="24"/>
          <w:highlight w:val="magenta"/>
        </w:rPr>
        <w:t>GREINER</w:t>
      </w:r>
      <w:r w:rsidRPr="005A67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A67EA" w:rsidRDefault="005A67EA" w:rsidP="005A67EA">
      <w:pPr>
        <w:rPr>
          <w:rFonts w:ascii="Times New Roman" w:hAnsi="Times New Roman" w:cs="Times New Roman"/>
          <w:sz w:val="24"/>
          <w:szCs w:val="24"/>
        </w:rPr>
      </w:pPr>
      <w:r w:rsidRPr="005A67EA">
        <w:rPr>
          <w:rFonts w:ascii="Times New Roman" w:hAnsi="Times New Roman" w:cs="Times New Roman"/>
          <w:sz w:val="24"/>
          <w:szCs w:val="24"/>
          <w:highlight w:val="yellow"/>
        </w:rPr>
        <w:t>Concepts: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7EA" w:rsidRDefault="005A67EA" w:rsidP="005A67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Greiner looks at Evolution and Revolution.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variables: age and size</w:t>
      </w:r>
    </w:p>
    <w:p w:rsidR="005A67EA" w:rsidRDefault="005A67EA" w:rsidP="005A67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forces in development:</w:t>
      </w:r>
    </w:p>
    <w:p w:rsidR="005A67EA" w:rsidRDefault="005A67EA" w:rsidP="005A67E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of organization</w:t>
      </w:r>
    </w:p>
    <w:p w:rsidR="005A67EA" w:rsidRDefault="005A67EA" w:rsidP="005A67E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Size of organization</w:t>
      </w:r>
    </w:p>
    <w:p w:rsidR="005A67EA" w:rsidRPr="005A67EA" w:rsidRDefault="005A67EA" w:rsidP="005A67E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highlight w:val="green"/>
        </w:rPr>
      </w:pPr>
      <w:r w:rsidRPr="005A67EA">
        <w:rPr>
          <w:rFonts w:ascii="Times New Roman" w:hAnsi="Times New Roman" w:cs="Times New Roman"/>
          <w:sz w:val="24"/>
          <w:szCs w:val="24"/>
          <w:highlight w:val="green"/>
        </w:rPr>
        <w:t>Stages of evolution</w:t>
      </w:r>
    </w:p>
    <w:p w:rsidR="005A67EA" w:rsidRPr="005A67EA" w:rsidRDefault="005A67EA" w:rsidP="005A67E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highlight w:val="green"/>
        </w:rPr>
      </w:pPr>
      <w:r w:rsidRPr="005A67EA">
        <w:rPr>
          <w:rFonts w:ascii="Times New Roman" w:hAnsi="Times New Roman" w:cs="Times New Roman"/>
          <w:sz w:val="24"/>
          <w:szCs w:val="24"/>
          <w:highlight w:val="green"/>
        </w:rPr>
        <w:t xml:space="preserve">Stages of revolution </w:t>
      </w:r>
    </w:p>
    <w:p w:rsidR="005A67EA" w:rsidRDefault="005A67EA" w:rsidP="005A67E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of revolution </w:t>
      </w:r>
    </w:p>
    <w:p w:rsidR="005A67EA" w:rsidRDefault="005A67EA" w:rsidP="005A67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growth phases: </w:t>
      </w:r>
    </w:p>
    <w:p w:rsidR="005A67EA" w:rsidRDefault="005A67EA" w:rsidP="005A67E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through </w:t>
      </w:r>
      <w:r w:rsidRPr="000308A1">
        <w:rPr>
          <w:rFonts w:ascii="Times New Roman" w:hAnsi="Times New Roman" w:cs="Times New Roman"/>
          <w:b/>
          <w:sz w:val="24"/>
          <w:szCs w:val="24"/>
          <w:u w:val="single"/>
        </w:rPr>
        <w:t>creativity</w:t>
      </w:r>
      <w:r w:rsidRPr="005A67E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Focus: make and sell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Structure: informal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Style: entrepreneurial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Control: market results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Rewards: ownership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Crisis: leadership</w:t>
      </w:r>
    </w:p>
    <w:p w:rsidR="005A67EA" w:rsidRDefault="005A67EA" w:rsidP="005A67E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through </w:t>
      </w:r>
      <w:r w:rsidRPr="000308A1">
        <w:rPr>
          <w:rFonts w:ascii="Times New Roman" w:hAnsi="Times New Roman" w:cs="Times New Roman"/>
          <w:b/>
          <w:sz w:val="24"/>
          <w:szCs w:val="24"/>
          <w:u w:val="single"/>
        </w:rPr>
        <w:t>direction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Focus: operational efficiency 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Structure: centralised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Control: standards, cost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Rewards: salary, merit</w:t>
      </w:r>
    </w:p>
    <w:p w:rsidR="005A67EA" w:rsidRDefault="005A67EA" w:rsidP="005A67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Crisis: autonomy </w:t>
      </w:r>
    </w:p>
    <w:p w:rsidR="005A67EA" w:rsidRDefault="005A67EA" w:rsidP="005A67E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through </w:t>
      </w:r>
      <w:r w:rsidR="000308A1" w:rsidRPr="000308A1">
        <w:rPr>
          <w:rFonts w:ascii="Times New Roman" w:hAnsi="Times New Roman" w:cs="Times New Roman"/>
          <w:b/>
          <w:sz w:val="24"/>
          <w:szCs w:val="24"/>
          <w:u w:val="single"/>
        </w:rPr>
        <w:t>delegation</w:t>
      </w:r>
      <w:r w:rsidR="000308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Focus: expansion of market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Structure: de-centralised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Style: delegation 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Rewards: individual bonus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Crisis: control</w:t>
      </w:r>
    </w:p>
    <w:p w:rsidR="000308A1" w:rsidRPr="000308A1" w:rsidRDefault="000308A1" w:rsidP="000308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through  </w:t>
      </w:r>
      <w:r w:rsidRPr="000308A1">
        <w:rPr>
          <w:rFonts w:ascii="Times New Roman" w:hAnsi="Times New Roman" w:cs="Times New Roman"/>
          <w:b/>
          <w:sz w:val="24"/>
          <w:szCs w:val="24"/>
          <w:u w:val="single"/>
        </w:rPr>
        <w:t>coordination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Focus: consideration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Structure: products groups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Style: watchdog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Control: plans, investments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Rewards: profit sharing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Crisis: red-tape</w:t>
      </w:r>
    </w:p>
    <w:p w:rsidR="000308A1" w:rsidRDefault="000308A1" w:rsidP="000308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through </w:t>
      </w:r>
      <w:r w:rsidRPr="000308A1">
        <w:rPr>
          <w:rFonts w:ascii="Times New Roman" w:hAnsi="Times New Roman" w:cs="Times New Roman"/>
          <w:b/>
          <w:sz w:val="24"/>
          <w:szCs w:val="24"/>
          <w:u w:val="single"/>
        </w:rPr>
        <w:t>collaboration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Focus: innovation 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Structure: matrix of teams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Style: participation 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Control: mutual goal set ting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Rewards: team bonus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Crisis</w:t>
      </w:r>
      <w:proofErr w:type="gramStart"/>
      <w:r>
        <w:rPr>
          <w:rFonts w:ascii="Times New Roman" w:hAnsi="Times New Roman" w:cs="Times New Roman"/>
          <w:sz w:val="24"/>
          <w:szCs w:val="24"/>
        </w:rPr>
        <w:t>: ?</w:t>
      </w:r>
      <w:proofErr w:type="gramEnd"/>
    </w:p>
    <w:p w:rsidR="000308A1" w:rsidRDefault="000308A1" w:rsidP="000308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 growth phases from Revolution: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08A1">
        <w:rPr>
          <w:rFonts w:ascii="Times New Roman" w:hAnsi="Times New Roman" w:cs="Times New Roman"/>
          <w:sz w:val="24"/>
          <w:szCs w:val="24"/>
        </w:rPr>
        <w:t xml:space="preserve"> crisis of leadership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Crisis of autonomy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Crisis of control </w:t>
      </w:r>
    </w:p>
    <w:p w:rsidR="000308A1" w:rsidRDefault="000308A1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Crisis of red-type </w:t>
      </w:r>
    </w:p>
    <w:p w:rsidR="000308A1" w:rsidRDefault="000308A1" w:rsidP="000308A1">
      <w:pPr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rPr>
          <w:rFonts w:ascii="Times New Roman" w:hAnsi="Times New Roman" w:cs="Times New Roman"/>
          <w:sz w:val="24"/>
          <w:szCs w:val="24"/>
        </w:rPr>
      </w:pPr>
      <w:r w:rsidRPr="000308A1">
        <w:rPr>
          <w:rFonts w:ascii="Times New Roman" w:hAnsi="Times New Roman" w:cs="Times New Roman"/>
          <w:sz w:val="24"/>
          <w:szCs w:val="24"/>
          <w:highlight w:val="yellow"/>
        </w:rPr>
        <w:t>Claim:</w:t>
      </w:r>
      <w:r>
        <w:rPr>
          <w:rFonts w:ascii="Times New Roman" w:hAnsi="Times New Roman" w:cs="Times New Roman"/>
          <w:sz w:val="24"/>
          <w:szCs w:val="24"/>
        </w:rPr>
        <w:t xml:space="preserve"> organizational growth is done in 5 phases and by implementing the right strategies and managerial structures, they can reduce the crisis and move on.</w:t>
      </w:r>
    </w:p>
    <w:p w:rsidR="000308A1" w:rsidRPr="000308A1" w:rsidRDefault="000308A1" w:rsidP="000308A1">
      <w:pPr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0308A1" w:rsidRDefault="000308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308A1" w:rsidRDefault="000308A1" w:rsidP="000308A1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308A1">
        <w:rPr>
          <w:rFonts w:ascii="Times New Roman" w:hAnsi="Times New Roman" w:cs="Times New Roman"/>
          <w:b/>
          <w:sz w:val="24"/>
          <w:szCs w:val="24"/>
          <w:highlight w:val="magenta"/>
        </w:rPr>
        <w:t>BARNEY</w:t>
      </w:r>
      <w:r w:rsidRPr="000308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8A1" w:rsidRDefault="000308A1" w:rsidP="000308A1">
      <w:pPr>
        <w:rPr>
          <w:rFonts w:ascii="Times New Roman" w:hAnsi="Times New Roman" w:cs="Times New Roman"/>
          <w:sz w:val="24"/>
          <w:szCs w:val="24"/>
        </w:rPr>
      </w:pPr>
      <w:r w:rsidRPr="000308A1">
        <w:rPr>
          <w:rFonts w:ascii="Times New Roman" w:hAnsi="Times New Roman" w:cs="Times New Roman"/>
          <w:sz w:val="24"/>
          <w:szCs w:val="24"/>
          <w:highlight w:val="yellow"/>
        </w:rPr>
        <w:t>Concepts:</w:t>
      </w:r>
      <w:r w:rsidRPr="000308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8A1" w:rsidRDefault="000308A1" w:rsidP="000308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advantage is shaped by 1) environmental threats and opportunities and 2) internal strengths and weaknesses</w:t>
      </w:r>
      <w:r w:rsidR="001B5DF3">
        <w:rPr>
          <w:rFonts w:ascii="Times New Roman" w:hAnsi="Times New Roman" w:cs="Times New Roman"/>
          <w:sz w:val="24"/>
          <w:szCs w:val="24"/>
        </w:rPr>
        <w:t xml:space="preserve"> (Barney)</w:t>
      </w:r>
    </w:p>
    <w:p w:rsidR="001B5DF3" w:rsidRDefault="001B5DF3" w:rsidP="000308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SWOT analysis (evaluates both internal and external threats and opportunities</w:t>
      </w:r>
      <w:r w:rsidRPr="001B5DF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NOT Barney’s analysis) 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Strength 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Weakness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Opportunities 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Threats </w:t>
      </w:r>
    </w:p>
    <w:p w:rsidR="001B5DF3" w:rsidRDefault="001B5DF3" w:rsidP="001B5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 environment: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Society 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Industries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 competitors</w:t>
      </w:r>
    </w:p>
    <w:p w:rsid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regulations</w:t>
      </w:r>
    </w:p>
    <w:p w:rsidR="001B5DF3" w:rsidRDefault="001B5DF3" w:rsidP="001B5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Competitive advantage (VRIO) and questions about resources and capabilities </w:t>
      </w:r>
    </w:p>
    <w:p w:rsidR="001B5DF3" w:rsidRP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B5DF3">
        <w:rPr>
          <w:rFonts w:ascii="Times New Roman" w:hAnsi="Times New Roman" w:cs="Times New Roman"/>
          <w:b/>
          <w:sz w:val="24"/>
          <w:szCs w:val="24"/>
        </w:rPr>
        <w:t>Valuable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is this resource helping the organization in a way that the organization can either exploit an opportunity or neutralize a threat?</w:t>
      </w:r>
    </w:p>
    <w:p w:rsidR="001B5DF3" w:rsidRPr="001B5DF3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B5DF3">
        <w:rPr>
          <w:rFonts w:ascii="Times New Roman" w:hAnsi="Times New Roman" w:cs="Times New Roman"/>
          <w:b/>
          <w:sz w:val="24"/>
          <w:szCs w:val="24"/>
        </w:rPr>
        <w:t>Rareness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how many organization</w:t>
      </w:r>
      <w:r w:rsidR="004564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have the same resources and capabilities? The more rare, the better</w:t>
      </w:r>
    </w:p>
    <w:p w:rsidR="001B5DF3" w:rsidRPr="00456450" w:rsidRDefault="001B5DF3" w:rsidP="001B5D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B5DF3">
        <w:rPr>
          <w:rFonts w:ascii="Times New Roman" w:hAnsi="Times New Roman" w:cs="Times New Roman"/>
          <w:b/>
          <w:sz w:val="24"/>
          <w:szCs w:val="24"/>
        </w:rPr>
        <w:t>Inimitable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56450">
        <w:rPr>
          <w:rFonts w:ascii="Times New Roman" w:hAnsi="Times New Roman" w:cs="Times New Roman"/>
          <w:sz w:val="24"/>
          <w:szCs w:val="24"/>
        </w:rPr>
        <w:t>how difficult is it to imitate the resource? How costly is it?</w:t>
      </w:r>
    </w:p>
    <w:p w:rsidR="00456450" w:rsidRDefault="00456450" w:rsidP="0045645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Look at: </w:t>
      </w:r>
    </w:p>
    <w:p w:rsidR="00456450" w:rsidRDefault="00456450" w:rsidP="0045645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history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(what help the organization to become successful in the past),</w:t>
      </w:r>
    </w:p>
    <w:p w:rsidR="00456450" w:rsidRDefault="00456450" w:rsidP="0045645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b) </w:t>
      </w:r>
      <w:proofErr w:type="gramStart"/>
      <w:r>
        <w:rPr>
          <w:rFonts w:ascii="Times New Roman" w:hAnsi="Times New Roman" w:cs="Times New Roman"/>
          <w:sz w:val="24"/>
          <w:szCs w:val="24"/>
        </w:rPr>
        <w:t>numerous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small decisions (small ides being adopted),</w:t>
      </w:r>
    </w:p>
    <w:p w:rsidR="00456450" w:rsidRPr="00456450" w:rsidRDefault="00456450" w:rsidP="0045645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socially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complex resources (reputation, trust, teamwork ...)</w:t>
      </w:r>
    </w:p>
    <w:p w:rsidR="000308A1" w:rsidRPr="001B5DF3" w:rsidRDefault="001B5DF3" w:rsidP="0003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B5DF3">
        <w:rPr>
          <w:rFonts w:ascii="Times New Roman" w:hAnsi="Times New Roman" w:cs="Times New Roman"/>
          <w:b/>
          <w:sz w:val="24"/>
          <w:szCs w:val="24"/>
        </w:rPr>
        <w:t xml:space="preserve">Organization </w:t>
      </w:r>
      <w:r w:rsidR="00456450">
        <w:rPr>
          <w:rFonts w:ascii="Times New Roman" w:hAnsi="Times New Roman" w:cs="Times New Roman"/>
          <w:b/>
          <w:sz w:val="24"/>
          <w:szCs w:val="24"/>
        </w:rPr>
        <w:t xml:space="preserve">to allow exploit full potential: </w:t>
      </w:r>
      <w:r w:rsidR="00456450">
        <w:rPr>
          <w:rFonts w:ascii="Times New Roman" w:hAnsi="Times New Roman" w:cs="Times New Roman"/>
          <w:sz w:val="24"/>
          <w:szCs w:val="24"/>
        </w:rPr>
        <w:t xml:space="preserve">is the firm well organised to the point </w:t>
      </w:r>
      <w:proofErr w:type="gramStart"/>
      <w:r w:rsidR="00456450">
        <w:rPr>
          <w:rFonts w:ascii="Times New Roman" w:hAnsi="Times New Roman" w:cs="Times New Roman"/>
          <w:sz w:val="24"/>
          <w:szCs w:val="24"/>
        </w:rPr>
        <w:t>where  they</w:t>
      </w:r>
      <w:proofErr w:type="gramEnd"/>
      <w:r w:rsidR="00456450">
        <w:rPr>
          <w:rFonts w:ascii="Times New Roman" w:hAnsi="Times New Roman" w:cs="Times New Roman"/>
          <w:sz w:val="24"/>
          <w:szCs w:val="24"/>
        </w:rPr>
        <w:t xml:space="preserve"> can exploit their full potential of their resource?</w:t>
      </w:r>
    </w:p>
    <w:p w:rsidR="001B5DF3" w:rsidRDefault="001B5DF3" w:rsidP="001B5D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Firms resources and capabilities:</w:t>
      </w:r>
    </w:p>
    <w:p w:rsidR="001B5DF3" w:rsidRDefault="001B5DF3" w:rsidP="001B5DF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Financial </w:t>
      </w:r>
    </w:p>
    <w:p w:rsidR="001B5DF3" w:rsidRDefault="001B5DF3" w:rsidP="001B5DF3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Debts, equity, retained earnings...</w:t>
      </w:r>
    </w:p>
    <w:p w:rsidR="001B5DF3" w:rsidRDefault="001B5DF3" w:rsidP="001B5DF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</w:t>
      </w:r>
    </w:p>
    <w:p w:rsidR="001B5DF3" w:rsidRDefault="001B5DF3" w:rsidP="001B5DF3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Machines, manufacturing facilities, buildings...</w:t>
      </w:r>
    </w:p>
    <w:p w:rsidR="001B5DF3" w:rsidRDefault="001B5DF3" w:rsidP="001B5DF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Human </w:t>
      </w:r>
    </w:p>
    <w:p w:rsidR="001B5DF3" w:rsidRDefault="001B5DF3" w:rsidP="001B5DF3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Experience, knowledge...</w:t>
      </w:r>
    </w:p>
    <w:p w:rsidR="001B5DF3" w:rsidRPr="001B5DF3" w:rsidRDefault="001B5DF3" w:rsidP="001B5DF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Organisational to produce and service its cons</w:t>
      </w:r>
      <w:r w:rsidRPr="001B5DF3">
        <w:rPr>
          <w:rFonts w:ascii="Times New Roman" w:hAnsi="Times New Roman" w:cs="Times New Roman"/>
          <w:sz w:val="24"/>
          <w:szCs w:val="24"/>
        </w:rPr>
        <w:t>umers</w:t>
      </w:r>
    </w:p>
    <w:p w:rsidR="001B5DF3" w:rsidRDefault="001B5DF3" w:rsidP="001B5DF3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History, relationships, trust, culture, formal reporting structure, patents...</w:t>
      </w:r>
    </w:p>
    <w:p w:rsidR="00456450" w:rsidRDefault="00456450" w:rsidP="00456450">
      <w:pPr>
        <w:rPr>
          <w:rFonts w:ascii="Times New Roman" w:hAnsi="Times New Roman" w:cs="Times New Roman"/>
          <w:sz w:val="24"/>
          <w:szCs w:val="24"/>
        </w:rPr>
      </w:pPr>
    </w:p>
    <w:p w:rsidR="00456450" w:rsidRDefault="00456450" w:rsidP="00456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Complete competitive advantage: </w:t>
      </w:r>
    </w:p>
    <w:p w:rsidR="00456450" w:rsidRPr="00456450" w:rsidRDefault="00456450" w:rsidP="004564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56450">
        <w:rPr>
          <w:rFonts w:ascii="Times New Roman" w:hAnsi="Times New Roman" w:cs="Times New Roman"/>
          <w:sz w:val="24"/>
          <w:szCs w:val="24"/>
        </w:rPr>
        <w:t>V, R, I,O</w:t>
      </w:r>
    </w:p>
    <w:p w:rsidR="00456450" w:rsidRDefault="00456450" w:rsidP="00456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Complete competitive disadvantage: </w:t>
      </w:r>
    </w:p>
    <w:p w:rsidR="00456450" w:rsidRDefault="00456450" w:rsidP="004564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56450">
        <w:rPr>
          <w:rFonts w:ascii="Times New Roman" w:hAnsi="Times New Roman" w:cs="Times New Roman"/>
          <w:sz w:val="24"/>
          <w:szCs w:val="24"/>
        </w:rPr>
        <w:t>doesn’t comply to the VRIO framework</w:t>
      </w:r>
    </w:p>
    <w:p w:rsidR="00456450" w:rsidRDefault="00456450" w:rsidP="00456450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Temporary competitive advantage:</w:t>
      </w:r>
    </w:p>
    <w:p w:rsidR="00456450" w:rsidRPr="00456450" w:rsidRDefault="00456450" w:rsidP="004564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56450">
        <w:rPr>
          <w:rFonts w:ascii="Times New Roman" w:hAnsi="Times New Roman" w:cs="Times New Roman"/>
          <w:sz w:val="24"/>
          <w:szCs w:val="24"/>
        </w:rPr>
        <w:t>Valuable, Rare, but easy to imitate (not costly)</w:t>
      </w:r>
    </w:p>
    <w:p w:rsidR="00456450" w:rsidRDefault="00456450" w:rsidP="00456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Sustained competitive advantage:</w:t>
      </w:r>
    </w:p>
    <w:p w:rsidR="00456450" w:rsidRDefault="00456450" w:rsidP="004564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56450">
        <w:rPr>
          <w:rFonts w:ascii="Times New Roman" w:hAnsi="Times New Roman" w:cs="Times New Roman"/>
          <w:sz w:val="24"/>
          <w:szCs w:val="24"/>
        </w:rPr>
        <w:t xml:space="preserve">Valuable, Rare, costly to imitate </w:t>
      </w:r>
    </w:p>
    <w:p w:rsidR="00456450" w:rsidRDefault="00456450" w:rsidP="00456450">
      <w:pPr>
        <w:rPr>
          <w:rFonts w:ascii="Times New Roman" w:hAnsi="Times New Roman" w:cs="Times New Roman"/>
          <w:sz w:val="24"/>
          <w:szCs w:val="24"/>
        </w:rPr>
      </w:pPr>
    </w:p>
    <w:p w:rsidR="00885580" w:rsidRDefault="00456450" w:rsidP="00456450">
      <w:pPr>
        <w:rPr>
          <w:rFonts w:ascii="Times New Roman" w:hAnsi="Times New Roman" w:cs="Times New Roman"/>
          <w:sz w:val="24"/>
          <w:szCs w:val="24"/>
        </w:rPr>
      </w:pPr>
      <w:r w:rsidRPr="00456450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>: A firm will sustain a competitive advantage if its resources and capabilities are valuable, rare, inimitable, and organized in a way that allows them to exploit potential opportunities.</w:t>
      </w:r>
    </w:p>
    <w:p w:rsidR="00885580" w:rsidRDefault="008855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56450" w:rsidRDefault="00885580" w:rsidP="004564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85580">
        <w:rPr>
          <w:rFonts w:ascii="Times New Roman" w:hAnsi="Times New Roman" w:cs="Times New Roman"/>
          <w:b/>
          <w:sz w:val="24"/>
          <w:szCs w:val="24"/>
          <w:highlight w:val="magenta"/>
        </w:rPr>
        <w:t>COLLINS &amp; PORRAS</w:t>
      </w:r>
    </w:p>
    <w:p w:rsidR="00885580" w:rsidRDefault="00885580" w:rsidP="00456450">
      <w:pPr>
        <w:rPr>
          <w:rFonts w:ascii="Times New Roman" w:hAnsi="Times New Roman" w:cs="Times New Roman"/>
          <w:sz w:val="24"/>
          <w:szCs w:val="24"/>
        </w:rPr>
      </w:pPr>
      <w:r w:rsidRPr="00885580">
        <w:rPr>
          <w:rFonts w:ascii="Times New Roman" w:hAnsi="Times New Roman" w:cs="Times New Roman"/>
          <w:sz w:val="24"/>
          <w:szCs w:val="24"/>
          <w:highlight w:val="yellow"/>
        </w:rPr>
        <w:t>Concepts:</w:t>
      </w:r>
    </w:p>
    <w:p w:rsidR="00885580" w:rsidRDefault="00885580" w:rsidP="00456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companies know the difference between what should never change and what should be open to change</w:t>
      </w:r>
    </w:p>
    <w:p w:rsidR="00885580" w:rsidRDefault="00885580" w:rsidP="00456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Companies that enjoy enduring success have </w:t>
      </w:r>
      <w:r w:rsidRPr="00885580">
        <w:rPr>
          <w:rFonts w:ascii="Times New Roman" w:hAnsi="Times New Roman" w:cs="Times New Roman"/>
          <w:b/>
          <w:sz w:val="24"/>
          <w:szCs w:val="24"/>
        </w:rPr>
        <w:t>core value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885580">
        <w:rPr>
          <w:rFonts w:ascii="Times New Roman" w:hAnsi="Times New Roman" w:cs="Times New Roman"/>
          <w:b/>
          <w:sz w:val="24"/>
          <w:szCs w:val="24"/>
        </w:rPr>
        <w:t>core purpose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580" w:rsidRDefault="00885580" w:rsidP="004564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major components:</w:t>
      </w:r>
    </w:p>
    <w:p w:rsidR="00885580" w:rsidRDefault="00885580" w:rsidP="008855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Core ideology </w:t>
      </w:r>
    </w:p>
    <w:p w:rsidR="00885580" w:rsidRDefault="00885580" w:rsidP="008855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Envisioned future</w:t>
      </w:r>
    </w:p>
    <w:p w:rsidR="00885580" w:rsidRPr="00885580" w:rsidRDefault="00885580" w:rsidP="008855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6038850" cy="3571875"/>
            <wp:effectExtent l="19050" t="0" r="571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885580" w:rsidRDefault="00885580" w:rsidP="00456450">
      <w:pPr>
        <w:rPr>
          <w:rFonts w:ascii="Times New Roman" w:hAnsi="Times New Roman" w:cs="Times New Roman"/>
          <w:b/>
          <w:sz w:val="24"/>
          <w:szCs w:val="24"/>
        </w:rPr>
      </w:pPr>
    </w:p>
    <w:p w:rsidR="00885580" w:rsidRDefault="0073301A" w:rsidP="00456450">
      <w:pPr>
        <w:rPr>
          <w:rFonts w:ascii="Times New Roman" w:hAnsi="Times New Roman" w:cs="Times New Roman"/>
          <w:sz w:val="24"/>
          <w:szCs w:val="24"/>
        </w:rPr>
      </w:pPr>
      <w:r w:rsidRPr="0073301A">
        <w:rPr>
          <w:rFonts w:ascii="Times New Roman" w:hAnsi="Times New Roman" w:cs="Times New Roman"/>
          <w:sz w:val="24"/>
          <w:szCs w:val="24"/>
          <w:highlight w:val="yellow"/>
        </w:rPr>
        <w:t>Claim:</w:t>
      </w:r>
      <w:r>
        <w:rPr>
          <w:rFonts w:ascii="Times New Roman" w:hAnsi="Times New Roman" w:cs="Times New Roman"/>
          <w:sz w:val="24"/>
          <w:szCs w:val="24"/>
        </w:rPr>
        <w:t xml:space="preserve"> Companie</w:t>
      </w:r>
      <w:r w:rsidR="00705F16">
        <w:rPr>
          <w:rFonts w:ascii="Times New Roman" w:hAnsi="Times New Roman" w:cs="Times New Roman"/>
          <w:sz w:val="24"/>
          <w:szCs w:val="24"/>
        </w:rPr>
        <w:t>s that enjoy enduring success (</w:t>
      </w:r>
      <w:r>
        <w:rPr>
          <w:rFonts w:ascii="Times New Roman" w:hAnsi="Times New Roman" w:cs="Times New Roman"/>
          <w:sz w:val="24"/>
          <w:szCs w:val="24"/>
        </w:rPr>
        <w:t xml:space="preserve">Chandler) have core values and a core purpose that remain fixed while their business strategies and practices adapt to a changing world. </w:t>
      </w:r>
    </w:p>
    <w:p w:rsidR="001A3E06" w:rsidRDefault="001A3E06" w:rsidP="00456450">
      <w:pPr>
        <w:rPr>
          <w:rFonts w:ascii="Times New Roman" w:hAnsi="Times New Roman" w:cs="Times New Roman"/>
          <w:sz w:val="24"/>
          <w:szCs w:val="24"/>
        </w:rPr>
      </w:pPr>
    </w:p>
    <w:p w:rsidR="001A3E06" w:rsidRDefault="001A3E06" w:rsidP="00456450">
      <w:pPr>
        <w:rPr>
          <w:rFonts w:ascii="Times New Roman" w:hAnsi="Times New Roman" w:cs="Times New Roman"/>
          <w:sz w:val="24"/>
          <w:szCs w:val="24"/>
        </w:rPr>
      </w:pPr>
    </w:p>
    <w:p w:rsidR="001A3E06" w:rsidRDefault="001A3E06" w:rsidP="00456450">
      <w:pPr>
        <w:rPr>
          <w:rFonts w:ascii="Times New Roman" w:hAnsi="Times New Roman" w:cs="Times New Roman"/>
          <w:sz w:val="24"/>
          <w:szCs w:val="24"/>
        </w:rPr>
      </w:pPr>
    </w:p>
    <w:p w:rsidR="001A3E06" w:rsidRDefault="001A3E06" w:rsidP="00456450">
      <w:pPr>
        <w:rPr>
          <w:rFonts w:ascii="Times New Roman" w:hAnsi="Times New Roman" w:cs="Times New Roman"/>
          <w:sz w:val="24"/>
          <w:szCs w:val="24"/>
        </w:rPr>
      </w:pPr>
    </w:p>
    <w:p w:rsidR="001A3E06" w:rsidRPr="00AC4E59" w:rsidRDefault="001A3E06" w:rsidP="00456450">
      <w:pPr>
        <w:rPr>
          <w:rFonts w:ascii="Times New Roman" w:hAnsi="Times New Roman" w:cs="Times New Roman"/>
          <w:b/>
          <w:sz w:val="24"/>
          <w:szCs w:val="24"/>
        </w:rPr>
      </w:pPr>
      <w:r w:rsidRPr="00AC4E59">
        <w:rPr>
          <w:rFonts w:ascii="Times New Roman" w:hAnsi="Times New Roman" w:cs="Times New Roman"/>
          <w:b/>
          <w:sz w:val="24"/>
          <w:szCs w:val="24"/>
          <w:highlight w:val="magenta"/>
        </w:rPr>
        <w:t>Sub- articles</w:t>
      </w:r>
    </w:p>
    <w:p w:rsidR="001A3E06" w:rsidRDefault="001A3E06" w:rsidP="001A3E0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next big bet; Samsung</w:t>
      </w:r>
    </w:p>
    <w:p w:rsidR="001A3E06" w:rsidRDefault="001A3E06" w:rsidP="001A3E0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C4E59">
        <w:rPr>
          <w:rFonts w:ascii="Times New Roman" w:hAnsi="Times New Roman" w:cs="Times New Roman"/>
          <w:sz w:val="24"/>
          <w:szCs w:val="24"/>
          <w:highlight w:val="yellow"/>
        </w:rPr>
        <w:t>Claim:</w:t>
      </w:r>
    </w:p>
    <w:p w:rsidR="001A3E06" w:rsidRDefault="001A3E06" w:rsidP="001A3E0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Samsung steps up its game and goes from batteries to car, to medical, to LED lights to solar panels, they might risk losing all they have.</w:t>
      </w:r>
    </w:p>
    <w:p w:rsidR="001A3E06" w:rsidRDefault="001A3E06" w:rsidP="001A3E0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Built for growth</w:t>
      </w:r>
    </w:p>
    <w:p w:rsidR="00AC4E59" w:rsidRDefault="001A3E06" w:rsidP="001A3E0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C4E59">
        <w:rPr>
          <w:rFonts w:ascii="Times New Roman" w:hAnsi="Times New Roman" w:cs="Times New Roman"/>
          <w:sz w:val="24"/>
          <w:szCs w:val="24"/>
          <w:highlight w:val="yellow"/>
        </w:rPr>
        <w:t>Claim:</w:t>
      </w:r>
    </w:p>
    <w:p w:rsidR="001A3E06" w:rsidRDefault="00AC4E59" w:rsidP="001A3E0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1A3E06">
        <w:rPr>
          <w:rFonts w:ascii="Times New Roman" w:hAnsi="Times New Roman" w:cs="Times New Roman"/>
          <w:sz w:val="24"/>
          <w:szCs w:val="24"/>
        </w:rPr>
        <w:t>f you leave your current work because you believe you are destines for something greater, and your talent is going to waist, might as well became an entrepreneur.</w:t>
      </w:r>
    </w:p>
    <w:p w:rsidR="001A3E06" w:rsidRDefault="001A3E06" w:rsidP="001A3E0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“Land-grabber” or Farming’s future?</w:t>
      </w:r>
    </w:p>
    <w:p w:rsidR="00AC4E59" w:rsidRDefault="001A3E06" w:rsidP="001A3E0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C4E59">
        <w:rPr>
          <w:rFonts w:ascii="Times New Roman" w:hAnsi="Times New Roman" w:cs="Times New Roman"/>
          <w:sz w:val="24"/>
          <w:szCs w:val="24"/>
          <w:highlight w:val="yellow"/>
        </w:rPr>
        <w:t>Claim:</w:t>
      </w:r>
    </w:p>
    <w:p w:rsidR="001A3E06" w:rsidRDefault="001A3E06" w:rsidP="001A3E0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4E59">
        <w:rPr>
          <w:rFonts w:ascii="Times New Roman" w:hAnsi="Times New Roman" w:cs="Times New Roman"/>
          <w:sz w:val="24"/>
          <w:szCs w:val="24"/>
        </w:rPr>
        <w:t>Pangea</w:t>
      </w:r>
      <w:proofErr w:type="spellEnd"/>
      <w:r w:rsidR="00AC4E59">
        <w:rPr>
          <w:rFonts w:ascii="Times New Roman" w:hAnsi="Times New Roman" w:cs="Times New Roman"/>
          <w:sz w:val="24"/>
          <w:szCs w:val="24"/>
        </w:rPr>
        <w:t xml:space="preserve"> convinces farmers that by generating spinoffs in the region where they live will benefit them as an entrepreneur and will equally generate income.</w:t>
      </w:r>
    </w:p>
    <w:p w:rsidR="00456450" w:rsidRDefault="00AC4E59" w:rsidP="00AC4E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Wide</w:t>
      </w:r>
    </w:p>
    <w:p w:rsidR="00AC4E59" w:rsidRDefault="00AC4E59" w:rsidP="00AC4E5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C4E59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C4E59" w:rsidRDefault="00AC4E59" w:rsidP="00AC4E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actual dentists become more of an aesthetic and cosmetic dentistry, they might succeed more.</w:t>
      </w:r>
    </w:p>
    <w:p w:rsidR="00AC4E59" w:rsidRDefault="00AC4E59" w:rsidP="00AC4E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Fairphone</w:t>
      </w:r>
      <w:proofErr w:type="spellEnd"/>
    </w:p>
    <w:p w:rsidR="00AC4E59" w:rsidRDefault="00AC4E59" w:rsidP="00AC4E59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C4E59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2BA9" w:rsidRDefault="00AC4E59" w:rsidP="00AC4E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Fairphone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goes beyond being a company- it’s trying to create purpose while generating income</w:t>
      </w:r>
    </w:p>
    <w:p w:rsidR="00D740B3" w:rsidRDefault="00D740B3" w:rsidP="00D740B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Lululemon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D740B3" w:rsidRDefault="00D740B3" w:rsidP="00D740B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740B3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40B3" w:rsidRDefault="00D740B3" w:rsidP="00D740B3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Lululemo</w:t>
      </w:r>
      <w:r w:rsidR="00461C2E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461C2E">
        <w:rPr>
          <w:rFonts w:ascii="Times New Roman" w:hAnsi="Times New Roman" w:cs="Times New Roman"/>
          <w:sz w:val="24"/>
          <w:szCs w:val="24"/>
        </w:rPr>
        <w:t xml:space="preserve"> is changing and evolving as it allows employees to face new challenges and learning abilities, by allowing them to achieve beyond the brand (entrepreneurship, education etc.). </w:t>
      </w:r>
    </w:p>
    <w:p w:rsidR="003D7DF6" w:rsidRDefault="003D7DF6" w:rsidP="003D7DF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Megabus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Effect</w:t>
      </w:r>
    </w:p>
    <w:p w:rsidR="003D7DF6" w:rsidRDefault="003D7DF6" w:rsidP="003D7DF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D7DF6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7DF6" w:rsidRDefault="003D7DF6" w:rsidP="003D7DF6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Megabus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operates using a cheaper operator in contrast to Curb side. Not only is it more economical, </w:t>
      </w:r>
      <w:r w:rsidR="0046179B">
        <w:rPr>
          <w:rFonts w:ascii="Times New Roman" w:hAnsi="Times New Roman" w:cs="Times New Roman"/>
          <w:sz w:val="24"/>
          <w:szCs w:val="24"/>
        </w:rPr>
        <w:t>but it also reduces great amount if gasoline.</w:t>
      </w:r>
    </w:p>
    <w:p w:rsidR="00537EED" w:rsidRDefault="003014DE" w:rsidP="00537EE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Made Smarter in Canada</w:t>
      </w:r>
    </w:p>
    <w:p w:rsidR="003014DE" w:rsidRDefault="003014DE" w:rsidP="003014D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014DE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14DE" w:rsidRDefault="00EF643D" w:rsidP="003014D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Magna International </w:t>
      </w:r>
      <w:proofErr w:type="gramStart"/>
      <w:r>
        <w:rPr>
          <w:rFonts w:ascii="Times New Roman" w:hAnsi="Times New Roman" w:cs="Times New Roman"/>
          <w:sz w:val="24"/>
          <w:szCs w:val="24"/>
        </w:rPr>
        <w:t>inc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(Toyota) was struggling to stay operational due to its poor management.</w:t>
      </w:r>
    </w:p>
    <w:p w:rsidR="009A41C4" w:rsidRDefault="009A41C4" w:rsidP="009A41C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cobbler conundrum</w:t>
      </w:r>
    </w:p>
    <w:p w:rsidR="009A41C4" w:rsidRDefault="009A41C4" w:rsidP="009A41C4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A41C4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0516" w:rsidRPr="00C80516" w:rsidRDefault="009A41C4" w:rsidP="00C8051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Tom’s shoe where mainly for donation- that is how they were being innovative-not by producing and selling their goods, but by compensating and donating </w:t>
      </w:r>
      <w:r w:rsidR="00E27DE8">
        <w:rPr>
          <w:rFonts w:ascii="Times New Roman" w:hAnsi="Times New Roman" w:cs="Times New Roman"/>
          <w:sz w:val="24"/>
          <w:szCs w:val="24"/>
        </w:rPr>
        <w:t>their product as well.</w:t>
      </w:r>
    </w:p>
    <w:p w:rsidR="00D02BA9" w:rsidRDefault="00D02BA9">
      <w:pPr>
        <w:rPr>
          <w:rFonts w:ascii="Times New Roman" w:hAnsi="Times New Roman" w:cs="Times New Roman"/>
          <w:sz w:val="24"/>
          <w:szCs w:val="24"/>
        </w:rPr>
      </w:pPr>
    </w:p>
    <w:p w:rsidR="00AC4E59" w:rsidRDefault="00AC4E59" w:rsidP="008B23A6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:rsidR="002D1AEC" w:rsidRPr="003D7DF6" w:rsidRDefault="008B23A6" w:rsidP="008B23A6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7DF6">
        <w:rPr>
          <w:rFonts w:ascii="Times New Roman" w:hAnsi="Times New Roman" w:cs="Times New Roman"/>
          <w:b/>
          <w:sz w:val="24"/>
          <w:szCs w:val="24"/>
          <w:highlight w:val="magenta"/>
        </w:rPr>
        <w:t>H</w:t>
      </w:r>
      <w:r w:rsidR="003D7DF6" w:rsidRPr="003D7DF6">
        <w:rPr>
          <w:rFonts w:ascii="Times New Roman" w:hAnsi="Times New Roman" w:cs="Times New Roman"/>
          <w:b/>
          <w:sz w:val="24"/>
          <w:szCs w:val="24"/>
          <w:highlight w:val="magenta"/>
        </w:rPr>
        <w:t>ERBERG</w:t>
      </w:r>
    </w:p>
    <w:p w:rsidR="008B23A6" w:rsidRDefault="008B23A6" w:rsidP="008B23A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B23A6" w:rsidRDefault="008B23A6" w:rsidP="008B23A6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8B23A6">
        <w:rPr>
          <w:rFonts w:ascii="Times New Roman" w:hAnsi="Times New Roman" w:cs="Times New Roman"/>
          <w:b/>
          <w:sz w:val="24"/>
          <w:szCs w:val="24"/>
          <w:highlight w:val="yellow"/>
        </w:rPr>
        <w:t>Concepts</w:t>
      </w:r>
    </w:p>
    <w:p w:rsidR="008B23A6" w:rsidRPr="00D740B3" w:rsidRDefault="008B23A6" w:rsidP="008B23A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>Hygiene factors: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T</w:t>
      </w:r>
      <w:r w:rsidRPr="008B23A6">
        <w:rPr>
          <w:rFonts w:ascii="Times New Roman" w:hAnsi="Times New Roman" w:cs="Times New Roman"/>
          <w:i/>
          <w:sz w:val="24"/>
          <w:szCs w:val="24"/>
        </w:rPr>
        <w:t>he Dissatisfied and Satisfier motivators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D740B3">
        <w:rPr>
          <w:rFonts w:ascii="Times New Roman" w:hAnsi="Times New Roman" w:cs="Times New Roman"/>
          <w:sz w:val="24"/>
          <w:szCs w:val="24"/>
        </w:rPr>
        <w:t xml:space="preserve">Needed to ensure an </w:t>
      </w:r>
      <w:r>
        <w:rPr>
          <w:rFonts w:ascii="Times New Roman" w:hAnsi="Times New Roman" w:cs="Times New Roman"/>
          <w:sz w:val="24"/>
          <w:szCs w:val="24"/>
        </w:rPr>
        <w:t>employee does not become dissatisfied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do not lead to motivation, but without them, possibility of dissatisfaction </w:t>
      </w:r>
    </w:p>
    <w:p w:rsidR="00D740B3" w:rsidRP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(e.g.) working conditions, quality of supervision, status, security, salary, company policies, interpersonal relationships </w:t>
      </w:r>
    </w:p>
    <w:p w:rsidR="008B23A6" w:rsidRPr="008B23A6" w:rsidRDefault="008B23A6" w:rsidP="008B23A6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8B23A6" w:rsidRPr="00DF6994" w:rsidRDefault="008B23A6" w:rsidP="008B23A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>Motivators</w:t>
      </w:r>
    </w:p>
    <w:p w:rsidR="00DF6994" w:rsidRDefault="00DF6994" w:rsidP="00DF699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F6994" w:rsidRDefault="00DF6994" w:rsidP="00DF699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motivate an employee into higher performance motivators are the primary source of satisfaction.</w:t>
      </w:r>
    </w:p>
    <w:p w:rsidR="00DF6994" w:rsidRDefault="00DF6994" w:rsidP="00DF699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(e.g.)  </w:t>
      </w:r>
      <w:r w:rsidRPr="00DF6994">
        <w:rPr>
          <w:rFonts w:ascii="Times New Roman" w:hAnsi="Times New Roman" w:cs="Times New Roman"/>
          <w:sz w:val="24"/>
          <w:szCs w:val="24"/>
        </w:rPr>
        <w:t>achievement, responsibility, growth, advancement for higher level tasks, interest in job, recognition for achievement.</w:t>
      </w:r>
      <w:proofErr w:type="gramEnd"/>
    </w:p>
    <w:p w:rsidR="00DF6994" w:rsidRPr="00DF6994" w:rsidRDefault="00DF6994" w:rsidP="00DF699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8B23A6" w:rsidRPr="00DF6994" w:rsidRDefault="008B23A6" w:rsidP="008B23A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 xml:space="preserve">Dissatisfaction </w:t>
      </w:r>
    </w:p>
    <w:p w:rsidR="008B23A6" w:rsidRPr="00DF6994" w:rsidRDefault="008B23A6" w:rsidP="008B23A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>Satisfaction</w:t>
      </w:r>
    </w:p>
    <w:p w:rsidR="00D740B3" w:rsidRPr="008B23A6" w:rsidRDefault="00D740B3" w:rsidP="00D740B3">
      <w:pPr>
        <w:pStyle w:val="ListParagraph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9pt;margin-top:12.05pt;width:15.75pt;height:20.25pt;flip:x;z-index:251660288" o:connectortype="straight" strokecolor="black [3213]" strokeweight="3pt">
            <v:shadow type="perspective" color="#7f7f7f [1601]" opacity=".5" offset="1pt" offset2="-1pt"/>
          </v:shape>
        </w:pict>
      </w:r>
      <w:r w:rsidRPr="008B23A6">
        <w:rPr>
          <w:rFonts w:ascii="Times New Roman" w:hAnsi="Times New Roman" w:cs="Times New Roman"/>
          <w:b/>
          <w:i/>
          <w:sz w:val="24"/>
          <w:szCs w:val="24"/>
        </w:rPr>
        <w:t>Dissatisfaction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7774C">
        <w:rPr>
          <w:rFonts w:ascii="Times New Roman" w:hAnsi="Times New Roman" w:cs="Times New Roman"/>
          <w:b/>
          <w:i/>
          <w:sz w:val="70"/>
          <w:szCs w:val="70"/>
        </w:rPr>
        <w:t>=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  <w:t xml:space="preserve">Satisfaction 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8B23A6">
        <w:rPr>
          <w:rFonts w:ascii="Times New Roman" w:hAnsi="Times New Roman" w:cs="Times New Roman"/>
          <w:sz w:val="24"/>
          <w:szCs w:val="24"/>
        </w:rPr>
        <w:t xml:space="preserve">Company </w:t>
      </w:r>
      <w:r>
        <w:rPr>
          <w:rFonts w:ascii="Times New Roman" w:hAnsi="Times New Roman" w:cs="Times New Roman"/>
          <w:sz w:val="24"/>
          <w:szCs w:val="24"/>
        </w:rPr>
        <w:t xml:space="preserve">policy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achievement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Supervision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recognition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Relationship with boss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work itself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conditions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responsibility 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achievement </w:t>
      </w:r>
    </w:p>
    <w:p w:rsidR="00D740B3" w:rsidRPr="008B23A6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Relationship with person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growth 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types of needs: a) physical need (e.g. money), 2) physiological (e.g. achievement)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740B3" w:rsidRDefault="008B23A6" w:rsidP="00D740B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 xml:space="preserve">Job environment/ vertical job loading 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D740B3" w:rsidRDefault="00D740B3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740B3">
        <w:rPr>
          <w:rFonts w:ascii="Times New Roman" w:hAnsi="Times New Roman" w:cs="Times New Roman"/>
          <w:sz w:val="24"/>
          <w:szCs w:val="24"/>
        </w:rPr>
        <w:t>Adding meaningful tasks that will lead to growth</w:t>
      </w:r>
    </w:p>
    <w:p w:rsidR="00D740B3" w:rsidRDefault="00D740B3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 tasks that permit growth and provide motivating factors</w:t>
      </w:r>
    </w:p>
    <w:p w:rsidR="00D740B3" w:rsidRPr="00D740B3" w:rsidRDefault="00D740B3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**employees learn and grow thanks to the opportunities**</w:t>
      </w:r>
    </w:p>
    <w:p w:rsidR="00D740B3" w:rsidRDefault="00D740B3" w:rsidP="00D740B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740B3" w:rsidRDefault="00D740B3" w:rsidP="00D740B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740B3" w:rsidRPr="00D740B3" w:rsidRDefault="00D740B3" w:rsidP="00D740B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8B23A6" w:rsidRDefault="008B23A6" w:rsidP="008B23A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>Job enlargement/ horizontal job loading</w:t>
      </w:r>
    </w:p>
    <w:p w:rsidR="00D740B3" w:rsidRDefault="00D740B3" w:rsidP="00D740B3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D740B3" w:rsidRPr="00D740B3" w:rsidRDefault="00D740B3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Adding tasks to a job but not responsibilities</w:t>
      </w:r>
    </w:p>
    <w:p w:rsidR="00D740B3" w:rsidRPr="00D740B3" w:rsidRDefault="00D740B3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meaning of the job is simply increased</w:t>
      </w:r>
    </w:p>
    <w:p w:rsidR="00D740B3" w:rsidRPr="00D740B3" w:rsidRDefault="00D740B3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little motivation in this approach**</w:t>
      </w:r>
    </w:p>
    <w:p w:rsidR="00D740B3" w:rsidRPr="00D740B3" w:rsidRDefault="00D740B3" w:rsidP="00D740B3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8B23A6" w:rsidRPr="00DF6994" w:rsidRDefault="008B23A6" w:rsidP="008B23A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>Positive KITA</w:t>
      </w:r>
      <w:r w:rsidR="0037774C" w:rsidRPr="00DF6994">
        <w:rPr>
          <w:rFonts w:ascii="Times New Roman" w:hAnsi="Times New Roman" w:cs="Times New Roman"/>
          <w:b/>
          <w:sz w:val="24"/>
          <w:szCs w:val="24"/>
        </w:rPr>
        <w:t xml:space="preserve"> (kick in the ass</w:t>
      </w:r>
      <w:r w:rsidR="00D740B3">
        <w:rPr>
          <w:rFonts w:ascii="Times New Roman" w:hAnsi="Times New Roman" w:cs="Times New Roman"/>
          <w:b/>
          <w:sz w:val="24"/>
          <w:szCs w:val="24"/>
        </w:rPr>
        <w:t>)</w:t>
      </w:r>
    </w:p>
    <w:p w:rsidR="0037774C" w:rsidRDefault="0037774C" w:rsidP="0037774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37774C" w:rsidRDefault="0037774C" w:rsidP="00377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Pushing someone with negative/ positive incentives to do something</w:t>
      </w:r>
    </w:p>
    <w:p w:rsidR="0037774C" w:rsidRDefault="0037774C" w:rsidP="00377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provides short run success</w:t>
      </w:r>
    </w:p>
    <w:p w:rsidR="0037774C" w:rsidRPr="00DF6994" w:rsidRDefault="0037774C" w:rsidP="0037774C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37774C" w:rsidRPr="00DF6994" w:rsidRDefault="0037774C" w:rsidP="008B23A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DF6994">
        <w:rPr>
          <w:rFonts w:ascii="Times New Roman" w:hAnsi="Times New Roman" w:cs="Times New Roman"/>
          <w:b/>
          <w:sz w:val="24"/>
          <w:szCs w:val="24"/>
        </w:rPr>
        <w:t>Positive KITA</w:t>
      </w:r>
    </w:p>
    <w:p w:rsidR="0037774C" w:rsidRPr="003D7DF6" w:rsidRDefault="0037774C" w:rsidP="0037774C">
      <w:pPr>
        <w:rPr>
          <w:rFonts w:ascii="Times New Roman" w:hAnsi="Times New Roman" w:cs="Times New Roman"/>
          <w:b/>
          <w:sz w:val="24"/>
          <w:szCs w:val="24"/>
        </w:rPr>
      </w:pPr>
      <w:r w:rsidRPr="003D7DF6">
        <w:rPr>
          <w:rFonts w:ascii="Times New Roman" w:hAnsi="Times New Roman" w:cs="Times New Roman"/>
          <w:b/>
          <w:sz w:val="24"/>
          <w:szCs w:val="24"/>
          <w:highlight w:val="lightGray"/>
        </w:rPr>
        <w:t>Questions:</w:t>
      </w:r>
    </w:p>
    <w:p w:rsidR="0037774C" w:rsidRDefault="0037774C" w:rsidP="0037774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there is a management in company, how to assure satisfaction?</w:t>
      </w:r>
    </w:p>
    <w:p w:rsidR="0037774C" w:rsidRDefault="0037774C" w:rsidP="00377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Provide hygiene factors to avoid dissatisfaction </w:t>
      </w:r>
    </w:p>
    <w:p w:rsidR="0037774C" w:rsidRDefault="0037774C" w:rsidP="00377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Intrinsic factors to the work itself so employees are satisfied</w:t>
      </w:r>
    </w:p>
    <w:p w:rsidR="0037774C" w:rsidRDefault="0037774C" w:rsidP="0037774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“Job enrichment is required for intrinsic motivation, and that it is continuous management process”</w:t>
      </w:r>
    </w:p>
    <w:p w:rsidR="0037774C" w:rsidRDefault="0037774C" w:rsidP="0037774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Herzberg:</w:t>
      </w:r>
    </w:p>
    <w:p w:rsidR="002D264B" w:rsidRDefault="0037774C" w:rsidP="00377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Job should have challenges to utilize full ability </w:t>
      </w:r>
      <w:r w:rsidR="002D264B">
        <w:rPr>
          <w:rFonts w:ascii="Times New Roman" w:hAnsi="Times New Roman" w:cs="Times New Roman"/>
          <w:sz w:val="24"/>
          <w:szCs w:val="24"/>
        </w:rPr>
        <w:t>to the employee</w:t>
      </w:r>
    </w:p>
    <w:p w:rsidR="0037774C" w:rsidRDefault="002D264B" w:rsidP="00377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Employees</w:t>
      </w:r>
      <w:r w:rsidR="0037774C" w:rsidRPr="003777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with increasing levels of ability should be given increasingly levels of responsibilities </w:t>
      </w:r>
    </w:p>
    <w:p w:rsidR="00461C2E" w:rsidRDefault="002D264B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person is not utilize, there will be a motivation problem (hire people with less levelled skills in that situation)</w:t>
      </w:r>
    </w:p>
    <w:p w:rsidR="00461C2E" w:rsidRDefault="00461C2E" w:rsidP="00D740B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:rsidR="00461C2E" w:rsidRPr="00461C2E" w:rsidRDefault="00461C2E" w:rsidP="00461C2E">
      <w:pPr>
        <w:rPr>
          <w:rFonts w:ascii="Times New Roman" w:hAnsi="Times New Roman" w:cs="Times New Roman"/>
          <w:sz w:val="24"/>
          <w:szCs w:val="24"/>
        </w:rPr>
      </w:pPr>
      <w:r w:rsidRPr="00461C2E">
        <w:rPr>
          <w:rFonts w:ascii="Times New Roman" w:hAnsi="Times New Roman" w:cs="Times New Roman"/>
          <w:sz w:val="24"/>
          <w:szCs w:val="24"/>
          <w:highlight w:val="yellow"/>
        </w:rPr>
        <w:t>Claim:</w:t>
      </w:r>
      <w:r w:rsidRPr="00461C2E">
        <w:rPr>
          <w:rFonts w:ascii="Times New Roman" w:hAnsi="Times New Roman" w:cs="Times New Roman"/>
          <w:sz w:val="24"/>
          <w:szCs w:val="24"/>
        </w:rPr>
        <w:t xml:space="preserve"> Herzberg two factor principles are that if you improve the satisfier factors it will increase job satisfaction, and if you improve the hygiene factors it decreases job dissatisfaction.</w:t>
      </w:r>
    </w:p>
    <w:p w:rsidR="00D740B3" w:rsidRDefault="00461C2E" w:rsidP="00D740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935095" cy="1816446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967" cy="1823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78AF" w:rsidRPr="003D7DF6" w:rsidRDefault="003D7DF6" w:rsidP="00B17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7DF6">
        <w:rPr>
          <w:rFonts w:ascii="Times New Roman" w:hAnsi="Times New Roman" w:cs="Times New Roman"/>
          <w:b/>
          <w:sz w:val="24"/>
          <w:szCs w:val="24"/>
          <w:highlight w:val="magenta"/>
        </w:rPr>
        <w:t>MINTZBERG</w:t>
      </w:r>
      <w:r w:rsidR="00B178AF" w:rsidRPr="003D7D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78AF" w:rsidRDefault="00B178AF" w:rsidP="00B17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Talks about the importance of the manager’s role </w:t>
      </w:r>
    </w:p>
    <w:p w:rsidR="00B178AF" w:rsidRDefault="00B178AF" w:rsidP="00B178AF">
      <w:pPr>
        <w:rPr>
          <w:rFonts w:ascii="Times New Roman" w:hAnsi="Times New Roman" w:cs="Times New Roman"/>
          <w:sz w:val="24"/>
          <w:szCs w:val="24"/>
        </w:rPr>
      </w:pPr>
      <w:r w:rsidRPr="00B178AF">
        <w:rPr>
          <w:rFonts w:ascii="Times New Roman" w:hAnsi="Times New Roman" w:cs="Times New Roman"/>
          <w:sz w:val="24"/>
          <w:szCs w:val="24"/>
          <w:highlight w:val="lightGray"/>
        </w:rPr>
        <w:t>Myth</w:t>
      </w:r>
      <w:r>
        <w:rPr>
          <w:rFonts w:ascii="Times New Roman" w:hAnsi="Times New Roman" w:cs="Times New Roman"/>
          <w:sz w:val="24"/>
          <w:szCs w:val="24"/>
        </w:rPr>
        <w:t xml:space="preserve">: Manager’s plan, organizes, coordinate, control </w:t>
      </w:r>
    </w:p>
    <w:p w:rsidR="00B178AF" w:rsidRDefault="00B178AF" w:rsidP="00B178AF">
      <w:pPr>
        <w:rPr>
          <w:rFonts w:ascii="Times New Roman" w:hAnsi="Times New Roman" w:cs="Times New Roman"/>
          <w:sz w:val="24"/>
          <w:szCs w:val="24"/>
        </w:rPr>
      </w:pPr>
      <w:r w:rsidRPr="00B178AF">
        <w:rPr>
          <w:rFonts w:ascii="Times New Roman" w:hAnsi="Times New Roman" w:cs="Times New Roman"/>
          <w:sz w:val="24"/>
          <w:szCs w:val="24"/>
          <w:highlight w:val="lightGray"/>
        </w:rPr>
        <w:t>Realities</w:t>
      </w:r>
    </w:p>
    <w:p w:rsidR="00B178AF" w:rsidRDefault="00B178AF" w:rsidP="00B17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3590925" cy="3200400"/>
            <wp:effectExtent l="19050" t="0" r="28575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B178AF" w:rsidRPr="00B178AF" w:rsidRDefault="00B178AF" w:rsidP="00B178A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B178AF">
        <w:rPr>
          <w:rFonts w:ascii="Times New Roman" w:hAnsi="Times New Roman" w:cs="Times New Roman"/>
          <w:b/>
          <w:sz w:val="24"/>
          <w:szCs w:val="24"/>
        </w:rPr>
        <w:t xml:space="preserve">5 basic parts of the organization </w:t>
      </w:r>
    </w:p>
    <w:p w:rsidR="00B178AF" w:rsidRPr="0035277D" w:rsidRDefault="00B178AF" w:rsidP="00B178A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35277D">
        <w:rPr>
          <w:rFonts w:ascii="Times New Roman" w:hAnsi="Times New Roman" w:cs="Times New Roman"/>
          <w:b/>
          <w:sz w:val="24"/>
          <w:szCs w:val="24"/>
        </w:rPr>
        <w:t>Operating core</w:t>
      </w:r>
    </w:p>
    <w:p w:rsidR="001B3DC0" w:rsidRDefault="001B3DC0" w:rsidP="001B3DC0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1B3DC0" w:rsidRDefault="001B3DC0" w:rsidP="001B3DC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prime structure</w:t>
      </w:r>
    </w:p>
    <w:p w:rsidR="001B3DC0" w:rsidRDefault="001B3DC0" w:rsidP="001B3DC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Securing input of production (buying, receiving...)</w:t>
      </w:r>
    </w:p>
    <w:p w:rsidR="001B3DC0" w:rsidRDefault="001B3DC0" w:rsidP="001B3DC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 input to output (assembling and producing products)</w:t>
      </w:r>
    </w:p>
    <w:p w:rsidR="001B3DC0" w:rsidRDefault="001B3DC0" w:rsidP="001B3DC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Distributing the output (selling)</w:t>
      </w:r>
    </w:p>
    <w:p w:rsidR="001B3DC0" w:rsidRDefault="001B3DC0" w:rsidP="001B3DC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 support to output, input, transformation functions (maintenance, inventory, raw materials)</w:t>
      </w:r>
    </w:p>
    <w:p w:rsidR="001B3DC0" w:rsidRPr="001B3DC0" w:rsidRDefault="001B3DC0" w:rsidP="001B3DC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B3DC0" w:rsidRPr="0035277D" w:rsidRDefault="00B178AF" w:rsidP="001B3DC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35277D">
        <w:rPr>
          <w:rFonts w:ascii="Times New Roman" w:hAnsi="Times New Roman" w:cs="Times New Roman"/>
          <w:b/>
          <w:sz w:val="24"/>
          <w:szCs w:val="24"/>
        </w:rPr>
        <w:t xml:space="preserve">Strategic apex </w:t>
      </w:r>
    </w:p>
    <w:p w:rsidR="001B3DC0" w:rsidRDefault="001B3DC0" w:rsidP="001B3D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Ensures that the organization serves its mission effectively, and serves the need of those in control</w:t>
      </w:r>
    </w:p>
    <w:p w:rsidR="001B3DC0" w:rsidRDefault="001B3DC0" w:rsidP="001B3DC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sets of duties</w:t>
      </w:r>
    </w:p>
    <w:p w:rsidR="001B3DC0" w:rsidRDefault="001B3DC0" w:rsidP="001B3DC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 supervision (managers)</w:t>
      </w:r>
    </w:p>
    <w:p w:rsidR="001B3DC0" w:rsidRDefault="001B3DC0" w:rsidP="001B3DC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Management of the organization boundaries conditions on relation with environment </w:t>
      </w:r>
    </w:p>
    <w:p w:rsidR="001B3DC0" w:rsidRDefault="001B3DC0" w:rsidP="001B3DC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 the organizations strategies</w:t>
      </w:r>
    </w:p>
    <w:p w:rsidR="001B3DC0" w:rsidRPr="001B3DC0" w:rsidRDefault="001B3DC0" w:rsidP="001B3DC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178AF" w:rsidRPr="0035277D" w:rsidRDefault="00B178AF" w:rsidP="00B178A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35277D">
        <w:rPr>
          <w:rFonts w:ascii="Times New Roman" w:hAnsi="Times New Roman" w:cs="Times New Roman"/>
          <w:b/>
          <w:sz w:val="24"/>
          <w:szCs w:val="24"/>
        </w:rPr>
        <w:t>The middle line</w:t>
      </w:r>
    </w:p>
    <w:p w:rsidR="0035277D" w:rsidRPr="0035277D" w:rsidRDefault="0035277D" w:rsidP="00352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486400" cy="3200400"/>
            <wp:effectExtent l="0" t="19050" r="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B178AF" w:rsidRDefault="00B178AF" w:rsidP="00B178A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35277D">
        <w:rPr>
          <w:rFonts w:ascii="Times New Roman" w:hAnsi="Times New Roman" w:cs="Times New Roman"/>
          <w:b/>
          <w:sz w:val="24"/>
          <w:szCs w:val="24"/>
        </w:rPr>
        <w:t>Techno structure</w:t>
      </w:r>
    </w:p>
    <w:p w:rsidR="0035277D" w:rsidRDefault="0035277D" w:rsidP="0035277D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35277D" w:rsidRDefault="0035277D" w:rsidP="0035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 who effect work and others</w:t>
      </w:r>
    </w:p>
    <w:p w:rsidR="0035277D" w:rsidRDefault="0035277D" w:rsidP="0035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design, plan and change it</w:t>
      </w:r>
    </w:p>
    <w:p w:rsidR="0035277D" w:rsidRDefault="0035277D" w:rsidP="0035277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types of analysis</w:t>
      </w:r>
    </w:p>
    <w:p w:rsidR="0035277D" w:rsidRDefault="0035277D" w:rsidP="0035277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study analysis: standardize work process</w:t>
      </w:r>
    </w:p>
    <w:p w:rsidR="0035277D" w:rsidRDefault="0035277D" w:rsidP="0035277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 and control analysis: standardize output</w:t>
      </w:r>
    </w:p>
    <w:p w:rsidR="0035277D" w:rsidRDefault="0035277D" w:rsidP="0035277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analysis: standardize skills</w:t>
      </w:r>
    </w:p>
    <w:p w:rsidR="0035277D" w:rsidRPr="0035277D" w:rsidRDefault="0035277D" w:rsidP="0035277D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78AF" w:rsidRDefault="00B178AF" w:rsidP="00B178A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35277D">
        <w:rPr>
          <w:rFonts w:ascii="Times New Roman" w:hAnsi="Times New Roman" w:cs="Times New Roman"/>
          <w:b/>
          <w:sz w:val="24"/>
          <w:szCs w:val="24"/>
        </w:rPr>
        <w:t>Support staff</w:t>
      </w:r>
    </w:p>
    <w:p w:rsidR="0035277D" w:rsidRPr="0035277D" w:rsidRDefault="0035277D" w:rsidP="0035277D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B178AF" w:rsidRDefault="0035277D" w:rsidP="0035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support “people” / staffs in a company</w:t>
      </w:r>
    </w:p>
    <w:p w:rsidR="0035277D" w:rsidRDefault="0035277D" w:rsidP="00352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Board of directors: vice president marketing, president staff, manager, vice president marketing, president staff, district sales managers etc</w:t>
      </w:r>
    </w:p>
    <w:p w:rsidR="003D7DF6" w:rsidRPr="003D7DF6" w:rsidRDefault="003D7DF6" w:rsidP="003D7DF6">
      <w:pPr>
        <w:rPr>
          <w:rFonts w:ascii="Times New Roman" w:hAnsi="Times New Roman" w:cs="Times New Roman"/>
          <w:b/>
          <w:sz w:val="24"/>
          <w:szCs w:val="24"/>
        </w:rPr>
      </w:pPr>
      <w:r w:rsidRPr="003D7DF6">
        <w:rPr>
          <w:rFonts w:ascii="Times New Roman" w:hAnsi="Times New Roman" w:cs="Times New Roman"/>
          <w:b/>
          <w:sz w:val="24"/>
          <w:szCs w:val="24"/>
          <w:highlight w:val="lightGray"/>
        </w:rPr>
        <w:t>Question:</w:t>
      </w:r>
    </w:p>
    <w:p w:rsidR="003D7DF6" w:rsidRDefault="003D7DF6" w:rsidP="003D7D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Becoming more effective managers, how?</w:t>
      </w:r>
    </w:p>
    <w:p w:rsidR="003D7DF6" w:rsidRDefault="003D7DF6" w:rsidP="003D7D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aware of the roles you prefer</w:t>
      </w:r>
    </w:p>
    <w:p w:rsidR="003D7DF6" w:rsidRDefault="003D7DF6" w:rsidP="003D7D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 workload by giving subordinates the information they need</w:t>
      </w:r>
    </w:p>
    <w:p w:rsidR="003D7DF6" w:rsidRDefault="003D7DF6" w:rsidP="003D7D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Avoid superficial decision making by taking advantage of experts analysts </w:t>
      </w:r>
    </w:p>
    <w:p w:rsidR="003D7DF6" w:rsidRPr="003D7DF6" w:rsidRDefault="003D7DF6" w:rsidP="003D7D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Force yourself to do things you believe are important </w:t>
      </w:r>
    </w:p>
    <w:p w:rsidR="0046179B" w:rsidRPr="00D740B3" w:rsidRDefault="003D7DF6" w:rsidP="0046179B">
      <w:pPr>
        <w:rPr>
          <w:rFonts w:ascii="Times New Roman" w:hAnsi="Times New Roman" w:cs="Times New Roman"/>
          <w:sz w:val="24"/>
          <w:szCs w:val="24"/>
        </w:rPr>
      </w:pPr>
      <w:r w:rsidRPr="003D7DF6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 xml:space="preserve">: Henry </w:t>
      </w:r>
      <w:proofErr w:type="spellStart"/>
      <w:r>
        <w:rPr>
          <w:rFonts w:ascii="Times New Roman" w:hAnsi="Times New Roman" w:cs="Times New Roman"/>
          <w:sz w:val="24"/>
          <w:szCs w:val="24"/>
        </w:rPr>
        <w:t>Mintzberg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claims </w:t>
      </w:r>
      <w:r w:rsidR="0046179B">
        <w:rPr>
          <w:rFonts w:ascii="Times New Roman" w:hAnsi="Times New Roman" w:cs="Times New Roman"/>
          <w:sz w:val="24"/>
          <w:szCs w:val="24"/>
        </w:rPr>
        <w:t>that in order for a business to succeed it needs specific type of manager.</w:t>
      </w:r>
    </w:p>
    <w:p w:rsidR="003D7DF6" w:rsidRDefault="003D7DF6" w:rsidP="00B178AF">
      <w:pPr>
        <w:rPr>
          <w:rFonts w:ascii="Times New Roman" w:hAnsi="Times New Roman" w:cs="Times New Roman"/>
          <w:sz w:val="24"/>
          <w:szCs w:val="24"/>
        </w:rPr>
      </w:pPr>
    </w:p>
    <w:p w:rsidR="003D7DF6" w:rsidRDefault="003D7DF6">
      <w:pPr>
        <w:rPr>
          <w:rFonts w:ascii="Times New Roman" w:hAnsi="Times New Roman" w:cs="Times New Roman"/>
          <w:sz w:val="24"/>
          <w:szCs w:val="24"/>
        </w:rPr>
      </w:pPr>
    </w:p>
    <w:p w:rsidR="0046179B" w:rsidRDefault="0046179B" w:rsidP="004617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magenta"/>
        </w:rPr>
        <w:t>FRENCH AND RAVE</w:t>
      </w:r>
      <w:r w:rsidRPr="0046179B">
        <w:rPr>
          <w:rFonts w:ascii="Times New Roman" w:hAnsi="Times New Roman" w:cs="Times New Roman"/>
          <w:sz w:val="24"/>
          <w:szCs w:val="24"/>
          <w:highlight w:val="magenta"/>
        </w:rPr>
        <w:t>N</w:t>
      </w:r>
    </w:p>
    <w:p w:rsidR="0046179B" w:rsidRDefault="0046179B">
      <w:pPr>
        <w:rPr>
          <w:rFonts w:ascii="Times New Roman" w:hAnsi="Times New Roman" w:cs="Times New Roman"/>
          <w:sz w:val="24"/>
          <w:szCs w:val="24"/>
        </w:rPr>
      </w:pPr>
      <w:r w:rsidRPr="0046179B">
        <w:rPr>
          <w:rFonts w:ascii="Times New Roman" w:hAnsi="Times New Roman" w:cs="Times New Roman"/>
          <w:sz w:val="24"/>
          <w:szCs w:val="24"/>
          <w:highlight w:val="yellow"/>
        </w:rPr>
        <w:t>Concept</w:t>
      </w:r>
    </w:p>
    <w:p w:rsidR="0046179B" w:rsidRDefault="004617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talk about the types of power </w:t>
      </w:r>
      <w:proofErr w:type="gramStart"/>
      <w:r>
        <w:rPr>
          <w:rFonts w:ascii="Times New Roman" w:hAnsi="Times New Roman" w:cs="Times New Roman"/>
          <w:sz w:val="24"/>
          <w:szCs w:val="24"/>
        </w:rPr>
        <w:t>( “</w:t>
      </w:r>
      <w:proofErr w:type="gramEnd"/>
      <w:r>
        <w:rPr>
          <w:rFonts w:ascii="Times New Roman" w:hAnsi="Times New Roman" w:cs="Times New Roman"/>
          <w:sz w:val="24"/>
          <w:szCs w:val="24"/>
        </w:rPr>
        <w:t>who holds it over who”)</w:t>
      </w:r>
    </w:p>
    <w:p w:rsidR="0046179B" w:rsidRDefault="0046179B" w:rsidP="0046179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Reduced power</w:t>
      </w:r>
    </w:p>
    <w:p w:rsidR="0046179B" w:rsidRDefault="0046179B" w:rsidP="004617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mediate rewards</w:t>
      </w:r>
    </w:p>
    <w:p w:rsidR="0046179B" w:rsidRDefault="0046179B" w:rsidP="0046179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Coercive power</w:t>
      </w:r>
    </w:p>
    <w:p w:rsidR="0046179B" w:rsidRDefault="0046179B" w:rsidP="004617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mediate punishment</w:t>
      </w:r>
    </w:p>
    <w:p w:rsidR="0046179B" w:rsidRDefault="0046179B" w:rsidP="0046179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Legitimate power</w:t>
      </w:r>
    </w:p>
    <w:p w:rsidR="0046179B" w:rsidRDefault="0046179B" w:rsidP="004617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Prescribe behaviour</w:t>
      </w:r>
    </w:p>
    <w:p w:rsidR="0046179B" w:rsidRDefault="0046179B" w:rsidP="0046179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power</w:t>
      </w:r>
    </w:p>
    <w:p w:rsidR="0046179B" w:rsidRDefault="0046179B" w:rsidP="004617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Identification with the other</w:t>
      </w:r>
    </w:p>
    <w:p w:rsidR="0046179B" w:rsidRDefault="0046179B" w:rsidP="0046179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Expert power </w:t>
      </w:r>
    </w:p>
    <w:p w:rsidR="0046179B" w:rsidRDefault="0046179B" w:rsidP="004617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 knowledge or expertise </w:t>
      </w:r>
    </w:p>
    <w:p w:rsidR="0046179B" w:rsidRDefault="0046179B" w:rsidP="0046179B">
      <w:pPr>
        <w:rPr>
          <w:rFonts w:ascii="Times New Roman" w:hAnsi="Times New Roman" w:cs="Times New Roman"/>
          <w:sz w:val="24"/>
          <w:szCs w:val="24"/>
        </w:rPr>
      </w:pPr>
    </w:p>
    <w:p w:rsidR="0046179B" w:rsidRDefault="0046179B" w:rsidP="0046179B">
      <w:pPr>
        <w:rPr>
          <w:rFonts w:ascii="Times New Roman" w:hAnsi="Times New Roman" w:cs="Times New Roman"/>
          <w:sz w:val="24"/>
          <w:szCs w:val="24"/>
        </w:rPr>
      </w:pPr>
      <w:r w:rsidRPr="0046179B">
        <w:rPr>
          <w:rFonts w:ascii="Times New Roman" w:hAnsi="Times New Roman" w:cs="Times New Roman"/>
          <w:sz w:val="24"/>
          <w:szCs w:val="24"/>
          <w:highlight w:val="yellow"/>
        </w:rPr>
        <w:t>Claim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6179B" w:rsidRPr="0046179B" w:rsidRDefault="0046179B" w:rsidP="004617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French and Raven state that power is divided into 5 separate and different forms. They also state that power and leadership are closely linked, and how the 5 forms of power concept affect a person’s leadership and success.</w:t>
      </w:r>
    </w:p>
    <w:p w:rsidR="003D7DF6" w:rsidRDefault="003D7DF6">
      <w:pPr>
        <w:rPr>
          <w:rFonts w:ascii="Times New Roman" w:hAnsi="Times New Roman" w:cs="Times New Roman"/>
          <w:sz w:val="24"/>
          <w:szCs w:val="24"/>
        </w:rPr>
      </w:pPr>
    </w:p>
    <w:p w:rsidR="003D7DF6" w:rsidRDefault="0046179B" w:rsidP="0046179B">
      <w:pPr>
        <w:jc w:val="center"/>
        <w:rPr>
          <w:rFonts w:ascii="Times New Roman" w:hAnsi="Times New Roman" w:cs="Times New Roman"/>
          <w:sz w:val="24"/>
          <w:szCs w:val="24"/>
        </w:rPr>
      </w:pPr>
      <w:r w:rsidRPr="0046179B">
        <w:rPr>
          <w:rFonts w:ascii="Times New Roman" w:hAnsi="Times New Roman" w:cs="Times New Roman"/>
          <w:sz w:val="24"/>
          <w:szCs w:val="24"/>
          <w:highlight w:val="magenta"/>
        </w:rPr>
        <w:t>KAPLAN AND NORTON</w:t>
      </w:r>
    </w:p>
    <w:p w:rsidR="0046179B" w:rsidRDefault="0046179B" w:rsidP="0046179B">
      <w:pPr>
        <w:rPr>
          <w:rFonts w:ascii="Times New Roman" w:hAnsi="Times New Roman" w:cs="Times New Roman"/>
          <w:sz w:val="24"/>
          <w:szCs w:val="24"/>
        </w:rPr>
      </w:pPr>
      <w:r w:rsidRPr="0046179B">
        <w:rPr>
          <w:rFonts w:ascii="Times New Roman" w:hAnsi="Times New Roman" w:cs="Times New Roman"/>
          <w:sz w:val="24"/>
          <w:szCs w:val="24"/>
          <w:highlight w:val="yellow"/>
        </w:rPr>
        <w:t>Concept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446" w:rsidRDefault="00882446" w:rsidP="0046179B">
      <w:pPr>
        <w:rPr>
          <w:rFonts w:ascii="Times New Roman" w:hAnsi="Times New Roman" w:cs="Times New Roman"/>
          <w:sz w:val="24"/>
          <w:szCs w:val="24"/>
        </w:rPr>
      </w:pPr>
      <w:r w:rsidRPr="00882446">
        <w:rPr>
          <w:rFonts w:ascii="Times New Roman" w:hAnsi="Times New Roman" w:cs="Times New Roman"/>
          <w:b/>
          <w:sz w:val="24"/>
          <w:szCs w:val="24"/>
        </w:rPr>
        <w:t>Balanced scorecard:</w:t>
      </w:r>
      <w:r>
        <w:rPr>
          <w:rFonts w:ascii="Times New Roman" w:hAnsi="Times New Roman" w:cs="Times New Roman"/>
          <w:sz w:val="24"/>
          <w:szCs w:val="24"/>
        </w:rPr>
        <w:t xml:space="preserve"> A widely used framework for assessment achievement of financial and non-financial objectives.</w:t>
      </w:r>
    </w:p>
    <w:p w:rsidR="00882446" w:rsidRDefault="00882446" w:rsidP="0088244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Goal of scorecard </w:t>
      </w:r>
    </w:p>
    <w:p w:rsidR="00882446" w:rsidRDefault="00882446" w:rsidP="0088244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align business activities to vision and strategies the business, improve internal and external communication and monitor business performance against strategic goals.</w:t>
      </w:r>
    </w:p>
    <w:p w:rsidR="00882446" w:rsidRDefault="00882446" w:rsidP="00882446">
      <w:pPr>
        <w:rPr>
          <w:rFonts w:ascii="Times New Roman" w:hAnsi="Times New Roman" w:cs="Times New Roman"/>
          <w:sz w:val="24"/>
          <w:szCs w:val="24"/>
        </w:rPr>
      </w:pPr>
    </w:p>
    <w:p w:rsidR="00882446" w:rsidRDefault="00882446" w:rsidP="00882446">
      <w:pPr>
        <w:rPr>
          <w:rFonts w:ascii="Times New Roman" w:hAnsi="Times New Roman" w:cs="Times New Roman"/>
          <w:b/>
          <w:sz w:val="24"/>
          <w:szCs w:val="24"/>
        </w:rPr>
      </w:pPr>
      <w:r w:rsidRPr="00882446">
        <w:rPr>
          <w:rFonts w:ascii="Times New Roman" w:hAnsi="Times New Roman" w:cs="Times New Roman"/>
          <w:b/>
          <w:sz w:val="24"/>
          <w:szCs w:val="24"/>
        </w:rPr>
        <w:t xml:space="preserve">Key features of scorecard: </w:t>
      </w:r>
    </w:p>
    <w:p w:rsidR="00882446" w:rsidRPr="00882446" w:rsidRDefault="00882446" w:rsidP="008824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 down approach</w:t>
      </w:r>
    </w:p>
    <w:p w:rsidR="00882446" w:rsidRPr="00882446" w:rsidRDefault="00882446" w:rsidP="008824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Mission and vision of business </w:t>
      </w:r>
    </w:p>
    <w:p w:rsidR="00882446" w:rsidRPr="00882446" w:rsidRDefault="00882446" w:rsidP="008824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performance in directors from 4 different perspectives</w:t>
      </w:r>
    </w:p>
    <w:p w:rsidR="00882446" w:rsidRPr="00463A7E" w:rsidRDefault="00882446" w:rsidP="008824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Importance of non-financial measures</w:t>
      </w:r>
    </w:p>
    <w:p w:rsidR="00463A7E" w:rsidRPr="00882446" w:rsidRDefault="00463A7E" w:rsidP="00463A7E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882446" w:rsidRDefault="00463A7E" w:rsidP="0088244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perspective of balanced scorecard </w:t>
      </w:r>
    </w:p>
    <w:p w:rsidR="00DC5BC8" w:rsidRDefault="00DC5BC8" w:rsidP="00D462FC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Vision &amp; Strategies</w:t>
      </w:r>
    </w:p>
    <w:p w:rsidR="00DC5BC8" w:rsidRDefault="00DC5BC8" w:rsidP="00DC5BC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Financial: financial performance</w:t>
      </w:r>
      <w:r w:rsidR="00537EED">
        <w:rPr>
          <w:rFonts w:ascii="Times New Roman" w:hAnsi="Times New Roman" w:cs="Times New Roman"/>
          <w:sz w:val="24"/>
          <w:szCs w:val="24"/>
        </w:rPr>
        <w:t xml:space="preserve"> and profit to shareholders</w:t>
      </w:r>
    </w:p>
    <w:p w:rsidR="00DC5BC8" w:rsidRDefault="00DC5BC8" w:rsidP="00DC5BC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Internal </w:t>
      </w:r>
      <w:r w:rsidR="00537EED">
        <w:rPr>
          <w:rFonts w:ascii="Times New Roman" w:hAnsi="Times New Roman" w:cs="Times New Roman"/>
          <w:sz w:val="24"/>
          <w:szCs w:val="24"/>
        </w:rPr>
        <w:t>business perspective:</w:t>
      </w:r>
      <w:r>
        <w:rPr>
          <w:rFonts w:ascii="Times New Roman" w:hAnsi="Times New Roman" w:cs="Times New Roman"/>
          <w:sz w:val="24"/>
          <w:szCs w:val="24"/>
        </w:rPr>
        <w:t xml:space="preserve"> business efficiency </w:t>
      </w:r>
      <w:r w:rsidR="00537EED">
        <w:rPr>
          <w:rFonts w:ascii="Times New Roman" w:hAnsi="Times New Roman" w:cs="Times New Roman"/>
          <w:sz w:val="24"/>
          <w:szCs w:val="24"/>
        </w:rPr>
        <w:t>(product and services)</w:t>
      </w:r>
    </w:p>
    <w:p w:rsidR="00DC5BC8" w:rsidRDefault="00DC5BC8" w:rsidP="00DC5BC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Organizational Capacity: knowledge and innovation </w:t>
      </w:r>
    </w:p>
    <w:p w:rsidR="00D462FC" w:rsidRDefault="00DC5BC8" w:rsidP="00D462F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Costumer: customer satisfaction </w:t>
      </w:r>
      <w:r w:rsidR="00706810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057775" cy="2771775"/>
            <wp:effectExtent l="38100" t="0" r="28575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r w:rsidR="00D462FC" w:rsidRPr="00D462FC">
        <w:rPr>
          <w:rFonts w:ascii="Times New Roman" w:hAnsi="Times New Roman" w:cs="Times New Roman"/>
          <w:sz w:val="24"/>
          <w:szCs w:val="24"/>
          <w:highlight w:val="yellow"/>
        </w:rPr>
        <w:t>Claim:</w:t>
      </w:r>
      <w:r w:rsidR="00D462FC" w:rsidRPr="00D462FC">
        <w:rPr>
          <w:rFonts w:ascii="Times New Roman" w:hAnsi="Times New Roman" w:cs="Times New Roman"/>
          <w:sz w:val="24"/>
          <w:szCs w:val="24"/>
        </w:rPr>
        <w:t xml:space="preserve"> The balanced scorecard will help companies become more strategic (not controlling) by using 4 strategies and visions: 1. </w:t>
      </w:r>
      <w:proofErr w:type="gramStart"/>
      <w:r w:rsidR="00D462FC" w:rsidRPr="00D462FC">
        <w:rPr>
          <w:rFonts w:ascii="Times New Roman" w:hAnsi="Times New Roman" w:cs="Times New Roman"/>
          <w:sz w:val="24"/>
          <w:szCs w:val="24"/>
        </w:rPr>
        <w:t>Financial</w:t>
      </w:r>
      <w:proofErr w:type="gramEnd"/>
      <w:r w:rsidR="00D462FC" w:rsidRPr="00D462FC">
        <w:rPr>
          <w:rFonts w:ascii="Times New Roman" w:hAnsi="Times New Roman" w:cs="Times New Roman"/>
          <w:sz w:val="24"/>
          <w:szCs w:val="24"/>
        </w:rPr>
        <w:t xml:space="preserve">, 2. Internal process, 3. Organizational capacity, 4. Costumer. </w:t>
      </w:r>
    </w:p>
    <w:p w:rsidR="00D462FC" w:rsidRDefault="00EF643D" w:rsidP="00EF643D">
      <w:pPr>
        <w:pStyle w:val="ListParagraph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EF643D">
        <w:rPr>
          <w:rFonts w:ascii="Times New Roman" w:hAnsi="Times New Roman" w:cs="Times New Roman"/>
          <w:sz w:val="24"/>
          <w:szCs w:val="24"/>
          <w:highlight w:val="magenta"/>
        </w:rPr>
        <w:t>HANDY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643D" w:rsidRDefault="003A39C6" w:rsidP="00EF64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Focuses on Organization’s culture</w:t>
      </w:r>
    </w:p>
    <w:p w:rsidR="003A39C6" w:rsidRDefault="003A39C6" w:rsidP="00EF643D">
      <w:pPr>
        <w:rPr>
          <w:rFonts w:ascii="Times New Roman" w:hAnsi="Times New Roman" w:cs="Times New Roman"/>
          <w:sz w:val="24"/>
          <w:szCs w:val="24"/>
        </w:rPr>
      </w:pPr>
      <w:r w:rsidRPr="003A39C6">
        <w:rPr>
          <w:rFonts w:ascii="Times New Roman" w:hAnsi="Times New Roman" w:cs="Times New Roman"/>
          <w:b/>
          <w:i/>
          <w:sz w:val="24"/>
          <w:szCs w:val="24"/>
        </w:rPr>
        <w:t>Culture</w:t>
      </w:r>
      <w:r>
        <w:rPr>
          <w:rFonts w:ascii="Times New Roman" w:hAnsi="Times New Roman" w:cs="Times New Roman"/>
          <w:sz w:val="24"/>
          <w:szCs w:val="24"/>
        </w:rPr>
        <w:t>: attitude, traits, behavioural patterns which govern the way an individual interacts with others in terms of culture.</w:t>
      </w:r>
    </w:p>
    <w:p w:rsidR="0051586B" w:rsidRDefault="0051586B" w:rsidP="00EF643D">
      <w:pPr>
        <w:rPr>
          <w:rFonts w:ascii="Times New Roman" w:hAnsi="Times New Roman" w:cs="Times New Roman"/>
          <w:sz w:val="24"/>
          <w:szCs w:val="24"/>
        </w:rPr>
      </w:pPr>
      <w:r w:rsidRPr="0051586B">
        <w:rPr>
          <w:rFonts w:ascii="Times New Roman" w:hAnsi="Times New Roman" w:cs="Times New Roman"/>
          <w:sz w:val="24"/>
          <w:szCs w:val="24"/>
          <w:highlight w:val="yellow"/>
        </w:rPr>
        <w:t>Concepts</w:t>
      </w:r>
    </w:p>
    <w:p w:rsidR="003A39C6" w:rsidRPr="00C910F1" w:rsidRDefault="003A39C6" w:rsidP="003A39C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C910F1">
        <w:rPr>
          <w:rFonts w:ascii="Times New Roman" w:hAnsi="Times New Roman" w:cs="Times New Roman"/>
          <w:b/>
          <w:sz w:val="24"/>
          <w:szCs w:val="24"/>
        </w:rPr>
        <w:t xml:space="preserve">4 types of cultures </w:t>
      </w:r>
    </w:p>
    <w:p w:rsidR="003A39C6" w:rsidRDefault="003A39C6" w:rsidP="003A39C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culture</w:t>
      </w:r>
    </w:p>
    <w:p w:rsidR="003A39C6" w:rsidRDefault="003A39C6" w:rsidP="003A39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authorities in organization, where the employees don’t have the power</w:t>
      </w:r>
    </w:p>
    <w:p w:rsidR="003A39C6" w:rsidRDefault="003A39C6" w:rsidP="003A39C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Task culture</w:t>
      </w:r>
    </w:p>
    <w:p w:rsidR="003A39C6" w:rsidRDefault="003A39C6" w:rsidP="003A39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Formation of teams within an organization who have some interest.</w:t>
      </w:r>
    </w:p>
    <w:p w:rsidR="003A39C6" w:rsidRDefault="003A39C6" w:rsidP="003A39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Solve critical problems follow the task culture</w:t>
      </w:r>
    </w:p>
    <w:p w:rsidR="00D867BC" w:rsidRDefault="00D867BC" w:rsidP="003A39C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 culture</w:t>
      </w:r>
    </w:p>
    <w:p w:rsidR="00D867BC" w:rsidRDefault="00D867BC" w:rsidP="00D867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 feel more important than company</w:t>
      </w:r>
    </w:p>
    <w:p w:rsidR="00D867BC" w:rsidRDefault="00D867BC" w:rsidP="00D867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more concerned about self rather than company</w:t>
      </w:r>
    </w:p>
    <w:p w:rsidR="00D867BC" w:rsidRDefault="00D867BC" w:rsidP="00D867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 come in office for the purpose of making money, not  for company</w:t>
      </w:r>
    </w:p>
    <w:p w:rsidR="003A39C6" w:rsidRDefault="00D867BC" w:rsidP="003A39C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culture</w:t>
      </w:r>
    </w:p>
    <w:p w:rsidR="00D867BC" w:rsidRDefault="00D867BC" w:rsidP="00D867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employee has a role and responsibility according to his knowledge, education, qualifications etc.</w:t>
      </w:r>
    </w:p>
    <w:p w:rsidR="00D867BC" w:rsidRDefault="00D867BC" w:rsidP="00D867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comes with responsibilities in such a work culture</w:t>
      </w:r>
    </w:p>
    <w:p w:rsidR="00D867BC" w:rsidRDefault="00C910F1" w:rsidP="00D867BC">
      <w:pPr>
        <w:rPr>
          <w:rFonts w:ascii="Times New Roman" w:hAnsi="Times New Roman" w:cs="Times New Roman"/>
          <w:sz w:val="24"/>
          <w:szCs w:val="24"/>
        </w:rPr>
      </w:pPr>
      <w:r w:rsidRPr="00C910F1">
        <w:rPr>
          <w:rFonts w:ascii="Times New Roman" w:hAnsi="Times New Roman" w:cs="Times New Roman"/>
          <w:b/>
          <w:i/>
          <w:sz w:val="24"/>
          <w:szCs w:val="24"/>
        </w:rPr>
        <w:t xml:space="preserve">Organization culture: </w:t>
      </w:r>
      <w:r>
        <w:rPr>
          <w:rFonts w:ascii="Times New Roman" w:hAnsi="Times New Roman" w:cs="Times New Roman"/>
          <w:sz w:val="24"/>
          <w:szCs w:val="24"/>
        </w:rPr>
        <w:t>beliefs and principles of a particular organization. The culture followed by organization has deep impact on the employees and their relationship amongst themselves.</w:t>
      </w:r>
    </w:p>
    <w:p w:rsidR="00C910F1" w:rsidRDefault="00C910F1" w:rsidP="00C910F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C910F1">
        <w:rPr>
          <w:rFonts w:ascii="Times New Roman" w:hAnsi="Times New Roman" w:cs="Times New Roman"/>
          <w:b/>
          <w:sz w:val="24"/>
          <w:szCs w:val="24"/>
        </w:rPr>
        <w:t>2 types of organizations</w:t>
      </w:r>
    </w:p>
    <w:p w:rsidR="00C910F1" w:rsidRDefault="00C910F1" w:rsidP="00C910F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Weak organization culture and Strong organization culture </w:t>
      </w:r>
    </w:p>
    <w:p w:rsidR="00C910F1" w:rsidRPr="00C910F1" w:rsidRDefault="00C910F1" w:rsidP="00C910F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910F1">
        <w:rPr>
          <w:rFonts w:ascii="Times New Roman" w:hAnsi="Times New Roman" w:cs="Times New Roman"/>
          <w:sz w:val="24"/>
          <w:szCs w:val="24"/>
        </w:rPr>
        <w:t xml:space="preserve"> employees not all disciplined</w:t>
      </w:r>
    </w:p>
    <w:p w:rsidR="00C910F1" w:rsidRPr="00C910F1" w:rsidRDefault="00C910F1" w:rsidP="00C91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bothered by regulations and rules</w:t>
      </w:r>
    </w:p>
    <w:p w:rsidR="00C910F1" w:rsidRPr="00C910F1" w:rsidRDefault="00C910F1" w:rsidP="00C91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Reach office at their conveniences </w:t>
      </w:r>
    </w:p>
    <w:p w:rsidR="00C910F1" w:rsidRPr="00C910F1" w:rsidRDefault="00C910F1" w:rsidP="00C91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Loaf, talk, gossip</w:t>
      </w:r>
    </w:p>
    <w:p w:rsidR="00C910F1" w:rsidRDefault="00C910F1" w:rsidP="00C910F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employee friendly policies</w:t>
      </w:r>
    </w:p>
    <w:p w:rsidR="00C910F1" w:rsidRDefault="00C910F1" w:rsidP="00C91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Employees are on time</w:t>
      </w:r>
    </w:p>
    <w:p w:rsidR="00C910F1" w:rsidRDefault="00C910F1" w:rsidP="00C91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 a certain culture </w:t>
      </w:r>
    </w:p>
    <w:p w:rsidR="00C910F1" w:rsidRDefault="00C910F1" w:rsidP="00C910F1">
      <w:pPr>
        <w:rPr>
          <w:rFonts w:ascii="Times New Roman" w:hAnsi="Times New Roman" w:cs="Times New Roman"/>
          <w:sz w:val="24"/>
          <w:szCs w:val="24"/>
        </w:rPr>
      </w:pPr>
    </w:p>
    <w:p w:rsidR="00C910F1" w:rsidRPr="0051586B" w:rsidRDefault="00C910F1" w:rsidP="00C910F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51586B">
        <w:rPr>
          <w:rFonts w:ascii="Times New Roman" w:hAnsi="Times New Roman" w:cs="Times New Roman"/>
          <w:b/>
          <w:sz w:val="24"/>
          <w:szCs w:val="24"/>
        </w:rPr>
        <w:t>Threats of organization</w:t>
      </w:r>
    </w:p>
    <w:p w:rsidR="00C910F1" w:rsidRDefault="00C910F1" w:rsidP="00C910F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attitudes and ego are in fact the 2 biggest threats</w:t>
      </w:r>
    </w:p>
    <w:p w:rsidR="00C910F1" w:rsidRDefault="00C910F1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Favouri</w:t>
      </w:r>
      <w:r w:rsidR="0051586B">
        <w:rPr>
          <w:rFonts w:ascii="Times New Roman" w:hAnsi="Times New Roman" w:cs="Times New Roman"/>
          <w:sz w:val="24"/>
          <w:szCs w:val="24"/>
        </w:rPr>
        <w:t xml:space="preserve">tism </w:t>
      </w:r>
    </w:p>
    <w:p w:rsid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Lack of communication </w:t>
      </w:r>
    </w:p>
    <w:p w:rsidR="0051586B" w:rsidRDefault="0051586B" w:rsidP="0051586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51586B">
        <w:rPr>
          <w:rFonts w:ascii="Times New Roman" w:hAnsi="Times New Roman" w:cs="Times New Roman"/>
          <w:b/>
          <w:sz w:val="24"/>
          <w:szCs w:val="24"/>
        </w:rPr>
        <w:t xml:space="preserve">Setbacks of organization culture </w:t>
      </w:r>
    </w:p>
    <w:p w:rsidR="0051586B" w:rsidRP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1586B">
        <w:rPr>
          <w:rFonts w:ascii="Times New Roman" w:hAnsi="Times New Roman" w:cs="Times New Roman"/>
          <w:sz w:val="24"/>
          <w:szCs w:val="24"/>
        </w:rPr>
        <w:t>Organization culture not formed in 1 day</w:t>
      </w:r>
    </w:p>
    <w:p w:rsidR="0051586B" w:rsidRP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1586B">
        <w:rPr>
          <w:rFonts w:ascii="Times New Roman" w:hAnsi="Times New Roman" w:cs="Times New Roman"/>
          <w:sz w:val="24"/>
          <w:szCs w:val="24"/>
        </w:rPr>
        <w:t>Adjustment problems to work culture</w:t>
      </w:r>
    </w:p>
    <w:p w:rsidR="0051586B" w:rsidRP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1586B">
        <w:rPr>
          <w:rFonts w:ascii="Times New Roman" w:hAnsi="Times New Roman" w:cs="Times New Roman"/>
          <w:sz w:val="24"/>
          <w:szCs w:val="24"/>
        </w:rPr>
        <w:t>Culture can become a liability to some organization</w:t>
      </w:r>
    </w:p>
    <w:p w:rsidR="0051586B" w:rsidRP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Long-term workers can develop habits and mindset (e.g. someone who was once use to entering work at whatever time, now need to come in at time)</w:t>
      </w:r>
    </w:p>
    <w:p w:rsidR="0051586B" w:rsidRP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to implement new ideas and concepts in a culture which has been practiced for several years</w:t>
      </w:r>
    </w:p>
    <w:p w:rsidR="0051586B" w:rsidRDefault="0051586B" w:rsidP="0051586B">
      <w:pPr>
        <w:rPr>
          <w:rFonts w:ascii="Times New Roman" w:hAnsi="Times New Roman" w:cs="Times New Roman"/>
          <w:b/>
          <w:sz w:val="24"/>
          <w:szCs w:val="24"/>
        </w:rPr>
      </w:pPr>
    </w:p>
    <w:p w:rsidR="0051586B" w:rsidRDefault="0051586B" w:rsidP="0051586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51586B">
        <w:rPr>
          <w:rFonts w:ascii="Times New Roman" w:hAnsi="Times New Roman" w:cs="Times New Roman"/>
          <w:sz w:val="24"/>
          <w:szCs w:val="24"/>
        </w:rPr>
        <w:t xml:space="preserve">Concept of good management </w:t>
      </w:r>
    </w:p>
    <w:p w:rsidR="0051586B" w:rsidRDefault="0051586B" w:rsidP="0051586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Sigmoid Curve</w:t>
      </w:r>
    </w:p>
    <w:p w:rsid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Sums up story of life itself</w:t>
      </w:r>
    </w:p>
    <w:p w:rsid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Starts slowly, experimentally, flatteringly </w:t>
      </w:r>
    </w:p>
    <w:p w:rsidR="0051586B" w:rsidRDefault="0051586B" w:rsidP="0051586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Represents: the story of an organization’s rise and fall</w:t>
      </w:r>
    </w:p>
    <w:p w:rsidR="0051586B" w:rsidRDefault="0051586B" w:rsidP="0051586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12825" w:dyaOrig="88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7pt;height:204.75pt" o:ole="">
            <v:imagedata r:id="rId22" o:title=""/>
          </v:shape>
          <o:OLEObject Type="Embed" ProgID="PBrush" ShapeID="_x0000_i1025" DrawAspect="Content" ObjectID="_1585408145" r:id="rId23"/>
        </w:object>
      </w:r>
    </w:p>
    <w:p w:rsidR="009A41C4" w:rsidRDefault="009A41C4" w:rsidP="009A41C4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Cultural hubris/ arrogance </w:t>
      </w:r>
    </w:p>
    <w:p w:rsidR="009A41C4" w:rsidRDefault="009A41C4" w:rsidP="009A41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Think that company will always remain successful </w:t>
      </w:r>
    </w:p>
    <w:p w:rsidR="009A41C4" w:rsidRDefault="009A41C4" w:rsidP="009A41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Handy model looks at contradictory behaviour (he contradicts GREINER, because he says that you don’t need Greiner’s model if you follow his)</w:t>
      </w:r>
    </w:p>
    <w:p w:rsidR="009A41C4" w:rsidRDefault="009A41C4" w:rsidP="009A41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According to Greiner you want to plan evolution before revolution.</w:t>
      </w:r>
    </w:p>
    <w:p w:rsidR="009A41C4" w:rsidRDefault="009A41C4" w:rsidP="009A41C4">
      <w:pPr>
        <w:rPr>
          <w:rFonts w:ascii="Times New Roman" w:hAnsi="Times New Roman" w:cs="Times New Roman"/>
          <w:sz w:val="24"/>
          <w:szCs w:val="24"/>
        </w:rPr>
      </w:pPr>
      <w:r w:rsidRPr="009A41C4">
        <w:rPr>
          <w:rFonts w:ascii="Times New Roman" w:hAnsi="Times New Roman" w:cs="Times New Roman"/>
          <w:sz w:val="24"/>
          <w:szCs w:val="24"/>
          <w:highlight w:val="yellow"/>
        </w:rPr>
        <w:t>Claim:</w:t>
      </w:r>
      <w:r>
        <w:rPr>
          <w:rFonts w:ascii="Times New Roman" w:hAnsi="Times New Roman" w:cs="Times New Roman"/>
          <w:sz w:val="24"/>
          <w:szCs w:val="24"/>
        </w:rPr>
        <w:t xml:space="preserve"> According to Handy, the secret to constant growth is to start a new sigmoid curve before the first one begins to diminish. When a company is left at point B, new people will be able to lift the organization to the second curve.</w:t>
      </w:r>
    </w:p>
    <w:p w:rsidR="00BE2374" w:rsidRDefault="00BE2374" w:rsidP="009A41C4">
      <w:pPr>
        <w:rPr>
          <w:rFonts w:ascii="Times New Roman" w:hAnsi="Times New Roman" w:cs="Times New Roman"/>
          <w:sz w:val="24"/>
          <w:szCs w:val="24"/>
        </w:rPr>
      </w:pPr>
    </w:p>
    <w:p w:rsidR="00BE2374" w:rsidRDefault="00BE2374" w:rsidP="00BE2374">
      <w:pPr>
        <w:jc w:val="center"/>
        <w:rPr>
          <w:rFonts w:ascii="Times New Roman" w:hAnsi="Times New Roman" w:cs="Times New Roman"/>
          <w:sz w:val="24"/>
          <w:szCs w:val="24"/>
        </w:rPr>
      </w:pPr>
      <w:r w:rsidRPr="00BE2374">
        <w:rPr>
          <w:rFonts w:ascii="Times New Roman" w:hAnsi="Times New Roman" w:cs="Times New Roman"/>
          <w:sz w:val="24"/>
          <w:szCs w:val="24"/>
          <w:highlight w:val="magenta"/>
        </w:rPr>
        <w:t>TANNENBAUM AND SCHMIDT</w:t>
      </w:r>
    </w:p>
    <w:p w:rsidR="00BE2374" w:rsidRDefault="00387582" w:rsidP="00BE2374">
      <w:pPr>
        <w:rPr>
          <w:rFonts w:ascii="Times New Roman" w:hAnsi="Times New Roman" w:cs="Times New Roman"/>
          <w:sz w:val="24"/>
          <w:szCs w:val="24"/>
        </w:rPr>
      </w:pPr>
      <w:r w:rsidRPr="00387582">
        <w:rPr>
          <w:rFonts w:ascii="Times New Roman" w:hAnsi="Times New Roman" w:cs="Times New Roman"/>
          <w:sz w:val="24"/>
          <w:szCs w:val="24"/>
          <w:highlight w:val="yellow"/>
        </w:rPr>
        <w:t>Concepts</w:t>
      </w:r>
    </w:p>
    <w:p w:rsidR="00387582" w:rsidRPr="00387582" w:rsidRDefault="00387582" w:rsidP="003875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387582">
        <w:rPr>
          <w:rFonts w:ascii="Times New Roman" w:hAnsi="Times New Roman" w:cs="Times New Roman"/>
          <w:b/>
          <w:sz w:val="24"/>
          <w:szCs w:val="24"/>
        </w:rPr>
        <w:t>Leadership  theory</w:t>
      </w:r>
    </w:p>
    <w:p w:rsidR="00387582" w:rsidRDefault="00387582" w:rsidP="003875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of freedom given to team</w:t>
      </w:r>
    </w:p>
    <w:p w:rsidR="00387582" w:rsidRDefault="00387582" w:rsidP="003875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 used by manager</w:t>
      </w:r>
    </w:p>
    <w:p w:rsidR="00387582" w:rsidRPr="00387582" w:rsidRDefault="00387582" w:rsidP="0038758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387582" w:rsidRPr="00387582" w:rsidRDefault="00387582" w:rsidP="003875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7582">
        <w:rPr>
          <w:rFonts w:ascii="Times New Roman" w:hAnsi="Times New Roman" w:cs="Times New Roman"/>
          <w:b/>
          <w:sz w:val="24"/>
          <w:szCs w:val="24"/>
        </w:rPr>
        <w:t>Tannenbaum</w:t>
      </w:r>
      <w:proofErr w:type="spellEnd"/>
      <w:r w:rsidRPr="00387582">
        <w:rPr>
          <w:rFonts w:ascii="Times New Roman" w:hAnsi="Times New Roman" w:cs="Times New Roman"/>
          <w:b/>
          <w:sz w:val="24"/>
          <w:szCs w:val="24"/>
        </w:rPr>
        <w:t xml:space="preserve"> and Schmidt continuum </w:t>
      </w:r>
    </w:p>
    <w:p w:rsidR="00387582" w:rsidRDefault="00387582" w:rsidP="0038758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of leadership theory which shows the relationship between the level of freedom that a manager chooses to give to a team and the level of authority used by managers</w:t>
      </w:r>
    </w:p>
    <w:p w:rsidR="00387582" w:rsidRDefault="00387582" w:rsidP="0038758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87582" w:rsidRDefault="00387582" w:rsidP="0038758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4401185" cy="284861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4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7582" w:rsidRDefault="00387582" w:rsidP="0038758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More freedom= Less manager authority**</w:t>
      </w:r>
    </w:p>
    <w:p w:rsidR="00387582" w:rsidRDefault="00387582" w:rsidP="003875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manger should delegate the team: team should make their own decision according to their ability</w:t>
      </w:r>
    </w:p>
    <w:p w:rsidR="00387582" w:rsidRDefault="00387582" w:rsidP="003875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Overtime, manager reduce his authority and  give his employees more freedom</w:t>
      </w:r>
    </w:p>
    <w:p w:rsidR="00C80516" w:rsidRDefault="00C80516" w:rsidP="00C80516">
      <w:pPr>
        <w:rPr>
          <w:rFonts w:ascii="Times New Roman" w:hAnsi="Times New Roman" w:cs="Times New Roman"/>
          <w:sz w:val="24"/>
          <w:szCs w:val="24"/>
        </w:rPr>
      </w:pPr>
    </w:p>
    <w:p w:rsidR="00C80516" w:rsidRDefault="00C80516" w:rsidP="00C80516">
      <w:pPr>
        <w:rPr>
          <w:rFonts w:ascii="Times New Roman" w:hAnsi="Times New Roman" w:cs="Times New Roman"/>
          <w:sz w:val="24"/>
          <w:szCs w:val="24"/>
        </w:rPr>
      </w:pPr>
    </w:p>
    <w:p w:rsidR="00C80516" w:rsidRDefault="00C80516" w:rsidP="00C80516">
      <w:pPr>
        <w:rPr>
          <w:rFonts w:ascii="Times New Roman" w:hAnsi="Times New Roman" w:cs="Times New Roman"/>
          <w:sz w:val="24"/>
          <w:szCs w:val="24"/>
        </w:rPr>
      </w:pPr>
    </w:p>
    <w:p w:rsidR="00C80516" w:rsidRDefault="00C80516" w:rsidP="00C80516">
      <w:pPr>
        <w:rPr>
          <w:rFonts w:ascii="Times New Roman" w:hAnsi="Times New Roman" w:cs="Times New Roman"/>
          <w:sz w:val="24"/>
          <w:szCs w:val="24"/>
        </w:rPr>
      </w:pPr>
    </w:p>
    <w:p w:rsidR="00C80516" w:rsidRPr="00C80516" w:rsidRDefault="00C80516" w:rsidP="00C80516">
      <w:pPr>
        <w:rPr>
          <w:rFonts w:ascii="Times New Roman" w:hAnsi="Times New Roman" w:cs="Times New Roman"/>
          <w:sz w:val="24"/>
          <w:szCs w:val="24"/>
        </w:rPr>
      </w:pPr>
    </w:p>
    <w:p w:rsidR="00387582" w:rsidRDefault="00387582" w:rsidP="00387582">
      <w:pPr>
        <w:rPr>
          <w:rFonts w:ascii="Times New Roman" w:hAnsi="Times New Roman" w:cs="Times New Roman"/>
          <w:sz w:val="24"/>
          <w:szCs w:val="24"/>
        </w:rPr>
      </w:pPr>
    </w:p>
    <w:p w:rsidR="00387582" w:rsidRPr="00387582" w:rsidRDefault="00387582" w:rsidP="0038758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87582">
        <w:rPr>
          <w:rFonts w:ascii="Times New Roman" w:hAnsi="Times New Roman" w:cs="Times New Roman"/>
          <w:b/>
          <w:sz w:val="24"/>
          <w:szCs w:val="24"/>
        </w:rPr>
        <w:t xml:space="preserve">Delegated freedom </w:t>
      </w:r>
    </w:p>
    <w:p w:rsidR="00387582" w:rsidRDefault="00A17972" w:rsidP="00A1797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5676900" cy="3775043"/>
            <wp:effectExtent l="19050" t="0" r="0" b="0"/>
            <wp:docPr id="14" name="Picture 14" descr="http://intranet.tdmu.edu.ua/data/kafedra/internal/upr_ekon/classes_stud/en/pharm/prov_pharm/ptn/Management%20and%20marketing%20in%20pharmacy/4/Lesson%203.files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ntranet.tdmu.edu.ua/data/kafedra/internal/upr_ekon/classes_stud/en/pharm/prov_pharm/ptn/Management%20and%20marketing%20in%20pharmacy/4/Lesson%203.files/image007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73" cy="3775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516" w:rsidRDefault="00C80516" w:rsidP="00A1797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Goes against BARNEY’S view**</w:t>
      </w:r>
    </w:p>
    <w:p w:rsidR="00C80516" w:rsidRDefault="00C80516" w:rsidP="00A17972">
      <w:pPr>
        <w:ind w:left="360"/>
        <w:rPr>
          <w:rFonts w:ascii="Times New Roman" w:hAnsi="Times New Roman" w:cs="Times New Roman"/>
          <w:sz w:val="24"/>
          <w:szCs w:val="24"/>
        </w:rPr>
      </w:pPr>
      <w:r w:rsidRPr="00C80516">
        <w:rPr>
          <w:rFonts w:ascii="Times New Roman" w:hAnsi="Times New Roman" w:cs="Times New Roman"/>
          <w:sz w:val="24"/>
          <w:szCs w:val="24"/>
          <w:highlight w:val="yellow"/>
        </w:rPr>
        <w:t>Claim:</w:t>
      </w:r>
    </w:p>
    <w:p w:rsidR="00C80516" w:rsidRPr="00C80516" w:rsidRDefault="00C80516" w:rsidP="00C80516">
      <w:pPr>
        <w:pStyle w:val="NormalWeb"/>
        <w:shd w:val="clear" w:color="auto" w:fill="FFFFFF"/>
        <w:spacing w:before="0" w:beforeAutospacing="0" w:after="390" w:afterAutospacing="0"/>
        <w:textAlignment w:val="baseline"/>
      </w:pPr>
      <w:proofErr w:type="spellStart"/>
      <w:r w:rsidRPr="00C80516">
        <w:t>Tennenbaum</w:t>
      </w:r>
      <w:proofErr w:type="spellEnd"/>
      <w:r w:rsidRPr="00C80516">
        <w:t xml:space="preserve"> and Schmidt continuum studies the range of leadership </w:t>
      </w:r>
      <w:proofErr w:type="spellStart"/>
      <w:r w:rsidRPr="00C80516">
        <w:t>behaviors</w:t>
      </w:r>
      <w:proofErr w:type="spellEnd"/>
      <w:r w:rsidRPr="00C80516">
        <w:t>, ranging from manager-centered (task) to subordinate-centered (relationship).</w:t>
      </w:r>
    </w:p>
    <w:p w:rsidR="00C80516" w:rsidRPr="00C80516" w:rsidRDefault="00C80516" w:rsidP="00C80516">
      <w:pPr>
        <w:pStyle w:val="NormalWeb"/>
        <w:shd w:val="clear" w:color="auto" w:fill="FFFFFF"/>
        <w:spacing w:before="0" w:beforeAutospacing="0" w:after="390" w:afterAutospacing="0"/>
        <w:textAlignment w:val="baseline"/>
      </w:pPr>
      <w:proofErr w:type="spellStart"/>
      <w:r w:rsidRPr="00C80516">
        <w:t>Tannenbaum</w:t>
      </w:r>
      <w:proofErr w:type="spellEnd"/>
      <w:r w:rsidRPr="00C80516">
        <w:t xml:space="preserve"> and Schmidt Continuum model shows the relationship between the levels of freedom that a manager chooses to give to a team, and the level of authority used by the manager.</w:t>
      </w:r>
    </w:p>
    <w:p w:rsidR="00C80516" w:rsidRPr="00A17972" w:rsidRDefault="00C80516" w:rsidP="00A17972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C80516" w:rsidRPr="00A17972" w:rsidSect="00D547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77A34"/>
    <w:multiLevelType w:val="hybridMultilevel"/>
    <w:tmpl w:val="26B2EC2C"/>
    <w:lvl w:ilvl="0" w:tplc="C3C844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146B4"/>
    <w:multiLevelType w:val="hybridMultilevel"/>
    <w:tmpl w:val="D73EF05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B0AD2"/>
    <w:multiLevelType w:val="hybridMultilevel"/>
    <w:tmpl w:val="E74E20B8"/>
    <w:lvl w:ilvl="0" w:tplc="A7DC48B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597AEA"/>
    <w:multiLevelType w:val="hybridMultilevel"/>
    <w:tmpl w:val="6314799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20B33"/>
    <w:multiLevelType w:val="hybridMultilevel"/>
    <w:tmpl w:val="8104F1D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03B39"/>
    <w:multiLevelType w:val="hybridMultilevel"/>
    <w:tmpl w:val="605E81C4"/>
    <w:lvl w:ilvl="0" w:tplc="0E38D8D0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CB0B4F"/>
    <w:multiLevelType w:val="hybridMultilevel"/>
    <w:tmpl w:val="4E3E320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2478F3"/>
    <w:multiLevelType w:val="hybridMultilevel"/>
    <w:tmpl w:val="F1A0225A"/>
    <w:lvl w:ilvl="0" w:tplc="35AEC68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20DD8"/>
    <w:multiLevelType w:val="hybridMultilevel"/>
    <w:tmpl w:val="0E3C847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A00372"/>
    <w:multiLevelType w:val="hybridMultilevel"/>
    <w:tmpl w:val="7D8CEFF8"/>
    <w:lvl w:ilvl="0" w:tplc="9E7C8B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49B5639"/>
    <w:multiLevelType w:val="hybridMultilevel"/>
    <w:tmpl w:val="A870843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C54E22"/>
    <w:multiLevelType w:val="hybridMultilevel"/>
    <w:tmpl w:val="CBEC91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8E5CEF"/>
    <w:multiLevelType w:val="hybridMultilevel"/>
    <w:tmpl w:val="9AD08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CA4AB8"/>
    <w:multiLevelType w:val="hybridMultilevel"/>
    <w:tmpl w:val="795A0F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4F1E36"/>
    <w:multiLevelType w:val="hybridMultilevel"/>
    <w:tmpl w:val="121076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C5008C"/>
    <w:multiLevelType w:val="hybridMultilevel"/>
    <w:tmpl w:val="EACC2E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D527A"/>
    <w:multiLevelType w:val="hybridMultilevel"/>
    <w:tmpl w:val="0612461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C28CA"/>
    <w:multiLevelType w:val="hybridMultilevel"/>
    <w:tmpl w:val="93BE8796"/>
    <w:lvl w:ilvl="0" w:tplc="B3A081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9960F94"/>
    <w:multiLevelType w:val="hybridMultilevel"/>
    <w:tmpl w:val="800259F0"/>
    <w:lvl w:ilvl="0" w:tplc="BF5CE7C8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2410021"/>
    <w:multiLevelType w:val="hybridMultilevel"/>
    <w:tmpl w:val="94F6283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87785D"/>
    <w:multiLevelType w:val="hybridMultilevel"/>
    <w:tmpl w:val="B8DEC746"/>
    <w:lvl w:ilvl="0" w:tplc="59602DE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6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10"/>
  </w:num>
  <w:num w:numId="8">
    <w:abstractNumId w:val="0"/>
  </w:num>
  <w:num w:numId="9">
    <w:abstractNumId w:val="18"/>
  </w:num>
  <w:num w:numId="10">
    <w:abstractNumId w:val="15"/>
  </w:num>
  <w:num w:numId="11">
    <w:abstractNumId w:val="12"/>
  </w:num>
  <w:num w:numId="12">
    <w:abstractNumId w:val="9"/>
  </w:num>
  <w:num w:numId="13">
    <w:abstractNumId w:val="13"/>
  </w:num>
  <w:num w:numId="14">
    <w:abstractNumId w:val="11"/>
  </w:num>
  <w:num w:numId="15">
    <w:abstractNumId w:val="20"/>
  </w:num>
  <w:num w:numId="16">
    <w:abstractNumId w:val="14"/>
  </w:num>
  <w:num w:numId="17">
    <w:abstractNumId w:val="17"/>
  </w:num>
  <w:num w:numId="18">
    <w:abstractNumId w:val="7"/>
  </w:num>
  <w:num w:numId="19">
    <w:abstractNumId w:val="8"/>
  </w:num>
  <w:num w:numId="20">
    <w:abstractNumId w:val="5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A958E5"/>
    <w:rsid w:val="000308A1"/>
    <w:rsid w:val="001A3E06"/>
    <w:rsid w:val="001B3DC0"/>
    <w:rsid w:val="001B5DF3"/>
    <w:rsid w:val="00255546"/>
    <w:rsid w:val="002D1AEC"/>
    <w:rsid w:val="002D264B"/>
    <w:rsid w:val="003014DE"/>
    <w:rsid w:val="0035277D"/>
    <w:rsid w:val="0037774C"/>
    <w:rsid w:val="00387582"/>
    <w:rsid w:val="003A39C6"/>
    <w:rsid w:val="003C58F3"/>
    <w:rsid w:val="003D7DF6"/>
    <w:rsid w:val="00456450"/>
    <w:rsid w:val="0046179B"/>
    <w:rsid w:val="00461C2E"/>
    <w:rsid w:val="00463A7E"/>
    <w:rsid w:val="004D7F1D"/>
    <w:rsid w:val="0051586B"/>
    <w:rsid w:val="00526EE3"/>
    <w:rsid w:val="00537EED"/>
    <w:rsid w:val="005A67EA"/>
    <w:rsid w:val="006860D8"/>
    <w:rsid w:val="00705F16"/>
    <w:rsid w:val="00706810"/>
    <w:rsid w:val="0073301A"/>
    <w:rsid w:val="007A04C2"/>
    <w:rsid w:val="00882446"/>
    <w:rsid w:val="00885580"/>
    <w:rsid w:val="008B23A6"/>
    <w:rsid w:val="009A41C4"/>
    <w:rsid w:val="00A17972"/>
    <w:rsid w:val="00A958E5"/>
    <w:rsid w:val="00AC4E59"/>
    <w:rsid w:val="00B178AF"/>
    <w:rsid w:val="00BE2374"/>
    <w:rsid w:val="00BF0EF1"/>
    <w:rsid w:val="00C80516"/>
    <w:rsid w:val="00C910F1"/>
    <w:rsid w:val="00CD484F"/>
    <w:rsid w:val="00D02BA9"/>
    <w:rsid w:val="00D43D0A"/>
    <w:rsid w:val="00D462FC"/>
    <w:rsid w:val="00D547CB"/>
    <w:rsid w:val="00D740B3"/>
    <w:rsid w:val="00D867BC"/>
    <w:rsid w:val="00DC5BC8"/>
    <w:rsid w:val="00DF6994"/>
    <w:rsid w:val="00E27DE8"/>
    <w:rsid w:val="00EF643D"/>
    <w:rsid w:val="00F1197E"/>
    <w:rsid w:val="00F26005"/>
    <w:rsid w:val="00FA1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3]"/>
    </o:shapedefaults>
    <o:shapelayout v:ext="edit">
      <o:idmap v:ext="edit" data="1"/>
      <o:rules v:ext="edit"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7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8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6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EE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80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Data" Target="diagrams/data4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diagramColors" Target="diagrams/colors4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Colors" Target="diagrams/colors3.xml"/><Relationship Id="rId25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diagramQuickStyle" Target="diagrams/quickStyle3.xml"/><Relationship Id="rId20" Type="http://schemas.openxmlformats.org/officeDocument/2006/relationships/diagramQuickStyle" Target="diagrams/quickStyle4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openxmlformats.org/officeDocument/2006/relationships/image" Target="media/image3.png"/><Relationship Id="rId5" Type="http://schemas.openxmlformats.org/officeDocument/2006/relationships/diagramData" Target="diagrams/data1.xml"/><Relationship Id="rId15" Type="http://schemas.openxmlformats.org/officeDocument/2006/relationships/diagramLayout" Target="diagrams/layout3.xml"/><Relationship Id="rId23" Type="http://schemas.openxmlformats.org/officeDocument/2006/relationships/oleObject" Target="embeddings/oleObject1.bin"/><Relationship Id="rId10" Type="http://schemas.openxmlformats.org/officeDocument/2006/relationships/diagramData" Target="diagrams/data2.xml"/><Relationship Id="rId19" Type="http://schemas.openxmlformats.org/officeDocument/2006/relationships/diagramLayout" Target="diagrams/layout4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diagramData" Target="diagrams/data3.xml"/><Relationship Id="rId22" Type="http://schemas.openxmlformats.org/officeDocument/2006/relationships/image" Target="media/image2.png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48BB4B8-0C62-4CCC-8ADF-CA841A102138}" type="doc">
      <dgm:prSet loTypeId="urn:microsoft.com/office/officeart/2005/8/layout/hList9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92D66881-C37E-4023-AAAD-43F3C674F157}">
      <dgm:prSet phldrT="[Text]"/>
      <dgm:spPr/>
      <dgm:t>
        <a:bodyPr/>
        <a:lstStyle/>
        <a:p>
          <a:r>
            <a:rPr lang="en-CA">
              <a:solidFill>
                <a:srgbClr val="FFFF00"/>
              </a:solidFill>
            </a:rPr>
            <a:t>core ideology  </a:t>
          </a:r>
          <a:r>
            <a:rPr lang="en-CA"/>
            <a:t>(what we stand for)</a:t>
          </a:r>
        </a:p>
      </dgm:t>
    </dgm:pt>
    <dgm:pt modelId="{5AA6D026-338E-4E23-B85F-B1B9FB5E5DB2}" type="parTrans" cxnId="{6AFB68FA-3EA4-40F4-8F1F-0B9D8173D956}">
      <dgm:prSet/>
      <dgm:spPr/>
      <dgm:t>
        <a:bodyPr/>
        <a:lstStyle/>
        <a:p>
          <a:endParaRPr lang="en-CA"/>
        </a:p>
      </dgm:t>
    </dgm:pt>
    <dgm:pt modelId="{EEE73FEF-8B64-4560-8AEA-3C411A902532}" type="sibTrans" cxnId="{6AFB68FA-3EA4-40F4-8F1F-0B9D8173D956}">
      <dgm:prSet/>
      <dgm:spPr/>
      <dgm:t>
        <a:bodyPr/>
        <a:lstStyle/>
        <a:p>
          <a:endParaRPr lang="en-CA"/>
        </a:p>
      </dgm:t>
    </dgm:pt>
    <dgm:pt modelId="{3B1FD11C-DC12-4566-81E5-46EE520D6830}">
      <dgm:prSet phldrT="[Text]"/>
      <dgm:spPr/>
      <dgm:t>
        <a:bodyPr/>
        <a:lstStyle/>
        <a:p>
          <a:r>
            <a:rPr lang="en-CA" b="1"/>
            <a:t>core value: </a:t>
          </a:r>
          <a:r>
            <a:rPr lang="en-CA" b="0"/>
            <a:t>3-5vlaues, small set of timeless guides principles, no external justification, value those inside of organization </a:t>
          </a:r>
          <a:endParaRPr lang="en-CA" b="1"/>
        </a:p>
      </dgm:t>
    </dgm:pt>
    <dgm:pt modelId="{3F923482-1380-4178-956D-686AFC64D59A}" type="parTrans" cxnId="{E605AE03-BB2D-4EFB-8CF4-BBB8001CC2AD}">
      <dgm:prSet/>
      <dgm:spPr/>
      <dgm:t>
        <a:bodyPr/>
        <a:lstStyle/>
        <a:p>
          <a:endParaRPr lang="en-CA"/>
        </a:p>
      </dgm:t>
    </dgm:pt>
    <dgm:pt modelId="{F562CA52-F3B4-4CFB-8D6F-5432B113D3E0}" type="sibTrans" cxnId="{E605AE03-BB2D-4EFB-8CF4-BBB8001CC2AD}">
      <dgm:prSet/>
      <dgm:spPr/>
      <dgm:t>
        <a:bodyPr/>
        <a:lstStyle/>
        <a:p>
          <a:endParaRPr lang="en-CA"/>
        </a:p>
      </dgm:t>
    </dgm:pt>
    <dgm:pt modelId="{9821EB27-38E4-490B-A9C8-29C2D5EAA0DF}">
      <dgm:prSet phldrT="[Text]"/>
      <dgm:spPr/>
      <dgm:t>
        <a:bodyPr/>
        <a:lstStyle/>
        <a:p>
          <a:r>
            <a:rPr lang="en-CA" b="1"/>
            <a:t>core purpose: </a:t>
          </a:r>
          <a:r>
            <a:rPr lang="en-CA" b="0"/>
            <a:t>is a company's reason of being. 100 yrs test, can never be fulfilled </a:t>
          </a:r>
          <a:endParaRPr lang="en-CA" b="1"/>
        </a:p>
      </dgm:t>
    </dgm:pt>
    <dgm:pt modelId="{CA1AF33F-E045-41EF-85CC-EBAAAD78ADD6}" type="parTrans" cxnId="{009AA901-81B7-4085-BFD7-CC4AC340B06A}">
      <dgm:prSet/>
      <dgm:spPr/>
      <dgm:t>
        <a:bodyPr/>
        <a:lstStyle/>
        <a:p>
          <a:endParaRPr lang="en-CA"/>
        </a:p>
      </dgm:t>
    </dgm:pt>
    <dgm:pt modelId="{64EB0D29-AD04-4221-8CC2-A30D8D3CA46E}" type="sibTrans" cxnId="{009AA901-81B7-4085-BFD7-CC4AC340B06A}">
      <dgm:prSet/>
      <dgm:spPr/>
      <dgm:t>
        <a:bodyPr/>
        <a:lstStyle/>
        <a:p>
          <a:endParaRPr lang="en-CA"/>
        </a:p>
      </dgm:t>
    </dgm:pt>
    <dgm:pt modelId="{AC563F4A-42F2-45DF-9465-EF07562E0F9A}">
      <dgm:prSet phldrT="[Text]"/>
      <dgm:spPr/>
      <dgm:t>
        <a:bodyPr/>
        <a:lstStyle/>
        <a:p>
          <a:r>
            <a:rPr lang="en-CA">
              <a:solidFill>
                <a:srgbClr val="FFFF00"/>
              </a:solidFill>
            </a:rPr>
            <a:t>envisioned future </a:t>
          </a:r>
          <a:r>
            <a:rPr lang="en-CA"/>
            <a:t>(what we aspire to become)</a:t>
          </a:r>
        </a:p>
      </dgm:t>
    </dgm:pt>
    <dgm:pt modelId="{CD13A7C7-AFB3-4D3E-A9D1-7A1251124866}" type="parTrans" cxnId="{7D445DA4-D2FD-45B7-B40C-614CC46F8534}">
      <dgm:prSet/>
      <dgm:spPr/>
      <dgm:t>
        <a:bodyPr/>
        <a:lstStyle/>
        <a:p>
          <a:endParaRPr lang="en-CA"/>
        </a:p>
      </dgm:t>
    </dgm:pt>
    <dgm:pt modelId="{A578EFCC-CEFE-4610-930F-09C660B72718}" type="sibTrans" cxnId="{7D445DA4-D2FD-45B7-B40C-614CC46F8534}">
      <dgm:prSet/>
      <dgm:spPr/>
      <dgm:t>
        <a:bodyPr/>
        <a:lstStyle/>
        <a:p>
          <a:endParaRPr lang="en-CA"/>
        </a:p>
      </dgm:t>
    </dgm:pt>
    <dgm:pt modelId="{7BF9B667-A8D7-4999-8E10-A85C288A74AD}">
      <dgm:prSet phldrT="[Text]"/>
      <dgm:spPr/>
      <dgm:t>
        <a:bodyPr/>
        <a:lstStyle/>
        <a:p>
          <a:r>
            <a:rPr lang="en-CA" b="1"/>
            <a:t>audacious goal: </a:t>
          </a:r>
          <a:r>
            <a:rPr lang="en-CA" b="0"/>
            <a:t>10-30 yrs, </a:t>
          </a:r>
          <a:r>
            <a:rPr lang="en-CA" b="0" i="1"/>
            <a:t>BHAG</a:t>
          </a:r>
          <a:r>
            <a:rPr lang="en-CA" b="0"/>
            <a:t>: big herry audacious goal, unifying focal point, catalyst fornteam spirit, clear finish line</a:t>
          </a:r>
          <a:endParaRPr lang="en-CA" b="1"/>
        </a:p>
      </dgm:t>
    </dgm:pt>
    <dgm:pt modelId="{3F183A98-DE41-485C-9B09-B7D1FCED40DC}" type="parTrans" cxnId="{1C2F53A3-8820-472B-855C-1A890422B332}">
      <dgm:prSet/>
      <dgm:spPr/>
      <dgm:t>
        <a:bodyPr/>
        <a:lstStyle/>
        <a:p>
          <a:endParaRPr lang="en-CA"/>
        </a:p>
      </dgm:t>
    </dgm:pt>
    <dgm:pt modelId="{958D3EA3-809E-4576-BDE1-C0960FD64529}" type="sibTrans" cxnId="{1C2F53A3-8820-472B-855C-1A890422B332}">
      <dgm:prSet/>
      <dgm:spPr/>
      <dgm:t>
        <a:bodyPr/>
        <a:lstStyle/>
        <a:p>
          <a:endParaRPr lang="en-CA"/>
        </a:p>
      </dgm:t>
    </dgm:pt>
    <dgm:pt modelId="{94766E48-5CD5-4ECE-AB7C-A968CE9CBABD}">
      <dgm:prSet phldrT="[Text]"/>
      <dgm:spPr/>
      <dgm:t>
        <a:bodyPr/>
        <a:lstStyle/>
        <a:p>
          <a:r>
            <a:rPr lang="en-CA" b="1"/>
            <a:t>goal achievment: </a:t>
          </a:r>
          <a:r>
            <a:rPr lang="en-CA" b="0"/>
            <a:t>vivid description, ehat it will be like to achieve BHAG, picture people can carry around, passion, emotion, conviction: essentiel</a:t>
          </a:r>
          <a:endParaRPr lang="en-CA" b="1"/>
        </a:p>
      </dgm:t>
    </dgm:pt>
    <dgm:pt modelId="{75FE3A3D-AC15-4637-9D8C-E97ED7422743}" type="parTrans" cxnId="{E415D208-1256-409F-A574-8C8E529B959B}">
      <dgm:prSet/>
      <dgm:spPr/>
      <dgm:t>
        <a:bodyPr/>
        <a:lstStyle/>
        <a:p>
          <a:endParaRPr lang="en-CA"/>
        </a:p>
      </dgm:t>
    </dgm:pt>
    <dgm:pt modelId="{97382D5F-CAE8-4A40-B2E7-E5546C78E185}" type="sibTrans" cxnId="{E415D208-1256-409F-A574-8C8E529B959B}">
      <dgm:prSet/>
      <dgm:spPr/>
      <dgm:t>
        <a:bodyPr/>
        <a:lstStyle/>
        <a:p>
          <a:endParaRPr lang="en-CA"/>
        </a:p>
      </dgm:t>
    </dgm:pt>
    <dgm:pt modelId="{2BEFA23E-EE4B-48A2-8A69-ED85E02C748F}" type="pres">
      <dgm:prSet presAssocID="{748BB4B8-0C62-4CCC-8ADF-CA841A102138}" presName="list" presStyleCnt="0">
        <dgm:presLayoutVars>
          <dgm:dir/>
          <dgm:animLvl val="lvl"/>
        </dgm:presLayoutVars>
      </dgm:prSet>
      <dgm:spPr/>
      <dgm:t>
        <a:bodyPr/>
        <a:lstStyle/>
        <a:p>
          <a:endParaRPr lang="en-CA"/>
        </a:p>
      </dgm:t>
    </dgm:pt>
    <dgm:pt modelId="{0A5EE8CE-DE61-4026-87E7-BA3ADCC577A8}" type="pres">
      <dgm:prSet presAssocID="{92D66881-C37E-4023-AAAD-43F3C674F157}" presName="posSpace" presStyleCnt="0"/>
      <dgm:spPr/>
    </dgm:pt>
    <dgm:pt modelId="{B56AC8A8-0E36-4B84-A130-9034F57967C9}" type="pres">
      <dgm:prSet presAssocID="{92D66881-C37E-4023-AAAD-43F3C674F157}" presName="vertFlow" presStyleCnt="0"/>
      <dgm:spPr/>
    </dgm:pt>
    <dgm:pt modelId="{1184A36E-1C23-4FB9-AD4B-191D700688A1}" type="pres">
      <dgm:prSet presAssocID="{92D66881-C37E-4023-AAAD-43F3C674F157}" presName="topSpace" presStyleCnt="0"/>
      <dgm:spPr/>
    </dgm:pt>
    <dgm:pt modelId="{12ADDE1A-F64E-45B1-85EA-ECB389FB4B83}" type="pres">
      <dgm:prSet presAssocID="{92D66881-C37E-4023-AAAD-43F3C674F157}" presName="firstComp" presStyleCnt="0"/>
      <dgm:spPr/>
    </dgm:pt>
    <dgm:pt modelId="{A4DFABC5-CC98-4385-9AC6-480B6AEACEB3}" type="pres">
      <dgm:prSet presAssocID="{92D66881-C37E-4023-AAAD-43F3C674F157}" presName="firstChild" presStyleLbl="bgAccFollowNode1" presStyleIdx="0" presStyleCnt="4"/>
      <dgm:spPr/>
      <dgm:t>
        <a:bodyPr/>
        <a:lstStyle/>
        <a:p>
          <a:endParaRPr lang="en-CA"/>
        </a:p>
      </dgm:t>
    </dgm:pt>
    <dgm:pt modelId="{29DD1015-0D1B-46AA-AA97-BA620063CDC5}" type="pres">
      <dgm:prSet presAssocID="{92D66881-C37E-4023-AAAD-43F3C674F157}" presName="firstChildTx" presStyleLbl="b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42559D3-B505-402E-975B-BEC8A462585B}" type="pres">
      <dgm:prSet presAssocID="{9821EB27-38E4-490B-A9C8-29C2D5EAA0DF}" presName="comp" presStyleCnt="0"/>
      <dgm:spPr/>
    </dgm:pt>
    <dgm:pt modelId="{EB6BA7A0-48CF-4DC2-A883-7F11B0AF89AC}" type="pres">
      <dgm:prSet presAssocID="{9821EB27-38E4-490B-A9C8-29C2D5EAA0DF}" presName="child" presStyleLbl="bgAccFollowNode1" presStyleIdx="1" presStyleCnt="4"/>
      <dgm:spPr/>
      <dgm:t>
        <a:bodyPr/>
        <a:lstStyle/>
        <a:p>
          <a:endParaRPr lang="en-CA"/>
        </a:p>
      </dgm:t>
    </dgm:pt>
    <dgm:pt modelId="{512113A9-DF1F-4FAC-AE6F-5E340B72D461}" type="pres">
      <dgm:prSet presAssocID="{9821EB27-38E4-490B-A9C8-29C2D5EAA0DF}" presName="childTx" presStyleLbl="b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5BDDBD3-86F0-4B75-8576-3FCBE0FB5AF5}" type="pres">
      <dgm:prSet presAssocID="{92D66881-C37E-4023-AAAD-43F3C674F157}" presName="negSpace" presStyleCnt="0"/>
      <dgm:spPr/>
    </dgm:pt>
    <dgm:pt modelId="{433586D1-4CE5-46DC-973C-8BDD4E8C1AE0}" type="pres">
      <dgm:prSet presAssocID="{92D66881-C37E-4023-AAAD-43F3C674F157}" presName="circle" presStyleLbl="node1" presStyleIdx="0" presStyleCnt="2"/>
      <dgm:spPr/>
      <dgm:t>
        <a:bodyPr/>
        <a:lstStyle/>
        <a:p>
          <a:endParaRPr lang="en-CA"/>
        </a:p>
      </dgm:t>
    </dgm:pt>
    <dgm:pt modelId="{8D9BDACC-69A6-495A-BD47-CED909E0E5AC}" type="pres">
      <dgm:prSet presAssocID="{EEE73FEF-8B64-4560-8AEA-3C411A902532}" presName="transSpace" presStyleCnt="0"/>
      <dgm:spPr/>
    </dgm:pt>
    <dgm:pt modelId="{D77DF4F5-269E-4BF7-9C17-F8F95AADA02A}" type="pres">
      <dgm:prSet presAssocID="{AC563F4A-42F2-45DF-9465-EF07562E0F9A}" presName="posSpace" presStyleCnt="0"/>
      <dgm:spPr/>
    </dgm:pt>
    <dgm:pt modelId="{DF946C2F-ACF3-4AA8-B0D4-007458A48015}" type="pres">
      <dgm:prSet presAssocID="{AC563F4A-42F2-45DF-9465-EF07562E0F9A}" presName="vertFlow" presStyleCnt="0"/>
      <dgm:spPr/>
    </dgm:pt>
    <dgm:pt modelId="{CDBA4A6F-F323-46D2-95BB-6DA7F6BFF538}" type="pres">
      <dgm:prSet presAssocID="{AC563F4A-42F2-45DF-9465-EF07562E0F9A}" presName="topSpace" presStyleCnt="0"/>
      <dgm:spPr/>
    </dgm:pt>
    <dgm:pt modelId="{B09BF903-CFDC-4DA3-B154-EFEE6DB50A34}" type="pres">
      <dgm:prSet presAssocID="{AC563F4A-42F2-45DF-9465-EF07562E0F9A}" presName="firstComp" presStyleCnt="0"/>
      <dgm:spPr/>
    </dgm:pt>
    <dgm:pt modelId="{F789502F-3519-407E-B2B2-1AC9C90A91F0}" type="pres">
      <dgm:prSet presAssocID="{AC563F4A-42F2-45DF-9465-EF07562E0F9A}" presName="firstChild" presStyleLbl="bgAccFollowNode1" presStyleIdx="2" presStyleCnt="4"/>
      <dgm:spPr/>
      <dgm:t>
        <a:bodyPr/>
        <a:lstStyle/>
        <a:p>
          <a:endParaRPr lang="en-CA"/>
        </a:p>
      </dgm:t>
    </dgm:pt>
    <dgm:pt modelId="{5B8F5C34-E4D5-462A-B829-E2F0B0E89B65}" type="pres">
      <dgm:prSet presAssocID="{AC563F4A-42F2-45DF-9465-EF07562E0F9A}" presName="firstChildTx" presStyleLbl="b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A6C75F7-A942-4FF1-A0A5-D41C8442C40D}" type="pres">
      <dgm:prSet presAssocID="{94766E48-5CD5-4ECE-AB7C-A968CE9CBABD}" presName="comp" presStyleCnt="0"/>
      <dgm:spPr/>
    </dgm:pt>
    <dgm:pt modelId="{35363387-652A-49EB-BE2E-61EF1F9DD283}" type="pres">
      <dgm:prSet presAssocID="{94766E48-5CD5-4ECE-AB7C-A968CE9CBABD}" presName="child" presStyleLbl="bgAccFollowNode1" presStyleIdx="3" presStyleCnt="4"/>
      <dgm:spPr/>
      <dgm:t>
        <a:bodyPr/>
        <a:lstStyle/>
        <a:p>
          <a:endParaRPr lang="en-CA"/>
        </a:p>
      </dgm:t>
    </dgm:pt>
    <dgm:pt modelId="{B119D1B7-4BA8-48F2-BD30-92560448C814}" type="pres">
      <dgm:prSet presAssocID="{94766E48-5CD5-4ECE-AB7C-A968CE9CBABD}" presName="childTx" presStyleLbl="b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D63A9FB-9444-4886-98C8-D33D9B4628C0}" type="pres">
      <dgm:prSet presAssocID="{AC563F4A-42F2-45DF-9465-EF07562E0F9A}" presName="negSpace" presStyleCnt="0"/>
      <dgm:spPr/>
    </dgm:pt>
    <dgm:pt modelId="{7A8D3A54-AE87-4F5B-B80A-C391FB2508F5}" type="pres">
      <dgm:prSet presAssocID="{AC563F4A-42F2-45DF-9465-EF07562E0F9A}" presName="circle" presStyleLbl="node1" presStyleIdx="1" presStyleCnt="2"/>
      <dgm:spPr/>
      <dgm:t>
        <a:bodyPr/>
        <a:lstStyle/>
        <a:p>
          <a:endParaRPr lang="en-CA"/>
        </a:p>
      </dgm:t>
    </dgm:pt>
  </dgm:ptLst>
  <dgm:cxnLst>
    <dgm:cxn modelId="{6AFB68FA-3EA4-40F4-8F1F-0B9D8173D956}" srcId="{748BB4B8-0C62-4CCC-8ADF-CA841A102138}" destId="{92D66881-C37E-4023-AAAD-43F3C674F157}" srcOrd="0" destOrd="0" parTransId="{5AA6D026-338E-4E23-B85F-B1B9FB5E5DB2}" sibTransId="{EEE73FEF-8B64-4560-8AEA-3C411A902532}"/>
    <dgm:cxn modelId="{642406EE-9856-4438-BA4A-1D001C33B84E}" type="presOf" srcId="{94766E48-5CD5-4ECE-AB7C-A968CE9CBABD}" destId="{B119D1B7-4BA8-48F2-BD30-92560448C814}" srcOrd="1" destOrd="0" presId="urn:microsoft.com/office/officeart/2005/8/layout/hList9"/>
    <dgm:cxn modelId="{B95365C8-E822-4319-B3E2-6095E9182CFD}" type="presOf" srcId="{9821EB27-38E4-490B-A9C8-29C2D5EAA0DF}" destId="{EB6BA7A0-48CF-4DC2-A883-7F11B0AF89AC}" srcOrd="0" destOrd="0" presId="urn:microsoft.com/office/officeart/2005/8/layout/hList9"/>
    <dgm:cxn modelId="{9A277FCC-3D30-4EA0-AAAD-8CC0BDCE0418}" type="presOf" srcId="{3B1FD11C-DC12-4566-81E5-46EE520D6830}" destId="{A4DFABC5-CC98-4385-9AC6-480B6AEACEB3}" srcOrd="0" destOrd="0" presId="urn:microsoft.com/office/officeart/2005/8/layout/hList9"/>
    <dgm:cxn modelId="{F5F09D51-A8F0-477B-B499-D83298F7C1C5}" type="presOf" srcId="{7BF9B667-A8D7-4999-8E10-A85C288A74AD}" destId="{F789502F-3519-407E-B2B2-1AC9C90A91F0}" srcOrd="0" destOrd="0" presId="urn:microsoft.com/office/officeart/2005/8/layout/hList9"/>
    <dgm:cxn modelId="{7D445DA4-D2FD-45B7-B40C-614CC46F8534}" srcId="{748BB4B8-0C62-4CCC-8ADF-CA841A102138}" destId="{AC563F4A-42F2-45DF-9465-EF07562E0F9A}" srcOrd="1" destOrd="0" parTransId="{CD13A7C7-AFB3-4D3E-A9D1-7A1251124866}" sibTransId="{A578EFCC-CEFE-4610-930F-09C660B72718}"/>
    <dgm:cxn modelId="{C701BF1B-FAB5-4D3B-B69C-B69AE0DACA78}" type="presOf" srcId="{3B1FD11C-DC12-4566-81E5-46EE520D6830}" destId="{29DD1015-0D1B-46AA-AA97-BA620063CDC5}" srcOrd="1" destOrd="0" presId="urn:microsoft.com/office/officeart/2005/8/layout/hList9"/>
    <dgm:cxn modelId="{366679F5-69B1-40C7-9E0A-608A4A014084}" type="presOf" srcId="{92D66881-C37E-4023-AAAD-43F3C674F157}" destId="{433586D1-4CE5-46DC-973C-8BDD4E8C1AE0}" srcOrd="0" destOrd="0" presId="urn:microsoft.com/office/officeart/2005/8/layout/hList9"/>
    <dgm:cxn modelId="{E605AE03-BB2D-4EFB-8CF4-BBB8001CC2AD}" srcId="{92D66881-C37E-4023-AAAD-43F3C674F157}" destId="{3B1FD11C-DC12-4566-81E5-46EE520D6830}" srcOrd="0" destOrd="0" parTransId="{3F923482-1380-4178-956D-686AFC64D59A}" sibTransId="{F562CA52-F3B4-4CFB-8D6F-5432B113D3E0}"/>
    <dgm:cxn modelId="{4D3B6175-3219-4DCE-A777-5F8C817C6B1D}" type="presOf" srcId="{748BB4B8-0C62-4CCC-8ADF-CA841A102138}" destId="{2BEFA23E-EE4B-48A2-8A69-ED85E02C748F}" srcOrd="0" destOrd="0" presId="urn:microsoft.com/office/officeart/2005/8/layout/hList9"/>
    <dgm:cxn modelId="{9AD35863-0149-44B6-A1BA-FCAAAAC9C90F}" type="presOf" srcId="{9821EB27-38E4-490B-A9C8-29C2D5EAA0DF}" destId="{512113A9-DF1F-4FAC-AE6F-5E340B72D461}" srcOrd="1" destOrd="0" presId="urn:microsoft.com/office/officeart/2005/8/layout/hList9"/>
    <dgm:cxn modelId="{45BD5EED-CB0D-4325-B87E-6A40BE806994}" type="presOf" srcId="{7BF9B667-A8D7-4999-8E10-A85C288A74AD}" destId="{5B8F5C34-E4D5-462A-B829-E2F0B0E89B65}" srcOrd="1" destOrd="0" presId="urn:microsoft.com/office/officeart/2005/8/layout/hList9"/>
    <dgm:cxn modelId="{E415D208-1256-409F-A574-8C8E529B959B}" srcId="{AC563F4A-42F2-45DF-9465-EF07562E0F9A}" destId="{94766E48-5CD5-4ECE-AB7C-A968CE9CBABD}" srcOrd="1" destOrd="0" parTransId="{75FE3A3D-AC15-4637-9D8C-E97ED7422743}" sibTransId="{97382D5F-CAE8-4A40-B2E7-E5546C78E185}"/>
    <dgm:cxn modelId="{D95B49B0-5E11-40FF-A798-CAACC363D71C}" type="presOf" srcId="{AC563F4A-42F2-45DF-9465-EF07562E0F9A}" destId="{7A8D3A54-AE87-4F5B-B80A-C391FB2508F5}" srcOrd="0" destOrd="0" presId="urn:microsoft.com/office/officeart/2005/8/layout/hList9"/>
    <dgm:cxn modelId="{1C2F53A3-8820-472B-855C-1A890422B332}" srcId="{AC563F4A-42F2-45DF-9465-EF07562E0F9A}" destId="{7BF9B667-A8D7-4999-8E10-A85C288A74AD}" srcOrd="0" destOrd="0" parTransId="{3F183A98-DE41-485C-9B09-B7D1FCED40DC}" sibTransId="{958D3EA3-809E-4576-BDE1-C0960FD64529}"/>
    <dgm:cxn modelId="{009AA901-81B7-4085-BFD7-CC4AC340B06A}" srcId="{92D66881-C37E-4023-AAAD-43F3C674F157}" destId="{9821EB27-38E4-490B-A9C8-29C2D5EAA0DF}" srcOrd="1" destOrd="0" parTransId="{CA1AF33F-E045-41EF-85CC-EBAAAD78ADD6}" sibTransId="{64EB0D29-AD04-4221-8CC2-A30D8D3CA46E}"/>
    <dgm:cxn modelId="{6517DC21-C56E-43D0-95BF-63793174FC35}" type="presOf" srcId="{94766E48-5CD5-4ECE-AB7C-A968CE9CBABD}" destId="{35363387-652A-49EB-BE2E-61EF1F9DD283}" srcOrd="0" destOrd="0" presId="urn:microsoft.com/office/officeart/2005/8/layout/hList9"/>
    <dgm:cxn modelId="{4CD5453E-C5F1-43E4-B1D4-05B97F83A0D1}" type="presParOf" srcId="{2BEFA23E-EE4B-48A2-8A69-ED85E02C748F}" destId="{0A5EE8CE-DE61-4026-87E7-BA3ADCC577A8}" srcOrd="0" destOrd="0" presId="urn:microsoft.com/office/officeart/2005/8/layout/hList9"/>
    <dgm:cxn modelId="{B61B0F69-7F4C-4B70-BA13-66B281D4769E}" type="presParOf" srcId="{2BEFA23E-EE4B-48A2-8A69-ED85E02C748F}" destId="{B56AC8A8-0E36-4B84-A130-9034F57967C9}" srcOrd="1" destOrd="0" presId="urn:microsoft.com/office/officeart/2005/8/layout/hList9"/>
    <dgm:cxn modelId="{9106CCF3-B687-4553-A717-3F0DAAF47B1E}" type="presParOf" srcId="{B56AC8A8-0E36-4B84-A130-9034F57967C9}" destId="{1184A36E-1C23-4FB9-AD4B-191D700688A1}" srcOrd="0" destOrd="0" presId="urn:microsoft.com/office/officeart/2005/8/layout/hList9"/>
    <dgm:cxn modelId="{3FCA004E-17DD-49FB-9934-0CD20EDC2F7A}" type="presParOf" srcId="{B56AC8A8-0E36-4B84-A130-9034F57967C9}" destId="{12ADDE1A-F64E-45B1-85EA-ECB389FB4B83}" srcOrd="1" destOrd="0" presId="urn:microsoft.com/office/officeart/2005/8/layout/hList9"/>
    <dgm:cxn modelId="{C6AA2593-B368-480B-B244-3652946464E3}" type="presParOf" srcId="{12ADDE1A-F64E-45B1-85EA-ECB389FB4B83}" destId="{A4DFABC5-CC98-4385-9AC6-480B6AEACEB3}" srcOrd="0" destOrd="0" presId="urn:microsoft.com/office/officeart/2005/8/layout/hList9"/>
    <dgm:cxn modelId="{95209B70-4C5D-425F-AEA3-622B4C8B45A5}" type="presParOf" srcId="{12ADDE1A-F64E-45B1-85EA-ECB389FB4B83}" destId="{29DD1015-0D1B-46AA-AA97-BA620063CDC5}" srcOrd="1" destOrd="0" presId="urn:microsoft.com/office/officeart/2005/8/layout/hList9"/>
    <dgm:cxn modelId="{A641147A-612C-4B71-A2D2-724C32BDC0D5}" type="presParOf" srcId="{B56AC8A8-0E36-4B84-A130-9034F57967C9}" destId="{442559D3-B505-402E-975B-BEC8A462585B}" srcOrd="2" destOrd="0" presId="urn:microsoft.com/office/officeart/2005/8/layout/hList9"/>
    <dgm:cxn modelId="{3CACE9ED-03CE-40F0-BEDF-270132DA6927}" type="presParOf" srcId="{442559D3-B505-402E-975B-BEC8A462585B}" destId="{EB6BA7A0-48CF-4DC2-A883-7F11B0AF89AC}" srcOrd="0" destOrd="0" presId="urn:microsoft.com/office/officeart/2005/8/layout/hList9"/>
    <dgm:cxn modelId="{1A94CC22-0937-48C7-913E-176799BD2F5B}" type="presParOf" srcId="{442559D3-B505-402E-975B-BEC8A462585B}" destId="{512113A9-DF1F-4FAC-AE6F-5E340B72D461}" srcOrd="1" destOrd="0" presId="urn:microsoft.com/office/officeart/2005/8/layout/hList9"/>
    <dgm:cxn modelId="{203B1677-5470-4F7C-B60F-9C931F44187D}" type="presParOf" srcId="{2BEFA23E-EE4B-48A2-8A69-ED85E02C748F}" destId="{75BDDBD3-86F0-4B75-8576-3FCBE0FB5AF5}" srcOrd="2" destOrd="0" presId="urn:microsoft.com/office/officeart/2005/8/layout/hList9"/>
    <dgm:cxn modelId="{D1619633-2AF6-4BCA-9014-CA6E98FFE3A1}" type="presParOf" srcId="{2BEFA23E-EE4B-48A2-8A69-ED85E02C748F}" destId="{433586D1-4CE5-46DC-973C-8BDD4E8C1AE0}" srcOrd="3" destOrd="0" presId="urn:microsoft.com/office/officeart/2005/8/layout/hList9"/>
    <dgm:cxn modelId="{BEB70FA7-0ED5-4A33-AC4C-64E67311D65C}" type="presParOf" srcId="{2BEFA23E-EE4B-48A2-8A69-ED85E02C748F}" destId="{8D9BDACC-69A6-495A-BD47-CED909E0E5AC}" srcOrd="4" destOrd="0" presId="urn:microsoft.com/office/officeart/2005/8/layout/hList9"/>
    <dgm:cxn modelId="{2F37931A-6F68-429D-AA4A-045662C3C470}" type="presParOf" srcId="{2BEFA23E-EE4B-48A2-8A69-ED85E02C748F}" destId="{D77DF4F5-269E-4BF7-9C17-F8F95AADA02A}" srcOrd="5" destOrd="0" presId="urn:microsoft.com/office/officeart/2005/8/layout/hList9"/>
    <dgm:cxn modelId="{5251DC63-22AA-4D53-89CA-034C6703F8E1}" type="presParOf" srcId="{2BEFA23E-EE4B-48A2-8A69-ED85E02C748F}" destId="{DF946C2F-ACF3-4AA8-B0D4-007458A48015}" srcOrd="6" destOrd="0" presId="urn:microsoft.com/office/officeart/2005/8/layout/hList9"/>
    <dgm:cxn modelId="{91931798-845E-481B-9E2B-4CD21B6EF7E8}" type="presParOf" srcId="{DF946C2F-ACF3-4AA8-B0D4-007458A48015}" destId="{CDBA4A6F-F323-46D2-95BB-6DA7F6BFF538}" srcOrd="0" destOrd="0" presId="urn:microsoft.com/office/officeart/2005/8/layout/hList9"/>
    <dgm:cxn modelId="{501F8EEC-7AA9-41A4-8DBF-702724E70708}" type="presParOf" srcId="{DF946C2F-ACF3-4AA8-B0D4-007458A48015}" destId="{B09BF903-CFDC-4DA3-B154-EFEE6DB50A34}" srcOrd="1" destOrd="0" presId="urn:microsoft.com/office/officeart/2005/8/layout/hList9"/>
    <dgm:cxn modelId="{E227E938-7FAD-405E-8317-19DEEC732D47}" type="presParOf" srcId="{B09BF903-CFDC-4DA3-B154-EFEE6DB50A34}" destId="{F789502F-3519-407E-B2B2-1AC9C90A91F0}" srcOrd="0" destOrd="0" presId="urn:microsoft.com/office/officeart/2005/8/layout/hList9"/>
    <dgm:cxn modelId="{34C74C75-ECF5-4969-89FA-64A9D4CDC49F}" type="presParOf" srcId="{B09BF903-CFDC-4DA3-B154-EFEE6DB50A34}" destId="{5B8F5C34-E4D5-462A-B829-E2F0B0E89B65}" srcOrd="1" destOrd="0" presId="urn:microsoft.com/office/officeart/2005/8/layout/hList9"/>
    <dgm:cxn modelId="{60A91187-2359-4C49-B531-8F11EF10C6F6}" type="presParOf" srcId="{DF946C2F-ACF3-4AA8-B0D4-007458A48015}" destId="{9A6C75F7-A942-4FF1-A0A5-D41C8442C40D}" srcOrd="2" destOrd="0" presId="urn:microsoft.com/office/officeart/2005/8/layout/hList9"/>
    <dgm:cxn modelId="{5D59520F-012F-46A4-872B-D53794B8D9CE}" type="presParOf" srcId="{9A6C75F7-A942-4FF1-A0A5-D41C8442C40D}" destId="{35363387-652A-49EB-BE2E-61EF1F9DD283}" srcOrd="0" destOrd="0" presId="urn:microsoft.com/office/officeart/2005/8/layout/hList9"/>
    <dgm:cxn modelId="{DAFCB53E-061E-4DB2-9097-80FA7AF1C1B5}" type="presParOf" srcId="{9A6C75F7-A942-4FF1-A0A5-D41C8442C40D}" destId="{B119D1B7-4BA8-48F2-BD30-92560448C814}" srcOrd="1" destOrd="0" presId="urn:microsoft.com/office/officeart/2005/8/layout/hList9"/>
    <dgm:cxn modelId="{9555B366-A5D1-4447-B0AC-6E6FB61F4FDB}" type="presParOf" srcId="{2BEFA23E-EE4B-48A2-8A69-ED85E02C748F}" destId="{FD63A9FB-9444-4886-98C8-D33D9B4628C0}" srcOrd="7" destOrd="0" presId="urn:microsoft.com/office/officeart/2005/8/layout/hList9"/>
    <dgm:cxn modelId="{DE0E8246-5F0A-485A-A8BD-9DB238FD4BA0}" type="presParOf" srcId="{2BEFA23E-EE4B-48A2-8A69-ED85E02C748F}" destId="{7A8D3A54-AE87-4F5B-B80A-C391FB2508F5}" srcOrd="8" destOrd="0" presId="urn:microsoft.com/office/officeart/2005/8/layout/hList9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343143E-B74A-4C3B-B363-33C63818E362}" type="doc">
      <dgm:prSet loTypeId="urn:microsoft.com/office/officeart/2005/8/layout/list1" loCatId="list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F814373B-B85E-4AB3-9AE9-DC694D8B7398}">
      <dgm:prSet phldrT="[Text]"/>
      <dgm:spPr/>
      <dgm:t>
        <a:bodyPr/>
        <a:lstStyle/>
        <a:p>
          <a:r>
            <a:rPr lang="en-CA"/>
            <a:t>Interpersonal Roles</a:t>
          </a:r>
        </a:p>
      </dgm:t>
    </dgm:pt>
    <dgm:pt modelId="{E7AB1973-9EB9-4897-96EC-0ABFCA4E41E2}" type="parTrans" cxnId="{42F273FC-E20A-4904-B2C1-DF2A3281186B}">
      <dgm:prSet/>
      <dgm:spPr/>
      <dgm:t>
        <a:bodyPr/>
        <a:lstStyle/>
        <a:p>
          <a:endParaRPr lang="en-CA"/>
        </a:p>
      </dgm:t>
    </dgm:pt>
    <dgm:pt modelId="{36A2E361-618F-4B35-A305-3E0D33BC6961}" type="sibTrans" cxnId="{42F273FC-E20A-4904-B2C1-DF2A3281186B}">
      <dgm:prSet/>
      <dgm:spPr/>
      <dgm:t>
        <a:bodyPr/>
        <a:lstStyle/>
        <a:p>
          <a:endParaRPr lang="en-CA"/>
        </a:p>
      </dgm:t>
    </dgm:pt>
    <dgm:pt modelId="{552FDCEC-2287-4FC6-9942-173864C10DEA}">
      <dgm:prSet phldrT="[Text]"/>
      <dgm:spPr/>
      <dgm:t>
        <a:bodyPr/>
        <a:lstStyle/>
        <a:p>
          <a:r>
            <a:rPr lang="en-CA"/>
            <a:t>Informational roles</a:t>
          </a:r>
        </a:p>
      </dgm:t>
    </dgm:pt>
    <dgm:pt modelId="{85635822-3CCE-4677-9A4D-5F0E1407241A}" type="parTrans" cxnId="{D7F0AB93-4747-42F0-8D16-AE666FB43C98}">
      <dgm:prSet/>
      <dgm:spPr/>
      <dgm:t>
        <a:bodyPr/>
        <a:lstStyle/>
        <a:p>
          <a:endParaRPr lang="en-CA"/>
        </a:p>
      </dgm:t>
    </dgm:pt>
    <dgm:pt modelId="{8DD44751-97C1-4E1A-A96D-FD71DED87ECD}" type="sibTrans" cxnId="{D7F0AB93-4747-42F0-8D16-AE666FB43C98}">
      <dgm:prSet/>
      <dgm:spPr/>
      <dgm:t>
        <a:bodyPr/>
        <a:lstStyle/>
        <a:p>
          <a:endParaRPr lang="en-CA"/>
        </a:p>
      </dgm:t>
    </dgm:pt>
    <dgm:pt modelId="{36AC21A0-3CE3-4DE3-B9A4-116EB6610F75}">
      <dgm:prSet phldrT="[Text]"/>
      <dgm:spPr/>
      <dgm:t>
        <a:bodyPr/>
        <a:lstStyle/>
        <a:p>
          <a:r>
            <a:rPr lang="en-CA"/>
            <a:t>Decis roles</a:t>
          </a:r>
        </a:p>
      </dgm:t>
    </dgm:pt>
    <dgm:pt modelId="{F8DF70FE-A0CC-4A67-9FAB-5A26F399AB1E}" type="parTrans" cxnId="{55CA9A72-A544-4CF9-A029-6EE881675E82}">
      <dgm:prSet/>
      <dgm:spPr/>
      <dgm:t>
        <a:bodyPr/>
        <a:lstStyle/>
        <a:p>
          <a:endParaRPr lang="en-CA"/>
        </a:p>
      </dgm:t>
    </dgm:pt>
    <dgm:pt modelId="{6BE5177A-A763-4ED2-BD31-B4F7A5B50000}" type="sibTrans" cxnId="{55CA9A72-A544-4CF9-A029-6EE881675E82}">
      <dgm:prSet/>
      <dgm:spPr/>
      <dgm:t>
        <a:bodyPr/>
        <a:lstStyle/>
        <a:p>
          <a:endParaRPr lang="en-CA"/>
        </a:p>
      </dgm:t>
    </dgm:pt>
    <dgm:pt modelId="{533B5BD7-E87E-4D51-B1CB-9EE3CF72A829}">
      <dgm:prSet phldrT="[Text]"/>
      <dgm:spPr/>
      <dgm:t>
        <a:bodyPr/>
        <a:lstStyle/>
        <a:p>
          <a:r>
            <a:rPr lang="en-CA"/>
            <a:t>figures</a:t>
          </a:r>
        </a:p>
      </dgm:t>
    </dgm:pt>
    <dgm:pt modelId="{6ECAD81C-5783-4A94-AF72-CF837517E1EF}" type="parTrans" cxnId="{230C1657-2EA4-4C7B-AAA5-9C8F5271AB46}">
      <dgm:prSet/>
      <dgm:spPr/>
      <dgm:t>
        <a:bodyPr/>
        <a:lstStyle/>
        <a:p>
          <a:endParaRPr lang="en-CA"/>
        </a:p>
      </dgm:t>
    </dgm:pt>
    <dgm:pt modelId="{6C072CAE-A03E-4076-9CE0-F1E64E120869}" type="sibTrans" cxnId="{230C1657-2EA4-4C7B-AAA5-9C8F5271AB46}">
      <dgm:prSet/>
      <dgm:spPr/>
      <dgm:t>
        <a:bodyPr/>
        <a:lstStyle/>
        <a:p>
          <a:endParaRPr lang="en-CA"/>
        </a:p>
      </dgm:t>
    </dgm:pt>
    <dgm:pt modelId="{6415459D-0D85-49D4-B4EB-058DC3827752}">
      <dgm:prSet phldrT="[Text]"/>
      <dgm:spPr/>
      <dgm:t>
        <a:bodyPr/>
        <a:lstStyle/>
        <a:p>
          <a:r>
            <a:rPr lang="en-CA"/>
            <a:t>leaders</a:t>
          </a:r>
        </a:p>
      </dgm:t>
    </dgm:pt>
    <dgm:pt modelId="{2CCB84CB-50B2-43B2-A228-3F56EE4B31C9}" type="parTrans" cxnId="{BCB5F11B-10AB-45A9-9509-ED585239008C}">
      <dgm:prSet/>
      <dgm:spPr/>
      <dgm:t>
        <a:bodyPr/>
        <a:lstStyle/>
        <a:p>
          <a:endParaRPr lang="en-CA"/>
        </a:p>
      </dgm:t>
    </dgm:pt>
    <dgm:pt modelId="{9FC171F4-0954-40DD-A67D-4D525E14D163}" type="sibTrans" cxnId="{BCB5F11B-10AB-45A9-9509-ED585239008C}">
      <dgm:prSet/>
      <dgm:spPr/>
      <dgm:t>
        <a:bodyPr/>
        <a:lstStyle/>
        <a:p>
          <a:endParaRPr lang="en-CA"/>
        </a:p>
      </dgm:t>
    </dgm:pt>
    <dgm:pt modelId="{53BD8302-97A0-4D8D-A59A-383BCF4CC410}">
      <dgm:prSet phldrT="[Text]"/>
      <dgm:spPr/>
      <dgm:t>
        <a:bodyPr/>
        <a:lstStyle/>
        <a:p>
          <a:r>
            <a:rPr lang="en-CA"/>
            <a:t>liaison</a:t>
          </a:r>
        </a:p>
      </dgm:t>
    </dgm:pt>
    <dgm:pt modelId="{AF15B3F1-6D9B-436D-BB1E-886CA958B424}" type="parTrans" cxnId="{FA87DAF1-461F-4E62-91D0-4D5D9C692640}">
      <dgm:prSet/>
      <dgm:spPr/>
      <dgm:t>
        <a:bodyPr/>
        <a:lstStyle/>
        <a:p>
          <a:endParaRPr lang="en-CA"/>
        </a:p>
      </dgm:t>
    </dgm:pt>
    <dgm:pt modelId="{B655FDAE-B9AD-458B-8E77-17382A839352}" type="sibTrans" cxnId="{FA87DAF1-461F-4E62-91D0-4D5D9C692640}">
      <dgm:prSet/>
      <dgm:spPr/>
      <dgm:t>
        <a:bodyPr/>
        <a:lstStyle/>
        <a:p>
          <a:endParaRPr lang="en-CA"/>
        </a:p>
      </dgm:t>
    </dgm:pt>
    <dgm:pt modelId="{9C90F3D4-F81E-4266-B9A4-48149D6B7327}">
      <dgm:prSet phldrT="[Text]"/>
      <dgm:spPr/>
      <dgm:t>
        <a:bodyPr/>
        <a:lstStyle/>
        <a:p>
          <a:r>
            <a:rPr lang="en-CA"/>
            <a:t>monitor</a:t>
          </a:r>
        </a:p>
      </dgm:t>
    </dgm:pt>
    <dgm:pt modelId="{91EE6F54-953E-48EA-9807-F8EE026D154B}" type="parTrans" cxnId="{9E538FCF-BD36-4579-9734-45F9061C1F19}">
      <dgm:prSet/>
      <dgm:spPr/>
      <dgm:t>
        <a:bodyPr/>
        <a:lstStyle/>
        <a:p>
          <a:endParaRPr lang="en-CA"/>
        </a:p>
      </dgm:t>
    </dgm:pt>
    <dgm:pt modelId="{B27CDF3B-E1E2-491D-95A0-DCBF76C5D7AD}" type="sibTrans" cxnId="{9E538FCF-BD36-4579-9734-45F9061C1F19}">
      <dgm:prSet/>
      <dgm:spPr/>
      <dgm:t>
        <a:bodyPr/>
        <a:lstStyle/>
        <a:p>
          <a:endParaRPr lang="en-CA"/>
        </a:p>
      </dgm:t>
    </dgm:pt>
    <dgm:pt modelId="{5AB53299-5752-47E3-AB0E-B09925A606A0}">
      <dgm:prSet phldrT="[Text]"/>
      <dgm:spPr/>
      <dgm:t>
        <a:bodyPr/>
        <a:lstStyle/>
        <a:p>
          <a:r>
            <a:rPr lang="en-CA"/>
            <a:t>disseminator</a:t>
          </a:r>
        </a:p>
      </dgm:t>
    </dgm:pt>
    <dgm:pt modelId="{3771FB27-0DCE-4FA9-BC46-27F193E1F70E}" type="parTrans" cxnId="{A7E8535A-E164-47A7-A645-DD9ADB4807A0}">
      <dgm:prSet/>
      <dgm:spPr/>
      <dgm:t>
        <a:bodyPr/>
        <a:lstStyle/>
        <a:p>
          <a:endParaRPr lang="en-CA"/>
        </a:p>
      </dgm:t>
    </dgm:pt>
    <dgm:pt modelId="{75B84765-A7D3-4F8F-A849-9141378BE4E4}" type="sibTrans" cxnId="{A7E8535A-E164-47A7-A645-DD9ADB4807A0}">
      <dgm:prSet/>
      <dgm:spPr/>
      <dgm:t>
        <a:bodyPr/>
        <a:lstStyle/>
        <a:p>
          <a:endParaRPr lang="en-CA"/>
        </a:p>
      </dgm:t>
    </dgm:pt>
    <dgm:pt modelId="{69E0CE13-41D7-47D5-B786-033DC86EC677}">
      <dgm:prSet phldrT="[Text]"/>
      <dgm:spPr/>
      <dgm:t>
        <a:bodyPr/>
        <a:lstStyle/>
        <a:p>
          <a:r>
            <a:rPr lang="en-CA"/>
            <a:t>spokesman</a:t>
          </a:r>
        </a:p>
      </dgm:t>
    </dgm:pt>
    <dgm:pt modelId="{AAB31BA9-C876-4780-B7BF-30ED11F60CA5}" type="parTrans" cxnId="{80E0C3AA-3D08-4DBA-B9A4-8A892DBDB049}">
      <dgm:prSet/>
      <dgm:spPr/>
      <dgm:t>
        <a:bodyPr/>
        <a:lstStyle/>
        <a:p>
          <a:endParaRPr lang="en-CA"/>
        </a:p>
      </dgm:t>
    </dgm:pt>
    <dgm:pt modelId="{DA61706B-AE4A-4532-B29F-EBD4589A486E}" type="sibTrans" cxnId="{80E0C3AA-3D08-4DBA-B9A4-8A892DBDB049}">
      <dgm:prSet/>
      <dgm:spPr/>
      <dgm:t>
        <a:bodyPr/>
        <a:lstStyle/>
        <a:p>
          <a:endParaRPr lang="en-CA"/>
        </a:p>
      </dgm:t>
    </dgm:pt>
    <dgm:pt modelId="{A3892434-CC1B-4903-8A5D-7E468AE6C138}">
      <dgm:prSet phldrT="[Text]"/>
      <dgm:spPr/>
      <dgm:t>
        <a:bodyPr/>
        <a:lstStyle/>
        <a:p>
          <a:r>
            <a:rPr lang="en-CA"/>
            <a:t>entrepreneur</a:t>
          </a:r>
        </a:p>
      </dgm:t>
    </dgm:pt>
    <dgm:pt modelId="{6F406999-4F24-423A-8618-118245AA4597}" type="parTrans" cxnId="{2C5C96E1-D379-4BFF-85F7-957EF853D1B1}">
      <dgm:prSet/>
      <dgm:spPr/>
      <dgm:t>
        <a:bodyPr/>
        <a:lstStyle/>
        <a:p>
          <a:endParaRPr lang="en-CA"/>
        </a:p>
      </dgm:t>
    </dgm:pt>
    <dgm:pt modelId="{D547B156-B155-4AD7-A644-3D80EACAA7E9}" type="sibTrans" cxnId="{2C5C96E1-D379-4BFF-85F7-957EF853D1B1}">
      <dgm:prSet/>
      <dgm:spPr/>
      <dgm:t>
        <a:bodyPr/>
        <a:lstStyle/>
        <a:p>
          <a:endParaRPr lang="en-CA"/>
        </a:p>
      </dgm:t>
    </dgm:pt>
    <dgm:pt modelId="{A5B302B4-0342-4F7C-A200-9640ACECE2D7}">
      <dgm:prSet phldrT="[Text]"/>
      <dgm:spPr/>
      <dgm:t>
        <a:bodyPr/>
        <a:lstStyle/>
        <a:p>
          <a:r>
            <a:rPr lang="en-CA"/>
            <a:t>disturbamce handler</a:t>
          </a:r>
        </a:p>
      </dgm:t>
    </dgm:pt>
    <dgm:pt modelId="{D69C7C9B-1E06-48E3-9C11-81DB0DF07CE0}" type="parTrans" cxnId="{4C32383A-E630-406D-8858-1F40B74AB95E}">
      <dgm:prSet/>
      <dgm:spPr/>
      <dgm:t>
        <a:bodyPr/>
        <a:lstStyle/>
        <a:p>
          <a:endParaRPr lang="en-CA"/>
        </a:p>
      </dgm:t>
    </dgm:pt>
    <dgm:pt modelId="{977520DD-D238-4E2A-B56C-B3471913A49F}" type="sibTrans" cxnId="{4C32383A-E630-406D-8858-1F40B74AB95E}">
      <dgm:prSet/>
      <dgm:spPr/>
      <dgm:t>
        <a:bodyPr/>
        <a:lstStyle/>
        <a:p>
          <a:endParaRPr lang="en-CA"/>
        </a:p>
      </dgm:t>
    </dgm:pt>
    <dgm:pt modelId="{689DC6D2-C381-436B-8936-6BE9D1A18D82}">
      <dgm:prSet phldrT="[Text]"/>
      <dgm:spPr/>
      <dgm:t>
        <a:bodyPr/>
        <a:lstStyle/>
        <a:p>
          <a:r>
            <a:rPr lang="en-CA"/>
            <a:t>resource allecator</a:t>
          </a:r>
        </a:p>
      </dgm:t>
    </dgm:pt>
    <dgm:pt modelId="{90CE1B37-B9BE-4C95-B03A-C6AA3E18B6DB}" type="parTrans" cxnId="{ED142CD1-A728-4F44-88FC-8FD91C277056}">
      <dgm:prSet/>
      <dgm:spPr/>
      <dgm:t>
        <a:bodyPr/>
        <a:lstStyle/>
        <a:p>
          <a:endParaRPr lang="en-CA"/>
        </a:p>
      </dgm:t>
    </dgm:pt>
    <dgm:pt modelId="{37D28132-FAC8-4124-A130-3FACC2204A96}" type="sibTrans" cxnId="{ED142CD1-A728-4F44-88FC-8FD91C277056}">
      <dgm:prSet/>
      <dgm:spPr/>
      <dgm:t>
        <a:bodyPr/>
        <a:lstStyle/>
        <a:p>
          <a:endParaRPr lang="en-CA"/>
        </a:p>
      </dgm:t>
    </dgm:pt>
    <dgm:pt modelId="{0F203414-3050-4EDC-AC52-234158672D80}">
      <dgm:prSet phldrT="[Text]"/>
      <dgm:spPr/>
      <dgm:t>
        <a:bodyPr/>
        <a:lstStyle/>
        <a:p>
          <a:r>
            <a:rPr lang="en-CA"/>
            <a:t>negotiator</a:t>
          </a:r>
        </a:p>
      </dgm:t>
    </dgm:pt>
    <dgm:pt modelId="{F04901F8-E867-47AC-96AC-42369B6C2136}" type="parTrans" cxnId="{6BAD7EFF-3DC5-4490-A4B3-7F0D12FAE5A3}">
      <dgm:prSet/>
      <dgm:spPr/>
      <dgm:t>
        <a:bodyPr/>
        <a:lstStyle/>
        <a:p>
          <a:endParaRPr lang="en-CA"/>
        </a:p>
      </dgm:t>
    </dgm:pt>
    <dgm:pt modelId="{F6E150DE-EEF5-4E9A-B1AF-BDF6A7634E28}" type="sibTrans" cxnId="{6BAD7EFF-3DC5-4490-A4B3-7F0D12FAE5A3}">
      <dgm:prSet/>
      <dgm:spPr/>
      <dgm:t>
        <a:bodyPr/>
        <a:lstStyle/>
        <a:p>
          <a:endParaRPr lang="en-CA"/>
        </a:p>
      </dgm:t>
    </dgm:pt>
    <dgm:pt modelId="{6CD7B325-EBEB-445E-9697-9056E3479F09}" type="pres">
      <dgm:prSet presAssocID="{B343143E-B74A-4C3B-B363-33C63818E362}" presName="linear" presStyleCnt="0">
        <dgm:presLayoutVars>
          <dgm:dir/>
          <dgm:animLvl val="lvl"/>
          <dgm:resizeHandles val="exact"/>
        </dgm:presLayoutVars>
      </dgm:prSet>
      <dgm:spPr/>
    </dgm:pt>
    <dgm:pt modelId="{EC848C70-6832-4E72-9298-176DE707C20D}" type="pres">
      <dgm:prSet presAssocID="{F814373B-B85E-4AB3-9AE9-DC694D8B7398}" presName="parentLin" presStyleCnt="0"/>
      <dgm:spPr/>
    </dgm:pt>
    <dgm:pt modelId="{535F77B8-A5E6-40EC-99F1-8713B7FBEA50}" type="pres">
      <dgm:prSet presAssocID="{F814373B-B85E-4AB3-9AE9-DC694D8B7398}" presName="parentLeftMargin" presStyleLbl="node1" presStyleIdx="0" presStyleCnt="3"/>
      <dgm:spPr/>
    </dgm:pt>
    <dgm:pt modelId="{348207A0-25EA-4A8F-B66D-B8CDBD622573}" type="pres">
      <dgm:prSet presAssocID="{F814373B-B85E-4AB3-9AE9-DC694D8B7398}" presName="parentText" presStyleLbl="node1" presStyleIdx="0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6B88985-8132-46A7-9DD6-9A7769DB1549}" type="pres">
      <dgm:prSet presAssocID="{F814373B-B85E-4AB3-9AE9-DC694D8B7398}" presName="negativeSpace" presStyleCnt="0"/>
      <dgm:spPr/>
    </dgm:pt>
    <dgm:pt modelId="{C1B2D4FB-90A3-4667-8139-91D481C7210A}" type="pres">
      <dgm:prSet presAssocID="{F814373B-B85E-4AB3-9AE9-DC694D8B7398}" presName="childText" presStyleLbl="conFgAcc1" presStyleIdx="0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AF9579E-696D-4426-9C6D-32D088597A57}" type="pres">
      <dgm:prSet presAssocID="{36A2E361-618F-4B35-A305-3E0D33BC6961}" presName="spaceBetweenRectangles" presStyleCnt="0"/>
      <dgm:spPr/>
    </dgm:pt>
    <dgm:pt modelId="{30B376FC-8D75-43DB-BC59-9F493ED7D5EE}" type="pres">
      <dgm:prSet presAssocID="{552FDCEC-2287-4FC6-9942-173864C10DEA}" presName="parentLin" presStyleCnt="0"/>
      <dgm:spPr/>
    </dgm:pt>
    <dgm:pt modelId="{75D7C333-F15C-40C9-BA2F-16592A860522}" type="pres">
      <dgm:prSet presAssocID="{552FDCEC-2287-4FC6-9942-173864C10DEA}" presName="parentLeftMargin" presStyleLbl="node1" presStyleIdx="0" presStyleCnt="3"/>
      <dgm:spPr/>
    </dgm:pt>
    <dgm:pt modelId="{5634AE87-38B6-4080-89D7-221862E690E7}" type="pres">
      <dgm:prSet presAssocID="{552FDCEC-2287-4FC6-9942-173864C10DEA}" presName="parentText" presStyleLbl="node1" presStyleIdx="1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A0F05F2-855D-4A34-BCCE-E763DBAB451A}" type="pres">
      <dgm:prSet presAssocID="{552FDCEC-2287-4FC6-9942-173864C10DEA}" presName="negativeSpace" presStyleCnt="0"/>
      <dgm:spPr/>
    </dgm:pt>
    <dgm:pt modelId="{52D1DD96-F9AC-420C-A698-41FF663165C4}" type="pres">
      <dgm:prSet presAssocID="{552FDCEC-2287-4FC6-9942-173864C10DEA}" presName="childText" presStyleLbl="conF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0BD2657-E0F5-42B4-8AE4-335C07BD872E}" type="pres">
      <dgm:prSet presAssocID="{8DD44751-97C1-4E1A-A96D-FD71DED87ECD}" presName="spaceBetweenRectangles" presStyleCnt="0"/>
      <dgm:spPr/>
    </dgm:pt>
    <dgm:pt modelId="{D713F149-9FFB-49D6-AAC9-E15128ABBC70}" type="pres">
      <dgm:prSet presAssocID="{36AC21A0-3CE3-4DE3-B9A4-116EB6610F75}" presName="parentLin" presStyleCnt="0"/>
      <dgm:spPr/>
    </dgm:pt>
    <dgm:pt modelId="{EA0EE2CE-BD48-4D10-93C7-F3067A81A903}" type="pres">
      <dgm:prSet presAssocID="{36AC21A0-3CE3-4DE3-B9A4-116EB6610F75}" presName="parentLeftMargin" presStyleLbl="node1" presStyleIdx="1" presStyleCnt="3"/>
      <dgm:spPr/>
    </dgm:pt>
    <dgm:pt modelId="{F7B69388-2766-472F-A691-836DC6DF574C}" type="pres">
      <dgm:prSet presAssocID="{36AC21A0-3CE3-4DE3-B9A4-116EB6610F75}" presName="parentText" presStyleLbl="node1" presStyleIdx="2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883E043-FE73-438F-BF0B-4ACD2B66C227}" type="pres">
      <dgm:prSet presAssocID="{36AC21A0-3CE3-4DE3-B9A4-116EB6610F75}" presName="negativeSpace" presStyleCnt="0"/>
      <dgm:spPr/>
    </dgm:pt>
    <dgm:pt modelId="{F2C21BD7-5B4C-4FE9-9631-2C536E7821DF}" type="pres">
      <dgm:prSet presAssocID="{36AC21A0-3CE3-4DE3-B9A4-116EB6610F75}" presName="childText" presStyleLbl="conFgAcc1" presStyleIdx="2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194D7ECA-D8CE-4D5F-A2A6-68B4C6905A6B}" type="presOf" srcId="{F814373B-B85E-4AB3-9AE9-DC694D8B7398}" destId="{535F77B8-A5E6-40EC-99F1-8713B7FBEA50}" srcOrd="0" destOrd="0" presId="urn:microsoft.com/office/officeart/2005/8/layout/list1"/>
    <dgm:cxn modelId="{4C32383A-E630-406D-8858-1F40B74AB95E}" srcId="{36AC21A0-3CE3-4DE3-B9A4-116EB6610F75}" destId="{A5B302B4-0342-4F7C-A200-9640ACECE2D7}" srcOrd="1" destOrd="0" parTransId="{D69C7C9B-1E06-48E3-9C11-81DB0DF07CE0}" sibTransId="{977520DD-D238-4E2A-B56C-B3471913A49F}"/>
    <dgm:cxn modelId="{55CA9A72-A544-4CF9-A029-6EE881675E82}" srcId="{B343143E-B74A-4C3B-B363-33C63818E362}" destId="{36AC21A0-3CE3-4DE3-B9A4-116EB6610F75}" srcOrd="2" destOrd="0" parTransId="{F8DF70FE-A0CC-4A67-9FAB-5A26F399AB1E}" sibTransId="{6BE5177A-A763-4ED2-BD31-B4F7A5B50000}"/>
    <dgm:cxn modelId="{230C1657-2EA4-4C7B-AAA5-9C8F5271AB46}" srcId="{F814373B-B85E-4AB3-9AE9-DC694D8B7398}" destId="{533B5BD7-E87E-4D51-B1CB-9EE3CF72A829}" srcOrd="0" destOrd="0" parTransId="{6ECAD81C-5783-4A94-AF72-CF837517E1EF}" sibTransId="{6C072CAE-A03E-4076-9CE0-F1E64E120869}"/>
    <dgm:cxn modelId="{42F273FC-E20A-4904-B2C1-DF2A3281186B}" srcId="{B343143E-B74A-4C3B-B363-33C63818E362}" destId="{F814373B-B85E-4AB3-9AE9-DC694D8B7398}" srcOrd="0" destOrd="0" parTransId="{E7AB1973-9EB9-4897-96EC-0ABFCA4E41E2}" sibTransId="{36A2E361-618F-4B35-A305-3E0D33BC6961}"/>
    <dgm:cxn modelId="{D7F0AB93-4747-42F0-8D16-AE666FB43C98}" srcId="{B343143E-B74A-4C3B-B363-33C63818E362}" destId="{552FDCEC-2287-4FC6-9942-173864C10DEA}" srcOrd="1" destOrd="0" parTransId="{85635822-3CCE-4677-9A4D-5F0E1407241A}" sibTransId="{8DD44751-97C1-4E1A-A96D-FD71DED87ECD}"/>
    <dgm:cxn modelId="{D3301ECC-C422-4E46-A8F0-E8389A7479E8}" type="presOf" srcId="{5AB53299-5752-47E3-AB0E-B09925A606A0}" destId="{52D1DD96-F9AC-420C-A698-41FF663165C4}" srcOrd="0" destOrd="1" presId="urn:microsoft.com/office/officeart/2005/8/layout/list1"/>
    <dgm:cxn modelId="{1854C68E-DB0B-4DC6-A717-DF06DC0EC05E}" type="presOf" srcId="{A5B302B4-0342-4F7C-A200-9640ACECE2D7}" destId="{F2C21BD7-5B4C-4FE9-9631-2C536E7821DF}" srcOrd="0" destOrd="1" presId="urn:microsoft.com/office/officeart/2005/8/layout/list1"/>
    <dgm:cxn modelId="{0C2E2951-8CF8-4F71-B440-9CB2B18D6B90}" type="presOf" srcId="{689DC6D2-C381-436B-8936-6BE9D1A18D82}" destId="{F2C21BD7-5B4C-4FE9-9631-2C536E7821DF}" srcOrd="0" destOrd="2" presId="urn:microsoft.com/office/officeart/2005/8/layout/list1"/>
    <dgm:cxn modelId="{3674B67C-74E4-4953-97E4-F9B859B27279}" type="presOf" srcId="{36AC21A0-3CE3-4DE3-B9A4-116EB6610F75}" destId="{F7B69388-2766-472F-A691-836DC6DF574C}" srcOrd="1" destOrd="0" presId="urn:microsoft.com/office/officeart/2005/8/layout/list1"/>
    <dgm:cxn modelId="{7B7DFBA7-2C59-4E7C-B91E-949AB0756F75}" type="presOf" srcId="{F814373B-B85E-4AB3-9AE9-DC694D8B7398}" destId="{348207A0-25EA-4A8F-B66D-B8CDBD622573}" srcOrd="1" destOrd="0" presId="urn:microsoft.com/office/officeart/2005/8/layout/list1"/>
    <dgm:cxn modelId="{6BAD7EFF-3DC5-4490-A4B3-7F0D12FAE5A3}" srcId="{36AC21A0-3CE3-4DE3-B9A4-116EB6610F75}" destId="{0F203414-3050-4EDC-AC52-234158672D80}" srcOrd="3" destOrd="0" parTransId="{F04901F8-E867-47AC-96AC-42369B6C2136}" sibTransId="{F6E150DE-EEF5-4E9A-B1AF-BDF6A7634E28}"/>
    <dgm:cxn modelId="{9E538FCF-BD36-4579-9734-45F9061C1F19}" srcId="{552FDCEC-2287-4FC6-9942-173864C10DEA}" destId="{9C90F3D4-F81E-4266-B9A4-48149D6B7327}" srcOrd="0" destOrd="0" parTransId="{91EE6F54-953E-48EA-9807-F8EE026D154B}" sibTransId="{B27CDF3B-E1E2-491D-95A0-DCBF76C5D7AD}"/>
    <dgm:cxn modelId="{165A03BD-A4D5-4A6D-AEEE-E39CAA8B910F}" type="presOf" srcId="{552FDCEC-2287-4FC6-9942-173864C10DEA}" destId="{5634AE87-38B6-4080-89D7-221862E690E7}" srcOrd="1" destOrd="0" presId="urn:microsoft.com/office/officeart/2005/8/layout/list1"/>
    <dgm:cxn modelId="{DBE61805-BFC8-4768-BFFA-B7A736EE7367}" type="presOf" srcId="{9C90F3D4-F81E-4266-B9A4-48149D6B7327}" destId="{52D1DD96-F9AC-420C-A698-41FF663165C4}" srcOrd="0" destOrd="0" presId="urn:microsoft.com/office/officeart/2005/8/layout/list1"/>
    <dgm:cxn modelId="{2C5C96E1-D379-4BFF-85F7-957EF853D1B1}" srcId="{36AC21A0-3CE3-4DE3-B9A4-116EB6610F75}" destId="{A3892434-CC1B-4903-8A5D-7E468AE6C138}" srcOrd="0" destOrd="0" parTransId="{6F406999-4F24-423A-8618-118245AA4597}" sibTransId="{D547B156-B155-4AD7-A644-3D80EACAA7E9}"/>
    <dgm:cxn modelId="{151EDADD-8B7F-4B54-949A-800BC8FFA710}" type="presOf" srcId="{36AC21A0-3CE3-4DE3-B9A4-116EB6610F75}" destId="{EA0EE2CE-BD48-4D10-93C7-F3067A81A903}" srcOrd="0" destOrd="0" presId="urn:microsoft.com/office/officeart/2005/8/layout/list1"/>
    <dgm:cxn modelId="{C294B3C6-4F99-4168-8AF0-D137B1E0CC5C}" type="presOf" srcId="{53BD8302-97A0-4D8D-A59A-383BCF4CC410}" destId="{C1B2D4FB-90A3-4667-8139-91D481C7210A}" srcOrd="0" destOrd="2" presId="urn:microsoft.com/office/officeart/2005/8/layout/list1"/>
    <dgm:cxn modelId="{60D020D3-EB08-4775-9AD2-4B6A20D6135D}" type="presOf" srcId="{533B5BD7-E87E-4D51-B1CB-9EE3CF72A829}" destId="{C1B2D4FB-90A3-4667-8139-91D481C7210A}" srcOrd="0" destOrd="0" presId="urn:microsoft.com/office/officeart/2005/8/layout/list1"/>
    <dgm:cxn modelId="{FA87DAF1-461F-4E62-91D0-4D5D9C692640}" srcId="{F814373B-B85E-4AB3-9AE9-DC694D8B7398}" destId="{53BD8302-97A0-4D8D-A59A-383BCF4CC410}" srcOrd="2" destOrd="0" parTransId="{AF15B3F1-6D9B-436D-BB1E-886CA958B424}" sibTransId="{B655FDAE-B9AD-458B-8E77-17382A839352}"/>
    <dgm:cxn modelId="{80E0C3AA-3D08-4DBA-B9A4-8A892DBDB049}" srcId="{552FDCEC-2287-4FC6-9942-173864C10DEA}" destId="{69E0CE13-41D7-47D5-B786-033DC86EC677}" srcOrd="2" destOrd="0" parTransId="{AAB31BA9-C876-4780-B7BF-30ED11F60CA5}" sibTransId="{DA61706B-AE4A-4532-B29F-EBD4589A486E}"/>
    <dgm:cxn modelId="{A7E8535A-E164-47A7-A645-DD9ADB4807A0}" srcId="{552FDCEC-2287-4FC6-9942-173864C10DEA}" destId="{5AB53299-5752-47E3-AB0E-B09925A606A0}" srcOrd="1" destOrd="0" parTransId="{3771FB27-0DCE-4FA9-BC46-27F193E1F70E}" sibTransId="{75B84765-A7D3-4F8F-A849-9141378BE4E4}"/>
    <dgm:cxn modelId="{C1F064B7-4BDC-437B-B6D6-061533B653C7}" type="presOf" srcId="{A3892434-CC1B-4903-8A5D-7E468AE6C138}" destId="{F2C21BD7-5B4C-4FE9-9631-2C536E7821DF}" srcOrd="0" destOrd="0" presId="urn:microsoft.com/office/officeart/2005/8/layout/list1"/>
    <dgm:cxn modelId="{C7FD06C2-9234-4030-8032-95C0F92A7356}" type="presOf" srcId="{B343143E-B74A-4C3B-B363-33C63818E362}" destId="{6CD7B325-EBEB-445E-9697-9056E3479F09}" srcOrd="0" destOrd="0" presId="urn:microsoft.com/office/officeart/2005/8/layout/list1"/>
    <dgm:cxn modelId="{ED142CD1-A728-4F44-88FC-8FD91C277056}" srcId="{36AC21A0-3CE3-4DE3-B9A4-116EB6610F75}" destId="{689DC6D2-C381-436B-8936-6BE9D1A18D82}" srcOrd="2" destOrd="0" parTransId="{90CE1B37-B9BE-4C95-B03A-C6AA3E18B6DB}" sibTransId="{37D28132-FAC8-4124-A130-3FACC2204A96}"/>
    <dgm:cxn modelId="{773064A2-C27B-42A9-BC5E-7E113076FC09}" type="presOf" srcId="{0F203414-3050-4EDC-AC52-234158672D80}" destId="{F2C21BD7-5B4C-4FE9-9631-2C536E7821DF}" srcOrd="0" destOrd="3" presId="urn:microsoft.com/office/officeart/2005/8/layout/list1"/>
    <dgm:cxn modelId="{F77EF322-3B80-48AE-A07E-AEEF0C8B0C07}" type="presOf" srcId="{69E0CE13-41D7-47D5-B786-033DC86EC677}" destId="{52D1DD96-F9AC-420C-A698-41FF663165C4}" srcOrd="0" destOrd="2" presId="urn:microsoft.com/office/officeart/2005/8/layout/list1"/>
    <dgm:cxn modelId="{BFB6888F-2FA7-4D3A-8E81-27C21751239E}" type="presOf" srcId="{6415459D-0D85-49D4-B4EB-058DC3827752}" destId="{C1B2D4FB-90A3-4667-8139-91D481C7210A}" srcOrd="0" destOrd="1" presId="urn:microsoft.com/office/officeart/2005/8/layout/list1"/>
    <dgm:cxn modelId="{BCB5F11B-10AB-45A9-9509-ED585239008C}" srcId="{F814373B-B85E-4AB3-9AE9-DC694D8B7398}" destId="{6415459D-0D85-49D4-B4EB-058DC3827752}" srcOrd="1" destOrd="0" parTransId="{2CCB84CB-50B2-43B2-A228-3F56EE4B31C9}" sibTransId="{9FC171F4-0954-40DD-A67D-4D525E14D163}"/>
    <dgm:cxn modelId="{B84A32B8-B7B5-4D56-9B40-83894AC011BF}" type="presOf" srcId="{552FDCEC-2287-4FC6-9942-173864C10DEA}" destId="{75D7C333-F15C-40C9-BA2F-16592A860522}" srcOrd="0" destOrd="0" presId="urn:microsoft.com/office/officeart/2005/8/layout/list1"/>
    <dgm:cxn modelId="{8072F368-B6C9-4BA1-B7C7-95D15B917386}" type="presParOf" srcId="{6CD7B325-EBEB-445E-9697-9056E3479F09}" destId="{EC848C70-6832-4E72-9298-176DE707C20D}" srcOrd="0" destOrd="0" presId="urn:microsoft.com/office/officeart/2005/8/layout/list1"/>
    <dgm:cxn modelId="{C82F758D-0323-4630-8088-D5B002C74718}" type="presParOf" srcId="{EC848C70-6832-4E72-9298-176DE707C20D}" destId="{535F77B8-A5E6-40EC-99F1-8713B7FBEA50}" srcOrd="0" destOrd="0" presId="urn:microsoft.com/office/officeart/2005/8/layout/list1"/>
    <dgm:cxn modelId="{B0631934-C179-4860-9170-286DB9996654}" type="presParOf" srcId="{EC848C70-6832-4E72-9298-176DE707C20D}" destId="{348207A0-25EA-4A8F-B66D-B8CDBD622573}" srcOrd="1" destOrd="0" presId="urn:microsoft.com/office/officeart/2005/8/layout/list1"/>
    <dgm:cxn modelId="{68F80BBA-D879-4857-A37C-3159297DBFA0}" type="presParOf" srcId="{6CD7B325-EBEB-445E-9697-9056E3479F09}" destId="{E6B88985-8132-46A7-9DD6-9A7769DB1549}" srcOrd="1" destOrd="0" presId="urn:microsoft.com/office/officeart/2005/8/layout/list1"/>
    <dgm:cxn modelId="{26F0D829-0448-4BD5-9B00-BB872F629F2B}" type="presParOf" srcId="{6CD7B325-EBEB-445E-9697-9056E3479F09}" destId="{C1B2D4FB-90A3-4667-8139-91D481C7210A}" srcOrd="2" destOrd="0" presId="urn:microsoft.com/office/officeart/2005/8/layout/list1"/>
    <dgm:cxn modelId="{6ED89D04-E435-4863-952F-6D75FBDC85AF}" type="presParOf" srcId="{6CD7B325-EBEB-445E-9697-9056E3479F09}" destId="{EAF9579E-696D-4426-9C6D-32D088597A57}" srcOrd="3" destOrd="0" presId="urn:microsoft.com/office/officeart/2005/8/layout/list1"/>
    <dgm:cxn modelId="{C7EFCF5C-B603-4A1C-BB8C-5053E6855FBD}" type="presParOf" srcId="{6CD7B325-EBEB-445E-9697-9056E3479F09}" destId="{30B376FC-8D75-43DB-BC59-9F493ED7D5EE}" srcOrd="4" destOrd="0" presId="urn:microsoft.com/office/officeart/2005/8/layout/list1"/>
    <dgm:cxn modelId="{FB441A27-30A3-4A4C-B6F9-FD131DF684EE}" type="presParOf" srcId="{30B376FC-8D75-43DB-BC59-9F493ED7D5EE}" destId="{75D7C333-F15C-40C9-BA2F-16592A860522}" srcOrd="0" destOrd="0" presId="urn:microsoft.com/office/officeart/2005/8/layout/list1"/>
    <dgm:cxn modelId="{838F72B2-D836-4580-B6E3-EFDC1793DEBA}" type="presParOf" srcId="{30B376FC-8D75-43DB-BC59-9F493ED7D5EE}" destId="{5634AE87-38B6-4080-89D7-221862E690E7}" srcOrd="1" destOrd="0" presId="urn:microsoft.com/office/officeart/2005/8/layout/list1"/>
    <dgm:cxn modelId="{42C60E90-B510-4629-A697-2F0AFD9F1503}" type="presParOf" srcId="{6CD7B325-EBEB-445E-9697-9056E3479F09}" destId="{8A0F05F2-855D-4A34-BCCE-E763DBAB451A}" srcOrd="5" destOrd="0" presId="urn:microsoft.com/office/officeart/2005/8/layout/list1"/>
    <dgm:cxn modelId="{A68CD4A5-8DE6-4768-AA7E-E7282A3CA8CC}" type="presParOf" srcId="{6CD7B325-EBEB-445E-9697-9056E3479F09}" destId="{52D1DD96-F9AC-420C-A698-41FF663165C4}" srcOrd="6" destOrd="0" presId="urn:microsoft.com/office/officeart/2005/8/layout/list1"/>
    <dgm:cxn modelId="{F4228A8C-1F2E-4B66-9267-4BC74688FAFA}" type="presParOf" srcId="{6CD7B325-EBEB-445E-9697-9056E3479F09}" destId="{D0BD2657-E0F5-42B4-8AE4-335C07BD872E}" srcOrd="7" destOrd="0" presId="urn:microsoft.com/office/officeart/2005/8/layout/list1"/>
    <dgm:cxn modelId="{8B17AD89-CC70-40B7-91C5-826130512F6E}" type="presParOf" srcId="{6CD7B325-EBEB-445E-9697-9056E3479F09}" destId="{D713F149-9FFB-49D6-AAC9-E15128ABBC70}" srcOrd="8" destOrd="0" presId="urn:microsoft.com/office/officeart/2005/8/layout/list1"/>
    <dgm:cxn modelId="{7C77D2FD-152B-4392-A62A-549A9FC89DF6}" type="presParOf" srcId="{D713F149-9FFB-49D6-AAC9-E15128ABBC70}" destId="{EA0EE2CE-BD48-4D10-93C7-F3067A81A903}" srcOrd="0" destOrd="0" presId="urn:microsoft.com/office/officeart/2005/8/layout/list1"/>
    <dgm:cxn modelId="{B1EF2B6B-6A51-49CC-A305-386C6A671882}" type="presParOf" srcId="{D713F149-9FFB-49D6-AAC9-E15128ABBC70}" destId="{F7B69388-2766-472F-A691-836DC6DF574C}" srcOrd="1" destOrd="0" presId="urn:microsoft.com/office/officeart/2005/8/layout/list1"/>
    <dgm:cxn modelId="{B9F7405F-F19D-4658-ACD0-9B6B46C527F7}" type="presParOf" srcId="{6CD7B325-EBEB-445E-9697-9056E3479F09}" destId="{6883E043-FE73-438F-BF0B-4ACD2B66C227}" srcOrd="9" destOrd="0" presId="urn:microsoft.com/office/officeart/2005/8/layout/list1"/>
    <dgm:cxn modelId="{84425AE9-9318-4C87-B455-0A8734285225}" type="presParOf" srcId="{6CD7B325-EBEB-445E-9697-9056E3479F09}" destId="{F2C21BD7-5B4C-4FE9-9631-2C536E7821DF}" srcOrd="10" destOrd="0" presId="urn:microsoft.com/office/officeart/2005/8/layout/list1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CA22800-0BBA-4649-BA74-0501B49593A6}" type="doc">
      <dgm:prSet loTypeId="urn:microsoft.com/office/officeart/2005/8/layout/radial6" loCatId="cycle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43CD313A-3A6C-47B1-B305-2857E0B61C76}">
      <dgm:prSet phldrT="[Text]"/>
      <dgm:spPr/>
      <dgm:t>
        <a:bodyPr/>
        <a:lstStyle/>
        <a:p>
          <a:r>
            <a:rPr lang="en-CA"/>
            <a:t>Middle Line</a:t>
          </a:r>
        </a:p>
      </dgm:t>
    </dgm:pt>
    <dgm:pt modelId="{EEDBF376-1BF8-4885-9BA6-28D9B5155273}" type="parTrans" cxnId="{54E7CA66-A466-469D-BD52-0FF6E471777D}">
      <dgm:prSet/>
      <dgm:spPr/>
      <dgm:t>
        <a:bodyPr/>
        <a:lstStyle/>
        <a:p>
          <a:endParaRPr lang="en-CA"/>
        </a:p>
      </dgm:t>
    </dgm:pt>
    <dgm:pt modelId="{DD65A758-6BED-44A5-A201-2B4679AD49D0}" type="sibTrans" cxnId="{54E7CA66-A466-469D-BD52-0FF6E471777D}">
      <dgm:prSet/>
      <dgm:spPr/>
      <dgm:t>
        <a:bodyPr/>
        <a:lstStyle/>
        <a:p>
          <a:endParaRPr lang="en-CA"/>
        </a:p>
      </dgm:t>
    </dgm:pt>
    <dgm:pt modelId="{A6C04DD9-DE89-4A0E-9AEE-E98A1EC07B6E}">
      <dgm:prSet phldrT="[Text]" custT="1"/>
      <dgm:spPr/>
      <dgm:t>
        <a:bodyPr/>
        <a:lstStyle/>
        <a:p>
          <a:r>
            <a:rPr lang="en-CA" sz="1050"/>
            <a:t>superiors</a:t>
          </a:r>
        </a:p>
      </dgm:t>
    </dgm:pt>
    <dgm:pt modelId="{0A16BE4E-8D01-46A3-88FE-A8D0AAB1F2F4}" type="parTrans" cxnId="{20E5FE9E-7727-475E-8B40-574C48590EAB}">
      <dgm:prSet/>
      <dgm:spPr/>
      <dgm:t>
        <a:bodyPr/>
        <a:lstStyle/>
        <a:p>
          <a:endParaRPr lang="en-CA"/>
        </a:p>
      </dgm:t>
    </dgm:pt>
    <dgm:pt modelId="{7A5D798C-9DB4-4623-92D5-24C1D8F377F2}" type="sibTrans" cxnId="{20E5FE9E-7727-475E-8B40-574C48590EAB}">
      <dgm:prSet/>
      <dgm:spPr/>
      <dgm:t>
        <a:bodyPr/>
        <a:lstStyle/>
        <a:p>
          <a:endParaRPr lang="en-CA"/>
        </a:p>
      </dgm:t>
    </dgm:pt>
    <dgm:pt modelId="{32A922C1-16ED-4D59-A0B4-E9418CD48C48}">
      <dgm:prSet phldrT="[Text]" custT="1"/>
      <dgm:spPr/>
      <dgm:t>
        <a:bodyPr/>
        <a:lstStyle/>
        <a:p>
          <a:r>
            <a:rPr lang="en-CA" sz="1050"/>
            <a:t>outsiders</a:t>
          </a:r>
        </a:p>
      </dgm:t>
    </dgm:pt>
    <dgm:pt modelId="{24691C1A-BCCD-43CB-8663-35D8BAD976F7}" type="parTrans" cxnId="{43CC7DAC-A878-4C39-B950-D7F1DB0204CC}">
      <dgm:prSet/>
      <dgm:spPr/>
      <dgm:t>
        <a:bodyPr/>
        <a:lstStyle/>
        <a:p>
          <a:endParaRPr lang="en-CA"/>
        </a:p>
      </dgm:t>
    </dgm:pt>
    <dgm:pt modelId="{E4AB9224-ACE9-42B2-9A38-8D0B675E79AE}" type="sibTrans" cxnId="{43CC7DAC-A878-4C39-B950-D7F1DB0204CC}">
      <dgm:prSet/>
      <dgm:spPr/>
      <dgm:t>
        <a:bodyPr/>
        <a:lstStyle/>
        <a:p>
          <a:endParaRPr lang="en-CA"/>
        </a:p>
      </dgm:t>
    </dgm:pt>
    <dgm:pt modelId="{A31480A0-9C27-465E-B12C-C5E5EFFB139D}">
      <dgm:prSet phldrT="[Text]" custT="1"/>
      <dgm:spPr/>
      <dgm:t>
        <a:bodyPr/>
        <a:lstStyle/>
        <a:p>
          <a:r>
            <a:rPr lang="en-CA" sz="1050"/>
            <a:t>analysist</a:t>
          </a:r>
        </a:p>
      </dgm:t>
    </dgm:pt>
    <dgm:pt modelId="{C856E0E5-2CA7-40C8-890E-7FAFDF081D10}" type="parTrans" cxnId="{EBE70BBD-D134-42F1-8803-CA1AF317C758}">
      <dgm:prSet/>
      <dgm:spPr/>
      <dgm:t>
        <a:bodyPr/>
        <a:lstStyle/>
        <a:p>
          <a:endParaRPr lang="en-CA"/>
        </a:p>
      </dgm:t>
    </dgm:pt>
    <dgm:pt modelId="{ED6FAAC3-064D-4102-BC7A-A0EB1FEF1822}" type="sibTrans" cxnId="{EBE70BBD-D134-42F1-8803-CA1AF317C758}">
      <dgm:prSet/>
      <dgm:spPr/>
      <dgm:t>
        <a:bodyPr/>
        <a:lstStyle/>
        <a:p>
          <a:endParaRPr lang="en-CA"/>
        </a:p>
      </dgm:t>
    </dgm:pt>
    <dgm:pt modelId="{369581F7-5E35-4F20-8D60-F2F6796EB648}">
      <dgm:prSet phldrT="[Text]" custT="1"/>
      <dgm:spPr/>
      <dgm:t>
        <a:bodyPr/>
        <a:lstStyle/>
        <a:p>
          <a:r>
            <a:rPr lang="en-CA" sz="1050"/>
            <a:t>support staff</a:t>
          </a:r>
        </a:p>
      </dgm:t>
    </dgm:pt>
    <dgm:pt modelId="{AFDAD8EF-5D7E-4AEE-955D-03626843AA8A}" type="parTrans" cxnId="{AC91F69D-8912-4105-BA06-D96F86D52728}">
      <dgm:prSet/>
      <dgm:spPr/>
    </dgm:pt>
    <dgm:pt modelId="{F34F4540-14DA-4B77-8395-0EEBA9A2BD98}" type="sibTrans" cxnId="{AC91F69D-8912-4105-BA06-D96F86D52728}">
      <dgm:prSet/>
      <dgm:spPr/>
    </dgm:pt>
    <dgm:pt modelId="{DD2BE03B-C837-4845-893C-520DDE046F9E}">
      <dgm:prSet phldrT="[Text]" custT="1"/>
      <dgm:spPr/>
      <dgm:t>
        <a:bodyPr/>
        <a:lstStyle/>
        <a:p>
          <a:r>
            <a:rPr lang="en-CA" sz="1050"/>
            <a:t>other middle line mana-gers</a:t>
          </a:r>
        </a:p>
      </dgm:t>
    </dgm:pt>
    <dgm:pt modelId="{1C1EEADC-66B2-423A-9199-C6672DBA1B4E}" type="parTrans" cxnId="{916CA622-1E88-44AB-8A61-EC686C057A64}">
      <dgm:prSet/>
      <dgm:spPr/>
    </dgm:pt>
    <dgm:pt modelId="{2D96C329-38A5-4861-B8A3-69CD8EE1C2B5}" type="sibTrans" cxnId="{916CA622-1E88-44AB-8A61-EC686C057A64}">
      <dgm:prSet/>
      <dgm:spPr/>
    </dgm:pt>
    <dgm:pt modelId="{C83059B8-47F3-42CB-8B45-49F4EC35677A}">
      <dgm:prSet phldrT="[Text]" custT="1"/>
      <dgm:spPr/>
      <dgm:t>
        <a:bodyPr/>
        <a:lstStyle/>
        <a:p>
          <a:r>
            <a:rPr lang="en-CA" sz="1050"/>
            <a:t>subordin-ates</a:t>
          </a:r>
        </a:p>
      </dgm:t>
    </dgm:pt>
    <dgm:pt modelId="{293898EF-00F0-4044-9F9D-51E5F94F2F43}" type="parTrans" cxnId="{CF010532-1AEC-4D82-B87D-3C95933C075C}">
      <dgm:prSet/>
      <dgm:spPr/>
    </dgm:pt>
    <dgm:pt modelId="{7A13E829-6687-4E17-BD3C-E9FA53203FCB}" type="sibTrans" cxnId="{CF010532-1AEC-4D82-B87D-3C95933C075C}">
      <dgm:prSet/>
      <dgm:spPr/>
    </dgm:pt>
    <dgm:pt modelId="{0D1FBC60-11E1-40A3-8CD2-260688791122}" type="pres">
      <dgm:prSet presAssocID="{0CA22800-0BBA-4649-BA74-0501B49593A6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B4390B7-9E0E-432B-8175-A26B88E78B41}" type="pres">
      <dgm:prSet presAssocID="{43CD313A-3A6C-47B1-B305-2857E0B61C76}" presName="centerShape" presStyleLbl="node0" presStyleIdx="0" presStyleCnt="1"/>
      <dgm:spPr/>
      <dgm:t>
        <a:bodyPr/>
        <a:lstStyle/>
        <a:p>
          <a:endParaRPr lang="en-CA"/>
        </a:p>
      </dgm:t>
    </dgm:pt>
    <dgm:pt modelId="{8E8F8F6A-8808-43E4-A6C7-C75E4DBA4EF1}" type="pres">
      <dgm:prSet presAssocID="{A6C04DD9-DE89-4A0E-9AEE-E98A1EC07B6E}" presName="node" presStyleLbl="node1" presStyleIdx="0" presStyleCnt="6">
        <dgm:presLayoutVars>
          <dgm:bulletEnabled val="1"/>
        </dgm:presLayoutVars>
      </dgm:prSet>
      <dgm:spPr/>
    </dgm:pt>
    <dgm:pt modelId="{23F0C079-C5E0-401A-B890-C59562C87051}" type="pres">
      <dgm:prSet presAssocID="{A6C04DD9-DE89-4A0E-9AEE-E98A1EC07B6E}" presName="dummy" presStyleCnt="0"/>
      <dgm:spPr/>
    </dgm:pt>
    <dgm:pt modelId="{107E4756-7C8E-4688-981F-BAF2B90302FF}" type="pres">
      <dgm:prSet presAssocID="{7A5D798C-9DB4-4623-92D5-24C1D8F377F2}" presName="sibTrans" presStyleLbl="sibTrans2D1" presStyleIdx="0" presStyleCnt="6"/>
      <dgm:spPr/>
    </dgm:pt>
    <dgm:pt modelId="{15F07559-6D38-422D-888A-DF48D08E1C08}" type="pres">
      <dgm:prSet presAssocID="{369581F7-5E35-4F20-8D60-F2F6796EB648}" presName="node" presStyleLbl="node1" presStyleIdx="1" presStyleCnt="6">
        <dgm:presLayoutVars>
          <dgm:bulletEnabled val="1"/>
        </dgm:presLayoutVars>
      </dgm:prSet>
      <dgm:spPr/>
    </dgm:pt>
    <dgm:pt modelId="{E3B67F29-8BAA-48DC-B016-6A0ED335784E}" type="pres">
      <dgm:prSet presAssocID="{369581F7-5E35-4F20-8D60-F2F6796EB648}" presName="dummy" presStyleCnt="0"/>
      <dgm:spPr/>
    </dgm:pt>
    <dgm:pt modelId="{EDE9846E-782F-4F3E-8854-FED6AF6F12A0}" type="pres">
      <dgm:prSet presAssocID="{F34F4540-14DA-4B77-8395-0EEBA9A2BD98}" presName="sibTrans" presStyleLbl="sibTrans2D1" presStyleIdx="1" presStyleCnt="6"/>
      <dgm:spPr/>
    </dgm:pt>
    <dgm:pt modelId="{F6797E1B-6227-48DA-934F-C7E6C0699019}" type="pres">
      <dgm:prSet presAssocID="{DD2BE03B-C837-4845-893C-520DDE046F9E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9138F42-9281-470A-9EC1-EF31E6640B48}" type="pres">
      <dgm:prSet presAssocID="{DD2BE03B-C837-4845-893C-520DDE046F9E}" presName="dummy" presStyleCnt="0"/>
      <dgm:spPr/>
    </dgm:pt>
    <dgm:pt modelId="{4B28F033-85E9-42DD-980E-D5F648F2DC21}" type="pres">
      <dgm:prSet presAssocID="{2D96C329-38A5-4861-B8A3-69CD8EE1C2B5}" presName="sibTrans" presStyleLbl="sibTrans2D1" presStyleIdx="2" presStyleCnt="6"/>
      <dgm:spPr/>
    </dgm:pt>
    <dgm:pt modelId="{7016355F-43A1-4EFD-88CA-D254AE50431B}" type="pres">
      <dgm:prSet presAssocID="{C83059B8-47F3-42CB-8B45-49F4EC35677A}" presName="node" presStyleLbl="node1" presStyleIdx="3" presStyleCnt="6">
        <dgm:presLayoutVars>
          <dgm:bulletEnabled val="1"/>
        </dgm:presLayoutVars>
      </dgm:prSet>
      <dgm:spPr/>
    </dgm:pt>
    <dgm:pt modelId="{1132B919-9709-4460-9F30-32492A2F862C}" type="pres">
      <dgm:prSet presAssocID="{C83059B8-47F3-42CB-8B45-49F4EC35677A}" presName="dummy" presStyleCnt="0"/>
      <dgm:spPr/>
    </dgm:pt>
    <dgm:pt modelId="{EA6F7281-8BD4-41E6-B0FA-FFACC5A43BD4}" type="pres">
      <dgm:prSet presAssocID="{7A13E829-6687-4E17-BD3C-E9FA53203FCB}" presName="sibTrans" presStyleLbl="sibTrans2D1" presStyleIdx="3" presStyleCnt="6"/>
      <dgm:spPr/>
    </dgm:pt>
    <dgm:pt modelId="{45B7FF42-97B5-4CB6-9234-332409B189D1}" type="pres">
      <dgm:prSet presAssocID="{32A922C1-16ED-4D59-A0B4-E9418CD48C48}" presName="node" presStyleLbl="node1" presStyleIdx="4" presStyleCnt="6">
        <dgm:presLayoutVars>
          <dgm:bulletEnabled val="1"/>
        </dgm:presLayoutVars>
      </dgm:prSet>
      <dgm:spPr/>
    </dgm:pt>
    <dgm:pt modelId="{539021D7-EAA0-4E2F-99FF-DFF5DCA127B8}" type="pres">
      <dgm:prSet presAssocID="{32A922C1-16ED-4D59-A0B4-E9418CD48C48}" presName="dummy" presStyleCnt="0"/>
      <dgm:spPr/>
    </dgm:pt>
    <dgm:pt modelId="{BC915BD6-723F-45D1-AD33-417096B678E9}" type="pres">
      <dgm:prSet presAssocID="{E4AB9224-ACE9-42B2-9A38-8D0B675E79AE}" presName="sibTrans" presStyleLbl="sibTrans2D1" presStyleIdx="4" presStyleCnt="6"/>
      <dgm:spPr/>
    </dgm:pt>
    <dgm:pt modelId="{B2B2742B-D808-4071-ADD7-2BCF4D4633F3}" type="pres">
      <dgm:prSet presAssocID="{A31480A0-9C27-465E-B12C-C5E5EFFB139D}" presName="node" presStyleLbl="node1" presStyleIdx="5" presStyleCnt="6">
        <dgm:presLayoutVars>
          <dgm:bulletEnabled val="1"/>
        </dgm:presLayoutVars>
      </dgm:prSet>
      <dgm:spPr/>
    </dgm:pt>
    <dgm:pt modelId="{60F12D89-B02B-4A78-9502-135451D06ACC}" type="pres">
      <dgm:prSet presAssocID="{A31480A0-9C27-465E-B12C-C5E5EFFB139D}" presName="dummy" presStyleCnt="0"/>
      <dgm:spPr/>
    </dgm:pt>
    <dgm:pt modelId="{3610FCBA-2A9A-4064-BED2-41E2511F5DD2}" type="pres">
      <dgm:prSet presAssocID="{ED6FAAC3-064D-4102-BC7A-A0EB1FEF1822}" presName="sibTrans" presStyleLbl="sibTrans2D1" presStyleIdx="5" presStyleCnt="6"/>
      <dgm:spPr/>
    </dgm:pt>
  </dgm:ptLst>
  <dgm:cxnLst>
    <dgm:cxn modelId="{7C01E069-040B-419E-B753-E3F8EA3851E1}" type="presOf" srcId="{0CA22800-0BBA-4649-BA74-0501B49593A6}" destId="{0D1FBC60-11E1-40A3-8CD2-260688791122}" srcOrd="0" destOrd="0" presId="urn:microsoft.com/office/officeart/2005/8/layout/radial6"/>
    <dgm:cxn modelId="{0709083A-C3DA-4A1C-A7E1-231C5131ED25}" type="presOf" srcId="{7A5D798C-9DB4-4623-92D5-24C1D8F377F2}" destId="{107E4756-7C8E-4688-981F-BAF2B90302FF}" srcOrd="0" destOrd="0" presId="urn:microsoft.com/office/officeart/2005/8/layout/radial6"/>
    <dgm:cxn modelId="{7CEFE313-4DAC-4B80-9680-E588DE16C53F}" type="presOf" srcId="{32A922C1-16ED-4D59-A0B4-E9418CD48C48}" destId="{45B7FF42-97B5-4CB6-9234-332409B189D1}" srcOrd="0" destOrd="0" presId="urn:microsoft.com/office/officeart/2005/8/layout/radial6"/>
    <dgm:cxn modelId="{B9271920-AE32-4F29-8F8A-C55EAB825D37}" type="presOf" srcId="{C83059B8-47F3-42CB-8B45-49F4EC35677A}" destId="{7016355F-43A1-4EFD-88CA-D254AE50431B}" srcOrd="0" destOrd="0" presId="urn:microsoft.com/office/officeart/2005/8/layout/radial6"/>
    <dgm:cxn modelId="{916CA622-1E88-44AB-8A61-EC686C057A64}" srcId="{43CD313A-3A6C-47B1-B305-2857E0B61C76}" destId="{DD2BE03B-C837-4845-893C-520DDE046F9E}" srcOrd="2" destOrd="0" parTransId="{1C1EEADC-66B2-423A-9199-C6672DBA1B4E}" sibTransId="{2D96C329-38A5-4861-B8A3-69CD8EE1C2B5}"/>
    <dgm:cxn modelId="{43CC7DAC-A878-4C39-B950-D7F1DB0204CC}" srcId="{43CD313A-3A6C-47B1-B305-2857E0B61C76}" destId="{32A922C1-16ED-4D59-A0B4-E9418CD48C48}" srcOrd="4" destOrd="0" parTransId="{24691C1A-BCCD-43CB-8663-35D8BAD976F7}" sibTransId="{E4AB9224-ACE9-42B2-9A38-8D0B675E79AE}"/>
    <dgm:cxn modelId="{995E1B23-B1BC-4A0B-8719-9F389C916071}" type="presOf" srcId="{DD2BE03B-C837-4845-893C-520DDE046F9E}" destId="{F6797E1B-6227-48DA-934F-C7E6C0699019}" srcOrd="0" destOrd="0" presId="urn:microsoft.com/office/officeart/2005/8/layout/radial6"/>
    <dgm:cxn modelId="{EBE70BBD-D134-42F1-8803-CA1AF317C758}" srcId="{43CD313A-3A6C-47B1-B305-2857E0B61C76}" destId="{A31480A0-9C27-465E-B12C-C5E5EFFB139D}" srcOrd="5" destOrd="0" parTransId="{C856E0E5-2CA7-40C8-890E-7FAFDF081D10}" sibTransId="{ED6FAAC3-064D-4102-BC7A-A0EB1FEF1822}"/>
    <dgm:cxn modelId="{3A9276CD-A6A6-4F44-B0D3-5DF16BF56580}" type="presOf" srcId="{369581F7-5E35-4F20-8D60-F2F6796EB648}" destId="{15F07559-6D38-422D-888A-DF48D08E1C08}" srcOrd="0" destOrd="0" presId="urn:microsoft.com/office/officeart/2005/8/layout/radial6"/>
    <dgm:cxn modelId="{C6977912-AB7D-44AC-BB96-A83181001802}" type="presOf" srcId="{A31480A0-9C27-465E-B12C-C5E5EFFB139D}" destId="{B2B2742B-D808-4071-ADD7-2BCF4D4633F3}" srcOrd="0" destOrd="0" presId="urn:microsoft.com/office/officeart/2005/8/layout/radial6"/>
    <dgm:cxn modelId="{A8C54306-5DF8-4681-843E-B654FC9C3858}" type="presOf" srcId="{A6C04DD9-DE89-4A0E-9AEE-E98A1EC07B6E}" destId="{8E8F8F6A-8808-43E4-A6C7-C75E4DBA4EF1}" srcOrd="0" destOrd="0" presId="urn:microsoft.com/office/officeart/2005/8/layout/radial6"/>
    <dgm:cxn modelId="{DF074FD6-CAF9-4A23-83EB-A595B75F51E8}" type="presOf" srcId="{ED6FAAC3-064D-4102-BC7A-A0EB1FEF1822}" destId="{3610FCBA-2A9A-4064-BED2-41E2511F5DD2}" srcOrd="0" destOrd="0" presId="urn:microsoft.com/office/officeart/2005/8/layout/radial6"/>
    <dgm:cxn modelId="{8A11210A-70D7-4393-B8E9-F4240641DB01}" type="presOf" srcId="{43CD313A-3A6C-47B1-B305-2857E0B61C76}" destId="{AB4390B7-9E0E-432B-8175-A26B88E78B41}" srcOrd="0" destOrd="0" presId="urn:microsoft.com/office/officeart/2005/8/layout/radial6"/>
    <dgm:cxn modelId="{AC91F69D-8912-4105-BA06-D96F86D52728}" srcId="{43CD313A-3A6C-47B1-B305-2857E0B61C76}" destId="{369581F7-5E35-4F20-8D60-F2F6796EB648}" srcOrd="1" destOrd="0" parTransId="{AFDAD8EF-5D7E-4AEE-955D-03626843AA8A}" sibTransId="{F34F4540-14DA-4B77-8395-0EEBA9A2BD98}"/>
    <dgm:cxn modelId="{CF010532-1AEC-4D82-B87D-3C95933C075C}" srcId="{43CD313A-3A6C-47B1-B305-2857E0B61C76}" destId="{C83059B8-47F3-42CB-8B45-49F4EC35677A}" srcOrd="3" destOrd="0" parTransId="{293898EF-00F0-4044-9F9D-51E5F94F2F43}" sibTransId="{7A13E829-6687-4E17-BD3C-E9FA53203FCB}"/>
    <dgm:cxn modelId="{012577D2-5F55-4869-94AC-B4F99F1C43E8}" type="presOf" srcId="{F34F4540-14DA-4B77-8395-0EEBA9A2BD98}" destId="{EDE9846E-782F-4F3E-8854-FED6AF6F12A0}" srcOrd="0" destOrd="0" presId="urn:microsoft.com/office/officeart/2005/8/layout/radial6"/>
    <dgm:cxn modelId="{C9E5D19D-7B6C-4A81-B567-F991B896B371}" type="presOf" srcId="{2D96C329-38A5-4861-B8A3-69CD8EE1C2B5}" destId="{4B28F033-85E9-42DD-980E-D5F648F2DC21}" srcOrd="0" destOrd="0" presId="urn:microsoft.com/office/officeart/2005/8/layout/radial6"/>
    <dgm:cxn modelId="{20E5FE9E-7727-475E-8B40-574C48590EAB}" srcId="{43CD313A-3A6C-47B1-B305-2857E0B61C76}" destId="{A6C04DD9-DE89-4A0E-9AEE-E98A1EC07B6E}" srcOrd="0" destOrd="0" parTransId="{0A16BE4E-8D01-46A3-88FE-A8D0AAB1F2F4}" sibTransId="{7A5D798C-9DB4-4623-92D5-24C1D8F377F2}"/>
    <dgm:cxn modelId="{B059A38A-5EF6-4A28-8AD9-444D651F630D}" type="presOf" srcId="{E4AB9224-ACE9-42B2-9A38-8D0B675E79AE}" destId="{BC915BD6-723F-45D1-AD33-417096B678E9}" srcOrd="0" destOrd="0" presId="urn:microsoft.com/office/officeart/2005/8/layout/radial6"/>
    <dgm:cxn modelId="{54E7CA66-A466-469D-BD52-0FF6E471777D}" srcId="{0CA22800-0BBA-4649-BA74-0501B49593A6}" destId="{43CD313A-3A6C-47B1-B305-2857E0B61C76}" srcOrd="0" destOrd="0" parTransId="{EEDBF376-1BF8-4885-9BA6-28D9B5155273}" sibTransId="{DD65A758-6BED-44A5-A201-2B4679AD49D0}"/>
    <dgm:cxn modelId="{57773880-6E85-4C12-A3E4-D89043EDFF8A}" type="presOf" srcId="{7A13E829-6687-4E17-BD3C-E9FA53203FCB}" destId="{EA6F7281-8BD4-41E6-B0FA-FFACC5A43BD4}" srcOrd="0" destOrd="0" presId="urn:microsoft.com/office/officeart/2005/8/layout/radial6"/>
    <dgm:cxn modelId="{C3825BA0-24D7-4839-822C-177EAD62CA89}" type="presParOf" srcId="{0D1FBC60-11E1-40A3-8CD2-260688791122}" destId="{AB4390B7-9E0E-432B-8175-A26B88E78B41}" srcOrd="0" destOrd="0" presId="urn:microsoft.com/office/officeart/2005/8/layout/radial6"/>
    <dgm:cxn modelId="{D6A7E8F9-2517-43A0-BE9C-0AA6AF5A61CB}" type="presParOf" srcId="{0D1FBC60-11E1-40A3-8CD2-260688791122}" destId="{8E8F8F6A-8808-43E4-A6C7-C75E4DBA4EF1}" srcOrd="1" destOrd="0" presId="urn:microsoft.com/office/officeart/2005/8/layout/radial6"/>
    <dgm:cxn modelId="{8E492C15-1824-4AC7-A338-EFFAF5826C13}" type="presParOf" srcId="{0D1FBC60-11E1-40A3-8CD2-260688791122}" destId="{23F0C079-C5E0-401A-B890-C59562C87051}" srcOrd="2" destOrd="0" presId="urn:microsoft.com/office/officeart/2005/8/layout/radial6"/>
    <dgm:cxn modelId="{994153D4-5B83-46E7-B8F9-51482DDB920C}" type="presParOf" srcId="{0D1FBC60-11E1-40A3-8CD2-260688791122}" destId="{107E4756-7C8E-4688-981F-BAF2B90302FF}" srcOrd="3" destOrd="0" presId="urn:microsoft.com/office/officeart/2005/8/layout/radial6"/>
    <dgm:cxn modelId="{6AEFA0FE-D93E-41AF-882C-447501235414}" type="presParOf" srcId="{0D1FBC60-11E1-40A3-8CD2-260688791122}" destId="{15F07559-6D38-422D-888A-DF48D08E1C08}" srcOrd="4" destOrd="0" presId="urn:microsoft.com/office/officeart/2005/8/layout/radial6"/>
    <dgm:cxn modelId="{64954704-C752-461F-A04B-E25097C33F31}" type="presParOf" srcId="{0D1FBC60-11E1-40A3-8CD2-260688791122}" destId="{E3B67F29-8BAA-48DC-B016-6A0ED335784E}" srcOrd="5" destOrd="0" presId="urn:microsoft.com/office/officeart/2005/8/layout/radial6"/>
    <dgm:cxn modelId="{9A4A721B-17D2-430E-BE53-AB4315F0510A}" type="presParOf" srcId="{0D1FBC60-11E1-40A3-8CD2-260688791122}" destId="{EDE9846E-782F-4F3E-8854-FED6AF6F12A0}" srcOrd="6" destOrd="0" presId="urn:microsoft.com/office/officeart/2005/8/layout/radial6"/>
    <dgm:cxn modelId="{EB79B378-118C-4531-9701-A213AA835E44}" type="presParOf" srcId="{0D1FBC60-11E1-40A3-8CD2-260688791122}" destId="{F6797E1B-6227-48DA-934F-C7E6C0699019}" srcOrd="7" destOrd="0" presId="urn:microsoft.com/office/officeart/2005/8/layout/radial6"/>
    <dgm:cxn modelId="{215B5A7E-F6B5-4A8F-885E-A74D1D93D921}" type="presParOf" srcId="{0D1FBC60-11E1-40A3-8CD2-260688791122}" destId="{59138F42-9281-470A-9EC1-EF31E6640B48}" srcOrd="8" destOrd="0" presId="urn:microsoft.com/office/officeart/2005/8/layout/radial6"/>
    <dgm:cxn modelId="{F3FF5887-5CF5-4E36-BBD6-0179578EFA98}" type="presParOf" srcId="{0D1FBC60-11E1-40A3-8CD2-260688791122}" destId="{4B28F033-85E9-42DD-980E-D5F648F2DC21}" srcOrd="9" destOrd="0" presId="urn:microsoft.com/office/officeart/2005/8/layout/radial6"/>
    <dgm:cxn modelId="{7A33E5E5-906D-4956-A174-C4A95452F153}" type="presParOf" srcId="{0D1FBC60-11E1-40A3-8CD2-260688791122}" destId="{7016355F-43A1-4EFD-88CA-D254AE50431B}" srcOrd="10" destOrd="0" presId="urn:microsoft.com/office/officeart/2005/8/layout/radial6"/>
    <dgm:cxn modelId="{05D12AB2-B43C-49AC-B6ED-E2DFF04D6746}" type="presParOf" srcId="{0D1FBC60-11E1-40A3-8CD2-260688791122}" destId="{1132B919-9709-4460-9F30-32492A2F862C}" srcOrd="11" destOrd="0" presId="urn:microsoft.com/office/officeart/2005/8/layout/radial6"/>
    <dgm:cxn modelId="{11F045BB-FC1F-45CE-8D57-8B7D4B7F00A7}" type="presParOf" srcId="{0D1FBC60-11E1-40A3-8CD2-260688791122}" destId="{EA6F7281-8BD4-41E6-B0FA-FFACC5A43BD4}" srcOrd="12" destOrd="0" presId="urn:microsoft.com/office/officeart/2005/8/layout/radial6"/>
    <dgm:cxn modelId="{183A137D-6F76-48D0-BD33-CC62F070ADEC}" type="presParOf" srcId="{0D1FBC60-11E1-40A3-8CD2-260688791122}" destId="{45B7FF42-97B5-4CB6-9234-332409B189D1}" srcOrd="13" destOrd="0" presId="urn:microsoft.com/office/officeart/2005/8/layout/radial6"/>
    <dgm:cxn modelId="{D6DF38B0-637F-4D91-9F13-E8627C332557}" type="presParOf" srcId="{0D1FBC60-11E1-40A3-8CD2-260688791122}" destId="{539021D7-EAA0-4E2F-99FF-DFF5DCA127B8}" srcOrd="14" destOrd="0" presId="urn:microsoft.com/office/officeart/2005/8/layout/radial6"/>
    <dgm:cxn modelId="{E211E818-F955-42B9-AE27-2E62A038E0CB}" type="presParOf" srcId="{0D1FBC60-11E1-40A3-8CD2-260688791122}" destId="{BC915BD6-723F-45D1-AD33-417096B678E9}" srcOrd="15" destOrd="0" presId="urn:microsoft.com/office/officeart/2005/8/layout/radial6"/>
    <dgm:cxn modelId="{07F43F08-CAA6-421A-887C-99E10ABE7A35}" type="presParOf" srcId="{0D1FBC60-11E1-40A3-8CD2-260688791122}" destId="{B2B2742B-D808-4071-ADD7-2BCF4D4633F3}" srcOrd="16" destOrd="0" presId="urn:microsoft.com/office/officeart/2005/8/layout/radial6"/>
    <dgm:cxn modelId="{BA243872-1B55-4C19-9070-A0B9427A0845}" type="presParOf" srcId="{0D1FBC60-11E1-40A3-8CD2-260688791122}" destId="{60F12D89-B02B-4A78-9502-135451D06ACC}" srcOrd="17" destOrd="0" presId="urn:microsoft.com/office/officeart/2005/8/layout/radial6"/>
    <dgm:cxn modelId="{2E2C81DE-00C0-4941-878B-D0BA27058BE2}" type="presParOf" srcId="{0D1FBC60-11E1-40A3-8CD2-260688791122}" destId="{3610FCBA-2A9A-4064-BED2-41E2511F5DD2}" srcOrd="18" destOrd="0" presId="urn:microsoft.com/office/officeart/2005/8/layout/radial6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8B909840-EE15-4600-AF25-60DF4DBE56FC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0D00B72C-5AC1-40A7-94A5-2BF45AAA735A}">
      <dgm:prSet phldrT="[Text]"/>
      <dgm:spPr>
        <a:solidFill>
          <a:srgbClr val="00B050"/>
        </a:solidFill>
      </dgm:spPr>
      <dgm:t>
        <a:bodyPr/>
        <a:lstStyle/>
        <a:p>
          <a:r>
            <a:rPr lang="en-CA">
              <a:solidFill>
                <a:sysClr val="windowText" lastClr="000000"/>
              </a:solidFill>
            </a:rPr>
            <a:t>Advantages of Scorecard</a:t>
          </a:r>
        </a:p>
      </dgm:t>
    </dgm:pt>
    <dgm:pt modelId="{FCA64F79-3C7E-474C-A97E-D8738B8428E1}" type="parTrans" cxnId="{B09B9CE7-9D95-467B-99FA-D23F91B35BEB}">
      <dgm:prSet/>
      <dgm:spPr/>
      <dgm:t>
        <a:bodyPr/>
        <a:lstStyle/>
        <a:p>
          <a:endParaRPr lang="en-CA"/>
        </a:p>
      </dgm:t>
    </dgm:pt>
    <dgm:pt modelId="{B3E4A84A-14A9-4105-BF40-6B2223D11B82}" type="sibTrans" cxnId="{B09B9CE7-9D95-467B-99FA-D23F91B35BEB}">
      <dgm:prSet/>
      <dgm:spPr/>
      <dgm:t>
        <a:bodyPr/>
        <a:lstStyle/>
        <a:p>
          <a:endParaRPr lang="en-CA"/>
        </a:p>
      </dgm:t>
    </dgm:pt>
    <dgm:pt modelId="{0C6A1525-CA88-482B-9CE8-E2B1C9C03331}">
      <dgm:prSet phldrT="[Text]"/>
      <dgm:spPr/>
      <dgm:t>
        <a:bodyPr/>
        <a:lstStyle/>
        <a:p>
          <a:r>
            <a:rPr lang="en-CA"/>
            <a:t>Broader views of bus performance</a:t>
          </a:r>
        </a:p>
      </dgm:t>
    </dgm:pt>
    <dgm:pt modelId="{C3AFD787-87E0-4077-89BD-3B69802A0FB0}" type="parTrans" cxnId="{E956E7E2-642D-4682-9097-A505CD8A71F2}">
      <dgm:prSet/>
      <dgm:spPr/>
      <dgm:t>
        <a:bodyPr/>
        <a:lstStyle/>
        <a:p>
          <a:endParaRPr lang="en-CA"/>
        </a:p>
      </dgm:t>
    </dgm:pt>
    <dgm:pt modelId="{66EF785E-0044-44EE-A741-EC14BCD95424}" type="sibTrans" cxnId="{E956E7E2-642D-4682-9097-A505CD8A71F2}">
      <dgm:prSet/>
      <dgm:spPr/>
      <dgm:t>
        <a:bodyPr/>
        <a:lstStyle/>
        <a:p>
          <a:endParaRPr lang="en-CA"/>
        </a:p>
      </dgm:t>
    </dgm:pt>
    <dgm:pt modelId="{CF20FADD-5823-4126-AF3F-F4373660B410}">
      <dgm:prSet phldrT="[Text]"/>
      <dgm:spPr>
        <a:solidFill>
          <a:srgbClr val="FF0000"/>
        </a:solidFill>
      </dgm:spPr>
      <dgm:t>
        <a:bodyPr/>
        <a:lstStyle/>
        <a:p>
          <a:r>
            <a:rPr lang="en-CA">
              <a:solidFill>
                <a:sysClr val="windowText" lastClr="000000"/>
              </a:solidFill>
            </a:rPr>
            <a:t>Disadvantages of Scorecard</a:t>
          </a:r>
        </a:p>
      </dgm:t>
    </dgm:pt>
    <dgm:pt modelId="{329D394A-6DF2-417C-943E-A89AD1113961}" type="parTrans" cxnId="{12B5B533-8CE8-4788-8395-497D5EAEFE57}">
      <dgm:prSet/>
      <dgm:spPr/>
      <dgm:t>
        <a:bodyPr/>
        <a:lstStyle/>
        <a:p>
          <a:endParaRPr lang="en-CA"/>
        </a:p>
      </dgm:t>
    </dgm:pt>
    <dgm:pt modelId="{44F64166-4C8C-4229-B1CB-144A92D48286}" type="sibTrans" cxnId="{12B5B533-8CE8-4788-8395-497D5EAEFE57}">
      <dgm:prSet/>
      <dgm:spPr/>
      <dgm:t>
        <a:bodyPr/>
        <a:lstStyle/>
        <a:p>
          <a:endParaRPr lang="en-CA"/>
        </a:p>
      </dgm:t>
    </dgm:pt>
    <dgm:pt modelId="{3E1771DF-B7F6-41EF-9E57-2BAD7CAEE68E}">
      <dgm:prSet phldrT="[Text]"/>
      <dgm:spPr/>
      <dgm:t>
        <a:bodyPr/>
        <a:lstStyle/>
        <a:p>
          <a:r>
            <a:rPr lang="en-CA"/>
            <a:t>danger of too many KPIs</a:t>
          </a:r>
        </a:p>
      </dgm:t>
    </dgm:pt>
    <dgm:pt modelId="{BF9547E3-684D-4E8A-B3E7-4AAFDA58C773}" type="parTrans" cxnId="{909A18E6-A6CD-48DD-89FE-145D1218BA85}">
      <dgm:prSet/>
      <dgm:spPr/>
      <dgm:t>
        <a:bodyPr/>
        <a:lstStyle/>
        <a:p>
          <a:endParaRPr lang="en-CA"/>
        </a:p>
      </dgm:t>
    </dgm:pt>
    <dgm:pt modelId="{2A4664C0-0044-4090-9AD8-01938FD938E4}" type="sibTrans" cxnId="{909A18E6-A6CD-48DD-89FE-145D1218BA85}">
      <dgm:prSet/>
      <dgm:spPr/>
      <dgm:t>
        <a:bodyPr/>
        <a:lstStyle/>
        <a:p>
          <a:endParaRPr lang="en-CA"/>
        </a:p>
      </dgm:t>
    </dgm:pt>
    <dgm:pt modelId="{473CC53B-3F59-45B2-A901-14D0AAA831DE}">
      <dgm:prSet phldrT="[Text]"/>
      <dgm:spPr/>
      <dgm:t>
        <a:bodyPr/>
        <a:lstStyle/>
        <a:p>
          <a:r>
            <a:rPr lang="en-CA"/>
            <a:t>long term (mission+vision)</a:t>
          </a:r>
        </a:p>
      </dgm:t>
    </dgm:pt>
    <dgm:pt modelId="{48F38A20-F779-4947-AE57-8795FDACF913}" type="parTrans" cxnId="{21B4FFB3-18F4-44FE-95A2-9E60D27F2A8A}">
      <dgm:prSet/>
      <dgm:spPr/>
      <dgm:t>
        <a:bodyPr/>
        <a:lstStyle/>
        <a:p>
          <a:endParaRPr lang="en-CA"/>
        </a:p>
      </dgm:t>
    </dgm:pt>
    <dgm:pt modelId="{32203C39-0C46-4ACB-B154-25CAC23459E5}" type="sibTrans" cxnId="{21B4FFB3-18F4-44FE-95A2-9E60D27F2A8A}">
      <dgm:prSet/>
      <dgm:spPr/>
      <dgm:t>
        <a:bodyPr/>
        <a:lstStyle/>
        <a:p>
          <a:endParaRPr lang="en-CA"/>
        </a:p>
      </dgm:t>
    </dgm:pt>
    <dgm:pt modelId="{907E76EA-8C4E-4645-A9F3-125D49785460}">
      <dgm:prSet phldrT="[Text]"/>
      <dgm:spPr/>
      <dgm:t>
        <a:bodyPr/>
        <a:lstStyle/>
        <a:p>
          <a:r>
            <a:rPr lang="en-CA"/>
            <a:t>involves everyone in business ( not just financial stakeholders)</a:t>
          </a:r>
        </a:p>
      </dgm:t>
    </dgm:pt>
    <dgm:pt modelId="{AC7FCEB2-8D40-4885-9655-A2747AD95C60}" type="parTrans" cxnId="{A3515E9A-4822-4F0C-A31F-F957369E23C1}">
      <dgm:prSet/>
      <dgm:spPr/>
      <dgm:t>
        <a:bodyPr/>
        <a:lstStyle/>
        <a:p>
          <a:endParaRPr lang="en-CA"/>
        </a:p>
      </dgm:t>
    </dgm:pt>
    <dgm:pt modelId="{760B2308-0AAE-4704-BA14-24371D0F269B}" type="sibTrans" cxnId="{A3515E9A-4822-4F0C-A31F-F957369E23C1}">
      <dgm:prSet/>
      <dgm:spPr/>
      <dgm:t>
        <a:bodyPr/>
        <a:lstStyle/>
        <a:p>
          <a:endParaRPr lang="en-CA"/>
        </a:p>
      </dgm:t>
    </dgm:pt>
    <dgm:pt modelId="{D64A55E7-2933-450D-BD1F-E5E70FBD27AB}">
      <dgm:prSet phldrT="[Text]"/>
      <dgm:spPr/>
      <dgm:t>
        <a:bodyPr/>
        <a:lstStyle/>
        <a:p>
          <a:r>
            <a:rPr lang="en-CA"/>
            <a:t>highly flexible- KPIs chosen by the business</a:t>
          </a:r>
        </a:p>
      </dgm:t>
    </dgm:pt>
    <dgm:pt modelId="{9EFA5BB9-8A53-4547-AA2C-32D4AC4DD936}" type="parTrans" cxnId="{7B158E0F-7E35-4BF4-9A46-4979A5214534}">
      <dgm:prSet/>
      <dgm:spPr/>
      <dgm:t>
        <a:bodyPr/>
        <a:lstStyle/>
        <a:p>
          <a:endParaRPr lang="en-CA"/>
        </a:p>
      </dgm:t>
    </dgm:pt>
    <dgm:pt modelId="{247DE348-FE16-4A3B-A471-0C39C4CDE82E}" type="sibTrans" cxnId="{7B158E0F-7E35-4BF4-9A46-4979A5214534}">
      <dgm:prSet/>
      <dgm:spPr/>
      <dgm:t>
        <a:bodyPr/>
        <a:lstStyle/>
        <a:p>
          <a:endParaRPr lang="en-CA"/>
        </a:p>
      </dgm:t>
    </dgm:pt>
    <dgm:pt modelId="{C04539ED-E48C-41E0-B738-D13EA120B141}">
      <dgm:prSet phldrT="[Text]"/>
      <dgm:spPr/>
      <dgm:t>
        <a:bodyPr/>
        <a:lstStyle/>
        <a:p>
          <a:r>
            <a:rPr lang="en-CA"/>
            <a:t>need balance bewteen the 4 perspectives- not easy!</a:t>
          </a:r>
        </a:p>
      </dgm:t>
    </dgm:pt>
    <dgm:pt modelId="{B3352943-340C-4076-A9F2-E3B6AC7AE9F5}" type="parTrans" cxnId="{D2078386-00E9-48A7-A5F2-B0B23332E287}">
      <dgm:prSet/>
      <dgm:spPr/>
      <dgm:t>
        <a:bodyPr/>
        <a:lstStyle/>
        <a:p>
          <a:endParaRPr lang="en-CA"/>
        </a:p>
      </dgm:t>
    </dgm:pt>
    <dgm:pt modelId="{518F1B92-4E53-4E33-A43E-00CE86E27CC1}" type="sibTrans" cxnId="{D2078386-00E9-48A7-A5F2-B0B23332E287}">
      <dgm:prSet/>
      <dgm:spPr/>
      <dgm:t>
        <a:bodyPr/>
        <a:lstStyle/>
        <a:p>
          <a:endParaRPr lang="en-CA"/>
        </a:p>
      </dgm:t>
    </dgm:pt>
    <dgm:pt modelId="{4B5D5DEC-53CE-40C4-BC2D-6ED4EBBC27B6}">
      <dgm:prSet phldrT="[Text]"/>
      <dgm:spPr/>
      <dgm:t>
        <a:bodyPr/>
        <a:lstStyle/>
        <a:p>
          <a:r>
            <a:rPr lang="en-CA"/>
            <a:t>senior management may still be too concerned with financial performance</a:t>
          </a:r>
        </a:p>
      </dgm:t>
    </dgm:pt>
    <dgm:pt modelId="{9052EFB3-7091-45D0-936C-A1FFB4B3A201}" type="parTrans" cxnId="{6AA1B5DF-AF4A-4B61-BE1B-0634AC905C7E}">
      <dgm:prSet/>
      <dgm:spPr/>
      <dgm:t>
        <a:bodyPr/>
        <a:lstStyle/>
        <a:p>
          <a:endParaRPr lang="en-CA"/>
        </a:p>
      </dgm:t>
    </dgm:pt>
    <dgm:pt modelId="{DFE731DA-5846-45A9-AE9E-7B6AE992CE06}" type="sibTrans" cxnId="{6AA1B5DF-AF4A-4B61-BE1B-0634AC905C7E}">
      <dgm:prSet/>
      <dgm:spPr/>
      <dgm:t>
        <a:bodyPr/>
        <a:lstStyle/>
        <a:p>
          <a:endParaRPr lang="en-CA"/>
        </a:p>
      </dgm:t>
    </dgm:pt>
    <dgm:pt modelId="{BF4CE8C6-76B8-47D0-9EE9-15FBDF919F0F}">
      <dgm:prSet phldrT="[Text]"/>
      <dgm:spPr/>
      <dgm:t>
        <a:bodyPr/>
        <a:lstStyle/>
        <a:p>
          <a:r>
            <a:rPr lang="en-CA"/>
            <a:t>needs to be updated regualarly to be useful</a:t>
          </a:r>
        </a:p>
      </dgm:t>
    </dgm:pt>
    <dgm:pt modelId="{CB7E0F37-CDE7-4E0B-9F66-5275FC40E44C}" type="parTrans" cxnId="{66693537-C87B-4EAE-B513-9953732F981A}">
      <dgm:prSet/>
      <dgm:spPr/>
      <dgm:t>
        <a:bodyPr/>
        <a:lstStyle/>
        <a:p>
          <a:endParaRPr lang="en-CA"/>
        </a:p>
      </dgm:t>
    </dgm:pt>
    <dgm:pt modelId="{9B431411-7D70-41C8-83B0-09C5CAF4C3A6}" type="sibTrans" cxnId="{66693537-C87B-4EAE-B513-9953732F981A}">
      <dgm:prSet/>
      <dgm:spPr/>
      <dgm:t>
        <a:bodyPr/>
        <a:lstStyle/>
        <a:p>
          <a:endParaRPr lang="en-CA"/>
        </a:p>
      </dgm:t>
    </dgm:pt>
    <dgm:pt modelId="{8C6C89F5-DE5E-480D-9101-D2B0ABE05544}" type="pres">
      <dgm:prSet presAssocID="{8B909840-EE15-4600-AF25-60DF4DBE56FC}" presName="linear" presStyleCnt="0">
        <dgm:presLayoutVars>
          <dgm:animLvl val="lvl"/>
          <dgm:resizeHandles val="exact"/>
        </dgm:presLayoutVars>
      </dgm:prSet>
      <dgm:spPr/>
    </dgm:pt>
    <dgm:pt modelId="{5615DB38-636F-4995-8BEB-46453E00CF99}" type="pres">
      <dgm:prSet presAssocID="{0D00B72C-5AC1-40A7-94A5-2BF45AAA735A}" presName="parentText" presStyleLbl="node1" presStyleIdx="0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390544BE-1507-4C4C-92AE-B7963C4F86FC}" type="pres">
      <dgm:prSet presAssocID="{0D00B72C-5AC1-40A7-94A5-2BF45AAA735A}" presName="childText" presStyleLbl="revTx" presStyleIdx="0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E7A2EE2-2192-47F1-868F-4E289F6E2E3F}" type="pres">
      <dgm:prSet presAssocID="{CF20FADD-5823-4126-AF3F-F4373660B410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7D51992-ADAE-4374-A822-FC6295EA2B1D}" type="pres">
      <dgm:prSet presAssocID="{CF20FADD-5823-4126-AF3F-F4373660B410}" presName="childText" presStyleLbl="revTx" presStyleIdx="1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696E12B2-1E15-4C5A-9326-5CE9F9F15A59}" type="presOf" srcId="{0C6A1525-CA88-482B-9CE8-E2B1C9C03331}" destId="{390544BE-1507-4C4C-92AE-B7963C4F86FC}" srcOrd="0" destOrd="0" presId="urn:microsoft.com/office/officeart/2005/8/layout/vList2"/>
    <dgm:cxn modelId="{45813B7D-4EF5-4FF8-937F-511E2407B573}" type="presOf" srcId="{473CC53B-3F59-45B2-A901-14D0AAA831DE}" destId="{390544BE-1507-4C4C-92AE-B7963C4F86FC}" srcOrd="0" destOrd="1" presId="urn:microsoft.com/office/officeart/2005/8/layout/vList2"/>
    <dgm:cxn modelId="{F5068BF3-1F33-42B6-98AF-F100A8652692}" type="presOf" srcId="{CF20FADD-5823-4126-AF3F-F4373660B410}" destId="{FE7A2EE2-2192-47F1-868F-4E289F6E2E3F}" srcOrd="0" destOrd="0" presId="urn:microsoft.com/office/officeart/2005/8/layout/vList2"/>
    <dgm:cxn modelId="{66693537-C87B-4EAE-B513-9953732F981A}" srcId="{CF20FADD-5823-4126-AF3F-F4373660B410}" destId="{BF4CE8C6-76B8-47D0-9EE9-15FBDF919F0F}" srcOrd="3" destOrd="0" parTransId="{CB7E0F37-CDE7-4E0B-9F66-5275FC40E44C}" sibTransId="{9B431411-7D70-41C8-83B0-09C5CAF4C3A6}"/>
    <dgm:cxn modelId="{A4EDC837-0E28-495B-BFE6-904336DCD919}" type="presOf" srcId="{907E76EA-8C4E-4645-A9F3-125D49785460}" destId="{390544BE-1507-4C4C-92AE-B7963C4F86FC}" srcOrd="0" destOrd="2" presId="urn:microsoft.com/office/officeart/2005/8/layout/vList2"/>
    <dgm:cxn modelId="{7B158E0F-7E35-4BF4-9A46-4979A5214534}" srcId="{0D00B72C-5AC1-40A7-94A5-2BF45AAA735A}" destId="{D64A55E7-2933-450D-BD1F-E5E70FBD27AB}" srcOrd="3" destOrd="0" parTransId="{9EFA5BB9-8A53-4547-AA2C-32D4AC4DD936}" sibTransId="{247DE348-FE16-4A3B-A471-0C39C4CDE82E}"/>
    <dgm:cxn modelId="{D2078386-00E9-48A7-A5F2-B0B23332E287}" srcId="{CF20FADD-5823-4126-AF3F-F4373660B410}" destId="{C04539ED-E48C-41E0-B738-D13EA120B141}" srcOrd="1" destOrd="0" parTransId="{B3352943-340C-4076-A9F2-E3B6AC7AE9F5}" sibTransId="{518F1B92-4E53-4E33-A43E-00CE86E27CC1}"/>
    <dgm:cxn modelId="{615342C7-8DFA-457F-B987-C18A2152759F}" type="presOf" srcId="{BF4CE8C6-76B8-47D0-9EE9-15FBDF919F0F}" destId="{B7D51992-ADAE-4374-A822-FC6295EA2B1D}" srcOrd="0" destOrd="3" presId="urn:microsoft.com/office/officeart/2005/8/layout/vList2"/>
    <dgm:cxn modelId="{909A18E6-A6CD-48DD-89FE-145D1218BA85}" srcId="{CF20FADD-5823-4126-AF3F-F4373660B410}" destId="{3E1771DF-B7F6-41EF-9E57-2BAD7CAEE68E}" srcOrd="0" destOrd="0" parTransId="{BF9547E3-684D-4E8A-B3E7-4AAFDA58C773}" sibTransId="{2A4664C0-0044-4090-9AD8-01938FD938E4}"/>
    <dgm:cxn modelId="{B09B9CE7-9D95-467B-99FA-D23F91B35BEB}" srcId="{8B909840-EE15-4600-AF25-60DF4DBE56FC}" destId="{0D00B72C-5AC1-40A7-94A5-2BF45AAA735A}" srcOrd="0" destOrd="0" parTransId="{FCA64F79-3C7E-474C-A97E-D8738B8428E1}" sibTransId="{B3E4A84A-14A9-4105-BF40-6B2223D11B82}"/>
    <dgm:cxn modelId="{21B4FFB3-18F4-44FE-95A2-9E60D27F2A8A}" srcId="{0D00B72C-5AC1-40A7-94A5-2BF45AAA735A}" destId="{473CC53B-3F59-45B2-A901-14D0AAA831DE}" srcOrd="1" destOrd="0" parTransId="{48F38A20-F779-4947-AE57-8795FDACF913}" sibTransId="{32203C39-0C46-4ACB-B154-25CAC23459E5}"/>
    <dgm:cxn modelId="{A646D5F6-BAFE-4C6E-9EB0-2F2969148EF7}" type="presOf" srcId="{8B909840-EE15-4600-AF25-60DF4DBE56FC}" destId="{8C6C89F5-DE5E-480D-9101-D2B0ABE05544}" srcOrd="0" destOrd="0" presId="urn:microsoft.com/office/officeart/2005/8/layout/vList2"/>
    <dgm:cxn modelId="{A873F7D4-67A4-4F37-B659-D4716C6E5D06}" type="presOf" srcId="{0D00B72C-5AC1-40A7-94A5-2BF45AAA735A}" destId="{5615DB38-636F-4995-8BEB-46453E00CF99}" srcOrd="0" destOrd="0" presId="urn:microsoft.com/office/officeart/2005/8/layout/vList2"/>
    <dgm:cxn modelId="{E956E7E2-642D-4682-9097-A505CD8A71F2}" srcId="{0D00B72C-5AC1-40A7-94A5-2BF45AAA735A}" destId="{0C6A1525-CA88-482B-9CE8-E2B1C9C03331}" srcOrd="0" destOrd="0" parTransId="{C3AFD787-87E0-4077-89BD-3B69802A0FB0}" sibTransId="{66EF785E-0044-44EE-A741-EC14BCD95424}"/>
    <dgm:cxn modelId="{F90C0296-F10C-46A4-B814-0E7532FAAE46}" type="presOf" srcId="{D64A55E7-2933-450D-BD1F-E5E70FBD27AB}" destId="{390544BE-1507-4C4C-92AE-B7963C4F86FC}" srcOrd="0" destOrd="3" presId="urn:microsoft.com/office/officeart/2005/8/layout/vList2"/>
    <dgm:cxn modelId="{318495FE-437C-4BA6-AF89-71ECE70CC068}" type="presOf" srcId="{C04539ED-E48C-41E0-B738-D13EA120B141}" destId="{B7D51992-ADAE-4374-A822-FC6295EA2B1D}" srcOrd="0" destOrd="1" presId="urn:microsoft.com/office/officeart/2005/8/layout/vList2"/>
    <dgm:cxn modelId="{AFF0F985-2407-4171-BA5C-8A39258A57B6}" type="presOf" srcId="{4B5D5DEC-53CE-40C4-BC2D-6ED4EBBC27B6}" destId="{B7D51992-ADAE-4374-A822-FC6295EA2B1D}" srcOrd="0" destOrd="2" presId="urn:microsoft.com/office/officeart/2005/8/layout/vList2"/>
    <dgm:cxn modelId="{6AA1B5DF-AF4A-4B61-BE1B-0634AC905C7E}" srcId="{CF20FADD-5823-4126-AF3F-F4373660B410}" destId="{4B5D5DEC-53CE-40C4-BC2D-6ED4EBBC27B6}" srcOrd="2" destOrd="0" parTransId="{9052EFB3-7091-45D0-936C-A1FFB4B3A201}" sibTransId="{DFE731DA-5846-45A9-AE9E-7B6AE992CE06}"/>
    <dgm:cxn modelId="{A3515E9A-4822-4F0C-A31F-F957369E23C1}" srcId="{0D00B72C-5AC1-40A7-94A5-2BF45AAA735A}" destId="{907E76EA-8C4E-4645-A9F3-125D49785460}" srcOrd="2" destOrd="0" parTransId="{AC7FCEB2-8D40-4885-9655-A2747AD95C60}" sibTransId="{760B2308-0AAE-4704-BA14-24371D0F269B}"/>
    <dgm:cxn modelId="{DBE0872F-8B48-4D2E-B1F3-2FFD1E695166}" type="presOf" srcId="{3E1771DF-B7F6-41EF-9E57-2BAD7CAEE68E}" destId="{B7D51992-ADAE-4374-A822-FC6295EA2B1D}" srcOrd="0" destOrd="0" presId="urn:microsoft.com/office/officeart/2005/8/layout/vList2"/>
    <dgm:cxn modelId="{12B5B533-8CE8-4788-8395-497D5EAEFE57}" srcId="{8B909840-EE15-4600-AF25-60DF4DBE56FC}" destId="{CF20FADD-5823-4126-AF3F-F4373660B410}" srcOrd="1" destOrd="0" parTransId="{329D394A-6DF2-417C-943E-A89AD1113961}" sibTransId="{44F64166-4C8C-4229-B1CB-144A92D48286}"/>
    <dgm:cxn modelId="{9FE57E57-3394-472C-AC98-A0EE84976B01}" type="presParOf" srcId="{8C6C89F5-DE5E-480D-9101-D2B0ABE05544}" destId="{5615DB38-636F-4995-8BEB-46453E00CF99}" srcOrd="0" destOrd="0" presId="urn:microsoft.com/office/officeart/2005/8/layout/vList2"/>
    <dgm:cxn modelId="{59350499-8E5C-4C40-8BB4-5B74E9070805}" type="presParOf" srcId="{8C6C89F5-DE5E-480D-9101-D2B0ABE05544}" destId="{390544BE-1507-4C4C-92AE-B7963C4F86FC}" srcOrd="1" destOrd="0" presId="urn:microsoft.com/office/officeart/2005/8/layout/vList2"/>
    <dgm:cxn modelId="{393BE1E5-C799-424B-8BDC-831582598D64}" type="presParOf" srcId="{8C6C89F5-DE5E-480D-9101-D2B0ABE05544}" destId="{FE7A2EE2-2192-47F1-868F-4E289F6E2E3F}" srcOrd="2" destOrd="0" presId="urn:microsoft.com/office/officeart/2005/8/layout/vList2"/>
    <dgm:cxn modelId="{EB09BEEF-6677-49A5-A434-FEAB9C021FA1}" type="presParOf" srcId="{8C6C89F5-DE5E-480D-9101-D2B0ABE05544}" destId="{B7D51992-ADAE-4374-A822-FC6295EA2B1D}" srcOrd="3" destOrd="0" presId="urn:microsoft.com/office/officeart/2005/8/layout/vList2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9">
  <dgm:title val=""/>
  <dgm:desc val=""/>
  <dgm:catLst>
    <dgm:cat type="list" pri="8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3" srcId="0" destId="1" srcOrd="0" destOrd="0"/>
        <dgm:cxn modelId="4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1" destId="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2"/>
        <dgm:pt modelId="21"/>
        <dgm:pt modelId="22"/>
        <dgm:pt modelId="23"/>
        <dgm:pt modelId="24"/>
        <dgm:pt modelId="3"/>
        <dgm:pt modelId="31"/>
        <dgm:pt modelId="32"/>
        <dgm:pt modelId="33"/>
        <dgm:pt modelId="34"/>
      </dgm:ptLst>
      <dgm:cxnLst>
        <dgm:cxn modelId="4" srcId="0" destId="1" srcOrd="0" destOrd="0"/>
        <dgm:cxn modelId="5" srcId="0" destId="2" srcOrd="1" destOrd="0"/>
        <dgm:cxn modelId="6" srcId="0" destId="3" srcOrd="1" destOrd="0"/>
        <dgm:cxn modelId="15" srcId="1" destId="11" srcOrd="0" destOrd="0"/>
        <dgm:cxn modelId="16" srcId="1" destId="12" srcOrd="0" destOrd="0"/>
        <dgm:cxn modelId="17" srcId="1" destId="13" srcOrd="0" destOrd="0"/>
        <dgm:cxn modelId="18" srcId="1" destId="14" srcOrd="0" destOrd="0"/>
        <dgm:cxn modelId="25" srcId="2" destId="21" srcOrd="0" destOrd="0"/>
        <dgm:cxn modelId="26" srcId="2" destId="22" srcOrd="0" destOrd="0"/>
        <dgm:cxn modelId="27" srcId="2" destId="23" srcOrd="0" destOrd="0"/>
        <dgm:cxn modelId="28" srcId="2" destId="24" srcOrd="0" destOrd="0"/>
        <dgm:cxn modelId="35" srcId="3" destId="31" srcOrd="0" destOrd="0"/>
        <dgm:cxn modelId="36" srcId="3" destId="32" srcOrd="0" destOrd="0"/>
        <dgm:cxn modelId="37" srcId="3" destId="33" srcOrd="0" destOrd="0"/>
        <dgm:cxn modelId="38" srcId="3" destId="34" srcOrd="0" destOrd="0"/>
      </dgm:cxnLst>
      <dgm:bg/>
      <dgm:whole/>
    </dgm:dataModel>
  </dgm:clrData>
  <dgm:layoutNode name="list">
    <dgm:varLst>
      <dgm:dir/>
      <dgm:animLvl val="lvl"/>
    </dgm:varLst>
    <dgm:choose name="Name0">
      <dgm:if name="Name1" func="var" arg="dir" op="equ" val="norm">
        <dgm:alg type="lin">
          <dgm:param type="linDir" val="fromL"/>
          <dgm:param type="fallback" val="2D"/>
          <dgm:param type="nodeVertAlign" val="t"/>
        </dgm:alg>
      </dgm:if>
      <dgm:else name="Name2">
        <dgm:alg type="lin">
          <dgm:param type="linDir" val="fromR"/>
          <dgm:param type="fallback" val="2D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ircle" refType="w" fact="0.5"/>
      <dgm:constr type="w" for="ch" forName="vertFlow" refType="w" fact="0.75"/>
      <dgm:constr type="h" for="des" forName="firstComp" refType="w" refFor="ch" refForName="vertFlow" fact="0.667"/>
      <dgm:constr type="h" for="des" forName="comp" refType="h" refFor="des" refForName="firstComp" op="equ"/>
      <dgm:constr type="h" for="des" forName="topSpace" refType="w" refFor="ch" refForName="circle" op="equ" fact="0.4"/>
      <dgm:constr type="w" for="ch" forName="posSpace" refType="w" fact="0.4"/>
      <dgm:constr type="w" for="ch" forName="negSpace" refType="w" fact="-1.15"/>
      <dgm:constr type="w" for="ch" forName="transSpace" refType="w" fact="0.75"/>
      <dgm:constr type="primFontSz" for="ch" forName="circle" op="equ" val="65"/>
      <dgm:constr type="primFontSz" for="des" forName="firstChildTx" val="65"/>
      <dgm:constr type="primFontSz" for="des" forName="childTx" refType="primFontSz" refFor="des" refForName="firstChildTx" op="equ"/>
    </dgm:constrLst>
    <dgm:ruleLst/>
    <dgm:forEach name="Name3" axis="ch" ptType="node">
      <dgm:layoutNode name="pos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vertFlow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firstComp" refType="w"/>
          <dgm:constr type="w" for="ch" forName="comp" refType="w"/>
        </dgm:constrLst>
        <dgm:ruleLst/>
        <dgm:layoutNode name="top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firstComp">
          <dgm:alg type="composite"/>
          <dgm:shape xmlns:r="http://schemas.openxmlformats.org/officeDocument/2006/relationships" r:blip="">
            <dgm:adjLst/>
          </dgm:shape>
          <dgm:presOf/>
          <dgm:choose name="Name4">
            <dgm:if name="Name5" func="var" arg="dir" op="equ" val="norm">
              <dgm:constrLst>
                <dgm:constr type="l" for="ch" forName="firstChild"/>
                <dgm:constr type="t" for="ch" forName="firstChild"/>
                <dgm:constr type="w" for="ch" forName="firstChild" refType="w"/>
                <dgm:constr type="h" for="ch" forName="firstChild" refType="h"/>
                <dgm:constr type="l" for="ch" forName="firstChildTx" refType="w" fact="0.16"/>
                <dgm:constr type="r" for="ch" forName="firstChildTx" refType="w"/>
                <dgm:constr type="h" for="ch" forName="firstChildTx" refFor="ch" refForName="firstChild" op="equ"/>
              </dgm:constrLst>
            </dgm:if>
            <dgm:else name="Name6">
              <dgm:constrLst>
                <dgm:constr type="l" for="ch" forName="firstChild"/>
                <dgm:constr type="t" for="ch" forName="firstChild"/>
                <dgm:constr type="w" for="ch" forName="firstChild" refType="w"/>
                <dgm:constr type="h" for="ch" forName="firstChild" refType="h"/>
                <dgm:constr type="l" for="ch" forName="firstChildTx"/>
                <dgm:constr type="r" for="ch" forName="firstChildTx" refType="w" fact="0.825"/>
                <dgm:constr type="h" for="ch" forName="firstChildTx" refFor="ch" refForName="firstChild" op="equ"/>
              </dgm:constrLst>
            </dgm:else>
          </dgm:choose>
          <dgm:ruleLst/>
          <dgm:layoutNode name="firstChild" styleLbl="bgAccFollowNode1">
            <dgm:alg type="sp"/>
            <dgm:shape xmlns:r="http://schemas.openxmlformats.org/officeDocument/2006/relationships" type="rect" r:blip="">
              <dgm:adjLst/>
            </dgm:shape>
            <dgm:presOf axis="ch desOrSelf" ptType="node node" cnt="1 0"/>
            <dgm:constrLst/>
            <dgm:ruleLst/>
          </dgm:layoutNode>
          <dgm:layoutNode name="firstChildTx" styleLbl="bgAccFollowNode1">
            <dgm:varLst>
              <dgm:bulletEnabled val="1"/>
            </dgm:varLst>
            <dgm:alg type="tx">
              <dgm:param type="parTxLTRAlign" val="l"/>
            </dgm:alg>
            <dgm:shape xmlns:r="http://schemas.openxmlformats.org/officeDocument/2006/relationships" type="rect" r:blip="" hideGeom="1">
              <dgm:adjLst/>
            </dgm:shape>
            <dgm:presOf axis="ch desOrSelf" ptType="node node" cnt="1 0"/>
            <dgm:choose name="Name7">
              <dgm:if name="Name8" func="var" arg="dir" op="equ" val="norm">
                <dgm:constrLst>
                  <dgm:constr type="primFontSz" val="65"/>
                  <dgm:constr type="lMarg"/>
                </dgm:constrLst>
              </dgm:if>
              <dgm:else name="Name9">
                <dgm:constrLst>
                  <dgm:constr type="primFontSz" val="65"/>
                  <dgm:constr type="rMarg"/>
                </dgm:constrLst>
              </dgm:else>
            </dgm:choose>
            <dgm:ruleLst>
              <dgm:rule type="primFontSz" val="5" fact="NaN" max="NaN"/>
            </dgm:ruleLst>
          </dgm:layoutNode>
        </dgm:layoutNode>
        <dgm:forEach name="Name10" axis="ch" ptType="node" st="2">
          <dgm:layoutNode name="comp">
            <dgm:alg type="composite"/>
            <dgm:shape xmlns:r="http://schemas.openxmlformats.org/officeDocument/2006/relationships" r:blip="">
              <dgm:adjLst/>
            </dgm:shape>
            <dgm:presOf/>
            <dgm:choose name="Name11">
              <dgm:if name="Name12" func="var" arg="dir" op="equ" val="norm">
                <dgm:constrLst>
                  <dgm:constr type="l" for="ch" forName="child"/>
                  <dgm:constr type="t" for="ch" forName="child"/>
                  <dgm:constr type="w" for="ch" forName="child" refType="w"/>
                  <dgm:constr type="h" for="ch" forName="child" refType="h"/>
                  <dgm:constr type="l" for="ch" forName="childTx" refType="w" fact="0.16"/>
                  <dgm:constr type="r" for="ch" forName="childTx" refType="w"/>
                  <dgm:constr type="h" for="ch" forName="childTx" refFor="ch" refForName="child" op="equ"/>
                </dgm:constrLst>
              </dgm:if>
              <dgm:else name="Name13">
                <dgm:constrLst>
                  <dgm:constr type="l" for="ch" forName="child"/>
                  <dgm:constr type="t" for="ch" forName="child"/>
                  <dgm:constr type="w" for="ch" forName="child" refType="w"/>
                  <dgm:constr type="h" for="ch" forName="child" refType="h"/>
                  <dgm:constr type="l" for="ch" forName="childTx"/>
                  <dgm:constr type="r" for="ch" forName="childTx" refType="w" fact="0.825"/>
                  <dgm:constr type="h" for="ch" forName="childTx" refFor="ch" refForName="child" op="equ"/>
                </dgm:constrLst>
              </dgm:else>
            </dgm:choose>
            <dgm:ruleLst/>
            <dgm:layoutNode name="child" styleLbl="bgAccFollowNode1">
              <dgm:alg type="sp"/>
              <dgm:shape xmlns:r="http://schemas.openxmlformats.org/officeDocument/2006/relationships" type="rect" r:blip="">
                <dgm:adjLst/>
              </dgm:shape>
              <dgm:presOf axis="desOrSelf" ptType="node"/>
              <dgm:constrLst/>
              <dgm:ruleLst/>
            </dgm:layoutNode>
            <dgm:layoutNode name="childTx" styleLbl="bgAccFollowNode1">
              <dgm:varLst>
                <dgm:bulletEnabled val="1"/>
              </dgm:varLst>
              <dgm:alg type="tx">
                <dgm:param type="parTxLTRAlign" val="l"/>
              </dgm:alg>
              <dgm:shape xmlns:r="http://schemas.openxmlformats.org/officeDocument/2006/relationships" type="rect" r:blip="" hideGeom="1">
                <dgm:adjLst/>
              </dgm:shape>
              <dgm:presOf axis="desOrSelf" ptType="node"/>
              <dgm:choose name="Name14">
                <dgm:if name="Name15" func="var" arg="dir" op="equ" val="norm">
                  <dgm:constrLst>
                    <dgm:constr type="primFontSz" val="65"/>
                    <dgm:constr type="lMarg"/>
                  </dgm:constrLst>
                </dgm:if>
                <dgm:else name="Name16">
                  <dgm:constrLst>
                    <dgm:constr type="primFontSz" val="65"/>
                    <dgm:constr type="rMarg"/>
                  </dgm:constrLst>
                </dgm:else>
              </dgm:choose>
              <dgm:ruleLst>
                <dgm:rule type="primFontSz" val="5" fact="NaN" max="NaN"/>
              </dgm:ruleLst>
            </dgm:layoutNode>
          </dgm:layoutNode>
        </dgm:forEach>
      </dgm:layoutNode>
      <dgm:layoutNode name="neg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ircle" styleLbl="node1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lMarg"/>
          <dgm:constr type="rMarg"/>
          <dgm:constr type="tMarg"/>
          <dgm:constr type="bMarg"/>
          <dgm:constr type="h" refType="w"/>
        </dgm:constrLst>
        <dgm:ruleLst>
          <dgm:rule type="primFontSz" val="5" fact="NaN" max="NaN"/>
        </dgm:ruleLst>
      </dgm:layoutNode>
      <dgm:forEach name="Name17" axis="followSib" ptType="sibTrans" cnt="1">
        <dgm:layoutNode name="trans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17</Pages>
  <Words>2259</Words>
  <Characters>12881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mirite.larby@gmail.com</dc:creator>
  <cp:lastModifiedBy>mirite.larby@gmail.com</cp:lastModifiedBy>
  <cp:revision>25</cp:revision>
  <cp:lastPrinted>2018-04-17T00:16:00Z</cp:lastPrinted>
  <dcterms:created xsi:type="dcterms:W3CDTF">2018-02-15T04:29:00Z</dcterms:created>
  <dcterms:modified xsi:type="dcterms:W3CDTF">2018-04-17T00:23:00Z</dcterms:modified>
</cp:coreProperties>
</file>