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945" w:rsidRDefault="00A77945">
      <w:pPr>
        <w:rPr>
          <w:lang w:val="en-US"/>
        </w:rPr>
      </w:pPr>
      <w:r>
        <w:rPr>
          <w:lang w:val="en-US"/>
        </w:rPr>
        <w:t>*Exam will be on chapter 6-10 … minimum of 3 questions will be on chapter 7</w:t>
      </w:r>
    </w:p>
    <w:p w:rsidR="00A77945" w:rsidRDefault="00EC5CA7">
      <w:pPr>
        <w:rPr>
          <w:lang w:val="en-US"/>
        </w:rPr>
      </w:pPr>
      <w:r>
        <w:rPr>
          <w:lang w:val="en-US"/>
        </w:rPr>
        <w:t>Chapter 7</w:t>
      </w:r>
      <w:r w:rsidR="00A77945">
        <w:rPr>
          <w:lang w:val="en-US"/>
        </w:rPr>
        <w:t xml:space="preserve">: </w:t>
      </w:r>
      <w:proofErr w:type="gramStart"/>
      <w:r>
        <w:rPr>
          <w:lang w:val="en-US"/>
        </w:rPr>
        <w:t xml:space="preserve">Eastern </w:t>
      </w:r>
      <w:proofErr w:type="spellStart"/>
      <w:r>
        <w:rPr>
          <w:lang w:val="en-US"/>
        </w:rPr>
        <w:t>ontario</w:t>
      </w:r>
      <w:proofErr w:type="spellEnd"/>
      <w:proofErr w:type="gramEnd"/>
      <w:r>
        <w:rPr>
          <w:lang w:val="en-US"/>
        </w:rPr>
        <w:t xml:space="preserve"> – at the heart of </w:t>
      </w:r>
      <w:proofErr w:type="spellStart"/>
      <w:r>
        <w:rPr>
          <w:lang w:val="en-US"/>
        </w:rPr>
        <w:t>canadas</w:t>
      </w:r>
      <w:proofErr w:type="spellEnd"/>
      <w:r>
        <w:rPr>
          <w:lang w:val="en-US"/>
        </w:rPr>
        <w:t xml:space="preserve"> creative corridor</w:t>
      </w:r>
    </w:p>
    <w:p w:rsidR="00A77945" w:rsidRDefault="00A77945">
      <w:pPr>
        <w:rPr>
          <w:lang w:val="en-US"/>
        </w:rPr>
      </w:pPr>
      <w:r>
        <w:rPr>
          <w:lang w:val="en-US"/>
        </w:rPr>
        <w:t>Location</w:t>
      </w:r>
    </w:p>
    <w:p w:rsidR="00A77945" w:rsidRDefault="00A77945" w:rsidP="00A7794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Eastern Ontario is In the heart of the mega region that is the 12</w:t>
      </w:r>
      <w:r w:rsidRPr="00A77945">
        <w:rPr>
          <w:vertAlign w:val="superscript"/>
          <w:lang w:val="en-US"/>
        </w:rPr>
        <w:t>th</w:t>
      </w:r>
      <w:r>
        <w:rPr>
          <w:lang w:val="en-US"/>
        </w:rPr>
        <w:t xml:space="preserve"> largest in the world, 5</w:t>
      </w:r>
      <w:r w:rsidRPr="00A77945">
        <w:rPr>
          <w:vertAlign w:val="superscript"/>
          <w:lang w:val="en-US"/>
        </w:rPr>
        <w:t>th</w:t>
      </w:r>
      <w:r>
        <w:rPr>
          <w:lang w:val="en-US"/>
        </w:rPr>
        <w:t xml:space="preserve"> in north America</w:t>
      </w:r>
    </w:p>
    <w:p w:rsidR="00A77945" w:rsidRDefault="00A77945" w:rsidP="00A7794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It represents 50% of Canada GDP. We are </w:t>
      </w:r>
      <w:proofErr w:type="spellStart"/>
      <w:proofErr w:type="gramStart"/>
      <w:r>
        <w:rPr>
          <w:lang w:val="en-US"/>
        </w:rPr>
        <w:t>canadas</w:t>
      </w:r>
      <w:proofErr w:type="spellEnd"/>
      <w:proofErr w:type="gramEnd"/>
      <w:r>
        <w:rPr>
          <w:lang w:val="en-US"/>
        </w:rPr>
        <w:t xml:space="preserve"> creative corridor. Prosperity is right at our finger tips</w:t>
      </w:r>
    </w:p>
    <w:p w:rsidR="00A77945" w:rsidRDefault="00A77945" w:rsidP="00A7794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The creative economy engines of Toronto Ottawa </w:t>
      </w:r>
      <w:proofErr w:type="spellStart"/>
      <w:r>
        <w:rPr>
          <w:lang w:val="en-US"/>
        </w:rPr>
        <w:t>montreal</w:t>
      </w:r>
      <w:proofErr w:type="spellEnd"/>
      <w:r>
        <w:rPr>
          <w:lang w:val="en-US"/>
        </w:rPr>
        <w:t xml:space="preserve"> and Kingston that border the region are significant economic trading partners and opportunities of growth for communities in this region</w:t>
      </w:r>
    </w:p>
    <w:p w:rsidR="00A77945" w:rsidRDefault="00A77945" w:rsidP="00A7794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Our proximity to these markets and creative economy drivers, or equality of life to attract </w:t>
      </w:r>
      <w:proofErr w:type="spellStart"/>
      <w:r>
        <w:rPr>
          <w:lang w:val="en-US"/>
        </w:rPr>
        <w:t>ppl</w:t>
      </w:r>
      <w:proofErr w:type="spellEnd"/>
      <w:r>
        <w:rPr>
          <w:lang w:val="en-US"/>
        </w:rPr>
        <w:t xml:space="preserve"> and investment, and opportunities to strengthen economic ties from the small urban and rural corridor to these large urban outposts.</w:t>
      </w:r>
    </w:p>
    <w:p w:rsidR="00A77945" w:rsidRDefault="00A77945" w:rsidP="00A77945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What is a creative city, region, industry and what makes them creative?? (on the exam)</w:t>
      </w:r>
    </w:p>
    <w:p w:rsidR="00A77945" w:rsidRDefault="00A77945" w:rsidP="00A7794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 </w:t>
      </w:r>
    </w:p>
    <w:p w:rsidR="00BD06B9" w:rsidRDefault="00BD06B9" w:rsidP="00BD06B9">
      <w:pPr>
        <w:rPr>
          <w:lang w:val="en-US"/>
        </w:rPr>
      </w:pPr>
      <w:r>
        <w:rPr>
          <w:lang w:val="en-US"/>
        </w:rPr>
        <w:t>What is a creative economy?</w:t>
      </w:r>
    </w:p>
    <w:p w:rsidR="00BD06B9" w:rsidRDefault="00BD06B9" w:rsidP="00BD06B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An economy driven by: ideas, innovation and knowledge</w:t>
      </w:r>
    </w:p>
    <w:p w:rsidR="00BD06B9" w:rsidRDefault="00BD06B9" w:rsidP="00BD06B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An economy in which </w:t>
      </w:r>
      <w:proofErr w:type="spellStart"/>
      <w:r>
        <w:rPr>
          <w:lang w:val="en-US"/>
        </w:rPr>
        <w:t>ppl</w:t>
      </w:r>
      <w:proofErr w:type="spellEnd"/>
      <w:r>
        <w:rPr>
          <w:lang w:val="en-US"/>
        </w:rPr>
        <w:t xml:space="preserve"> are paid to think: using ideas, innovation, knowledge and collaboration in their work</w:t>
      </w:r>
    </w:p>
    <w:p w:rsidR="00A070E3" w:rsidRDefault="00A070E3" w:rsidP="00BD06B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And economy in which the nature of work moved from routine oriented jobs to creativity oriented jobs</w:t>
      </w:r>
    </w:p>
    <w:p w:rsidR="00A070E3" w:rsidRDefault="00A070E3" w:rsidP="00BD06B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An economy based on human intelligence, knowledge, and collaborative skills</w:t>
      </w:r>
    </w:p>
    <w:p w:rsidR="00FE0820" w:rsidRDefault="00FE0820" w:rsidP="00FE0820">
      <w:pPr>
        <w:rPr>
          <w:lang w:val="en-US"/>
        </w:rPr>
      </w:pPr>
      <w:r>
        <w:rPr>
          <w:lang w:val="en-US"/>
        </w:rPr>
        <w:t>Debunking the creative economy myth</w:t>
      </w:r>
    </w:p>
    <w:p w:rsidR="00FE0820" w:rsidRDefault="00FE0820" w:rsidP="00FE082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creative economy is as much about architects as it is about artists, programmers as it is about potters, it is beyond bohemians and includes brokers; stock, insurance, real estate and more</w:t>
      </w:r>
    </w:p>
    <w:p w:rsidR="00FE0820" w:rsidRDefault="00FE0820" w:rsidP="00FE082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Most of all it is about double digit growth in industries with the highest incomes and the lowest unemployment even during recessionary times</w:t>
      </w:r>
    </w:p>
    <w:p w:rsidR="00FE0820" w:rsidRDefault="00FE0820" w:rsidP="00FE082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Twice the income – average annual salaries in Ontario</w:t>
      </w:r>
    </w:p>
    <w:p w:rsidR="00FE0820" w:rsidRDefault="00FE0820" w:rsidP="00FE082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In Ontario the creative economy pays almost twice as much as the next wage category; in employs 35% of the work force but pays 51% of the wages.</w:t>
      </w:r>
    </w:p>
    <w:p w:rsidR="00981765" w:rsidRDefault="00981765" w:rsidP="00981765">
      <w:pPr>
        <w:rPr>
          <w:lang w:val="en-US"/>
        </w:rPr>
      </w:pPr>
      <w:r>
        <w:rPr>
          <w:lang w:val="en-US"/>
        </w:rPr>
        <w:t>Our strengths</w:t>
      </w:r>
    </w:p>
    <w:p w:rsidR="00981765" w:rsidRDefault="00981765" w:rsidP="0098176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The creative economy is human capital intensive keeping our </w:t>
      </w:r>
      <w:proofErr w:type="spellStart"/>
      <w:r>
        <w:rPr>
          <w:lang w:val="en-US"/>
        </w:rPr>
        <w:t>ppl</w:t>
      </w:r>
      <w:proofErr w:type="spellEnd"/>
      <w:r>
        <w:rPr>
          <w:lang w:val="en-US"/>
        </w:rPr>
        <w:t xml:space="preserve"> at work. It depends on </w:t>
      </w:r>
      <w:proofErr w:type="spellStart"/>
      <w:r>
        <w:rPr>
          <w:lang w:val="en-US"/>
        </w:rPr>
        <w:t>accesss</w:t>
      </w:r>
      <w:proofErr w:type="spellEnd"/>
      <w:r>
        <w:rPr>
          <w:lang w:val="en-US"/>
        </w:rPr>
        <w:t xml:space="preserve"> to post-secondary institutions – we have many!</w:t>
      </w:r>
    </w:p>
    <w:p w:rsidR="00981765" w:rsidRDefault="00981765" w:rsidP="0098176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It depends on the </w:t>
      </w:r>
      <w:proofErr w:type="spellStart"/>
      <w:r>
        <w:rPr>
          <w:lang w:val="en-US"/>
        </w:rPr>
        <w:t>wuality</w:t>
      </w:r>
      <w:proofErr w:type="spellEnd"/>
      <w:r>
        <w:rPr>
          <w:lang w:val="en-US"/>
        </w:rPr>
        <w:t xml:space="preserve"> of place and lifestyle </w:t>
      </w:r>
      <w:proofErr w:type="spellStart"/>
      <w:r>
        <w:rPr>
          <w:lang w:val="en-US"/>
        </w:rPr>
        <w:t>abke</w:t>
      </w:r>
      <w:proofErr w:type="spellEnd"/>
      <w:r>
        <w:rPr>
          <w:lang w:val="en-US"/>
        </w:rPr>
        <w:t xml:space="preserve"> to </w:t>
      </w:r>
      <w:proofErr w:type="spellStart"/>
      <w:r>
        <w:rPr>
          <w:lang w:val="en-US"/>
        </w:rPr>
        <w:t>attact</w:t>
      </w:r>
      <w:proofErr w:type="spellEnd"/>
      <w:r>
        <w:rPr>
          <w:lang w:val="en-US"/>
        </w:rPr>
        <w:t xml:space="preserve"> creative </w:t>
      </w:r>
      <w:proofErr w:type="spellStart"/>
      <w:r>
        <w:rPr>
          <w:lang w:val="en-US"/>
        </w:rPr>
        <w:t>ppl</w:t>
      </w:r>
      <w:proofErr w:type="spellEnd"/>
      <w:r>
        <w:rPr>
          <w:lang w:val="en-US"/>
        </w:rPr>
        <w:t xml:space="preserve"> – we have it in spades</w:t>
      </w:r>
    </w:p>
    <w:p w:rsidR="00981765" w:rsidRDefault="00981765" w:rsidP="00981765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lastRenderedPageBreak/>
        <w:t xml:space="preserve">There </w:t>
      </w:r>
      <w:proofErr w:type="spellStart"/>
      <w:r>
        <w:rPr>
          <w:lang w:val="en-US"/>
        </w:rPr>
        <w:t>area</w:t>
      </w:r>
      <w:proofErr w:type="spellEnd"/>
      <w:r>
        <w:rPr>
          <w:lang w:val="en-US"/>
        </w:rPr>
        <w:t xml:space="preserve"> low barriers to entry -  we are at the center of 4 major creative economy engines – Toronto, Ottawa </w:t>
      </w:r>
      <w:proofErr w:type="spellStart"/>
      <w:r>
        <w:rPr>
          <w:lang w:val="en-US"/>
        </w:rPr>
        <w:t>mtl</w:t>
      </w:r>
      <w:proofErr w:type="spellEnd"/>
      <w:r>
        <w:rPr>
          <w:lang w:val="en-US"/>
        </w:rPr>
        <w:t xml:space="preserve"> and Kingston</w:t>
      </w:r>
    </w:p>
    <w:p w:rsidR="00981765" w:rsidRDefault="004D21BB" w:rsidP="00981765">
      <w:pPr>
        <w:rPr>
          <w:lang w:val="en-US"/>
        </w:rPr>
      </w:pPr>
      <w:r>
        <w:rPr>
          <w:lang w:val="en-US"/>
        </w:rPr>
        <w:t>Background to the study</w:t>
      </w:r>
    </w:p>
    <w:p w:rsidR="004D21BB" w:rsidRDefault="004D21BB" w:rsidP="004D21B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The innovation and knowledge-based economy has become a major driver of economic </w:t>
      </w:r>
      <w:proofErr w:type="spellStart"/>
      <w:r>
        <w:rPr>
          <w:lang w:val="en-US"/>
        </w:rPr>
        <w:t>grwth</w:t>
      </w:r>
      <w:proofErr w:type="spellEnd"/>
      <w:r>
        <w:rPr>
          <w:lang w:val="en-US"/>
        </w:rPr>
        <w:t xml:space="preserve"> in urban areas around the world</w:t>
      </w:r>
    </w:p>
    <w:p w:rsidR="004D21BB" w:rsidRDefault="004D21BB" w:rsidP="004D21B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Know this for the exam</w:t>
      </w:r>
    </w:p>
    <w:p w:rsidR="004D21BB" w:rsidRDefault="004D21BB" w:rsidP="004D21BB">
      <w:pPr>
        <w:rPr>
          <w:lang w:val="en-US"/>
        </w:rPr>
      </w:pPr>
      <w:proofErr w:type="spellStart"/>
      <w:r>
        <w:rPr>
          <w:lang w:val="en-US"/>
        </w:rPr>
        <w:t>Obejectives</w:t>
      </w:r>
      <w:proofErr w:type="spellEnd"/>
    </w:p>
    <w:p w:rsidR="004D21BB" w:rsidRDefault="004D21BB" w:rsidP="004D21B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Not as important</w:t>
      </w:r>
    </w:p>
    <w:p w:rsidR="004D21BB" w:rsidRDefault="004D21BB" w:rsidP="004D21BB">
      <w:pPr>
        <w:rPr>
          <w:lang w:val="en-US"/>
        </w:rPr>
      </w:pPr>
      <w:r>
        <w:rPr>
          <w:lang w:val="en-US"/>
        </w:rPr>
        <w:t>Creative industries</w:t>
      </w:r>
    </w:p>
    <w:p w:rsidR="004D21BB" w:rsidRDefault="004D21BB" w:rsidP="004D21BB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Advertising, </w:t>
      </w:r>
      <w:r w:rsidR="00AC778C">
        <w:rPr>
          <w:lang w:val="en-US"/>
        </w:rPr>
        <w:t>architecture</w:t>
      </w:r>
      <w:r>
        <w:rPr>
          <w:lang w:val="en-US"/>
        </w:rPr>
        <w:t>, artists, films, games</w:t>
      </w:r>
    </w:p>
    <w:p w:rsidR="004D21BB" w:rsidRPr="00AC778C" w:rsidRDefault="004D21BB" w:rsidP="00AC778C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Business consulting, design, </w:t>
      </w:r>
      <w:r w:rsidR="00AC778C">
        <w:rPr>
          <w:lang w:val="en-US"/>
        </w:rPr>
        <w:t>educatio</w:t>
      </w:r>
      <w:r w:rsidRPr="00AC778C">
        <w:rPr>
          <w:lang w:val="en-US"/>
        </w:rPr>
        <w:t>n, engineering</w:t>
      </w:r>
    </w:p>
    <w:p w:rsidR="00AC778C" w:rsidRDefault="00AC778C" w:rsidP="00AC778C">
      <w:pPr>
        <w:rPr>
          <w:lang w:val="en-US"/>
        </w:rPr>
      </w:pPr>
      <w:r>
        <w:rPr>
          <w:lang w:val="en-US"/>
        </w:rPr>
        <w:t>Economic impact of the creative industry</w:t>
      </w:r>
    </w:p>
    <w:p w:rsidR="00AC778C" w:rsidRPr="00AC778C" w:rsidRDefault="00AC778C" w:rsidP="00AC778C">
      <w:pPr>
        <w:rPr>
          <w:lang w:val="en-US"/>
        </w:rPr>
      </w:pPr>
      <w:r>
        <w:rPr>
          <w:lang w:val="en-US"/>
        </w:rPr>
        <w:t>*read chapter 7!</w:t>
      </w:r>
    </w:p>
    <w:p w:rsidR="00EC5CA7" w:rsidRDefault="00EC5CA7">
      <w:pPr>
        <w:rPr>
          <w:lang w:val="en-US"/>
        </w:rPr>
      </w:pPr>
    </w:p>
    <w:p w:rsidR="00EC5CA7" w:rsidRPr="00EC5CA7" w:rsidRDefault="00EC5CA7">
      <w:pPr>
        <w:rPr>
          <w:lang w:val="en-US"/>
        </w:rPr>
      </w:pPr>
    </w:p>
    <w:sectPr w:rsidR="00EC5CA7" w:rsidRPr="00EC5CA7" w:rsidSect="00E106E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32181C"/>
    <w:multiLevelType w:val="hybridMultilevel"/>
    <w:tmpl w:val="E7BA6CCA"/>
    <w:lvl w:ilvl="0" w:tplc="7CBE137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EC5CA7"/>
    <w:rsid w:val="004D21BB"/>
    <w:rsid w:val="00981765"/>
    <w:rsid w:val="00A070E3"/>
    <w:rsid w:val="00A77945"/>
    <w:rsid w:val="00AC778C"/>
    <w:rsid w:val="00BD06B9"/>
    <w:rsid w:val="00E106E0"/>
    <w:rsid w:val="00EC5CA7"/>
    <w:rsid w:val="00FE0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06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79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385</Words>
  <Characters>2198</Characters>
  <Application>Microsoft Office Word</Application>
  <DocSecurity>0</DocSecurity>
  <Lines>18</Lines>
  <Paragraphs>5</Paragraphs>
  <ScaleCrop>false</ScaleCrop>
  <Company/>
  <LinksUpToDate>false</LinksUpToDate>
  <CharactersWithSpaces>2578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Marianne</dc:creator>
  <cp:lastModifiedBy>Marianne</cp:lastModifiedBy>
  <cp:revision>9</cp:revision>
  <dcterms:created xsi:type="dcterms:W3CDTF">2012-11-21T22:01:00Z</dcterms:created>
  <dcterms:modified xsi:type="dcterms:W3CDTF">2012-11-21T22:18:00Z</dcterms:modified>
</cp:coreProperties>
</file>