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15" w:type="dxa"/>
        <w:tblCellMar>
          <w:left w:w="0" w:type="dxa"/>
          <w:right w:w="0" w:type="dxa"/>
        </w:tblCellMar>
        <w:tblLook w:val="04A0" w:firstRow="1" w:lastRow="0" w:firstColumn="1" w:lastColumn="0" w:noHBand="0" w:noVBand="1"/>
      </w:tblPr>
      <w:tblGrid>
        <w:gridCol w:w="405"/>
        <w:gridCol w:w="466"/>
        <w:gridCol w:w="8489"/>
      </w:tblGrid>
      <w:tr w:rsidR="00000000">
        <w:trPr>
          <w:tblCellSpacing w:w="15" w:type="dxa"/>
        </w:trPr>
        <w:tc>
          <w:tcPr>
            <w:tcW w:w="0" w:type="auto"/>
            <w:vAlign w:val="center"/>
            <w:hideMark/>
          </w:tcPr>
          <w:p w:rsidR="00000000" w:rsidRDefault="00BA33A7">
            <w:pPr>
              <w:rPr>
                <w:rFonts w:eastAsia="Times New Roman"/>
              </w:rPr>
            </w:pPr>
            <w:bookmarkStart w:id="0" w:name="_GoBack"/>
            <w:bookmarkEnd w:id="0"/>
            <w:r>
              <w:rPr>
                <w:rFonts w:eastAsia="Times New Roman"/>
              </w:rPr>
              <w:t>1. </w:t>
            </w:r>
          </w:p>
        </w:tc>
        <w:tc>
          <w:tcPr>
            <w:tcW w:w="0" w:type="auto"/>
            <w:gridSpan w:val="2"/>
            <w:vAlign w:val="center"/>
            <w:hideMark/>
          </w:tcPr>
          <w:p w:rsidR="00000000" w:rsidRDefault="00BA33A7">
            <w:pPr>
              <w:rPr>
                <w:rFonts w:eastAsia="Times New Roman"/>
              </w:rPr>
            </w:pPr>
            <w:r>
              <w:rPr>
                <w:rFonts w:eastAsia="Times New Roman"/>
              </w:rPr>
              <w:t>Suppose we observe that the government has an actual budget deficit of $20 billion. What can we conclude?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Discretionary fiscal policy was expansionary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economy was in a recession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We </w:t>
            </w:r>
            <w:r>
              <w:rPr>
                <w:rFonts w:eastAsia="Times New Roman"/>
              </w:rPr>
              <w:t>cannot identify the current state of discretionary fiscal policy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Discretionary fiscal policy was contractionary</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2. </w:t>
            </w:r>
          </w:p>
        </w:tc>
        <w:tc>
          <w:tcPr>
            <w:tcW w:w="0" w:type="auto"/>
            <w:gridSpan w:val="2"/>
            <w:vAlign w:val="center"/>
            <w:hideMark/>
          </w:tcPr>
          <w:p w:rsidR="00000000" w:rsidRDefault="00BA33A7">
            <w:pPr>
              <w:rPr>
                <w:rFonts w:eastAsia="Times New Roman"/>
              </w:rPr>
            </w:pPr>
            <w:r>
              <w:rPr>
                <w:rFonts w:eastAsia="Times New Roman"/>
              </w:rPr>
              <w:t xml:space="preserve">If nominal GDP increases at a rate of 5 per cent per year while the GDP deflator </w:t>
            </w:r>
            <w:r>
              <w:rPr>
                <w:rFonts w:eastAsia="Times New Roman"/>
              </w:rPr>
              <w:t>increases at 8 per cent per year, then what can we conclude about real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It rises by 3 per cent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It remains constant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It falls by 3 per cent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It rises by 13 per cent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3. </w:t>
            </w:r>
          </w:p>
        </w:tc>
        <w:tc>
          <w:tcPr>
            <w:tcW w:w="0" w:type="auto"/>
            <w:gridSpan w:val="2"/>
            <w:vAlign w:val="center"/>
            <w:hideMark/>
          </w:tcPr>
          <w:p w:rsidR="00000000" w:rsidRDefault="00BA33A7">
            <w:pPr>
              <w:rPr>
                <w:rFonts w:eastAsia="Times New Roman"/>
              </w:rPr>
            </w:pPr>
            <w:r>
              <w:rPr>
                <w:rFonts w:eastAsia="Times New Roman"/>
              </w:rPr>
              <w:t xml:space="preserve">Suppose </w:t>
            </w:r>
            <w:r>
              <w:rPr>
                <w:rFonts w:eastAsia="Times New Roman"/>
              </w:rPr>
              <w:t>autonomous expenditure is 230 and induced expenditure is 0.6Y. What is the equilibrium 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$600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$575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$625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$700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4. </w:t>
            </w:r>
          </w:p>
        </w:tc>
        <w:tc>
          <w:tcPr>
            <w:tcW w:w="0" w:type="auto"/>
            <w:gridSpan w:val="2"/>
            <w:vAlign w:val="center"/>
            <w:hideMark/>
          </w:tcPr>
          <w:p w:rsidR="00000000" w:rsidRDefault="00BA33A7">
            <w:pPr>
              <w:rPr>
                <w:rFonts w:eastAsia="Times New Roman"/>
              </w:rPr>
            </w:pPr>
            <w:r>
              <w:rPr>
                <w:rFonts w:eastAsia="Times New Roman"/>
              </w:rPr>
              <w:t>The government's budget balance depends 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 xml:space="preserve">The </w:t>
            </w:r>
            <w:r>
              <w:rPr>
                <w:rFonts w:eastAsia="Times New Roman"/>
              </w:rPr>
              <w:t xml:space="preserve">tax rate set by government and government expenditure on goods and services </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tax rates, expenditures set by government and the level of GDP determined by AD=AS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Canada's imports and exports of goods and services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The level of potential </w:t>
            </w:r>
            <w:r>
              <w:rPr>
                <w:rFonts w:eastAsia="Times New Roman"/>
              </w:rPr>
              <w:t>output determined by the labour force, the capital stock and technology</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5. </w:t>
            </w:r>
          </w:p>
        </w:tc>
        <w:tc>
          <w:tcPr>
            <w:tcW w:w="0" w:type="auto"/>
            <w:gridSpan w:val="2"/>
            <w:vAlign w:val="center"/>
            <w:hideMark/>
          </w:tcPr>
          <w:p w:rsidR="00000000" w:rsidRDefault="00BA33A7">
            <w:pPr>
              <w:rPr>
                <w:rFonts w:eastAsia="Times New Roman"/>
              </w:rPr>
            </w:pPr>
            <w:r>
              <w:rPr>
                <w:rFonts w:eastAsia="Times New Roman"/>
              </w:rPr>
              <w:t xml:space="preserve">If the </w:t>
            </w:r>
            <w:proofErr w:type="spellStart"/>
            <w:r>
              <w:rPr>
                <w:rFonts w:eastAsia="Times New Roman"/>
              </w:rPr>
              <w:t>mpc</w:t>
            </w:r>
            <w:proofErr w:type="spellEnd"/>
            <w:r>
              <w:rPr>
                <w:rFonts w:eastAsia="Times New Roman"/>
              </w:rPr>
              <w:t xml:space="preserve"> is equal to 0.75 and the </w:t>
            </w:r>
            <w:proofErr w:type="spellStart"/>
            <w:r>
              <w:rPr>
                <w:rFonts w:eastAsia="Times New Roman"/>
              </w:rPr>
              <w:t>mpm</w:t>
            </w:r>
            <w:proofErr w:type="spellEnd"/>
            <w:r>
              <w:rPr>
                <w:rFonts w:eastAsia="Times New Roman"/>
              </w:rPr>
              <w:t xml:space="preserve"> is equal to 0.15, what can we conclude?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A change in national income does not change induced expenditures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 xml:space="preserve">A </w:t>
            </w:r>
            <w:r>
              <w:rPr>
                <w:rFonts w:eastAsia="Times New Roman"/>
              </w:rPr>
              <w:t>rise in national income will cause a rise in aggregate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Expenditures are high when our income is very low</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6. </w:t>
            </w:r>
          </w:p>
        </w:tc>
        <w:tc>
          <w:tcPr>
            <w:tcW w:w="0" w:type="auto"/>
            <w:gridSpan w:val="2"/>
            <w:vAlign w:val="center"/>
            <w:hideMark/>
          </w:tcPr>
          <w:p w:rsidR="00000000" w:rsidRDefault="00BA33A7">
            <w:pPr>
              <w:rPr>
                <w:rFonts w:eastAsia="Times New Roman"/>
              </w:rPr>
            </w:pPr>
            <w:r>
              <w:rPr>
                <w:rFonts w:eastAsia="Times New Roman"/>
              </w:rPr>
              <w:t>The Canadian government directly buys around what portion of Canada’s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80-90%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40-50%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20-25%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10-15%</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7. </w:t>
            </w:r>
          </w:p>
        </w:tc>
        <w:tc>
          <w:tcPr>
            <w:tcW w:w="0" w:type="auto"/>
            <w:gridSpan w:val="2"/>
            <w:vAlign w:val="center"/>
            <w:hideMark/>
          </w:tcPr>
          <w:p w:rsidR="00000000" w:rsidRDefault="00BA33A7">
            <w:pPr>
              <w:rPr>
                <w:rFonts w:eastAsia="Times New Roman"/>
              </w:rPr>
            </w:pPr>
            <w:r>
              <w:rPr>
                <w:rFonts w:eastAsia="Times New Roman"/>
              </w:rPr>
              <w:t>Short run fluctuations in aggregate demand or aggregate supply cause: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Changes in the GDP deflator but no change on equilibrium real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 xml:space="preserve">Short </w:t>
            </w:r>
            <w:r>
              <w:rPr>
                <w:rFonts w:eastAsia="Times New Roman"/>
              </w:rPr>
              <w:t>run changes on equilibrium real GDP and the GDP deflator.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Changes in equilibrium real GDP but no changes in the GDP deflator.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Long run changes in the real GDP and the GDP deflator.</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8. </w:t>
            </w:r>
          </w:p>
        </w:tc>
        <w:tc>
          <w:tcPr>
            <w:tcW w:w="0" w:type="auto"/>
            <w:gridSpan w:val="2"/>
            <w:vAlign w:val="center"/>
            <w:hideMark/>
          </w:tcPr>
          <w:p w:rsidR="00000000" w:rsidRDefault="00BA33A7">
            <w:pPr>
              <w:rPr>
                <w:rFonts w:eastAsia="Times New Roman"/>
              </w:rPr>
            </w:pPr>
            <w:r>
              <w:rPr>
                <w:rFonts w:eastAsia="Times New Roman"/>
              </w:rPr>
              <w:t>The interest rate effect states that a higher price l</w:t>
            </w:r>
            <w:r>
              <w:rPr>
                <w:rFonts w:eastAsia="Times New Roman"/>
              </w:rPr>
              <w:t>evel will increase the demand for money, which will then ____ interest rates and ___ planned consumption spending.</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Increase; decrease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Decrease; increase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Increase; increase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Decrease; decrease</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9. </w:t>
            </w:r>
          </w:p>
        </w:tc>
        <w:tc>
          <w:tcPr>
            <w:tcW w:w="0" w:type="auto"/>
            <w:gridSpan w:val="2"/>
            <w:vAlign w:val="center"/>
            <w:hideMark/>
          </w:tcPr>
          <w:p w:rsidR="00000000" w:rsidRDefault="00BA33A7">
            <w:pPr>
              <w:rPr>
                <w:rFonts w:eastAsia="Times New Roman"/>
              </w:rPr>
            </w:pPr>
            <w:r>
              <w:rPr>
                <w:rFonts w:eastAsia="Times New Roman"/>
              </w:rPr>
              <w:t xml:space="preserve">In </w:t>
            </w:r>
            <w:r>
              <w:rPr>
                <w:rFonts w:eastAsia="Times New Roman"/>
              </w:rPr>
              <w:t xml:space="preserve">the presence of the 2008 recession, the Canadian government opted for an injection of fiscal spending into its economy. Canadian induced expenditure is 0.6Y, the marginal propensity to import is 0.04 and the government wants to close a recessionary gap of </w:t>
            </w:r>
            <w:r>
              <w:rPr>
                <w:rFonts w:eastAsia="Times New Roman"/>
              </w:rPr>
              <w:t>$50 million. How much should the Canadian government spend?</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$25 million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$10 million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$15 million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$20 million</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10. </w:t>
            </w:r>
          </w:p>
        </w:tc>
        <w:tc>
          <w:tcPr>
            <w:tcW w:w="0" w:type="auto"/>
            <w:gridSpan w:val="2"/>
            <w:vAlign w:val="center"/>
            <w:hideMark/>
          </w:tcPr>
          <w:p w:rsidR="00000000" w:rsidRDefault="00BA33A7">
            <w:pPr>
              <w:rPr>
                <w:rFonts w:eastAsia="Times New Roman"/>
              </w:rPr>
            </w:pPr>
            <w:r>
              <w:rPr>
                <w:rFonts w:eastAsia="Times New Roman"/>
              </w:rPr>
              <w:t xml:space="preserve">Suppose in the economy of Pluto the total expenditure for a basket of goods in 2010 </w:t>
            </w:r>
            <w:r>
              <w:rPr>
                <w:rFonts w:eastAsia="Times New Roman"/>
              </w:rPr>
              <w:t>(the base year) was $800 million. In 2011, the total expenditure for the same basket of goods was $904 million. What is the CPI for 2010?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100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113</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118</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105</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11. </w:t>
            </w:r>
          </w:p>
        </w:tc>
        <w:tc>
          <w:tcPr>
            <w:tcW w:w="0" w:type="auto"/>
            <w:gridSpan w:val="2"/>
            <w:vAlign w:val="center"/>
            <w:hideMark/>
          </w:tcPr>
          <w:p w:rsidR="00000000" w:rsidRDefault="00BA33A7">
            <w:pPr>
              <w:rPr>
                <w:rFonts w:eastAsia="Times New Roman"/>
              </w:rPr>
            </w:pPr>
            <w:r>
              <w:rPr>
                <w:rFonts w:eastAsia="Times New Roman"/>
              </w:rPr>
              <w:t>Continue with question 10: What is the CPI for 2011?</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118</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100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105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113</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12. </w:t>
            </w:r>
          </w:p>
        </w:tc>
        <w:tc>
          <w:tcPr>
            <w:tcW w:w="0" w:type="auto"/>
            <w:gridSpan w:val="2"/>
            <w:vAlign w:val="center"/>
            <w:hideMark/>
          </w:tcPr>
          <w:p w:rsidR="00000000" w:rsidRDefault="00BA33A7">
            <w:pPr>
              <w:rPr>
                <w:rFonts w:eastAsia="Times New Roman"/>
              </w:rPr>
            </w:pPr>
            <w:r>
              <w:rPr>
                <w:rFonts w:eastAsia="Times New Roman"/>
              </w:rPr>
              <w:t>Which of the following is included in the measurement of unemployment rate?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A person serving his sentence in a maximum security prison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A laid off worker who goes back to school full time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A </w:t>
            </w:r>
            <w:r>
              <w:rPr>
                <w:rFonts w:eastAsia="Times New Roman"/>
              </w:rPr>
              <w:t>person who goes to job interviews every day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 25-year old who is a stay-at-home parent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13. </w:t>
            </w:r>
          </w:p>
        </w:tc>
        <w:tc>
          <w:tcPr>
            <w:tcW w:w="0" w:type="auto"/>
            <w:gridSpan w:val="2"/>
            <w:vAlign w:val="center"/>
            <w:hideMark/>
          </w:tcPr>
          <w:p w:rsidR="00000000" w:rsidRDefault="00BA33A7">
            <w:pPr>
              <w:rPr>
                <w:rFonts w:eastAsia="Times New Roman"/>
              </w:rPr>
            </w:pPr>
            <w:r>
              <w:rPr>
                <w:rFonts w:eastAsia="Times New Roman"/>
              </w:rPr>
              <w:t>In Canada, which of the following components of AE has the largest value?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Investment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Exports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Consumption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Imports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14. </w:t>
            </w:r>
          </w:p>
        </w:tc>
        <w:tc>
          <w:tcPr>
            <w:tcW w:w="0" w:type="auto"/>
            <w:gridSpan w:val="2"/>
            <w:vAlign w:val="center"/>
            <w:hideMark/>
          </w:tcPr>
          <w:p w:rsidR="00000000" w:rsidRDefault="00BA33A7">
            <w:pPr>
              <w:rPr>
                <w:rFonts w:eastAsia="Times New Roman"/>
              </w:rPr>
            </w:pPr>
            <w:r>
              <w:rPr>
                <w:rFonts w:eastAsia="Times New Roman"/>
              </w:rPr>
              <w:t xml:space="preserve">Assume that the tax rate t is 0.25, </w:t>
            </w:r>
            <w:proofErr w:type="spellStart"/>
            <w:r>
              <w:rPr>
                <w:rFonts w:eastAsia="Times New Roman"/>
              </w:rPr>
              <w:t>Yp</w:t>
            </w:r>
            <w:proofErr w:type="spellEnd"/>
            <w:r>
              <w:rPr>
                <w:rFonts w:eastAsia="Times New Roman"/>
              </w:rPr>
              <w:t xml:space="preserve"> is 1,000 and G is 200. Which of the following statements is CORRECT?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structural budget balance is 50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There will be zero budget balance when Y is 900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With negative GDP gap of 25%, the budget bala</w:t>
            </w:r>
            <w:r>
              <w:rPr>
                <w:rFonts w:eastAsia="Times New Roman"/>
              </w:rPr>
              <w:t>nce is 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If Y increases, the structural budget balance will increase</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15. </w:t>
            </w:r>
          </w:p>
        </w:tc>
        <w:tc>
          <w:tcPr>
            <w:tcW w:w="0" w:type="auto"/>
            <w:gridSpan w:val="2"/>
            <w:vAlign w:val="center"/>
            <w:hideMark/>
          </w:tcPr>
          <w:p w:rsidR="00000000" w:rsidRDefault="00BA33A7">
            <w:pPr>
              <w:rPr>
                <w:rFonts w:eastAsia="Times New Roman"/>
              </w:rPr>
            </w:pPr>
            <w:r>
              <w:rPr>
                <w:rFonts w:eastAsia="Times New Roman"/>
              </w:rPr>
              <w:t>For a given fluctuation in autonomous expenditure, economies with higher income tax rate t will:</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 xml:space="preserve">Experience </w:t>
            </w:r>
            <w:r>
              <w:rPr>
                <w:rFonts w:eastAsia="Times New Roman"/>
              </w:rPr>
              <w:t>some business cycle fluctuations in real GDP and employment but the fluctuations are independent of 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Experience smaller business cycle fluctuations in real GDP and employment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Experience larger business cycle fluctuations in real GDP and employ</w:t>
            </w:r>
            <w:r>
              <w:rPr>
                <w:rFonts w:eastAsia="Times New Roman"/>
              </w:rPr>
              <w:t>ment only if the government runs a balanced budget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Experience no business cycle fluctuations in real GDP and employment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16. </w:t>
            </w:r>
          </w:p>
        </w:tc>
        <w:tc>
          <w:tcPr>
            <w:tcW w:w="0" w:type="auto"/>
            <w:gridSpan w:val="2"/>
            <w:vAlign w:val="center"/>
            <w:hideMark/>
          </w:tcPr>
          <w:p w:rsidR="00000000" w:rsidRDefault="00BA33A7">
            <w:pPr>
              <w:rPr>
                <w:rFonts w:eastAsia="Times New Roman"/>
              </w:rPr>
            </w:pPr>
            <w:r>
              <w:rPr>
                <w:rFonts w:eastAsia="Times New Roman"/>
              </w:rPr>
              <w:t xml:space="preserve">Suppose the nominal GDP of a country was $800 in 2011 and its GDP deflator was 106. </w:t>
            </w:r>
            <w:r>
              <w:rPr>
                <w:rFonts w:eastAsia="Times New Roman"/>
              </w:rPr>
              <w:t>For 2012, its nominal GDP was $880 and its GDP deflator was 112. What was this country’s 2011-2012 nominal GDP growth rate?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12%</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13%</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11%</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17. </w:t>
            </w:r>
          </w:p>
        </w:tc>
        <w:tc>
          <w:tcPr>
            <w:tcW w:w="0" w:type="auto"/>
            <w:gridSpan w:val="2"/>
            <w:vAlign w:val="center"/>
            <w:hideMark/>
          </w:tcPr>
          <w:p w:rsidR="00000000" w:rsidRDefault="00BA33A7">
            <w:pPr>
              <w:rPr>
                <w:rFonts w:eastAsia="Times New Roman"/>
              </w:rPr>
            </w:pPr>
            <w:r>
              <w:rPr>
                <w:rFonts w:eastAsia="Times New Roman"/>
              </w:rPr>
              <w:t>The aggregate demand function is derived from which of the following concepts?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total product approach used in 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expenditure approach used in 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 income approach used in 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None of the answers is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18. </w:t>
            </w:r>
          </w:p>
        </w:tc>
        <w:tc>
          <w:tcPr>
            <w:tcW w:w="0" w:type="auto"/>
            <w:gridSpan w:val="2"/>
            <w:vAlign w:val="center"/>
            <w:hideMark/>
          </w:tcPr>
          <w:p w:rsidR="00000000" w:rsidRDefault="00BA33A7">
            <w:pPr>
              <w:rPr>
                <w:rFonts w:eastAsia="Times New Roman"/>
              </w:rPr>
            </w:pPr>
            <w:r>
              <w:rPr>
                <w:rFonts w:eastAsia="Times New Roman"/>
              </w:rPr>
              <w:t>Which of the following is (are) CORRECT about the Y=AE model?</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output level is solely determined by the demand side of the economy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45-degree line shows that Y=AE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 general price level of goods and services is fixed</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lastRenderedPageBreak/>
              <w:t>19. </w:t>
            </w:r>
          </w:p>
        </w:tc>
        <w:tc>
          <w:tcPr>
            <w:tcW w:w="0" w:type="auto"/>
            <w:gridSpan w:val="2"/>
            <w:vAlign w:val="center"/>
            <w:hideMark/>
          </w:tcPr>
          <w:p w:rsidR="00000000" w:rsidRDefault="00BA33A7">
            <w:pPr>
              <w:rPr>
                <w:rFonts w:eastAsia="Times New Roman"/>
              </w:rPr>
            </w:pPr>
            <w:r>
              <w:rPr>
                <w:rFonts w:eastAsia="Times New Roman"/>
              </w:rPr>
              <w:t>Suppose optimism has led the firms to increase their collective expenditure by $50 billion. Which of the following aggregate expenditure functions will create the largest impact on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AE = 100 + 0.9Y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AE = 800 + 0.2Y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AE = 900 + 0.5Y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AE = 250 + 0.8Y</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20. </w:t>
            </w:r>
          </w:p>
        </w:tc>
        <w:tc>
          <w:tcPr>
            <w:tcW w:w="0" w:type="auto"/>
            <w:gridSpan w:val="2"/>
            <w:vAlign w:val="center"/>
            <w:hideMark/>
          </w:tcPr>
          <w:p w:rsidR="00000000" w:rsidRDefault="00BA33A7">
            <w:pPr>
              <w:rPr>
                <w:rFonts w:eastAsia="Times New Roman"/>
              </w:rPr>
            </w:pPr>
            <w:r>
              <w:rPr>
                <w:rFonts w:eastAsia="Times New Roman"/>
              </w:rPr>
              <w:t>Which of the following always correspond(s) to a fall in the short run output?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AS shifts down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resulting price level falls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 AD shifts up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None </w:t>
            </w:r>
            <w:r>
              <w:rPr>
                <w:rFonts w:eastAsia="Times New Roman"/>
              </w:rPr>
              <w:t>of the answers is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21. </w:t>
            </w:r>
          </w:p>
        </w:tc>
        <w:tc>
          <w:tcPr>
            <w:tcW w:w="0" w:type="auto"/>
            <w:gridSpan w:val="2"/>
            <w:vAlign w:val="center"/>
            <w:hideMark/>
          </w:tcPr>
          <w:p w:rsidR="00000000" w:rsidRDefault="00BA33A7">
            <w:pPr>
              <w:rPr>
                <w:rFonts w:eastAsia="Times New Roman"/>
              </w:rPr>
            </w:pPr>
            <w:r>
              <w:rPr>
                <w:rFonts w:eastAsia="Times New Roman"/>
              </w:rPr>
              <w:t xml:space="preserve">Consider the budget balance (BB) equation of BB = </w:t>
            </w:r>
            <w:proofErr w:type="spellStart"/>
            <w:r>
              <w:rPr>
                <w:rFonts w:eastAsia="Times New Roman"/>
              </w:rPr>
              <w:t>tY</w:t>
            </w:r>
            <w:proofErr w:type="spellEnd"/>
            <w:r>
              <w:rPr>
                <w:rFonts w:eastAsia="Times New Roman"/>
              </w:rPr>
              <w:t xml:space="preserve"> – G. Assume that t is 0.2, potential output is 1000 and G is 180. Which of the following statements is (are) INCORRECT?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With negative GDP gap, the structural b</w:t>
            </w:r>
            <w:r>
              <w:rPr>
                <w:rFonts w:eastAsia="Times New Roman"/>
              </w:rPr>
              <w:t>udget balance will be larger than 20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structural budget balance is 20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With negative GDP gap of 20%, the budget balance is -20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There will be zero budget balance when Y is 900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22. </w:t>
            </w:r>
          </w:p>
        </w:tc>
        <w:tc>
          <w:tcPr>
            <w:tcW w:w="0" w:type="auto"/>
            <w:gridSpan w:val="2"/>
            <w:vAlign w:val="center"/>
            <w:hideMark/>
          </w:tcPr>
          <w:p w:rsidR="00000000" w:rsidRDefault="00BA33A7">
            <w:pPr>
              <w:rPr>
                <w:rFonts w:eastAsia="Times New Roman"/>
              </w:rPr>
            </w:pPr>
            <w:r>
              <w:rPr>
                <w:rFonts w:eastAsia="Times New Roman"/>
              </w:rPr>
              <w:t xml:space="preserve">Which </w:t>
            </w:r>
            <w:r>
              <w:rPr>
                <w:rFonts w:eastAsia="Times New Roman"/>
              </w:rPr>
              <w:t>of the following is (are) example(s) of investment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Putting some money into an interest-bearing savings account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Buying bonds issued by Blackberry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Buying a new mannequin for a window display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All </w:t>
            </w:r>
            <w:r>
              <w:rPr>
                <w:rFonts w:eastAsia="Times New Roman"/>
              </w:rPr>
              <w:t>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23. </w:t>
            </w:r>
          </w:p>
        </w:tc>
        <w:tc>
          <w:tcPr>
            <w:tcW w:w="0" w:type="auto"/>
            <w:gridSpan w:val="2"/>
            <w:vAlign w:val="center"/>
            <w:hideMark/>
          </w:tcPr>
          <w:p w:rsidR="00000000" w:rsidRDefault="00BA33A7">
            <w:pPr>
              <w:rPr>
                <w:rFonts w:eastAsia="Times New Roman"/>
              </w:rPr>
            </w:pPr>
            <w:r>
              <w:rPr>
                <w:rFonts w:eastAsia="Times New Roman"/>
              </w:rPr>
              <w:t xml:space="preserve">The trade effect states that a higher price level will lead to </w:t>
            </w:r>
            <w:proofErr w:type="gramStart"/>
            <w:r>
              <w:rPr>
                <w:rFonts w:eastAsia="Times New Roman"/>
              </w:rPr>
              <w:t>a(</w:t>
            </w:r>
            <w:proofErr w:type="gramEnd"/>
            <w:r>
              <w:rPr>
                <w:rFonts w:eastAsia="Times New Roman"/>
              </w:rPr>
              <w:t>n) ____ in our exports and a(n) ____ in our imports.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Increase; decrease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Increase; increase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Decrease; decrease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Decrease; increase</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24. </w:t>
            </w:r>
          </w:p>
        </w:tc>
        <w:tc>
          <w:tcPr>
            <w:tcW w:w="0" w:type="auto"/>
            <w:gridSpan w:val="2"/>
            <w:vAlign w:val="center"/>
            <w:hideMark/>
          </w:tcPr>
          <w:p w:rsidR="00000000" w:rsidRDefault="00BA33A7">
            <w:pPr>
              <w:rPr>
                <w:rFonts w:eastAsia="Times New Roman"/>
              </w:rPr>
            </w:pPr>
            <w:r>
              <w:rPr>
                <w:rFonts w:eastAsia="Times New Roman"/>
              </w:rPr>
              <w:t>Suppose that the government decreases its autonomous spending by $100 billion and also decreases its autonomous taxes by $100 billion. How would this affect the economy?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GDP will fall</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GDP will rise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No effect on the level of G</w:t>
            </w:r>
            <w:r>
              <w:rPr>
                <w:rFonts w:eastAsia="Times New Roman"/>
              </w:rPr>
              <w:t>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GDP may rise or fall depending on the size of the </w:t>
            </w:r>
            <w:proofErr w:type="spellStart"/>
            <w:r>
              <w:rPr>
                <w:rFonts w:eastAsia="Times New Roman"/>
              </w:rPr>
              <w:t>mpc</w:t>
            </w:r>
            <w:proofErr w:type="spellEnd"/>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lastRenderedPageBreak/>
              <w:t>25. </w:t>
            </w:r>
          </w:p>
        </w:tc>
        <w:tc>
          <w:tcPr>
            <w:tcW w:w="0" w:type="auto"/>
            <w:gridSpan w:val="2"/>
            <w:vAlign w:val="center"/>
            <w:hideMark/>
          </w:tcPr>
          <w:p w:rsidR="00000000" w:rsidRDefault="00BA33A7">
            <w:pPr>
              <w:rPr>
                <w:rFonts w:eastAsia="Times New Roman"/>
              </w:rPr>
            </w:pPr>
            <w:r>
              <w:rPr>
                <w:rFonts w:eastAsia="Times New Roman"/>
              </w:rPr>
              <w:t xml:space="preserve">Suppose the </w:t>
            </w:r>
            <w:proofErr w:type="spellStart"/>
            <w:r>
              <w:rPr>
                <w:rFonts w:eastAsia="Times New Roman"/>
              </w:rPr>
              <w:t>mpc</w:t>
            </w:r>
            <w:proofErr w:type="spellEnd"/>
            <w:r>
              <w:rPr>
                <w:rFonts w:eastAsia="Times New Roman"/>
              </w:rPr>
              <w:t xml:space="preserve"> is 0.75 out of disposable income (YD) and the government imposes a net tax rate of 0.2. What is the </w:t>
            </w:r>
            <w:proofErr w:type="spellStart"/>
            <w:r>
              <w:rPr>
                <w:rFonts w:eastAsia="Times New Roman"/>
              </w:rPr>
              <w:t>mpc</w:t>
            </w:r>
            <w:proofErr w:type="spellEnd"/>
            <w:r>
              <w:rPr>
                <w:rFonts w:eastAsia="Times New Roman"/>
              </w:rPr>
              <w:t xml:space="preserve"> out of national income (Y)?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0.5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0.16</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0.6</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0.64</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26. </w:t>
            </w:r>
          </w:p>
        </w:tc>
        <w:tc>
          <w:tcPr>
            <w:tcW w:w="0" w:type="auto"/>
            <w:gridSpan w:val="2"/>
            <w:vAlign w:val="center"/>
            <w:hideMark/>
          </w:tcPr>
          <w:p w:rsidR="00000000" w:rsidRDefault="00BA33A7">
            <w:pPr>
              <w:rPr>
                <w:rFonts w:eastAsia="Times New Roman"/>
              </w:rPr>
            </w:pPr>
            <w:r>
              <w:rPr>
                <w:rFonts w:eastAsia="Times New Roman"/>
              </w:rPr>
              <w:t>How do government activities affect aggregate demand?</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Through importing products from abroad</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Through making transfer payments to individuals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Through purchases of goods and services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27. </w:t>
            </w:r>
          </w:p>
        </w:tc>
        <w:tc>
          <w:tcPr>
            <w:tcW w:w="0" w:type="auto"/>
            <w:gridSpan w:val="2"/>
            <w:vAlign w:val="center"/>
            <w:hideMark/>
          </w:tcPr>
          <w:p w:rsidR="00000000" w:rsidRDefault="00BA33A7">
            <w:pPr>
              <w:rPr>
                <w:rFonts w:eastAsia="Times New Roman"/>
              </w:rPr>
            </w:pPr>
            <w:r>
              <w:rPr>
                <w:rFonts w:eastAsia="Times New Roman"/>
              </w:rPr>
              <w:t>Which of the following is (are) automatic stabilizer(s)?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Goods and Services taxes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Employment insurance premiums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Income taxes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28. </w:t>
            </w:r>
          </w:p>
        </w:tc>
        <w:tc>
          <w:tcPr>
            <w:tcW w:w="0" w:type="auto"/>
            <w:gridSpan w:val="2"/>
            <w:vAlign w:val="center"/>
            <w:hideMark/>
          </w:tcPr>
          <w:p w:rsidR="00000000" w:rsidRDefault="00BA33A7">
            <w:pPr>
              <w:rPr>
                <w:rFonts w:eastAsia="Times New Roman"/>
              </w:rPr>
            </w:pPr>
            <w:r>
              <w:rPr>
                <w:rFonts w:eastAsia="Times New Roman"/>
              </w:rPr>
              <w:t xml:space="preserve">Which </w:t>
            </w:r>
            <w:r>
              <w:rPr>
                <w:rFonts w:eastAsia="Times New Roman"/>
              </w:rPr>
              <w:t>of the following is an example of discretionary fiscal policy?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Interest rates are cut during economic boom</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Income tax rates are cut during economic recession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Income tax revenues rise during economic boom</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More people receive employm</w:t>
            </w:r>
            <w:r>
              <w:rPr>
                <w:rFonts w:eastAsia="Times New Roman"/>
              </w:rPr>
              <w:t>ent insurance during economic recession</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29. </w:t>
            </w:r>
          </w:p>
        </w:tc>
        <w:tc>
          <w:tcPr>
            <w:tcW w:w="0" w:type="auto"/>
            <w:gridSpan w:val="2"/>
            <w:vAlign w:val="center"/>
            <w:hideMark/>
          </w:tcPr>
          <w:p w:rsidR="00000000" w:rsidRDefault="00BA33A7">
            <w:pPr>
              <w:rPr>
                <w:rFonts w:eastAsia="Times New Roman"/>
              </w:rPr>
            </w:pPr>
            <w:r>
              <w:rPr>
                <w:rFonts w:eastAsia="Times New Roman"/>
              </w:rPr>
              <w:t xml:space="preserve">Suppose the GDP for a hypothetical economy is $5,000, C = $3,000, G = $1,200 and NX = -$800. What is the value of </w:t>
            </w:r>
            <w:proofErr w:type="gramStart"/>
            <w:r>
              <w:rPr>
                <w:rFonts w:eastAsia="Times New Roman"/>
              </w:rPr>
              <w:t>I</w:t>
            </w:r>
            <w:proofErr w:type="gramEnd"/>
            <w:r>
              <w:rPr>
                <w:rFonts w:eastAsia="Times New Roman"/>
              </w:rPr>
              <w: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$1,000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$1,400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$1,600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$1,200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30. </w:t>
            </w:r>
          </w:p>
        </w:tc>
        <w:tc>
          <w:tcPr>
            <w:tcW w:w="0" w:type="auto"/>
            <w:gridSpan w:val="2"/>
            <w:vAlign w:val="center"/>
            <w:hideMark/>
          </w:tcPr>
          <w:p w:rsidR="00000000" w:rsidRDefault="00BA33A7">
            <w:pPr>
              <w:rPr>
                <w:rFonts w:eastAsia="Times New Roman"/>
              </w:rPr>
            </w:pPr>
            <w:r>
              <w:rPr>
                <w:rFonts w:eastAsia="Times New Roman"/>
              </w:rPr>
              <w:t xml:space="preserve">The </w:t>
            </w:r>
            <w:r>
              <w:rPr>
                <w:rFonts w:eastAsia="Times New Roman"/>
              </w:rPr>
              <w:t>aggregate supply function is derived from which of the following concepts?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expenditure approach used in 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income approach used in 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The total product approach used in </w:t>
            </w:r>
            <w:r>
              <w:rPr>
                <w:rFonts w:eastAsia="Times New Roman"/>
              </w:rPr>
              <w:t>national accounts to measure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None of the answers is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31. </w:t>
            </w:r>
          </w:p>
        </w:tc>
        <w:tc>
          <w:tcPr>
            <w:tcW w:w="0" w:type="auto"/>
            <w:gridSpan w:val="2"/>
            <w:vAlign w:val="center"/>
            <w:hideMark/>
          </w:tcPr>
          <w:p w:rsidR="00000000" w:rsidRDefault="00BA33A7">
            <w:pPr>
              <w:rPr>
                <w:rFonts w:eastAsia="Times New Roman"/>
              </w:rPr>
            </w:pPr>
            <w:r>
              <w:rPr>
                <w:rFonts w:eastAsia="Times New Roman"/>
              </w:rPr>
              <w:t>If the tax rate t rises, then: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BB line will shift upward with no change in slope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BB line will pivot downward, making it flatter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The </w:t>
            </w:r>
            <w:r>
              <w:rPr>
                <w:rFonts w:eastAsia="Times New Roman"/>
              </w:rPr>
              <w:t>BB line will pivot upward, making it steeper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The BB line will shift downward with no change in slope</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32. </w:t>
            </w:r>
          </w:p>
        </w:tc>
        <w:tc>
          <w:tcPr>
            <w:tcW w:w="0" w:type="auto"/>
            <w:gridSpan w:val="2"/>
            <w:vAlign w:val="center"/>
            <w:hideMark/>
          </w:tcPr>
          <w:p w:rsidR="00000000" w:rsidRDefault="00BA33A7">
            <w:pPr>
              <w:rPr>
                <w:rFonts w:eastAsia="Times New Roman"/>
              </w:rPr>
            </w:pPr>
            <w:r>
              <w:rPr>
                <w:rFonts w:eastAsia="Times New Roman"/>
              </w:rPr>
              <w:t>What does fiscal policy refer to?</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Using interest rates and exchange rates to balance the fiscal budget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 xml:space="preserve">Using </w:t>
            </w:r>
            <w:r>
              <w:rPr>
                <w:rFonts w:eastAsia="Times New Roman"/>
              </w:rPr>
              <w:t>interest rates and exchange rates to increase equality in the distribution of income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Using government spending and taxes to increase equality in the distribution of income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Using government spending and taxes to stabilize domestic output and emp</w:t>
            </w:r>
            <w:r>
              <w:rPr>
                <w:rFonts w:eastAsia="Times New Roman"/>
              </w:rPr>
              <w:t>loyment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33. </w:t>
            </w:r>
          </w:p>
        </w:tc>
        <w:tc>
          <w:tcPr>
            <w:tcW w:w="0" w:type="auto"/>
            <w:gridSpan w:val="2"/>
            <w:vAlign w:val="center"/>
            <w:hideMark/>
          </w:tcPr>
          <w:p w:rsidR="00000000" w:rsidRDefault="00BA33A7">
            <w:pPr>
              <w:rPr>
                <w:rFonts w:eastAsia="Times New Roman"/>
              </w:rPr>
            </w:pPr>
            <w:r>
              <w:rPr>
                <w:rFonts w:eastAsia="Times New Roman"/>
              </w:rPr>
              <w:t>Which of the following is (are) CORRECT about induced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It reflects our spending habits that are dependent on income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It is always changes by less than the change in national income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It is always positive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w:t>
            </w:r>
            <w:r>
              <w:rPr>
                <w:rFonts w:eastAsia="Times New Roman"/>
              </w:rPr>
              <w:t>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34. </w:t>
            </w:r>
          </w:p>
        </w:tc>
        <w:tc>
          <w:tcPr>
            <w:tcW w:w="0" w:type="auto"/>
            <w:gridSpan w:val="2"/>
            <w:vAlign w:val="center"/>
            <w:hideMark/>
          </w:tcPr>
          <w:p w:rsidR="00000000" w:rsidRDefault="00BA33A7">
            <w:pPr>
              <w:rPr>
                <w:rFonts w:eastAsia="Times New Roman"/>
              </w:rPr>
            </w:pPr>
            <w:r>
              <w:rPr>
                <w:rFonts w:eastAsia="Times New Roman"/>
              </w:rPr>
              <w:t xml:space="preserve">When does potential output </w:t>
            </w:r>
            <w:proofErr w:type="spellStart"/>
            <w:r>
              <w:rPr>
                <w:rFonts w:eastAsia="Times New Roman"/>
              </w:rPr>
              <w:t>Y</w:t>
            </w:r>
            <w:r>
              <w:rPr>
                <w:rFonts w:eastAsia="Times New Roman"/>
                <w:vertAlign w:val="subscript"/>
              </w:rPr>
              <w:t>p</w:t>
            </w:r>
            <w:proofErr w:type="spellEnd"/>
            <w:r>
              <w:rPr>
                <w:rFonts w:eastAsia="Times New Roman"/>
              </w:rPr>
              <w:t xml:space="preserve"> change?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When government policy changes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When central bank policy changes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When the price level changes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When the size of the labour force changes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35. </w:t>
            </w:r>
          </w:p>
        </w:tc>
        <w:tc>
          <w:tcPr>
            <w:tcW w:w="0" w:type="auto"/>
            <w:gridSpan w:val="2"/>
            <w:vAlign w:val="center"/>
            <w:hideMark/>
          </w:tcPr>
          <w:p w:rsidR="00000000" w:rsidRDefault="00BA33A7">
            <w:pPr>
              <w:rPr>
                <w:rFonts w:eastAsia="Times New Roman"/>
              </w:rPr>
            </w:pPr>
            <w:r>
              <w:rPr>
                <w:rFonts w:eastAsia="Times New Roman"/>
              </w:rPr>
              <w:t>Why</w:t>
            </w:r>
            <w:r>
              <w:rPr>
                <w:rFonts w:eastAsia="Times New Roman"/>
              </w:rPr>
              <w:t xml:space="preserve"> are input prices and final goods and services prices sticky in the short run?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Wages may be subjected to contract terms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It is costly for firms to keep changing prices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Government </w:t>
            </w:r>
            <w:r>
              <w:rPr>
                <w:rFonts w:eastAsia="Times New Roman"/>
              </w:rPr>
              <w:t>legislation, such as minimum wage, limits the downward movements of wages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All 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36. </w:t>
            </w:r>
          </w:p>
        </w:tc>
        <w:tc>
          <w:tcPr>
            <w:tcW w:w="0" w:type="auto"/>
            <w:gridSpan w:val="2"/>
            <w:vAlign w:val="center"/>
            <w:hideMark/>
          </w:tcPr>
          <w:p w:rsidR="00000000" w:rsidRDefault="00BA33A7">
            <w:pPr>
              <w:rPr>
                <w:rFonts w:eastAsia="Times New Roman"/>
              </w:rPr>
            </w:pPr>
            <w:r>
              <w:rPr>
                <w:rFonts w:eastAsia="Times New Roman"/>
              </w:rPr>
              <w:t>Which of the following is a leakage variable?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Autonomous consumption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Exports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Imports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Autonomous investment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37. </w:t>
            </w:r>
          </w:p>
        </w:tc>
        <w:tc>
          <w:tcPr>
            <w:tcW w:w="0" w:type="auto"/>
            <w:gridSpan w:val="2"/>
            <w:vAlign w:val="center"/>
            <w:hideMark/>
          </w:tcPr>
          <w:p w:rsidR="00000000" w:rsidRDefault="00BA33A7">
            <w:pPr>
              <w:rPr>
                <w:rFonts w:eastAsia="Times New Roman"/>
              </w:rPr>
            </w:pPr>
            <w:r>
              <w:rPr>
                <w:rFonts w:eastAsia="Times New Roman"/>
              </w:rPr>
              <w:t>If Y equals 1,200 and Y</w:t>
            </w:r>
            <w:r>
              <w:rPr>
                <w:rFonts w:eastAsia="Times New Roman"/>
                <w:vertAlign w:val="subscript"/>
              </w:rPr>
              <w:t>P</w:t>
            </w:r>
            <w:r>
              <w:rPr>
                <w:rFonts w:eastAsia="Times New Roman"/>
              </w:rPr>
              <w:t xml:space="preserve"> is 1000, then what is the output gap equal to?</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+20%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-8.33%</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-20%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+8.33%</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38. </w:t>
            </w:r>
          </w:p>
        </w:tc>
        <w:tc>
          <w:tcPr>
            <w:tcW w:w="0" w:type="auto"/>
            <w:gridSpan w:val="2"/>
            <w:vAlign w:val="center"/>
            <w:hideMark/>
          </w:tcPr>
          <w:p w:rsidR="00000000" w:rsidRDefault="00BA33A7">
            <w:pPr>
              <w:rPr>
                <w:rFonts w:eastAsia="Times New Roman"/>
              </w:rPr>
            </w:pPr>
            <w:r>
              <w:rPr>
                <w:rFonts w:eastAsia="Times New Roman"/>
              </w:rPr>
              <w:t>The sources of autonomous expenditure in the economy without a government sector are: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 xml:space="preserve">Consumption </w:t>
            </w:r>
            <w:r>
              <w:rPr>
                <w:rFonts w:eastAsia="Times New Roman"/>
              </w:rPr>
              <w:t>and investment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Consumption, investment and exports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Exports and investment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Exports and imports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39. </w:t>
            </w:r>
          </w:p>
        </w:tc>
        <w:tc>
          <w:tcPr>
            <w:tcW w:w="0" w:type="auto"/>
            <w:gridSpan w:val="2"/>
            <w:vAlign w:val="center"/>
            <w:hideMark/>
          </w:tcPr>
          <w:p w:rsidR="00000000" w:rsidRDefault="00BA33A7">
            <w:pPr>
              <w:rPr>
                <w:rFonts w:eastAsia="Times New Roman"/>
              </w:rPr>
            </w:pPr>
            <w:r>
              <w:rPr>
                <w:rFonts w:eastAsia="Times New Roman"/>
              </w:rPr>
              <w:t>The multiplier is a number that can be used to predict: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 xml:space="preserve">The </w:t>
            </w:r>
            <w:r>
              <w:rPr>
                <w:rFonts w:eastAsia="Times New Roman"/>
              </w:rPr>
              <w:t>increase in potential output caused by an increase in autonomous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 fall in equilibrium real GDP caused by a fall in autonomous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 fall in induced expenditure caused by a rise in the GDP deflator.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The increase </w:t>
            </w:r>
            <w:r>
              <w:rPr>
                <w:rFonts w:eastAsia="Times New Roman"/>
              </w:rPr>
              <w:t>in wage rates caused by an increase in employment.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40. </w:t>
            </w:r>
          </w:p>
        </w:tc>
        <w:tc>
          <w:tcPr>
            <w:tcW w:w="0" w:type="auto"/>
            <w:gridSpan w:val="2"/>
            <w:vAlign w:val="center"/>
            <w:hideMark/>
          </w:tcPr>
          <w:p w:rsidR="00000000" w:rsidRDefault="00BA33A7">
            <w:pPr>
              <w:rPr>
                <w:rFonts w:eastAsia="Times New Roman"/>
              </w:rPr>
            </w:pPr>
            <w:r>
              <w:rPr>
                <w:rFonts w:eastAsia="Times New Roman"/>
              </w:rPr>
              <w:t>Consider a simple economy. If the marginal propensity to consume is 0.8 and the marginal propensity to import is 0.2, then what is the value of the expenditure multiplier?</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3.5</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3</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2</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2.5</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41. </w:t>
            </w:r>
          </w:p>
        </w:tc>
        <w:tc>
          <w:tcPr>
            <w:tcW w:w="0" w:type="auto"/>
            <w:gridSpan w:val="2"/>
            <w:vAlign w:val="center"/>
            <w:hideMark/>
          </w:tcPr>
          <w:p w:rsidR="00000000" w:rsidRDefault="00BA33A7">
            <w:pPr>
              <w:rPr>
                <w:rFonts w:eastAsia="Times New Roman"/>
              </w:rPr>
            </w:pPr>
            <w:r>
              <w:rPr>
                <w:rFonts w:eastAsia="Times New Roman"/>
              </w:rPr>
              <w:t>If the nominal GDP’s of Canada were $1.5 trillion in 2009 and $1.4 trillion in 2010, respectively, what can we conclude?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We had negative inflation between 2009 and 2010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We have a real GDP shrinkage in 2010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 xml:space="preserve">We </w:t>
            </w:r>
            <w:r>
              <w:rPr>
                <w:rFonts w:eastAsia="Times New Roman"/>
              </w:rPr>
              <w:t>had a higher unemployment rate in 2010 compared to 2009</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None of the answers is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42. </w:t>
            </w:r>
          </w:p>
        </w:tc>
        <w:tc>
          <w:tcPr>
            <w:tcW w:w="0" w:type="auto"/>
            <w:gridSpan w:val="2"/>
            <w:vAlign w:val="center"/>
            <w:hideMark/>
          </w:tcPr>
          <w:p w:rsidR="00000000" w:rsidRDefault="00BA33A7">
            <w:pPr>
              <w:rPr>
                <w:rFonts w:eastAsia="Times New Roman"/>
              </w:rPr>
            </w:pPr>
            <w:r>
              <w:rPr>
                <w:rFonts w:eastAsia="Times New Roman"/>
              </w:rPr>
              <w:t>If the expenditure multiplier is 4, then an increase in autonomous expenditure such as exports by $20 billion will ____.</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 xml:space="preserve">Decrease GDP by </w:t>
            </w:r>
            <w:r>
              <w:rPr>
                <w:rFonts w:eastAsia="Times New Roman"/>
              </w:rPr>
              <w:t>$80 billion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Increase GDP by $20 billion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Decrease GDP by $20 billion</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Increase GDP by $80 billion</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43. </w:t>
            </w:r>
          </w:p>
        </w:tc>
        <w:tc>
          <w:tcPr>
            <w:tcW w:w="0" w:type="auto"/>
            <w:gridSpan w:val="2"/>
            <w:vAlign w:val="center"/>
            <w:hideMark/>
          </w:tcPr>
          <w:p w:rsidR="00000000" w:rsidRDefault="00BA33A7">
            <w:pPr>
              <w:rPr>
                <w:rFonts w:eastAsia="Times New Roman"/>
              </w:rPr>
            </w:pPr>
            <w:r>
              <w:rPr>
                <w:rFonts w:eastAsia="Times New Roman"/>
              </w:rPr>
              <w:t>Which of the following topics would NOT be studied by a macroeconomist?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 economic growth rates of the country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 xml:space="preserve">The </w:t>
            </w:r>
            <w:r>
              <w:rPr>
                <w:rFonts w:eastAsia="Times New Roman"/>
              </w:rPr>
              <w:t>effects of how government funding on education affects Canada’s national debt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 effects of how cutting the Goods and Services sales tax affect the restaurant industry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The effects of monetary policies on the value of the Canadian dollar</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44. </w:t>
            </w:r>
          </w:p>
        </w:tc>
        <w:tc>
          <w:tcPr>
            <w:tcW w:w="0" w:type="auto"/>
            <w:gridSpan w:val="2"/>
            <w:vAlign w:val="center"/>
            <w:hideMark/>
          </w:tcPr>
          <w:p w:rsidR="00000000" w:rsidRDefault="00BA33A7">
            <w:pPr>
              <w:rPr>
                <w:rFonts w:eastAsia="Times New Roman"/>
              </w:rPr>
            </w:pPr>
            <w:r>
              <w:rPr>
                <w:rFonts w:eastAsia="Times New Roman"/>
              </w:rPr>
              <w:t>Which of the following is NOT an example of investment expenditure?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Firms buying inputs such as steel and wood</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Firms buying stocks and bonds of other firms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Firms buying products to replenish its inventory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Firms </w:t>
            </w:r>
            <w:r>
              <w:rPr>
                <w:rFonts w:eastAsia="Times New Roman"/>
              </w:rPr>
              <w:t>buying new office buildings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45. </w:t>
            </w:r>
          </w:p>
        </w:tc>
        <w:tc>
          <w:tcPr>
            <w:tcW w:w="0" w:type="auto"/>
            <w:gridSpan w:val="2"/>
            <w:vAlign w:val="center"/>
            <w:hideMark/>
          </w:tcPr>
          <w:p w:rsidR="00000000" w:rsidRDefault="00BA33A7">
            <w:pPr>
              <w:rPr>
                <w:rFonts w:eastAsia="Times New Roman"/>
              </w:rPr>
            </w:pPr>
            <w:r>
              <w:rPr>
                <w:rFonts w:eastAsia="Times New Roman"/>
              </w:rPr>
              <w:t>Suppose the AD is given by P = 150 - Y</w:t>
            </w:r>
            <w:r>
              <w:rPr>
                <w:rFonts w:eastAsia="Times New Roman"/>
                <w:vertAlign w:val="subscript"/>
              </w:rPr>
              <w:t>AD</w:t>
            </w:r>
            <w:r>
              <w:rPr>
                <w:rFonts w:eastAsia="Times New Roman"/>
              </w:rPr>
              <w:t>, where P is the general price level. The AS is given by P = 10 + Y</w:t>
            </w:r>
            <w:r>
              <w:rPr>
                <w:rFonts w:eastAsia="Times New Roman"/>
                <w:vertAlign w:val="subscript"/>
              </w:rPr>
              <w:t>AS</w:t>
            </w:r>
            <w:r>
              <w:rPr>
                <w:rFonts w:eastAsia="Times New Roman"/>
              </w:rPr>
              <w:t>. What is the equilibrium 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80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90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100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110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46. </w:t>
            </w:r>
          </w:p>
        </w:tc>
        <w:tc>
          <w:tcPr>
            <w:tcW w:w="0" w:type="auto"/>
            <w:gridSpan w:val="2"/>
            <w:vAlign w:val="center"/>
            <w:hideMark/>
          </w:tcPr>
          <w:p w:rsidR="00000000" w:rsidRDefault="00BA33A7">
            <w:pPr>
              <w:rPr>
                <w:rFonts w:eastAsia="Times New Roman"/>
              </w:rPr>
            </w:pPr>
            <w:r>
              <w:rPr>
                <w:rFonts w:eastAsia="Times New Roman"/>
              </w:rPr>
              <w:t xml:space="preserve">Which </w:t>
            </w:r>
            <w:r>
              <w:rPr>
                <w:rFonts w:eastAsia="Times New Roman"/>
              </w:rPr>
              <w:t>of the following does NOT accurately describe inflation rates?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They can be positive, negative or equal to zero</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They magnify the values of real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They can be derived from Consumer Price Index</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They </w:t>
            </w:r>
            <w:r>
              <w:rPr>
                <w:rFonts w:eastAsia="Times New Roman"/>
              </w:rPr>
              <w:t>capture the persistent changes in the general price levels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47. </w:t>
            </w:r>
          </w:p>
        </w:tc>
        <w:tc>
          <w:tcPr>
            <w:tcW w:w="0" w:type="auto"/>
            <w:gridSpan w:val="2"/>
            <w:vAlign w:val="center"/>
            <w:hideMark/>
          </w:tcPr>
          <w:p w:rsidR="00000000" w:rsidRDefault="00BA33A7">
            <w:pPr>
              <w:rPr>
                <w:rFonts w:eastAsia="Times New Roman"/>
              </w:rPr>
            </w:pPr>
            <w:r>
              <w:rPr>
                <w:rFonts w:eastAsia="Times New Roman"/>
              </w:rPr>
              <w:t>Which of the following policies should be used to eliminate inflationary gaps?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Increase government spending</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Increase interest rates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Decrease income taxes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 xml:space="preserve">All </w:t>
            </w:r>
            <w:r>
              <w:rPr>
                <w:rFonts w:eastAsia="Times New Roman"/>
              </w:rPr>
              <w:t>of the answers are correct</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48. </w:t>
            </w:r>
          </w:p>
        </w:tc>
        <w:tc>
          <w:tcPr>
            <w:tcW w:w="0" w:type="auto"/>
            <w:gridSpan w:val="2"/>
            <w:vAlign w:val="center"/>
            <w:hideMark/>
          </w:tcPr>
          <w:p w:rsidR="00000000" w:rsidRDefault="00BA33A7">
            <w:pPr>
              <w:rPr>
                <w:rFonts w:eastAsia="Times New Roman"/>
              </w:rPr>
            </w:pPr>
            <w:r>
              <w:rPr>
                <w:rFonts w:eastAsia="Times New Roman"/>
              </w:rPr>
              <w:t>In an open economy with consumption, investment and net export expenditures, what is the equilibrium GDP?</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At the level where planned expenditure by households and business equals output</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 xml:space="preserve">At the level where </w:t>
            </w:r>
            <w:r>
              <w:rPr>
                <w:rFonts w:eastAsia="Times New Roman"/>
              </w:rPr>
              <w:t>imports are equal to zero</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At the level where actual unemployment rate is equal to the natural unemployment rate</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At the level where business inventory is equal to zero</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49. </w:t>
            </w:r>
          </w:p>
        </w:tc>
        <w:tc>
          <w:tcPr>
            <w:tcW w:w="0" w:type="auto"/>
            <w:gridSpan w:val="2"/>
            <w:vAlign w:val="center"/>
            <w:hideMark/>
          </w:tcPr>
          <w:p w:rsidR="00000000" w:rsidRDefault="00BA33A7">
            <w:pPr>
              <w:rPr>
                <w:rFonts w:eastAsia="Times New Roman"/>
              </w:rPr>
            </w:pPr>
            <w:r>
              <w:rPr>
                <w:rFonts w:eastAsia="Times New Roman"/>
              </w:rPr>
              <w:t>What are the three main indicators that macroeconomics study?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GDP, unemployment rates and inflation rates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GDP, import tax rates and interest rates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Wage rates, unemployment rates and interest rates</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GDP, unemployment rates and profits</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r w:rsidR="00000000">
        <w:trPr>
          <w:tblCellSpacing w:w="15" w:type="dxa"/>
        </w:trPr>
        <w:tc>
          <w:tcPr>
            <w:tcW w:w="0" w:type="auto"/>
            <w:vAlign w:val="center"/>
            <w:hideMark/>
          </w:tcPr>
          <w:p w:rsidR="00000000" w:rsidRDefault="00BA33A7">
            <w:pPr>
              <w:rPr>
                <w:rFonts w:eastAsia="Times New Roman"/>
              </w:rPr>
            </w:pPr>
            <w:r>
              <w:rPr>
                <w:rFonts w:eastAsia="Times New Roman"/>
              </w:rPr>
              <w:t>50. </w:t>
            </w:r>
          </w:p>
        </w:tc>
        <w:tc>
          <w:tcPr>
            <w:tcW w:w="0" w:type="auto"/>
            <w:gridSpan w:val="2"/>
            <w:vAlign w:val="center"/>
            <w:hideMark/>
          </w:tcPr>
          <w:p w:rsidR="00000000" w:rsidRDefault="00BA33A7">
            <w:pPr>
              <w:rPr>
                <w:rFonts w:eastAsia="Times New Roman"/>
              </w:rPr>
            </w:pPr>
            <w:r>
              <w:rPr>
                <w:rFonts w:eastAsia="Times New Roman"/>
              </w:rPr>
              <w:t xml:space="preserve">Suppose </w:t>
            </w:r>
            <w:r>
              <w:rPr>
                <w:rFonts w:eastAsia="Times New Roman"/>
              </w:rPr>
              <w:t>the production of a car involves a few stages. The tire and parts company buys the rubber and steel for $8,000 and sells the tires to the assembly firm for $12,000. The assembly firm puts the parts together sells it to the shipping company for $18,000. Whe</w:t>
            </w:r>
            <w:r>
              <w:rPr>
                <w:rFonts w:eastAsia="Times New Roman"/>
              </w:rPr>
              <w:t>n the car goes from Windsor to downtown Toronto dealership, the dealership pays $26,000 for it. The dealership sells the car for $28,000 to its customer. What is the value-added of the tire and parts company?</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A) </w:t>
            </w:r>
          </w:p>
        </w:tc>
        <w:tc>
          <w:tcPr>
            <w:tcW w:w="0" w:type="auto"/>
            <w:vAlign w:val="center"/>
            <w:hideMark/>
          </w:tcPr>
          <w:p w:rsidR="00000000" w:rsidRDefault="00BA33A7">
            <w:pPr>
              <w:rPr>
                <w:rFonts w:eastAsia="Times New Roman"/>
              </w:rPr>
            </w:pPr>
            <w:r>
              <w:rPr>
                <w:rFonts w:eastAsia="Times New Roman"/>
              </w:rPr>
              <w:t>$2,000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B) </w:t>
            </w:r>
          </w:p>
        </w:tc>
        <w:tc>
          <w:tcPr>
            <w:tcW w:w="0" w:type="auto"/>
            <w:vAlign w:val="center"/>
            <w:hideMark/>
          </w:tcPr>
          <w:p w:rsidR="00000000" w:rsidRDefault="00BA33A7">
            <w:pPr>
              <w:rPr>
                <w:rFonts w:eastAsia="Times New Roman"/>
              </w:rPr>
            </w:pPr>
            <w:r>
              <w:rPr>
                <w:rFonts w:eastAsia="Times New Roman"/>
              </w:rPr>
              <w:t>$8,000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C) </w:t>
            </w:r>
          </w:p>
        </w:tc>
        <w:tc>
          <w:tcPr>
            <w:tcW w:w="0" w:type="auto"/>
            <w:vAlign w:val="center"/>
            <w:hideMark/>
          </w:tcPr>
          <w:p w:rsidR="00000000" w:rsidRDefault="00BA33A7">
            <w:pPr>
              <w:rPr>
                <w:rFonts w:eastAsia="Times New Roman"/>
              </w:rPr>
            </w:pPr>
            <w:r>
              <w:rPr>
                <w:rFonts w:eastAsia="Times New Roman"/>
              </w:rPr>
              <w:t>$4,000</w:t>
            </w:r>
          </w:p>
        </w:tc>
      </w:tr>
      <w:tr w:rsidR="00000000">
        <w:trPr>
          <w:tblCellSpacing w:w="15" w:type="dxa"/>
        </w:trPr>
        <w:tc>
          <w:tcPr>
            <w:tcW w:w="0" w:type="auto"/>
            <w:vAlign w:val="center"/>
            <w:hideMark/>
          </w:tcPr>
          <w:p w:rsidR="00000000" w:rsidRDefault="00BA33A7">
            <w:pPr>
              <w:rPr>
                <w:rFonts w:eastAsia="Times New Roman"/>
              </w:rPr>
            </w:pPr>
          </w:p>
        </w:tc>
        <w:tc>
          <w:tcPr>
            <w:tcW w:w="0" w:type="auto"/>
            <w:vAlign w:val="center"/>
            <w:hideMark/>
          </w:tcPr>
          <w:p w:rsidR="00000000" w:rsidRDefault="00BA33A7">
            <w:pPr>
              <w:rPr>
                <w:rFonts w:eastAsia="Times New Roman"/>
              </w:rPr>
            </w:pPr>
            <w:r>
              <w:rPr>
                <w:rFonts w:eastAsia="Times New Roman"/>
              </w:rPr>
              <w:t>D) </w:t>
            </w:r>
          </w:p>
        </w:tc>
        <w:tc>
          <w:tcPr>
            <w:tcW w:w="0" w:type="auto"/>
            <w:vAlign w:val="center"/>
            <w:hideMark/>
          </w:tcPr>
          <w:p w:rsidR="00000000" w:rsidRDefault="00BA33A7">
            <w:pPr>
              <w:rPr>
                <w:rFonts w:eastAsia="Times New Roman"/>
              </w:rPr>
            </w:pPr>
            <w:r>
              <w:rPr>
                <w:rFonts w:eastAsia="Times New Roman"/>
              </w:rPr>
              <w:t>$6,000</w:t>
            </w:r>
          </w:p>
        </w:tc>
      </w:tr>
      <w:tr w:rsidR="00000000">
        <w:trPr>
          <w:tblCellSpacing w:w="15" w:type="dxa"/>
        </w:trPr>
        <w:tc>
          <w:tcPr>
            <w:tcW w:w="0" w:type="auto"/>
            <w:gridSpan w:val="3"/>
            <w:vAlign w:val="center"/>
            <w:hideMark/>
          </w:tcPr>
          <w:p w:rsidR="00000000" w:rsidRDefault="00BA33A7">
            <w:pPr>
              <w:rPr>
                <w:rFonts w:eastAsia="Times New Roman"/>
              </w:rPr>
            </w:pPr>
            <w:r>
              <w:rPr>
                <w:rFonts w:eastAsia="Times New Roman"/>
              </w:rPr>
              <w:t> </w:t>
            </w:r>
          </w:p>
        </w:tc>
      </w:tr>
    </w:tbl>
    <w:p w:rsidR="00000000" w:rsidRDefault="00BA33A7">
      <w:pPr>
        <w:pStyle w:val="NormalWeb"/>
      </w:pPr>
      <w:r>
        <w:rPr>
          <w:b/>
          <w:bCs/>
        </w:rPr>
        <w:t>Answers:</w:t>
      </w:r>
    </w:p>
    <w:p w:rsidR="00BA33A7" w:rsidRDefault="00BA33A7">
      <w:pPr>
        <w:pStyle w:val="NormalWeb"/>
      </w:pPr>
      <w:r>
        <w:t>1. C</w:t>
      </w:r>
      <w:r>
        <w:br/>
        <w:t>2. C</w:t>
      </w:r>
      <w:r>
        <w:br/>
        <w:t>3. B</w:t>
      </w:r>
      <w:r>
        <w:br/>
        <w:t>4. B</w:t>
      </w:r>
      <w:r>
        <w:br/>
        <w:t>5. B</w:t>
      </w:r>
      <w:r>
        <w:br/>
        <w:t>6. C</w:t>
      </w:r>
      <w:r>
        <w:br/>
        <w:t>7. B</w:t>
      </w:r>
      <w:r>
        <w:br/>
        <w:t>8. A</w:t>
      </w:r>
      <w:r>
        <w:br/>
        <w:t>9. D</w:t>
      </w:r>
      <w:r>
        <w:br/>
        <w:t>10. </w:t>
      </w:r>
      <w:proofErr w:type="gramStart"/>
      <w:r>
        <w:t>A</w:t>
      </w:r>
      <w:proofErr w:type="gramEnd"/>
      <w:r>
        <w:br/>
        <w:t>11. D</w:t>
      </w:r>
      <w:r>
        <w:br/>
        <w:t>12. C</w:t>
      </w:r>
      <w:r>
        <w:br/>
        <w:t>13. C</w:t>
      </w:r>
      <w:r>
        <w:br/>
        <w:t>14. A</w:t>
      </w:r>
      <w:r>
        <w:br/>
        <w:t>15. B</w:t>
      </w:r>
      <w:r>
        <w:br/>
        <w:t>16. D</w:t>
      </w:r>
      <w:r>
        <w:br/>
        <w:t>17. B</w:t>
      </w:r>
      <w:r>
        <w:br/>
        <w:t>18. D</w:t>
      </w:r>
      <w:r>
        <w:br/>
        <w:t>19. A</w:t>
      </w:r>
      <w:r>
        <w:br/>
        <w:t>20. D</w:t>
      </w:r>
      <w:r>
        <w:br/>
        <w:t>21. A</w:t>
      </w:r>
      <w:r>
        <w:br/>
        <w:t>22. C</w:t>
      </w:r>
      <w:r>
        <w:br/>
        <w:t>23. D</w:t>
      </w:r>
      <w:r>
        <w:br/>
        <w:t>24. A</w:t>
      </w:r>
      <w:r>
        <w:br/>
        <w:t>25. C</w:t>
      </w:r>
      <w:r>
        <w:br/>
        <w:t>26. D</w:t>
      </w:r>
      <w:r>
        <w:br/>
        <w:t>27. D</w:t>
      </w:r>
      <w:r>
        <w:br/>
        <w:t>28. B</w:t>
      </w:r>
      <w:r>
        <w:br/>
        <w:t>29. C</w:t>
      </w:r>
      <w:r>
        <w:br/>
        <w:t>30. B</w:t>
      </w:r>
      <w:r>
        <w:br/>
        <w:t>31. C</w:t>
      </w:r>
      <w:r>
        <w:br/>
        <w:t>32. D</w:t>
      </w:r>
      <w:r>
        <w:br/>
        <w:t>33. D</w:t>
      </w:r>
      <w:r>
        <w:br/>
        <w:t>34. D</w:t>
      </w:r>
      <w:r>
        <w:br/>
        <w:t>35. D</w:t>
      </w:r>
      <w:r>
        <w:br/>
        <w:t>36. C</w:t>
      </w:r>
      <w:r>
        <w:br/>
        <w:t>37. A</w:t>
      </w:r>
      <w:r>
        <w:br/>
        <w:t>38. B</w:t>
      </w:r>
      <w:r>
        <w:br/>
        <w:t>39. B</w:t>
      </w:r>
      <w:r>
        <w:br/>
        <w:t>40. D</w:t>
      </w:r>
      <w:r>
        <w:br/>
        <w:t>41. D</w:t>
      </w:r>
      <w:r>
        <w:br/>
      </w:r>
      <w:r>
        <w:lastRenderedPageBreak/>
        <w:t>42. D</w:t>
      </w:r>
      <w:r>
        <w:br/>
        <w:t>43. C</w:t>
      </w:r>
      <w:r>
        <w:br/>
        <w:t>44. B</w:t>
      </w:r>
      <w:r>
        <w:br/>
        <w:t>45. A</w:t>
      </w:r>
      <w:r>
        <w:br/>
        <w:t>46. B</w:t>
      </w:r>
      <w:r>
        <w:br/>
        <w:t>47. B</w:t>
      </w:r>
      <w:r>
        <w:br/>
        <w:t>48. A</w:t>
      </w:r>
      <w:r>
        <w:br/>
        <w:t>49. A</w:t>
      </w:r>
      <w:r>
        <w:br/>
        <w:t>50. C</w:t>
      </w:r>
    </w:p>
    <w:sectPr w:rsidR="00BA33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CD0F59"/>
    <w:rsid w:val="00BA33A7"/>
    <w:rsid w:val="00CB26C8"/>
    <w:rsid w:val="00CD0F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9825BB2-82E5-4A93-8370-E3230999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paragraph" w:styleId="Header">
    <w:name w:val="header"/>
    <w:basedOn w:val="Normal"/>
    <w:link w:val="HeaderChar"/>
    <w:uiPriority w:val="99"/>
    <w:semiHidden/>
    <w:unhideWhenUsed/>
    <w:pPr>
      <w:tabs>
        <w:tab w:val="center" w:pos="4680"/>
        <w:tab w:val="right" w:pos="9360"/>
      </w:tabs>
    </w:pPr>
  </w:style>
  <w:style w:type="character" w:customStyle="1" w:styleId="HeaderChar">
    <w:name w:val="Header Char"/>
    <w:basedOn w:val="DefaultParagraphFont"/>
    <w:link w:val="Header"/>
    <w:uiPriority w:val="99"/>
    <w:semiHidden/>
    <w:locked/>
    <w:rPr>
      <w:rFonts w:ascii="Times New Roman" w:eastAsiaTheme="minorEastAsia" w:hAnsi="Times New Roman" w:cs="Times New Roman" w:hint="default"/>
      <w:sz w:val="24"/>
      <w:szCs w:val="24"/>
    </w:rPr>
  </w:style>
  <w:style w:type="paragraph" w:styleId="Footer">
    <w:name w:val="footer"/>
    <w:basedOn w:val="Normal"/>
    <w:link w:val="FooterChar"/>
    <w:uiPriority w:val="99"/>
    <w:semiHidden/>
    <w:unhideWhenUsed/>
    <w:pPr>
      <w:tabs>
        <w:tab w:val="center" w:pos="4680"/>
        <w:tab w:val="right" w:pos="9360"/>
      </w:tabs>
    </w:pPr>
  </w:style>
  <w:style w:type="character" w:customStyle="1" w:styleId="FooterChar">
    <w:name w:val="Footer Char"/>
    <w:basedOn w:val="DefaultParagraphFont"/>
    <w:link w:val="Footer"/>
    <w:uiPriority w:val="99"/>
    <w:semiHidden/>
    <w:locked/>
    <w:rPr>
      <w:rFonts w:ascii="Times New Roman" w:eastAsiaTheme="minorEastAsia"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Rahid Mahmood Khan</dc:creator>
  <cp:keywords/>
  <dc:description/>
  <cp:lastModifiedBy>Rahid Khan</cp:lastModifiedBy>
  <cp:revision>2</cp:revision>
  <dcterms:created xsi:type="dcterms:W3CDTF">2018-04-13T14:53:00Z</dcterms:created>
  <dcterms:modified xsi:type="dcterms:W3CDTF">2018-04-13T14:53:00Z</dcterms:modified>
</cp:coreProperties>
</file>