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hAnsi="Helvetica Neue" w:cs="Helvetica Neue"/>
          <w:b/>
          <w:bCs/>
          <w:color w:val="000000"/>
          <w:kern w:val="0"/>
          <w:sz w:val="22"/>
          <w:szCs w:val="22"/>
        </w:rPr>
      </w:pPr>
      <w:r>
        <w:rPr>
          <w:rFonts w:ascii="Helvetica Neue" w:hAnsi="Helvetica Neue" w:cs="Helvetica Neue"/>
          <w:b/>
          <w:bCs/>
          <w:color w:val="000000"/>
          <w:kern w:val="0"/>
          <w:sz w:val="22"/>
          <w:szCs w:val="22"/>
        </w:rPr>
        <w:t xml:space="preserve">Science = knowledge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hAnsi="Helvetica Neue" w:cs="Helvetica Neue"/>
          <w:color w:val="000000"/>
          <w:kern w:val="0"/>
          <w:sz w:val="22"/>
          <w:szCs w:val="22"/>
        </w:rPr>
      </w:pPr>
    </w:p>
    <w:p w:rsidR="001D76AC" w:rsidRDefault="001D76AC" w:rsidP="001D76AC">
      <w:pPr>
        <w:numPr>
          <w:ilvl w:val="0"/>
          <w:numId w:val="1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hAnsi="Helvetica Neue" w:cs="Helvetica Neue"/>
          <w:color w:val="000000"/>
          <w:kern w:val="0"/>
          <w:sz w:val="22"/>
          <w:szCs w:val="22"/>
        </w:rPr>
        <w:t>science: a systematic and organized body of knowledge in any area of inquiry that is acquired using “the scientific method”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hAnsi="Helvetica Neue" w:cs="Helvetica Neue"/>
          <w:color w:val="000000"/>
          <w:kern w:val="0"/>
          <w:sz w:val="22"/>
          <w:szCs w:val="22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hAnsi="Helvetica Neue" w:cs="Helvetica Neue"/>
          <w:color w:val="000000"/>
          <w:kern w:val="0"/>
          <w:sz w:val="22"/>
          <w:szCs w:val="22"/>
        </w:rPr>
        <w:t xml:space="preserve">Natural science vs /with / and social science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hAnsi="Helvetica Neue" w:cs="Helvetica Neue"/>
          <w:color w:val="000000"/>
          <w:kern w:val="0"/>
          <w:sz w:val="22"/>
          <w:szCs w:val="22"/>
        </w:rPr>
      </w:pPr>
    </w:p>
    <w:p w:rsidR="001D76AC" w:rsidRDefault="001D76AC" w:rsidP="001D76AC">
      <w:pPr>
        <w:numPr>
          <w:ilvl w:val="0"/>
          <w:numId w:val="2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hAnsi="Helvetica Neue" w:cs="Helvetica Neue"/>
          <w:color w:val="000000"/>
          <w:kern w:val="0"/>
          <w:sz w:val="22"/>
          <w:szCs w:val="22"/>
        </w:rPr>
        <w:t xml:space="preserve">Scientific knowledge: a body of laws and theories to explain a phenomenon or. a behavior of interest that are acquired using the scientific method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hAnsi="Helvetica Neue" w:cs="Helvetica Neue"/>
          <w:color w:val="000000"/>
          <w:kern w:val="0"/>
          <w:sz w:val="22"/>
          <w:szCs w:val="22"/>
        </w:rPr>
      </w:pPr>
    </w:p>
    <w:p w:rsidR="001D76AC" w:rsidRDefault="001D76AC" w:rsidP="001D76AC">
      <w:pPr>
        <w:numPr>
          <w:ilvl w:val="0"/>
          <w:numId w:val="3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hAnsi="Helvetica Neue" w:cs="Helvetica Neue"/>
          <w:color w:val="000000"/>
          <w:kern w:val="0"/>
          <w:sz w:val="22"/>
          <w:szCs w:val="22"/>
        </w:rPr>
        <w:t xml:space="preserve">Laws are observed patterns of phenomena or behaviors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hAnsi="Helvetica Neue" w:cs="Helvetica Neue"/>
          <w:color w:val="000000"/>
          <w:kern w:val="0"/>
          <w:sz w:val="22"/>
          <w:szCs w:val="22"/>
        </w:rPr>
      </w:pPr>
    </w:p>
    <w:p w:rsidR="001D76AC" w:rsidRDefault="001D76AC" w:rsidP="001D76AC">
      <w:pPr>
        <w:numPr>
          <w:ilvl w:val="0"/>
          <w:numId w:val="4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hAnsi="Helvetica Neue" w:cs="Helvetica Neue"/>
          <w:color w:val="000000"/>
          <w:kern w:val="0"/>
          <w:sz w:val="22"/>
          <w:szCs w:val="22"/>
        </w:rPr>
        <w:t xml:space="preserve">Theories “are systematic explanations of the underlying phenomenon or behavior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hAnsi="Helvetica Neue" w:cs="Helvetica Neue"/>
          <w:color w:val="000000"/>
          <w:kern w:val="0"/>
          <w:sz w:val="22"/>
          <w:szCs w:val="22"/>
        </w:rPr>
      </w:pPr>
    </w:p>
    <w:p w:rsidR="001D76AC" w:rsidRDefault="001D76AC" w:rsidP="001D76AC">
      <w:pPr>
        <w:numPr>
          <w:ilvl w:val="0"/>
          <w:numId w:val="5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hAnsi="Helvetica Neue" w:cs="Helvetica Neue"/>
          <w:color w:val="000000"/>
          <w:kern w:val="0"/>
          <w:sz w:val="22"/>
          <w:szCs w:val="22"/>
        </w:rPr>
        <w:t xml:space="preserve">Goal of scientific research = to discover laws and postulate theories that can explain natural or social phenomenon, in other words, build scientific knowledge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hAnsi="Helvetica Neue" w:cs="Helvetica Neue"/>
          <w:color w:val="000000"/>
          <w:kern w:val="0"/>
          <w:sz w:val="22"/>
          <w:szCs w:val="22"/>
        </w:rPr>
      </w:pPr>
    </w:p>
    <w:p w:rsidR="001D76AC" w:rsidRDefault="001D76AC" w:rsidP="001D76AC">
      <w:pPr>
        <w:numPr>
          <w:ilvl w:val="0"/>
          <w:numId w:val="6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hAnsi="Helvetica Neue" w:cs="Helvetica Neue"/>
          <w:color w:val="000000"/>
          <w:kern w:val="0"/>
          <w:sz w:val="22"/>
          <w:szCs w:val="22"/>
        </w:rPr>
        <w:t>Knowledge can be imperfect or even far from the truth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hAnsi="Helvetica Neue" w:cs="Helvetica Neue"/>
          <w:color w:val="000000"/>
          <w:kern w:val="0"/>
          <w:sz w:val="22"/>
          <w:szCs w:val="22"/>
        </w:rPr>
      </w:pPr>
    </w:p>
    <w:p w:rsidR="001D76AC" w:rsidRDefault="001D76AC" w:rsidP="001D76AC">
      <w:pPr>
        <w:numPr>
          <w:ilvl w:val="0"/>
          <w:numId w:val="7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hAnsi="Helvetica Neue" w:cs="Helvetica Neue"/>
          <w:color w:val="000000"/>
          <w:kern w:val="0"/>
          <w:sz w:val="22"/>
          <w:szCs w:val="22"/>
        </w:rPr>
        <w:t>Two pillars of scientific research: logic (theory) and evidence (observations)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hAnsi="Helvetica Neue" w:cs="Helvetica Neue"/>
          <w:color w:val="000000"/>
          <w:kern w:val="0"/>
          <w:sz w:val="22"/>
          <w:szCs w:val="22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hAnsi="Helvetica Neue" w:cs="Helvetica Neue"/>
          <w:color w:val="000000"/>
          <w:kern w:val="0"/>
          <w:sz w:val="22"/>
          <w:szCs w:val="22"/>
        </w:rPr>
        <w:t>- Progress of science +time +better observations +better instruments =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hAnsi="Helvetica Neue" w:cs="Helvetica Neue"/>
          <w:color w:val="000000"/>
          <w:kern w:val="0"/>
          <w:sz w:val="22"/>
          <w:szCs w:val="22"/>
        </w:rPr>
        <w:t xml:space="preserve">- More informed logical reasoning =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hAnsi="Helvetica Neue" w:cs="Helvetica Neue"/>
          <w:color w:val="000000"/>
          <w:kern w:val="0"/>
          <w:sz w:val="22"/>
          <w:szCs w:val="22"/>
        </w:rPr>
        <w:t xml:space="preserve">- Better theories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hAnsi="Helvetica Neue" w:cs="Helvetica Neue"/>
          <w:color w:val="000000"/>
          <w:kern w:val="0"/>
          <w:sz w:val="22"/>
          <w:szCs w:val="22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hAnsi="Helvetica Neue" w:cs="Helvetica Neue"/>
          <w:b/>
          <w:bCs/>
          <w:color w:val="000000"/>
          <w:kern w:val="0"/>
          <w:sz w:val="22"/>
          <w:szCs w:val="22"/>
        </w:rPr>
      </w:pPr>
      <w:r>
        <w:rPr>
          <w:rFonts w:ascii="Helvetica Neue" w:hAnsi="Helvetica Neue" w:cs="Helvetica Neue"/>
          <w:b/>
          <w:bCs/>
          <w:color w:val="000000"/>
          <w:kern w:val="0"/>
          <w:sz w:val="22"/>
          <w:szCs w:val="22"/>
        </w:rPr>
        <w:t>Why we know what we know: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hAnsi="Helvetica Neue" w:cs="Helvetica Neue"/>
          <w:color w:val="000000"/>
          <w:kern w:val="0"/>
          <w:sz w:val="22"/>
          <w:szCs w:val="22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6"/>
          <w:szCs w:val="26"/>
        </w:rPr>
      </w:pPr>
      <w:r>
        <w:rPr>
          <w:rFonts w:ascii="Helvetica Neue" w:hAnsi="Helvetica Neue" w:cs="Helvetica Neue"/>
          <w:color w:val="000000"/>
          <w:kern w:val="0"/>
          <w:sz w:val="26"/>
          <w:szCs w:val="26"/>
        </w:rPr>
        <w:t xml:space="preserve">Epistemology </w:t>
      </w:r>
      <w:r>
        <w:rPr>
          <w:rFonts w:ascii="Helvetica Neue" w:eastAsia="PingFang SC" w:hAnsi="Helvetica Neue" w:cs="Helvetica Neue"/>
          <w:color w:val="000000"/>
          <w:kern w:val="0"/>
          <w:sz w:val="26"/>
          <w:szCs w:val="26"/>
        </w:rPr>
        <w:t xml:space="preserve">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6"/>
          <w:szCs w:val="26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  <w:t xml:space="preserve">Tenacity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  <w:t xml:space="preserve">We believe some things because we always have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  <w:t xml:space="preserve">- From customs; personal experiences; magic/superstition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  <w:t xml:space="preserve">Authority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  <w:t xml:space="preserve">Believing something because we believe in the source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  <w:t xml:space="preserve">Intuition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  <w:t>Believing something simply because “it makes sense” or “feels right”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  <w:t xml:space="preserve">Often this knowledge is prejudiced or unfound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  <w:lastRenderedPageBreak/>
        <w:t xml:space="preserve">Science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  <w:t xml:space="preserve">Based upon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  <w:t xml:space="preserve">- Logical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  <w:t xml:space="preserve">- Empirical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  <w:t xml:space="preserve">- Problem-driven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  <w:t xml:space="preserve">- Procedure-driven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  <w:t xml:space="preserve">- Community-based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  <w:t xml:space="preserve">- Replicable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  <w:t xml:space="preserve">- Reflexive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  <w:t xml:space="preserve">- Evolutionary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  <w:t xml:space="preserve">- Creative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</w:rPr>
        <w:t xml:space="preserve">Doing research = accepting a few Principle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1. History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Science and any scientific theory are historical products. A particular interpretation which arises at one particular time, </w:t>
      </w:r>
      <w:proofErr w:type="spellStart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an</w:t>
      </w:r>
      <w:proofErr w:type="spellEnd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not at another. Is possible only because the various conditions for its elaboration are met.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 xml:space="preserve">2. Doubt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To conduct scientific research, you have to be a believer in doubt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You have to agree not to accept any claim or statement without conditions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3. Open mind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proofErr w:type="spellStart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Yo</w:t>
      </w:r>
      <w:proofErr w:type="spellEnd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cannot only doubt what is said or happening around you, otherwise it is anarchy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With doubt must come a taste, a thirst for discovery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Which requires a mind opened to the possibility of being surprised, to see new horizons or accept new points of view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>What is research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 xml:space="preserve">An activity guided by </w:t>
      </w:r>
      <w:proofErr w:type="spellStart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a</w:t>
      </w:r>
      <w:proofErr w:type="spellEnd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 xml:space="preserve"> ideal of objectivity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Objective is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- An attitude, an understanding based on the full acceptance of facts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- A refusal of absolute (or a mandatory doubt about pre-existing conceptions)</w:t>
      </w:r>
    </w:p>
    <w:p w:rsidR="001D76AC" w:rsidRDefault="001D76AC" w:rsidP="001D76AC">
      <w:pPr>
        <w:numPr>
          <w:ilvl w:val="0"/>
          <w:numId w:val="8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A conscience of your own limits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 xml:space="preserve">An activity to obtain knowledge </w:t>
      </w:r>
    </w:p>
    <w:p w:rsidR="001D76AC" w:rsidRDefault="001D76AC" w:rsidP="001D76AC">
      <w:pPr>
        <w:numPr>
          <w:ilvl w:val="0"/>
          <w:numId w:val="9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tricky claim: the research for knowledge should not be guided by a need to convince, but always to learn </w:t>
      </w:r>
    </w:p>
    <w:p w:rsidR="001D76AC" w:rsidRDefault="001D76AC" w:rsidP="001D76AC">
      <w:pPr>
        <w:numPr>
          <w:ilvl w:val="0"/>
          <w:numId w:val="9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According to this, we should not conduct research for the purpose of propaganda, to 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lastRenderedPageBreak/>
        <w:t xml:space="preserve">support an idea or a position that we believe in the first place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 xml:space="preserve">Why do research = accepting a few principle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To fight/ to reduce uncertainty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 xml:space="preserve">2 forms of scientific inquiry </w:t>
      </w:r>
    </w:p>
    <w:p w:rsidR="001D76AC" w:rsidRDefault="001D76AC" w:rsidP="001D76AC">
      <w:pPr>
        <w:numPr>
          <w:ilvl w:val="0"/>
          <w:numId w:val="10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inductive  </w:t>
      </w:r>
    </w:p>
    <w:p w:rsidR="001D76AC" w:rsidRDefault="001D76AC" w:rsidP="001D76AC">
      <w:pPr>
        <w:numPr>
          <w:ilvl w:val="0"/>
          <w:numId w:val="10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Deductive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 xml:space="preserve">Types of scientific research </w:t>
      </w:r>
    </w:p>
    <w:p w:rsidR="001D76AC" w:rsidRDefault="001D76AC" w:rsidP="001D76AC">
      <w:pPr>
        <w:numPr>
          <w:ilvl w:val="0"/>
          <w:numId w:val="11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Exploratory</w:t>
      </w:r>
    </w:p>
    <w:p w:rsidR="001D76AC" w:rsidRDefault="001D76AC" w:rsidP="001D76AC">
      <w:pPr>
        <w:numPr>
          <w:ilvl w:val="0"/>
          <w:numId w:val="11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Descriptive </w:t>
      </w:r>
    </w:p>
    <w:p w:rsidR="001D76AC" w:rsidRDefault="001D76AC" w:rsidP="001D76AC">
      <w:pPr>
        <w:numPr>
          <w:ilvl w:val="0"/>
          <w:numId w:val="11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Explanatory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>Problem development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(A crucial first step)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Where do we get a research problems from?</w:t>
      </w:r>
    </w:p>
    <w:p w:rsidR="001D76AC" w:rsidRDefault="001D76AC" w:rsidP="001D76AC">
      <w:pPr>
        <w:numPr>
          <w:ilvl w:val="0"/>
          <w:numId w:val="12"/>
        </w:numPr>
        <w:tabs>
          <w:tab w:val="left" w:pos="20"/>
          <w:tab w:val="left" w:pos="380"/>
        </w:tabs>
        <w:autoSpaceDE w:val="0"/>
        <w:autoSpaceDN w:val="0"/>
        <w:adjustRightInd w:val="0"/>
        <w:spacing w:line="288" w:lineRule="auto"/>
        <w:ind w:left="36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Existing theory/ research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  We look at what other researchers have found, and identify further research </w:t>
      </w:r>
    </w:p>
    <w:p w:rsidR="001D76AC" w:rsidRDefault="001D76AC" w:rsidP="001D76AC">
      <w:pPr>
        <w:numPr>
          <w:ilvl w:val="0"/>
          <w:numId w:val="13"/>
        </w:numPr>
        <w:tabs>
          <w:tab w:val="left" w:pos="20"/>
          <w:tab w:val="left" w:pos="380"/>
        </w:tabs>
        <w:autoSpaceDE w:val="0"/>
        <w:autoSpaceDN w:val="0"/>
        <w:adjustRightInd w:val="0"/>
        <w:spacing w:line="288" w:lineRule="auto"/>
        <w:ind w:left="36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Practical problems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  Issues or concerns that need to be solved </w:t>
      </w:r>
    </w:p>
    <w:p w:rsidR="001D76AC" w:rsidRDefault="001D76AC" w:rsidP="001D76AC">
      <w:pPr>
        <w:numPr>
          <w:ilvl w:val="0"/>
          <w:numId w:val="14"/>
        </w:numPr>
        <w:tabs>
          <w:tab w:val="left" w:pos="20"/>
          <w:tab w:val="left" w:pos="380"/>
        </w:tabs>
        <w:autoSpaceDE w:val="0"/>
        <w:autoSpaceDN w:val="0"/>
        <w:adjustRightInd w:val="0"/>
        <w:spacing w:line="288" w:lineRule="auto"/>
        <w:ind w:left="36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Observation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  Researcher observes a trend or pattern of behavior in the everyday world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Research problem statement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Once we have identified a research problem, we can frame it as either a research questions or a hypothesis.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 xml:space="preserve">The research question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An interrogative statement looking at the relationship between two or more communication concepts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Tow format of research questions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Open-ended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: only ask whether a relationship exist between the concepts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Closed-ended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: specifies what kind relationship exists between the concepts (often answer yes or no)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 xml:space="preserve">Hypotheses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A declarative statement suggesting a predicted relationship between 2 or more communication concepts </w:t>
      </w:r>
    </w:p>
    <w:p w:rsidR="001D76AC" w:rsidRDefault="001D76AC" w:rsidP="001D76AC">
      <w:pPr>
        <w:numPr>
          <w:ilvl w:val="0"/>
          <w:numId w:val="15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two-tailed hypotheses: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suggest that a relationship exist but does not suggest what 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lastRenderedPageBreak/>
        <w:t xml:space="preserve">kind of relationship </w:t>
      </w:r>
    </w:p>
    <w:p w:rsidR="001D76AC" w:rsidRDefault="001D76AC" w:rsidP="001D76AC">
      <w:pPr>
        <w:numPr>
          <w:ilvl w:val="0"/>
          <w:numId w:val="15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One-tailed hypotheses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: specific what kind of relationships exist between concepts </w:t>
      </w:r>
    </w:p>
    <w:p w:rsidR="001D76AC" w:rsidRDefault="001D76AC" w:rsidP="001D76AC">
      <w:pPr>
        <w:numPr>
          <w:ilvl w:val="0"/>
          <w:numId w:val="15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Sometimes there is no relationship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 xml:space="preserve">Construct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The terms the represent the things, or concepts, that the researcher is looking at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 xml:space="preserve">Operational definition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- A statement describing the observable of a construct’s presence or absence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- Tell us how to observe or measure the construct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>Variables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When we start to operationally define constructs, these constructs become variables </w:t>
      </w:r>
    </w:p>
    <w:p w:rsidR="001D76AC" w:rsidRDefault="001D76AC" w:rsidP="001D76AC">
      <w:pPr>
        <w:numPr>
          <w:ilvl w:val="0"/>
          <w:numId w:val="16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independent variable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The variable that influences a change in another variable. The one that changes/that we manipulate (music listening)</w:t>
      </w:r>
    </w:p>
    <w:p w:rsidR="001D76AC" w:rsidRDefault="001D76AC" w:rsidP="001D76AC">
      <w:pPr>
        <w:numPr>
          <w:ilvl w:val="0"/>
          <w:numId w:val="17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Dependent variable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The variable that expected to change as a result of the actions of the independent variable. The one we measure (recall)</w:t>
      </w:r>
    </w:p>
    <w:p w:rsidR="001D76AC" w:rsidRDefault="001D76AC" w:rsidP="001D76AC">
      <w:pPr>
        <w:numPr>
          <w:ilvl w:val="0"/>
          <w:numId w:val="18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Intervening variable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Any variable that might influence the relationship between the independent and dependent variables (?)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Research proves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- Exploration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- Research question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- Research execution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 xml:space="preserve">Ethics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Ethics provide us with accepted standards for our proper behavior in any specific situation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Researcher have power over human subjects(and animals)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Therefore, researchers must comply with a strict set of standards to protect human subject from abuse and to protect their rights to safety and dignity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Intellectual integrity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The primary ethical goal of research is the development of honest and dependable research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lastRenderedPageBreak/>
        <w:t xml:space="preserve">Freedom of choice </w:t>
      </w:r>
    </w:p>
    <w:p w:rsidR="001D76AC" w:rsidRDefault="001D76AC" w:rsidP="001D76AC">
      <w:pPr>
        <w:numPr>
          <w:ilvl w:val="0"/>
          <w:numId w:val="19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Participants must be allow to freely choose to be involved in the research and to withdraw at any time </w:t>
      </w:r>
    </w:p>
    <w:p w:rsidR="001D76AC" w:rsidRDefault="001D76AC" w:rsidP="001D76AC">
      <w:pPr>
        <w:numPr>
          <w:ilvl w:val="0"/>
          <w:numId w:val="19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“informed consent”: participants are made fully aware of their role in the research, like procedures and the risk and benefits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>Freedom from harm</w:t>
      </w:r>
    </w:p>
    <w:p w:rsidR="001D76AC" w:rsidRDefault="001D76AC" w:rsidP="001D76AC">
      <w:pPr>
        <w:numPr>
          <w:ilvl w:val="0"/>
          <w:numId w:val="20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This is the right to avoid physical social or psychological harm because of research </w:t>
      </w:r>
    </w:p>
    <w:p w:rsidR="001D76AC" w:rsidRDefault="001D76AC" w:rsidP="001D76AC">
      <w:pPr>
        <w:numPr>
          <w:ilvl w:val="0"/>
          <w:numId w:val="20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Researchers are require to determine what the potential risks to the subject might be and weigh these against the benefits that the research findings might provide </w:t>
      </w:r>
    </w:p>
    <w:p w:rsidR="001D76AC" w:rsidRDefault="001D76AC" w:rsidP="001D76AC">
      <w:pPr>
        <w:numPr>
          <w:ilvl w:val="0"/>
          <w:numId w:val="20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proofErr w:type="spellStart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e.g</w:t>
      </w:r>
      <w:proofErr w:type="spellEnd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if subjects are require to so something immoral(cheat or </w:t>
      </w:r>
      <w:proofErr w:type="spellStart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ie</w:t>
      </w:r>
      <w:proofErr w:type="spellEnd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) then they may suffer some psychological distress. Is it worth it?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>Right to privacy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Subject have the right to determine how and how much personal information is revealed to the community of scholars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Confidentially: the researcher knows which responses are made by which subjects but agrees not to reveal that into (</w:t>
      </w:r>
      <w:proofErr w:type="spellStart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e.g</w:t>
      </w:r>
      <w:proofErr w:type="spellEnd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presents data in aggregate form)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Anonymity: there is no way for the researchers to know which responses belong to which subject. Not always practical/possible (</w:t>
      </w:r>
      <w:proofErr w:type="spellStart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e.g</w:t>
      </w:r>
      <w:proofErr w:type="spellEnd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interviews)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>Right to respect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Researcher have to keep in mind that subject are humans - with rights of dignity and respect - and not just a provider of data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proofErr w:type="spellStart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E.g</w:t>
      </w:r>
      <w:proofErr w:type="spellEnd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ensuring that the subject have the time to complete questionnaires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proofErr w:type="spellStart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E.g</w:t>
      </w:r>
      <w:proofErr w:type="spellEnd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the right to not participate in anything humiliating or dehumanizing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 xml:space="preserve">Methodological considerations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3 types of research designs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numPr>
          <w:ilvl w:val="0"/>
          <w:numId w:val="21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6"/>
          <w:szCs w:val="26"/>
          <w:u w:val="single"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6"/>
          <w:szCs w:val="26"/>
          <w:u w:val="single" w:color="000000"/>
        </w:rPr>
        <w:t>Qualitative</w:t>
      </w:r>
      <w:r>
        <w:rPr>
          <w:rFonts w:ascii="Helvetica Neue" w:eastAsia="PingFang SC" w:hAnsi="Helvetica Neue" w:cs="Helvetica Neue"/>
          <w:color w:val="000000"/>
          <w:kern w:val="0"/>
          <w:sz w:val="26"/>
          <w:szCs w:val="26"/>
          <w:u w:val="single" w:color="000000"/>
        </w:rPr>
        <w:t xml:space="preserve">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IN SHORT:</w:t>
      </w:r>
    </w:p>
    <w:p w:rsidR="001D76AC" w:rsidRDefault="001D76AC" w:rsidP="001D76AC">
      <w:pPr>
        <w:numPr>
          <w:ilvl w:val="0"/>
          <w:numId w:val="22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Describing, rather than explaining </w:t>
      </w:r>
    </w:p>
    <w:p w:rsidR="001D76AC" w:rsidRDefault="001D76AC" w:rsidP="001D76AC">
      <w:pPr>
        <w:numPr>
          <w:ilvl w:val="0"/>
          <w:numId w:val="22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lastRenderedPageBreak/>
        <w:t>Interested in “rich” descriptions or more detailed descriptions of communication behavior</w:t>
      </w:r>
    </w:p>
    <w:p w:rsidR="001D76AC" w:rsidRDefault="001D76AC" w:rsidP="001D76AC">
      <w:pPr>
        <w:numPr>
          <w:ilvl w:val="0"/>
          <w:numId w:val="22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Understanding meaning from the participant’s viewpoint </w:t>
      </w:r>
    </w:p>
    <w:p w:rsidR="001D76AC" w:rsidRDefault="001D76AC" w:rsidP="001D76AC">
      <w:pPr>
        <w:numPr>
          <w:ilvl w:val="0"/>
          <w:numId w:val="22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Acknowledge the presence of the researcher (rather than trying to defend objectivity)</w:t>
      </w:r>
    </w:p>
    <w:p w:rsidR="001D76AC" w:rsidRDefault="001D76AC" w:rsidP="001D76AC">
      <w:pPr>
        <w:numPr>
          <w:ilvl w:val="0"/>
          <w:numId w:val="22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Uses detailed descriptions of behavior to try to identity patterns or trends that might explain communication </w:t>
      </w:r>
    </w:p>
    <w:p w:rsidR="001D76AC" w:rsidRDefault="001D76AC" w:rsidP="001D76AC">
      <w:pPr>
        <w:numPr>
          <w:ilvl w:val="0"/>
          <w:numId w:val="22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Involves a process of moving back and forth from the text to the context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ALSO:</w:t>
      </w:r>
    </w:p>
    <w:p w:rsidR="001D76AC" w:rsidRDefault="001D76AC" w:rsidP="001D76AC">
      <w:pPr>
        <w:numPr>
          <w:ilvl w:val="0"/>
          <w:numId w:val="23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Exploring and understanding the meaning individuals or groups ascribe to a social or human problems  </w:t>
      </w:r>
    </w:p>
    <w:p w:rsidR="001D76AC" w:rsidRDefault="001D76AC" w:rsidP="001D76AC">
      <w:pPr>
        <w:numPr>
          <w:ilvl w:val="0"/>
          <w:numId w:val="23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The process involves emerging questions and procedures </w:t>
      </w:r>
    </w:p>
    <w:p w:rsidR="001D76AC" w:rsidRDefault="001D76AC" w:rsidP="001D76AC">
      <w:pPr>
        <w:numPr>
          <w:ilvl w:val="0"/>
          <w:numId w:val="23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The date is typically collected in the participant’s setting   </w:t>
      </w:r>
    </w:p>
    <w:p w:rsidR="001D76AC" w:rsidRDefault="001D76AC" w:rsidP="001D76AC">
      <w:pPr>
        <w:numPr>
          <w:ilvl w:val="0"/>
          <w:numId w:val="23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Focus on individual meaning, and the importance of rendering the complexity of a situation</w:t>
      </w:r>
    </w:p>
    <w:p w:rsidR="001D76AC" w:rsidRDefault="001D76AC" w:rsidP="001D76AC">
      <w:pPr>
        <w:numPr>
          <w:ilvl w:val="0"/>
          <w:numId w:val="23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Strongly related to an inductive style of research, but not exclusively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>WHAT ARE QUALITATIVE RESEARCHERS AFTER?</w:t>
      </w:r>
    </w:p>
    <w:p w:rsidR="001D76AC" w:rsidRDefault="001D76AC" w:rsidP="001D76AC">
      <w:pPr>
        <w:numPr>
          <w:ilvl w:val="0"/>
          <w:numId w:val="24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Quantitative researcher believe that a single objective reality is out there to be identified through systemic research </w:t>
      </w:r>
    </w:p>
    <w:p w:rsidR="001D76AC" w:rsidRDefault="001D76AC" w:rsidP="001D76AC">
      <w:pPr>
        <w:numPr>
          <w:ilvl w:val="0"/>
          <w:numId w:val="24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Qualitative researchers believe in multiple realities, and that these realities are constructed by social actors </w:t>
      </w:r>
    </w:p>
    <w:p w:rsidR="001D76AC" w:rsidRDefault="001D76AC" w:rsidP="001D76AC">
      <w:pPr>
        <w:numPr>
          <w:ilvl w:val="0"/>
          <w:numId w:val="24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Quantitative researchers believe in a stable reality </w:t>
      </w:r>
    </w:p>
    <w:p w:rsidR="001D76AC" w:rsidRDefault="001D76AC" w:rsidP="001D76AC">
      <w:pPr>
        <w:numPr>
          <w:ilvl w:val="0"/>
          <w:numId w:val="24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Qualitative researchers believe that the human influence on meaning makes it process or changing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>WHAT ARE THE MAIN DIFFERENCES BETWEEN INTERPRETIVE(QUALITATIVE) AND POSITIVIST (QUANTITATIVE) RESEARCH?</w:t>
      </w:r>
    </w:p>
    <w:p w:rsidR="001D76AC" w:rsidRDefault="001D76AC" w:rsidP="001D76AC">
      <w:pPr>
        <w:numPr>
          <w:ilvl w:val="0"/>
          <w:numId w:val="25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 xml:space="preserve">Selection of sample </w:t>
      </w:r>
    </w:p>
    <w:p w:rsidR="001D76AC" w:rsidRDefault="001D76AC" w:rsidP="001D76AC">
      <w:pPr>
        <w:numPr>
          <w:ilvl w:val="0"/>
          <w:numId w:val="26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Selected based on theoretical considerations (they have to fit the phenomenon) VS</w:t>
      </w:r>
    </w:p>
    <w:p w:rsidR="001D76AC" w:rsidRDefault="001D76AC" w:rsidP="001D76AC">
      <w:pPr>
        <w:numPr>
          <w:ilvl w:val="0"/>
          <w:numId w:val="26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Random sampling —generalizability </w:t>
      </w:r>
    </w:p>
    <w:p w:rsidR="001D76AC" w:rsidRDefault="001D76AC" w:rsidP="001D76AC">
      <w:pPr>
        <w:numPr>
          <w:ilvl w:val="0"/>
          <w:numId w:val="27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 xml:space="preserve">The role of the researcher </w:t>
      </w:r>
    </w:p>
    <w:p w:rsidR="001D76AC" w:rsidRDefault="001D76AC" w:rsidP="001D76AC">
      <w:pPr>
        <w:numPr>
          <w:ilvl w:val="0"/>
          <w:numId w:val="28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Considered part of the social phenomenon and must be addressed as such OR neutral but there, VS</w:t>
      </w:r>
    </w:p>
    <w:p w:rsidR="001D76AC" w:rsidRDefault="001D76AC" w:rsidP="001D76AC">
      <w:pPr>
        <w:numPr>
          <w:ilvl w:val="0"/>
          <w:numId w:val="28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External and independent </w:t>
      </w:r>
    </w:p>
    <w:p w:rsidR="001D76AC" w:rsidRDefault="001D76AC" w:rsidP="001D76AC">
      <w:pPr>
        <w:numPr>
          <w:ilvl w:val="0"/>
          <w:numId w:val="29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 xml:space="preserve">Interpretations </w:t>
      </w:r>
    </w:p>
    <w:p w:rsidR="001D76AC" w:rsidRDefault="001D76AC" w:rsidP="001D76AC">
      <w:pPr>
        <w:numPr>
          <w:ilvl w:val="0"/>
          <w:numId w:val="30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Holistic and contextual (signs, language, meanings, roles, etc.)</w:t>
      </w:r>
    </w:p>
    <w:p w:rsidR="001D76AC" w:rsidRDefault="001D76AC" w:rsidP="001D76AC">
      <w:pPr>
        <w:numPr>
          <w:ilvl w:val="0"/>
          <w:numId w:val="30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Reductionist and isolationist </w:t>
      </w:r>
    </w:p>
    <w:p w:rsidR="001D76AC" w:rsidRDefault="001D76AC" w:rsidP="001D76AC">
      <w:pPr>
        <w:numPr>
          <w:ilvl w:val="0"/>
          <w:numId w:val="31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 xml:space="preserve">Data collection and analysis </w:t>
      </w:r>
    </w:p>
    <w:p w:rsidR="001D76AC" w:rsidRDefault="001D76AC" w:rsidP="001D76AC">
      <w:pPr>
        <w:numPr>
          <w:ilvl w:val="0"/>
          <w:numId w:val="32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Can be done simultaneously and therefore offer a chance to correct the trajectory, VS</w:t>
      </w:r>
    </w:p>
    <w:p w:rsidR="001D76AC" w:rsidRDefault="001D76AC" w:rsidP="001D76AC">
      <w:pPr>
        <w:numPr>
          <w:ilvl w:val="0"/>
          <w:numId w:val="32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No modification is allowed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lastRenderedPageBreak/>
        <w:t>WHAT ARE THE INTERPRETIVE RESEARCH DESIGNS?</w:t>
      </w:r>
    </w:p>
    <w:p w:rsidR="001D76AC" w:rsidRDefault="001D76AC" w:rsidP="001D76AC">
      <w:pPr>
        <w:numPr>
          <w:ilvl w:val="0"/>
          <w:numId w:val="33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case study </w:t>
      </w:r>
    </w:p>
    <w:p w:rsidR="001D76AC" w:rsidRDefault="001D76AC" w:rsidP="001D76AC">
      <w:pPr>
        <w:numPr>
          <w:ilvl w:val="0"/>
          <w:numId w:val="33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Action research </w:t>
      </w:r>
    </w:p>
    <w:p w:rsidR="001D76AC" w:rsidRDefault="001D76AC" w:rsidP="001D76AC">
      <w:pPr>
        <w:numPr>
          <w:ilvl w:val="0"/>
          <w:numId w:val="33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Ethnography </w:t>
      </w:r>
    </w:p>
    <w:p w:rsidR="001D76AC" w:rsidRDefault="001D76AC" w:rsidP="001D76AC">
      <w:pPr>
        <w:numPr>
          <w:ilvl w:val="0"/>
          <w:numId w:val="33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Phenomenology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>WHAT ARE THE METHODS OF QUALITATIVE RESEARCHERS?</w:t>
      </w:r>
    </w:p>
    <w:p w:rsidR="001D76AC" w:rsidRDefault="001D76AC" w:rsidP="001D76AC">
      <w:pPr>
        <w:numPr>
          <w:ilvl w:val="0"/>
          <w:numId w:val="34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Naturalistic Observation/Participant Observation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Overt or covert observation and recording of individuals’ behavior as they engage in everyday   activities. Can be done as a participant</w:t>
      </w:r>
    </w:p>
    <w:p w:rsidR="001D76AC" w:rsidRDefault="001D76AC" w:rsidP="001D76AC">
      <w:pPr>
        <w:numPr>
          <w:ilvl w:val="0"/>
          <w:numId w:val="35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Interviewing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Guided discussion to elicit detailed descriptions of behavior and understanding from participants</w:t>
      </w:r>
    </w:p>
    <w:p w:rsidR="001D76AC" w:rsidRDefault="001D76AC" w:rsidP="001D76AC">
      <w:pPr>
        <w:numPr>
          <w:ilvl w:val="0"/>
          <w:numId w:val="36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Collecting Artifacts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Analyzing materials left behind/existing as a result of or symbolic of communication (garbage, promotional material, art, photos, graffiti, emails, diary entries, etc.)</w:t>
      </w:r>
    </w:p>
    <w:p w:rsidR="001D76AC" w:rsidRDefault="001D76AC" w:rsidP="001D76AC">
      <w:pPr>
        <w:numPr>
          <w:ilvl w:val="0"/>
          <w:numId w:val="37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Questionnaires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Can be quantitative, qualitative or hybrid</w:t>
      </w:r>
    </w:p>
    <w:p w:rsidR="001D76AC" w:rsidRDefault="001D76AC" w:rsidP="001D76AC">
      <w:pPr>
        <w:numPr>
          <w:ilvl w:val="0"/>
          <w:numId w:val="38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Focus groups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Usually generate rich narratives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>WHAT MAKES QUALITATIVE RESEARCH TRUSTWORTHY</w:t>
      </w:r>
    </w:p>
    <w:p w:rsidR="001D76AC" w:rsidRDefault="001D76AC" w:rsidP="001D76AC">
      <w:pPr>
        <w:numPr>
          <w:ilvl w:val="0"/>
          <w:numId w:val="39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credibility </w:t>
      </w:r>
    </w:p>
    <w:p w:rsidR="001D76AC" w:rsidRDefault="001D76AC" w:rsidP="001D76AC">
      <w:pPr>
        <w:numPr>
          <w:ilvl w:val="0"/>
          <w:numId w:val="39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Dependability (rather than reliability)</w:t>
      </w:r>
    </w:p>
    <w:p w:rsidR="001D76AC" w:rsidRDefault="001D76AC" w:rsidP="001D76AC">
      <w:pPr>
        <w:numPr>
          <w:ilvl w:val="0"/>
          <w:numId w:val="39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Confirmability (rather than validity)</w:t>
      </w:r>
    </w:p>
    <w:p w:rsidR="001D76AC" w:rsidRDefault="001D76AC" w:rsidP="001D76AC">
      <w:pPr>
        <w:numPr>
          <w:ilvl w:val="0"/>
          <w:numId w:val="39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Transferability (rather than generalizability)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>STATEGIES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</w:t>
      </w:r>
    </w:p>
    <w:p w:rsidR="001D76AC" w:rsidRDefault="001D76AC" w:rsidP="001D76AC">
      <w:pPr>
        <w:numPr>
          <w:ilvl w:val="0"/>
          <w:numId w:val="40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Phenomenological research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: a strategy in which the researcher identifies the essence of human experiences about a phenomenon as described by participants</w:t>
      </w:r>
    </w:p>
    <w:p w:rsidR="001D76AC" w:rsidRDefault="001D76AC" w:rsidP="001D76AC">
      <w:pPr>
        <w:numPr>
          <w:ilvl w:val="0"/>
          <w:numId w:val="40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Narrative research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: the researcher studies the lives of individuals and ask one or more individuals to provide stories about their lives </w:t>
      </w:r>
    </w:p>
    <w:p w:rsidR="001D76AC" w:rsidRDefault="001D76AC" w:rsidP="001D76AC">
      <w:pPr>
        <w:numPr>
          <w:ilvl w:val="0"/>
          <w:numId w:val="40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Action research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: the researcher initiates an action in response to a real problem, then observed the results </w:t>
      </w:r>
    </w:p>
    <w:p w:rsidR="001D76AC" w:rsidRDefault="001D76AC" w:rsidP="001D76AC">
      <w:pPr>
        <w:numPr>
          <w:ilvl w:val="0"/>
          <w:numId w:val="40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Focus group research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: involves bringing small group of subjects at one location and having them discuss a phenomenon of interest for a certain period of time </w:t>
      </w:r>
    </w:p>
    <w:p w:rsidR="001D76AC" w:rsidRDefault="001D76AC" w:rsidP="001D76AC">
      <w:pPr>
        <w:numPr>
          <w:ilvl w:val="0"/>
          <w:numId w:val="40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Ethnography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: the researcher studies an intact cultural group in a natural setting over a prolonged period of time by collecting, primarily, observational and interview data</w:t>
      </w:r>
    </w:p>
    <w:p w:rsidR="001D76AC" w:rsidRDefault="001D76AC" w:rsidP="001D76AC">
      <w:pPr>
        <w:numPr>
          <w:ilvl w:val="0"/>
          <w:numId w:val="40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Grounded theory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: is a strategy of inquiring in which the researcher derives a general, abstract theory of a process, action, or interaction grounded in the views of participants </w:t>
      </w:r>
    </w:p>
    <w:p w:rsidR="001D76AC" w:rsidRDefault="001D76AC" w:rsidP="001D76AC">
      <w:pPr>
        <w:numPr>
          <w:ilvl w:val="0"/>
          <w:numId w:val="40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lastRenderedPageBreak/>
        <w:t>Case studies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: the researchers explores in depth a program, event, activity, process or one or more individuals. Data is collected using a variety of procedures over a sustained period  of time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Research design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Case study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Action research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Ethnography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Phenomenology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Observation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Interviewing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Collecting artifacts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Questionnaires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Focus group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 xml:space="preserve">-  Advantage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It produces more in-depth, comprehensive information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I uses subjective information to describe the context of the variables under consideration, as well as the interactions of the different variables in the context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It seeks a wide understanding of the entire situation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It is very helpful for theory construction in areas with no or insufficient a priori theory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Uncover interesting research questions and issues in the research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>-  Disadvantage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Subjectivity can lead to difficulties in establishing the reliability and validity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It is difficult to prevent or detect researcher induced bias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The researcher must be able to see through the smoke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In this time, resource and energy consuming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Its scope is limited due to the depth, comprehensive data gathering approaches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numPr>
          <w:ilvl w:val="0"/>
          <w:numId w:val="41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val="single" w:color="000000"/>
        </w:rPr>
        <w:t>Quantitative</w:t>
      </w: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 xml:space="preserve">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Testing objective theories by examining the relationship among variables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Variables can be measured - numbered data can be analyzed using statistical procedures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This form of inquiry have assumptions about testing theories (deduction)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Strong consideration for control, bias, and alternative explanations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And </w:t>
      </w:r>
      <w:proofErr w:type="spellStart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bing</w:t>
      </w:r>
      <w:proofErr w:type="spellEnd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able to generalize and replicate the findings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numPr>
          <w:ilvl w:val="0"/>
          <w:numId w:val="42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Quantitative strategies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</w:t>
      </w:r>
    </w:p>
    <w:p w:rsidR="001D76AC" w:rsidRDefault="001D76AC" w:rsidP="001D76AC">
      <w:pPr>
        <w:numPr>
          <w:ilvl w:val="0"/>
          <w:numId w:val="43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Survey research / field survey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: provides a quantitative or numeric description of trends, attitudes, or opinions of a population by studying a sample of that population </w:t>
      </w:r>
    </w:p>
    <w:p w:rsidR="001D76AC" w:rsidRDefault="001D76AC" w:rsidP="001D76AC">
      <w:pPr>
        <w:numPr>
          <w:ilvl w:val="0"/>
          <w:numId w:val="43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Experimental research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: seeks to determine if a specific treatment influences an 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lastRenderedPageBreak/>
        <w:t xml:space="preserve">outcome (cause-effect relationship) in a tightly controlled setting </w:t>
      </w:r>
    </w:p>
    <w:p w:rsidR="001D76AC" w:rsidRDefault="001D76AC" w:rsidP="001D76AC">
      <w:pPr>
        <w:numPr>
          <w:ilvl w:val="0"/>
          <w:numId w:val="43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Secondary data analysis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: is an analysis of data that has previously been collected and tabulated by other sources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>-ADVANTAGES (QUANTITATIVE)</w:t>
      </w:r>
    </w:p>
    <w:p w:rsidR="001D76AC" w:rsidRDefault="001D76AC" w:rsidP="001D76AC">
      <w:pPr>
        <w:numPr>
          <w:ilvl w:val="0"/>
          <w:numId w:val="44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can handle vast quantities of data </w:t>
      </w:r>
    </w:p>
    <w:p w:rsidR="001D76AC" w:rsidRDefault="001D76AC" w:rsidP="001D76AC">
      <w:pPr>
        <w:numPr>
          <w:ilvl w:val="0"/>
          <w:numId w:val="44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Easy to replicate </w:t>
      </w:r>
    </w:p>
    <w:p w:rsidR="001D76AC" w:rsidRDefault="001D76AC" w:rsidP="001D76AC">
      <w:pPr>
        <w:numPr>
          <w:ilvl w:val="0"/>
          <w:numId w:val="44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Easy to assess validity, reliability and objectivity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 xml:space="preserve">DISADVANTAGE </w:t>
      </w:r>
    </w:p>
    <w:p w:rsidR="001D76AC" w:rsidRDefault="001D76AC" w:rsidP="001D76AC">
      <w:pPr>
        <w:numPr>
          <w:ilvl w:val="0"/>
          <w:numId w:val="45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can require a lot of resources and specialized techniques </w:t>
      </w:r>
    </w:p>
    <w:p w:rsidR="001D76AC" w:rsidRDefault="001D76AC" w:rsidP="001D76AC">
      <w:pPr>
        <w:numPr>
          <w:ilvl w:val="0"/>
          <w:numId w:val="45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Can miss the real sense of the phenomenon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numPr>
          <w:ilvl w:val="0"/>
          <w:numId w:val="46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val="single"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val="single" w:color="000000"/>
        </w:rPr>
        <w:t>Mixed methods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It is an approach to inquiry that combines or associates both </w:t>
      </w:r>
      <w:proofErr w:type="spellStart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quantitive</w:t>
      </w:r>
      <w:proofErr w:type="spellEnd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and qualitative forms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It involves both approach so the overall strength of a study is greater than just one research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numPr>
          <w:ilvl w:val="0"/>
          <w:numId w:val="47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Mixed methods strategies</w:t>
      </w:r>
    </w:p>
    <w:p w:rsidR="001D76AC" w:rsidRDefault="001D76AC" w:rsidP="001D76AC">
      <w:pPr>
        <w:numPr>
          <w:ilvl w:val="0"/>
          <w:numId w:val="48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Sequential mixed methods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: the researcher seeks to elaborate on or expand on the findings of one method with another method (beginning with a qualitative strategy to build a quantitative)</w:t>
      </w:r>
    </w:p>
    <w:p w:rsidR="001D76AC" w:rsidRDefault="001D76AC" w:rsidP="001D76AC">
      <w:pPr>
        <w:numPr>
          <w:ilvl w:val="0"/>
          <w:numId w:val="48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Concurrent mixed methods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: the researcher converges or merges quantitative and qualitative data in order to provide a comprehensive analysis of the research problem (both types of data are usually collected at the same time)</w:t>
      </w:r>
    </w:p>
    <w:p w:rsidR="001D76AC" w:rsidRDefault="001D76AC" w:rsidP="001D76AC">
      <w:pPr>
        <w:numPr>
          <w:ilvl w:val="0"/>
          <w:numId w:val="48"/>
        </w:numPr>
        <w:tabs>
          <w:tab w:val="left" w:pos="20"/>
          <w:tab w:val="left" w:pos="200"/>
        </w:tabs>
        <w:autoSpaceDE w:val="0"/>
        <w:autoSpaceDN w:val="0"/>
        <w:adjustRightInd w:val="0"/>
        <w:spacing w:line="288" w:lineRule="auto"/>
        <w:ind w:left="180" w:hanging="18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Transformative mixed methods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: the researcher uses a theoretical lens as an overarching perspective within a design that contains both quantitative and qualitative data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After: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</w:t>
      </w:r>
      <w:proofErr w:type="spellStart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Quantitive</w:t>
      </w:r>
      <w:proofErr w:type="spellEnd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researchers believe that a single objective reality is </w:t>
      </w:r>
      <w:proofErr w:type="spellStart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int</w:t>
      </w:r>
      <w:proofErr w:type="spellEnd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there to be identified through systematic research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Qualitative researchers believe in multiple realities, and that these realities are constructed by social actors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>How do we decide which method to use?</w:t>
      </w:r>
    </w:p>
    <w:p w:rsidR="001D76AC" w:rsidRDefault="001D76AC" w:rsidP="001D76AC">
      <w:pPr>
        <w:numPr>
          <w:ilvl w:val="0"/>
          <w:numId w:val="49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 xml:space="preserve">tradition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When you read the literature on a topic, you might see that previous researcher have tended to use particular methods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E.g. information processing research </w:t>
      </w:r>
    </w:p>
    <w:p w:rsidR="001D76AC" w:rsidRDefault="001D76AC" w:rsidP="001D76AC">
      <w:pPr>
        <w:numPr>
          <w:ilvl w:val="0"/>
          <w:numId w:val="50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 xml:space="preserve">the research problem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lastRenderedPageBreak/>
        <w:t xml:space="preserve">    Depending what you are examining, some methods are more useful than others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If you are studying perception, you might use interviews and surveys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If you are studying causal relations, you might use an experiment </w:t>
      </w:r>
    </w:p>
    <w:p w:rsidR="001D76AC" w:rsidRDefault="001D76AC" w:rsidP="001D76AC">
      <w:pPr>
        <w:numPr>
          <w:ilvl w:val="0"/>
          <w:numId w:val="51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 xml:space="preserve">practical issues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Time or money limitations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e.g. experiments can be quick, surveys and interviews are cheaper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How to select a research design? The philosophical worldviews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proofErr w:type="spellStart"/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>Postpositivest</w:t>
      </w:r>
      <w:proofErr w:type="spellEnd"/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 xml:space="preserve"> worldview</w:t>
      </w:r>
    </w:p>
    <w:p w:rsidR="001D76AC" w:rsidRDefault="001D76AC" w:rsidP="001D76AC">
      <w:pPr>
        <w:numPr>
          <w:ilvl w:val="0"/>
          <w:numId w:val="52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traditional type of researcher </w:t>
      </w:r>
    </w:p>
    <w:p w:rsidR="001D76AC" w:rsidRDefault="001D76AC" w:rsidP="001D76AC">
      <w:pPr>
        <w:numPr>
          <w:ilvl w:val="0"/>
          <w:numId w:val="52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Believe cause and effect, identify and assess the causes that influences outcomes</w:t>
      </w:r>
    </w:p>
    <w:p w:rsidR="001D76AC" w:rsidRDefault="001D76AC" w:rsidP="001D76AC">
      <w:pPr>
        <w:numPr>
          <w:ilvl w:val="0"/>
          <w:numId w:val="52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Test the laws and theories the govern the world</w:t>
      </w:r>
    </w:p>
    <w:p w:rsidR="001D76AC" w:rsidRDefault="001D76AC" w:rsidP="001D76AC">
      <w:pPr>
        <w:numPr>
          <w:ilvl w:val="0"/>
          <w:numId w:val="52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Start my research by looking at theories, collect data that support the theory, make revisions before additional test are made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 xml:space="preserve">Social constructivist worldview </w:t>
      </w:r>
    </w:p>
    <w:p w:rsidR="001D76AC" w:rsidRDefault="001D76AC" w:rsidP="001D76AC">
      <w:pPr>
        <w:numPr>
          <w:ilvl w:val="0"/>
          <w:numId w:val="53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believe individual seek understanding of the world in which they live and work</w:t>
      </w:r>
    </w:p>
    <w:p w:rsidR="001D76AC" w:rsidRDefault="001D76AC" w:rsidP="001D76AC">
      <w:pPr>
        <w:numPr>
          <w:ilvl w:val="0"/>
          <w:numId w:val="53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There are many subjective meanings of the individuals’ experiences, research should look for the complexity rather than narrowing them into few categories </w:t>
      </w:r>
    </w:p>
    <w:p w:rsidR="001D76AC" w:rsidRDefault="001D76AC" w:rsidP="001D76AC">
      <w:pPr>
        <w:numPr>
          <w:ilvl w:val="0"/>
          <w:numId w:val="53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The more open-ended the question, the better </w:t>
      </w:r>
    </w:p>
    <w:p w:rsidR="001D76AC" w:rsidRDefault="001D76AC" w:rsidP="001D76AC">
      <w:pPr>
        <w:numPr>
          <w:ilvl w:val="0"/>
          <w:numId w:val="53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Address the interaction among people and how subjective meanings are negotiated socially and historically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 xml:space="preserve">Advocacy and participatory worldview </w:t>
      </w:r>
    </w:p>
    <w:p w:rsidR="001D76AC" w:rsidRDefault="001D76AC" w:rsidP="001D76AC">
      <w:pPr>
        <w:numPr>
          <w:ilvl w:val="0"/>
          <w:numId w:val="54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believe the </w:t>
      </w:r>
      <w:proofErr w:type="spellStart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postpositives</w:t>
      </w:r>
      <w:proofErr w:type="spellEnd"/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approach imposes structural laws and theories that do not fit marginalized individuals in our society</w:t>
      </w:r>
    </w:p>
    <w:p w:rsidR="001D76AC" w:rsidRDefault="001D76AC" w:rsidP="001D76AC">
      <w:pPr>
        <w:numPr>
          <w:ilvl w:val="0"/>
          <w:numId w:val="54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Research inquiry need to intertwined with politics and political agenda </w:t>
      </w:r>
    </w:p>
    <w:p w:rsidR="001D76AC" w:rsidRDefault="001D76AC" w:rsidP="001D76AC">
      <w:pPr>
        <w:numPr>
          <w:ilvl w:val="0"/>
          <w:numId w:val="54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The research should contain an action agenda for reform that may change the lives of the participants, the institutions in which individuals work or live, and the researcher’s life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 xml:space="preserve">Pragmatic worldview </w:t>
      </w:r>
    </w:p>
    <w:p w:rsidR="001D76AC" w:rsidRDefault="001D76AC" w:rsidP="001D76AC">
      <w:pPr>
        <w:numPr>
          <w:ilvl w:val="0"/>
          <w:numId w:val="55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do not see the world as an absolute unity. Research has to be done with a mixed method approach to really get the entire picture </w:t>
      </w:r>
    </w:p>
    <w:p w:rsidR="001D76AC" w:rsidRDefault="001D76AC" w:rsidP="001D76AC">
      <w:pPr>
        <w:numPr>
          <w:ilvl w:val="0"/>
          <w:numId w:val="55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Believe that a phenomenon happens / that an individual interacts in a complex context influenced by politics, history, social issues, etc.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>Criteria for selecting a research design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</w:t>
      </w:r>
    </w:p>
    <w:p w:rsidR="001D76AC" w:rsidRDefault="001D76AC" w:rsidP="001D76AC">
      <w:pPr>
        <w:numPr>
          <w:ilvl w:val="0"/>
          <w:numId w:val="56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The research problem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Identification for factors that influence an outcome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lastRenderedPageBreak/>
        <w:t xml:space="preserve">    The utility of an intervention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Understanding the best predictors of an outcome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A phenomenon that needs to be better understood, that has little research about it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numPr>
          <w:ilvl w:val="0"/>
          <w:numId w:val="57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Our personal experiences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Depending on our training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Very technical and scientific writing and computer statistical problems = quantitative strategy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Literary way of writing, conducting interviews and making up-close observations = qualitative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numPr>
          <w:ilvl w:val="0"/>
          <w:numId w:val="58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Audience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Is it for a journal editor, a graduate committee or colleagues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Always consider the approaches supported by your advisers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>Validity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: the accuracy of the research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Internal validity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:(causality</w:t>
      </w:r>
      <w:r>
        <w:rPr>
          <w:rFonts w:ascii="PingFang SC" w:eastAsia="PingFang SC" w:hAnsi="Helvetica Neue" w:cs="PingFang SC" w:hint="eastAsia"/>
          <w:color w:val="000000"/>
          <w:kern w:val="0"/>
          <w:sz w:val="22"/>
          <w:szCs w:val="22"/>
          <w:u w:color="000000"/>
        </w:rPr>
        <w:t>因果论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)  planning, design, and conduct of the research </w:t>
      </w:r>
    </w:p>
    <w:p w:rsidR="001D76AC" w:rsidRDefault="001D76AC" w:rsidP="001D76AC">
      <w:pPr>
        <w:numPr>
          <w:ilvl w:val="0"/>
          <w:numId w:val="59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Whether the observed change in a dependent variable is caused by a corresponding change in hypothesized independent variable, and not by variables extraneous to the context.</w:t>
      </w:r>
    </w:p>
    <w:p w:rsidR="001D76AC" w:rsidRDefault="001D76AC" w:rsidP="001D76AC">
      <w:pPr>
        <w:numPr>
          <w:ilvl w:val="0"/>
          <w:numId w:val="59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Laboratory experiments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External validity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: results may be generalized to a different group than the one studied </w:t>
      </w:r>
    </w:p>
    <w:p w:rsidR="001D76AC" w:rsidRDefault="001D76AC" w:rsidP="001D76AC">
      <w:pPr>
        <w:numPr>
          <w:ilvl w:val="0"/>
          <w:numId w:val="60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whether the observed associations can be generalized from the sample to the population, or to other people, organization, context, or time.</w:t>
      </w:r>
    </w:p>
    <w:p w:rsidR="001D76AC" w:rsidRDefault="001D76AC" w:rsidP="001D76AC">
      <w:pPr>
        <w:numPr>
          <w:ilvl w:val="0"/>
          <w:numId w:val="60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Survey research </w:t>
      </w:r>
    </w:p>
    <w:p w:rsidR="001D76AC" w:rsidRDefault="001D76AC" w:rsidP="001D76AC">
      <w:pPr>
        <w:numPr>
          <w:ilvl w:val="0"/>
          <w:numId w:val="60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Strong control of extraneous variable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>Threats to the validity of a research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1. How the research is </w:t>
      </w: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 xml:space="preserve">conducted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Measurement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: if there is something wrong with the instruments used in the research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Procedures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: how researcher conducts the research. Different conditions for different subjects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Data analysis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: the choice of which data analysis technique to best understand the data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History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: if events occur that influence the participant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2. Effects due to the research </w:t>
      </w: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 xml:space="preserve">participants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lastRenderedPageBreak/>
        <w:t xml:space="preserve">    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Maturation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: subject will change during the long time research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Sensitization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: research subjects get used to the research procedures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>Statistical regression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: the subject become more average and less extreme if tested many times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Attrition/mortality: research subjects move, die, quit participating in the research or are “lost”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Hawthorne effect: when subject are being observed, they perform differently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Inter-subject diffusion: when subjects talk about the research, it influence other subjects’ behavior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3. Effects due to the </w:t>
      </w:r>
      <w:r>
        <w:rPr>
          <w:rFonts w:ascii="Helvetica Neue" w:eastAsia="PingFang SC" w:hAnsi="Helvetica Neue" w:cs="Helvetica Neue"/>
          <w:b/>
          <w:bCs/>
          <w:color w:val="000000"/>
          <w:kern w:val="0"/>
          <w:sz w:val="22"/>
          <w:szCs w:val="22"/>
          <w:u w:color="000000"/>
        </w:rPr>
        <w:t xml:space="preserve">researcher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val="single" w:color="000000"/>
        </w:rPr>
        <w:t xml:space="preserve"> Researcher presence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: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Personal attribute effect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   Researcher bias or unintentional expectancy effect (to avoid this: have an assistant knows nothing  about the research is looking for)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How to measure abstract constructs?</w:t>
      </w:r>
    </w:p>
    <w:p w:rsidR="001D76AC" w:rsidRDefault="001D76AC" w:rsidP="001D76AC">
      <w:pPr>
        <w:numPr>
          <w:ilvl w:val="0"/>
          <w:numId w:val="61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Conceptual framework:</w:t>
      </w:r>
      <w:r w:rsidR="001C473C"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the world of theories where the concept belongs </w:t>
      </w:r>
    </w:p>
    <w:p w:rsidR="001D76AC" w:rsidRDefault="001D76AC" w:rsidP="001D76AC">
      <w:pPr>
        <w:numPr>
          <w:ilvl w:val="0"/>
          <w:numId w:val="61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Conceptualization: defining the imprecise constructs and component as precise terms</w:t>
      </w:r>
    </w:p>
    <w:p w:rsidR="001D76AC" w:rsidRDefault="001D76AC" w:rsidP="001D76AC">
      <w:pPr>
        <w:numPr>
          <w:ilvl w:val="0"/>
          <w:numId w:val="61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Operationalization: the process of developing indicators or items for measuring these  constructs or concepts</w:t>
      </w:r>
    </w:p>
    <w:p w:rsidR="001D76AC" w:rsidRDefault="001D76AC" w:rsidP="001D76AC">
      <w:pPr>
        <w:numPr>
          <w:ilvl w:val="0"/>
          <w:numId w:val="61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Variable:</w:t>
      </w:r>
      <w:r w:rsidR="001C473C"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</w:t>
      </w: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>the combination of indicators at the empirical level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The different parts of a journal article </w:t>
      </w:r>
    </w:p>
    <w:p w:rsidR="001D76AC" w:rsidRDefault="001D76AC" w:rsidP="001D76AC">
      <w:pPr>
        <w:numPr>
          <w:ilvl w:val="0"/>
          <w:numId w:val="62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Title </w:t>
      </w:r>
    </w:p>
    <w:p w:rsidR="001D76AC" w:rsidRDefault="001D76AC" w:rsidP="001D76AC">
      <w:pPr>
        <w:numPr>
          <w:ilvl w:val="0"/>
          <w:numId w:val="62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Abstract  (summary what your article is about)</w:t>
      </w:r>
    </w:p>
    <w:p w:rsidR="001D76AC" w:rsidRDefault="001D76AC" w:rsidP="001D76AC">
      <w:pPr>
        <w:numPr>
          <w:ilvl w:val="0"/>
          <w:numId w:val="62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Introduction (explain the problems)</w:t>
      </w:r>
    </w:p>
    <w:p w:rsidR="001D76AC" w:rsidRDefault="001D76AC" w:rsidP="001D76AC">
      <w:pPr>
        <w:numPr>
          <w:ilvl w:val="0"/>
          <w:numId w:val="62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Review of literature (what other researchers had done similar topic)</w:t>
      </w:r>
    </w:p>
    <w:p w:rsidR="001D76AC" w:rsidRDefault="001D76AC" w:rsidP="001D76AC">
      <w:pPr>
        <w:numPr>
          <w:ilvl w:val="0"/>
          <w:numId w:val="62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Methodology (procedures; double check </w:t>
      </w:r>
    </w:p>
    <w:p w:rsidR="001D76AC" w:rsidRDefault="001D76AC" w:rsidP="001D76AC">
      <w:pPr>
        <w:numPr>
          <w:ilvl w:val="0"/>
          <w:numId w:val="62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Result (what do they mean)</w:t>
      </w:r>
    </w:p>
    <w:p w:rsidR="001D76AC" w:rsidRDefault="001D76AC" w:rsidP="001D76AC">
      <w:pPr>
        <w:numPr>
          <w:ilvl w:val="0"/>
          <w:numId w:val="62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Discussion </w:t>
      </w:r>
    </w:p>
    <w:p w:rsidR="001D76AC" w:rsidRDefault="001D76AC" w:rsidP="001D76AC">
      <w:pPr>
        <w:numPr>
          <w:ilvl w:val="0"/>
          <w:numId w:val="62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00"/>
          <w:kern w:val="0"/>
          <w:sz w:val="22"/>
          <w:szCs w:val="22"/>
          <w:u w:color="000000"/>
        </w:rPr>
        <w:t xml:space="preserve"> References </w:t>
      </w: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80"/>
          <w:kern w:val="0"/>
          <w:sz w:val="22"/>
          <w:szCs w:val="22"/>
          <w:u w:color="000000"/>
        </w:rPr>
      </w:pPr>
    </w:p>
    <w:p w:rsidR="001D76AC" w:rsidRDefault="001D76AC" w:rsidP="001D76AC">
      <w:pPr>
        <w:autoSpaceDE w:val="0"/>
        <w:autoSpaceDN w:val="0"/>
        <w:adjustRightInd w:val="0"/>
        <w:spacing w:line="288" w:lineRule="auto"/>
        <w:jc w:val="left"/>
        <w:rPr>
          <w:rFonts w:ascii="Helvetica Neue" w:eastAsia="PingFang SC" w:hAnsi="Helvetica Neue" w:cs="Helvetica Neue"/>
          <w:color w:val="00008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80"/>
          <w:kern w:val="0"/>
          <w:sz w:val="22"/>
          <w:szCs w:val="22"/>
          <w:u w:color="000000"/>
        </w:rPr>
        <w:t>Steps of the scientific model</w:t>
      </w:r>
    </w:p>
    <w:p w:rsidR="001D76AC" w:rsidRDefault="001D76AC" w:rsidP="001D76AC">
      <w:pPr>
        <w:numPr>
          <w:ilvl w:val="0"/>
          <w:numId w:val="63"/>
        </w:numPr>
        <w:tabs>
          <w:tab w:val="left" w:pos="20"/>
          <w:tab w:val="left" w:pos="380"/>
        </w:tabs>
        <w:autoSpaceDE w:val="0"/>
        <w:autoSpaceDN w:val="0"/>
        <w:adjustRightInd w:val="0"/>
        <w:spacing w:line="288" w:lineRule="auto"/>
        <w:ind w:left="360"/>
        <w:jc w:val="left"/>
        <w:rPr>
          <w:rFonts w:ascii="Helvetica Neue" w:eastAsia="PingFang SC" w:hAnsi="Helvetica Neue" w:cs="Helvetica Neue"/>
          <w:color w:val="00008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80"/>
          <w:kern w:val="0"/>
          <w:sz w:val="22"/>
          <w:szCs w:val="22"/>
          <w:u w:color="000000"/>
        </w:rPr>
        <w:t>Problem development (topic of interest)</w:t>
      </w:r>
    </w:p>
    <w:p w:rsidR="001D76AC" w:rsidRDefault="001D76AC" w:rsidP="001D76AC">
      <w:pPr>
        <w:numPr>
          <w:ilvl w:val="0"/>
          <w:numId w:val="64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8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80"/>
          <w:kern w:val="0"/>
          <w:sz w:val="22"/>
          <w:szCs w:val="22"/>
          <w:u w:color="000000"/>
        </w:rPr>
        <w:t xml:space="preserve">   Hypotheses (what do you think will happen)</w:t>
      </w:r>
    </w:p>
    <w:p w:rsidR="001D76AC" w:rsidRDefault="001D76AC" w:rsidP="001D76AC">
      <w:pPr>
        <w:numPr>
          <w:ilvl w:val="0"/>
          <w:numId w:val="64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8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80"/>
          <w:kern w:val="0"/>
          <w:sz w:val="22"/>
          <w:szCs w:val="22"/>
          <w:u w:color="000000"/>
        </w:rPr>
        <w:t xml:space="preserve">   (definitions, validity and reliability, measurement, sampling)</w:t>
      </w:r>
    </w:p>
    <w:p w:rsidR="001D76AC" w:rsidRDefault="001D76AC" w:rsidP="001D76AC">
      <w:pPr>
        <w:numPr>
          <w:ilvl w:val="0"/>
          <w:numId w:val="65"/>
        </w:numPr>
        <w:tabs>
          <w:tab w:val="left" w:pos="20"/>
          <w:tab w:val="left" w:pos="380"/>
        </w:tabs>
        <w:autoSpaceDE w:val="0"/>
        <w:autoSpaceDN w:val="0"/>
        <w:adjustRightInd w:val="0"/>
        <w:spacing w:line="288" w:lineRule="auto"/>
        <w:ind w:left="360"/>
        <w:jc w:val="left"/>
        <w:rPr>
          <w:rFonts w:ascii="Helvetica Neue" w:eastAsia="PingFang SC" w:hAnsi="Helvetica Neue" w:cs="Helvetica Neue"/>
          <w:color w:val="00008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80"/>
          <w:kern w:val="0"/>
          <w:sz w:val="22"/>
          <w:szCs w:val="22"/>
          <w:u w:color="000000"/>
        </w:rPr>
        <w:t>Methodological design (how will we find out)</w:t>
      </w:r>
    </w:p>
    <w:p w:rsidR="001D76AC" w:rsidRDefault="001D76AC" w:rsidP="001D76AC">
      <w:pPr>
        <w:numPr>
          <w:ilvl w:val="0"/>
          <w:numId w:val="66"/>
        </w:numPr>
        <w:tabs>
          <w:tab w:val="left" w:pos="20"/>
          <w:tab w:val="left" w:pos="380"/>
        </w:tabs>
        <w:autoSpaceDE w:val="0"/>
        <w:autoSpaceDN w:val="0"/>
        <w:adjustRightInd w:val="0"/>
        <w:spacing w:line="288" w:lineRule="auto"/>
        <w:ind w:left="360"/>
        <w:jc w:val="left"/>
        <w:rPr>
          <w:rFonts w:ascii="Helvetica Neue" w:eastAsia="PingFang SC" w:hAnsi="Helvetica Neue" w:cs="Helvetica Neue"/>
          <w:color w:val="00008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80"/>
          <w:kern w:val="0"/>
          <w:sz w:val="22"/>
          <w:szCs w:val="22"/>
          <w:u w:color="000000"/>
        </w:rPr>
        <w:t>Data collection (the test itself)</w:t>
      </w:r>
      <w:bookmarkStart w:id="0" w:name="_GoBack"/>
      <w:bookmarkEnd w:id="0"/>
    </w:p>
    <w:p w:rsidR="001D76AC" w:rsidRDefault="001D76AC" w:rsidP="001D76AC">
      <w:pPr>
        <w:numPr>
          <w:ilvl w:val="0"/>
          <w:numId w:val="66"/>
        </w:numPr>
        <w:tabs>
          <w:tab w:val="left" w:pos="20"/>
          <w:tab w:val="left" w:pos="380"/>
        </w:tabs>
        <w:autoSpaceDE w:val="0"/>
        <w:autoSpaceDN w:val="0"/>
        <w:adjustRightInd w:val="0"/>
        <w:spacing w:line="288" w:lineRule="auto"/>
        <w:ind w:left="360"/>
        <w:jc w:val="left"/>
        <w:rPr>
          <w:rFonts w:ascii="Helvetica Neue" w:eastAsia="PingFang SC" w:hAnsi="Helvetica Neue" w:cs="Helvetica Neue"/>
          <w:color w:val="00008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80"/>
          <w:kern w:val="0"/>
          <w:sz w:val="22"/>
          <w:szCs w:val="22"/>
          <w:u w:color="000000"/>
        </w:rPr>
        <w:t>Analysis of the data (what did the test show us)</w:t>
      </w:r>
    </w:p>
    <w:p w:rsidR="001D76AC" w:rsidRDefault="001D76AC" w:rsidP="001D76AC">
      <w:pPr>
        <w:numPr>
          <w:ilvl w:val="0"/>
          <w:numId w:val="66"/>
        </w:numPr>
        <w:tabs>
          <w:tab w:val="left" w:pos="20"/>
          <w:tab w:val="left" w:pos="380"/>
        </w:tabs>
        <w:autoSpaceDE w:val="0"/>
        <w:autoSpaceDN w:val="0"/>
        <w:adjustRightInd w:val="0"/>
        <w:spacing w:line="288" w:lineRule="auto"/>
        <w:ind w:left="360"/>
        <w:jc w:val="left"/>
        <w:rPr>
          <w:rFonts w:ascii="Helvetica Neue" w:eastAsia="PingFang SC" w:hAnsi="Helvetica Neue" w:cs="Helvetica Neue"/>
          <w:color w:val="00008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80"/>
          <w:kern w:val="0"/>
          <w:sz w:val="22"/>
          <w:szCs w:val="22"/>
          <w:u w:color="000000"/>
        </w:rPr>
        <w:lastRenderedPageBreak/>
        <w:t xml:space="preserve">Integration of the findings </w:t>
      </w:r>
    </w:p>
    <w:p w:rsidR="001D76AC" w:rsidRDefault="001D76AC" w:rsidP="001D76AC">
      <w:pPr>
        <w:numPr>
          <w:ilvl w:val="0"/>
          <w:numId w:val="67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8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80"/>
          <w:kern w:val="0"/>
          <w:sz w:val="22"/>
          <w:szCs w:val="22"/>
          <w:u w:color="000000"/>
        </w:rPr>
        <w:t xml:space="preserve">   conclusion (what do we know)</w:t>
      </w:r>
    </w:p>
    <w:p w:rsidR="001D76AC" w:rsidRDefault="001D76AC" w:rsidP="001D76AC">
      <w:pPr>
        <w:numPr>
          <w:ilvl w:val="0"/>
          <w:numId w:val="67"/>
        </w:numPr>
        <w:tabs>
          <w:tab w:val="left" w:pos="20"/>
          <w:tab w:val="left" w:pos="260"/>
        </w:tabs>
        <w:autoSpaceDE w:val="0"/>
        <w:autoSpaceDN w:val="0"/>
        <w:adjustRightInd w:val="0"/>
        <w:spacing w:line="288" w:lineRule="auto"/>
        <w:ind w:left="240" w:hanging="240"/>
        <w:jc w:val="left"/>
        <w:rPr>
          <w:rFonts w:ascii="Helvetica Neue" w:eastAsia="PingFang SC" w:hAnsi="Helvetica Neue" w:cs="Helvetica Neue"/>
          <w:color w:val="000080"/>
          <w:kern w:val="0"/>
          <w:sz w:val="22"/>
          <w:szCs w:val="22"/>
          <w:u w:color="000000"/>
        </w:rPr>
      </w:pPr>
      <w:r>
        <w:rPr>
          <w:rFonts w:ascii="Helvetica Neue" w:eastAsia="PingFang SC" w:hAnsi="Helvetica Neue" w:cs="Helvetica Neue"/>
          <w:color w:val="000080"/>
          <w:kern w:val="0"/>
          <w:sz w:val="22"/>
          <w:szCs w:val="22"/>
          <w:u w:color="000000"/>
        </w:rPr>
        <w:t xml:space="preserve">   Questions /additional research </w:t>
      </w:r>
    </w:p>
    <w:p w:rsidR="00261102" w:rsidRPr="001D76AC" w:rsidRDefault="00261102" w:rsidP="001D76AC"/>
    <w:sectPr w:rsidR="00261102" w:rsidRPr="001D76AC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PingFang SC">
    <w:panose1 w:val="020B0400000000000000"/>
    <w:charset w:val="86"/>
    <w:family w:val="swiss"/>
    <w:pitch w:val="variable"/>
    <w:sig w:usb0="A00002FF" w:usb1="7ACFFDFB" w:usb2="00000017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A"/>
    <w:multiLevelType w:val="hybridMultilevel"/>
    <w:tmpl w:val="0000000A"/>
    <w:lvl w:ilvl="0" w:tplc="0000038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000B"/>
    <w:multiLevelType w:val="hybridMultilevel"/>
    <w:tmpl w:val="0000000B"/>
    <w:lvl w:ilvl="0" w:tplc="000003E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000C"/>
    <w:multiLevelType w:val="hybridMultilevel"/>
    <w:tmpl w:val="0000000C"/>
    <w:lvl w:ilvl="0" w:tplc="0000044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000D"/>
    <w:multiLevelType w:val="hybridMultilevel"/>
    <w:tmpl w:val="0000000D"/>
    <w:lvl w:ilvl="0" w:tplc="000004B1">
      <w:start w:val="2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000E"/>
    <w:multiLevelType w:val="hybridMultilevel"/>
    <w:tmpl w:val="0000000E"/>
    <w:lvl w:ilvl="0" w:tplc="00000515">
      <w:start w:val="3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000000F"/>
    <w:multiLevelType w:val="hybridMultilevel"/>
    <w:tmpl w:val="0000000F"/>
    <w:lvl w:ilvl="0" w:tplc="0000057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0000010"/>
    <w:multiLevelType w:val="hybridMultilevel"/>
    <w:tmpl w:val="00000010"/>
    <w:lvl w:ilvl="0" w:tplc="000005D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0000011"/>
    <w:multiLevelType w:val="hybridMultilevel"/>
    <w:tmpl w:val="00000011"/>
    <w:lvl w:ilvl="0" w:tplc="0000064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00000012"/>
    <w:multiLevelType w:val="hybridMultilevel"/>
    <w:tmpl w:val="00000012"/>
    <w:lvl w:ilvl="0" w:tplc="000006A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00000013"/>
    <w:multiLevelType w:val="hybridMultilevel"/>
    <w:tmpl w:val="00000013"/>
    <w:lvl w:ilvl="0" w:tplc="0000070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0000014"/>
    <w:multiLevelType w:val="hybridMultilevel"/>
    <w:tmpl w:val="00000014"/>
    <w:lvl w:ilvl="0" w:tplc="0000076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00000015"/>
    <w:multiLevelType w:val="hybridMultilevel"/>
    <w:tmpl w:val="00000015"/>
    <w:lvl w:ilvl="0" w:tplc="000007D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00000016"/>
    <w:multiLevelType w:val="hybridMultilevel"/>
    <w:tmpl w:val="00000016"/>
    <w:lvl w:ilvl="0" w:tplc="0000083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00000017"/>
    <w:multiLevelType w:val="hybridMultilevel"/>
    <w:tmpl w:val="00000017"/>
    <w:lvl w:ilvl="0" w:tplc="0000089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00000018"/>
    <w:multiLevelType w:val="hybridMultilevel"/>
    <w:tmpl w:val="00000018"/>
    <w:lvl w:ilvl="0" w:tplc="000008F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00000019"/>
    <w:multiLevelType w:val="hybridMultilevel"/>
    <w:tmpl w:val="00000019"/>
    <w:lvl w:ilvl="0" w:tplc="0000096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0000001A"/>
    <w:multiLevelType w:val="hybridMultilevel"/>
    <w:tmpl w:val="0000001A"/>
    <w:lvl w:ilvl="0" w:tplc="000009C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0000001B"/>
    <w:multiLevelType w:val="hybridMultilevel"/>
    <w:tmpl w:val="0000001B"/>
    <w:lvl w:ilvl="0" w:tplc="00000A2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0000001C"/>
    <w:multiLevelType w:val="hybridMultilevel"/>
    <w:tmpl w:val="0000001C"/>
    <w:lvl w:ilvl="0" w:tplc="00000A8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0000001D"/>
    <w:multiLevelType w:val="hybridMultilevel"/>
    <w:tmpl w:val="0000001D"/>
    <w:lvl w:ilvl="0" w:tplc="00000AF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0000001E"/>
    <w:multiLevelType w:val="hybridMultilevel"/>
    <w:tmpl w:val="0000001E"/>
    <w:lvl w:ilvl="0" w:tplc="00000B5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0000001F"/>
    <w:multiLevelType w:val="hybridMultilevel"/>
    <w:tmpl w:val="0000001F"/>
    <w:lvl w:ilvl="0" w:tplc="00000BB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00000020"/>
    <w:multiLevelType w:val="hybridMultilevel"/>
    <w:tmpl w:val="00000020"/>
    <w:lvl w:ilvl="0" w:tplc="00000C1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00000021"/>
    <w:multiLevelType w:val="hybridMultilevel"/>
    <w:tmpl w:val="00000021"/>
    <w:lvl w:ilvl="0" w:tplc="00000C8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00000022"/>
    <w:multiLevelType w:val="hybridMultilevel"/>
    <w:tmpl w:val="00000022"/>
    <w:lvl w:ilvl="0" w:tplc="00000CE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00000023"/>
    <w:multiLevelType w:val="hybridMultilevel"/>
    <w:tmpl w:val="00000023"/>
    <w:lvl w:ilvl="0" w:tplc="00000D4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00000024"/>
    <w:multiLevelType w:val="hybridMultilevel"/>
    <w:tmpl w:val="00000024"/>
    <w:lvl w:ilvl="0" w:tplc="00000DA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 w15:restartNumberingAfterBreak="0">
    <w:nsid w:val="00000025"/>
    <w:multiLevelType w:val="hybridMultilevel"/>
    <w:tmpl w:val="00000025"/>
    <w:lvl w:ilvl="0" w:tplc="00000E1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00000026"/>
    <w:multiLevelType w:val="hybridMultilevel"/>
    <w:tmpl w:val="00000026"/>
    <w:lvl w:ilvl="0" w:tplc="00000E7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 w15:restartNumberingAfterBreak="0">
    <w:nsid w:val="00000027"/>
    <w:multiLevelType w:val="hybridMultilevel"/>
    <w:tmpl w:val="00000027"/>
    <w:lvl w:ilvl="0" w:tplc="00000ED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 w15:restartNumberingAfterBreak="0">
    <w:nsid w:val="00000028"/>
    <w:multiLevelType w:val="hybridMultilevel"/>
    <w:tmpl w:val="00000028"/>
    <w:lvl w:ilvl="0" w:tplc="00000F3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 w15:restartNumberingAfterBreak="0">
    <w:nsid w:val="00000029"/>
    <w:multiLevelType w:val="hybridMultilevel"/>
    <w:tmpl w:val="00000029"/>
    <w:lvl w:ilvl="0" w:tplc="00000FA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1" w15:restartNumberingAfterBreak="0">
    <w:nsid w:val="0000002A"/>
    <w:multiLevelType w:val="hybridMultilevel"/>
    <w:tmpl w:val="0000002A"/>
    <w:lvl w:ilvl="0" w:tplc="0000100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0000002B"/>
    <w:multiLevelType w:val="hybridMultilevel"/>
    <w:tmpl w:val="0000002B"/>
    <w:lvl w:ilvl="0" w:tplc="0000106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 w15:restartNumberingAfterBreak="0">
    <w:nsid w:val="0000002C"/>
    <w:multiLevelType w:val="hybridMultilevel"/>
    <w:tmpl w:val="0000002C"/>
    <w:lvl w:ilvl="0" w:tplc="000010C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0000002D"/>
    <w:multiLevelType w:val="hybridMultilevel"/>
    <w:tmpl w:val="0000002D"/>
    <w:lvl w:ilvl="0" w:tplc="0000113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5" w15:restartNumberingAfterBreak="0">
    <w:nsid w:val="0000002E"/>
    <w:multiLevelType w:val="hybridMultilevel"/>
    <w:tmpl w:val="0000002E"/>
    <w:lvl w:ilvl="0" w:tplc="0000119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6" w15:restartNumberingAfterBreak="0">
    <w:nsid w:val="0000002F"/>
    <w:multiLevelType w:val="hybridMultilevel"/>
    <w:tmpl w:val="0000002F"/>
    <w:lvl w:ilvl="0" w:tplc="000011F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7" w15:restartNumberingAfterBreak="0">
    <w:nsid w:val="00000030"/>
    <w:multiLevelType w:val="hybridMultilevel"/>
    <w:tmpl w:val="00000030"/>
    <w:lvl w:ilvl="0" w:tplc="0000125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8" w15:restartNumberingAfterBreak="0">
    <w:nsid w:val="00000031"/>
    <w:multiLevelType w:val="hybridMultilevel"/>
    <w:tmpl w:val="00000031"/>
    <w:lvl w:ilvl="0" w:tplc="000012C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9" w15:restartNumberingAfterBreak="0">
    <w:nsid w:val="00000032"/>
    <w:multiLevelType w:val="hybridMultilevel"/>
    <w:tmpl w:val="00000032"/>
    <w:lvl w:ilvl="0" w:tplc="0000132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0" w15:restartNumberingAfterBreak="0">
    <w:nsid w:val="00000033"/>
    <w:multiLevelType w:val="hybridMultilevel"/>
    <w:tmpl w:val="00000033"/>
    <w:lvl w:ilvl="0" w:tplc="0000138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 w15:restartNumberingAfterBreak="0">
    <w:nsid w:val="00000034"/>
    <w:multiLevelType w:val="hybridMultilevel"/>
    <w:tmpl w:val="00000034"/>
    <w:lvl w:ilvl="0" w:tplc="000013E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2" w15:restartNumberingAfterBreak="0">
    <w:nsid w:val="00000035"/>
    <w:multiLevelType w:val="hybridMultilevel"/>
    <w:tmpl w:val="00000035"/>
    <w:lvl w:ilvl="0" w:tplc="0000145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3" w15:restartNumberingAfterBreak="0">
    <w:nsid w:val="00000036"/>
    <w:multiLevelType w:val="hybridMultilevel"/>
    <w:tmpl w:val="00000036"/>
    <w:lvl w:ilvl="0" w:tplc="000014B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4" w15:restartNumberingAfterBreak="0">
    <w:nsid w:val="00000037"/>
    <w:multiLevelType w:val="hybridMultilevel"/>
    <w:tmpl w:val="00000037"/>
    <w:lvl w:ilvl="0" w:tplc="0000151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5" w15:restartNumberingAfterBreak="0">
    <w:nsid w:val="00000038"/>
    <w:multiLevelType w:val="hybridMultilevel"/>
    <w:tmpl w:val="00000038"/>
    <w:lvl w:ilvl="0" w:tplc="0000157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6" w15:restartNumberingAfterBreak="0">
    <w:nsid w:val="00000039"/>
    <w:multiLevelType w:val="hybridMultilevel"/>
    <w:tmpl w:val="00000039"/>
    <w:lvl w:ilvl="0" w:tplc="000015E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7" w15:restartNumberingAfterBreak="0">
    <w:nsid w:val="0000003A"/>
    <w:multiLevelType w:val="hybridMultilevel"/>
    <w:tmpl w:val="0000003A"/>
    <w:lvl w:ilvl="0" w:tplc="0000164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8" w15:restartNumberingAfterBreak="0">
    <w:nsid w:val="0000003B"/>
    <w:multiLevelType w:val="hybridMultilevel"/>
    <w:tmpl w:val="0000003B"/>
    <w:lvl w:ilvl="0" w:tplc="000016A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9" w15:restartNumberingAfterBreak="0">
    <w:nsid w:val="0000003C"/>
    <w:multiLevelType w:val="hybridMultilevel"/>
    <w:tmpl w:val="0000003C"/>
    <w:lvl w:ilvl="0" w:tplc="0000170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0" w15:restartNumberingAfterBreak="0">
    <w:nsid w:val="0000003D"/>
    <w:multiLevelType w:val="hybridMultilevel"/>
    <w:tmpl w:val="0000003D"/>
    <w:lvl w:ilvl="0" w:tplc="0000177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1" w15:restartNumberingAfterBreak="0">
    <w:nsid w:val="0000003E"/>
    <w:multiLevelType w:val="hybridMultilevel"/>
    <w:tmpl w:val="0000003E"/>
    <w:lvl w:ilvl="0" w:tplc="000017D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2" w15:restartNumberingAfterBreak="0">
    <w:nsid w:val="0000003F"/>
    <w:multiLevelType w:val="hybridMultilevel"/>
    <w:tmpl w:val="0000003F"/>
    <w:lvl w:ilvl="0" w:tplc="0000183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3" w15:restartNumberingAfterBreak="0">
    <w:nsid w:val="00000040"/>
    <w:multiLevelType w:val="hybridMultilevel"/>
    <w:tmpl w:val="00000040"/>
    <w:lvl w:ilvl="0" w:tplc="0000189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4" w15:restartNumberingAfterBreak="0">
    <w:nsid w:val="00000041"/>
    <w:multiLevelType w:val="hybridMultilevel"/>
    <w:tmpl w:val="00000041"/>
    <w:lvl w:ilvl="0" w:tplc="00001901">
      <w:start w:val="2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5" w15:restartNumberingAfterBreak="0">
    <w:nsid w:val="00000042"/>
    <w:multiLevelType w:val="hybridMultilevel"/>
    <w:tmpl w:val="00000042"/>
    <w:lvl w:ilvl="0" w:tplc="000019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6" w15:restartNumberingAfterBreak="0">
    <w:nsid w:val="00000043"/>
    <w:multiLevelType w:val="hybridMultilevel"/>
    <w:tmpl w:val="00000043"/>
    <w:lvl w:ilvl="0" w:tplc="000019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bordersDoNotSurroundHeader/>
  <w:bordersDoNotSurroundFooter/>
  <w:proofState w:spelling="clean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AF1"/>
    <w:rsid w:val="001C17BD"/>
    <w:rsid w:val="001C473C"/>
    <w:rsid w:val="001D76AC"/>
    <w:rsid w:val="002443C8"/>
    <w:rsid w:val="00261102"/>
    <w:rsid w:val="003E3A75"/>
    <w:rsid w:val="004C0493"/>
    <w:rsid w:val="004D47E2"/>
    <w:rsid w:val="00532AF1"/>
    <w:rsid w:val="00542D2E"/>
    <w:rsid w:val="005B1F4D"/>
    <w:rsid w:val="006F38FE"/>
    <w:rsid w:val="00771500"/>
    <w:rsid w:val="00800D22"/>
    <w:rsid w:val="0088674C"/>
    <w:rsid w:val="00A128BF"/>
    <w:rsid w:val="00C049AC"/>
    <w:rsid w:val="00C21524"/>
    <w:rsid w:val="00C50409"/>
    <w:rsid w:val="00C87084"/>
    <w:rsid w:val="00CF4F1F"/>
    <w:rsid w:val="00D56282"/>
    <w:rsid w:val="00E35D10"/>
    <w:rsid w:val="00E374E9"/>
    <w:rsid w:val="00E92E17"/>
    <w:rsid w:val="00F21B31"/>
    <w:rsid w:val="00FB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2B1324"/>
  <w14:defaultImageDpi w14:val="32767"/>
  <w15:chartTrackingRefBased/>
  <w15:docId w15:val="{EFEA582F-1D0F-AE42-92F1-734F9E56D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13</Pages>
  <Words>2921</Words>
  <Characters>16656</Characters>
  <Application>Microsoft Office Word</Application>
  <DocSecurity>0</DocSecurity>
  <Lines>138</Lines>
  <Paragraphs>39</Paragraphs>
  <ScaleCrop>false</ScaleCrop>
  <Company/>
  <LinksUpToDate>false</LinksUpToDate>
  <CharactersWithSpaces>19538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WuYike</dc:creator>
  <cp:keywords/>
  <dc:description/>
  <cp:lastModifiedBy>WuYike</cp:lastModifiedBy>
  <cp:revision>2</cp:revision>
  <dcterms:created xsi:type="dcterms:W3CDTF">2018-12-15T20:16:00Z</dcterms:created>
  <dcterms:modified xsi:type="dcterms:W3CDTF">2019-01-01T20:02:00Z</dcterms:modified>
</cp:coreProperties>
</file>