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rPr/>
      </w:pPr>
      <w:r w:rsidDel="00000000" w:rsidR="00000000" w:rsidRPr="00000000">
        <w:rPr>
          <w:rtl w:val="0"/>
        </w:rPr>
        <w:t xml:space="preserve">Income Statement</w:t>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Helps users:</w:t>
      </w:r>
    </w:p>
    <w:p w:rsidR="00000000" w:rsidDel="00000000" w:rsidP="00000000" w:rsidRDefault="00000000" w:rsidRPr="00000000" w14:paraId="00000003">
      <w:pPr>
        <w:numPr>
          <w:ilvl w:val="0"/>
          <w:numId w:val="11"/>
        </w:numPr>
        <w:ind w:left="720" w:hanging="360"/>
        <w:rPr>
          <w:u w:val="none"/>
        </w:rPr>
      </w:pPr>
      <w:r w:rsidDel="00000000" w:rsidR="00000000" w:rsidRPr="00000000">
        <w:rPr>
          <w:rtl w:val="0"/>
        </w:rPr>
        <w:t xml:space="preserve">Evaluate past performance and profitability</w:t>
      </w:r>
    </w:p>
    <w:p w:rsidR="00000000" w:rsidDel="00000000" w:rsidP="00000000" w:rsidRDefault="00000000" w:rsidRPr="00000000" w14:paraId="00000004">
      <w:pPr>
        <w:numPr>
          <w:ilvl w:val="0"/>
          <w:numId w:val="11"/>
        </w:numPr>
        <w:ind w:left="720" w:hanging="360"/>
        <w:rPr>
          <w:u w:val="none"/>
        </w:rPr>
      </w:pPr>
      <w:r w:rsidDel="00000000" w:rsidR="00000000" w:rsidRPr="00000000">
        <w:rPr>
          <w:rtl w:val="0"/>
        </w:rPr>
        <w:t xml:space="preserve">Provides a basis for predicting future performance</w:t>
      </w:r>
    </w:p>
    <w:p w:rsidR="00000000" w:rsidDel="00000000" w:rsidP="00000000" w:rsidRDefault="00000000" w:rsidRPr="00000000" w14:paraId="00000005">
      <w:pPr>
        <w:numPr>
          <w:ilvl w:val="0"/>
          <w:numId w:val="11"/>
        </w:numPr>
        <w:ind w:left="720" w:hanging="360"/>
        <w:rPr>
          <w:u w:val="none"/>
        </w:rPr>
      </w:pPr>
      <w:r w:rsidDel="00000000" w:rsidR="00000000" w:rsidRPr="00000000">
        <w:rPr>
          <w:rtl w:val="0"/>
        </w:rPr>
        <w:t xml:space="preserve">Assess risk of not achieving future net cash inflow</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Some limitations:</w:t>
      </w:r>
    </w:p>
    <w:p w:rsidR="00000000" w:rsidDel="00000000" w:rsidP="00000000" w:rsidRDefault="00000000" w:rsidRPr="00000000" w14:paraId="00000008">
      <w:pPr>
        <w:numPr>
          <w:ilvl w:val="0"/>
          <w:numId w:val="12"/>
        </w:numPr>
        <w:ind w:left="720" w:hanging="360"/>
        <w:rPr>
          <w:u w:val="none"/>
        </w:rPr>
      </w:pPr>
      <w:r w:rsidDel="00000000" w:rsidR="00000000" w:rsidRPr="00000000">
        <w:rPr>
          <w:rtl w:val="0"/>
        </w:rPr>
        <w:t xml:space="preserve">Lots of estimates (soft numbers)</w:t>
      </w:r>
    </w:p>
    <w:p w:rsidR="00000000" w:rsidDel="00000000" w:rsidP="00000000" w:rsidRDefault="00000000" w:rsidRPr="00000000" w14:paraId="00000009">
      <w:pPr>
        <w:numPr>
          <w:ilvl w:val="0"/>
          <w:numId w:val="12"/>
        </w:numPr>
        <w:ind w:left="720" w:hanging="360"/>
        <w:rPr>
          <w:u w:val="none"/>
        </w:rPr>
      </w:pPr>
      <w:r w:rsidDel="00000000" w:rsidR="00000000" w:rsidRPr="00000000">
        <w:rPr>
          <w:rtl w:val="0"/>
        </w:rPr>
        <w:t xml:space="preserve">Items are excluded if they cannot be measured reliably</w:t>
      </w:r>
    </w:p>
    <w:p w:rsidR="00000000" w:rsidDel="00000000" w:rsidP="00000000" w:rsidRDefault="00000000" w:rsidRPr="00000000" w14:paraId="0000000A">
      <w:pPr>
        <w:numPr>
          <w:ilvl w:val="0"/>
          <w:numId w:val="12"/>
        </w:numPr>
        <w:ind w:left="720" w:hanging="360"/>
        <w:rPr>
          <w:u w:val="none"/>
        </w:rPr>
      </w:pPr>
      <w:r w:rsidDel="00000000" w:rsidR="00000000" w:rsidRPr="00000000">
        <w:rPr>
          <w:rtl w:val="0"/>
        </w:rPr>
        <w:t xml:space="preserve">Financially reporting bias/engineering</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Quality of Earnings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Earnings management:</w:t>
      </w:r>
    </w:p>
    <w:p w:rsidR="00000000" w:rsidDel="00000000" w:rsidP="00000000" w:rsidRDefault="00000000" w:rsidRPr="00000000" w14:paraId="0000000F">
      <w:pPr>
        <w:numPr>
          <w:ilvl w:val="0"/>
          <w:numId w:val="17"/>
        </w:numPr>
        <w:ind w:left="720" w:hanging="360"/>
        <w:rPr>
          <w:u w:val="none"/>
        </w:rPr>
      </w:pPr>
      <w:r w:rsidDel="00000000" w:rsidR="00000000" w:rsidRPr="00000000">
        <w:rPr>
          <w:rtl w:val="0"/>
        </w:rPr>
        <w:t xml:space="preserve">Process of targeting certain desired income trend and working backwards to meet them.</w:t>
      </w:r>
    </w:p>
    <w:p w:rsidR="00000000" w:rsidDel="00000000" w:rsidP="00000000" w:rsidRDefault="00000000" w:rsidRPr="00000000" w14:paraId="00000010">
      <w:pPr>
        <w:numPr>
          <w:ilvl w:val="0"/>
          <w:numId w:val="17"/>
        </w:numPr>
        <w:ind w:left="720" w:hanging="360"/>
        <w:rPr>
          <w:u w:val="none"/>
        </w:rPr>
      </w:pPr>
      <w:r w:rsidDel="00000000" w:rsidR="00000000" w:rsidRPr="00000000">
        <w:rPr>
          <w:rtl w:val="0"/>
        </w:rPr>
        <w:t xml:space="preserve">It involves</w:t>
      </w:r>
      <w:r w:rsidDel="00000000" w:rsidR="00000000" w:rsidRPr="00000000">
        <w:rPr>
          <w:b w:val="1"/>
          <w:rtl w:val="0"/>
        </w:rPr>
        <w:t xml:space="preserve"> planning timings</w:t>
      </w:r>
      <w:r w:rsidDel="00000000" w:rsidR="00000000" w:rsidRPr="00000000">
        <w:rPr>
          <w:rtl w:val="0"/>
        </w:rPr>
        <w:t xml:space="preserve"> to smooth out bumps in earnings.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Content</w:t>
      </w:r>
    </w:p>
    <w:p w:rsidR="00000000" w:rsidDel="00000000" w:rsidP="00000000" w:rsidRDefault="00000000" w:rsidRPr="00000000" w14:paraId="00000013">
      <w:pPr>
        <w:numPr>
          <w:ilvl w:val="0"/>
          <w:numId w:val="19"/>
        </w:numPr>
        <w:ind w:left="720" w:hanging="360"/>
        <w:rPr>
          <w:u w:val="none"/>
        </w:rPr>
      </w:pPr>
      <w:r w:rsidDel="00000000" w:rsidR="00000000" w:rsidRPr="00000000">
        <w:rPr>
          <w:rtl w:val="0"/>
        </w:rPr>
        <w:t xml:space="preserve">Integrity of information</w:t>
      </w:r>
    </w:p>
    <w:p w:rsidR="00000000" w:rsidDel="00000000" w:rsidP="00000000" w:rsidRDefault="00000000" w:rsidRPr="00000000" w14:paraId="00000014">
      <w:pPr>
        <w:numPr>
          <w:ilvl w:val="0"/>
          <w:numId w:val="6"/>
        </w:numPr>
        <w:ind w:left="720" w:hanging="360"/>
        <w:rPr>
          <w:u w:val="none"/>
        </w:rPr>
      </w:pPr>
      <w:r w:rsidDel="00000000" w:rsidR="00000000" w:rsidRPr="00000000">
        <w:rPr>
          <w:rtl w:val="0"/>
        </w:rPr>
        <w:t xml:space="preserve">Unbiased\reflects economic reality</w:t>
      </w:r>
    </w:p>
    <w:p w:rsidR="00000000" w:rsidDel="00000000" w:rsidP="00000000" w:rsidRDefault="00000000" w:rsidRPr="00000000" w14:paraId="00000015">
      <w:pPr>
        <w:numPr>
          <w:ilvl w:val="0"/>
          <w:numId w:val="6"/>
        </w:numPr>
        <w:ind w:left="720" w:hanging="360"/>
        <w:rPr>
          <w:u w:val="none"/>
        </w:rPr>
      </w:pPr>
      <w:r w:rsidDel="00000000" w:rsidR="00000000" w:rsidRPr="00000000">
        <w:rPr>
          <w:rtl w:val="0"/>
        </w:rPr>
        <w:t xml:space="preserve">Sustainability</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Presentation</w:t>
      </w:r>
    </w:p>
    <w:p w:rsidR="00000000" w:rsidDel="00000000" w:rsidP="00000000" w:rsidRDefault="00000000" w:rsidRPr="00000000" w14:paraId="00000018">
      <w:pPr>
        <w:numPr>
          <w:ilvl w:val="0"/>
          <w:numId w:val="5"/>
        </w:numPr>
        <w:ind w:left="720" w:hanging="360"/>
        <w:rPr>
          <w:u w:val="none"/>
        </w:rPr>
      </w:pPr>
      <w:r w:rsidDel="00000000" w:rsidR="00000000" w:rsidRPr="00000000">
        <w:rPr>
          <w:rtl w:val="0"/>
        </w:rPr>
        <w:t xml:space="preserve">clear and concise</w:t>
      </w:r>
    </w:p>
    <w:p w:rsidR="00000000" w:rsidDel="00000000" w:rsidP="00000000" w:rsidRDefault="00000000" w:rsidRPr="00000000" w14:paraId="00000019">
      <w:pPr>
        <w:numPr>
          <w:ilvl w:val="1"/>
          <w:numId w:val="5"/>
        </w:numPr>
        <w:ind w:left="1440" w:hanging="360"/>
        <w:rPr>
          <w:u w:val="none"/>
        </w:rPr>
      </w:pPr>
      <w:r w:rsidDel="00000000" w:rsidR="00000000" w:rsidRPr="00000000">
        <w:rPr>
          <w:rtl w:val="0"/>
        </w:rPr>
        <w:t xml:space="preserve">Does not attempt to disguise of mislead</w:t>
      </w:r>
    </w:p>
    <w:p w:rsidR="00000000" w:rsidDel="00000000" w:rsidP="00000000" w:rsidRDefault="00000000" w:rsidRPr="00000000" w14:paraId="0000001A">
      <w:pPr>
        <w:numPr>
          <w:ilvl w:val="0"/>
          <w:numId w:val="5"/>
        </w:numPr>
        <w:ind w:left="720" w:hanging="360"/>
        <w:rPr>
          <w:u w:val="none"/>
        </w:rPr>
      </w:pPr>
      <w:r w:rsidDel="00000000" w:rsidR="00000000" w:rsidRPr="00000000">
        <w:rPr>
          <w:rtl w:val="0"/>
        </w:rPr>
        <w:t xml:space="preserve">Easy to understand</w:t>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Statement of Comprehensive Income (IFRS)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numPr>
          <w:ilvl w:val="0"/>
          <w:numId w:val="14"/>
        </w:numPr>
        <w:ind w:left="720" w:hanging="360"/>
        <w:rPr>
          <w:u w:val="none"/>
        </w:rPr>
      </w:pPr>
      <w:r w:rsidDel="00000000" w:rsidR="00000000" w:rsidRPr="00000000">
        <w:rPr>
          <w:rtl w:val="0"/>
        </w:rPr>
        <w:t xml:space="preserve">Comprehensive Income = net income +/- OCI</w:t>
      </w:r>
    </w:p>
    <w:p w:rsidR="00000000" w:rsidDel="00000000" w:rsidP="00000000" w:rsidRDefault="00000000" w:rsidRPr="00000000" w14:paraId="0000001F">
      <w:pPr>
        <w:numPr>
          <w:ilvl w:val="0"/>
          <w:numId w:val="14"/>
        </w:numPr>
        <w:ind w:left="720" w:hanging="360"/>
        <w:rPr>
          <w:u w:val="none"/>
        </w:rPr>
      </w:pPr>
      <w:r w:rsidDel="00000000" w:rsidR="00000000" w:rsidRPr="00000000">
        <w:rPr>
          <w:rtl w:val="0"/>
        </w:rPr>
        <w:t xml:space="preserve">OCI closed to AOCI at year end</w:t>
      </w:r>
    </w:p>
    <w:p w:rsidR="00000000" w:rsidDel="00000000" w:rsidP="00000000" w:rsidRDefault="00000000" w:rsidRPr="00000000" w14:paraId="00000020">
      <w:pPr>
        <w:numPr>
          <w:ilvl w:val="0"/>
          <w:numId w:val="14"/>
        </w:numPr>
        <w:ind w:left="720" w:hanging="360"/>
        <w:rPr>
          <w:u w:val="none"/>
        </w:rPr>
      </w:pPr>
      <w:r w:rsidDel="00000000" w:rsidR="00000000" w:rsidRPr="00000000">
        <w:rPr>
          <w:rtl w:val="0"/>
        </w:rPr>
        <w:t xml:space="preserve">AOCI = accumulated other comprehensive income</w:t>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Discontinued Operations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numPr>
          <w:ilvl w:val="0"/>
          <w:numId w:val="24"/>
        </w:numPr>
        <w:ind w:left="720" w:hanging="360"/>
        <w:rPr>
          <w:u w:val="none"/>
        </w:rPr>
      </w:pPr>
      <w:r w:rsidDel="00000000" w:rsidR="00000000" w:rsidRPr="00000000">
        <w:rPr>
          <w:rtl w:val="0"/>
        </w:rPr>
        <w:t xml:space="preserve">A business component that has been disposed of or is held for sale</w:t>
      </w:r>
    </w:p>
    <w:p w:rsidR="00000000" w:rsidDel="00000000" w:rsidP="00000000" w:rsidRDefault="00000000" w:rsidRPr="00000000" w14:paraId="00000025">
      <w:pPr>
        <w:numPr>
          <w:ilvl w:val="0"/>
          <w:numId w:val="24"/>
        </w:numPr>
        <w:ind w:left="720" w:hanging="360"/>
        <w:rPr>
          <w:u w:val="none"/>
        </w:rPr>
      </w:pPr>
      <w:r w:rsidDel="00000000" w:rsidR="00000000" w:rsidRPr="00000000">
        <w:rPr>
          <w:rtl w:val="0"/>
        </w:rPr>
        <w:t xml:space="preserve">A component generates its own cash flow &amp; has its own distinct operation (major line of business)</w:t>
      </w:r>
    </w:p>
    <w:p w:rsidR="00000000" w:rsidDel="00000000" w:rsidP="00000000" w:rsidRDefault="00000000" w:rsidRPr="00000000" w14:paraId="00000026">
      <w:pPr>
        <w:numPr>
          <w:ilvl w:val="0"/>
          <w:numId w:val="24"/>
        </w:numPr>
        <w:ind w:left="720" w:hanging="360"/>
        <w:rPr>
          <w:u w:val="none"/>
        </w:rPr>
      </w:pPr>
      <w:r w:rsidDel="00000000" w:rsidR="00000000" w:rsidRPr="00000000">
        <w:rPr>
          <w:rtl w:val="0"/>
        </w:rPr>
        <w:t xml:space="preserve">Discontinued operations must always be shown net of tax on the income statement</w:t>
      </w:r>
    </w:p>
    <w:p w:rsidR="00000000" w:rsidDel="00000000" w:rsidP="00000000" w:rsidRDefault="00000000" w:rsidRPr="00000000" w14:paraId="00000027">
      <w:pPr>
        <w:numPr>
          <w:ilvl w:val="0"/>
          <w:numId w:val="4"/>
        </w:numPr>
        <w:ind w:left="720" w:hanging="360"/>
        <w:rPr>
          <w:u w:val="none"/>
        </w:rPr>
      </w:pPr>
      <w:r w:rsidDel="00000000" w:rsidR="00000000" w:rsidRPr="00000000">
        <w:rPr>
          <w:rtl w:val="0"/>
        </w:rPr>
        <w:t xml:space="preserve">Example: During its financial year 2018, zhu inc declared one of its major line of business as discontinued operations. Operating results for 2018 are as follows: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Operating loss (prior being declared discontinued operations): (150k)</w:t>
      </w:r>
    </w:p>
    <w:p w:rsidR="00000000" w:rsidDel="00000000" w:rsidP="00000000" w:rsidRDefault="00000000" w:rsidRPr="00000000" w14:paraId="0000002A">
      <w:pPr>
        <w:rPr/>
      </w:pPr>
      <w:r w:rsidDel="00000000" w:rsidR="00000000" w:rsidRPr="00000000">
        <w:rPr>
          <w:rtl w:val="0"/>
        </w:rPr>
        <w:t xml:space="preserve">Operating loss (after being declared discontinued operations): (50k)</w:t>
      </w:r>
    </w:p>
    <w:p w:rsidR="00000000" w:rsidDel="00000000" w:rsidP="00000000" w:rsidRDefault="00000000" w:rsidRPr="00000000" w14:paraId="0000002B">
      <w:pPr>
        <w:rPr/>
      </w:pPr>
      <w:r w:rsidDel="00000000" w:rsidR="00000000" w:rsidRPr="00000000">
        <w:rPr>
          <w:rtl w:val="0"/>
        </w:rPr>
        <w:t xml:space="preserve">Tax Rate: 20%</w:t>
      </w:r>
    </w:p>
    <w:p w:rsidR="00000000" w:rsidDel="00000000" w:rsidP="00000000" w:rsidRDefault="00000000" w:rsidRPr="00000000" w14:paraId="0000002C">
      <w:pPr>
        <w:rPr/>
      </w:pPr>
      <w:r w:rsidDel="00000000" w:rsidR="00000000" w:rsidRPr="00000000">
        <w:rPr>
          <w:rtl w:val="0"/>
        </w:rPr>
        <w:t xml:space="preserve"> How is it shown on the income statement?</w:t>
      </w:r>
    </w:p>
    <w:p w:rsidR="00000000" w:rsidDel="00000000" w:rsidP="00000000" w:rsidRDefault="00000000" w:rsidRPr="00000000" w14:paraId="0000002D">
      <w:pPr>
        <w:rPr/>
      </w:pPr>
      <w:r w:rsidDel="00000000" w:rsidR="00000000" w:rsidRPr="00000000">
        <w:rPr>
          <w:rtl w:val="0"/>
        </w:rPr>
        <w:t xml:space="preserve">Combined them and show it on the section of discontinued operations net of tax. So 80% of 200k will be shown.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Criteria for Held for Sale Components (MEMORIZE THIS)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numPr>
          <w:ilvl w:val="0"/>
          <w:numId w:val="15"/>
        </w:numPr>
        <w:ind w:left="720" w:hanging="360"/>
        <w:rPr>
          <w:u w:val="none"/>
        </w:rPr>
      </w:pPr>
      <w:r w:rsidDel="00000000" w:rsidR="00000000" w:rsidRPr="00000000">
        <w:rPr>
          <w:rtl w:val="0"/>
        </w:rPr>
        <w:t xml:space="preserve">Authorized plan to sell exists</w:t>
      </w:r>
    </w:p>
    <w:p w:rsidR="00000000" w:rsidDel="00000000" w:rsidP="00000000" w:rsidRDefault="00000000" w:rsidRPr="00000000" w14:paraId="00000032">
      <w:pPr>
        <w:numPr>
          <w:ilvl w:val="0"/>
          <w:numId w:val="15"/>
        </w:numPr>
        <w:ind w:left="720" w:hanging="360"/>
        <w:rPr>
          <w:u w:val="none"/>
        </w:rPr>
      </w:pPr>
      <w:r w:rsidDel="00000000" w:rsidR="00000000" w:rsidRPr="00000000">
        <w:rPr>
          <w:rtl w:val="0"/>
        </w:rPr>
        <w:t xml:space="preserve">Asset available for immediate sale</w:t>
      </w:r>
    </w:p>
    <w:p w:rsidR="00000000" w:rsidDel="00000000" w:rsidP="00000000" w:rsidRDefault="00000000" w:rsidRPr="00000000" w14:paraId="00000033">
      <w:pPr>
        <w:numPr>
          <w:ilvl w:val="0"/>
          <w:numId w:val="15"/>
        </w:numPr>
        <w:ind w:left="720" w:hanging="360"/>
        <w:rPr>
          <w:u w:val="none"/>
        </w:rPr>
      </w:pPr>
      <w:r w:rsidDel="00000000" w:rsidR="00000000" w:rsidRPr="00000000">
        <w:rPr>
          <w:rtl w:val="0"/>
        </w:rPr>
        <w:t xml:space="preserve">Active search for a buyer</w:t>
      </w:r>
    </w:p>
    <w:p w:rsidR="00000000" w:rsidDel="00000000" w:rsidP="00000000" w:rsidRDefault="00000000" w:rsidRPr="00000000" w14:paraId="00000034">
      <w:pPr>
        <w:numPr>
          <w:ilvl w:val="0"/>
          <w:numId w:val="15"/>
        </w:numPr>
        <w:ind w:left="720" w:hanging="360"/>
        <w:rPr>
          <w:u w:val="none"/>
        </w:rPr>
      </w:pPr>
      <w:r w:rsidDel="00000000" w:rsidR="00000000" w:rsidRPr="00000000">
        <w:rPr>
          <w:rtl w:val="0"/>
        </w:rPr>
        <w:t xml:space="preserve">Sale is probable within a year</w:t>
      </w:r>
    </w:p>
    <w:p w:rsidR="00000000" w:rsidDel="00000000" w:rsidP="00000000" w:rsidRDefault="00000000" w:rsidRPr="00000000" w14:paraId="00000035">
      <w:pPr>
        <w:numPr>
          <w:ilvl w:val="0"/>
          <w:numId w:val="15"/>
        </w:numPr>
        <w:ind w:left="720" w:hanging="360"/>
        <w:rPr>
          <w:u w:val="none"/>
        </w:rPr>
      </w:pPr>
      <w:r w:rsidDel="00000000" w:rsidR="00000000" w:rsidRPr="00000000">
        <w:rPr>
          <w:rtl w:val="0"/>
        </w:rPr>
        <w:t xml:space="preserve">Asset is reasonably priced and actively marketed</w:t>
      </w:r>
    </w:p>
    <w:p w:rsidR="00000000" w:rsidDel="00000000" w:rsidP="00000000" w:rsidRDefault="00000000" w:rsidRPr="00000000" w14:paraId="00000036">
      <w:pPr>
        <w:numPr>
          <w:ilvl w:val="0"/>
          <w:numId w:val="15"/>
        </w:numPr>
        <w:ind w:left="720" w:hanging="360"/>
        <w:rPr>
          <w:u w:val="none"/>
        </w:rPr>
      </w:pPr>
      <w:r w:rsidDel="00000000" w:rsidR="00000000" w:rsidRPr="00000000">
        <w:rPr>
          <w:rtl w:val="0"/>
        </w:rPr>
        <w:t xml:space="preserve">Unlikely that plan to sell will change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b w:val="1"/>
          <w:rtl w:val="0"/>
        </w:rPr>
        <w:t xml:space="preserve">Asset Held for Sale</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numPr>
          <w:ilvl w:val="0"/>
          <w:numId w:val="3"/>
        </w:numPr>
        <w:ind w:left="720" w:hanging="360"/>
        <w:rPr>
          <w:u w:val="none"/>
        </w:rPr>
      </w:pPr>
      <w:r w:rsidDel="00000000" w:rsidR="00000000" w:rsidRPr="00000000">
        <w:rPr>
          <w:rtl w:val="0"/>
        </w:rPr>
        <w:t xml:space="preserve">Depreciation is no longer recognized</w:t>
      </w:r>
    </w:p>
    <w:p w:rsidR="00000000" w:rsidDel="00000000" w:rsidP="00000000" w:rsidRDefault="00000000" w:rsidRPr="00000000" w14:paraId="0000003B">
      <w:pPr>
        <w:numPr>
          <w:ilvl w:val="0"/>
          <w:numId w:val="3"/>
        </w:numPr>
        <w:ind w:left="720" w:hanging="360"/>
        <w:rPr>
          <w:u w:val="none"/>
        </w:rPr>
      </w:pPr>
      <w:r w:rsidDel="00000000" w:rsidR="00000000" w:rsidRPr="00000000">
        <w:rPr>
          <w:rtl w:val="0"/>
        </w:rPr>
        <w:t xml:space="preserve">Remeasurement at lower of:</w:t>
      </w:r>
    </w:p>
    <w:p w:rsidR="00000000" w:rsidDel="00000000" w:rsidP="00000000" w:rsidRDefault="00000000" w:rsidRPr="00000000" w14:paraId="0000003C">
      <w:pPr>
        <w:numPr>
          <w:ilvl w:val="1"/>
          <w:numId w:val="3"/>
        </w:numPr>
        <w:ind w:left="1440" w:hanging="360"/>
        <w:rPr>
          <w:u w:val="none"/>
        </w:rPr>
      </w:pPr>
      <w:r w:rsidDel="00000000" w:rsidR="00000000" w:rsidRPr="00000000">
        <w:rPr>
          <w:rtl w:val="0"/>
        </w:rPr>
        <w:t xml:space="preserve">Carrying value = book value (cost - accumulated depreciation)</w:t>
      </w:r>
    </w:p>
    <w:p w:rsidR="00000000" w:rsidDel="00000000" w:rsidP="00000000" w:rsidRDefault="00000000" w:rsidRPr="00000000" w14:paraId="0000003D">
      <w:pPr>
        <w:numPr>
          <w:ilvl w:val="1"/>
          <w:numId w:val="3"/>
        </w:numPr>
        <w:ind w:left="1440" w:hanging="360"/>
        <w:rPr>
          <w:u w:val="none"/>
        </w:rPr>
      </w:pPr>
      <w:r w:rsidDel="00000000" w:rsidR="00000000" w:rsidRPr="00000000">
        <w:rPr>
          <w:rtl w:val="0"/>
        </w:rPr>
        <w:t xml:space="preserve">Fair value less cost to sell</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t xml:space="preserve">Classification</w:t>
      </w:r>
    </w:p>
    <w:p w:rsidR="00000000" w:rsidDel="00000000" w:rsidP="00000000" w:rsidRDefault="00000000" w:rsidRPr="00000000" w14:paraId="00000040">
      <w:pPr>
        <w:numPr>
          <w:ilvl w:val="0"/>
          <w:numId w:val="7"/>
        </w:numPr>
        <w:ind w:left="720" w:hanging="360"/>
        <w:rPr>
          <w:u w:val="none"/>
        </w:rPr>
      </w:pPr>
      <w:r w:rsidDel="00000000" w:rsidR="00000000" w:rsidRPr="00000000">
        <w:rPr>
          <w:rtl w:val="0"/>
        </w:rPr>
        <w:t xml:space="preserve">Under IFRS: Always current</w:t>
      </w:r>
    </w:p>
    <w:p w:rsidR="00000000" w:rsidDel="00000000" w:rsidP="00000000" w:rsidRDefault="00000000" w:rsidRPr="00000000" w14:paraId="00000041">
      <w:pPr>
        <w:numPr>
          <w:ilvl w:val="0"/>
          <w:numId w:val="7"/>
        </w:numPr>
        <w:ind w:left="720" w:hanging="360"/>
        <w:rPr>
          <w:u w:val="none"/>
        </w:rPr>
      </w:pPr>
      <w:r w:rsidDel="00000000" w:rsidR="00000000" w:rsidRPr="00000000">
        <w:rPr>
          <w:rtl w:val="0"/>
        </w:rPr>
        <w:t xml:space="preserve">Under ASPE: Retains original classification</w:t>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Income Statement Presentation</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Single-step income statement: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Advantages:</w:t>
      </w:r>
    </w:p>
    <w:p w:rsidR="00000000" w:rsidDel="00000000" w:rsidP="00000000" w:rsidRDefault="00000000" w:rsidRPr="00000000" w14:paraId="00000048">
      <w:pPr>
        <w:numPr>
          <w:ilvl w:val="0"/>
          <w:numId w:val="1"/>
        </w:numPr>
        <w:ind w:left="720" w:hanging="360"/>
        <w:rPr>
          <w:u w:val="none"/>
        </w:rPr>
      </w:pPr>
      <w:r w:rsidDel="00000000" w:rsidR="00000000" w:rsidRPr="00000000">
        <w:rPr>
          <w:rtl w:val="0"/>
        </w:rPr>
        <w:t xml:space="preserve">Solves classification problems for revenues and expenses</w:t>
      </w:r>
    </w:p>
    <w:p w:rsidR="00000000" w:rsidDel="00000000" w:rsidP="00000000" w:rsidRDefault="00000000" w:rsidRPr="00000000" w14:paraId="00000049">
      <w:pPr>
        <w:numPr>
          <w:ilvl w:val="0"/>
          <w:numId w:val="1"/>
        </w:numPr>
        <w:ind w:left="720" w:hanging="360"/>
        <w:rPr>
          <w:u w:val="none"/>
        </w:rPr>
      </w:pPr>
      <w:r w:rsidDel="00000000" w:rsidR="00000000" w:rsidRPr="00000000">
        <w:rPr>
          <w:rtl w:val="0"/>
        </w:rPr>
        <w:t xml:space="preserve">Simplicity</w:t>
      </w:r>
    </w:p>
    <w:p w:rsidR="00000000" w:rsidDel="00000000" w:rsidP="00000000" w:rsidRDefault="00000000" w:rsidRPr="00000000" w14:paraId="0000004A">
      <w:pPr>
        <w:rPr/>
      </w:pPr>
      <w:r w:rsidDel="00000000" w:rsidR="00000000" w:rsidRPr="00000000">
        <w:rPr>
          <w:rtl w:val="0"/>
        </w:rPr>
        <w:t xml:space="preserve">Disadvantages:</w:t>
      </w:r>
    </w:p>
    <w:p w:rsidR="00000000" w:rsidDel="00000000" w:rsidP="00000000" w:rsidRDefault="00000000" w:rsidRPr="00000000" w14:paraId="0000004B">
      <w:pPr>
        <w:numPr>
          <w:ilvl w:val="0"/>
          <w:numId w:val="23"/>
        </w:numPr>
        <w:ind w:left="720" w:hanging="360"/>
        <w:rPr>
          <w:u w:val="none"/>
        </w:rPr>
      </w:pPr>
      <w:r w:rsidDel="00000000" w:rsidR="00000000" w:rsidRPr="00000000">
        <w:rPr>
          <w:rtl w:val="0"/>
        </w:rPr>
        <w:t xml:space="preserve">Oversimplification</w:t>
      </w:r>
    </w:p>
    <w:p w:rsidR="00000000" w:rsidDel="00000000" w:rsidP="00000000" w:rsidRDefault="00000000" w:rsidRPr="00000000" w14:paraId="0000004C">
      <w:pPr>
        <w:numPr>
          <w:ilvl w:val="0"/>
          <w:numId w:val="23"/>
        </w:numPr>
        <w:ind w:left="720" w:hanging="360"/>
        <w:rPr>
          <w:u w:val="none"/>
        </w:rPr>
      </w:pPr>
      <w:r w:rsidDel="00000000" w:rsidR="00000000" w:rsidRPr="00000000">
        <w:rPr>
          <w:rtl w:val="0"/>
        </w:rPr>
        <w:t xml:space="preserve">No distinction between operating and non operating activity</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Multistep income statement: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Advantages:</w:t>
      </w:r>
    </w:p>
    <w:p w:rsidR="00000000" w:rsidDel="00000000" w:rsidP="00000000" w:rsidRDefault="00000000" w:rsidRPr="00000000" w14:paraId="00000051">
      <w:pPr>
        <w:numPr>
          <w:ilvl w:val="0"/>
          <w:numId w:val="2"/>
        </w:numPr>
        <w:ind w:left="720" w:hanging="360"/>
        <w:rPr>
          <w:u w:val="none"/>
        </w:rPr>
      </w:pPr>
      <w:r w:rsidDel="00000000" w:rsidR="00000000" w:rsidRPr="00000000">
        <w:rPr>
          <w:rtl w:val="0"/>
        </w:rPr>
        <w:t xml:space="preserve">Highlighting regular and irregular activities allowing greater predictive and feedback value</w:t>
      </w:r>
    </w:p>
    <w:p w:rsidR="00000000" w:rsidDel="00000000" w:rsidP="00000000" w:rsidRDefault="00000000" w:rsidRPr="00000000" w14:paraId="00000052">
      <w:pPr>
        <w:numPr>
          <w:ilvl w:val="0"/>
          <w:numId w:val="2"/>
        </w:numPr>
        <w:ind w:left="720" w:hanging="360"/>
        <w:rPr>
          <w:u w:val="none"/>
        </w:rPr>
      </w:pPr>
      <w:r w:rsidDel="00000000" w:rsidR="00000000" w:rsidRPr="00000000">
        <w:rPr>
          <w:rtl w:val="0"/>
        </w:rPr>
        <w:t xml:space="preserve">Allows for ratio analysis to assess performance</w:t>
      </w:r>
    </w:p>
    <w:p w:rsidR="00000000" w:rsidDel="00000000" w:rsidP="00000000" w:rsidRDefault="00000000" w:rsidRPr="00000000" w14:paraId="00000053">
      <w:pPr>
        <w:numPr>
          <w:ilvl w:val="0"/>
          <w:numId w:val="2"/>
        </w:numPr>
        <w:ind w:left="720" w:hanging="360"/>
        <w:rPr>
          <w:u w:val="none"/>
        </w:rPr>
      </w:pPr>
      <w:r w:rsidDel="00000000" w:rsidR="00000000" w:rsidRPr="00000000">
        <w:rPr>
          <w:rtl w:val="0"/>
        </w:rPr>
        <w:t xml:space="preserve">Provides better detail to compare companies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Expense Presentation: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16"/>
        </w:numPr>
        <w:ind w:left="720" w:hanging="360"/>
        <w:rPr>
          <w:u w:val="none"/>
        </w:rPr>
      </w:pPr>
      <w:r w:rsidDel="00000000" w:rsidR="00000000" w:rsidRPr="00000000">
        <w:rPr>
          <w:rtl w:val="0"/>
        </w:rPr>
        <w:t xml:space="preserve">Nature: Depreciation expense of various business functions are grouped together</w:t>
      </w:r>
    </w:p>
    <w:p w:rsidR="00000000" w:rsidDel="00000000" w:rsidP="00000000" w:rsidRDefault="00000000" w:rsidRPr="00000000" w14:paraId="00000058">
      <w:pPr>
        <w:numPr>
          <w:ilvl w:val="0"/>
          <w:numId w:val="16"/>
        </w:numPr>
        <w:ind w:left="720" w:hanging="360"/>
        <w:rPr>
          <w:u w:val="none"/>
        </w:rPr>
      </w:pPr>
      <w:r w:rsidDel="00000000" w:rsidR="00000000" w:rsidRPr="00000000">
        <w:rPr>
          <w:rtl w:val="0"/>
        </w:rPr>
        <w:t xml:space="preserve">Function: Depreciation expense of every business function is separated.</w:t>
      </w:r>
    </w:p>
    <w:p w:rsidR="00000000" w:rsidDel="00000000" w:rsidP="00000000" w:rsidRDefault="00000000" w:rsidRPr="00000000" w14:paraId="00000059">
      <w:pPr>
        <w:ind w:left="0" w:firstLine="0"/>
        <w:rPr>
          <w:u w:val="single"/>
        </w:rPr>
      </w:pPr>
      <w:r w:rsidDel="00000000" w:rsidR="00000000" w:rsidRPr="00000000">
        <w:rPr>
          <w:rtl w:val="0"/>
        </w:rPr>
      </w:r>
    </w:p>
    <w:p w:rsidR="00000000" w:rsidDel="00000000" w:rsidP="00000000" w:rsidRDefault="00000000" w:rsidRPr="00000000" w14:paraId="0000005A">
      <w:pPr>
        <w:ind w:left="0" w:firstLine="0"/>
        <w:rPr>
          <w:u w:val="single"/>
        </w:rPr>
      </w:pPr>
      <w:r w:rsidDel="00000000" w:rsidR="00000000" w:rsidRPr="00000000">
        <w:rPr>
          <w:u w:val="single"/>
          <w:rtl w:val="0"/>
        </w:rPr>
        <w:t xml:space="preserve">Production</w:t>
      </w:r>
    </w:p>
    <w:p w:rsidR="00000000" w:rsidDel="00000000" w:rsidP="00000000" w:rsidRDefault="00000000" w:rsidRPr="00000000" w14:paraId="0000005B">
      <w:pPr>
        <w:ind w:left="0" w:firstLine="0"/>
        <w:rPr/>
      </w:pPr>
      <w:r w:rsidDel="00000000" w:rsidR="00000000" w:rsidRPr="00000000">
        <w:rPr>
          <w:rtl w:val="0"/>
        </w:rPr>
        <w:t xml:space="preserve">Depreciation Expense</w:t>
        <w:tab/>
        <w:tab/>
        <w:t xml:space="preserve">300k</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u w:val="single"/>
        </w:rPr>
      </w:pPr>
      <w:r w:rsidDel="00000000" w:rsidR="00000000" w:rsidRPr="00000000">
        <w:rPr>
          <w:u w:val="single"/>
          <w:rtl w:val="0"/>
        </w:rPr>
        <w:t xml:space="preserve">Selling</w:t>
      </w:r>
    </w:p>
    <w:p w:rsidR="00000000" w:rsidDel="00000000" w:rsidP="00000000" w:rsidRDefault="00000000" w:rsidRPr="00000000" w14:paraId="0000005E">
      <w:pPr>
        <w:rPr/>
      </w:pPr>
      <w:r w:rsidDel="00000000" w:rsidR="00000000" w:rsidRPr="00000000">
        <w:rPr>
          <w:rtl w:val="0"/>
        </w:rPr>
        <w:t xml:space="preserve">Depreciation Expense</w:t>
        <w:tab/>
        <w:tab/>
        <w:t xml:space="preserve">300k</w:t>
      </w:r>
    </w:p>
    <w:p w:rsidR="00000000" w:rsidDel="00000000" w:rsidP="00000000" w:rsidRDefault="00000000" w:rsidRPr="00000000" w14:paraId="0000005F">
      <w:pPr>
        <w:rPr>
          <w:u w:val="single"/>
        </w:rPr>
      </w:pPr>
      <w:r w:rsidDel="00000000" w:rsidR="00000000" w:rsidRPr="00000000">
        <w:rPr>
          <w:rtl w:val="0"/>
        </w:rPr>
      </w:r>
    </w:p>
    <w:p w:rsidR="00000000" w:rsidDel="00000000" w:rsidP="00000000" w:rsidRDefault="00000000" w:rsidRPr="00000000" w14:paraId="00000060">
      <w:pPr>
        <w:rPr>
          <w:u w:val="single"/>
        </w:rPr>
      </w:pPr>
      <w:r w:rsidDel="00000000" w:rsidR="00000000" w:rsidRPr="00000000">
        <w:rPr>
          <w:u w:val="single"/>
          <w:rtl w:val="0"/>
        </w:rPr>
        <w:t xml:space="preserve">Admin</w:t>
      </w:r>
    </w:p>
    <w:p w:rsidR="00000000" w:rsidDel="00000000" w:rsidP="00000000" w:rsidRDefault="00000000" w:rsidRPr="00000000" w14:paraId="00000061">
      <w:pPr>
        <w:rPr/>
      </w:pPr>
      <w:r w:rsidDel="00000000" w:rsidR="00000000" w:rsidRPr="00000000">
        <w:rPr>
          <w:rtl w:val="0"/>
        </w:rPr>
        <w:t xml:space="preserve">Depreciation Expense</w:t>
        <w:tab/>
        <w:tab/>
        <w:t xml:space="preserve">300k</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Total Expenses</w:t>
      </w:r>
      <w:r w:rsidDel="00000000" w:rsidR="00000000" w:rsidRPr="00000000">
        <w:rPr>
          <w:rtl w:val="0"/>
        </w:rPr>
        <w:tab/>
        <w:tab/>
        <w:t xml:space="preserve">900k</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If it’s by function, info by nature has to be disclosed</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b w:val="1"/>
          <w:rtl w:val="0"/>
        </w:rPr>
        <w:t xml:space="preserve">EPS</w:t>
      </w:r>
    </w:p>
    <w:p w:rsidR="00000000" w:rsidDel="00000000" w:rsidP="00000000" w:rsidRDefault="00000000" w:rsidRPr="00000000" w14:paraId="00000068">
      <w:pPr>
        <w:numPr>
          <w:ilvl w:val="0"/>
          <w:numId w:val="18"/>
        </w:numPr>
        <w:ind w:left="720" w:hanging="360"/>
        <w:rPr/>
      </w:pPr>
      <w:r w:rsidDel="00000000" w:rsidR="00000000" w:rsidRPr="00000000">
        <w:rPr>
          <w:rtl w:val="0"/>
        </w:rPr>
        <w:t xml:space="preserve">EPS is one of the most significant business indicators</w:t>
      </w:r>
    </w:p>
    <w:p w:rsidR="00000000" w:rsidDel="00000000" w:rsidP="00000000" w:rsidRDefault="00000000" w:rsidRPr="00000000" w14:paraId="00000069">
      <w:pPr>
        <w:numPr>
          <w:ilvl w:val="0"/>
          <w:numId w:val="18"/>
        </w:numPr>
        <w:ind w:left="720" w:hanging="360"/>
        <w:rPr/>
      </w:pPr>
      <w:r w:rsidDel="00000000" w:rsidR="00000000" w:rsidRPr="00000000">
        <w:rPr>
          <w:rtl w:val="0"/>
        </w:rPr>
        <w:t xml:space="preserve">EPS Must be calculated for continuing operations, discontinuing operations and net income</w:t>
      </w:r>
    </w:p>
    <w:p w:rsidR="00000000" w:rsidDel="00000000" w:rsidP="00000000" w:rsidRDefault="00000000" w:rsidRPr="00000000" w14:paraId="0000006A">
      <w:pPr>
        <w:numPr>
          <w:ilvl w:val="0"/>
          <w:numId w:val="18"/>
        </w:numPr>
        <w:ind w:left="720" w:hanging="360"/>
        <w:rPr/>
      </w:pPr>
      <w:r w:rsidDel="00000000" w:rsidR="00000000" w:rsidRPr="00000000">
        <w:rPr>
          <w:rtl w:val="0"/>
        </w:rPr>
        <w:t xml:space="preserve">EPS MUST be included after net income</w:t>
      </w:r>
    </w:p>
    <w:p w:rsidR="00000000" w:rsidDel="00000000" w:rsidP="00000000" w:rsidRDefault="00000000" w:rsidRPr="00000000" w14:paraId="0000006B">
      <w:pPr>
        <w:numPr>
          <w:ilvl w:val="0"/>
          <w:numId w:val="18"/>
        </w:numPr>
        <w:ind w:left="720" w:hanging="360"/>
        <w:rPr/>
      </w:pPr>
      <w:r w:rsidDel="00000000" w:rsidR="00000000" w:rsidRPr="00000000">
        <w:rPr>
          <w:rtl w:val="0"/>
        </w:rPr>
        <w:t xml:space="preserve">EPS = (Net income-preferred dividends=income available to common shareholders)/weighted average number of common shares outstanding</w:t>
      </w:r>
    </w:p>
    <w:p w:rsidR="00000000" w:rsidDel="00000000" w:rsidP="00000000" w:rsidRDefault="00000000" w:rsidRPr="00000000" w14:paraId="0000006C">
      <w:pPr>
        <w:rPr>
          <w:b w:val="1"/>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b w:val="1"/>
          <w:rtl w:val="0"/>
        </w:rPr>
        <w:t xml:space="preserve">If they say make comprehensive income statement, you need to know to do EPS</w:t>
      </w:r>
    </w:p>
    <w:p w:rsidR="00000000" w:rsidDel="00000000" w:rsidP="00000000" w:rsidRDefault="00000000" w:rsidRPr="00000000" w14:paraId="0000006E">
      <w:pPr>
        <w:rPr>
          <w:b w:val="1"/>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Statement of Retained Earnings</w:t>
      </w:r>
    </w:p>
    <w:p w:rsidR="00000000" w:rsidDel="00000000" w:rsidP="00000000" w:rsidRDefault="00000000" w:rsidRPr="00000000" w14:paraId="00000070">
      <w:pPr>
        <w:rPr>
          <w:b w:val="1"/>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b w:val="1"/>
          <w:rtl w:val="0"/>
        </w:rPr>
        <w:t xml:space="preserve">Statement of Changes in Equity</w:t>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Retained Earnings Common Shares Preferred Shares Contributed SUrplus AOCI Total - Rows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When an asset is held for sale: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numPr>
          <w:ilvl w:val="0"/>
          <w:numId w:val="25"/>
        </w:numPr>
        <w:ind w:left="720" w:hanging="360"/>
        <w:rPr/>
      </w:pPr>
      <w:r w:rsidDel="00000000" w:rsidR="00000000" w:rsidRPr="00000000">
        <w:rPr>
          <w:rtl w:val="0"/>
        </w:rPr>
        <w:t xml:space="preserve">It must relate to a discontinued operation</w:t>
      </w:r>
    </w:p>
    <w:p w:rsidR="00000000" w:rsidDel="00000000" w:rsidP="00000000" w:rsidRDefault="00000000" w:rsidRPr="00000000" w14:paraId="00000078">
      <w:pPr>
        <w:numPr>
          <w:ilvl w:val="0"/>
          <w:numId w:val="25"/>
        </w:numPr>
        <w:ind w:left="720" w:hanging="360"/>
        <w:rPr/>
      </w:pPr>
      <w:r w:rsidDel="00000000" w:rsidR="00000000" w:rsidRPr="00000000">
        <w:rPr>
          <w:rtl w:val="0"/>
        </w:rPr>
        <w:t xml:space="preserve">The entity must continue to record depreciation for the asset</w:t>
      </w:r>
    </w:p>
    <w:p w:rsidR="00000000" w:rsidDel="00000000" w:rsidP="00000000" w:rsidRDefault="00000000" w:rsidRPr="00000000" w14:paraId="00000079">
      <w:pPr>
        <w:numPr>
          <w:ilvl w:val="0"/>
          <w:numId w:val="25"/>
        </w:numPr>
        <w:ind w:left="720" w:hanging="360"/>
        <w:rPr/>
      </w:pPr>
      <w:r w:rsidDel="00000000" w:rsidR="00000000" w:rsidRPr="00000000">
        <w:rPr>
          <w:rtl w:val="0"/>
        </w:rPr>
        <w:t xml:space="preserve">The asset is remeasured to the lower of fair value and carrying (book ) value</w:t>
      </w:r>
    </w:p>
    <w:p w:rsidR="00000000" w:rsidDel="00000000" w:rsidP="00000000" w:rsidRDefault="00000000" w:rsidRPr="00000000" w14:paraId="0000007A">
      <w:pPr>
        <w:numPr>
          <w:ilvl w:val="0"/>
          <w:numId w:val="25"/>
        </w:numPr>
        <w:ind w:left="720" w:hanging="360"/>
        <w:rPr/>
      </w:pPr>
      <w:r w:rsidDel="00000000" w:rsidR="00000000" w:rsidRPr="00000000">
        <w:rPr>
          <w:rtl w:val="0"/>
        </w:rPr>
        <w:t xml:space="preserve">The asset is remeasured to the lower of carrying (book) value and fair value less costs to sell</w:t>
      </w:r>
    </w:p>
    <w:p w:rsidR="00000000" w:rsidDel="00000000" w:rsidP="00000000" w:rsidRDefault="00000000" w:rsidRPr="00000000" w14:paraId="0000007B">
      <w:pPr>
        <w:rPr/>
      </w:pPr>
      <w:r w:rsidDel="00000000" w:rsidR="00000000" w:rsidRPr="00000000">
        <w:rPr>
          <w:rtl w:val="0"/>
        </w:rPr>
        <w:t xml:space="preserve">D</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Which statement is correct?</w:t>
      </w:r>
    </w:p>
    <w:p w:rsidR="00000000" w:rsidDel="00000000" w:rsidP="00000000" w:rsidRDefault="00000000" w:rsidRPr="00000000" w14:paraId="0000007E">
      <w:pPr>
        <w:numPr>
          <w:ilvl w:val="0"/>
          <w:numId w:val="10"/>
        </w:numPr>
        <w:ind w:left="720" w:hanging="360"/>
        <w:rPr>
          <w:u w:val="none"/>
        </w:rPr>
      </w:pPr>
      <w:r w:rsidDel="00000000" w:rsidR="00000000" w:rsidRPr="00000000">
        <w:rPr>
          <w:rtl w:val="0"/>
        </w:rPr>
        <w:t xml:space="preserve">The income statement tracks the flow in assets and liabilities on the balance sheet</w:t>
      </w:r>
    </w:p>
    <w:p w:rsidR="00000000" w:rsidDel="00000000" w:rsidP="00000000" w:rsidRDefault="00000000" w:rsidRPr="00000000" w14:paraId="0000007F">
      <w:pPr>
        <w:numPr>
          <w:ilvl w:val="0"/>
          <w:numId w:val="10"/>
        </w:numPr>
        <w:ind w:left="720" w:hanging="360"/>
        <w:rPr>
          <w:u w:val="none"/>
        </w:rPr>
      </w:pPr>
      <w:r w:rsidDel="00000000" w:rsidR="00000000" w:rsidRPr="00000000">
        <w:rPr>
          <w:rtl w:val="0"/>
        </w:rPr>
        <w:t xml:space="preserve">The balance sheet reports the economic performance of the company</w:t>
      </w:r>
    </w:p>
    <w:p w:rsidR="00000000" w:rsidDel="00000000" w:rsidP="00000000" w:rsidRDefault="00000000" w:rsidRPr="00000000" w14:paraId="00000080">
      <w:pPr>
        <w:numPr>
          <w:ilvl w:val="0"/>
          <w:numId w:val="10"/>
        </w:numPr>
        <w:ind w:left="720" w:hanging="360"/>
        <w:rPr>
          <w:u w:val="none"/>
        </w:rPr>
      </w:pPr>
      <w:r w:rsidDel="00000000" w:rsidR="00000000" w:rsidRPr="00000000">
        <w:rPr>
          <w:rtl w:val="0"/>
        </w:rPr>
        <w:t xml:space="preserve">The income statement report performance of the company</w:t>
      </w:r>
    </w:p>
    <w:p w:rsidR="00000000" w:rsidDel="00000000" w:rsidP="00000000" w:rsidRDefault="00000000" w:rsidRPr="00000000" w14:paraId="00000081">
      <w:pPr>
        <w:numPr>
          <w:ilvl w:val="0"/>
          <w:numId w:val="10"/>
        </w:numPr>
        <w:ind w:left="720" w:hanging="360"/>
        <w:rPr>
          <w:u w:val="none"/>
        </w:rPr>
      </w:pPr>
      <w:r w:rsidDel="00000000" w:rsidR="00000000" w:rsidRPr="00000000">
        <w:rPr>
          <w:rtl w:val="0"/>
        </w:rPr>
        <w:t xml:space="preserve">The cash flow statement tracks the flow of revenues and expenses in the income statement.</w:t>
      </w:r>
    </w:p>
    <w:p w:rsidR="00000000" w:rsidDel="00000000" w:rsidP="00000000" w:rsidRDefault="00000000" w:rsidRPr="00000000" w14:paraId="00000082">
      <w:pPr>
        <w:rPr/>
      </w:pPr>
      <w:r w:rsidDel="00000000" w:rsidR="00000000" w:rsidRPr="00000000">
        <w:rPr>
          <w:rtl w:val="0"/>
        </w:rPr>
        <w:t xml:space="preserve">C</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If a real estate company fails to accrue commission revenue: </w:t>
      </w:r>
    </w:p>
    <w:p w:rsidR="00000000" w:rsidDel="00000000" w:rsidP="00000000" w:rsidRDefault="00000000" w:rsidRPr="00000000" w14:paraId="00000085">
      <w:pPr>
        <w:numPr>
          <w:ilvl w:val="0"/>
          <w:numId w:val="9"/>
        </w:numPr>
        <w:ind w:left="720" w:hanging="360"/>
        <w:rPr>
          <w:u w:val="none"/>
        </w:rPr>
      </w:pPr>
      <w:r w:rsidDel="00000000" w:rsidR="00000000" w:rsidRPr="00000000">
        <w:rPr>
          <w:rtl w:val="0"/>
        </w:rPr>
        <w:t xml:space="preserve"> Liabilities are overstated, and owners’ equity is understated.</w:t>
      </w:r>
    </w:p>
    <w:p w:rsidR="00000000" w:rsidDel="00000000" w:rsidP="00000000" w:rsidRDefault="00000000" w:rsidRPr="00000000" w14:paraId="00000086">
      <w:pPr>
        <w:numPr>
          <w:ilvl w:val="0"/>
          <w:numId w:val="9"/>
        </w:numPr>
        <w:ind w:left="720" w:hanging="360"/>
        <w:rPr>
          <w:u w:val="none"/>
        </w:rPr>
      </w:pPr>
      <w:r w:rsidDel="00000000" w:rsidR="00000000" w:rsidRPr="00000000">
        <w:rPr>
          <w:rtl w:val="0"/>
        </w:rPr>
        <w:t xml:space="preserve">Net income is understated and shareholders’ equity is overstated.</w:t>
      </w:r>
    </w:p>
    <w:p w:rsidR="00000000" w:rsidDel="00000000" w:rsidP="00000000" w:rsidRDefault="00000000" w:rsidRPr="00000000" w14:paraId="00000087">
      <w:pPr>
        <w:numPr>
          <w:ilvl w:val="0"/>
          <w:numId w:val="9"/>
        </w:numPr>
        <w:ind w:left="720" w:hanging="360"/>
        <w:rPr>
          <w:u w:val="none"/>
        </w:rPr>
      </w:pPr>
      <w:r w:rsidDel="00000000" w:rsidR="00000000" w:rsidRPr="00000000">
        <w:rPr>
          <w:rtl w:val="0"/>
        </w:rPr>
        <w:t xml:space="preserve">Revenues are understated and net income is overstated.</w:t>
      </w:r>
    </w:p>
    <w:p w:rsidR="00000000" w:rsidDel="00000000" w:rsidP="00000000" w:rsidRDefault="00000000" w:rsidRPr="00000000" w14:paraId="00000088">
      <w:pPr>
        <w:numPr>
          <w:ilvl w:val="0"/>
          <w:numId w:val="9"/>
        </w:numPr>
        <w:ind w:left="720" w:hanging="360"/>
        <w:rPr>
          <w:u w:val="none"/>
        </w:rPr>
      </w:pPr>
      <w:r w:rsidDel="00000000" w:rsidR="00000000" w:rsidRPr="00000000">
        <w:rPr>
          <w:rtl w:val="0"/>
        </w:rPr>
        <w:t xml:space="preserve">Assets are understated and retained earnings is understated.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Accounts receivable is understated so assets are understated.</w:t>
      </w:r>
    </w:p>
    <w:p w:rsidR="00000000" w:rsidDel="00000000" w:rsidP="00000000" w:rsidRDefault="00000000" w:rsidRPr="00000000" w14:paraId="0000008B">
      <w:pPr>
        <w:rPr/>
      </w:pPr>
      <w:r w:rsidDel="00000000" w:rsidR="00000000" w:rsidRPr="00000000">
        <w:rPr>
          <w:rtl w:val="0"/>
        </w:rPr>
        <w:t xml:space="preserve">Answer : D</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What is the effect of overstating 2017 depreciation expense?</w:t>
      </w:r>
    </w:p>
    <w:p w:rsidR="00000000" w:rsidDel="00000000" w:rsidP="00000000" w:rsidRDefault="00000000" w:rsidRPr="00000000" w14:paraId="0000008E">
      <w:pPr>
        <w:numPr>
          <w:ilvl w:val="0"/>
          <w:numId w:val="13"/>
        </w:numPr>
        <w:ind w:left="720" w:hanging="360"/>
        <w:rPr>
          <w:u w:val="none"/>
        </w:rPr>
      </w:pPr>
      <w:r w:rsidDel="00000000" w:rsidR="00000000" w:rsidRPr="00000000">
        <w:rPr>
          <w:rtl w:val="0"/>
        </w:rPr>
        <w:t xml:space="preserve">Accumulated depreciation will be understated for 2017</w:t>
      </w:r>
    </w:p>
    <w:p w:rsidR="00000000" w:rsidDel="00000000" w:rsidP="00000000" w:rsidRDefault="00000000" w:rsidRPr="00000000" w14:paraId="0000008F">
      <w:pPr>
        <w:numPr>
          <w:ilvl w:val="0"/>
          <w:numId w:val="13"/>
        </w:numPr>
        <w:ind w:left="720" w:hanging="360"/>
        <w:rPr>
          <w:u w:val="none"/>
        </w:rPr>
      </w:pPr>
      <w:r w:rsidDel="00000000" w:rsidR="00000000" w:rsidRPr="00000000">
        <w:rPr>
          <w:rtl w:val="0"/>
        </w:rPr>
        <w:t xml:space="preserve">Net income for 2017 will be overstated.</w:t>
      </w:r>
    </w:p>
    <w:p w:rsidR="00000000" w:rsidDel="00000000" w:rsidP="00000000" w:rsidRDefault="00000000" w:rsidRPr="00000000" w14:paraId="00000090">
      <w:pPr>
        <w:numPr>
          <w:ilvl w:val="0"/>
          <w:numId w:val="13"/>
        </w:numPr>
        <w:ind w:left="720" w:hanging="360"/>
        <w:rPr>
          <w:u w:val="none"/>
        </w:rPr>
      </w:pPr>
      <w:r w:rsidDel="00000000" w:rsidR="00000000" w:rsidRPr="00000000">
        <w:rPr>
          <w:rtl w:val="0"/>
        </w:rPr>
        <w:t xml:space="preserve">Ending retained earnings for 2017 will be overstated.</w:t>
      </w:r>
    </w:p>
    <w:p w:rsidR="00000000" w:rsidDel="00000000" w:rsidP="00000000" w:rsidRDefault="00000000" w:rsidRPr="00000000" w14:paraId="00000091">
      <w:pPr>
        <w:numPr>
          <w:ilvl w:val="0"/>
          <w:numId w:val="13"/>
        </w:numPr>
        <w:ind w:left="720" w:hanging="360"/>
        <w:rPr>
          <w:u w:val="none"/>
        </w:rPr>
      </w:pPr>
      <w:r w:rsidDel="00000000" w:rsidR="00000000" w:rsidRPr="00000000">
        <w:rPr>
          <w:rtl w:val="0"/>
        </w:rPr>
        <w:t xml:space="preserve">Ending retained earnings for 2017 will be understated</w:t>
      </w:r>
    </w:p>
    <w:p w:rsidR="00000000" w:rsidDel="00000000" w:rsidP="00000000" w:rsidRDefault="00000000" w:rsidRPr="00000000" w14:paraId="00000092">
      <w:pPr>
        <w:rPr/>
      </w:pPr>
      <w:r w:rsidDel="00000000" w:rsidR="00000000" w:rsidRPr="00000000">
        <w:rPr>
          <w:rtl w:val="0"/>
        </w:rPr>
        <w:br w:type="textWrapping"/>
        <w:t xml:space="preserve">D</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Stuebs Corp. had total assets of 300k and total shareholders equity of 100k at the beginning of the year. During the year, assets increased by 50k, net income was 20k and other comprehensive income was (10k). The change in liabilities during the year was: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numPr>
          <w:ilvl w:val="0"/>
          <w:numId w:val="22"/>
        </w:numPr>
        <w:ind w:left="720" w:hanging="360"/>
        <w:rPr>
          <w:u w:val="none"/>
        </w:rPr>
      </w:pPr>
      <w:r w:rsidDel="00000000" w:rsidR="00000000" w:rsidRPr="00000000">
        <w:rPr>
          <w:rtl w:val="0"/>
        </w:rPr>
        <w:t xml:space="preserve">240k</w:t>
      </w:r>
    </w:p>
    <w:p w:rsidR="00000000" w:rsidDel="00000000" w:rsidP="00000000" w:rsidRDefault="00000000" w:rsidRPr="00000000" w14:paraId="00000097">
      <w:pPr>
        <w:numPr>
          <w:ilvl w:val="0"/>
          <w:numId w:val="22"/>
        </w:numPr>
        <w:ind w:left="720" w:hanging="360"/>
        <w:rPr>
          <w:u w:val="none"/>
        </w:rPr>
      </w:pPr>
      <w:r w:rsidDel="00000000" w:rsidR="00000000" w:rsidRPr="00000000">
        <w:rPr>
          <w:rtl w:val="0"/>
        </w:rPr>
        <w:t xml:space="preserve">200k</w:t>
      </w:r>
    </w:p>
    <w:p w:rsidR="00000000" w:rsidDel="00000000" w:rsidP="00000000" w:rsidRDefault="00000000" w:rsidRPr="00000000" w14:paraId="00000098">
      <w:pPr>
        <w:numPr>
          <w:ilvl w:val="0"/>
          <w:numId w:val="22"/>
        </w:numPr>
        <w:ind w:left="720" w:hanging="360"/>
        <w:rPr>
          <w:u w:val="none"/>
        </w:rPr>
      </w:pPr>
      <w:r w:rsidDel="00000000" w:rsidR="00000000" w:rsidRPr="00000000">
        <w:rPr>
          <w:rtl w:val="0"/>
        </w:rPr>
        <w:t xml:space="preserve">40k</w:t>
      </w:r>
    </w:p>
    <w:p w:rsidR="00000000" w:rsidDel="00000000" w:rsidP="00000000" w:rsidRDefault="00000000" w:rsidRPr="00000000" w14:paraId="00000099">
      <w:pPr>
        <w:numPr>
          <w:ilvl w:val="0"/>
          <w:numId w:val="22"/>
        </w:numPr>
        <w:ind w:left="720" w:hanging="360"/>
        <w:rPr>
          <w:u w:val="none"/>
        </w:rPr>
      </w:pPr>
      <w:r w:rsidDel="00000000" w:rsidR="00000000" w:rsidRPr="00000000">
        <w:rPr>
          <w:rtl w:val="0"/>
        </w:rPr>
        <w:t xml:space="preserve">10k</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ind w:firstLine="720"/>
        <w:rPr/>
      </w:pPr>
      <w:r w:rsidDel="00000000" w:rsidR="00000000" w:rsidRPr="00000000">
        <w:rPr>
          <w:rtl w:val="0"/>
        </w:rPr>
        <w:t xml:space="preserve">A = L + SE</w:t>
      </w:r>
    </w:p>
    <w:p w:rsidR="00000000" w:rsidDel="00000000" w:rsidP="00000000" w:rsidRDefault="00000000" w:rsidRPr="00000000" w14:paraId="0000009C">
      <w:pPr>
        <w:rPr/>
      </w:pPr>
      <w:r w:rsidDel="00000000" w:rsidR="00000000" w:rsidRPr="00000000">
        <w:rPr>
          <w:rtl w:val="0"/>
        </w:rPr>
        <w:t xml:space="preserve">OB:</w:t>
        <w:tab/>
        <w:t xml:space="preserve">300 = ___+100</w:t>
      </w:r>
    </w:p>
    <w:p w:rsidR="00000000" w:rsidDel="00000000" w:rsidP="00000000" w:rsidRDefault="00000000" w:rsidRPr="00000000" w14:paraId="0000009D">
      <w:pPr>
        <w:rPr/>
      </w:pPr>
      <w:r w:rsidDel="00000000" w:rsidR="00000000" w:rsidRPr="00000000">
        <w:rPr>
          <w:rtl w:val="0"/>
        </w:rPr>
        <w:tab/>
        <w:t xml:space="preserve">L = 200</w:t>
      </w:r>
    </w:p>
    <w:p w:rsidR="00000000" w:rsidDel="00000000" w:rsidP="00000000" w:rsidRDefault="00000000" w:rsidRPr="00000000" w14:paraId="0000009E">
      <w:pPr>
        <w:rPr/>
      </w:pPr>
      <w:r w:rsidDel="00000000" w:rsidR="00000000" w:rsidRPr="00000000">
        <w:rPr>
          <w:rtl w:val="0"/>
        </w:rPr>
        <w:t xml:space="preserve">A = 50</w:t>
      </w:r>
    </w:p>
    <w:p w:rsidR="00000000" w:rsidDel="00000000" w:rsidP="00000000" w:rsidRDefault="00000000" w:rsidRPr="00000000" w14:paraId="0000009F">
      <w:pPr>
        <w:rPr/>
      </w:pPr>
      <w:r w:rsidDel="00000000" w:rsidR="00000000" w:rsidRPr="00000000">
        <w:rPr>
          <w:rtl w:val="0"/>
        </w:rPr>
        <w:t xml:space="preserve">SE = +20 - 10</w:t>
      </w:r>
    </w:p>
    <w:p w:rsidR="00000000" w:rsidDel="00000000" w:rsidP="00000000" w:rsidRDefault="00000000" w:rsidRPr="00000000" w14:paraId="000000A0">
      <w:pPr>
        <w:rPr/>
      </w:pPr>
      <w:r w:rsidDel="00000000" w:rsidR="00000000" w:rsidRPr="00000000">
        <w:rPr>
          <w:rtl w:val="0"/>
        </w:rPr>
        <w:t xml:space="preserve">C: This means liability went up by 40 K according to the equation.</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The company has acquired a machine by issuing a 5 year zero interest bearing note of 500k. Normally the company pays an interest rate of 10%. What amount should the machine be recorded at when acquired?</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numPr>
          <w:ilvl w:val="0"/>
          <w:numId w:val="8"/>
        </w:numPr>
        <w:ind w:left="720" w:hanging="360"/>
        <w:rPr>
          <w:u w:val="none"/>
        </w:rPr>
      </w:pPr>
      <w:r w:rsidDel="00000000" w:rsidR="00000000" w:rsidRPr="00000000">
        <w:rPr>
          <w:rtl w:val="0"/>
        </w:rPr>
        <w:t xml:space="preserve">306957</w:t>
      </w:r>
    </w:p>
    <w:p w:rsidR="00000000" w:rsidDel="00000000" w:rsidP="00000000" w:rsidRDefault="00000000" w:rsidRPr="00000000" w14:paraId="000000A6">
      <w:pPr>
        <w:numPr>
          <w:ilvl w:val="0"/>
          <w:numId w:val="8"/>
        </w:numPr>
        <w:ind w:left="720" w:hanging="360"/>
        <w:rPr>
          <w:u w:val="none"/>
        </w:rPr>
      </w:pPr>
      <w:r w:rsidDel="00000000" w:rsidR="00000000" w:rsidRPr="00000000">
        <w:rPr>
          <w:rtl w:val="0"/>
        </w:rPr>
        <w:t xml:space="preserve">310461</w:t>
      </w:r>
    </w:p>
    <w:p w:rsidR="00000000" w:rsidDel="00000000" w:rsidP="00000000" w:rsidRDefault="00000000" w:rsidRPr="00000000" w14:paraId="000000A7">
      <w:pPr>
        <w:numPr>
          <w:ilvl w:val="0"/>
          <w:numId w:val="8"/>
        </w:numPr>
        <w:ind w:left="720" w:hanging="360"/>
        <w:rPr>
          <w:u w:val="none"/>
        </w:rPr>
      </w:pPr>
      <w:r w:rsidDel="00000000" w:rsidR="00000000" w:rsidRPr="00000000">
        <w:rPr>
          <w:rtl w:val="0"/>
        </w:rPr>
        <w:t xml:space="preserve">805255</w:t>
      </w:r>
    </w:p>
    <w:p w:rsidR="00000000" w:rsidDel="00000000" w:rsidP="00000000" w:rsidRDefault="00000000" w:rsidRPr="00000000" w14:paraId="000000A8">
      <w:pPr>
        <w:numPr>
          <w:ilvl w:val="0"/>
          <w:numId w:val="8"/>
        </w:numPr>
        <w:ind w:left="720" w:hanging="360"/>
        <w:rPr>
          <w:u w:val="none"/>
        </w:rPr>
      </w:pPr>
      <w:r w:rsidDel="00000000" w:rsidR="00000000" w:rsidRPr="00000000">
        <w:rPr>
          <w:rtl w:val="0"/>
        </w:rPr>
        <w:t xml:space="preserve">500,000</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B) 310461</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500000/(1.1)^5 = 310461</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On January 31, 3016, Manning Company acquired a new machine by paying 40k in cash and agreeing to pay 20k annually for four years, beginning on jan 31 2017. Assuming an interest rate of 10%, Manning should record the acquisition cost of the machine on January 31, 2016, at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numPr>
          <w:ilvl w:val="0"/>
          <w:numId w:val="20"/>
        </w:numPr>
        <w:ind w:left="720" w:hanging="360"/>
        <w:rPr>
          <w:u w:val="none"/>
        </w:rPr>
      </w:pPr>
      <w:r w:rsidDel="00000000" w:rsidR="00000000" w:rsidRPr="00000000">
        <w:rPr>
          <w:rtl w:val="0"/>
        </w:rPr>
        <w:t xml:space="preserve">120k</w:t>
      </w:r>
    </w:p>
    <w:p w:rsidR="00000000" w:rsidDel="00000000" w:rsidP="00000000" w:rsidRDefault="00000000" w:rsidRPr="00000000" w14:paraId="000000B1">
      <w:pPr>
        <w:numPr>
          <w:ilvl w:val="0"/>
          <w:numId w:val="20"/>
        </w:numPr>
        <w:ind w:left="720" w:hanging="360"/>
        <w:rPr>
          <w:u w:val="none"/>
        </w:rPr>
      </w:pPr>
      <w:r w:rsidDel="00000000" w:rsidR="00000000" w:rsidRPr="00000000">
        <w:rPr>
          <w:rtl w:val="0"/>
        </w:rPr>
        <w:t xml:space="preserve">109737</w:t>
      </w:r>
    </w:p>
    <w:p w:rsidR="00000000" w:rsidDel="00000000" w:rsidP="00000000" w:rsidRDefault="00000000" w:rsidRPr="00000000" w14:paraId="000000B2">
      <w:pPr>
        <w:numPr>
          <w:ilvl w:val="0"/>
          <w:numId w:val="20"/>
        </w:numPr>
        <w:ind w:left="720" w:hanging="360"/>
        <w:rPr>
          <w:u w:val="none"/>
        </w:rPr>
      </w:pPr>
      <w:r w:rsidDel="00000000" w:rsidR="00000000" w:rsidRPr="00000000">
        <w:rPr>
          <w:rtl w:val="0"/>
        </w:rPr>
        <w:t xml:space="preserve">103387</w:t>
      </w:r>
    </w:p>
    <w:p w:rsidR="00000000" w:rsidDel="00000000" w:rsidP="00000000" w:rsidRDefault="00000000" w:rsidRPr="00000000" w14:paraId="000000B3">
      <w:pPr>
        <w:numPr>
          <w:ilvl w:val="0"/>
          <w:numId w:val="20"/>
        </w:numPr>
        <w:ind w:left="720" w:hanging="360"/>
        <w:rPr>
          <w:u w:val="none"/>
        </w:rPr>
      </w:pPr>
      <w:r w:rsidDel="00000000" w:rsidR="00000000" w:rsidRPr="00000000">
        <w:rPr>
          <w:rtl w:val="0"/>
        </w:rPr>
        <w:t xml:space="preserve">102092</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20k/(1.1)^4 + 20k/(1.1)^3 + 20k/(1.1)^2+20k/(1.1)+40k = 103397</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C</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An adjusting entry that debits an expense and credits a related liability is which type?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numPr>
          <w:ilvl w:val="0"/>
          <w:numId w:val="21"/>
        </w:numPr>
        <w:ind w:left="720" w:hanging="360"/>
        <w:rPr>
          <w:u w:val="none"/>
        </w:rPr>
      </w:pPr>
      <w:r w:rsidDel="00000000" w:rsidR="00000000" w:rsidRPr="00000000">
        <w:rPr>
          <w:rtl w:val="0"/>
        </w:rPr>
        <w:t xml:space="preserve">Cash expense</w:t>
      </w:r>
    </w:p>
    <w:p w:rsidR="00000000" w:rsidDel="00000000" w:rsidP="00000000" w:rsidRDefault="00000000" w:rsidRPr="00000000" w14:paraId="000000BC">
      <w:pPr>
        <w:numPr>
          <w:ilvl w:val="0"/>
          <w:numId w:val="21"/>
        </w:numPr>
        <w:ind w:left="720" w:hanging="360"/>
        <w:rPr>
          <w:u w:val="none"/>
        </w:rPr>
      </w:pPr>
      <w:r w:rsidDel="00000000" w:rsidR="00000000" w:rsidRPr="00000000">
        <w:rPr>
          <w:rtl w:val="0"/>
        </w:rPr>
        <w:t xml:space="preserve">Prepaid expense</w:t>
      </w:r>
    </w:p>
    <w:p w:rsidR="00000000" w:rsidDel="00000000" w:rsidP="00000000" w:rsidRDefault="00000000" w:rsidRPr="00000000" w14:paraId="000000BD">
      <w:pPr>
        <w:numPr>
          <w:ilvl w:val="0"/>
          <w:numId w:val="21"/>
        </w:numPr>
        <w:ind w:left="720" w:hanging="360"/>
        <w:rPr>
          <w:u w:val="none"/>
        </w:rPr>
      </w:pPr>
      <w:r w:rsidDel="00000000" w:rsidR="00000000" w:rsidRPr="00000000">
        <w:rPr>
          <w:rtl w:val="0"/>
        </w:rPr>
        <w:t xml:space="preserve">Depreciation expense</w:t>
      </w:r>
    </w:p>
    <w:p w:rsidR="00000000" w:rsidDel="00000000" w:rsidP="00000000" w:rsidRDefault="00000000" w:rsidRPr="00000000" w14:paraId="000000BE">
      <w:pPr>
        <w:numPr>
          <w:ilvl w:val="0"/>
          <w:numId w:val="21"/>
        </w:numPr>
        <w:ind w:left="720" w:hanging="360"/>
        <w:rPr>
          <w:u w:val="none"/>
        </w:rPr>
      </w:pPr>
      <w:r w:rsidDel="00000000" w:rsidR="00000000" w:rsidRPr="00000000">
        <w:rPr>
          <w:rtl w:val="0"/>
        </w:rPr>
        <w:t xml:space="preserve">Accrued expense</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D</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