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AF7" w:rsidRDefault="00B70428" w:rsidP="00B70428">
      <w:pPr>
        <w:jc w:val="center"/>
      </w:pPr>
      <w:r>
        <w:t>Chapter 9 – Consciousness</w:t>
      </w:r>
    </w:p>
    <w:p w:rsidR="00B70428" w:rsidRDefault="00B70428" w:rsidP="00B70428">
      <w:r>
        <w:t>Consciousness as a Social Phenomenon</w:t>
      </w:r>
    </w:p>
    <w:p w:rsidR="00B70428" w:rsidRDefault="00B70428" w:rsidP="00B70428">
      <w:pPr>
        <w:pStyle w:val="ListParagraph"/>
        <w:numPr>
          <w:ilvl w:val="0"/>
          <w:numId w:val="1"/>
        </w:numPr>
      </w:pPr>
      <w:r>
        <w:t>Historically, people have taken three philosophical positions about the nature of consciousness:</w:t>
      </w:r>
    </w:p>
    <w:p w:rsidR="00B70428" w:rsidRDefault="00B70428" w:rsidP="00B70428">
      <w:pPr>
        <w:pStyle w:val="ListParagraph"/>
        <w:numPr>
          <w:ilvl w:val="0"/>
          <w:numId w:val="2"/>
        </w:numPr>
      </w:pPr>
      <w:r>
        <w:t>The first, and earliest, position is that consciousness is not a natural phenomenon</w:t>
      </w:r>
    </w:p>
    <w:p w:rsidR="00B70428" w:rsidRDefault="00B70428" w:rsidP="00B70428">
      <w:pPr>
        <w:pStyle w:val="ListParagraph"/>
        <w:numPr>
          <w:ilvl w:val="0"/>
          <w:numId w:val="2"/>
        </w:numPr>
      </w:pPr>
      <w:r>
        <w:t>The second position is that consciousness is a natural phenomenon but also that, for various reasons, we cannot understand it</w:t>
      </w:r>
    </w:p>
    <w:p w:rsidR="00B70428" w:rsidRDefault="00B70428" w:rsidP="00B70428">
      <w:pPr>
        <w:pStyle w:val="ListParagraph"/>
        <w:numPr>
          <w:ilvl w:val="0"/>
          <w:numId w:val="2"/>
        </w:numPr>
      </w:pPr>
      <w:r>
        <w:t>The third position is that people are indeed conscious, that this consciousness is produced by the activity of the human brain, and that there is every reason for us to be optimistic about our ability to understand this phenomenon</w:t>
      </w:r>
    </w:p>
    <w:p w:rsidR="00B70428" w:rsidRDefault="00B70428" w:rsidP="00B70428">
      <w:pPr>
        <w:pStyle w:val="ListParagraph"/>
        <w:numPr>
          <w:ilvl w:val="0"/>
          <w:numId w:val="1"/>
        </w:numPr>
      </w:pPr>
      <w:proofErr w:type="spellStart"/>
      <w:r w:rsidRPr="00B70428">
        <w:rPr>
          <w:b/>
        </w:rPr>
        <w:t>Blindsight</w:t>
      </w:r>
      <w:proofErr w:type="spellEnd"/>
      <w:r w:rsidRPr="00B70428">
        <w:t>: the ability to reach for objects accurately while remaining unaware of seeing them</w:t>
      </w:r>
    </w:p>
    <w:p w:rsidR="00B70428" w:rsidRDefault="00B70428" w:rsidP="00B70428">
      <w:r>
        <w:t>Selective Attention</w:t>
      </w:r>
    </w:p>
    <w:p w:rsidR="00B70428" w:rsidRDefault="00B70428" w:rsidP="00B70428">
      <w:pPr>
        <w:pStyle w:val="ListParagraph"/>
        <w:numPr>
          <w:ilvl w:val="0"/>
          <w:numId w:val="1"/>
        </w:numPr>
      </w:pPr>
      <w:r>
        <w:rPr>
          <w:b/>
        </w:rPr>
        <w:t>Selective Attention</w:t>
      </w:r>
      <w:r>
        <w:t>: the process that controls our awareness of particular categories of events in the environment</w:t>
      </w:r>
    </w:p>
    <w:p w:rsidR="00B70428" w:rsidRDefault="00B70428" w:rsidP="00B70428">
      <w:pPr>
        <w:pStyle w:val="ListParagraph"/>
        <w:numPr>
          <w:ilvl w:val="0"/>
          <w:numId w:val="1"/>
        </w:numPr>
      </w:pPr>
      <w:r>
        <w:rPr>
          <w:b/>
        </w:rPr>
        <w:t>Dichotic Listening</w:t>
      </w:r>
      <w:r>
        <w:t>: a task that requires a person to listen to one of two messages presented simultaneously, one to each ear</w:t>
      </w:r>
    </w:p>
    <w:p w:rsidR="00B70428" w:rsidRDefault="00B70428" w:rsidP="00B70428">
      <w:pPr>
        <w:pStyle w:val="ListParagraph"/>
        <w:numPr>
          <w:ilvl w:val="0"/>
          <w:numId w:val="1"/>
        </w:numPr>
      </w:pPr>
      <w:r>
        <w:rPr>
          <w:b/>
        </w:rPr>
        <w:t>Shadow</w:t>
      </w:r>
      <w:r>
        <w:t>: the act of continuously repeating verbal material as soon as it is heard</w:t>
      </w:r>
    </w:p>
    <w:p w:rsidR="00B70428" w:rsidRDefault="00B70428" w:rsidP="00B70428">
      <w:pPr>
        <w:pStyle w:val="ListParagraph"/>
        <w:numPr>
          <w:ilvl w:val="0"/>
          <w:numId w:val="1"/>
        </w:numPr>
      </w:pPr>
      <w:r>
        <w:rPr>
          <w:b/>
        </w:rPr>
        <w:t>Cocktail-Party Phenomenon</w:t>
      </w:r>
      <w:r>
        <w:t>: sorting out one voice from a room full of others</w:t>
      </w:r>
    </w:p>
    <w:p w:rsidR="00B70428" w:rsidRDefault="00B70428" w:rsidP="00B70428">
      <w:pPr>
        <w:pStyle w:val="ListParagraph"/>
        <w:numPr>
          <w:ilvl w:val="0"/>
          <w:numId w:val="1"/>
        </w:numPr>
      </w:pPr>
      <w:r>
        <w:t>The nature of visual attention:</w:t>
      </w:r>
    </w:p>
    <w:p w:rsidR="00B70428" w:rsidRDefault="00B70428" w:rsidP="00B70428">
      <w:pPr>
        <w:pStyle w:val="ListParagraph"/>
        <w:numPr>
          <w:ilvl w:val="0"/>
          <w:numId w:val="3"/>
        </w:numPr>
      </w:pPr>
      <w:r>
        <w:t>Location of the information</w:t>
      </w:r>
    </w:p>
    <w:p w:rsidR="00B70428" w:rsidRDefault="00B70428" w:rsidP="00B70428">
      <w:pPr>
        <w:pStyle w:val="ListParagraph"/>
        <w:numPr>
          <w:ilvl w:val="0"/>
          <w:numId w:val="3"/>
        </w:numPr>
      </w:pPr>
      <w:r>
        <w:t>Nature of the information</w:t>
      </w:r>
    </w:p>
    <w:p w:rsidR="00B70428" w:rsidRDefault="00B70428" w:rsidP="00B70428">
      <w:pPr>
        <w:pStyle w:val="ListParagraph"/>
        <w:numPr>
          <w:ilvl w:val="0"/>
          <w:numId w:val="3"/>
        </w:numPr>
      </w:pPr>
      <w:r>
        <w:t>Meaningfulness of the information</w:t>
      </w:r>
    </w:p>
    <w:p w:rsidR="00B70428" w:rsidRDefault="00B70428" w:rsidP="00B70428">
      <w:pPr>
        <w:pStyle w:val="ListParagraph"/>
        <w:numPr>
          <w:ilvl w:val="0"/>
          <w:numId w:val="1"/>
        </w:numPr>
      </w:pPr>
      <w:proofErr w:type="spellStart"/>
      <w:r>
        <w:rPr>
          <w:b/>
        </w:rPr>
        <w:t>Inattentional</w:t>
      </w:r>
      <w:proofErr w:type="spellEnd"/>
      <w:r>
        <w:rPr>
          <w:b/>
        </w:rPr>
        <w:t xml:space="preserve"> Blindness</w:t>
      </w:r>
      <w:r>
        <w:t xml:space="preserve">: a failure </w:t>
      </w:r>
      <w:r w:rsidR="00353AFB">
        <w:t>to perceive an event when attention is diverted elsewhere</w:t>
      </w:r>
    </w:p>
    <w:p w:rsidR="00353AFB" w:rsidRDefault="00353AFB" w:rsidP="00353AFB">
      <w:r>
        <w:t>Consciousness and the Brain</w:t>
      </w:r>
    </w:p>
    <w:p w:rsidR="00353AFB" w:rsidRDefault="00353AFB" w:rsidP="00353AFB">
      <w:pPr>
        <w:pStyle w:val="ListParagraph"/>
        <w:numPr>
          <w:ilvl w:val="0"/>
          <w:numId w:val="1"/>
        </w:numPr>
      </w:pPr>
      <w:r>
        <w:rPr>
          <w:b/>
        </w:rPr>
        <w:t>Isolation Aphasia</w:t>
      </w:r>
      <w:r>
        <w:t>: a language disturbance that includes an inability to comprehend speech or to produce meaningful speech, but also an ability to repeat speech and to learn new sequences of words</w:t>
      </w:r>
    </w:p>
    <w:p w:rsidR="00353AFB" w:rsidRDefault="00353AFB" w:rsidP="00353AFB">
      <w:pPr>
        <w:pStyle w:val="ListParagraph"/>
        <w:numPr>
          <w:ilvl w:val="0"/>
          <w:numId w:val="1"/>
        </w:numPr>
      </w:pPr>
      <w:r>
        <w:rPr>
          <w:b/>
        </w:rPr>
        <w:t xml:space="preserve">Visual </w:t>
      </w:r>
      <w:proofErr w:type="spellStart"/>
      <w:r>
        <w:rPr>
          <w:b/>
        </w:rPr>
        <w:t>Agnosia</w:t>
      </w:r>
      <w:proofErr w:type="spellEnd"/>
      <w:r>
        <w:t>: the inability to recognize the identity of an abject visually</w:t>
      </w:r>
    </w:p>
    <w:p w:rsidR="00353AFB" w:rsidRDefault="00353AFB" w:rsidP="00353AFB">
      <w:pPr>
        <w:pStyle w:val="ListParagraph"/>
        <w:numPr>
          <w:ilvl w:val="0"/>
          <w:numId w:val="1"/>
        </w:numPr>
      </w:pPr>
      <w:r>
        <w:rPr>
          <w:b/>
        </w:rPr>
        <w:t>Split</w:t>
      </w:r>
      <w:r w:rsidRPr="00353AFB">
        <w:t>-</w:t>
      </w:r>
      <w:r>
        <w:rPr>
          <w:b/>
        </w:rPr>
        <w:t>Brain Operation</w:t>
      </w:r>
      <w:r>
        <w:t xml:space="preserve">: cutting the corpus </w:t>
      </w:r>
      <w:proofErr w:type="spellStart"/>
      <w:r>
        <w:t>callosum</w:t>
      </w:r>
      <w:proofErr w:type="spellEnd"/>
      <w:r>
        <w:t xml:space="preserve"> to disconnect the two cerebral hemispheres</w:t>
      </w:r>
    </w:p>
    <w:p w:rsidR="00353AFB" w:rsidRDefault="00353AFB" w:rsidP="00353AFB">
      <w:r>
        <w:t>Hypnosis</w:t>
      </w:r>
    </w:p>
    <w:p w:rsidR="00353AFB" w:rsidRDefault="00353AFB" w:rsidP="00353AFB">
      <w:pPr>
        <w:pStyle w:val="ListParagraph"/>
        <w:numPr>
          <w:ilvl w:val="0"/>
          <w:numId w:val="4"/>
        </w:numPr>
      </w:pPr>
      <w:r>
        <w:t>Generally, hypnotic suggestions are one of three types:</w:t>
      </w:r>
    </w:p>
    <w:p w:rsidR="00353AFB" w:rsidRDefault="00353AFB" w:rsidP="00353AFB">
      <w:pPr>
        <w:pStyle w:val="ListParagraph"/>
        <w:numPr>
          <w:ilvl w:val="0"/>
          <w:numId w:val="5"/>
        </w:numPr>
      </w:pPr>
      <w:proofErr w:type="spellStart"/>
      <w:r>
        <w:rPr>
          <w:b/>
        </w:rPr>
        <w:t>Ideomotor</w:t>
      </w:r>
      <w:proofErr w:type="spellEnd"/>
      <w:r>
        <w:t xml:space="preserve"> suggestions are those in which the hypnotist suggests that a particular action will occur without awareness of voluntary action, such as raising and arm</w:t>
      </w:r>
    </w:p>
    <w:p w:rsidR="00353AFB" w:rsidRDefault="00353AFB" w:rsidP="00353AFB">
      <w:pPr>
        <w:pStyle w:val="ListParagraph"/>
        <w:numPr>
          <w:ilvl w:val="0"/>
          <w:numId w:val="5"/>
        </w:numPr>
      </w:pPr>
      <w:r>
        <w:rPr>
          <w:b/>
        </w:rPr>
        <w:t>Challenge</w:t>
      </w:r>
      <w:r>
        <w:t xml:space="preserve"> suggestions are suggestions that the hypnotized individual will be unable to perform a normally voluntary action</w:t>
      </w:r>
    </w:p>
    <w:p w:rsidR="00353AFB" w:rsidRDefault="00353AFB" w:rsidP="00353AFB">
      <w:pPr>
        <w:pStyle w:val="ListParagraph"/>
        <w:numPr>
          <w:ilvl w:val="0"/>
          <w:numId w:val="5"/>
        </w:numPr>
      </w:pPr>
      <w:r>
        <w:rPr>
          <w:b/>
        </w:rPr>
        <w:lastRenderedPageBreak/>
        <w:t>Cognitive</w:t>
      </w:r>
      <w:r>
        <w:t xml:space="preserve"> suggestions are suggestions that the hypnotized person is undergoing distortions of sensory or cognitive experiences, such as not feeling pain or not being able to remember something</w:t>
      </w:r>
    </w:p>
    <w:p w:rsidR="00353AFB" w:rsidRDefault="00353AFB" w:rsidP="00353AFB">
      <w:pPr>
        <w:pStyle w:val="ListParagraph"/>
        <w:numPr>
          <w:ilvl w:val="0"/>
          <w:numId w:val="4"/>
        </w:numPr>
      </w:pPr>
      <w:r>
        <w:rPr>
          <w:b/>
        </w:rPr>
        <w:t>Post-Hypnotic Suggestibility</w:t>
      </w:r>
      <w:r>
        <w:t>: in which a person is given instruction under hypnosis and follows those instructions after returning to a non-hypnotized state</w:t>
      </w:r>
    </w:p>
    <w:p w:rsidR="00353AFB" w:rsidRDefault="00353AFB" w:rsidP="00353AFB">
      <w:pPr>
        <w:pStyle w:val="ListParagraph"/>
        <w:numPr>
          <w:ilvl w:val="0"/>
          <w:numId w:val="4"/>
        </w:numPr>
      </w:pPr>
      <w:r>
        <w:rPr>
          <w:b/>
        </w:rPr>
        <w:t>Post</w:t>
      </w:r>
      <w:r w:rsidRPr="00353AFB">
        <w:t>-</w:t>
      </w:r>
      <w:r>
        <w:rPr>
          <w:b/>
        </w:rPr>
        <w:t>Hypnotic Amnesia</w:t>
      </w:r>
      <w:r>
        <w:t>: a failure to remember what occurred during hypnosis; induced by suggestions made during hypnosis</w:t>
      </w:r>
    </w:p>
    <w:p w:rsidR="00353AFB" w:rsidRDefault="00353AFB" w:rsidP="00353AFB">
      <w:r>
        <w:t>Sleep</w:t>
      </w:r>
    </w:p>
    <w:p w:rsidR="00353AFB" w:rsidRDefault="00353AFB" w:rsidP="00353AFB">
      <w:pPr>
        <w:pStyle w:val="ListParagraph"/>
        <w:numPr>
          <w:ilvl w:val="0"/>
          <w:numId w:val="6"/>
        </w:numPr>
      </w:pPr>
      <w:r>
        <w:rPr>
          <w:b/>
        </w:rPr>
        <w:t>Polygraph</w:t>
      </w:r>
      <w:r>
        <w:t>: a machine located in a separate room that records on paper the output of various devices that can be attached to the sleeper</w:t>
      </w:r>
    </w:p>
    <w:p w:rsidR="00353AFB" w:rsidRDefault="00353AFB" w:rsidP="00353AFB">
      <w:pPr>
        <w:pStyle w:val="ListParagraph"/>
        <w:numPr>
          <w:ilvl w:val="0"/>
          <w:numId w:val="6"/>
        </w:numPr>
      </w:pPr>
      <w:r>
        <w:rPr>
          <w:b/>
        </w:rPr>
        <w:t>Electroencephalogram (EEG)</w:t>
      </w:r>
      <w:r>
        <w:t>: the measurement and graphical presentation of the electrical activity of the brain, recorded by means of electrodes attached to the scalp</w:t>
      </w:r>
    </w:p>
    <w:p w:rsidR="00353AFB" w:rsidRDefault="00353AFB" w:rsidP="00353AFB">
      <w:pPr>
        <w:pStyle w:val="ListParagraph"/>
        <w:numPr>
          <w:ilvl w:val="0"/>
          <w:numId w:val="6"/>
        </w:numPr>
      </w:pPr>
      <w:proofErr w:type="spellStart"/>
      <w:r>
        <w:rPr>
          <w:b/>
        </w:rPr>
        <w:t>Electromyogram</w:t>
      </w:r>
      <w:proofErr w:type="spellEnd"/>
      <w:r>
        <w:rPr>
          <w:b/>
        </w:rPr>
        <w:t xml:space="preserve"> (EMG)</w:t>
      </w:r>
      <w:r>
        <w:t>: the measurement and graphical presentation of the electrical activity of muscles, recorded by means of electrodes attached to the skin above them</w:t>
      </w:r>
    </w:p>
    <w:p w:rsidR="00353AFB" w:rsidRDefault="00353AFB" w:rsidP="00353AFB">
      <w:pPr>
        <w:pStyle w:val="ListParagraph"/>
        <w:numPr>
          <w:ilvl w:val="0"/>
          <w:numId w:val="6"/>
        </w:numPr>
      </w:pPr>
      <w:r>
        <w:rPr>
          <w:b/>
        </w:rPr>
        <w:t>Electrocardiogram (EKG)</w:t>
      </w:r>
      <w:r>
        <w:t>: the measurement and graphical presentation of the electrical activity of the heart, recorded by means of electrodes attached to the skin</w:t>
      </w:r>
    </w:p>
    <w:p w:rsidR="00353AFB" w:rsidRDefault="009466F4" w:rsidP="00353AFB">
      <w:pPr>
        <w:pStyle w:val="ListParagraph"/>
        <w:numPr>
          <w:ilvl w:val="0"/>
          <w:numId w:val="6"/>
        </w:numPr>
      </w:pPr>
      <w:r>
        <w:rPr>
          <w:b/>
        </w:rPr>
        <w:t>Electro</w:t>
      </w:r>
      <w:r w:rsidRPr="009466F4">
        <w:t>-</w:t>
      </w:r>
      <w:proofErr w:type="spellStart"/>
      <w:r>
        <w:rPr>
          <w:b/>
        </w:rPr>
        <w:t>Oculogram</w:t>
      </w:r>
      <w:proofErr w:type="spellEnd"/>
      <w:r>
        <w:rPr>
          <w:b/>
        </w:rPr>
        <w:t xml:space="preserve"> (EOG)</w:t>
      </w:r>
      <w:r>
        <w:t>: the measurement and graphical presentation of the electrical activity caused by movements of the eye, recorded by means of electrodes attached to the skin adjacent to the eye</w:t>
      </w:r>
    </w:p>
    <w:p w:rsidR="009466F4" w:rsidRDefault="009466F4" w:rsidP="00353AFB">
      <w:pPr>
        <w:pStyle w:val="ListParagraph"/>
        <w:numPr>
          <w:ilvl w:val="0"/>
          <w:numId w:val="6"/>
        </w:numPr>
      </w:pPr>
      <w:r>
        <w:rPr>
          <w:b/>
        </w:rPr>
        <w:t>Beta Activity</w:t>
      </w:r>
      <w:r>
        <w:t>: the irregular, high-frequency activity of the electroencephalogram, usually indicating a state of alertness or arousal</w:t>
      </w:r>
    </w:p>
    <w:p w:rsidR="009466F4" w:rsidRDefault="009466F4" w:rsidP="00353AFB">
      <w:pPr>
        <w:pStyle w:val="ListParagraph"/>
        <w:numPr>
          <w:ilvl w:val="0"/>
          <w:numId w:val="6"/>
        </w:numPr>
      </w:pPr>
      <w:r>
        <w:rPr>
          <w:b/>
        </w:rPr>
        <w:t>Alpha Activity</w:t>
      </w:r>
      <w:r>
        <w:t>: Rhythmical, medium-frequency activity of the electroencephalogram, usually indicating a state of quiet relaxation</w:t>
      </w:r>
    </w:p>
    <w:p w:rsidR="009466F4" w:rsidRDefault="009466F4" w:rsidP="009466F4">
      <w:pPr>
        <w:pStyle w:val="ListParagraph"/>
        <w:numPr>
          <w:ilvl w:val="0"/>
          <w:numId w:val="6"/>
        </w:numPr>
      </w:pPr>
      <w:r>
        <w:rPr>
          <w:b/>
        </w:rPr>
        <w:t>Theta Activity</w:t>
      </w:r>
      <w:r>
        <w:t>: EEG activity of 3.5-7.5 Hz; occurs during the transition between sleep and wakefulness</w:t>
      </w:r>
    </w:p>
    <w:p w:rsidR="009466F4" w:rsidRDefault="009466F4" w:rsidP="009466F4">
      <w:pPr>
        <w:pStyle w:val="ListParagraph"/>
        <w:numPr>
          <w:ilvl w:val="0"/>
          <w:numId w:val="6"/>
        </w:numPr>
      </w:pPr>
      <w:r>
        <w:rPr>
          <w:b/>
        </w:rPr>
        <w:t>Delta Activity</w:t>
      </w:r>
      <w:r>
        <w:t>: the rhythmical activity of the electroencephalogram, having a frequency of less than 3.5 Hz; indicating deep (slow-wave) sleep</w:t>
      </w:r>
    </w:p>
    <w:p w:rsidR="009466F4" w:rsidRDefault="009466F4" w:rsidP="009466F4">
      <w:pPr>
        <w:pStyle w:val="ListParagraph"/>
        <w:numPr>
          <w:ilvl w:val="0"/>
          <w:numId w:val="6"/>
        </w:numPr>
      </w:pPr>
      <w:r>
        <w:rPr>
          <w:b/>
        </w:rPr>
        <w:t>Slow</w:t>
      </w:r>
      <w:r w:rsidRPr="009466F4">
        <w:t>-</w:t>
      </w:r>
      <w:r>
        <w:rPr>
          <w:b/>
        </w:rPr>
        <w:t>Wave Sleep</w:t>
      </w:r>
      <w:r>
        <w:t>: sleep other than REM sleep, characterized by regular, slow-waves on the electroencephalograph</w:t>
      </w:r>
    </w:p>
    <w:p w:rsidR="009466F4" w:rsidRDefault="009466F4" w:rsidP="009466F4">
      <w:pPr>
        <w:pStyle w:val="ListParagraph"/>
        <w:numPr>
          <w:ilvl w:val="0"/>
          <w:numId w:val="6"/>
        </w:numPr>
      </w:pPr>
      <w:r>
        <w:rPr>
          <w:b/>
        </w:rPr>
        <w:t>Rapid Eye Movement (REM) Sleep</w:t>
      </w:r>
      <w:r>
        <w:t>: a period of sleep during which dreaming, rapid-eye movements and muscular paralysis occur and the EEG shows beta activity</w:t>
      </w:r>
    </w:p>
    <w:p w:rsidR="009466F4" w:rsidRDefault="009466F4" w:rsidP="009466F4">
      <w:pPr>
        <w:pStyle w:val="ListParagraph"/>
        <w:numPr>
          <w:ilvl w:val="0"/>
          <w:numId w:val="6"/>
        </w:numPr>
      </w:pPr>
      <w:r>
        <w:t>There are two major approaches to the study of dreaming: a psychological analysis of the contents of dreams and the psychobiological research of the nature and function of REM sleep</w:t>
      </w:r>
    </w:p>
    <w:p w:rsidR="009466F4" w:rsidRDefault="009466F4" w:rsidP="009466F4">
      <w:pPr>
        <w:pStyle w:val="ListParagraph"/>
        <w:numPr>
          <w:ilvl w:val="0"/>
          <w:numId w:val="6"/>
        </w:numPr>
      </w:pPr>
      <w:r>
        <w:rPr>
          <w:b/>
        </w:rPr>
        <w:t>Circadian Rhythms</w:t>
      </w:r>
      <w:r>
        <w:t>: rhythms that oscillate once a day</w:t>
      </w:r>
    </w:p>
    <w:p w:rsidR="009466F4" w:rsidRPr="009466F4" w:rsidRDefault="009466F4" w:rsidP="009466F4">
      <w:pPr>
        <w:pStyle w:val="ListParagraph"/>
        <w:numPr>
          <w:ilvl w:val="0"/>
          <w:numId w:val="6"/>
        </w:numPr>
      </w:pPr>
      <w:r w:rsidRPr="009466F4">
        <w:rPr>
          <w:b/>
        </w:rPr>
        <w:t>Basic Rest-Activity Cycle (BRAC):</w:t>
      </w:r>
      <w:r>
        <w:rPr>
          <w:b/>
        </w:rPr>
        <w:t xml:space="preserve"> </w:t>
      </w:r>
      <w:r w:rsidRPr="009466F4">
        <w:t xml:space="preserve">a 90 minute cycle of waxing and waning alertness controlled by a biological clock in the </w:t>
      </w:r>
      <w:proofErr w:type="spellStart"/>
      <w:r w:rsidRPr="009466F4">
        <w:t>pons</w:t>
      </w:r>
      <w:proofErr w:type="spellEnd"/>
      <w:r w:rsidRPr="009466F4">
        <w:t>; during sleep, it controls cycles of REM sleep and slow-wave sleep</w:t>
      </w:r>
    </w:p>
    <w:p w:rsidR="00B70428" w:rsidRDefault="00B70428"/>
    <w:sectPr w:rsidR="00B70428" w:rsidSect="00ED2AF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10802"/>
    <w:multiLevelType w:val="hybridMultilevel"/>
    <w:tmpl w:val="C00E55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5705392"/>
    <w:multiLevelType w:val="hybridMultilevel"/>
    <w:tmpl w:val="AC3861F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3A841F89"/>
    <w:multiLevelType w:val="hybridMultilevel"/>
    <w:tmpl w:val="102246B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54DD7048"/>
    <w:multiLevelType w:val="hybridMultilevel"/>
    <w:tmpl w:val="6E5C446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5D0011CF"/>
    <w:multiLevelType w:val="hybridMultilevel"/>
    <w:tmpl w:val="E4E4BB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0344EDE"/>
    <w:multiLevelType w:val="hybridMultilevel"/>
    <w:tmpl w:val="2A2E9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70428"/>
    <w:rsid w:val="00353AFB"/>
    <w:rsid w:val="004546AC"/>
    <w:rsid w:val="009466F4"/>
    <w:rsid w:val="00B70428"/>
    <w:rsid w:val="00ED2AF7"/>
    <w:rsid w:val="00F4356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A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42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684</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2011-12-14T19:19:00Z</cp:lastPrinted>
  <dcterms:created xsi:type="dcterms:W3CDTF">2011-11-28T19:36:00Z</dcterms:created>
  <dcterms:modified xsi:type="dcterms:W3CDTF">2011-12-14T19:19:00Z</dcterms:modified>
</cp:coreProperties>
</file>