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7D3AA" w14:textId="77777777" w:rsidR="00BC578F" w:rsidRPr="003331F1" w:rsidRDefault="002C3D7F" w:rsidP="002C3D7F">
      <w:pPr>
        <w:jc w:val="center"/>
        <w:rPr>
          <w:u w:val="single"/>
        </w:rPr>
      </w:pPr>
      <w:r w:rsidRPr="003331F1">
        <w:rPr>
          <w:u w:val="single"/>
        </w:rPr>
        <w:t>Exam Review- BIOL 2060</w:t>
      </w:r>
    </w:p>
    <w:p w14:paraId="2D4FD9EE" w14:textId="77777777" w:rsidR="002C3D7F" w:rsidRDefault="002C3D7F" w:rsidP="002C3D7F">
      <w:pPr>
        <w:jc w:val="center"/>
      </w:pPr>
    </w:p>
    <w:p w14:paraId="6B6849A3" w14:textId="77777777" w:rsidR="002C3D7F" w:rsidRPr="002C3D7F" w:rsidRDefault="002C3D7F" w:rsidP="002C3D7F">
      <w:pPr>
        <w:rPr>
          <w:b/>
        </w:rPr>
      </w:pPr>
      <w:r w:rsidRPr="002C3D7F">
        <w:rPr>
          <w:b/>
        </w:rPr>
        <w:t>Unit 1</w:t>
      </w:r>
    </w:p>
    <w:p w14:paraId="1ADDEBAD" w14:textId="77777777" w:rsidR="002C3D7F" w:rsidRDefault="002C3D7F" w:rsidP="002C3D7F"/>
    <w:p w14:paraId="4EA71042" w14:textId="77777777" w:rsidR="002C3D7F" w:rsidRDefault="002C3D7F" w:rsidP="002C3D7F">
      <w:r w:rsidRPr="00D947C4">
        <w:rPr>
          <w:b/>
          <w:color w:val="4F81BD" w:themeColor="accent1"/>
        </w:rPr>
        <w:t>Ecology</w:t>
      </w:r>
      <w:r>
        <w:t>- A scientific study of interactions between organisms and their environments. It is both abiotic (non-living) and biot</w:t>
      </w:r>
      <w:r w:rsidR="00077682">
        <w:t>ic. Charles Darwin’s grandfather</w:t>
      </w:r>
      <w:r>
        <w:t xml:space="preserve">, wrote a book </w:t>
      </w:r>
      <w:r w:rsidRPr="002C3D7F">
        <w:t>called</w:t>
      </w:r>
      <w:r w:rsidRPr="002C3D7F">
        <w:rPr>
          <w:i/>
        </w:rPr>
        <w:t xml:space="preserve"> The Botanic Garden</w:t>
      </w:r>
      <w:r>
        <w:t xml:space="preserve">. It describes his ideas about the geological history of the earth. </w:t>
      </w:r>
    </w:p>
    <w:p w14:paraId="7A278798" w14:textId="77777777" w:rsidR="002C3D7F" w:rsidRDefault="002C3D7F" w:rsidP="002C3D7F">
      <w:r>
        <w:t xml:space="preserve">The scientific method begins with an observation. </w:t>
      </w:r>
    </w:p>
    <w:p w14:paraId="5989C755" w14:textId="77777777" w:rsidR="002C3D7F" w:rsidRDefault="002C3D7F" w:rsidP="002C3D7F">
      <w:pPr>
        <w:pStyle w:val="ListParagraph"/>
        <w:numPr>
          <w:ilvl w:val="0"/>
          <w:numId w:val="3"/>
        </w:numPr>
      </w:pPr>
      <w:r>
        <w:t xml:space="preserve">A hypothesis is simply a tentative explanation for the observation. </w:t>
      </w:r>
      <w:r w:rsidR="00D947C4">
        <w:t xml:space="preserve"> Example:</w:t>
      </w:r>
    </w:p>
    <w:p w14:paraId="15B0DE20" w14:textId="77777777" w:rsidR="00D947C4" w:rsidRPr="00D947C4" w:rsidRDefault="00D947C4" w:rsidP="00D947C4">
      <w:pPr>
        <w:spacing w:before="144" w:after="144" w:line="296" w:lineRule="atLeast"/>
        <w:ind w:right="252"/>
        <w:rPr>
          <w:rFonts w:ascii="Times New Roman" w:eastAsia="Times New Roman" w:hAnsi="Times New Roman" w:cs="Times New Roman"/>
          <w:color w:val="000000"/>
          <w:lang w:val="en-US"/>
        </w:rPr>
      </w:pPr>
      <w:r w:rsidRPr="00D947C4">
        <w:rPr>
          <w:rFonts w:ascii="Times New Roman" w:eastAsia="Times New Roman" w:hAnsi="Times New Roman" w:cs="Times New Roman"/>
          <w:color w:val="000000"/>
          <w:lang w:val="en-US"/>
        </w:rPr>
        <w:t>Observation:  There are no eastern meadowlarks found in northern Ontario.</w:t>
      </w:r>
    </w:p>
    <w:p w14:paraId="3D4627B9" w14:textId="77777777" w:rsidR="00D947C4" w:rsidRPr="00D947C4" w:rsidRDefault="00D947C4" w:rsidP="00D947C4">
      <w:pPr>
        <w:spacing w:before="144" w:after="144" w:line="296" w:lineRule="atLeast"/>
        <w:ind w:right="252"/>
        <w:rPr>
          <w:rFonts w:ascii="Times New Roman" w:eastAsia="Times New Roman" w:hAnsi="Times New Roman" w:cs="Times New Roman"/>
          <w:color w:val="000000"/>
          <w:lang w:val="en-US"/>
        </w:rPr>
      </w:pPr>
      <w:r w:rsidRPr="00D947C4">
        <w:rPr>
          <w:rFonts w:ascii="Times New Roman" w:eastAsia="Times New Roman" w:hAnsi="Times New Roman" w:cs="Times New Roman"/>
          <w:color w:val="000000"/>
          <w:lang w:val="en-US"/>
        </w:rPr>
        <w:t>Hypothesis:  Temperatures in northern Ontario are lower than the physiological temperature tolerance of eastern meadowlarks.</w:t>
      </w:r>
    </w:p>
    <w:p w14:paraId="476EC397" w14:textId="77777777" w:rsidR="00D947C4" w:rsidRPr="00D947C4" w:rsidRDefault="00D947C4" w:rsidP="00D947C4">
      <w:pPr>
        <w:spacing w:before="144" w:after="144" w:line="296" w:lineRule="atLeast"/>
        <w:ind w:right="252"/>
        <w:rPr>
          <w:rFonts w:ascii="Times New Roman" w:eastAsia="Times New Roman" w:hAnsi="Times New Roman" w:cs="Times New Roman"/>
          <w:color w:val="000000"/>
          <w:lang w:val="en-US"/>
        </w:rPr>
      </w:pPr>
      <w:r w:rsidRPr="00D947C4">
        <w:rPr>
          <w:rFonts w:ascii="Times New Roman" w:eastAsia="Times New Roman" w:hAnsi="Times New Roman" w:cs="Times New Roman"/>
          <w:color w:val="000000"/>
          <w:lang w:val="en-US"/>
        </w:rPr>
        <w:t>Prediction:  The current northern distribution limit of eastern meadowlarks will be at a higher latitude than the historical northern distribution limit due to climate change.</w:t>
      </w:r>
    </w:p>
    <w:p w14:paraId="7F525A75" w14:textId="77777777" w:rsidR="002C3D7F" w:rsidRDefault="002C3D7F" w:rsidP="002C3D7F">
      <w:pPr>
        <w:pStyle w:val="ListParagraph"/>
        <w:numPr>
          <w:ilvl w:val="0"/>
          <w:numId w:val="3"/>
        </w:numPr>
      </w:pPr>
      <w:r w:rsidRPr="00D947C4">
        <w:rPr>
          <w:b/>
          <w:color w:val="4F81BD" w:themeColor="accent1"/>
        </w:rPr>
        <w:t>Scepticism</w:t>
      </w:r>
      <w:r>
        <w:t xml:space="preserve">- The constant examination of the evidence, arguments and reasons for </w:t>
      </w:r>
      <w:r w:rsidRPr="00D947C4">
        <w:rPr>
          <w:color w:val="000000" w:themeColor="text1"/>
        </w:rPr>
        <w:t>our</w:t>
      </w:r>
      <w:r>
        <w:t xml:space="preserve"> beliefs. </w:t>
      </w:r>
    </w:p>
    <w:p w14:paraId="15653C35" w14:textId="77777777" w:rsidR="002C3D7F" w:rsidRDefault="002C3D7F"/>
    <w:p w14:paraId="67C380E9" w14:textId="77777777" w:rsidR="002C3D7F" w:rsidRDefault="00A71A6F">
      <w:r>
        <w:t>Principles of sampling design:</w:t>
      </w:r>
    </w:p>
    <w:p w14:paraId="52356BAC" w14:textId="77777777" w:rsidR="00A71A6F" w:rsidRDefault="00077682" w:rsidP="00077682">
      <w:pPr>
        <w:pStyle w:val="ListParagraph"/>
        <w:numPr>
          <w:ilvl w:val="0"/>
          <w:numId w:val="3"/>
        </w:numPr>
      </w:pPr>
      <w:r>
        <w:t>Random sampling- The best type of sampling because it is unbiased.</w:t>
      </w:r>
    </w:p>
    <w:p w14:paraId="66707714" w14:textId="77777777" w:rsidR="00077682" w:rsidRDefault="00077682" w:rsidP="00077682">
      <w:pPr>
        <w:pStyle w:val="ListParagraph"/>
        <w:numPr>
          <w:ilvl w:val="0"/>
          <w:numId w:val="3"/>
        </w:numPr>
      </w:pPr>
      <w:r>
        <w:t xml:space="preserve">Systematic sampling- You take your samples at predetermined, regular intervals across the area the area you are sampling. </w:t>
      </w:r>
    </w:p>
    <w:p w14:paraId="0395330E" w14:textId="77777777" w:rsidR="00077682" w:rsidRDefault="00077682" w:rsidP="00077682">
      <w:pPr>
        <w:pStyle w:val="ListParagraph"/>
        <w:numPr>
          <w:ilvl w:val="0"/>
          <w:numId w:val="3"/>
        </w:numPr>
      </w:pPr>
      <w:r>
        <w:t xml:space="preserve">Haphazard sampling- The simplest, but least desirable, method. </w:t>
      </w:r>
    </w:p>
    <w:p w14:paraId="0DD44C12" w14:textId="77777777" w:rsidR="00077682" w:rsidRDefault="00077682" w:rsidP="00077682">
      <w:r>
        <w:t>How many samples to take?</w:t>
      </w:r>
    </w:p>
    <w:p w14:paraId="247719EB" w14:textId="77777777" w:rsidR="00077682" w:rsidRDefault="00077682" w:rsidP="00077682">
      <w:r>
        <w:t xml:space="preserve">- The more samples you take, the more accurate your results will be. For example, if you are sampling mature trees in a forest, their abundance likely won’t change much over a year, and relatively few samples at any time of the year will be sufficient to provide a good estimate. </w:t>
      </w:r>
    </w:p>
    <w:p w14:paraId="794A090B" w14:textId="77777777" w:rsidR="00045CCA" w:rsidRDefault="0028080A" w:rsidP="00045CCA">
      <w:pPr>
        <w:pStyle w:val="ListParagraph"/>
        <w:numPr>
          <w:ilvl w:val="0"/>
          <w:numId w:val="5"/>
        </w:numPr>
      </w:pPr>
      <w:r w:rsidRPr="0028080A">
        <w:rPr>
          <w:b/>
          <w:color w:val="4F81BD" w:themeColor="accent1"/>
        </w:rPr>
        <w:t>Quadrats</w:t>
      </w:r>
      <w:r>
        <w:t xml:space="preserve"> can be used to randomly sample non-mobile organisms such as dandelions and moss. </w:t>
      </w:r>
    </w:p>
    <w:p w14:paraId="2E863552" w14:textId="2849D492" w:rsidR="00045CCA" w:rsidRDefault="0028080A" w:rsidP="00045CCA">
      <w:r>
        <w:t xml:space="preserve">The </w:t>
      </w:r>
      <w:r w:rsidRPr="00045CCA">
        <w:rPr>
          <w:b/>
        </w:rPr>
        <w:t>three general approac</w:t>
      </w:r>
      <w:r w:rsidR="00045CCA" w:rsidRPr="00045CCA">
        <w:rPr>
          <w:b/>
        </w:rPr>
        <w:t>hes</w:t>
      </w:r>
      <w:r w:rsidR="00045CCA">
        <w:t xml:space="preserve"> used to test hypotheses:</w:t>
      </w:r>
    </w:p>
    <w:p w14:paraId="03D56E62" w14:textId="2BAC1C58" w:rsidR="00045CCA" w:rsidRDefault="00045CCA" w:rsidP="00045CCA">
      <w:pPr>
        <w:pStyle w:val="ListParagraph"/>
        <w:numPr>
          <w:ilvl w:val="0"/>
          <w:numId w:val="5"/>
        </w:numPr>
      </w:pPr>
      <w:r w:rsidRPr="00472BE0">
        <w:rPr>
          <w:b/>
          <w:color w:val="4F81BD" w:themeColor="accent1"/>
        </w:rPr>
        <w:t>Comparative approach</w:t>
      </w:r>
      <w:r w:rsidR="00472BE0">
        <w:t xml:space="preserve"> -(also called observational or descriptive approach) takes simply measurements of organisms in their natural habitat, without any manipulation of environmental factors.</w:t>
      </w:r>
    </w:p>
    <w:p w14:paraId="6D2D174B" w14:textId="4C6E645A" w:rsidR="00045CCA" w:rsidRPr="00472BE0" w:rsidRDefault="00045CCA" w:rsidP="00045CCA">
      <w:pPr>
        <w:pStyle w:val="ListParagraph"/>
        <w:numPr>
          <w:ilvl w:val="0"/>
          <w:numId w:val="5"/>
        </w:numPr>
        <w:rPr>
          <w:b/>
          <w:color w:val="4F81BD" w:themeColor="accent1"/>
        </w:rPr>
      </w:pPr>
      <w:r w:rsidRPr="00472BE0">
        <w:rPr>
          <w:b/>
          <w:color w:val="4F81BD" w:themeColor="accent1"/>
        </w:rPr>
        <w:t xml:space="preserve">Experimental approach </w:t>
      </w:r>
      <w:r w:rsidR="00472BE0">
        <w:rPr>
          <w:color w:val="4F81BD" w:themeColor="accent1"/>
        </w:rPr>
        <w:t xml:space="preserve">– </w:t>
      </w:r>
      <w:r w:rsidR="00472BE0">
        <w:rPr>
          <w:color w:val="000000" w:themeColor="text1"/>
        </w:rPr>
        <w:t xml:space="preserve">In field studies, also called manipulative approach, you apply a stimulus and measure the response of the organisms to that stimulus. This allows you to have control over the environmental factors that you think are affecting the structure or function of the system. </w:t>
      </w:r>
    </w:p>
    <w:p w14:paraId="52337546" w14:textId="17DB0763" w:rsidR="0028080A" w:rsidRPr="00A002A5" w:rsidRDefault="00045CCA" w:rsidP="00045CCA">
      <w:pPr>
        <w:pStyle w:val="ListParagraph"/>
        <w:numPr>
          <w:ilvl w:val="0"/>
          <w:numId w:val="5"/>
        </w:numPr>
        <w:rPr>
          <w:b/>
          <w:color w:val="4F81BD" w:themeColor="accent1"/>
        </w:rPr>
      </w:pPr>
      <w:r w:rsidRPr="00472BE0">
        <w:rPr>
          <w:b/>
          <w:color w:val="4F81BD" w:themeColor="accent1"/>
        </w:rPr>
        <w:t>Modelling approach</w:t>
      </w:r>
      <w:r w:rsidR="00472BE0">
        <w:rPr>
          <w:b/>
          <w:color w:val="4F81BD" w:themeColor="accent1"/>
        </w:rPr>
        <w:t xml:space="preserve">- </w:t>
      </w:r>
      <w:r w:rsidR="00472BE0">
        <w:rPr>
          <w:color w:val="000000" w:themeColor="text1"/>
        </w:rPr>
        <w:t xml:space="preserve">Involves the building of mathematical simulation model of the way you think the system works. A model is a computer program, which is artificial. It is not reality, but what you make of it to be. </w:t>
      </w:r>
    </w:p>
    <w:p w14:paraId="37AF5114" w14:textId="77777777" w:rsidR="00A002A5" w:rsidRDefault="00A002A5" w:rsidP="00A002A5"/>
    <w:p w14:paraId="2D6A822B" w14:textId="6393BEDD" w:rsidR="00A002A5" w:rsidRDefault="00A002A5" w:rsidP="00A002A5">
      <w:r>
        <w:t>Principles of Experimental Design:</w:t>
      </w:r>
    </w:p>
    <w:p w14:paraId="525C3D7A" w14:textId="77777777" w:rsidR="00A002A5" w:rsidRDefault="00A002A5" w:rsidP="00A002A5"/>
    <w:p w14:paraId="40504C81" w14:textId="3ECC0586" w:rsidR="00A002A5" w:rsidRDefault="004442A8" w:rsidP="00A002A5">
      <w:pPr>
        <w:rPr>
          <w:color w:val="000000" w:themeColor="text1"/>
        </w:rPr>
      </w:pPr>
      <w:r>
        <w:rPr>
          <w:b/>
          <w:color w:val="4F81BD" w:themeColor="accent1"/>
        </w:rPr>
        <w:t>E=</w:t>
      </w:r>
      <w:r w:rsidR="00A002A5" w:rsidRPr="00A002A5">
        <w:rPr>
          <w:b/>
          <w:color w:val="4F81BD" w:themeColor="accent1"/>
        </w:rPr>
        <w:t xml:space="preserve">Experimental Unit </w:t>
      </w:r>
      <w:r>
        <w:rPr>
          <w:b/>
          <w:color w:val="4F81BD" w:themeColor="accent1"/>
        </w:rPr>
        <w:t>–</w:t>
      </w:r>
      <w:r>
        <w:rPr>
          <w:color w:val="000000" w:themeColor="text1"/>
        </w:rPr>
        <w:t xml:space="preserve"> The piece of experimental material that you apply your treatment to. </w:t>
      </w:r>
    </w:p>
    <w:p w14:paraId="52DC3BA4" w14:textId="01382F68" w:rsidR="004442A8" w:rsidRDefault="004442A8" w:rsidP="00A002A5">
      <w:pPr>
        <w:rPr>
          <w:color w:val="000000" w:themeColor="text1"/>
        </w:rPr>
      </w:pPr>
      <w:r w:rsidRPr="004442A8">
        <w:rPr>
          <w:b/>
          <w:color w:val="4F81BD" w:themeColor="accent1"/>
        </w:rPr>
        <w:t>T=Treatment</w:t>
      </w:r>
      <w:r>
        <w:rPr>
          <w:color w:val="000000" w:themeColor="text1"/>
        </w:rPr>
        <w:t xml:space="preserve">-The experimental manipulation that is applied to the experimental unit. Example, one treatment could be adding high concentration of nitrogen fertilizer to the plot of vegetation. </w:t>
      </w:r>
    </w:p>
    <w:p w14:paraId="637F67CB" w14:textId="536563D3" w:rsidR="004442A8" w:rsidRDefault="004442A8" w:rsidP="00A002A5">
      <w:pPr>
        <w:rPr>
          <w:color w:val="000000" w:themeColor="text1"/>
        </w:rPr>
      </w:pPr>
      <w:r w:rsidRPr="004442A8">
        <w:rPr>
          <w:b/>
          <w:color w:val="4F81BD" w:themeColor="accent1"/>
        </w:rPr>
        <w:t>C= Control</w:t>
      </w:r>
      <w:r>
        <w:rPr>
          <w:color w:val="000000" w:themeColor="text1"/>
        </w:rPr>
        <w:t xml:space="preserve">- Experimental unit that does not receive a treatment and functions as a baseline to which the treatments are compared. </w:t>
      </w:r>
    </w:p>
    <w:p w14:paraId="73B36FF0" w14:textId="79E1CC79" w:rsidR="004442A8" w:rsidRDefault="004442A8" w:rsidP="00A002A5">
      <w:pPr>
        <w:rPr>
          <w:color w:val="000000" w:themeColor="text1"/>
        </w:rPr>
      </w:pPr>
      <w:r w:rsidRPr="004442A8">
        <w:rPr>
          <w:b/>
          <w:color w:val="4F81BD" w:themeColor="accent1"/>
        </w:rPr>
        <w:t>R=Replicate</w:t>
      </w:r>
      <w:r>
        <w:rPr>
          <w:color w:val="000000" w:themeColor="text1"/>
        </w:rPr>
        <w:t xml:space="preserve">- the more replicates you the have the better it is. By having this, you create a treatment order to avoid bias. </w:t>
      </w:r>
    </w:p>
    <w:p w14:paraId="401E72DF" w14:textId="02319501" w:rsidR="000530A1" w:rsidRDefault="000530A1" w:rsidP="00A002A5">
      <w:pPr>
        <w:rPr>
          <w:color w:val="000000" w:themeColor="text1"/>
        </w:rPr>
      </w:pPr>
      <w:r w:rsidRPr="000530A1">
        <w:rPr>
          <w:b/>
          <w:color w:val="4F81BD" w:themeColor="accent1"/>
        </w:rPr>
        <w:t>R= Randomization</w:t>
      </w:r>
      <w:r>
        <w:rPr>
          <w:color w:val="000000" w:themeColor="text1"/>
        </w:rPr>
        <w:t xml:space="preserve">- The random assignment of treatments to the experimental units rather than using a subjective approach which may be biased. </w:t>
      </w:r>
    </w:p>
    <w:p w14:paraId="432DECAD" w14:textId="354FE302" w:rsidR="000530A1" w:rsidRDefault="000530A1" w:rsidP="00A002A5">
      <w:pPr>
        <w:rPr>
          <w:color w:val="000000" w:themeColor="text1"/>
        </w:rPr>
      </w:pPr>
      <w:r w:rsidRPr="003331F1">
        <w:rPr>
          <w:b/>
          <w:color w:val="4F81BD" w:themeColor="accent1"/>
        </w:rPr>
        <w:t>Response variables</w:t>
      </w:r>
      <w:r>
        <w:rPr>
          <w:color w:val="000000" w:themeColor="text1"/>
        </w:rPr>
        <w:t xml:space="preserve">- The “things” that you measure to determine the effects of the treatments. Example, a </w:t>
      </w:r>
      <w:r w:rsidRPr="003331F1">
        <w:rPr>
          <w:b/>
          <w:color w:val="4F81BD" w:themeColor="accent1"/>
        </w:rPr>
        <w:t>dependent variable</w:t>
      </w:r>
      <w:r w:rsidR="003331F1">
        <w:rPr>
          <w:color w:val="000000" w:themeColor="text1"/>
        </w:rPr>
        <w:t xml:space="preserve">, usually a large number of possible measures you could take so you can take measurements. </w:t>
      </w:r>
    </w:p>
    <w:p w14:paraId="54C4A069" w14:textId="77777777" w:rsidR="003331F1" w:rsidRDefault="003331F1" w:rsidP="00A002A5">
      <w:pPr>
        <w:rPr>
          <w:color w:val="000000" w:themeColor="text1"/>
        </w:rPr>
      </w:pPr>
    </w:p>
    <w:p w14:paraId="164AD070" w14:textId="5D48B68A" w:rsidR="003331F1" w:rsidRDefault="003331F1" w:rsidP="00A002A5">
      <w:pPr>
        <w:rPr>
          <w:color w:val="000000" w:themeColor="text1"/>
        </w:rPr>
      </w:pPr>
      <w:r>
        <w:rPr>
          <w:color w:val="000000" w:themeColor="text1"/>
        </w:rPr>
        <w:t>-</w:t>
      </w:r>
      <w:r w:rsidRPr="003331F1">
        <w:rPr>
          <w:b/>
          <w:color w:val="000000" w:themeColor="text1"/>
        </w:rPr>
        <w:t>Primary research</w:t>
      </w:r>
      <w:r>
        <w:rPr>
          <w:color w:val="000000" w:themeColor="text1"/>
        </w:rPr>
        <w:t xml:space="preserve"> articles are found in scientific journals. Are original research conducted by authors. They follow the </w:t>
      </w:r>
      <w:r w:rsidRPr="003331F1">
        <w:rPr>
          <w:color w:val="000000" w:themeColor="text1"/>
          <w:u w:val="single"/>
        </w:rPr>
        <w:t>IMRAD format</w:t>
      </w:r>
      <w:r>
        <w:rPr>
          <w:color w:val="000000" w:themeColor="text1"/>
        </w:rPr>
        <w:t xml:space="preserve">, (Intro, methods, results and discussion sections). </w:t>
      </w:r>
    </w:p>
    <w:p w14:paraId="7EBE4118" w14:textId="178F193A" w:rsidR="003331F1" w:rsidRDefault="003331F1" w:rsidP="003331F1">
      <w:pPr>
        <w:pStyle w:val="ListParagraph"/>
        <w:numPr>
          <w:ilvl w:val="0"/>
          <w:numId w:val="7"/>
        </w:numPr>
        <w:rPr>
          <w:color w:val="000000" w:themeColor="text1"/>
        </w:rPr>
      </w:pPr>
      <w:r w:rsidRPr="003331F1">
        <w:rPr>
          <w:b/>
          <w:color w:val="000000" w:themeColor="text1"/>
        </w:rPr>
        <w:t>Meta-analysis</w:t>
      </w:r>
      <w:r>
        <w:rPr>
          <w:color w:val="000000" w:themeColor="text1"/>
        </w:rPr>
        <w:t xml:space="preserve"> is a type of review article in which the authors conduct a literature search for all research articles on a particular topic. </w:t>
      </w:r>
    </w:p>
    <w:p w14:paraId="67C79378" w14:textId="0CCE75F8" w:rsidR="003331F1" w:rsidRDefault="003331F1" w:rsidP="003331F1">
      <w:pPr>
        <w:pStyle w:val="ListParagraph"/>
        <w:numPr>
          <w:ilvl w:val="0"/>
          <w:numId w:val="7"/>
        </w:numPr>
        <w:rPr>
          <w:color w:val="000000" w:themeColor="text1"/>
        </w:rPr>
      </w:pPr>
      <w:r>
        <w:rPr>
          <w:b/>
          <w:color w:val="000000" w:themeColor="text1"/>
        </w:rPr>
        <w:t xml:space="preserve">Review articles </w:t>
      </w:r>
      <w:r>
        <w:rPr>
          <w:color w:val="000000" w:themeColor="text1"/>
        </w:rPr>
        <w:t xml:space="preserve">are written summarizing the current state of our knowledge on that subject. </w:t>
      </w:r>
    </w:p>
    <w:p w14:paraId="67906191" w14:textId="5FEF2322" w:rsidR="003331F1" w:rsidRDefault="003331F1" w:rsidP="003331F1">
      <w:pPr>
        <w:pStyle w:val="ListParagraph"/>
        <w:numPr>
          <w:ilvl w:val="0"/>
          <w:numId w:val="7"/>
        </w:numPr>
        <w:rPr>
          <w:color w:val="000000" w:themeColor="text1"/>
        </w:rPr>
      </w:pPr>
      <w:r>
        <w:rPr>
          <w:b/>
          <w:color w:val="000000" w:themeColor="text1"/>
        </w:rPr>
        <w:t xml:space="preserve">Popular science articles- </w:t>
      </w:r>
      <w:r>
        <w:rPr>
          <w:color w:val="000000" w:themeColor="text1"/>
        </w:rPr>
        <w:t xml:space="preserve">Popular magazines such as Canadian Geographic. They provide scientific information. </w:t>
      </w:r>
    </w:p>
    <w:p w14:paraId="6CAD2E80" w14:textId="4039661A" w:rsidR="0022179F" w:rsidRPr="00ED4C56" w:rsidRDefault="0022179F" w:rsidP="003331F1">
      <w:pPr>
        <w:pStyle w:val="ListParagraph"/>
        <w:numPr>
          <w:ilvl w:val="0"/>
          <w:numId w:val="7"/>
        </w:numPr>
        <w:rPr>
          <w:color w:val="000000" w:themeColor="text1"/>
        </w:rPr>
      </w:pPr>
      <w:r>
        <w:rPr>
          <w:b/>
          <w:color w:val="000000" w:themeColor="text1"/>
        </w:rPr>
        <w:t>Peer review-</w:t>
      </w:r>
      <w:r>
        <w:t xml:space="preserve"> Process whereby other people check what is written before it is published. </w:t>
      </w:r>
    </w:p>
    <w:p w14:paraId="0CC41B9B" w14:textId="77777777" w:rsidR="00ED4C56" w:rsidRPr="00ED4C56" w:rsidRDefault="00ED4C56" w:rsidP="00ED4C56">
      <w:pPr>
        <w:rPr>
          <w:b/>
          <w:color w:val="4F81BD" w:themeColor="accent1"/>
        </w:rPr>
      </w:pPr>
    </w:p>
    <w:p w14:paraId="47823E51" w14:textId="43B4EBEB" w:rsidR="00ED4C56" w:rsidRDefault="00ED4C56" w:rsidP="00ED4C56">
      <w:r w:rsidRPr="00ED4C56">
        <w:rPr>
          <w:b/>
          <w:color w:val="4F81BD" w:themeColor="accent1"/>
        </w:rPr>
        <w:t>Macroclimatic variability</w:t>
      </w:r>
      <w:r>
        <w:t xml:space="preserve"> – How temperature and moisture vary over large spatial scales. </w:t>
      </w:r>
    </w:p>
    <w:p w14:paraId="0ECB6DD1" w14:textId="45973C7B" w:rsidR="00ED4C56" w:rsidRDefault="00ED4C56" w:rsidP="00ED4C56">
      <w:pPr>
        <w:pStyle w:val="ListParagraph"/>
        <w:numPr>
          <w:ilvl w:val="0"/>
          <w:numId w:val="8"/>
        </w:numPr>
        <w:rPr>
          <w:color w:val="000000" w:themeColor="text1"/>
        </w:rPr>
      </w:pPr>
      <w:r>
        <w:rPr>
          <w:color w:val="000000" w:themeColor="text1"/>
        </w:rPr>
        <w:t xml:space="preserve">Two important abiotic conditions are temperature and moisture. </w:t>
      </w:r>
    </w:p>
    <w:p w14:paraId="6F80AEE0" w14:textId="77777777" w:rsidR="00ED4C56" w:rsidRDefault="00ED4C56" w:rsidP="00ED4C56">
      <w:pPr>
        <w:rPr>
          <w:color w:val="000000" w:themeColor="text1"/>
        </w:rPr>
      </w:pPr>
    </w:p>
    <w:p w14:paraId="36C1A9FB" w14:textId="156B965D" w:rsidR="00ED4C56" w:rsidRDefault="00ED4C56" w:rsidP="00ED4C56">
      <w:pPr>
        <w:rPr>
          <w:b/>
          <w:color w:val="000000" w:themeColor="text1"/>
        </w:rPr>
      </w:pPr>
      <w:r w:rsidRPr="00ED4C56">
        <w:rPr>
          <w:b/>
          <w:color w:val="4F81BD" w:themeColor="accent1"/>
        </w:rPr>
        <w:t>Solar radiation and global temperature patterns</w:t>
      </w:r>
    </w:p>
    <w:p w14:paraId="5B742827" w14:textId="2181BEC3" w:rsidR="00ED4C56" w:rsidRDefault="00ED4C56" w:rsidP="00ED4C56">
      <w:pPr>
        <w:pStyle w:val="ListParagraph"/>
        <w:numPr>
          <w:ilvl w:val="0"/>
          <w:numId w:val="8"/>
        </w:numPr>
        <w:rPr>
          <w:color w:val="000000" w:themeColor="text1"/>
        </w:rPr>
      </w:pPr>
      <w:r>
        <w:rPr>
          <w:color w:val="000000" w:themeColor="text1"/>
        </w:rPr>
        <w:t xml:space="preserve">Temperatures tend to be hot near the equator, and cold toward the poles. This is a consequence of the earth’s being a sphere. </w:t>
      </w:r>
    </w:p>
    <w:p w14:paraId="5D4B0167" w14:textId="1E797D32" w:rsidR="00ED4C56" w:rsidRDefault="00ED4C56" w:rsidP="00ED4C56">
      <w:pPr>
        <w:pStyle w:val="ListParagraph"/>
        <w:numPr>
          <w:ilvl w:val="0"/>
          <w:numId w:val="8"/>
        </w:numPr>
        <w:rPr>
          <w:color w:val="000000" w:themeColor="text1"/>
        </w:rPr>
      </w:pPr>
      <w:r w:rsidRPr="00ED4C56">
        <w:rPr>
          <w:b/>
          <w:color w:val="000000" w:themeColor="text1"/>
        </w:rPr>
        <w:t>At equator</w:t>
      </w:r>
      <w:r>
        <w:rPr>
          <w:color w:val="000000" w:themeColor="text1"/>
        </w:rPr>
        <w:t xml:space="preserve">- warming effect of the sun is greater because the incident radiation hits the earth almost perpendicularly and the energy of the beam light is concentrated over a small area. </w:t>
      </w:r>
    </w:p>
    <w:p w14:paraId="35C4B23E" w14:textId="645F8FD6" w:rsidR="00ED4C56" w:rsidRPr="00ED4C56" w:rsidRDefault="00ED4C56" w:rsidP="00ED4C56">
      <w:pPr>
        <w:pStyle w:val="ListParagraph"/>
        <w:numPr>
          <w:ilvl w:val="0"/>
          <w:numId w:val="8"/>
        </w:numPr>
        <w:rPr>
          <w:color w:val="000000" w:themeColor="text1"/>
        </w:rPr>
      </w:pPr>
      <w:r>
        <w:rPr>
          <w:b/>
          <w:color w:val="000000" w:themeColor="text1"/>
        </w:rPr>
        <w:t>Higher latitudes</w:t>
      </w:r>
      <w:r w:rsidRPr="00ED4C56">
        <w:t>-</w:t>
      </w:r>
      <w:r>
        <w:t xml:space="preserve"> the incidence light is spread over larger areas because of the curvature of the earth. (The warming effect of the sun is less as you go from the equator to the poles)</w:t>
      </w:r>
      <w:bookmarkStart w:id="0" w:name="_GoBack"/>
      <w:bookmarkEnd w:id="0"/>
      <w:r>
        <w:t xml:space="preserve">. </w:t>
      </w:r>
    </w:p>
    <w:sectPr w:rsidR="00ED4C56" w:rsidRPr="00ED4C56" w:rsidSect="00F96E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278654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D7A444B"/>
    <w:multiLevelType w:val="hybridMultilevel"/>
    <w:tmpl w:val="248EBA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6C5AA1"/>
    <w:multiLevelType w:val="hybridMultilevel"/>
    <w:tmpl w:val="4EC2E7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4022E4"/>
    <w:multiLevelType w:val="hybridMultilevel"/>
    <w:tmpl w:val="246A43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EF483B"/>
    <w:multiLevelType w:val="multilevel"/>
    <w:tmpl w:val="83EA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C71300"/>
    <w:multiLevelType w:val="hybridMultilevel"/>
    <w:tmpl w:val="5AEA3A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8F2B73"/>
    <w:multiLevelType w:val="hybridMultilevel"/>
    <w:tmpl w:val="2E4C73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CC4869"/>
    <w:multiLevelType w:val="hybridMultilevel"/>
    <w:tmpl w:val="45A08DA6"/>
    <w:lvl w:ilvl="0" w:tplc="CF5209C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2"/>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D7F"/>
    <w:rsid w:val="00045CCA"/>
    <w:rsid w:val="000530A1"/>
    <w:rsid w:val="00077682"/>
    <w:rsid w:val="0022179F"/>
    <w:rsid w:val="0028080A"/>
    <w:rsid w:val="002C3D7F"/>
    <w:rsid w:val="0032678A"/>
    <w:rsid w:val="003331F1"/>
    <w:rsid w:val="004442A8"/>
    <w:rsid w:val="00472BE0"/>
    <w:rsid w:val="00A002A5"/>
    <w:rsid w:val="00A71A6F"/>
    <w:rsid w:val="00BC578F"/>
    <w:rsid w:val="00D947C4"/>
    <w:rsid w:val="00ED4C56"/>
    <w:rsid w:val="00F96E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7C09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32678A"/>
    <w:pPr>
      <w:keepNext/>
      <w:numPr>
        <w:numId w:val="1"/>
      </w:numPr>
      <w:contextualSpacing/>
      <w:outlineLvl w:val="0"/>
    </w:pPr>
    <w:rPr>
      <w:rFonts w:ascii="Cambria" w:hAnsi="Cambria"/>
      <w:sz w:val="28"/>
      <w:szCs w:val="28"/>
    </w:rPr>
  </w:style>
  <w:style w:type="paragraph" w:styleId="NoteLevel2">
    <w:name w:val="Note Level 2"/>
    <w:basedOn w:val="Normal"/>
    <w:uiPriority w:val="99"/>
    <w:semiHidden/>
    <w:unhideWhenUsed/>
    <w:rsid w:val="0032678A"/>
    <w:pPr>
      <w:keepNext/>
      <w:numPr>
        <w:ilvl w:val="1"/>
        <w:numId w:val="1"/>
      </w:numPr>
      <w:contextualSpacing/>
      <w:outlineLvl w:val="1"/>
    </w:pPr>
    <w:rPr>
      <w:rFonts w:ascii="Cambria" w:hAnsi="Cambria"/>
      <w:sz w:val="28"/>
      <w:szCs w:val="28"/>
    </w:rPr>
  </w:style>
  <w:style w:type="paragraph" w:styleId="NoteLevel3">
    <w:name w:val="Note Level 3"/>
    <w:basedOn w:val="Normal"/>
    <w:uiPriority w:val="99"/>
    <w:semiHidden/>
    <w:unhideWhenUsed/>
    <w:rsid w:val="0032678A"/>
    <w:pPr>
      <w:keepNext/>
      <w:numPr>
        <w:ilvl w:val="2"/>
        <w:numId w:val="1"/>
      </w:numPr>
      <w:contextualSpacing/>
      <w:outlineLvl w:val="2"/>
    </w:pPr>
    <w:rPr>
      <w:rFonts w:ascii="Cambria" w:hAnsi="Cambria"/>
      <w:sz w:val="28"/>
      <w:szCs w:val="28"/>
    </w:rPr>
  </w:style>
  <w:style w:type="paragraph" w:styleId="NoteLevel4">
    <w:name w:val="Note Level 4"/>
    <w:basedOn w:val="Normal"/>
    <w:uiPriority w:val="99"/>
    <w:semiHidden/>
    <w:unhideWhenUsed/>
    <w:rsid w:val="0032678A"/>
    <w:pPr>
      <w:keepNext/>
      <w:numPr>
        <w:ilvl w:val="3"/>
        <w:numId w:val="1"/>
      </w:numPr>
      <w:contextualSpacing/>
      <w:outlineLvl w:val="3"/>
    </w:pPr>
    <w:rPr>
      <w:rFonts w:ascii="Cambria" w:hAnsi="Cambria"/>
      <w:sz w:val="28"/>
      <w:szCs w:val="28"/>
    </w:rPr>
  </w:style>
  <w:style w:type="paragraph" w:styleId="NoteLevel5">
    <w:name w:val="Note Level 5"/>
    <w:basedOn w:val="Normal"/>
    <w:uiPriority w:val="99"/>
    <w:semiHidden/>
    <w:unhideWhenUsed/>
    <w:rsid w:val="0032678A"/>
    <w:pPr>
      <w:keepNext/>
      <w:numPr>
        <w:ilvl w:val="4"/>
        <w:numId w:val="1"/>
      </w:numPr>
      <w:contextualSpacing/>
      <w:outlineLvl w:val="4"/>
    </w:pPr>
    <w:rPr>
      <w:rFonts w:ascii="Cambria" w:hAnsi="Cambria"/>
      <w:sz w:val="28"/>
      <w:szCs w:val="28"/>
    </w:rPr>
  </w:style>
  <w:style w:type="paragraph" w:styleId="NoteLevel6">
    <w:name w:val="Note Level 6"/>
    <w:basedOn w:val="Normal"/>
    <w:uiPriority w:val="99"/>
    <w:semiHidden/>
    <w:unhideWhenUsed/>
    <w:rsid w:val="0032678A"/>
    <w:pPr>
      <w:keepNext/>
      <w:numPr>
        <w:ilvl w:val="5"/>
        <w:numId w:val="1"/>
      </w:numPr>
      <w:contextualSpacing/>
      <w:outlineLvl w:val="5"/>
    </w:pPr>
    <w:rPr>
      <w:rFonts w:ascii="Cambria" w:hAnsi="Cambria"/>
      <w:sz w:val="28"/>
      <w:szCs w:val="28"/>
    </w:rPr>
  </w:style>
  <w:style w:type="paragraph" w:styleId="NoteLevel7">
    <w:name w:val="Note Level 7"/>
    <w:basedOn w:val="Normal"/>
    <w:uiPriority w:val="99"/>
    <w:semiHidden/>
    <w:unhideWhenUsed/>
    <w:rsid w:val="0032678A"/>
    <w:pPr>
      <w:keepNext/>
      <w:numPr>
        <w:ilvl w:val="6"/>
        <w:numId w:val="1"/>
      </w:numPr>
      <w:contextualSpacing/>
      <w:outlineLvl w:val="6"/>
    </w:pPr>
    <w:rPr>
      <w:rFonts w:ascii="Cambria" w:hAnsi="Cambria"/>
      <w:sz w:val="28"/>
      <w:szCs w:val="28"/>
    </w:rPr>
  </w:style>
  <w:style w:type="paragraph" w:styleId="NoteLevel8">
    <w:name w:val="Note Level 8"/>
    <w:basedOn w:val="Normal"/>
    <w:uiPriority w:val="99"/>
    <w:semiHidden/>
    <w:unhideWhenUsed/>
    <w:rsid w:val="0032678A"/>
    <w:pPr>
      <w:keepNext/>
      <w:numPr>
        <w:ilvl w:val="7"/>
        <w:numId w:val="1"/>
      </w:numPr>
      <w:contextualSpacing/>
      <w:outlineLvl w:val="7"/>
    </w:pPr>
    <w:rPr>
      <w:rFonts w:ascii="Cambria" w:hAnsi="Cambria"/>
      <w:sz w:val="28"/>
      <w:szCs w:val="28"/>
    </w:rPr>
  </w:style>
  <w:style w:type="paragraph" w:styleId="NoteLevel9">
    <w:name w:val="Note Level 9"/>
    <w:basedOn w:val="Normal"/>
    <w:uiPriority w:val="99"/>
    <w:semiHidden/>
    <w:unhideWhenUsed/>
    <w:rsid w:val="0032678A"/>
    <w:pPr>
      <w:keepNext/>
      <w:numPr>
        <w:ilvl w:val="8"/>
        <w:numId w:val="1"/>
      </w:numPr>
      <w:contextualSpacing/>
      <w:outlineLvl w:val="8"/>
    </w:pPr>
    <w:rPr>
      <w:rFonts w:ascii="Cambria" w:hAnsi="Cambria"/>
      <w:sz w:val="28"/>
      <w:szCs w:val="28"/>
    </w:rPr>
  </w:style>
  <w:style w:type="paragraph" w:styleId="BalloonText">
    <w:name w:val="Balloon Text"/>
    <w:basedOn w:val="Normal"/>
    <w:link w:val="BalloonTextChar"/>
    <w:uiPriority w:val="99"/>
    <w:semiHidden/>
    <w:unhideWhenUsed/>
    <w:rsid w:val="002C3D7F"/>
    <w:rPr>
      <w:rFonts w:ascii="Lucida Grande" w:hAnsi="Lucida Grande"/>
      <w:sz w:val="18"/>
      <w:szCs w:val="18"/>
    </w:rPr>
  </w:style>
  <w:style w:type="character" w:customStyle="1" w:styleId="BalloonTextChar">
    <w:name w:val="Balloon Text Char"/>
    <w:basedOn w:val="DefaultParagraphFont"/>
    <w:link w:val="BalloonText"/>
    <w:uiPriority w:val="99"/>
    <w:semiHidden/>
    <w:rsid w:val="002C3D7F"/>
    <w:rPr>
      <w:rFonts w:ascii="Lucida Grande" w:hAnsi="Lucida Grande"/>
      <w:sz w:val="18"/>
      <w:szCs w:val="18"/>
      <w:lang w:val="en-CA"/>
    </w:rPr>
  </w:style>
  <w:style w:type="paragraph" w:styleId="ListParagraph">
    <w:name w:val="List Paragraph"/>
    <w:basedOn w:val="Normal"/>
    <w:uiPriority w:val="34"/>
    <w:qFormat/>
    <w:rsid w:val="002C3D7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32678A"/>
    <w:pPr>
      <w:keepNext/>
      <w:numPr>
        <w:numId w:val="1"/>
      </w:numPr>
      <w:contextualSpacing/>
      <w:outlineLvl w:val="0"/>
    </w:pPr>
    <w:rPr>
      <w:rFonts w:ascii="Cambria" w:hAnsi="Cambria"/>
      <w:sz w:val="28"/>
      <w:szCs w:val="28"/>
    </w:rPr>
  </w:style>
  <w:style w:type="paragraph" w:styleId="NoteLevel2">
    <w:name w:val="Note Level 2"/>
    <w:basedOn w:val="Normal"/>
    <w:uiPriority w:val="99"/>
    <w:semiHidden/>
    <w:unhideWhenUsed/>
    <w:rsid w:val="0032678A"/>
    <w:pPr>
      <w:keepNext/>
      <w:numPr>
        <w:ilvl w:val="1"/>
        <w:numId w:val="1"/>
      </w:numPr>
      <w:contextualSpacing/>
      <w:outlineLvl w:val="1"/>
    </w:pPr>
    <w:rPr>
      <w:rFonts w:ascii="Cambria" w:hAnsi="Cambria"/>
      <w:sz w:val="28"/>
      <w:szCs w:val="28"/>
    </w:rPr>
  </w:style>
  <w:style w:type="paragraph" w:styleId="NoteLevel3">
    <w:name w:val="Note Level 3"/>
    <w:basedOn w:val="Normal"/>
    <w:uiPriority w:val="99"/>
    <w:semiHidden/>
    <w:unhideWhenUsed/>
    <w:rsid w:val="0032678A"/>
    <w:pPr>
      <w:keepNext/>
      <w:numPr>
        <w:ilvl w:val="2"/>
        <w:numId w:val="1"/>
      </w:numPr>
      <w:contextualSpacing/>
      <w:outlineLvl w:val="2"/>
    </w:pPr>
    <w:rPr>
      <w:rFonts w:ascii="Cambria" w:hAnsi="Cambria"/>
      <w:sz w:val="28"/>
      <w:szCs w:val="28"/>
    </w:rPr>
  </w:style>
  <w:style w:type="paragraph" w:styleId="NoteLevel4">
    <w:name w:val="Note Level 4"/>
    <w:basedOn w:val="Normal"/>
    <w:uiPriority w:val="99"/>
    <w:semiHidden/>
    <w:unhideWhenUsed/>
    <w:rsid w:val="0032678A"/>
    <w:pPr>
      <w:keepNext/>
      <w:numPr>
        <w:ilvl w:val="3"/>
        <w:numId w:val="1"/>
      </w:numPr>
      <w:contextualSpacing/>
      <w:outlineLvl w:val="3"/>
    </w:pPr>
    <w:rPr>
      <w:rFonts w:ascii="Cambria" w:hAnsi="Cambria"/>
      <w:sz w:val="28"/>
      <w:szCs w:val="28"/>
    </w:rPr>
  </w:style>
  <w:style w:type="paragraph" w:styleId="NoteLevel5">
    <w:name w:val="Note Level 5"/>
    <w:basedOn w:val="Normal"/>
    <w:uiPriority w:val="99"/>
    <w:semiHidden/>
    <w:unhideWhenUsed/>
    <w:rsid w:val="0032678A"/>
    <w:pPr>
      <w:keepNext/>
      <w:numPr>
        <w:ilvl w:val="4"/>
        <w:numId w:val="1"/>
      </w:numPr>
      <w:contextualSpacing/>
      <w:outlineLvl w:val="4"/>
    </w:pPr>
    <w:rPr>
      <w:rFonts w:ascii="Cambria" w:hAnsi="Cambria"/>
      <w:sz w:val="28"/>
      <w:szCs w:val="28"/>
    </w:rPr>
  </w:style>
  <w:style w:type="paragraph" w:styleId="NoteLevel6">
    <w:name w:val="Note Level 6"/>
    <w:basedOn w:val="Normal"/>
    <w:uiPriority w:val="99"/>
    <w:semiHidden/>
    <w:unhideWhenUsed/>
    <w:rsid w:val="0032678A"/>
    <w:pPr>
      <w:keepNext/>
      <w:numPr>
        <w:ilvl w:val="5"/>
        <w:numId w:val="1"/>
      </w:numPr>
      <w:contextualSpacing/>
      <w:outlineLvl w:val="5"/>
    </w:pPr>
    <w:rPr>
      <w:rFonts w:ascii="Cambria" w:hAnsi="Cambria"/>
      <w:sz w:val="28"/>
      <w:szCs w:val="28"/>
    </w:rPr>
  </w:style>
  <w:style w:type="paragraph" w:styleId="NoteLevel7">
    <w:name w:val="Note Level 7"/>
    <w:basedOn w:val="Normal"/>
    <w:uiPriority w:val="99"/>
    <w:semiHidden/>
    <w:unhideWhenUsed/>
    <w:rsid w:val="0032678A"/>
    <w:pPr>
      <w:keepNext/>
      <w:numPr>
        <w:ilvl w:val="6"/>
        <w:numId w:val="1"/>
      </w:numPr>
      <w:contextualSpacing/>
      <w:outlineLvl w:val="6"/>
    </w:pPr>
    <w:rPr>
      <w:rFonts w:ascii="Cambria" w:hAnsi="Cambria"/>
      <w:sz w:val="28"/>
      <w:szCs w:val="28"/>
    </w:rPr>
  </w:style>
  <w:style w:type="paragraph" w:styleId="NoteLevel8">
    <w:name w:val="Note Level 8"/>
    <w:basedOn w:val="Normal"/>
    <w:uiPriority w:val="99"/>
    <w:semiHidden/>
    <w:unhideWhenUsed/>
    <w:rsid w:val="0032678A"/>
    <w:pPr>
      <w:keepNext/>
      <w:numPr>
        <w:ilvl w:val="7"/>
        <w:numId w:val="1"/>
      </w:numPr>
      <w:contextualSpacing/>
      <w:outlineLvl w:val="7"/>
    </w:pPr>
    <w:rPr>
      <w:rFonts w:ascii="Cambria" w:hAnsi="Cambria"/>
      <w:sz w:val="28"/>
      <w:szCs w:val="28"/>
    </w:rPr>
  </w:style>
  <w:style w:type="paragraph" w:styleId="NoteLevel9">
    <w:name w:val="Note Level 9"/>
    <w:basedOn w:val="Normal"/>
    <w:uiPriority w:val="99"/>
    <w:semiHidden/>
    <w:unhideWhenUsed/>
    <w:rsid w:val="0032678A"/>
    <w:pPr>
      <w:keepNext/>
      <w:numPr>
        <w:ilvl w:val="8"/>
        <w:numId w:val="1"/>
      </w:numPr>
      <w:contextualSpacing/>
      <w:outlineLvl w:val="8"/>
    </w:pPr>
    <w:rPr>
      <w:rFonts w:ascii="Cambria" w:hAnsi="Cambria"/>
      <w:sz w:val="28"/>
      <w:szCs w:val="28"/>
    </w:rPr>
  </w:style>
  <w:style w:type="paragraph" w:styleId="BalloonText">
    <w:name w:val="Balloon Text"/>
    <w:basedOn w:val="Normal"/>
    <w:link w:val="BalloonTextChar"/>
    <w:uiPriority w:val="99"/>
    <w:semiHidden/>
    <w:unhideWhenUsed/>
    <w:rsid w:val="002C3D7F"/>
    <w:rPr>
      <w:rFonts w:ascii="Lucida Grande" w:hAnsi="Lucida Grande"/>
      <w:sz w:val="18"/>
      <w:szCs w:val="18"/>
    </w:rPr>
  </w:style>
  <w:style w:type="character" w:customStyle="1" w:styleId="BalloonTextChar">
    <w:name w:val="Balloon Text Char"/>
    <w:basedOn w:val="DefaultParagraphFont"/>
    <w:link w:val="BalloonText"/>
    <w:uiPriority w:val="99"/>
    <w:semiHidden/>
    <w:rsid w:val="002C3D7F"/>
    <w:rPr>
      <w:rFonts w:ascii="Lucida Grande" w:hAnsi="Lucida Grande"/>
      <w:sz w:val="18"/>
      <w:szCs w:val="18"/>
      <w:lang w:val="en-CA"/>
    </w:rPr>
  </w:style>
  <w:style w:type="paragraph" w:styleId="ListParagraph">
    <w:name w:val="List Paragraph"/>
    <w:basedOn w:val="Normal"/>
    <w:uiPriority w:val="34"/>
    <w:qFormat/>
    <w:rsid w:val="002C3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4780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685</Words>
  <Characters>3911</Characters>
  <Application>Microsoft Macintosh Word</Application>
  <DocSecurity>0</DocSecurity>
  <Lines>32</Lines>
  <Paragraphs>9</Paragraphs>
  <ScaleCrop>false</ScaleCrop>
  <Company>Guelph University</Company>
  <LinksUpToDate>false</LinksUpToDate>
  <CharactersWithSpaces>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vincani</dc:creator>
  <cp:keywords/>
  <dc:description/>
  <cp:lastModifiedBy>sara vincani</cp:lastModifiedBy>
  <cp:revision>9</cp:revision>
  <dcterms:created xsi:type="dcterms:W3CDTF">2015-08-04T16:12:00Z</dcterms:created>
  <dcterms:modified xsi:type="dcterms:W3CDTF">2015-08-04T17:49:00Z</dcterms:modified>
</cp:coreProperties>
</file>