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4A383" w14:textId="77777777" w:rsidR="00100ED1" w:rsidRPr="002747E8" w:rsidRDefault="00100ED1" w:rsidP="00100ED1">
      <w:pPr>
        <w:rPr>
          <w:lang w:val="en-CA"/>
        </w:rPr>
      </w:pPr>
      <w:r w:rsidRPr="002747E8">
        <w:rPr>
          <w:b/>
          <w:lang w:val="en-CA"/>
        </w:rPr>
        <w:t>***</w:t>
      </w:r>
      <w:r w:rsidRPr="002747E8">
        <w:rPr>
          <w:lang w:val="en-CA"/>
        </w:rPr>
        <w:t>TEST 1</w:t>
      </w:r>
      <w:r w:rsidRPr="002747E8">
        <w:rPr>
          <w:b/>
          <w:lang w:val="en-CA"/>
        </w:rPr>
        <w:t xml:space="preserve">: </w:t>
      </w:r>
      <w:r w:rsidRPr="002747E8">
        <w:rPr>
          <w:lang w:val="en-CA"/>
        </w:rPr>
        <w:t>CHAPTERS 1, 2, 3***</w:t>
      </w:r>
    </w:p>
    <w:p w14:paraId="37C1CE9A" w14:textId="77777777" w:rsidR="00100ED1" w:rsidRPr="002747E8" w:rsidRDefault="00100ED1" w:rsidP="00100ED1">
      <w:pPr>
        <w:rPr>
          <w:b/>
          <w:lang w:val="en-CA"/>
        </w:rPr>
      </w:pPr>
    </w:p>
    <w:p w14:paraId="211FC702" w14:textId="77777777" w:rsidR="00100ED1" w:rsidRPr="00CE7332" w:rsidRDefault="00100ED1" w:rsidP="00100ED1">
      <w:pPr>
        <w:rPr>
          <w:b/>
          <w:sz w:val="32"/>
          <w:szCs w:val="32"/>
          <w:lang w:val="en-CA"/>
        </w:rPr>
      </w:pPr>
      <w:r w:rsidRPr="00CE7332">
        <w:rPr>
          <w:b/>
          <w:sz w:val="32"/>
          <w:szCs w:val="32"/>
          <w:lang w:val="en-CA"/>
        </w:rPr>
        <w:t xml:space="preserve">Chapter 1: Introduction to Law </w:t>
      </w:r>
    </w:p>
    <w:p w14:paraId="5B226221" w14:textId="77777777" w:rsidR="00100ED1" w:rsidRDefault="00100ED1" w:rsidP="00100ED1">
      <w:pPr>
        <w:rPr>
          <w:lang w:val="en-CA"/>
        </w:rPr>
      </w:pPr>
    </w:p>
    <w:p w14:paraId="511B73FD" w14:textId="77777777" w:rsidR="00CE7332" w:rsidRPr="00CE7332" w:rsidRDefault="00CE7332" w:rsidP="00CE7332">
      <w:pPr>
        <w:pStyle w:val="ListParagraph"/>
        <w:numPr>
          <w:ilvl w:val="0"/>
          <w:numId w:val="30"/>
        </w:numPr>
        <w:rPr>
          <w:sz w:val="24"/>
          <w:szCs w:val="24"/>
          <w:lang w:val="en-CA"/>
        </w:rPr>
      </w:pPr>
      <w:r w:rsidRPr="00CE7332">
        <w:rPr>
          <w:sz w:val="24"/>
          <w:szCs w:val="24"/>
          <w:lang w:val="en-CA"/>
        </w:rPr>
        <w:t>Understand the need for law in society</w:t>
      </w:r>
    </w:p>
    <w:p w14:paraId="253D8F3F" w14:textId="77777777" w:rsidR="00CE7332" w:rsidRPr="00CE7332" w:rsidRDefault="00CE7332" w:rsidP="00CE7332">
      <w:pPr>
        <w:pStyle w:val="ListParagraph"/>
        <w:numPr>
          <w:ilvl w:val="0"/>
          <w:numId w:val="30"/>
        </w:numPr>
        <w:rPr>
          <w:sz w:val="24"/>
          <w:szCs w:val="24"/>
          <w:lang w:val="en-CA"/>
        </w:rPr>
      </w:pPr>
      <w:r w:rsidRPr="00CE7332">
        <w:rPr>
          <w:sz w:val="24"/>
          <w:szCs w:val="24"/>
          <w:lang w:val="en-CA"/>
        </w:rPr>
        <w:t>Become familiar with the process by which law developed</w:t>
      </w:r>
    </w:p>
    <w:p w14:paraId="45AD31AA" w14:textId="77777777" w:rsidR="00CE7332" w:rsidRPr="00CE7332" w:rsidRDefault="00CE7332" w:rsidP="00CE7332">
      <w:pPr>
        <w:pStyle w:val="ListParagraph"/>
        <w:numPr>
          <w:ilvl w:val="0"/>
          <w:numId w:val="30"/>
        </w:numPr>
        <w:rPr>
          <w:sz w:val="24"/>
          <w:szCs w:val="24"/>
          <w:lang w:val="en-CA"/>
        </w:rPr>
      </w:pPr>
      <w:r w:rsidRPr="00CE7332">
        <w:rPr>
          <w:sz w:val="24"/>
          <w:szCs w:val="24"/>
          <w:lang w:val="en-CA"/>
        </w:rPr>
        <w:t>Identify the role of law in the community</w:t>
      </w:r>
    </w:p>
    <w:p w14:paraId="20570F11" w14:textId="77777777" w:rsidR="00CE7332" w:rsidRPr="00CE7332" w:rsidRDefault="00CE7332" w:rsidP="00CE7332">
      <w:pPr>
        <w:pStyle w:val="ListParagraph"/>
        <w:numPr>
          <w:ilvl w:val="0"/>
          <w:numId w:val="30"/>
        </w:numPr>
        <w:rPr>
          <w:sz w:val="24"/>
          <w:szCs w:val="24"/>
          <w:lang w:val="en-CA"/>
        </w:rPr>
      </w:pPr>
      <w:r>
        <w:rPr>
          <w:sz w:val="24"/>
          <w:szCs w:val="24"/>
          <w:lang w:val="en-CA"/>
        </w:rPr>
        <w:t>Substantive law &amp; Adjectival</w:t>
      </w:r>
      <w:r w:rsidRPr="00CE7332">
        <w:rPr>
          <w:sz w:val="24"/>
          <w:szCs w:val="24"/>
          <w:lang w:val="en-CA"/>
        </w:rPr>
        <w:t xml:space="preserve"> law</w:t>
      </w:r>
    </w:p>
    <w:p w14:paraId="46E9BD84" w14:textId="77777777" w:rsidR="00CE7332" w:rsidRDefault="00CE7332" w:rsidP="00CE7332">
      <w:pPr>
        <w:pStyle w:val="ListParagraph"/>
        <w:numPr>
          <w:ilvl w:val="0"/>
          <w:numId w:val="30"/>
        </w:numPr>
        <w:rPr>
          <w:sz w:val="24"/>
          <w:szCs w:val="24"/>
          <w:lang w:val="en-CA"/>
        </w:rPr>
      </w:pPr>
      <w:r w:rsidRPr="00CE7332">
        <w:rPr>
          <w:sz w:val="24"/>
          <w:szCs w:val="24"/>
          <w:lang w:val="en-CA"/>
        </w:rPr>
        <w:t>Law vs Justice</w:t>
      </w:r>
    </w:p>
    <w:p w14:paraId="10184F97" w14:textId="77777777" w:rsidR="00CE7332" w:rsidRDefault="00CE7332" w:rsidP="00CE7332">
      <w:pPr>
        <w:pStyle w:val="ListParagraph"/>
        <w:numPr>
          <w:ilvl w:val="0"/>
          <w:numId w:val="30"/>
        </w:numPr>
        <w:rPr>
          <w:sz w:val="24"/>
          <w:szCs w:val="24"/>
          <w:lang w:val="en-CA"/>
        </w:rPr>
      </w:pPr>
      <w:r>
        <w:rPr>
          <w:sz w:val="24"/>
          <w:szCs w:val="24"/>
          <w:lang w:val="en-CA"/>
        </w:rPr>
        <w:t>Law vs Ethics</w:t>
      </w:r>
    </w:p>
    <w:p w14:paraId="0FB21725" w14:textId="77777777" w:rsidR="00CE7332" w:rsidRDefault="00CE7332" w:rsidP="00CE7332">
      <w:pPr>
        <w:pStyle w:val="ListParagraph"/>
        <w:numPr>
          <w:ilvl w:val="0"/>
          <w:numId w:val="30"/>
        </w:numPr>
        <w:rPr>
          <w:sz w:val="24"/>
          <w:szCs w:val="24"/>
          <w:lang w:val="en-CA"/>
        </w:rPr>
      </w:pPr>
      <w:r>
        <w:rPr>
          <w:sz w:val="24"/>
          <w:szCs w:val="24"/>
          <w:lang w:val="en-CA"/>
        </w:rPr>
        <w:t>Private vs Public Law</w:t>
      </w:r>
    </w:p>
    <w:p w14:paraId="3E2E9E43" w14:textId="77777777" w:rsidR="00CE7332" w:rsidRPr="00CE7332" w:rsidRDefault="00CE7332" w:rsidP="00CE7332">
      <w:pPr>
        <w:pStyle w:val="ListParagraph"/>
        <w:numPr>
          <w:ilvl w:val="0"/>
          <w:numId w:val="30"/>
        </w:numPr>
        <w:rPr>
          <w:sz w:val="24"/>
          <w:szCs w:val="24"/>
          <w:lang w:val="en-CA"/>
        </w:rPr>
      </w:pPr>
      <w:r>
        <w:rPr>
          <w:sz w:val="24"/>
          <w:szCs w:val="24"/>
          <w:lang w:val="en-CA"/>
        </w:rPr>
        <w:t>Civil vs Common Law</w:t>
      </w:r>
    </w:p>
    <w:p w14:paraId="1D7A568B" w14:textId="77777777" w:rsidR="00100ED1" w:rsidRPr="002747E8" w:rsidRDefault="00100ED1" w:rsidP="00100ED1">
      <w:pPr>
        <w:rPr>
          <w:b/>
          <w:lang w:val="en-CA"/>
        </w:rPr>
      </w:pPr>
      <w:r w:rsidRPr="002747E8">
        <w:rPr>
          <w:b/>
          <w:lang w:val="en-CA"/>
        </w:rPr>
        <w:t>What is Law?</w:t>
      </w:r>
    </w:p>
    <w:p w14:paraId="7956E30A" w14:textId="77777777" w:rsidR="00100ED1" w:rsidRPr="002747E8" w:rsidRDefault="00100ED1" w:rsidP="00100ED1">
      <w:pPr>
        <w:rPr>
          <w:lang w:val="en-CA"/>
        </w:rPr>
      </w:pPr>
      <w:r w:rsidRPr="002747E8">
        <w:rPr>
          <w:rFonts w:cstheme="majorBidi"/>
        </w:rPr>
        <w:t>Set of rules and guidelines by which a society has come to accept as a way of living and conducting itself. The governing body of a society then applies and enforces those rules and guidelines.</w:t>
      </w:r>
    </w:p>
    <w:p w14:paraId="155100F4" w14:textId="77777777" w:rsidR="00100ED1" w:rsidRPr="002747E8" w:rsidRDefault="00100ED1" w:rsidP="00100ED1">
      <w:pPr>
        <w:rPr>
          <w:lang w:val="en-CA"/>
        </w:rPr>
      </w:pPr>
    </w:p>
    <w:p w14:paraId="5F9E501A" w14:textId="77777777" w:rsidR="00100ED1" w:rsidRPr="002747E8" w:rsidRDefault="00100ED1" w:rsidP="00100ED1">
      <w:pPr>
        <w:rPr>
          <w:lang w:val="en-CA"/>
        </w:rPr>
      </w:pPr>
      <w:r w:rsidRPr="002747E8">
        <w:rPr>
          <w:b/>
          <w:lang w:val="en-CA"/>
        </w:rPr>
        <w:t>Written</w:t>
      </w:r>
      <w:r w:rsidRPr="002747E8">
        <w:rPr>
          <w:lang w:val="en-CA"/>
        </w:rPr>
        <w:t>: If laws are not in written form, there is a risk of unfairness in application.</w:t>
      </w:r>
    </w:p>
    <w:p w14:paraId="5773EFE1" w14:textId="77777777" w:rsidR="00100ED1" w:rsidRPr="002747E8" w:rsidRDefault="00100ED1" w:rsidP="00100ED1">
      <w:pPr>
        <w:rPr>
          <w:lang w:val="en-CA"/>
        </w:rPr>
      </w:pPr>
    </w:p>
    <w:p w14:paraId="15C65CF0" w14:textId="77777777" w:rsidR="00100ED1" w:rsidRPr="002747E8" w:rsidRDefault="00100ED1" w:rsidP="00100ED1">
      <w:pPr>
        <w:rPr>
          <w:lang w:val="en-CA"/>
        </w:rPr>
      </w:pPr>
      <w:r w:rsidRPr="002747E8">
        <w:rPr>
          <w:lang w:val="en-CA"/>
        </w:rPr>
        <w:t>The Law of the Land</w:t>
      </w:r>
    </w:p>
    <w:p w14:paraId="75E820A0" w14:textId="77777777" w:rsidR="00100ED1" w:rsidRPr="002747E8" w:rsidRDefault="00100ED1" w:rsidP="00100ED1">
      <w:pPr>
        <w:rPr>
          <w:lang w:val="en-CA"/>
        </w:rPr>
      </w:pPr>
    </w:p>
    <w:p w14:paraId="6538983A" w14:textId="77777777" w:rsidR="00100ED1" w:rsidRPr="002747E8" w:rsidRDefault="00100ED1" w:rsidP="00100ED1">
      <w:pPr>
        <w:rPr>
          <w:b/>
          <w:lang w:val="en-CA"/>
        </w:rPr>
      </w:pPr>
      <w:r w:rsidRPr="002747E8">
        <w:rPr>
          <w:b/>
          <w:lang w:val="en-CA"/>
        </w:rPr>
        <w:t>Origins: Specialization + Increase in population led to establishment of basic rules</w:t>
      </w:r>
    </w:p>
    <w:p w14:paraId="4734DDE2" w14:textId="77777777" w:rsidR="00100ED1" w:rsidRPr="002747E8" w:rsidRDefault="00100ED1" w:rsidP="00100ED1">
      <w:pPr>
        <w:rPr>
          <w:b/>
          <w:lang w:val="en-CA"/>
        </w:rPr>
      </w:pPr>
    </w:p>
    <w:p w14:paraId="523107C2" w14:textId="77777777" w:rsidR="00100ED1" w:rsidRPr="002747E8" w:rsidRDefault="00100ED1" w:rsidP="00100ED1">
      <w:pPr>
        <w:rPr>
          <w:rFonts w:cstheme="majorBidi"/>
          <w:b/>
        </w:rPr>
      </w:pPr>
      <w:r w:rsidRPr="002747E8">
        <w:rPr>
          <w:rFonts w:cstheme="majorBidi"/>
          <w:b/>
        </w:rPr>
        <w:t>The role of Law in Society Today</w:t>
      </w:r>
    </w:p>
    <w:p w14:paraId="3E038374" w14:textId="77777777" w:rsidR="00100ED1" w:rsidRPr="002747E8" w:rsidRDefault="00100ED1" w:rsidP="00100ED1">
      <w:pPr>
        <w:pStyle w:val="ListParagraph"/>
        <w:numPr>
          <w:ilvl w:val="0"/>
          <w:numId w:val="2"/>
        </w:numPr>
        <w:rPr>
          <w:rFonts w:cstheme="majorBidi"/>
          <w:sz w:val="24"/>
          <w:szCs w:val="24"/>
          <w:lang w:val="en-US"/>
        </w:rPr>
      </w:pPr>
      <w:r w:rsidRPr="002747E8">
        <w:rPr>
          <w:rFonts w:cstheme="majorBidi"/>
          <w:sz w:val="24"/>
          <w:szCs w:val="24"/>
          <w:lang w:val="en-US"/>
        </w:rPr>
        <w:t>ensures security</w:t>
      </w:r>
    </w:p>
    <w:p w14:paraId="27D6DB26" w14:textId="77777777" w:rsidR="00100ED1" w:rsidRPr="002747E8" w:rsidRDefault="00100ED1" w:rsidP="00100ED1">
      <w:pPr>
        <w:pStyle w:val="ListParagraph"/>
        <w:numPr>
          <w:ilvl w:val="0"/>
          <w:numId w:val="2"/>
        </w:numPr>
        <w:rPr>
          <w:rFonts w:cstheme="majorBidi"/>
          <w:sz w:val="24"/>
          <w:szCs w:val="24"/>
          <w:lang w:val="en-US"/>
        </w:rPr>
      </w:pPr>
      <w:r w:rsidRPr="002747E8">
        <w:rPr>
          <w:rFonts w:cstheme="majorBidi"/>
          <w:sz w:val="24"/>
          <w:szCs w:val="24"/>
          <w:lang w:val="en-US"/>
        </w:rPr>
        <w:t>using punishment for the wrongdoers and compensation for the wronged</w:t>
      </w:r>
    </w:p>
    <w:p w14:paraId="78A20AC1" w14:textId="77777777" w:rsidR="00100ED1" w:rsidRPr="002747E8" w:rsidRDefault="00100ED1" w:rsidP="00100ED1">
      <w:pPr>
        <w:pStyle w:val="ListParagraph"/>
        <w:numPr>
          <w:ilvl w:val="0"/>
          <w:numId w:val="2"/>
        </w:numPr>
        <w:rPr>
          <w:rFonts w:cstheme="majorBidi"/>
          <w:sz w:val="24"/>
          <w:szCs w:val="24"/>
          <w:lang w:val="en-US"/>
        </w:rPr>
      </w:pPr>
      <w:r w:rsidRPr="002747E8">
        <w:rPr>
          <w:rFonts w:cstheme="majorBidi"/>
          <w:sz w:val="24"/>
          <w:szCs w:val="24"/>
          <w:lang w:val="en-US"/>
        </w:rPr>
        <w:t>establishes and enforces standards of conduct</w:t>
      </w:r>
    </w:p>
    <w:p w14:paraId="7B839907" w14:textId="77777777" w:rsidR="00100ED1" w:rsidRPr="002747E8" w:rsidRDefault="00100ED1" w:rsidP="00100ED1">
      <w:pPr>
        <w:pStyle w:val="ListParagraph"/>
        <w:numPr>
          <w:ilvl w:val="0"/>
          <w:numId w:val="2"/>
        </w:numPr>
        <w:rPr>
          <w:rFonts w:cstheme="majorBidi"/>
          <w:sz w:val="24"/>
          <w:szCs w:val="24"/>
          <w:lang w:val="en-US"/>
        </w:rPr>
      </w:pPr>
      <w:r w:rsidRPr="002747E8">
        <w:rPr>
          <w:rFonts w:cstheme="majorBidi"/>
          <w:sz w:val="24"/>
          <w:szCs w:val="24"/>
          <w:lang w:val="en-US"/>
        </w:rPr>
        <w:t>maintains status quo – allows amendments by the legislators</w:t>
      </w:r>
    </w:p>
    <w:p w14:paraId="029298C2" w14:textId="77777777" w:rsidR="00100ED1" w:rsidRPr="002747E8" w:rsidRDefault="00100ED1" w:rsidP="00100ED1">
      <w:pPr>
        <w:pStyle w:val="ListParagraph"/>
        <w:numPr>
          <w:ilvl w:val="0"/>
          <w:numId w:val="2"/>
        </w:numPr>
        <w:rPr>
          <w:rFonts w:cstheme="majorBidi"/>
          <w:sz w:val="24"/>
          <w:szCs w:val="24"/>
          <w:lang w:val="en-US"/>
        </w:rPr>
      </w:pPr>
      <w:r w:rsidRPr="002747E8">
        <w:rPr>
          <w:rFonts w:cstheme="majorBidi"/>
          <w:sz w:val="24"/>
          <w:szCs w:val="24"/>
          <w:lang w:val="en-US"/>
        </w:rPr>
        <w:t>enables people to exercise their rights – determined by the ideas and objectives of the legislators</w:t>
      </w:r>
    </w:p>
    <w:p w14:paraId="4CFAFDA7" w14:textId="77777777" w:rsidR="00100ED1" w:rsidRPr="002747E8" w:rsidRDefault="00100ED1" w:rsidP="00100ED1">
      <w:pPr>
        <w:pStyle w:val="ListParagraph"/>
        <w:numPr>
          <w:ilvl w:val="0"/>
          <w:numId w:val="2"/>
        </w:numPr>
        <w:rPr>
          <w:rFonts w:cstheme="majorBidi"/>
          <w:sz w:val="24"/>
          <w:szCs w:val="24"/>
          <w:lang w:val="en-US"/>
        </w:rPr>
      </w:pPr>
      <w:r w:rsidRPr="002747E8">
        <w:rPr>
          <w:rFonts w:cstheme="majorBidi"/>
          <w:sz w:val="24"/>
          <w:szCs w:val="24"/>
          <w:lang w:val="en-US"/>
        </w:rPr>
        <w:t>use our rights as freely as possible without interfering with other’s rights</w:t>
      </w:r>
    </w:p>
    <w:p w14:paraId="53E1CBD5" w14:textId="77777777" w:rsidR="00100ED1" w:rsidRPr="002747E8" w:rsidRDefault="00100ED1" w:rsidP="00100ED1">
      <w:pPr>
        <w:rPr>
          <w:rFonts w:cstheme="majorBidi"/>
          <w:b/>
        </w:rPr>
      </w:pPr>
      <w:r w:rsidRPr="002747E8">
        <w:rPr>
          <w:rFonts w:cstheme="majorBidi"/>
          <w:b/>
        </w:rPr>
        <w:t>Who decides?</w:t>
      </w:r>
    </w:p>
    <w:p w14:paraId="185584E5" w14:textId="77777777" w:rsidR="00100ED1" w:rsidRPr="002747E8" w:rsidRDefault="00100ED1" w:rsidP="00100ED1">
      <w:pPr>
        <w:pStyle w:val="ListParagraph"/>
        <w:numPr>
          <w:ilvl w:val="0"/>
          <w:numId w:val="3"/>
        </w:numPr>
        <w:rPr>
          <w:rFonts w:cstheme="majorBidi"/>
          <w:sz w:val="24"/>
          <w:szCs w:val="24"/>
          <w:lang w:val="en-US"/>
        </w:rPr>
      </w:pPr>
      <w:r w:rsidRPr="002747E8">
        <w:rPr>
          <w:rFonts w:cstheme="majorBidi"/>
          <w:sz w:val="24"/>
          <w:szCs w:val="24"/>
          <w:lang w:val="en-US"/>
        </w:rPr>
        <w:t>communities through custom and usage</w:t>
      </w:r>
    </w:p>
    <w:p w14:paraId="23D808DB" w14:textId="77777777" w:rsidR="00100ED1" w:rsidRPr="002747E8" w:rsidRDefault="00100ED1" w:rsidP="00100ED1">
      <w:pPr>
        <w:pStyle w:val="ListParagraph"/>
        <w:numPr>
          <w:ilvl w:val="0"/>
          <w:numId w:val="3"/>
        </w:numPr>
        <w:rPr>
          <w:rFonts w:cstheme="majorBidi"/>
          <w:sz w:val="24"/>
          <w:szCs w:val="24"/>
          <w:lang w:val="en-US"/>
        </w:rPr>
      </w:pPr>
      <w:r w:rsidRPr="002747E8">
        <w:rPr>
          <w:rFonts w:cstheme="majorBidi"/>
          <w:sz w:val="24"/>
          <w:szCs w:val="24"/>
          <w:lang w:val="en-US"/>
        </w:rPr>
        <w:t>one person backed by the people</w:t>
      </w:r>
    </w:p>
    <w:p w14:paraId="31D86DDC" w14:textId="77777777" w:rsidR="00100ED1" w:rsidRPr="002747E8" w:rsidRDefault="00100ED1" w:rsidP="00100ED1">
      <w:pPr>
        <w:pStyle w:val="ListParagraph"/>
        <w:numPr>
          <w:ilvl w:val="0"/>
          <w:numId w:val="3"/>
        </w:numPr>
        <w:rPr>
          <w:rFonts w:cstheme="majorBidi"/>
          <w:sz w:val="24"/>
          <w:szCs w:val="24"/>
          <w:lang w:val="en-US"/>
        </w:rPr>
      </w:pPr>
      <w:r w:rsidRPr="002747E8">
        <w:rPr>
          <w:rFonts w:cstheme="majorBidi"/>
          <w:sz w:val="24"/>
          <w:szCs w:val="24"/>
          <w:lang w:val="en-US"/>
        </w:rPr>
        <w:t>people who control the enforcing power</w:t>
      </w:r>
    </w:p>
    <w:p w14:paraId="56FB6285" w14:textId="77777777" w:rsidR="00100ED1" w:rsidRPr="002747E8" w:rsidRDefault="00100ED1" w:rsidP="00100ED1">
      <w:pPr>
        <w:pStyle w:val="ListParagraph"/>
        <w:numPr>
          <w:ilvl w:val="0"/>
          <w:numId w:val="3"/>
        </w:numPr>
        <w:rPr>
          <w:rFonts w:cstheme="majorBidi"/>
          <w:sz w:val="24"/>
          <w:szCs w:val="24"/>
          <w:lang w:val="en-US"/>
        </w:rPr>
      </w:pPr>
      <w:r w:rsidRPr="002747E8">
        <w:rPr>
          <w:rFonts w:cstheme="majorBidi"/>
          <w:sz w:val="24"/>
          <w:szCs w:val="24"/>
          <w:lang w:val="en-US"/>
        </w:rPr>
        <w:t>in democracy – people elect the legislators</w:t>
      </w:r>
    </w:p>
    <w:p w14:paraId="04FF5ABE" w14:textId="77777777" w:rsidR="00100ED1" w:rsidRPr="002747E8" w:rsidRDefault="00100ED1" w:rsidP="00100ED1">
      <w:pPr>
        <w:rPr>
          <w:lang w:val="en-CA"/>
        </w:rPr>
      </w:pPr>
      <w:r w:rsidRPr="002747E8">
        <w:rPr>
          <w:b/>
          <w:lang w:val="en-CA"/>
        </w:rPr>
        <w:t>Justice</w:t>
      </w:r>
      <w:r w:rsidRPr="002747E8">
        <w:rPr>
          <w:lang w:val="en-CA"/>
        </w:rPr>
        <w:t xml:space="preserve"> is the process of applying the law.</w:t>
      </w:r>
    </w:p>
    <w:p w14:paraId="5348D701" w14:textId="77777777" w:rsidR="00100ED1" w:rsidRPr="002747E8" w:rsidRDefault="00100ED1" w:rsidP="00100ED1">
      <w:pPr>
        <w:rPr>
          <w:lang w:val="en-CA"/>
        </w:rPr>
      </w:pPr>
    </w:p>
    <w:p w14:paraId="2C6D331B" w14:textId="77777777" w:rsidR="00100ED1" w:rsidRPr="002747E8" w:rsidRDefault="00100ED1" w:rsidP="00100ED1">
      <w:pPr>
        <w:rPr>
          <w:lang w:val="en-CA"/>
        </w:rPr>
      </w:pPr>
      <w:r w:rsidRPr="002747E8">
        <w:rPr>
          <w:b/>
          <w:lang w:val="en-CA"/>
        </w:rPr>
        <w:lastRenderedPageBreak/>
        <w:t>Law</w:t>
      </w:r>
      <w:r w:rsidRPr="002747E8">
        <w:rPr>
          <w:lang w:val="en-CA"/>
        </w:rPr>
        <w:t xml:space="preserve"> is a set of rules to maintain order and provide fair treatment to all. Eg – Law sets the legal minimum wage rate.</w:t>
      </w:r>
    </w:p>
    <w:p w14:paraId="744E624E" w14:textId="77777777" w:rsidR="00100ED1" w:rsidRPr="002747E8" w:rsidRDefault="00100ED1" w:rsidP="00100ED1">
      <w:pPr>
        <w:rPr>
          <w:lang w:val="en-CA"/>
        </w:rPr>
      </w:pPr>
    </w:p>
    <w:p w14:paraId="7E1E3FD2"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Faith in lawmakers or fear of punishment</w:t>
      </w:r>
    </w:p>
    <w:p w14:paraId="6983544C"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Law is enforced by the courts (judges)</w:t>
      </w:r>
    </w:p>
    <w:p w14:paraId="6E45CEEF" w14:textId="77777777" w:rsidR="00100ED1" w:rsidRPr="002747E8" w:rsidRDefault="00100ED1" w:rsidP="00100ED1">
      <w:pPr>
        <w:rPr>
          <w:lang w:val="en-CA"/>
        </w:rPr>
      </w:pPr>
      <w:r w:rsidRPr="002747E8">
        <w:rPr>
          <w:b/>
          <w:lang w:val="en-CA"/>
        </w:rPr>
        <w:t>Ethics</w:t>
      </w:r>
      <w:r w:rsidRPr="002747E8">
        <w:rPr>
          <w:lang w:val="en-CA"/>
        </w:rPr>
        <w:t xml:space="preserve"> are moral values, our personal views on what is right and wrong. Eg – Ethics asks “is the minimum wage rate fair”.</w:t>
      </w:r>
    </w:p>
    <w:p w14:paraId="0720932D" w14:textId="77777777" w:rsidR="00100ED1" w:rsidRPr="002747E8" w:rsidRDefault="00100ED1" w:rsidP="00100ED1">
      <w:pPr>
        <w:rPr>
          <w:lang w:val="en-CA"/>
        </w:rPr>
      </w:pPr>
    </w:p>
    <w:p w14:paraId="07BACBA4"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Ethics principles are not decided by government lawmakers</w:t>
      </w:r>
    </w:p>
    <w:p w14:paraId="2422FF16"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Changes in ethical beliefs help foster changes to the law</w:t>
      </w:r>
    </w:p>
    <w:p w14:paraId="6DA0C4C8"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Law normally reflects ethical values</w:t>
      </w:r>
    </w:p>
    <w:p w14:paraId="4BAA2C09"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Can be legal and unethical – Canadian business manufacturing offshore</w:t>
      </w:r>
    </w:p>
    <w:p w14:paraId="5A682704"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Can be illegal and ethical – Soldier who does not want to fight a war</w:t>
      </w:r>
    </w:p>
    <w:p w14:paraId="68ADA4CF" w14:textId="77777777" w:rsidR="00100ED1" w:rsidRPr="002747E8" w:rsidRDefault="00100ED1" w:rsidP="00100ED1">
      <w:pPr>
        <w:rPr>
          <w:lang w:val="en-CA"/>
        </w:rPr>
      </w:pPr>
    </w:p>
    <w:p w14:paraId="689889AA" w14:textId="77777777" w:rsidR="00100ED1" w:rsidRPr="002747E8" w:rsidRDefault="00100ED1" w:rsidP="00100ED1">
      <w:pPr>
        <w:rPr>
          <w:b/>
          <w:lang w:val="en-CA"/>
        </w:rPr>
      </w:pPr>
      <w:r w:rsidRPr="002747E8">
        <w:rPr>
          <w:b/>
          <w:lang w:val="en-CA"/>
        </w:rPr>
        <w:t xml:space="preserve">Understanding the Domains of Law </w:t>
      </w:r>
    </w:p>
    <w:p w14:paraId="3EE63140" w14:textId="77777777" w:rsidR="00100ED1" w:rsidRPr="002747E8" w:rsidRDefault="00100ED1" w:rsidP="00100ED1">
      <w:pPr>
        <w:rPr>
          <w:b/>
          <w:lang w:val="en-CA"/>
        </w:rPr>
      </w:pPr>
    </w:p>
    <w:p w14:paraId="1FFC2CB5" w14:textId="77777777" w:rsidR="00100ED1" w:rsidRPr="002747E8" w:rsidRDefault="00100ED1" w:rsidP="00100ED1">
      <w:pPr>
        <w:rPr>
          <w:rFonts w:cstheme="majorBidi"/>
          <w:b/>
        </w:rPr>
      </w:pPr>
      <w:r w:rsidRPr="002747E8">
        <w:rPr>
          <w:rFonts w:cstheme="majorBidi"/>
          <w:b/>
        </w:rPr>
        <w:t>Private Law vs Public Law</w:t>
      </w:r>
    </w:p>
    <w:p w14:paraId="284BE808" w14:textId="77777777" w:rsidR="00100ED1" w:rsidRPr="002747E8" w:rsidRDefault="00100ED1" w:rsidP="00100ED1">
      <w:pPr>
        <w:rPr>
          <w:rFonts w:cstheme="majorBidi"/>
        </w:rPr>
      </w:pPr>
    </w:p>
    <w:p w14:paraId="0311514D" w14:textId="77777777" w:rsidR="00100ED1" w:rsidRPr="002747E8" w:rsidRDefault="00100ED1" w:rsidP="00100ED1">
      <w:pPr>
        <w:rPr>
          <w:rFonts w:cstheme="majorBidi"/>
        </w:rPr>
      </w:pPr>
      <w:r w:rsidRPr="002747E8">
        <w:rPr>
          <w:rFonts w:cstheme="majorBidi"/>
          <w:b/>
        </w:rPr>
        <w:t>Private Law</w:t>
      </w:r>
      <w:r w:rsidRPr="002747E8">
        <w:rPr>
          <w:rFonts w:cstheme="majorBidi"/>
        </w:rPr>
        <w:t xml:space="preserve"> – rules that regulate the legal relationships &amp; obligations between individual citizens. EX:</w:t>
      </w:r>
    </w:p>
    <w:p w14:paraId="4A68BB02"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Contract Law – Lease &amp; Employment</w:t>
      </w:r>
    </w:p>
    <w:p w14:paraId="2EDB12DF"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Commercial Law – how to setup an enterprise &amp; provide G&amp;S</w:t>
      </w:r>
    </w:p>
    <w:p w14:paraId="256FC902"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Property Law – settle boundary differences with neighbors</w:t>
      </w:r>
    </w:p>
    <w:p w14:paraId="4C7F1CF4"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Civil Liability Law – determines the consequences of an individual’s negligence</w:t>
      </w:r>
    </w:p>
    <w:p w14:paraId="4386A491"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Person is sued &amp; considered responsible or not responsible</w:t>
      </w:r>
    </w:p>
    <w:p w14:paraId="1F64260B" w14:textId="77777777" w:rsidR="00100ED1" w:rsidRPr="002747E8" w:rsidRDefault="00100ED1" w:rsidP="00100ED1">
      <w:pPr>
        <w:rPr>
          <w:rFonts w:cstheme="majorBidi"/>
        </w:rPr>
      </w:pPr>
    </w:p>
    <w:p w14:paraId="601445E4" w14:textId="77777777" w:rsidR="00100ED1" w:rsidRPr="002747E8" w:rsidRDefault="00100ED1" w:rsidP="00100ED1">
      <w:pPr>
        <w:rPr>
          <w:rFonts w:cstheme="majorBidi"/>
        </w:rPr>
      </w:pPr>
      <w:r w:rsidRPr="002747E8">
        <w:rPr>
          <w:rFonts w:cstheme="majorBidi"/>
          <w:b/>
        </w:rPr>
        <w:t>Public Law</w:t>
      </w:r>
      <w:r w:rsidRPr="002747E8">
        <w:rPr>
          <w:rFonts w:cstheme="majorBidi"/>
        </w:rPr>
        <w:t xml:space="preserve"> – governs the relationship between citizens &amp; their state, nation or country</w:t>
      </w:r>
    </w:p>
    <w:p w14:paraId="04CA2A20"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Ex: Criminal Law; Taxation Law; Highway Law; Language Laws and Bankruptcy Law</w:t>
      </w:r>
    </w:p>
    <w:p w14:paraId="5ABECF7C"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Regulates behaviors that affect entire community</w:t>
      </w:r>
    </w:p>
    <w:p w14:paraId="652ABB49" w14:textId="77777777" w:rsidR="00100ED1" w:rsidRPr="002747E8" w:rsidRDefault="00100ED1" w:rsidP="00100ED1">
      <w:pPr>
        <w:pStyle w:val="ListParagraph"/>
        <w:numPr>
          <w:ilvl w:val="1"/>
          <w:numId w:val="4"/>
        </w:numPr>
        <w:rPr>
          <w:rFonts w:cstheme="majorBidi"/>
          <w:sz w:val="24"/>
          <w:szCs w:val="24"/>
          <w:lang w:val="en-US"/>
        </w:rPr>
      </w:pPr>
      <w:r w:rsidRPr="002747E8">
        <w:rPr>
          <w:rFonts w:cstheme="majorBidi"/>
          <w:sz w:val="24"/>
          <w:szCs w:val="24"/>
          <w:lang w:val="en-US"/>
        </w:rPr>
        <w:t>Person is found guilty or innocent of a charge</w:t>
      </w:r>
    </w:p>
    <w:p w14:paraId="335FC74C" w14:textId="77777777" w:rsidR="00100ED1" w:rsidRPr="002747E8" w:rsidRDefault="00100ED1" w:rsidP="00100ED1">
      <w:pPr>
        <w:rPr>
          <w:rFonts w:cstheme="majorBidi"/>
          <w:b/>
        </w:rPr>
      </w:pPr>
      <w:r w:rsidRPr="002747E8">
        <w:rPr>
          <w:rFonts w:cstheme="majorBidi"/>
          <w:b/>
        </w:rPr>
        <w:t>Civil Law vs Common Law</w:t>
      </w:r>
    </w:p>
    <w:p w14:paraId="7C6D7809" w14:textId="77777777" w:rsidR="00100ED1" w:rsidRPr="002747E8" w:rsidRDefault="00100ED1" w:rsidP="00100ED1">
      <w:pPr>
        <w:rPr>
          <w:rFonts w:cstheme="majorBidi"/>
          <w:b/>
        </w:rPr>
      </w:pPr>
    </w:p>
    <w:p w14:paraId="0EA2F1C6" w14:textId="77777777" w:rsidR="00100ED1" w:rsidRPr="002747E8" w:rsidRDefault="00100ED1" w:rsidP="00100ED1">
      <w:pPr>
        <w:rPr>
          <w:rFonts w:cstheme="majorBidi"/>
          <w:b/>
        </w:rPr>
      </w:pPr>
      <w:r w:rsidRPr="002747E8">
        <w:rPr>
          <w:rFonts w:cstheme="majorBidi"/>
          <w:b/>
        </w:rPr>
        <w:t>Civil Law</w:t>
      </w:r>
    </w:p>
    <w:p w14:paraId="1C220030"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fundamental basis of law resides in legislation</w:t>
      </w:r>
    </w:p>
    <w:p w14:paraId="5F6E014F"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based on general principles</w:t>
      </w:r>
    </w:p>
    <w:p w14:paraId="1A3525AB"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decided upon by governing officials</w:t>
      </w:r>
    </w:p>
    <w:p w14:paraId="03F2CF2A"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lastRenderedPageBreak/>
        <w:t>Decisions rendered based on the letter of the Law; without taking into account previous judgments</w:t>
      </w:r>
    </w:p>
    <w:p w14:paraId="15024106"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emphasizes legislative supremacy</w:t>
      </w:r>
    </w:p>
    <w:p w14:paraId="12853097"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 xml:space="preserve">When faced with a legal question, lawyers and judges refer to </w:t>
      </w:r>
    </w:p>
    <w:p w14:paraId="1AA5C72E" w14:textId="77777777" w:rsidR="00100ED1" w:rsidRPr="002747E8" w:rsidRDefault="00100ED1" w:rsidP="00100ED1">
      <w:pPr>
        <w:pStyle w:val="ListParagraph"/>
        <w:ind w:left="2160"/>
        <w:rPr>
          <w:rFonts w:cstheme="majorBidi"/>
          <w:sz w:val="24"/>
          <w:szCs w:val="24"/>
          <w:lang w:val="en-US"/>
        </w:rPr>
      </w:pPr>
      <w:r w:rsidRPr="002747E8">
        <w:rPr>
          <w:rFonts w:cstheme="majorBidi"/>
          <w:sz w:val="24"/>
          <w:szCs w:val="24"/>
          <w:lang w:val="en-US"/>
        </w:rPr>
        <w:t>1</w:t>
      </w:r>
      <w:r w:rsidRPr="002747E8">
        <w:rPr>
          <w:rFonts w:cstheme="majorBidi"/>
          <w:sz w:val="24"/>
          <w:szCs w:val="24"/>
          <w:vertAlign w:val="superscript"/>
          <w:lang w:val="en-US"/>
        </w:rPr>
        <w:t>st</w:t>
      </w:r>
      <w:r w:rsidRPr="002747E8">
        <w:rPr>
          <w:rFonts w:cstheme="majorBidi"/>
          <w:sz w:val="24"/>
          <w:szCs w:val="24"/>
          <w:lang w:val="en-US"/>
        </w:rPr>
        <w:t xml:space="preserve"> – Civil Code </w:t>
      </w:r>
    </w:p>
    <w:p w14:paraId="64D6FDA2" w14:textId="77777777" w:rsidR="00100ED1" w:rsidRPr="002747E8" w:rsidRDefault="00100ED1" w:rsidP="00100ED1">
      <w:pPr>
        <w:pStyle w:val="ListParagraph"/>
        <w:ind w:left="2160"/>
        <w:rPr>
          <w:rFonts w:cstheme="majorBidi"/>
          <w:sz w:val="24"/>
          <w:szCs w:val="24"/>
          <w:lang w:val="en-US"/>
        </w:rPr>
      </w:pPr>
      <w:r w:rsidRPr="002747E8">
        <w:rPr>
          <w:rFonts w:cstheme="majorBidi"/>
          <w:sz w:val="24"/>
          <w:szCs w:val="24"/>
          <w:lang w:val="en-US"/>
        </w:rPr>
        <w:t>2</w:t>
      </w:r>
      <w:r w:rsidRPr="002747E8">
        <w:rPr>
          <w:rFonts w:cstheme="majorBidi"/>
          <w:sz w:val="24"/>
          <w:szCs w:val="24"/>
          <w:vertAlign w:val="superscript"/>
          <w:lang w:val="en-US"/>
        </w:rPr>
        <w:t>nd</w:t>
      </w:r>
      <w:r w:rsidRPr="002747E8">
        <w:rPr>
          <w:rFonts w:cstheme="majorBidi"/>
          <w:sz w:val="24"/>
          <w:szCs w:val="24"/>
          <w:lang w:val="en-US"/>
        </w:rPr>
        <w:t xml:space="preserve"> – Jurisprudence – principle of precedence and case law</w:t>
      </w:r>
    </w:p>
    <w:p w14:paraId="26CD2C76" w14:textId="77777777" w:rsidR="00100ED1" w:rsidRPr="002747E8" w:rsidRDefault="00100ED1" w:rsidP="00100ED1">
      <w:pPr>
        <w:rPr>
          <w:rFonts w:cstheme="majorBidi"/>
        </w:rPr>
      </w:pPr>
    </w:p>
    <w:p w14:paraId="282F60F8" w14:textId="77777777" w:rsidR="00100ED1" w:rsidRPr="002747E8" w:rsidRDefault="00100ED1" w:rsidP="00100ED1">
      <w:pPr>
        <w:rPr>
          <w:rFonts w:cstheme="majorBidi"/>
          <w:b/>
        </w:rPr>
      </w:pPr>
      <w:r w:rsidRPr="002747E8">
        <w:rPr>
          <w:rFonts w:cstheme="majorBidi"/>
          <w:b/>
        </w:rPr>
        <w:t>Common Law</w:t>
      </w:r>
    </w:p>
    <w:p w14:paraId="3CA7C31D"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 xml:space="preserve">When faced with a legal question, lawyers and judges refer to </w:t>
      </w:r>
    </w:p>
    <w:p w14:paraId="0AF51225" w14:textId="77777777" w:rsidR="00100ED1" w:rsidRPr="002747E8" w:rsidRDefault="00100ED1" w:rsidP="00100ED1">
      <w:pPr>
        <w:pStyle w:val="ListParagraph"/>
        <w:ind w:left="2160"/>
        <w:rPr>
          <w:rFonts w:cstheme="majorBidi"/>
          <w:sz w:val="24"/>
          <w:szCs w:val="24"/>
          <w:lang w:val="en-US"/>
        </w:rPr>
      </w:pPr>
      <w:r w:rsidRPr="002747E8">
        <w:rPr>
          <w:rFonts w:cstheme="majorBidi"/>
          <w:sz w:val="24"/>
          <w:szCs w:val="24"/>
          <w:lang w:val="en-US"/>
        </w:rPr>
        <w:t>1</w:t>
      </w:r>
      <w:r w:rsidRPr="002747E8">
        <w:rPr>
          <w:rFonts w:cstheme="majorBidi"/>
          <w:sz w:val="24"/>
          <w:szCs w:val="24"/>
          <w:vertAlign w:val="superscript"/>
          <w:lang w:val="en-US"/>
        </w:rPr>
        <w:t>st</w:t>
      </w:r>
      <w:r w:rsidRPr="002747E8">
        <w:rPr>
          <w:rFonts w:cstheme="majorBidi"/>
          <w:sz w:val="24"/>
          <w:szCs w:val="24"/>
          <w:lang w:val="en-US"/>
        </w:rPr>
        <w:t xml:space="preserve"> – Jurisprudence – principle of precedence and case law</w:t>
      </w:r>
    </w:p>
    <w:p w14:paraId="76C5CA6A" w14:textId="77777777" w:rsidR="00100ED1" w:rsidRPr="002747E8" w:rsidRDefault="00100ED1" w:rsidP="00100ED1">
      <w:pPr>
        <w:pStyle w:val="ListParagraph"/>
        <w:ind w:left="2160"/>
        <w:rPr>
          <w:rFonts w:cstheme="majorBidi"/>
          <w:sz w:val="24"/>
          <w:szCs w:val="24"/>
          <w:lang w:val="en-US"/>
        </w:rPr>
      </w:pPr>
      <w:r w:rsidRPr="002747E8">
        <w:rPr>
          <w:rFonts w:cstheme="majorBidi"/>
          <w:sz w:val="24"/>
          <w:szCs w:val="24"/>
          <w:lang w:val="en-US"/>
        </w:rPr>
        <w:t>2</w:t>
      </w:r>
      <w:r w:rsidRPr="002747E8">
        <w:rPr>
          <w:rFonts w:cstheme="majorBidi"/>
          <w:sz w:val="24"/>
          <w:szCs w:val="24"/>
          <w:vertAlign w:val="superscript"/>
          <w:lang w:val="en-US"/>
        </w:rPr>
        <w:t>nd</w:t>
      </w:r>
      <w:r w:rsidRPr="002747E8">
        <w:rPr>
          <w:rFonts w:cstheme="majorBidi"/>
          <w:sz w:val="24"/>
          <w:szCs w:val="24"/>
          <w:lang w:val="en-US"/>
        </w:rPr>
        <w:t xml:space="preserve"> – Statutes (</w:t>
      </w:r>
      <w:r w:rsidR="00201665">
        <w:rPr>
          <w:rFonts w:cstheme="majorBidi"/>
          <w:sz w:val="24"/>
          <w:szCs w:val="24"/>
          <w:lang w:val="en-US"/>
        </w:rPr>
        <w:t xml:space="preserve">written </w:t>
      </w:r>
      <w:r w:rsidRPr="002747E8">
        <w:rPr>
          <w:rFonts w:cstheme="majorBidi"/>
          <w:sz w:val="24"/>
          <w:szCs w:val="24"/>
          <w:lang w:val="en-US"/>
        </w:rPr>
        <w:t>law</w:t>
      </w:r>
      <w:r w:rsidR="00201665">
        <w:rPr>
          <w:rFonts w:cstheme="majorBidi"/>
          <w:sz w:val="24"/>
          <w:szCs w:val="24"/>
          <w:lang w:val="en-US"/>
        </w:rPr>
        <w:t xml:space="preserve"> passed by legislation</w:t>
      </w:r>
      <w:r w:rsidRPr="002747E8">
        <w:rPr>
          <w:rFonts w:cstheme="majorBidi"/>
          <w:sz w:val="24"/>
          <w:szCs w:val="24"/>
          <w:lang w:val="en-US"/>
        </w:rPr>
        <w:t>) would be examined</w:t>
      </w:r>
    </w:p>
    <w:p w14:paraId="1CF32E75"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 xml:space="preserve">if facts are different from past case or are of a new nature; court may formulate &amp; declare new law; </w:t>
      </w:r>
    </w:p>
    <w:p w14:paraId="384A1259"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Most common law societies use legislative powers to make law, but they tend to deal with very specific subjects;</w:t>
      </w:r>
    </w:p>
    <w:p w14:paraId="0CAEC3FD"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emphasizes judge made law</w:t>
      </w:r>
    </w:p>
    <w:p w14:paraId="27A18AB7" w14:textId="77777777" w:rsidR="00100ED1" w:rsidRPr="002747E8" w:rsidRDefault="00100ED1" w:rsidP="00100ED1">
      <w:pPr>
        <w:rPr>
          <w:rFonts w:cstheme="majorBidi"/>
          <w:b/>
        </w:rPr>
      </w:pPr>
      <w:r w:rsidRPr="002747E8">
        <w:rPr>
          <w:rFonts w:cstheme="majorBidi"/>
          <w:b/>
        </w:rPr>
        <w:t>Canadian Legal System – Combination of both</w:t>
      </w:r>
    </w:p>
    <w:p w14:paraId="7B536518"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Common law is the dominant basis for public law</w:t>
      </w:r>
    </w:p>
    <w:p w14:paraId="495A4906" w14:textId="77777777" w:rsidR="00100ED1" w:rsidRPr="002747E8" w:rsidRDefault="00100ED1" w:rsidP="00100ED1">
      <w:pPr>
        <w:pStyle w:val="ListParagraph"/>
        <w:numPr>
          <w:ilvl w:val="1"/>
          <w:numId w:val="5"/>
        </w:numPr>
        <w:rPr>
          <w:rFonts w:cstheme="majorBidi"/>
          <w:sz w:val="24"/>
          <w:szCs w:val="24"/>
          <w:lang w:val="en-US"/>
        </w:rPr>
      </w:pPr>
      <w:r w:rsidRPr="002747E8">
        <w:rPr>
          <w:rFonts w:cstheme="majorBidi"/>
          <w:sz w:val="24"/>
          <w:szCs w:val="24"/>
          <w:lang w:val="en-US"/>
        </w:rPr>
        <w:t>Private Law</w:t>
      </w:r>
    </w:p>
    <w:p w14:paraId="27B03609" w14:textId="77777777" w:rsidR="00100ED1" w:rsidRPr="002747E8" w:rsidRDefault="00100ED1" w:rsidP="00100ED1">
      <w:pPr>
        <w:pStyle w:val="ListParagraph"/>
        <w:numPr>
          <w:ilvl w:val="2"/>
          <w:numId w:val="5"/>
        </w:numPr>
        <w:rPr>
          <w:rFonts w:cstheme="majorBidi"/>
          <w:sz w:val="24"/>
          <w:szCs w:val="24"/>
          <w:lang w:val="en-US"/>
        </w:rPr>
      </w:pPr>
      <w:r w:rsidRPr="002747E8">
        <w:rPr>
          <w:rFonts w:cstheme="majorBidi"/>
          <w:sz w:val="24"/>
          <w:szCs w:val="24"/>
          <w:lang w:val="en-US"/>
        </w:rPr>
        <w:t>Civil law system of Qc</w:t>
      </w:r>
    </w:p>
    <w:p w14:paraId="2E15BC5B" w14:textId="77777777" w:rsidR="00100ED1" w:rsidRPr="002747E8" w:rsidRDefault="00100ED1" w:rsidP="00100ED1">
      <w:pPr>
        <w:pStyle w:val="ListParagraph"/>
        <w:numPr>
          <w:ilvl w:val="2"/>
          <w:numId w:val="5"/>
        </w:numPr>
        <w:rPr>
          <w:rFonts w:cstheme="majorBidi"/>
          <w:sz w:val="24"/>
          <w:szCs w:val="24"/>
          <w:lang w:val="en-US"/>
        </w:rPr>
      </w:pPr>
      <w:r w:rsidRPr="002747E8">
        <w:rPr>
          <w:rFonts w:cstheme="majorBidi"/>
          <w:sz w:val="24"/>
          <w:szCs w:val="24"/>
          <w:lang w:val="en-US"/>
        </w:rPr>
        <w:t>Common law for other provinces</w:t>
      </w:r>
    </w:p>
    <w:p w14:paraId="12E7B4AC" w14:textId="77777777" w:rsidR="00100ED1" w:rsidRPr="002747E8" w:rsidRDefault="00100ED1" w:rsidP="00100ED1">
      <w:pPr>
        <w:rPr>
          <w:rFonts w:cstheme="majorBidi"/>
          <w:b/>
        </w:rPr>
      </w:pPr>
      <w:r w:rsidRPr="002747E8">
        <w:rPr>
          <w:rFonts w:cstheme="majorBidi"/>
          <w:b/>
        </w:rPr>
        <w:t>Substantive &amp; Adjectival Law</w:t>
      </w:r>
    </w:p>
    <w:p w14:paraId="5E0AD425" w14:textId="77777777" w:rsidR="00100ED1" w:rsidRPr="002747E8" w:rsidRDefault="00100ED1" w:rsidP="00100ED1">
      <w:pPr>
        <w:rPr>
          <w:rFonts w:cstheme="majorBidi"/>
          <w:b/>
        </w:rPr>
      </w:pPr>
    </w:p>
    <w:p w14:paraId="607968FB" w14:textId="77777777" w:rsidR="00100ED1" w:rsidRPr="002747E8" w:rsidRDefault="00100ED1" w:rsidP="00100ED1">
      <w:pPr>
        <w:rPr>
          <w:rFonts w:cstheme="majorBidi"/>
        </w:rPr>
      </w:pPr>
      <w:r w:rsidRPr="002747E8">
        <w:rPr>
          <w:rFonts w:cstheme="majorBidi"/>
          <w:b/>
        </w:rPr>
        <w:t xml:space="preserve">Substantive Law: </w:t>
      </w:r>
      <w:r w:rsidRPr="002747E8">
        <w:rPr>
          <w:rFonts w:cstheme="majorBidi"/>
        </w:rPr>
        <w:t>sets out the specific rights and responsibilities that persons are bound by.</w:t>
      </w:r>
    </w:p>
    <w:p w14:paraId="2CBD4159" w14:textId="77777777" w:rsidR="00100ED1" w:rsidRPr="002747E8" w:rsidRDefault="00100ED1" w:rsidP="00100ED1">
      <w:pPr>
        <w:pStyle w:val="ListParagraph"/>
        <w:numPr>
          <w:ilvl w:val="1"/>
          <w:numId w:val="6"/>
        </w:numPr>
        <w:rPr>
          <w:rFonts w:cstheme="majorBidi"/>
          <w:sz w:val="24"/>
          <w:szCs w:val="24"/>
          <w:lang w:val="en-US"/>
        </w:rPr>
      </w:pPr>
      <w:r w:rsidRPr="002747E8">
        <w:rPr>
          <w:rFonts w:cstheme="majorBidi"/>
          <w:sz w:val="24"/>
          <w:szCs w:val="24"/>
          <w:lang w:val="en-US"/>
        </w:rPr>
        <w:t xml:space="preserve">contained in the </w:t>
      </w:r>
      <w:r w:rsidRPr="002747E8">
        <w:rPr>
          <w:rFonts w:cstheme="majorBidi"/>
          <w:i/>
          <w:iCs/>
          <w:sz w:val="24"/>
          <w:szCs w:val="24"/>
          <w:lang w:val="en-US"/>
        </w:rPr>
        <w:t>Civil Code</w:t>
      </w:r>
    </w:p>
    <w:p w14:paraId="7380B6D7" w14:textId="77777777" w:rsidR="00100ED1" w:rsidRDefault="00100ED1" w:rsidP="00100ED1">
      <w:pPr>
        <w:pStyle w:val="ListParagraph"/>
        <w:numPr>
          <w:ilvl w:val="1"/>
          <w:numId w:val="6"/>
        </w:numPr>
        <w:rPr>
          <w:rFonts w:cstheme="majorBidi"/>
          <w:sz w:val="24"/>
          <w:szCs w:val="24"/>
          <w:lang w:val="en-US"/>
        </w:rPr>
      </w:pPr>
      <w:r w:rsidRPr="002747E8">
        <w:rPr>
          <w:rFonts w:cstheme="majorBidi"/>
          <w:sz w:val="24"/>
          <w:szCs w:val="24"/>
          <w:lang w:val="en-US"/>
        </w:rPr>
        <w:t>part of the law where we can find the “substance” of our rights</w:t>
      </w:r>
    </w:p>
    <w:p w14:paraId="2BF34932" w14:textId="77777777" w:rsidR="00201665" w:rsidRPr="002747E8" w:rsidRDefault="00201665" w:rsidP="00100ED1">
      <w:pPr>
        <w:pStyle w:val="ListParagraph"/>
        <w:numPr>
          <w:ilvl w:val="1"/>
          <w:numId w:val="6"/>
        </w:numPr>
        <w:rPr>
          <w:rFonts w:cstheme="majorBidi"/>
          <w:sz w:val="24"/>
          <w:szCs w:val="24"/>
          <w:lang w:val="en-US"/>
        </w:rPr>
      </w:pPr>
      <w:r>
        <w:rPr>
          <w:rFonts w:cstheme="majorBidi"/>
          <w:sz w:val="24"/>
          <w:szCs w:val="24"/>
          <w:lang w:val="en-US"/>
        </w:rPr>
        <w:t>what rights we have if someone sells us defective merchandise or fails to pay rent, etc.</w:t>
      </w:r>
    </w:p>
    <w:p w14:paraId="2F4BDD01" w14:textId="77777777" w:rsidR="00100ED1" w:rsidRPr="002747E8" w:rsidRDefault="00100ED1" w:rsidP="00100ED1">
      <w:pPr>
        <w:rPr>
          <w:rFonts w:cstheme="majorBidi"/>
        </w:rPr>
      </w:pPr>
      <w:r w:rsidRPr="002747E8">
        <w:rPr>
          <w:rFonts w:cstheme="majorBidi"/>
          <w:b/>
        </w:rPr>
        <w:t xml:space="preserve">Adjectival Law: </w:t>
      </w:r>
      <w:r w:rsidRPr="002747E8">
        <w:rPr>
          <w:rFonts w:cstheme="majorBidi"/>
        </w:rPr>
        <w:t>sets out rules on how substantive laws should be applied.</w:t>
      </w:r>
    </w:p>
    <w:p w14:paraId="0C6A410A" w14:textId="77777777" w:rsidR="00100ED1" w:rsidRPr="002747E8" w:rsidRDefault="00100ED1" w:rsidP="00100ED1">
      <w:pPr>
        <w:pStyle w:val="ListParagraph"/>
        <w:numPr>
          <w:ilvl w:val="1"/>
          <w:numId w:val="6"/>
        </w:numPr>
        <w:rPr>
          <w:rFonts w:cstheme="majorBidi"/>
          <w:sz w:val="24"/>
          <w:szCs w:val="24"/>
          <w:lang w:val="en-US"/>
        </w:rPr>
      </w:pPr>
      <w:r w:rsidRPr="002747E8">
        <w:rPr>
          <w:rFonts w:cstheme="majorBidi"/>
          <w:sz w:val="24"/>
          <w:szCs w:val="24"/>
          <w:lang w:val="en-US"/>
        </w:rPr>
        <w:t xml:space="preserve">contained in the </w:t>
      </w:r>
      <w:r w:rsidRPr="002747E8">
        <w:rPr>
          <w:rFonts w:cstheme="majorBidi"/>
          <w:i/>
          <w:iCs/>
          <w:sz w:val="24"/>
          <w:szCs w:val="24"/>
          <w:lang w:val="en-US"/>
        </w:rPr>
        <w:t>Quebec Code of Civil Procedure</w:t>
      </w:r>
    </w:p>
    <w:p w14:paraId="634DCFA8" w14:textId="77777777" w:rsidR="00BE209B" w:rsidRPr="001807DD" w:rsidRDefault="00100ED1" w:rsidP="00BE209B">
      <w:pPr>
        <w:pStyle w:val="ListParagraph"/>
        <w:numPr>
          <w:ilvl w:val="1"/>
          <w:numId w:val="6"/>
        </w:numPr>
        <w:rPr>
          <w:rFonts w:cstheme="majorBidi"/>
          <w:sz w:val="24"/>
          <w:szCs w:val="24"/>
          <w:lang w:val="en-US"/>
        </w:rPr>
      </w:pPr>
      <w:r w:rsidRPr="002747E8">
        <w:rPr>
          <w:rFonts w:cstheme="majorBidi"/>
          <w:sz w:val="24"/>
          <w:szCs w:val="24"/>
          <w:lang w:val="en-US"/>
        </w:rPr>
        <w:t>contains procedure enabling us to obtain what is rightfully ours under the substantive la</w:t>
      </w:r>
      <w:r w:rsidR="00BE209B">
        <w:rPr>
          <w:rFonts w:cstheme="majorBidi"/>
          <w:sz w:val="24"/>
          <w:szCs w:val="24"/>
          <w:lang w:val="en-US"/>
        </w:rPr>
        <w:t>w</w:t>
      </w:r>
    </w:p>
    <w:p w14:paraId="3B24549F" w14:textId="77777777" w:rsidR="00100ED1" w:rsidRPr="002747E8" w:rsidRDefault="00100ED1" w:rsidP="00100ED1">
      <w:pPr>
        <w:rPr>
          <w:b/>
          <w:lang w:val="en-CA"/>
        </w:rPr>
      </w:pPr>
      <w:r w:rsidRPr="002747E8">
        <w:rPr>
          <w:b/>
          <w:lang w:val="en-CA"/>
        </w:rPr>
        <w:t>The Five Ws</w:t>
      </w:r>
    </w:p>
    <w:p w14:paraId="7BCF2383" w14:textId="77777777" w:rsidR="00100ED1" w:rsidRPr="002747E8" w:rsidRDefault="00100ED1" w:rsidP="00100ED1">
      <w:pPr>
        <w:rPr>
          <w:b/>
          <w:lang w:val="en-CA"/>
        </w:rPr>
      </w:pPr>
      <w:r w:rsidRPr="002747E8">
        <w:rPr>
          <w:rFonts w:cstheme="majorBidi"/>
          <w:b/>
        </w:rPr>
        <w:t>What and Why?</w:t>
      </w:r>
    </w:p>
    <w:p w14:paraId="54924AEE" w14:textId="77777777" w:rsidR="00100ED1" w:rsidRPr="002747E8" w:rsidRDefault="00100ED1" w:rsidP="00100ED1">
      <w:pPr>
        <w:pStyle w:val="ListParagraph"/>
        <w:numPr>
          <w:ilvl w:val="0"/>
          <w:numId w:val="7"/>
        </w:numPr>
        <w:rPr>
          <w:rFonts w:cstheme="majorBidi"/>
          <w:sz w:val="24"/>
          <w:szCs w:val="24"/>
          <w:lang w:val="en-US"/>
        </w:rPr>
      </w:pPr>
      <w:r w:rsidRPr="002747E8">
        <w:rPr>
          <w:rFonts w:cstheme="majorBidi"/>
          <w:sz w:val="24"/>
          <w:szCs w:val="24"/>
          <w:lang w:val="en-US"/>
        </w:rPr>
        <w:t>Self-explanatory</w:t>
      </w:r>
    </w:p>
    <w:p w14:paraId="0B516D7F" w14:textId="77777777" w:rsidR="00100ED1" w:rsidRPr="002747E8" w:rsidRDefault="00100ED1" w:rsidP="00100ED1">
      <w:pPr>
        <w:rPr>
          <w:rFonts w:cstheme="majorBidi"/>
          <w:b/>
        </w:rPr>
      </w:pPr>
      <w:r w:rsidRPr="002747E8">
        <w:rPr>
          <w:rFonts w:cstheme="majorBidi"/>
          <w:b/>
        </w:rPr>
        <w:t>Who?</w:t>
      </w:r>
    </w:p>
    <w:p w14:paraId="4DE25D3B" w14:textId="77777777" w:rsidR="00100ED1" w:rsidRPr="002747E8" w:rsidRDefault="00100ED1" w:rsidP="00100ED1">
      <w:pPr>
        <w:pStyle w:val="ListParagraph"/>
        <w:numPr>
          <w:ilvl w:val="0"/>
          <w:numId w:val="7"/>
        </w:numPr>
        <w:rPr>
          <w:rFonts w:cstheme="majorBidi"/>
          <w:sz w:val="24"/>
          <w:szCs w:val="24"/>
          <w:lang w:val="en-US"/>
        </w:rPr>
      </w:pPr>
      <w:r w:rsidRPr="002747E8">
        <w:rPr>
          <w:rFonts w:cstheme="majorBidi"/>
          <w:sz w:val="24"/>
          <w:szCs w:val="24"/>
          <w:lang w:val="en-US"/>
        </w:rPr>
        <w:lastRenderedPageBreak/>
        <w:t>Outside court proceedings</w:t>
      </w:r>
    </w:p>
    <w:p w14:paraId="001F6DD7" w14:textId="77777777" w:rsidR="00100ED1" w:rsidRPr="002747E8" w:rsidRDefault="00100ED1" w:rsidP="00100ED1">
      <w:pPr>
        <w:pStyle w:val="ListParagraph"/>
        <w:numPr>
          <w:ilvl w:val="1"/>
          <w:numId w:val="7"/>
        </w:numPr>
        <w:rPr>
          <w:rFonts w:cstheme="majorBidi"/>
          <w:sz w:val="24"/>
          <w:szCs w:val="24"/>
          <w:lang w:val="en-US"/>
        </w:rPr>
      </w:pPr>
      <w:r w:rsidRPr="002747E8">
        <w:rPr>
          <w:rFonts w:cstheme="majorBidi"/>
          <w:sz w:val="24"/>
          <w:szCs w:val="24"/>
          <w:lang w:val="en-US"/>
        </w:rPr>
        <w:t>Creditor – person owed money to</w:t>
      </w:r>
    </w:p>
    <w:p w14:paraId="50C57692" w14:textId="77777777" w:rsidR="00100ED1" w:rsidRPr="002747E8" w:rsidRDefault="00100ED1" w:rsidP="00100ED1">
      <w:pPr>
        <w:pStyle w:val="ListParagraph"/>
        <w:numPr>
          <w:ilvl w:val="1"/>
          <w:numId w:val="7"/>
        </w:numPr>
        <w:rPr>
          <w:rFonts w:cstheme="majorBidi"/>
          <w:sz w:val="24"/>
          <w:szCs w:val="24"/>
          <w:lang w:val="en-US"/>
        </w:rPr>
      </w:pPr>
      <w:r w:rsidRPr="002747E8">
        <w:rPr>
          <w:rFonts w:cstheme="majorBidi"/>
          <w:sz w:val="24"/>
          <w:szCs w:val="24"/>
          <w:lang w:val="en-US"/>
        </w:rPr>
        <w:t>Debtor – person</w:t>
      </w:r>
      <w:r w:rsidR="00BE209B">
        <w:rPr>
          <w:rFonts w:cstheme="majorBidi"/>
          <w:sz w:val="24"/>
          <w:szCs w:val="24"/>
          <w:lang w:val="en-US"/>
        </w:rPr>
        <w:t xml:space="preserve"> who owes the money to the creditor</w:t>
      </w:r>
    </w:p>
    <w:p w14:paraId="426291FC" w14:textId="77777777" w:rsidR="00100ED1" w:rsidRPr="002747E8" w:rsidRDefault="00100ED1" w:rsidP="00100ED1">
      <w:pPr>
        <w:pStyle w:val="ListParagraph"/>
        <w:numPr>
          <w:ilvl w:val="0"/>
          <w:numId w:val="7"/>
        </w:numPr>
        <w:rPr>
          <w:rFonts w:cstheme="majorBidi"/>
          <w:sz w:val="24"/>
          <w:szCs w:val="24"/>
          <w:lang w:val="en-US"/>
        </w:rPr>
      </w:pPr>
      <w:r w:rsidRPr="002747E8">
        <w:rPr>
          <w:rFonts w:cstheme="majorBidi"/>
          <w:sz w:val="24"/>
          <w:szCs w:val="24"/>
          <w:lang w:val="en-US"/>
        </w:rPr>
        <w:t>When legal action is taken by the creditor</w:t>
      </w:r>
    </w:p>
    <w:p w14:paraId="5A875BB1" w14:textId="77777777" w:rsidR="00100ED1" w:rsidRPr="002747E8" w:rsidRDefault="00100ED1" w:rsidP="00100ED1">
      <w:pPr>
        <w:pStyle w:val="ListParagraph"/>
        <w:numPr>
          <w:ilvl w:val="1"/>
          <w:numId w:val="7"/>
        </w:numPr>
        <w:rPr>
          <w:rFonts w:cstheme="majorBidi"/>
          <w:sz w:val="24"/>
          <w:szCs w:val="24"/>
          <w:lang w:val="en-US"/>
        </w:rPr>
      </w:pPr>
      <w:r w:rsidRPr="002747E8">
        <w:rPr>
          <w:rFonts w:cstheme="majorBidi"/>
          <w:sz w:val="24"/>
          <w:szCs w:val="24"/>
          <w:lang w:val="en-US"/>
        </w:rPr>
        <w:t>Plaintiff – Creditor</w:t>
      </w:r>
      <w:r w:rsidR="001807DD">
        <w:rPr>
          <w:rFonts w:cstheme="majorBidi"/>
          <w:sz w:val="24"/>
          <w:szCs w:val="24"/>
          <w:lang w:val="en-US"/>
        </w:rPr>
        <w:t>, person who initiates a lawsuit (litigation) against his/her debtor</w:t>
      </w:r>
    </w:p>
    <w:p w14:paraId="15D58BC4" w14:textId="77777777" w:rsidR="00100ED1" w:rsidRPr="002747E8" w:rsidRDefault="00100ED1" w:rsidP="00100ED1">
      <w:pPr>
        <w:pStyle w:val="ListParagraph"/>
        <w:numPr>
          <w:ilvl w:val="2"/>
          <w:numId w:val="7"/>
        </w:numPr>
        <w:rPr>
          <w:rFonts w:cstheme="majorBidi"/>
          <w:sz w:val="24"/>
          <w:szCs w:val="24"/>
          <w:lang w:val="en-US"/>
        </w:rPr>
      </w:pPr>
      <w:r w:rsidRPr="002747E8">
        <w:rPr>
          <w:rFonts w:cstheme="majorBidi"/>
          <w:sz w:val="24"/>
          <w:szCs w:val="24"/>
          <w:lang w:val="en-US"/>
        </w:rPr>
        <w:t>Must request permission to institute a class action suit if multiple creditor</w:t>
      </w:r>
      <w:r w:rsidR="00201665">
        <w:rPr>
          <w:rFonts w:cstheme="majorBidi"/>
          <w:sz w:val="24"/>
          <w:szCs w:val="24"/>
          <w:lang w:val="en-US"/>
        </w:rPr>
        <w:t>s</w:t>
      </w:r>
      <w:r w:rsidRPr="002747E8">
        <w:rPr>
          <w:rFonts w:cstheme="majorBidi"/>
          <w:sz w:val="24"/>
          <w:szCs w:val="24"/>
          <w:lang w:val="en-US"/>
        </w:rPr>
        <w:t xml:space="preserve"> who are not associated want to sue a common debtor together</w:t>
      </w:r>
    </w:p>
    <w:p w14:paraId="3C5F9859" w14:textId="77777777" w:rsidR="00100ED1" w:rsidRPr="002747E8" w:rsidRDefault="001807DD" w:rsidP="00100ED1">
      <w:pPr>
        <w:pStyle w:val="ListParagraph"/>
        <w:numPr>
          <w:ilvl w:val="1"/>
          <w:numId w:val="7"/>
        </w:numPr>
        <w:rPr>
          <w:rFonts w:cstheme="majorBidi"/>
          <w:sz w:val="24"/>
          <w:szCs w:val="24"/>
          <w:lang w:val="en-US"/>
        </w:rPr>
      </w:pPr>
      <w:r>
        <w:rPr>
          <w:rFonts w:cstheme="majorBidi"/>
          <w:sz w:val="24"/>
          <w:szCs w:val="24"/>
          <w:lang w:val="en-US"/>
        </w:rPr>
        <w:t>Defendant – D</w:t>
      </w:r>
      <w:r w:rsidR="00100ED1" w:rsidRPr="002747E8">
        <w:rPr>
          <w:rFonts w:cstheme="majorBidi"/>
          <w:sz w:val="24"/>
          <w:szCs w:val="24"/>
          <w:lang w:val="en-US"/>
        </w:rPr>
        <w:t>ebtor is sued</w:t>
      </w:r>
      <w:r>
        <w:rPr>
          <w:rFonts w:cstheme="majorBidi"/>
          <w:sz w:val="24"/>
          <w:szCs w:val="24"/>
          <w:lang w:val="en-US"/>
        </w:rPr>
        <w:t>, person against whom the lawsuit is taken</w:t>
      </w:r>
    </w:p>
    <w:p w14:paraId="3A646660" w14:textId="77777777" w:rsidR="00100ED1" w:rsidRPr="002747E8" w:rsidRDefault="00100ED1" w:rsidP="00100ED1">
      <w:pPr>
        <w:rPr>
          <w:rFonts w:cstheme="majorBidi"/>
          <w:b/>
        </w:rPr>
      </w:pPr>
      <w:r w:rsidRPr="002747E8">
        <w:rPr>
          <w:rFonts w:cstheme="majorBidi"/>
          <w:b/>
        </w:rPr>
        <w:t>Where?</w:t>
      </w:r>
    </w:p>
    <w:p w14:paraId="38B834C3" w14:textId="77777777" w:rsidR="00100ED1" w:rsidRPr="002747E8" w:rsidRDefault="009B68C3" w:rsidP="00100ED1">
      <w:pPr>
        <w:pStyle w:val="ListParagraph"/>
        <w:numPr>
          <w:ilvl w:val="0"/>
          <w:numId w:val="8"/>
        </w:numPr>
        <w:rPr>
          <w:rFonts w:cstheme="majorBidi"/>
          <w:sz w:val="24"/>
          <w:szCs w:val="24"/>
          <w:lang w:val="en-US"/>
        </w:rPr>
      </w:pPr>
      <w:r>
        <w:rPr>
          <w:rFonts w:cstheme="majorBidi"/>
          <w:sz w:val="24"/>
          <w:szCs w:val="24"/>
          <w:lang w:val="en-US"/>
        </w:rPr>
        <w:t>6</w:t>
      </w:r>
      <w:r w:rsidR="00100ED1" w:rsidRPr="002747E8">
        <w:rPr>
          <w:rFonts w:cstheme="majorBidi"/>
          <w:sz w:val="24"/>
          <w:szCs w:val="24"/>
          <w:lang w:val="en-US"/>
        </w:rPr>
        <w:t xml:space="preserve"> choices; where</w:t>
      </w:r>
      <w:r>
        <w:rPr>
          <w:rFonts w:cstheme="majorBidi"/>
          <w:sz w:val="24"/>
          <w:szCs w:val="24"/>
          <w:lang w:val="en-US"/>
        </w:rPr>
        <w:t xml:space="preserve"> plaintiff selects the place</w:t>
      </w:r>
    </w:p>
    <w:p w14:paraId="0DCCE60C" w14:textId="77777777" w:rsidR="00100ED1" w:rsidRPr="002747E8" w:rsidRDefault="00100ED1" w:rsidP="00100ED1">
      <w:pPr>
        <w:pStyle w:val="ListParagraph"/>
        <w:numPr>
          <w:ilvl w:val="1"/>
          <w:numId w:val="8"/>
        </w:numPr>
        <w:rPr>
          <w:rFonts w:cstheme="majorBidi"/>
          <w:sz w:val="24"/>
          <w:szCs w:val="24"/>
          <w:lang w:val="en-US"/>
        </w:rPr>
      </w:pPr>
      <w:r w:rsidRPr="002747E8">
        <w:rPr>
          <w:rFonts w:cstheme="majorBidi"/>
          <w:sz w:val="24"/>
          <w:szCs w:val="24"/>
          <w:lang w:val="en-US"/>
        </w:rPr>
        <w:t>the defendant lives</w:t>
      </w:r>
    </w:p>
    <w:p w14:paraId="08A21F99" w14:textId="77777777" w:rsidR="00100ED1" w:rsidRPr="002747E8" w:rsidRDefault="00100ED1" w:rsidP="00100ED1">
      <w:pPr>
        <w:pStyle w:val="ListParagraph"/>
        <w:numPr>
          <w:ilvl w:val="1"/>
          <w:numId w:val="8"/>
        </w:numPr>
        <w:rPr>
          <w:rFonts w:cstheme="majorBidi"/>
          <w:sz w:val="24"/>
          <w:szCs w:val="24"/>
          <w:lang w:val="en-US"/>
        </w:rPr>
      </w:pPr>
      <w:r w:rsidRPr="002747E8">
        <w:rPr>
          <w:rFonts w:cstheme="majorBidi"/>
          <w:sz w:val="24"/>
          <w:szCs w:val="24"/>
          <w:lang w:val="en-US"/>
        </w:rPr>
        <w:t>the def</w:t>
      </w:r>
      <w:r w:rsidR="009B68C3">
        <w:rPr>
          <w:rFonts w:cstheme="majorBidi"/>
          <w:sz w:val="24"/>
          <w:szCs w:val="24"/>
          <w:lang w:val="en-US"/>
        </w:rPr>
        <w:t>endant</w:t>
      </w:r>
      <w:r w:rsidRPr="002747E8">
        <w:rPr>
          <w:rFonts w:cstheme="majorBidi"/>
          <w:sz w:val="24"/>
          <w:szCs w:val="24"/>
          <w:lang w:val="en-US"/>
        </w:rPr>
        <w:t xml:space="preserve"> has property</w:t>
      </w:r>
    </w:p>
    <w:p w14:paraId="4EA2DDC3" w14:textId="77777777" w:rsidR="00100ED1" w:rsidRPr="002747E8" w:rsidRDefault="00100ED1" w:rsidP="00100ED1">
      <w:pPr>
        <w:pStyle w:val="ListParagraph"/>
        <w:numPr>
          <w:ilvl w:val="1"/>
          <w:numId w:val="8"/>
        </w:numPr>
        <w:rPr>
          <w:rFonts w:cstheme="majorBidi"/>
          <w:sz w:val="24"/>
          <w:szCs w:val="24"/>
          <w:lang w:val="en-US"/>
        </w:rPr>
      </w:pPr>
      <w:r w:rsidRPr="002747E8">
        <w:rPr>
          <w:rFonts w:cstheme="majorBidi"/>
          <w:sz w:val="24"/>
          <w:szCs w:val="24"/>
          <w:lang w:val="en-US"/>
        </w:rPr>
        <w:t xml:space="preserve">the </w:t>
      </w:r>
      <w:r w:rsidR="009B68C3">
        <w:rPr>
          <w:rFonts w:cstheme="majorBidi"/>
          <w:sz w:val="24"/>
          <w:szCs w:val="24"/>
          <w:lang w:val="en-US"/>
        </w:rPr>
        <w:t xml:space="preserve">parties have designated by an agreement </w:t>
      </w:r>
    </w:p>
    <w:p w14:paraId="59226FFC" w14:textId="77777777" w:rsidR="00100ED1" w:rsidRPr="002747E8" w:rsidRDefault="00100ED1" w:rsidP="00100ED1">
      <w:pPr>
        <w:pStyle w:val="ListParagraph"/>
        <w:numPr>
          <w:ilvl w:val="1"/>
          <w:numId w:val="8"/>
        </w:numPr>
        <w:rPr>
          <w:rFonts w:cstheme="majorBidi"/>
          <w:sz w:val="24"/>
          <w:szCs w:val="24"/>
          <w:lang w:val="en-US"/>
        </w:rPr>
      </w:pPr>
      <w:r w:rsidRPr="002747E8">
        <w:rPr>
          <w:rFonts w:cstheme="majorBidi"/>
          <w:sz w:val="24"/>
          <w:szCs w:val="24"/>
          <w:lang w:val="en-US"/>
        </w:rPr>
        <w:t>the contract that gives rise to the action was made</w:t>
      </w:r>
    </w:p>
    <w:p w14:paraId="192EF0D7" w14:textId="77777777" w:rsidR="00100ED1" w:rsidRDefault="00100ED1" w:rsidP="00100ED1">
      <w:pPr>
        <w:pStyle w:val="ListParagraph"/>
        <w:numPr>
          <w:ilvl w:val="1"/>
          <w:numId w:val="8"/>
        </w:numPr>
        <w:rPr>
          <w:rFonts w:cstheme="majorBidi"/>
          <w:sz w:val="24"/>
          <w:szCs w:val="24"/>
          <w:lang w:val="en-US"/>
        </w:rPr>
      </w:pPr>
      <w:r w:rsidRPr="002747E8">
        <w:rPr>
          <w:rFonts w:cstheme="majorBidi"/>
          <w:sz w:val="24"/>
          <w:szCs w:val="24"/>
          <w:lang w:val="en-US"/>
        </w:rPr>
        <w:t>the property in dispute is situated</w:t>
      </w:r>
    </w:p>
    <w:p w14:paraId="38DA16DD" w14:textId="77777777" w:rsidR="009B68C3" w:rsidRPr="002747E8" w:rsidRDefault="009B68C3" w:rsidP="00100ED1">
      <w:pPr>
        <w:pStyle w:val="ListParagraph"/>
        <w:numPr>
          <w:ilvl w:val="1"/>
          <w:numId w:val="8"/>
        </w:numPr>
        <w:rPr>
          <w:rFonts w:cstheme="majorBidi"/>
          <w:sz w:val="24"/>
          <w:szCs w:val="24"/>
          <w:lang w:val="en-US"/>
        </w:rPr>
      </w:pPr>
      <w:r>
        <w:rPr>
          <w:rFonts w:cstheme="majorBidi"/>
          <w:sz w:val="24"/>
          <w:szCs w:val="24"/>
          <w:lang w:val="en-US"/>
        </w:rPr>
        <w:t xml:space="preserve">the injury of a party took place </w:t>
      </w:r>
    </w:p>
    <w:p w14:paraId="21ABDCF3" w14:textId="77777777" w:rsidR="00100ED1" w:rsidRPr="002747E8" w:rsidRDefault="00100ED1" w:rsidP="00100ED1">
      <w:pPr>
        <w:pStyle w:val="ListParagraph"/>
        <w:numPr>
          <w:ilvl w:val="0"/>
          <w:numId w:val="8"/>
        </w:numPr>
        <w:rPr>
          <w:rFonts w:cstheme="majorBidi"/>
          <w:sz w:val="24"/>
          <w:szCs w:val="24"/>
          <w:lang w:val="en-US"/>
        </w:rPr>
      </w:pPr>
      <w:r w:rsidRPr="002747E8">
        <w:rPr>
          <w:rFonts w:cstheme="majorBidi"/>
          <w:sz w:val="24"/>
          <w:szCs w:val="24"/>
          <w:lang w:val="en-US"/>
        </w:rPr>
        <w:t>Exception – Insurance Law: where the holder of the policy lives</w:t>
      </w:r>
    </w:p>
    <w:p w14:paraId="594826C0" w14:textId="77777777" w:rsidR="00100ED1" w:rsidRPr="002747E8" w:rsidRDefault="00100ED1" w:rsidP="00100ED1">
      <w:pPr>
        <w:pStyle w:val="ListParagraph"/>
        <w:numPr>
          <w:ilvl w:val="0"/>
          <w:numId w:val="8"/>
        </w:numPr>
        <w:rPr>
          <w:rFonts w:cstheme="majorBidi"/>
          <w:sz w:val="24"/>
          <w:szCs w:val="24"/>
          <w:lang w:val="en-US"/>
        </w:rPr>
      </w:pPr>
      <w:r w:rsidRPr="002747E8">
        <w:rPr>
          <w:rFonts w:cstheme="majorBidi"/>
          <w:sz w:val="24"/>
          <w:szCs w:val="24"/>
          <w:lang w:val="en-US"/>
        </w:rPr>
        <w:t>if the claim arises out of contractual, as a general rule – instituted where the contract was concluded</w:t>
      </w:r>
    </w:p>
    <w:p w14:paraId="400370BD" w14:textId="77777777" w:rsidR="00100ED1" w:rsidRDefault="00100ED1" w:rsidP="00100ED1">
      <w:pPr>
        <w:rPr>
          <w:rFonts w:cstheme="majorBidi"/>
          <w:b/>
        </w:rPr>
      </w:pPr>
      <w:r w:rsidRPr="002747E8">
        <w:rPr>
          <w:rFonts w:cstheme="majorBidi"/>
          <w:b/>
        </w:rPr>
        <w:t>When?</w:t>
      </w:r>
    </w:p>
    <w:p w14:paraId="5F08C618" w14:textId="77777777" w:rsidR="00BE209B" w:rsidRDefault="00BE209B" w:rsidP="00100ED1">
      <w:pPr>
        <w:rPr>
          <w:rFonts w:cstheme="majorBidi"/>
          <w:b/>
        </w:rPr>
      </w:pPr>
    </w:p>
    <w:p w14:paraId="6EA472D6" w14:textId="77777777" w:rsidR="00BE209B" w:rsidRDefault="00BE209B" w:rsidP="00100ED1">
      <w:pPr>
        <w:rPr>
          <w:rFonts w:cstheme="majorBidi"/>
        </w:rPr>
      </w:pPr>
      <w:r w:rsidRPr="00635BD3">
        <w:rPr>
          <w:rFonts w:cstheme="majorBidi"/>
          <w:b/>
        </w:rPr>
        <w:t>Prescription:</w:t>
      </w:r>
      <w:r>
        <w:rPr>
          <w:rFonts w:cstheme="majorBidi"/>
        </w:rPr>
        <w:t xml:space="preserve"> period of time within which to exercise the rights we have against other people; otherwise these rights will expire. Legal method which the civil law establishes for a person to acquire or to lose rights by the mere lapse of time; in common law jurisdictions, prescriptions are dealt within a statute of limitations.</w:t>
      </w:r>
    </w:p>
    <w:p w14:paraId="35D68011" w14:textId="77777777" w:rsidR="00BE209B" w:rsidRPr="00BE209B" w:rsidRDefault="00BE209B" w:rsidP="00100ED1">
      <w:pPr>
        <w:rPr>
          <w:rFonts w:cstheme="majorBidi"/>
        </w:rPr>
      </w:pPr>
    </w:p>
    <w:p w14:paraId="00FBDDA1" w14:textId="77777777" w:rsidR="00100ED1" w:rsidRPr="002747E8" w:rsidRDefault="00100ED1" w:rsidP="00100ED1">
      <w:pPr>
        <w:pStyle w:val="ListParagraph"/>
        <w:numPr>
          <w:ilvl w:val="0"/>
          <w:numId w:val="9"/>
        </w:numPr>
        <w:rPr>
          <w:rFonts w:cstheme="majorBidi"/>
          <w:sz w:val="24"/>
          <w:szCs w:val="24"/>
          <w:lang w:val="en-US"/>
        </w:rPr>
      </w:pPr>
      <w:r w:rsidRPr="002747E8">
        <w:rPr>
          <w:rFonts w:cstheme="majorBidi"/>
          <w:sz w:val="24"/>
          <w:szCs w:val="24"/>
          <w:lang w:val="en-US"/>
        </w:rPr>
        <w:t>Prescription</w:t>
      </w:r>
      <w:r w:rsidR="00BE209B">
        <w:rPr>
          <w:rFonts w:cstheme="majorBidi"/>
          <w:sz w:val="24"/>
          <w:szCs w:val="24"/>
          <w:lang w:val="en-US"/>
        </w:rPr>
        <w:t xml:space="preserve">: </w:t>
      </w:r>
      <w:r w:rsidRPr="002747E8">
        <w:rPr>
          <w:rFonts w:cstheme="majorBidi"/>
          <w:sz w:val="24"/>
          <w:szCs w:val="24"/>
          <w:lang w:val="en-US"/>
        </w:rPr>
        <w:t xml:space="preserve">– 2 types: </w:t>
      </w:r>
      <w:r w:rsidRPr="002747E8">
        <w:rPr>
          <w:rFonts w:cstheme="majorBidi"/>
          <w:sz w:val="24"/>
          <w:szCs w:val="24"/>
          <w:lang w:val="en-US"/>
        </w:rPr>
        <w:tab/>
      </w:r>
    </w:p>
    <w:p w14:paraId="5972079C" w14:textId="77777777" w:rsidR="00100ED1" w:rsidRPr="002747E8" w:rsidRDefault="00100ED1" w:rsidP="00100ED1">
      <w:pPr>
        <w:pStyle w:val="ListParagraph"/>
        <w:numPr>
          <w:ilvl w:val="1"/>
          <w:numId w:val="9"/>
        </w:numPr>
        <w:rPr>
          <w:rFonts w:cstheme="majorBidi"/>
          <w:sz w:val="24"/>
          <w:szCs w:val="24"/>
          <w:lang w:val="en-US"/>
        </w:rPr>
      </w:pPr>
      <w:r w:rsidRPr="002747E8">
        <w:rPr>
          <w:rFonts w:cstheme="majorBidi"/>
          <w:sz w:val="24"/>
          <w:szCs w:val="24"/>
          <w:lang w:val="en-US"/>
        </w:rPr>
        <w:t>acquisitive: period after what you gain a right</w:t>
      </w:r>
    </w:p>
    <w:p w14:paraId="069AC644" w14:textId="77777777" w:rsidR="00100ED1" w:rsidRPr="002747E8" w:rsidRDefault="00100ED1" w:rsidP="00100ED1">
      <w:pPr>
        <w:pStyle w:val="ListParagraph"/>
        <w:numPr>
          <w:ilvl w:val="1"/>
          <w:numId w:val="9"/>
        </w:numPr>
        <w:rPr>
          <w:rFonts w:cstheme="majorBidi"/>
          <w:sz w:val="24"/>
          <w:szCs w:val="24"/>
          <w:lang w:val="en-US"/>
        </w:rPr>
      </w:pPr>
      <w:r w:rsidRPr="002747E8">
        <w:rPr>
          <w:rFonts w:cstheme="majorBidi"/>
          <w:sz w:val="24"/>
          <w:szCs w:val="24"/>
          <w:lang w:val="en-US"/>
        </w:rPr>
        <w:t>extinctive: period after which you lose a right</w:t>
      </w:r>
    </w:p>
    <w:p w14:paraId="7AB4CE6E" w14:textId="77777777" w:rsidR="00100ED1" w:rsidRPr="002747E8" w:rsidRDefault="00100ED1" w:rsidP="00100ED1">
      <w:pPr>
        <w:pStyle w:val="ListParagraph"/>
        <w:ind w:left="1428" w:firstLine="696"/>
        <w:rPr>
          <w:rFonts w:cstheme="majorBidi"/>
          <w:sz w:val="24"/>
          <w:szCs w:val="24"/>
          <w:lang w:val="en-US"/>
        </w:rPr>
      </w:pPr>
      <w:r w:rsidRPr="002747E8">
        <w:rPr>
          <w:rFonts w:cstheme="majorBidi"/>
          <w:sz w:val="24"/>
          <w:szCs w:val="24"/>
          <w:lang w:val="en-US"/>
        </w:rPr>
        <w:t xml:space="preserve">ex:  </w:t>
      </w:r>
      <w:r w:rsidRPr="002747E8">
        <w:rPr>
          <w:rFonts w:cstheme="majorBidi"/>
          <w:sz w:val="24"/>
          <w:szCs w:val="24"/>
          <w:lang w:val="en-US"/>
        </w:rPr>
        <w:tab/>
        <w:t>period of 1 year to disavow a child;</w:t>
      </w:r>
    </w:p>
    <w:p w14:paraId="056046DA" w14:textId="77777777" w:rsidR="00100ED1" w:rsidRPr="002747E8" w:rsidRDefault="00100ED1" w:rsidP="00100ED1">
      <w:pPr>
        <w:pStyle w:val="ListParagraph"/>
        <w:rPr>
          <w:rFonts w:cstheme="majorBidi"/>
          <w:sz w:val="24"/>
          <w:szCs w:val="24"/>
          <w:lang w:val="en-US"/>
        </w:rPr>
      </w:pPr>
      <w:r w:rsidRPr="002747E8">
        <w:rPr>
          <w:rFonts w:cstheme="majorBidi"/>
          <w:sz w:val="24"/>
          <w:szCs w:val="24"/>
          <w:lang w:val="en-US"/>
        </w:rPr>
        <w:tab/>
        <w:t>article 2925 of the civil code; if not specified, a right to sue is valid for 3 years</w:t>
      </w:r>
    </w:p>
    <w:p w14:paraId="598ADA75" w14:textId="77777777" w:rsidR="00100ED1" w:rsidRPr="002747E8" w:rsidRDefault="00100ED1" w:rsidP="00100ED1">
      <w:pPr>
        <w:rPr>
          <w:rFonts w:cstheme="majorBidi"/>
          <w:b/>
          <w:lang w:val="en-CA"/>
        </w:rPr>
      </w:pPr>
    </w:p>
    <w:p w14:paraId="3EEB9C5C" w14:textId="77777777" w:rsidR="00100ED1" w:rsidRPr="00CE7332" w:rsidRDefault="00100ED1" w:rsidP="00100ED1">
      <w:pPr>
        <w:rPr>
          <w:rFonts w:cstheme="majorBidi"/>
          <w:b/>
          <w:sz w:val="32"/>
          <w:szCs w:val="32"/>
          <w:lang w:val="en-CA"/>
        </w:rPr>
      </w:pPr>
      <w:r w:rsidRPr="00CE7332">
        <w:rPr>
          <w:rFonts w:cstheme="majorBidi"/>
          <w:b/>
          <w:sz w:val="32"/>
          <w:szCs w:val="32"/>
          <w:lang w:val="en-CA"/>
        </w:rPr>
        <w:t xml:space="preserve">Chapter 2: The Quebec Legal System </w:t>
      </w:r>
    </w:p>
    <w:p w14:paraId="6FDA57CD" w14:textId="77777777" w:rsidR="00CE7332" w:rsidRDefault="00CE7332" w:rsidP="00100ED1">
      <w:pPr>
        <w:rPr>
          <w:rFonts w:cstheme="majorBidi"/>
        </w:rPr>
      </w:pPr>
    </w:p>
    <w:p w14:paraId="26674045" w14:textId="77777777" w:rsidR="00CE7332" w:rsidRPr="00CE7332" w:rsidRDefault="00CE7332" w:rsidP="00CE7332">
      <w:pPr>
        <w:pStyle w:val="ListParagraph"/>
        <w:numPr>
          <w:ilvl w:val="0"/>
          <w:numId w:val="29"/>
        </w:numPr>
        <w:rPr>
          <w:rFonts w:cstheme="majorBidi"/>
          <w:sz w:val="24"/>
          <w:szCs w:val="24"/>
          <w:lang w:val="en-CA"/>
        </w:rPr>
      </w:pPr>
      <w:r w:rsidRPr="00CE7332">
        <w:rPr>
          <w:rFonts w:cstheme="majorBidi"/>
          <w:sz w:val="24"/>
          <w:szCs w:val="24"/>
          <w:lang w:val="en-CA"/>
        </w:rPr>
        <w:t>Identify the 3 components of the Quebec Legal System</w:t>
      </w:r>
    </w:p>
    <w:p w14:paraId="62196703" w14:textId="77777777" w:rsidR="00CE7332" w:rsidRPr="00CE7332" w:rsidRDefault="00CE7332" w:rsidP="00CE7332">
      <w:pPr>
        <w:pStyle w:val="ListParagraph"/>
        <w:numPr>
          <w:ilvl w:val="0"/>
          <w:numId w:val="29"/>
        </w:numPr>
        <w:rPr>
          <w:rFonts w:cstheme="majorBidi"/>
          <w:sz w:val="24"/>
          <w:szCs w:val="24"/>
          <w:lang w:val="en-CA"/>
        </w:rPr>
      </w:pPr>
      <w:r w:rsidRPr="00CE7332">
        <w:rPr>
          <w:rFonts w:cstheme="majorBidi"/>
          <w:sz w:val="24"/>
          <w:szCs w:val="24"/>
          <w:lang w:val="en-CA"/>
        </w:rPr>
        <w:lastRenderedPageBreak/>
        <w:t>Explain why sovereignty is a first step how laws come into existence</w:t>
      </w:r>
    </w:p>
    <w:p w14:paraId="0391D707" w14:textId="77777777" w:rsidR="00CE7332" w:rsidRPr="00CE7332" w:rsidRDefault="00CE7332" w:rsidP="00CE7332">
      <w:pPr>
        <w:pStyle w:val="ListParagraph"/>
        <w:numPr>
          <w:ilvl w:val="0"/>
          <w:numId w:val="29"/>
        </w:numPr>
        <w:rPr>
          <w:rFonts w:cstheme="majorBidi"/>
          <w:sz w:val="24"/>
          <w:szCs w:val="24"/>
          <w:lang w:val="en-CA"/>
        </w:rPr>
      </w:pPr>
      <w:r w:rsidRPr="00CE7332">
        <w:rPr>
          <w:rFonts w:cstheme="majorBidi"/>
          <w:sz w:val="24"/>
          <w:szCs w:val="24"/>
          <w:lang w:val="en-CA"/>
        </w:rPr>
        <w:t>See how statutes which are statements of the law are the logical outcome of a constitution</w:t>
      </w:r>
    </w:p>
    <w:p w14:paraId="0CF2E177" w14:textId="77777777" w:rsidR="00CE7332" w:rsidRPr="00CE7332" w:rsidRDefault="00CE7332" w:rsidP="00CE7332">
      <w:pPr>
        <w:pStyle w:val="ListParagraph"/>
        <w:numPr>
          <w:ilvl w:val="0"/>
          <w:numId w:val="29"/>
        </w:numPr>
        <w:rPr>
          <w:rFonts w:cstheme="majorBidi"/>
          <w:sz w:val="24"/>
          <w:szCs w:val="24"/>
          <w:lang w:val="en-CA"/>
        </w:rPr>
      </w:pPr>
      <w:r w:rsidRPr="00CE7332">
        <w:rPr>
          <w:rFonts w:cstheme="majorBidi"/>
          <w:sz w:val="24"/>
          <w:szCs w:val="24"/>
          <w:lang w:val="en-CA"/>
        </w:rPr>
        <w:t>Identify and understand the sources of law in our legal system</w:t>
      </w:r>
    </w:p>
    <w:p w14:paraId="5CC0555D" w14:textId="77777777" w:rsidR="00CE7332" w:rsidRPr="00CE7332" w:rsidRDefault="00CE7332" w:rsidP="00CE7332">
      <w:pPr>
        <w:pStyle w:val="ListParagraph"/>
        <w:numPr>
          <w:ilvl w:val="0"/>
          <w:numId w:val="29"/>
        </w:numPr>
        <w:rPr>
          <w:rFonts w:cstheme="majorBidi"/>
          <w:sz w:val="24"/>
          <w:szCs w:val="24"/>
          <w:lang w:val="en-CA"/>
        </w:rPr>
      </w:pPr>
      <w:r w:rsidRPr="00CE7332">
        <w:rPr>
          <w:rFonts w:cstheme="majorBidi"/>
          <w:sz w:val="24"/>
          <w:szCs w:val="24"/>
          <w:lang w:val="en-CA"/>
        </w:rPr>
        <w:t xml:space="preserve">Understand the legal profession </w:t>
      </w:r>
    </w:p>
    <w:p w14:paraId="5997C765" w14:textId="77777777" w:rsidR="00CE7332" w:rsidRPr="00CE7332" w:rsidRDefault="00CE7332" w:rsidP="00CE7332">
      <w:pPr>
        <w:pStyle w:val="ListParagraph"/>
        <w:numPr>
          <w:ilvl w:val="0"/>
          <w:numId w:val="29"/>
        </w:numPr>
        <w:rPr>
          <w:rFonts w:cstheme="majorBidi"/>
          <w:sz w:val="24"/>
          <w:szCs w:val="24"/>
          <w:lang w:val="en-CA"/>
        </w:rPr>
      </w:pPr>
      <w:r w:rsidRPr="00CE7332">
        <w:rPr>
          <w:rFonts w:cstheme="majorBidi"/>
          <w:sz w:val="24"/>
          <w:szCs w:val="24"/>
          <w:lang w:val="en-CA"/>
        </w:rPr>
        <w:t xml:space="preserve">Identify the role of the courts in the explanation, interpretation and application of statute law </w:t>
      </w:r>
    </w:p>
    <w:p w14:paraId="2EC95C23" w14:textId="77777777" w:rsidR="00CE7332" w:rsidRDefault="00CE7332" w:rsidP="00100ED1">
      <w:pPr>
        <w:pStyle w:val="ListParagraph"/>
        <w:numPr>
          <w:ilvl w:val="0"/>
          <w:numId w:val="29"/>
        </w:numPr>
        <w:rPr>
          <w:rFonts w:cstheme="majorBidi"/>
          <w:sz w:val="24"/>
          <w:szCs w:val="24"/>
          <w:lang w:val="en-CA"/>
        </w:rPr>
      </w:pPr>
      <w:r w:rsidRPr="00CE7332">
        <w:rPr>
          <w:rFonts w:cstheme="majorBidi"/>
          <w:sz w:val="24"/>
          <w:szCs w:val="24"/>
          <w:lang w:val="en-CA"/>
        </w:rPr>
        <w:t xml:space="preserve">Understand the function of the governor general and the lieutenant governors </w:t>
      </w:r>
    </w:p>
    <w:p w14:paraId="7DE07A83" w14:textId="77777777" w:rsidR="003173B6" w:rsidRPr="00CE7332" w:rsidRDefault="003173B6" w:rsidP="003173B6">
      <w:pPr>
        <w:rPr>
          <w:b/>
          <w:lang w:val="en-CA"/>
        </w:rPr>
      </w:pPr>
      <w:r w:rsidRPr="00CE7332">
        <w:rPr>
          <w:b/>
          <w:lang w:val="en-CA"/>
        </w:rPr>
        <w:t>A Legal System</w:t>
      </w:r>
    </w:p>
    <w:p w14:paraId="27C8DE97" w14:textId="77777777" w:rsidR="003173B6" w:rsidRPr="002747E8" w:rsidRDefault="003173B6" w:rsidP="003173B6">
      <w:pPr>
        <w:rPr>
          <w:lang w:val="en-CA"/>
        </w:rPr>
      </w:pPr>
    </w:p>
    <w:p w14:paraId="60100904" w14:textId="77777777" w:rsidR="003173B6" w:rsidRPr="002747E8" w:rsidRDefault="003173B6" w:rsidP="003173B6">
      <w:pPr>
        <w:pStyle w:val="ListParagraph"/>
        <w:numPr>
          <w:ilvl w:val="0"/>
          <w:numId w:val="9"/>
        </w:numPr>
        <w:rPr>
          <w:sz w:val="24"/>
          <w:szCs w:val="24"/>
          <w:lang w:val="en-CA"/>
        </w:rPr>
      </w:pPr>
      <w:r w:rsidRPr="002747E8">
        <w:rPr>
          <w:sz w:val="24"/>
          <w:szCs w:val="24"/>
          <w:lang w:val="en-CA"/>
        </w:rPr>
        <w:t xml:space="preserve">Structure of the lawmaking machinery </w:t>
      </w:r>
    </w:p>
    <w:p w14:paraId="6236C733" w14:textId="77777777" w:rsidR="003173B6" w:rsidRPr="002747E8" w:rsidRDefault="003173B6" w:rsidP="003173B6">
      <w:pPr>
        <w:pStyle w:val="ListParagraph"/>
        <w:numPr>
          <w:ilvl w:val="0"/>
          <w:numId w:val="9"/>
        </w:numPr>
        <w:rPr>
          <w:sz w:val="24"/>
          <w:szCs w:val="24"/>
          <w:lang w:val="en-CA"/>
        </w:rPr>
      </w:pPr>
      <w:r w:rsidRPr="002747E8">
        <w:rPr>
          <w:sz w:val="24"/>
          <w:szCs w:val="24"/>
          <w:lang w:val="en-CA"/>
        </w:rPr>
        <w:t>Law</w:t>
      </w:r>
    </w:p>
    <w:p w14:paraId="6A84ED2E" w14:textId="77777777" w:rsidR="003173B6" w:rsidRPr="003173B6" w:rsidRDefault="003173B6" w:rsidP="003173B6">
      <w:pPr>
        <w:pStyle w:val="ListParagraph"/>
        <w:numPr>
          <w:ilvl w:val="0"/>
          <w:numId w:val="9"/>
        </w:numPr>
        <w:rPr>
          <w:sz w:val="24"/>
          <w:szCs w:val="24"/>
          <w:lang w:val="en-CA"/>
        </w:rPr>
      </w:pPr>
      <w:r w:rsidRPr="002747E8">
        <w:rPr>
          <w:sz w:val="24"/>
          <w:szCs w:val="24"/>
          <w:lang w:val="en-CA"/>
        </w:rPr>
        <w:t>Administration and enforcement of the laws</w:t>
      </w:r>
    </w:p>
    <w:p w14:paraId="088BEF02" w14:textId="77777777" w:rsidR="00100ED1" w:rsidRPr="002747E8" w:rsidRDefault="00100ED1" w:rsidP="00100ED1">
      <w:pPr>
        <w:rPr>
          <w:rFonts w:cstheme="majorBidi"/>
          <w:b/>
        </w:rPr>
      </w:pPr>
      <w:r w:rsidRPr="002747E8">
        <w:rPr>
          <w:rFonts w:cstheme="majorBidi"/>
          <w:b/>
        </w:rPr>
        <w:t>Structure: The 1</w:t>
      </w:r>
      <w:r w:rsidRPr="002747E8">
        <w:rPr>
          <w:rFonts w:cstheme="majorBidi"/>
          <w:b/>
          <w:vertAlign w:val="superscript"/>
        </w:rPr>
        <w:t>st</w:t>
      </w:r>
      <w:r w:rsidRPr="002747E8">
        <w:rPr>
          <w:rFonts w:cstheme="majorBidi"/>
          <w:b/>
        </w:rPr>
        <w:t xml:space="preserve"> Element of the Quebec Legal System</w:t>
      </w:r>
    </w:p>
    <w:p w14:paraId="7B5CC56A" w14:textId="77777777" w:rsidR="00100ED1" w:rsidRPr="002747E8" w:rsidRDefault="00100ED1" w:rsidP="00100ED1">
      <w:pPr>
        <w:rPr>
          <w:rFonts w:cstheme="majorBidi"/>
        </w:rPr>
      </w:pPr>
    </w:p>
    <w:p w14:paraId="310E5B5C" w14:textId="77777777" w:rsidR="00100ED1" w:rsidRPr="002747E8" w:rsidRDefault="00100ED1" w:rsidP="00100ED1">
      <w:pPr>
        <w:rPr>
          <w:rFonts w:cstheme="majorBidi"/>
          <w:b/>
        </w:rPr>
      </w:pPr>
      <w:r w:rsidRPr="002747E8">
        <w:rPr>
          <w:rFonts w:cstheme="majorBidi"/>
          <w:b/>
        </w:rPr>
        <w:t>Sovereignty</w:t>
      </w:r>
    </w:p>
    <w:p w14:paraId="0ED3A8F9" w14:textId="77777777" w:rsidR="00100ED1" w:rsidRPr="002747E8" w:rsidRDefault="00100ED1" w:rsidP="00100ED1">
      <w:pPr>
        <w:pStyle w:val="ListParagraph"/>
        <w:numPr>
          <w:ilvl w:val="0"/>
          <w:numId w:val="10"/>
        </w:numPr>
        <w:rPr>
          <w:rFonts w:cstheme="majorBidi"/>
          <w:sz w:val="24"/>
          <w:szCs w:val="24"/>
          <w:lang w:val="en-US"/>
        </w:rPr>
      </w:pPr>
      <w:r w:rsidRPr="002747E8">
        <w:rPr>
          <w:rFonts w:cstheme="majorBidi"/>
          <w:sz w:val="24"/>
          <w:szCs w:val="24"/>
          <w:lang w:val="en-US"/>
        </w:rPr>
        <w:t>Citizens are governed by the sovereign nation or country in which they reside – physical limit</w:t>
      </w:r>
    </w:p>
    <w:p w14:paraId="6906160C" w14:textId="77777777" w:rsidR="00100ED1" w:rsidRPr="002747E8" w:rsidRDefault="00100ED1" w:rsidP="00100ED1">
      <w:pPr>
        <w:pStyle w:val="ListParagraph"/>
        <w:numPr>
          <w:ilvl w:val="0"/>
          <w:numId w:val="10"/>
        </w:numPr>
        <w:rPr>
          <w:rFonts w:cstheme="majorBidi"/>
          <w:sz w:val="24"/>
          <w:szCs w:val="24"/>
          <w:lang w:val="en-US"/>
        </w:rPr>
      </w:pPr>
      <w:r w:rsidRPr="002747E8">
        <w:rPr>
          <w:rFonts w:cstheme="majorBidi"/>
          <w:sz w:val="24"/>
          <w:szCs w:val="24"/>
          <w:lang w:val="en-US"/>
        </w:rPr>
        <w:t>they delegate the responsibility to legislate to representatives (through election for democracies)</w:t>
      </w:r>
    </w:p>
    <w:p w14:paraId="2988B00A" w14:textId="77777777" w:rsidR="00100ED1" w:rsidRPr="002747E8" w:rsidRDefault="00100ED1" w:rsidP="00100ED1">
      <w:pPr>
        <w:rPr>
          <w:rFonts w:cstheme="majorBidi"/>
          <w:b/>
        </w:rPr>
      </w:pPr>
      <w:r w:rsidRPr="002747E8">
        <w:rPr>
          <w:rFonts w:cstheme="majorBidi"/>
          <w:b/>
        </w:rPr>
        <w:t>Authority to Enact Law</w:t>
      </w:r>
    </w:p>
    <w:p w14:paraId="7BD635C3" w14:textId="77777777" w:rsidR="00100ED1" w:rsidRPr="002747E8" w:rsidRDefault="00100ED1" w:rsidP="00100ED1">
      <w:pPr>
        <w:pStyle w:val="ListParagraph"/>
        <w:numPr>
          <w:ilvl w:val="0"/>
          <w:numId w:val="11"/>
        </w:numPr>
        <w:rPr>
          <w:rFonts w:cstheme="majorBidi"/>
          <w:sz w:val="24"/>
          <w:szCs w:val="24"/>
          <w:lang w:val="en-US"/>
        </w:rPr>
      </w:pPr>
      <w:r w:rsidRPr="002747E8">
        <w:rPr>
          <w:rFonts w:cstheme="majorBidi"/>
          <w:sz w:val="24"/>
          <w:szCs w:val="24"/>
          <w:lang w:val="en-US"/>
        </w:rPr>
        <w:t xml:space="preserve">1982 – adoption of the </w:t>
      </w:r>
      <w:r w:rsidRPr="002747E8">
        <w:rPr>
          <w:rFonts w:cstheme="majorBidi"/>
          <w:i/>
          <w:iCs/>
          <w:sz w:val="24"/>
          <w:szCs w:val="24"/>
          <w:lang w:val="en-US"/>
        </w:rPr>
        <w:t>Constitution Act</w:t>
      </w:r>
      <w:r w:rsidRPr="002747E8">
        <w:rPr>
          <w:rFonts w:cstheme="majorBidi"/>
          <w:sz w:val="24"/>
          <w:szCs w:val="24"/>
          <w:lang w:val="en-US"/>
        </w:rPr>
        <w:t>; Canada is a fully sovereign nation for UK</w:t>
      </w:r>
    </w:p>
    <w:p w14:paraId="63D97AA4" w14:textId="77777777" w:rsidR="00100ED1" w:rsidRPr="002747E8" w:rsidRDefault="00100ED1" w:rsidP="00100ED1">
      <w:pPr>
        <w:pStyle w:val="ListParagraph"/>
        <w:numPr>
          <w:ilvl w:val="1"/>
          <w:numId w:val="11"/>
        </w:numPr>
        <w:rPr>
          <w:rFonts w:cstheme="majorBidi"/>
          <w:sz w:val="24"/>
          <w:szCs w:val="24"/>
          <w:lang w:val="en-US"/>
        </w:rPr>
      </w:pPr>
      <w:r w:rsidRPr="002747E8">
        <w:rPr>
          <w:rFonts w:cstheme="majorBidi"/>
          <w:sz w:val="24"/>
          <w:szCs w:val="24"/>
          <w:lang w:val="en-US"/>
        </w:rPr>
        <w:t xml:space="preserve">Adopted the former </w:t>
      </w:r>
      <w:r w:rsidRPr="002747E8">
        <w:rPr>
          <w:rFonts w:cstheme="majorBidi"/>
          <w:i/>
          <w:iCs/>
          <w:sz w:val="24"/>
          <w:szCs w:val="24"/>
          <w:lang w:val="en-US"/>
        </w:rPr>
        <w:t>British North America Act (BNA)</w:t>
      </w:r>
      <w:r w:rsidRPr="002747E8">
        <w:rPr>
          <w:rFonts w:cstheme="majorBidi"/>
          <w:sz w:val="24"/>
          <w:szCs w:val="24"/>
          <w:lang w:val="en-US"/>
        </w:rPr>
        <w:t xml:space="preserve"> as the basis</w:t>
      </w:r>
    </w:p>
    <w:p w14:paraId="2942C8B6" w14:textId="77777777" w:rsidR="00100ED1" w:rsidRPr="002747E8" w:rsidRDefault="00100ED1" w:rsidP="00100ED1">
      <w:pPr>
        <w:pStyle w:val="ListParagraph"/>
        <w:numPr>
          <w:ilvl w:val="1"/>
          <w:numId w:val="11"/>
        </w:numPr>
        <w:rPr>
          <w:rFonts w:cstheme="majorBidi"/>
          <w:sz w:val="24"/>
          <w:szCs w:val="24"/>
          <w:lang w:val="en-US"/>
        </w:rPr>
      </w:pPr>
      <w:r w:rsidRPr="002747E8">
        <w:rPr>
          <w:rFonts w:cstheme="majorBidi"/>
          <w:sz w:val="24"/>
          <w:szCs w:val="24"/>
          <w:lang w:val="en-US"/>
        </w:rPr>
        <w:t>Sets up the structure of our g</w:t>
      </w:r>
      <w:r>
        <w:rPr>
          <w:rFonts w:cstheme="majorBidi"/>
          <w:sz w:val="24"/>
          <w:szCs w:val="24"/>
          <w:lang w:val="en-US"/>
        </w:rPr>
        <w:t>o</w:t>
      </w:r>
      <w:r w:rsidRPr="002747E8">
        <w:rPr>
          <w:rFonts w:cstheme="majorBidi"/>
          <w:sz w:val="24"/>
          <w:szCs w:val="24"/>
          <w:lang w:val="en-US"/>
        </w:rPr>
        <w:t>v</w:t>
      </w:r>
      <w:r>
        <w:rPr>
          <w:rFonts w:cstheme="majorBidi"/>
          <w:sz w:val="24"/>
          <w:szCs w:val="24"/>
          <w:lang w:val="en-US"/>
        </w:rPr>
        <w:t>ernmen</w:t>
      </w:r>
      <w:r w:rsidRPr="002747E8">
        <w:rPr>
          <w:rFonts w:cstheme="majorBidi"/>
          <w:sz w:val="24"/>
          <w:szCs w:val="24"/>
          <w:lang w:val="en-US"/>
        </w:rPr>
        <w:t>t (fed &amp; prov</w:t>
      </w:r>
      <w:r>
        <w:rPr>
          <w:rFonts w:cstheme="majorBidi"/>
          <w:sz w:val="24"/>
          <w:szCs w:val="24"/>
          <w:lang w:val="en-US"/>
        </w:rPr>
        <w:t>ince</w:t>
      </w:r>
      <w:r w:rsidRPr="002747E8">
        <w:rPr>
          <w:rFonts w:cstheme="majorBidi"/>
          <w:sz w:val="24"/>
          <w:szCs w:val="24"/>
          <w:lang w:val="en-US"/>
        </w:rPr>
        <w:t>) and gives to each of them the right to pass laws in the specified fields assigned to them</w:t>
      </w:r>
    </w:p>
    <w:p w14:paraId="021AAD83" w14:textId="77777777" w:rsidR="00100ED1" w:rsidRPr="002747E8" w:rsidRDefault="00100ED1" w:rsidP="00100ED1">
      <w:pPr>
        <w:rPr>
          <w:rFonts w:cstheme="majorBidi"/>
          <w:b/>
        </w:rPr>
      </w:pPr>
      <w:r w:rsidRPr="002747E8">
        <w:rPr>
          <w:rFonts w:cstheme="majorBidi"/>
          <w:b/>
        </w:rPr>
        <w:t>The Canadian Legislative Process</w:t>
      </w:r>
    </w:p>
    <w:p w14:paraId="547F2154" w14:textId="77777777" w:rsidR="00100ED1" w:rsidRPr="002747E8" w:rsidRDefault="00100ED1" w:rsidP="00100ED1">
      <w:pPr>
        <w:pStyle w:val="ListParagraph"/>
        <w:numPr>
          <w:ilvl w:val="0"/>
          <w:numId w:val="11"/>
        </w:numPr>
        <w:rPr>
          <w:rFonts w:cstheme="majorBidi"/>
          <w:sz w:val="24"/>
          <w:szCs w:val="24"/>
          <w:lang w:val="en-US"/>
        </w:rPr>
      </w:pPr>
      <w:r w:rsidRPr="002747E8">
        <w:rPr>
          <w:rFonts w:cstheme="majorBidi"/>
          <w:sz w:val="24"/>
          <w:szCs w:val="24"/>
          <w:lang w:val="en-US"/>
        </w:rPr>
        <w:t>Federal laws are made by Parliament</w:t>
      </w:r>
    </w:p>
    <w:p w14:paraId="2C2E69D6" w14:textId="77777777" w:rsidR="00100ED1" w:rsidRPr="002747E8" w:rsidRDefault="00100ED1" w:rsidP="00100ED1">
      <w:pPr>
        <w:pStyle w:val="ListParagraph"/>
        <w:numPr>
          <w:ilvl w:val="1"/>
          <w:numId w:val="11"/>
        </w:numPr>
        <w:rPr>
          <w:rFonts w:cstheme="majorBidi"/>
          <w:sz w:val="24"/>
          <w:szCs w:val="24"/>
          <w:lang w:val="en-US"/>
        </w:rPr>
      </w:pPr>
      <w:r w:rsidRPr="002747E8">
        <w:rPr>
          <w:rFonts w:cstheme="majorBidi"/>
          <w:sz w:val="24"/>
          <w:szCs w:val="24"/>
          <w:lang w:val="en-US"/>
        </w:rPr>
        <w:t>House of Commons (elected member)</w:t>
      </w:r>
    </w:p>
    <w:p w14:paraId="0B9F0AD1"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t>proposed Law introduced by a Minister of the g</w:t>
      </w:r>
      <w:r>
        <w:rPr>
          <w:rFonts w:cstheme="majorBidi"/>
          <w:sz w:val="24"/>
          <w:szCs w:val="24"/>
          <w:lang w:val="en-US"/>
        </w:rPr>
        <w:t>o</w:t>
      </w:r>
      <w:r w:rsidRPr="002747E8">
        <w:rPr>
          <w:rFonts w:cstheme="majorBidi"/>
          <w:sz w:val="24"/>
          <w:szCs w:val="24"/>
          <w:lang w:val="en-US"/>
        </w:rPr>
        <w:t>v</w:t>
      </w:r>
      <w:r>
        <w:rPr>
          <w:rFonts w:cstheme="majorBidi"/>
          <w:sz w:val="24"/>
          <w:szCs w:val="24"/>
          <w:lang w:val="en-US"/>
        </w:rPr>
        <w:t>ernmen</w:t>
      </w:r>
      <w:r w:rsidRPr="002747E8">
        <w:rPr>
          <w:rFonts w:cstheme="majorBidi"/>
          <w:sz w:val="24"/>
          <w:szCs w:val="24"/>
          <w:lang w:val="en-US"/>
        </w:rPr>
        <w:t>t (can sometimes be introduced by other Members of the Parliament) – first reading;</w:t>
      </w:r>
    </w:p>
    <w:p w14:paraId="6F6E9FC2"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t>if not rejected; printed and referred as a “bill”; second reading: explained by the minister and debated with opposition members;</w:t>
      </w:r>
    </w:p>
    <w:p w14:paraId="01F3B949"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lastRenderedPageBreak/>
        <w:t>Then given to the Committee to be examined; Committee reports back to the House with its recommendations on any changes considered useful</w:t>
      </w:r>
    </w:p>
    <w:p w14:paraId="7E17D6E5"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t>Third reading; last chance to make changes and vote</w:t>
      </w:r>
    </w:p>
    <w:p w14:paraId="739C03EE"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t>If it passes: sent to the Senate and goes through the same procedure and another 3 readings</w:t>
      </w:r>
    </w:p>
    <w:p w14:paraId="434FB23A" w14:textId="77777777" w:rsidR="00100ED1" w:rsidRPr="002747E8" w:rsidRDefault="00100ED1" w:rsidP="00100ED1">
      <w:pPr>
        <w:rPr>
          <w:rFonts w:cstheme="majorBidi"/>
          <w:b/>
        </w:rPr>
      </w:pPr>
      <w:r w:rsidRPr="002747E8">
        <w:rPr>
          <w:rFonts w:cstheme="majorBidi"/>
          <w:b/>
        </w:rPr>
        <w:t>Senate (appointed members)</w:t>
      </w:r>
    </w:p>
    <w:p w14:paraId="63754325"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t>If it passes: sent to the Senate and goes through the same procedure and another 3 readings</w:t>
      </w:r>
    </w:p>
    <w:p w14:paraId="249DC7BF" w14:textId="77777777" w:rsidR="00100ED1" w:rsidRPr="002747E8" w:rsidRDefault="00100ED1" w:rsidP="00100ED1">
      <w:pPr>
        <w:rPr>
          <w:rFonts w:cstheme="majorBidi"/>
          <w:b/>
        </w:rPr>
      </w:pPr>
      <w:r w:rsidRPr="002747E8">
        <w:rPr>
          <w:rFonts w:cstheme="majorBidi"/>
          <w:b/>
        </w:rPr>
        <w:t>The Queen</w:t>
      </w:r>
    </w:p>
    <w:p w14:paraId="5404B40A"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t>Once passed HoC and Senate; ready for Royal Assent</w:t>
      </w:r>
    </w:p>
    <w:p w14:paraId="537BD2AD" w14:textId="77777777" w:rsidR="00100ED1" w:rsidRPr="002747E8" w:rsidRDefault="00100ED1" w:rsidP="00100ED1">
      <w:pPr>
        <w:pStyle w:val="ListParagraph"/>
        <w:numPr>
          <w:ilvl w:val="2"/>
          <w:numId w:val="11"/>
        </w:numPr>
        <w:rPr>
          <w:rFonts w:cstheme="majorBidi"/>
          <w:sz w:val="24"/>
          <w:szCs w:val="24"/>
          <w:lang w:val="en-US"/>
        </w:rPr>
      </w:pPr>
      <w:r w:rsidRPr="002747E8">
        <w:rPr>
          <w:rFonts w:cstheme="majorBidi"/>
          <w:sz w:val="24"/>
          <w:szCs w:val="24"/>
          <w:lang w:val="en-US"/>
        </w:rPr>
        <w:t>Signed by the Queen or its representative</w:t>
      </w:r>
    </w:p>
    <w:p w14:paraId="504E1807" w14:textId="77777777" w:rsidR="00E0342D" w:rsidRPr="00E0342D" w:rsidRDefault="00100ED1" w:rsidP="00E0342D">
      <w:pPr>
        <w:pStyle w:val="ListParagraph"/>
        <w:numPr>
          <w:ilvl w:val="2"/>
          <w:numId w:val="11"/>
        </w:numPr>
        <w:rPr>
          <w:rFonts w:cstheme="majorBidi"/>
          <w:sz w:val="24"/>
          <w:szCs w:val="24"/>
          <w:lang w:val="en-US"/>
        </w:rPr>
      </w:pPr>
      <w:r w:rsidRPr="002747E8">
        <w:rPr>
          <w:rFonts w:cstheme="majorBidi"/>
          <w:sz w:val="24"/>
          <w:szCs w:val="24"/>
          <w:lang w:val="en-US"/>
        </w:rPr>
        <w:t>Then becomes a Law</w:t>
      </w:r>
    </w:p>
    <w:p w14:paraId="5EFCB4EF" w14:textId="77777777" w:rsidR="00100ED1" w:rsidRPr="002747E8" w:rsidRDefault="00100ED1" w:rsidP="00100ED1">
      <w:r w:rsidRPr="002747E8">
        <w:rPr>
          <w:b/>
        </w:rPr>
        <w:t>Litigation</w:t>
      </w:r>
      <w:r w:rsidRPr="002747E8">
        <w:t>: Formal procedure by which a person takes a court action against another person to claim damages/recover a debt/enforce an obligation.</w:t>
      </w:r>
    </w:p>
    <w:p w14:paraId="1FB62059" w14:textId="77777777" w:rsidR="00100ED1" w:rsidRPr="002747E8" w:rsidRDefault="00100ED1" w:rsidP="00100ED1"/>
    <w:p w14:paraId="2903C2E9"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Litigation is also referred to as a </w:t>
      </w:r>
      <w:r w:rsidRPr="002747E8">
        <w:rPr>
          <w:b/>
          <w:sz w:val="24"/>
          <w:szCs w:val="24"/>
          <w:lang w:val="en-CA"/>
        </w:rPr>
        <w:t>Lawsuit</w:t>
      </w:r>
    </w:p>
    <w:p w14:paraId="1059308D" w14:textId="77777777" w:rsidR="00100ED1" w:rsidRPr="002747E8" w:rsidRDefault="00100ED1" w:rsidP="00100ED1">
      <w:pPr>
        <w:pStyle w:val="ListParagraph"/>
        <w:numPr>
          <w:ilvl w:val="0"/>
          <w:numId w:val="1"/>
        </w:numPr>
        <w:rPr>
          <w:sz w:val="24"/>
          <w:szCs w:val="24"/>
          <w:lang w:val="en-CA"/>
        </w:rPr>
      </w:pPr>
      <w:r w:rsidRPr="002747E8">
        <w:rPr>
          <w:b/>
          <w:sz w:val="24"/>
          <w:szCs w:val="24"/>
          <w:lang w:val="en-CA"/>
        </w:rPr>
        <w:t xml:space="preserve">Creditor </w:t>
      </w:r>
      <w:r w:rsidRPr="002747E8">
        <w:rPr>
          <w:sz w:val="24"/>
          <w:szCs w:val="24"/>
          <w:lang w:val="en-CA"/>
        </w:rPr>
        <w:t>is the person to who a debt is owed</w:t>
      </w:r>
    </w:p>
    <w:p w14:paraId="48A844C6" w14:textId="77777777" w:rsidR="00100ED1" w:rsidRPr="002747E8" w:rsidRDefault="00100ED1" w:rsidP="00100ED1">
      <w:pPr>
        <w:pStyle w:val="ListParagraph"/>
        <w:numPr>
          <w:ilvl w:val="0"/>
          <w:numId w:val="1"/>
        </w:numPr>
        <w:rPr>
          <w:sz w:val="24"/>
          <w:szCs w:val="24"/>
          <w:lang w:val="en-CA"/>
        </w:rPr>
      </w:pPr>
      <w:r w:rsidRPr="002747E8">
        <w:rPr>
          <w:b/>
          <w:sz w:val="24"/>
          <w:szCs w:val="24"/>
          <w:lang w:val="en-CA"/>
        </w:rPr>
        <w:t xml:space="preserve">Debtor </w:t>
      </w:r>
      <w:r w:rsidRPr="002747E8">
        <w:rPr>
          <w:sz w:val="24"/>
          <w:szCs w:val="24"/>
          <w:lang w:val="en-CA"/>
        </w:rPr>
        <w:t>is the person who owes a debt/obligation to another</w:t>
      </w:r>
    </w:p>
    <w:p w14:paraId="7A633891" w14:textId="77777777" w:rsidR="00100ED1" w:rsidRPr="002747E8" w:rsidRDefault="00100ED1" w:rsidP="00100ED1">
      <w:pPr>
        <w:pStyle w:val="ListParagraph"/>
        <w:numPr>
          <w:ilvl w:val="0"/>
          <w:numId w:val="1"/>
        </w:numPr>
        <w:rPr>
          <w:sz w:val="24"/>
          <w:szCs w:val="24"/>
          <w:lang w:val="en-CA"/>
        </w:rPr>
      </w:pPr>
      <w:r w:rsidRPr="002747E8">
        <w:rPr>
          <w:b/>
          <w:sz w:val="24"/>
          <w:szCs w:val="24"/>
          <w:lang w:val="en-CA"/>
        </w:rPr>
        <w:t xml:space="preserve">Plaintiff </w:t>
      </w:r>
      <w:r w:rsidRPr="002747E8">
        <w:rPr>
          <w:sz w:val="24"/>
          <w:szCs w:val="24"/>
          <w:lang w:val="en-CA"/>
        </w:rPr>
        <w:t>is the person who initiates a lawsuit (litigation) against his/her debtor</w:t>
      </w:r>
    </w:p>
    <w:p w14:paraId="4B7E0E4F" w14:textId="77777777" w:rsidR="00100ED1" w:rsidRPr="002747E8" w:rsidRDefault="00100ED1" w:rsidP="00100ED1">
      <w:pPr>
        <w:pStyle w:val="ListParagraph"/>
        <w:numPr>
          <w:ilvl w:val="0"/>
          <w:numId w:val="1"/>
        </w:numPr>
        <w:rPr>
          <w:sz w:val="24"/>
          <w:szCs w:val="24"/>
          <w:lang w:val="en-CA"/>
        </w:rPr>
      </w:pPr>
      <w:r w:rsidRPr="002747E8">
        <w:rPr>
          <w:b/>
          <w:sz w:val="24"/>
          <w:szCs w:val="24"/>
          <w:lang w:val="en-CA"/>
        </w:rPr>
        <w:t xml:space="preserve">Defendant </w:t>
      </w:r>
      <w:r w:rsidRPr="002747E8">
        <w:rPr>
          <w:sz w:val="24"/>
          <w:szCs w:val="24"/>
          <w:lang w:val="en-CA"/>
        </w:rPr>
        <w:t>is the person against whom the lawsuit is taken</w:t>
      </w:r>
    </w:p>
    <w:p w14:paraId="3DF7BB73" w14:textId="77777777" w:rsidR="00100ED1" w:rsidRPr="002747E8" w:rsidRDefault="00100ED1" w:rsidP="00100ED1">
      <w:pPr>
        <w:rPr>
          <w:lang w:val="en-CA"/>
        </w:rPr>
      </w:pPr>
      <w:r w:rsidRPr="002747E8">
        <w:rPr>
          <w:b/>
          <w:lang w:val="en-CA"/>
        </w:rPr>
        <w:t>Class Action</w:t>
      </w:r>
      <w:r w:rsidRPr="002747E8">
        <w:rPr>
          <w:lang w:val="en-CA"/>
        </w:rPr>
        <w:t>: Where multiple persons have a similar claim against a common Defendant, proof of one person’s claim will be sufficient to prove the damages suffered by all plaintiffs.</w:t>
      </w:r>
    </w:p>
    <w:p w14:paraId="63DF00F1" w14:textId="77777777" w:rsidR="00100ED1" w:rsidRPr="002747E8" w:rsidRDefault="00100ED1" w:rsidP="00100ED1">
      <w:pPr>
        <w:rPr>
          <w:lang w:val="en-CA"/>
        </w:rPr>
      </w:pPr>
    </w:p>
    <w:p w14:paraId="7D341967" w14:textId="77777777" w:rsidR="00100ED1" w:rsidRPr="002747E8" w:rsidRDefault="00100ED1" w:rsidP="00100ED1">
      <w:pPr>
        <w:rPr>
          <w:b/>
          <w:lang w:val="en-CA"/>
        </w:rPr>
      </w:pPr>
      <w:r w:rsidRPr="002747E8">
        <w:rPr>
          <w:b/>
          <w:lang w:val="en-CA"/>
        </w:rPr>
        <w:t>Benefits of Class Actions</w:t>
      </w:r>
    </w:p>
    <w:p w14:paraId="52BF8E49"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Saves court time, one lawyer represents all of the Plaintiffs collectively.</w:t>
      </w:r>
    </w:p>
    <w:p w14:paraId="19C268C1"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Saves legal costs to Plaintiffs, facilitates access to court for those who may not otherwise be able to afford a lawsuit on their own.</w:t>
      </w:r>
    </w:p>
    <w:p w14:paraId="52396C9C" w14:textId="77777777" w:rsidR="00100ED1" w:rsidRPr="002747E8" w:rsidRDefault="00100ED1" w:rsidP="00100ED1">
      <w:pPr>
        <w:rPr>
          <w:lang w:val="en-CA"/>
        </w:rPr>
      </w:pPr>
      <w:r w:rsidRPr="002747E8">
        <w:rPr>
          <w:b/>
          <w:lang w:val="en-CA"/>
        </w:rPr>
        <w:t>General Rule</w:t>
      </w:r>
      <w:r w:rsidRPr="002747E8">
        <w:rPr>
          <w:lang w:val="en-CA"/>
        </w:rPr>
        <w:t>: The Plaintiff (Creditor) sues the Defendant (Debtor) in the city in which the Defendant is domiciled.</w:t>
      </w:r>
    </w:p>
    <w:p w14:paraId="000874DE" w14:textId="77777777" w:rsidR="00100ED1" w:rsidRPr="002747E8" w:rsidRDefault="00100ED1" w:rsidP="00100ED1">
      <w:pPr>
        <w:rPr>
          <w:lang w:val="en-CA"/>
        </w:rPr>
      </w:pPr>
      <w:r w:rsidRPr="002747E8">
        <w:rPr>
          <w:lang w:val="en-CA"/>
        </w:rPr>
        <w:t>What is the Plaintiff (Creditor) and Defendant (Debtor) live in different cities, provinces or countries?</w:t>
      </w:r>
    </w:p>
    <w:p w14:paraId="5F78141B" w14:textId="77777777" w:rsidR="00100ED1" w:rsidRPr="002747E8" w:rsidRDefault="00100ED1" w:rsidP="00100ED1">
      <w:pPr>
        <w:rPr>
          <w:lang w:val="en-CA"/>
        </w:rPr>
      </w:pPr>
    </w:p>
    <w:p w14:paraId="1CA83723" w14:textId="77777777" w:rsidR="00100ED1" w:rsidRPr="002747E8" w:rsidRDefault="00100ED1" w:rsidP="00100ED1">
      <w:pPr>
        <w:rPr>
          <w:lang w:val="en-CA"/>
        </w:rPr>
      </w:pPr>
      <w:r w:rsidRPr="002747E8">
        <w:rPr>
          <w:lang w:val="en-CA"/>
        </w:rPr>
        <w:t>If the lawsuit is based on breach of contract, then:</w:t>
      </w:r>
    </w:p>
    <w:p w14:paraId="7C580D55" w14:textId="77777777" w:rsidR="00100ED1" w:rsidRPr="002747E8" w:rsidRDefault="00100ED1" w:rsidP="00100ED1">
      <w:pPr>
        <w:rPr>
          <w:lang w:val="en-CA"/>
        </w:rPr>
      </w:pPr>
    </w:p>
    <w:p w14:paraId="59046AFE"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The parties can stipulate in the contract which court (city) will be competent to hear the case. This clause is called </w:t>
      </w:r>
      <w:r w:rsidRPr="002747E8">
        <w:rPr>
          <w:b/>
          <w:sz w:val="24"/>
          <w:szCs w:val="24"/>
          <w:lang w:val="en-CA"/>
        </w:rPr>
        <w:t>Choice of Venue (Forum)</w:t>
      </w:r>
    </w:p>
    <w:p w14:paraId="19896885"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lastRenderedPageBreak/>
        <w:t xml:space="preserve">The parties can stipulate in the contract which law will apply to govern the contract. This clause is called </w:t>
      </w:r>
      <w:r w:rsidRPr="002747E8">
        <w:rPr>
          <w:b/>
          <w:sz w:val="24"/>
          <w:szCs w:val="24"/>
          <w:lang w:val="en-CA"/>
        </w:rPr>
        <w:t>Choice of Law</w:t>
      </w:r>
    </w:p>
    <w:p w14:paraId="477B6C6A" w14:textId="77777777" w:rsidR="00100ED1" w:rsidRPr="002747E8" w:rsidRDefault="00100ED1" w:rsidP="00100ED1">
      <w:pPr>
        <w:rPr>
          <w:lang w:val="en-CA"/>
        </w:rPr>
      </w:pPr>
      <w:r w:rsidRPr="002747E8">
        <w:rPr>
          <w:b/>
          <w:lang w:val="en-CA"/>
        </w:rPr>
        <w:t>Prescription</w:t>
      </w:r>
      <w:r w:rsidRPr="002747E8">
        <w:rPr>
          <w:lang w:val="en-CA"/>
        </w:rPr>
        <w:t xml:space="preserve">: After a certain lapse of time, from the date that the obligation was due or from the date that the damage was caused, a Creditor will not be permitted to take a lawsuit to enforce his/her rights. Under Common Law this is referred to as a </w:t>
      </w:r>
      <w:r w:rsidRPr="002747E8">
        <w:rPr>
          <w:b/>
          <w:lang w:val="en-CA"/>
        </w:rPr>
        <w:t>Limitation Period</w:t>
      </w:r>
      <w:r w:rsidRPr="002747E8">
        <w:rPr>
          <w:lang w:val="en-CA"/>
        </w:rPr>
        <w:t>.</w:t>
      </w:r>
    </w:p>
    <w:p w14:paraId="64FAFDE4" w14:textId="77777777" w:rsidR="00100ED1" w:rsidRPr="002747E8" w:rsidRDefault="00100ED1" w:rsidP="00100ED1">
      <w:pPr>
        <w:rPr>
          <w:lang w:val="en-CA"/>
        </w:rPr>
      </w:pPr>
    </w:p>
    <w:p w14:paraId="0BEAF670" w14:textId="77777777" w:rsidR="00100ED1" w:rsidRPr="002747E8" w:rsidRDefault="00100ED1" w:rsidP="00100ED1">
      <w:pPr>
        <w:rPr>
          <w:lang w:val="en-CA"/>
        </w:rPr>
      </w:pPr>
      <w:r w:rsidRPr="002747E8">
        <w:rPr>
          <w:b/>
          <w:lang w:val="en-CA"/>
        </w:rPr>
        <w:t>General rule</w:t>
      </w:r>
      <w:r w:rsidRPr="002747E8">
        <w:rPr>
          <w:lang w:val="en-CA"/>
        </w:rPr>
        <w:t xml:space="preserve">: Under the Civil Code of Quebec for breach contract and for non-contractual liability: </w:t>
      </w:r>
      <w:r w:rsidRPr="002747E8">
        <w:rPr>
          <w:b/>
          <w:lang w:val="en-CA"/>
        </w:rPr>
        <w:t>Prescription three years or less</w:t>
      </w:r>
      <w:r w:rsidRPr="002747E8">
        <w:rPr>
          <w:lang w:val="en-CA"/>
        </w:rPr>
        <w:t xml:space="preserve">. </w:t>
      </w:r>
    </w:p>
    <w:p w14:paraId="4FFCDBA9" w14:textId="77777777" w:rsidR="00100ED1" w:rsidRPr="002747E8" w:rsidRDefault="00100ED1" w:rsidP="00100ED1">
      <w:pPr>
        <w:rPr>
          <w:lang w:val="en-CA"/>
        </w:rPr>
      </w:pPr>
    </w:p>
    <w:p w14:paraId="3283CC58" w14:textId="77777777" w:rsidR="00100ED1" w:rsidRPr="002747E8" w:rsidRDefault="00100ED1" w:rsidP="00100ED1">
      <w:pPr>
        <w:rPr>
          <w:b/>
          <w:lang w:val="en-CA"/>
        </w:rPr>
      </w:pPr>
      <w:r w:rsidRPr="002747E8">
        <w:rPr>
          <w:b/>
          <w:lang w:val="en-CA"/>
        </w:rPr>
        <w:t xml:space="preserve">Federal vs Provincial Authority </w:t>
      </w:r>
    </w:p>
    <w:p w14:paraId="05431FAB" w14:textId="77777777" w:rsidR="00100ED1" w:rsidRPr="002747E8" w:rsidRDefault="00100ED1" w:rsidP="00100ED1">
      <w:pPr>
        <w:rPr>
          <w:lang w:val="en-CA"/>
        </w:rPr>
      </w:pPr>
    </w:p>
    <w:p w14:paraId="7B229279" w14:textId="77777777" w:rsidR="00100ED1" w:rsidRPr="002747E8" w:rsidRDefault="00100ED1" w:rsidP="00100ED1">
      <w:pPr>
        <w:rPr>
          <w:lang w:val="en-CA"/>
        </w:rPr>
      </w:pPr>
      <w:r w:rsidRPr="002747E8">
        <w:rPr>
          <w:b/>
          <w:lang w:val="en-CA"/>
        </w:rPr>
        <w:t>Federal</w:t>
      </w:r>
      <w:r w:rsidRPr="002747E8">
        <w:rPr>
          <w:lang w:val="en-CA"/>
        </w:rPr>
        <w:t>:</w:t>
      </w:r>
    </w:p>
    <w:p w14:paraId="785A245D"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Criminal </w:t>
      </w:r>
    </w:p>
    <w:p w14:paraId="35320018"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Currency/Banking</w:t>
      </w:r>
    </w:p>
    <w:p w14:paraId="5A3A5961"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Immigration</w:t>
      </w:r>
    </w:p>
    <w:p w14:paraId="0B83D514"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Universities</w:t>
      </w:r>
    </w:p>
    <w:p w14:paraId="5B9216E3"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IT property</w:t>
      </w:r>
    </w:p>
    <w:p w14:paraId="0E84EC44" w14:textId="77777777" w:rsidR="00100ED1" w:rsidRPr="002747E8" w:rsidRDefault="00100ED1" w:rsidP="00100ED1">
      <w:pPr>
        <w:rPr>
          <w:lang w:val="en-CA"/>
        </w:rPr>
      </w:pPr>
      <w:r w:rsidRPr="002747E8">
        <w:rPr>
          <w:b/>
          <w:lang w:val="en-CA"/>
        </w:rPr>
        <w:t>Provincial</w:t>
      </w:r>
      <w:r w:rsidRPr="002747E8">
        <w:rPr>
          <w:lang w:val="en-CA"/>
        </w:rPr>
        <w:t>:</w:t>
      </w:r>
    </w:p>
    <w:p w14:paraId="1C68B277"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Property</w:t>
      </w:r>
    </w:p>
    <w:p w14:paraId="779336D3"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Ownership</w:t>
      </w:r>
    </w:p>
    <w:p w14:paraId="65AB3450"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Civil rights</w:t>
      </w:r>
    </w:p>
    <w:p w14:paraId="7402BE0C"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Contracts</w:t>
      </w:r>
    </w:p>
    <w:p w14:paraId="2841BC29"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Employment Law</w:t>
      </w:r>
    </w:p>
    <w:p w14:paraId="7CDC36A6"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Non-contractual responsibility (Civil responsibility)</w:t>
      </w:r>
    </w:p>
    <w:p w14:paraId="272982A1" w14:textId="77777777" w:rsidR="00100ED1" w:rsidRPr="002747E8" w:rsidRDefault="00100ED1" w:rsidP="00100ED1">
      <w:pPr>
        <w:rPr>
          <w:lang w:val="en-CA"/>
        </w:rPr>
      </w:pPr>
      <w:r w:rsidRPr="002747E8">
        <w:rPr>
          <w:b/>
          <w:lang w:val="en-CA"/>
        </w:rPr>
        <w:t>Sources of Laws</w:t>
      </w:r>
      <w:r w:rsidRPr="002747E8">
        <w:rPr>
          <w:lang w:val="en-CA"/>
        </w:rPr>
        <w:t>: Available to assist judges in rendering a decision.</w:t>
      </w:r>
    </w:p>
    <w:p w14:paraId="7E852BEF" w14:textId="77777777" w:rsidR="00100ED1" w:rsidRPr="002747E8" w:rsidRDefault="00100ED1" w:rsidP="00100ED1">
      <w:pPr>
        <w:rPr>
          <w:lang w:val="en-CA"/>
        </w:rPr>
      </w:pPr>
    </w:p>
    <w:p w14:paraId="55F35AAC" w14:textId="77777777" w:rsidR="00100ED1" w:rsidRPr="002747E8" w:rsidRDefault="00100ED1" w:rsidP="00100ED1">
      <w:pPr>
        <w:rPr>
          <w:b/>
          <w:lang w:val="en-CA"/>
        </w:rPr>
      </w:pPr>
      <w:r w:rsidRPr="002747E8">
        <w:rPr>
          <w:b/>
          <w:lang w:val="en-CA"/>
        </w:rPr>
        <w:t>Law: The 2</w:t>
      </w:r>
      <w:r w:rsidRPr="002747E8">
        <w:rPr>
          <w:b/>
          <w:vertAlign w:val="superscript"/>
          <w:lang w:val="en-CA"/>
        </w:rPr>
        <w:t>nd</w:t>
      </w:r>
      <w:r w:rsidRPr="002747E8">
        <w:rPr>
          <w:b/>
          <w:lang w:val="en-CA"/>
        </w:rPr>
        <w:t xml:space="preserve"> Element of the Quebec Legal System</w:t>
      </w:r>
    </w:p>
    <w:p w14:paraId="73EA5338" w14:textId="77777777" w:rsidR="00100ED1" w:rsidRPr="002747E8" w:rsidRDefault="00100ED1" w:rsidP="00100ED1">
      <w:pPr>
        <w:rPr>
          <w:lang w:val="en-CA"/>
        </w:rPr>
      </w:pPr>
    </w:p>
    <w:p w14:paraId="7F878A45" w14:textId="77777777" w:rsidR="00100ED1" w:rsidRPr="002747E8" w:rsidRDefault="00100ED1" w:rsidP="00100ED1">
      <w:pPr>
        <w:rPr>
          <w:lang w:val="en-CA"/>
        </w:rPr>
      </w:pPr>
      <w:r w:rsidRPr="002747E8">
        <w:rPr>
          <w:b/>
          <w:lang w:val="en-CA"/>
        </w:rPr>
        <w:t>Statutes</w:t>
      </w:r>
      <w:r w:rsidRPr="002747E8">
        <w:rPr>
          <w:lang w:val="en-CA"/>
        </w:rPr>
        <w:t>: Written laws adopted by the government</w:t>
      </w:r>
    </w:p>
    <w:p w14:paraId="0DD06DE2" w14:textId="77777777" w:rsidR="00100ED1" w:rsidRPr="002747E8" w:rsidRDefault="00100ED1" w:rsidP="00100ED1">
      <w:pPr>
        <w:rPr>
          <w:lang w:val="en-CA"/>
        </w:rPr>
      </w:pPr>
    </w:p>
    <w:p w14:paraId="10143179" w14:textId="77777777" w:rsidR="00100ED1" w:rsidRPr="002747E8" w:rsidRDefault="00100ED1" w:rsidP="00100ED1">
      <w:pPr>
        <w:pStyle w:val="ListParagraph"/>
        <w:numPr>
          <w:ilvl w:val="2"/>
          <w:numId w:val="12"/>
        </w:numPr>
        <w:rPr>
          <w:rFonts w:cstheme="majorBidi"/>
          <w:sz w:val="24"/>
          <w:szCs w:val="24"/>
          <w:lang w:val="en-US"/>
        </w:rPr>
      </w:pPr>
      <w:r w:rsidRPr="002747E8">
        <w:rPr>
          <w:rFonts w:cstheme="majorBidi"/>
          <w:sz w:val="24"/>
          <w:szCs w:val="24"/>
          <w:lang w:val="en-US"/>
        </w:rPr>
        <w:t xml:space="preserve">A statute deals with one subject (e.g. Taxation, Insurance…); A code deals with many subjects (e.g. </w:t>
      </w:r>
      <w:r w:rsidRPr="002747E8">
        <w:rPr>
          <w:rFonts w:cstheme="majorBidi"/>
          <w:i/>
          <w:iCs/>
          <w:sz w:val="24"/>
          <w:szCs w:val="24"/>
          <w:lang w:val="en-US"/>
        </w:rPr>
        <w:t>Civil Code of Qc</w:t>
      </w:r>
      <w:r w:rsidRPr="002747E8">
        <w:rPr>
          <w:rFonts w:cstheme="majorBidi"/>
          <w:sz w:val="24"/>
          <w:szCs w:val="24"/>
          <w:lang w:val="en-US"/>
        </w:rPr>
        <w:t xml:space="preserve"> or the fed. </w:t>
      </w:r>
      <w:r w:rsidRPr="002747E8">
        <w:rPr>
          <w:rFonts w:cstheme="majorBidi"/>
          <w:i/>
          <w:iCs/>
          <w:sz w:val="24"/>
          <w:szCs w:val="24"/>
          <w:lang w:val="en-US"/>
        </w:rPr>
        <w:t>Criminal Code</w:t>
      </w:r>
      <w:r w:rsidRPr="002747E8">
        <w:rPr>
          <w:rFonts w:cstheme="majorBidi"/>
          <w:sz w:val="24"/>
          <w:szCs w:val="24"/>
          <w:lang w:val="en-US"/>
        </w:rPr>
        <w:t>)</w:t>
      </w:r>
    </w:p>
    <w:p w14:paraId="71BAB589" w14:textId="77777777" w:rsidR="00100ED1" w:rsidRPr="002747E8" w:rsidRDefault="00100ED1" w:rsidP="00100ED1">
      <w:pPr>
        <w:pStyle w:val="ListParagraph"/>
        <w:numPr>
          <w:ilvl w:val="2"/>
          <w:numId w:val="12"/>
        </w:numPr>
        <w:rPr>
          <w:rFonts w:cstheme="majorBidi"/>
          <w:sz w:val="24"/>
          <w:szCs w:val="24"/>
          <w:lang w:val="en-US"/>
        </w:rPr>
      </w:pPr>
      <w:r w:rsidRPr="002747E8">
        <w:rPr>
          <w:rFonts w:cstheme="majorBidi"/>
          <w:sz w:val="24"/>
          <w:szCs w:val="24"/>
          <w:lang w:val="en-US"/>
        </w:rPr>
        <w:t>Statute is usually interpreted more strictly than a code; the legislators’ intent must be found “within the four corners of the Act”; interpretation of a code can be made aid of outside sources</w:t>
      </w:r>
    </w:p>
    <w:p w14:paraId="22D34D05" w14:textId="77777777" w:rsidR="00100ED1" w:rsidRPr="002747E8" w:rsidRDefault="00100ED1" w:rsidP="00100ED1">
      <w:pPr>
        <w:pStyle w:val="ListParagraph"/>
        <w:numPr>
          <w:ilvl w:val="1"/>
          <w:numId w:val="12"/>
        </w:numPr>
        <w:rPr>
          <w:rFonts w:cstheme="majorBidi"/>
          <w:sz w:val="24"/>
          <w:szCs w:val="24"/>
          <w:lang w:val="en-US"/>
        </w:rPr>
      </w:pPr>
      <w:r w:rsidRPr="002747E8">
        <w:rPr>
          <w:rFonts w:cstheme="majorBidi"/>
          <w:sz w:val="24"/>
          <w:szCs w:val="24"/>
          <w:lang w:val="en-US"/>
        </w:rPr>
        <w:t xml:space="preserve">Important example – </w:t>
      </w:r>
      <w:r w:rsidRPr="002747E8">
        <w:rPr>
          <w:rFonts w:cstheme="majorBidi"/>
          <w:i/>
          <w:iCs/>
          <w:sz w:val="24"/>
          <w:szCs w:val="24"/>
          <w:lang w:val="en-US"/>
        </w:rPr>
        <w:t>Qc Charter of Human Rights and Freedoms</w:t>
      </w:r>
    </w:p>
    <w:p w14:paraId="1F3E8339" w14:textId="77777777" w:rsidR="00100ED1" w:rsidRPr="002747E8" w:rsidRDefault="00100ED1" w:rsidP="00100ED1"/>
    <w:p w14:paraId="3C3CE358" w14:textId="77777777" w:rsidR="00100ED1" w:rsidRPr="002747E8" w:rsidRDefault="00100ED1" w:rsidP="00100ED1">
      <w:pPr>
        <w:rPr>
          <w:lang w:val="en-CA"/>
        </w:rPr>
      </w:pPr>
    </w:p>
    <w:p w14:paraId="06EA854F" w14:textId="77777777" w:rsidR="00100ED1" w:rsidRPr="002747E8" w:rsidRDefault="00100ED1" w:rsidP="00100ED1">
      <w:pPr>
        <w:rPr>
          <w:lang w:val="en-CA"/>
        </w:rPr>
      </w:pPr>
      <w:r w:rsidRPr="002747E8">
        <w:rPr>
          <w:b/>
          <w:lang w:val="en-CA"/>
        </w:rPr>
        <w:t>Jurisprudence (Case law)</w:t>
      </w:r>
      <w:r w:rsidRPr="002747E8">
        <w:rPr>
          <w:lang w:val="en-CA"/>
        </w:rPr>
        <w:t xml:space="preserve">: court judgments, decisions rendered by judges interpreting statutes or making new law if the statutes are silent. </w:t>
      </w:r>
    </w:p>
    <w:p w14:paraId="6E08CF1C" w14:textId="77777777" w:rsidR="00100ED1" w:rsidRPr="002747E8" w:rsidRDefault="00100ED1" w:rsidP="00100ED1">
      <w:pPr>
        <w:rPr>
          <w:lang w:val="en-CA"/>
        </w:rPr>
      </w:pPr>
    </w:p>
    <w:p w14:paraId="62FE53D7" w14:textId="77777777" w:rsidR="00100ED1" w:rsidRPr="002747E8" w:rsidRDefault="00100ED1" w:rsidP="00100ED1">
      <w:pPr>
        <w:pStyle w:val="ListParagraph"/>
        <w:numPr>
          <w:ilvl w:val="0"/>
          <w:numId w:val="12"/>
        </w:numPr>
        <w:rPr>
          <w:rFonts w:cstheme="majorBidi"/>
          <w:sz w:val="24"/>
          <w:szCs w:val="24"/>
          <w:lang w:val="en-US"/>
        </w:rPr>
      </w:pPr>
      <w:r w:rsidRPr="002747E8">
        <w:rPr>
          <w:rFonts w:cstheme="majorBidi"/>
          <w:sz w:val="24"/>
          <w:szCs w:val="24"/>
          <w:lang w:val="en-US"/>
        </w:rPr>
        <w:t>In order to obtain uniformity, courts will follow previous decisions when reasonable and treat them carefully</w:t>
      </w:r>
    </w:p>
    <w:p w14:paraId="51E343E2" w14:textId="77777777" w:rsidR="00100ED1" w:rsidRPr="002747E8" w:rsidRDefault="00100ED1" w:rsidP="00100ED1">
      <w:pPr>
        <w:pStyle w:val="ListParagraph"/>
        <w:numPr>
          <w:ilvl w:val="0"/>
          <w:numId w:val="12"/>
        </w:numPr>
        <w:rPr>
          <w:rFonts w:cstheme="majorBidi"/>
          <w:sz w:val="24"/>
          <w:szCs w:val="24"/>
          <w:lang w:val="en-US"/>
        </w:rPr>
      </w:pPr>
      <w:r w:rsidRPr="002747E8">
        <w:rPr>
          <w:rFonts w:cstheme="majorBidi"/>
          <w:sz w:val="24"/>
          <w:szCs w:val="24"/>
          <w:lang w:val="en-US"/>
        </w:rPr>
        <w:t>If a statute is passed that conflicts with case law; the statute has overriding authority</w:t>
      </w:r>
    </w:p>
    <w:p w14:paraId="16B01AB5" w14:textId="77777777" w:rsidR="00100ED1" w:rsidRPr="002747E8" w:rsidRDefault="00100ED1" w:rsidP="00100ED1">
      <w:pPr>
        <w:pStyle w:val="ListParagraph"/>
        <w:numPr>
          <w:ilvl w:val="0"/>
          <w:numId w:val="12"/>
        </w:numPr>
        <w:rPr>
          <w:rFonts w:cstheme="majorBidi"/>
          <w:sz w:val="24"/>
          <w:szCs w:val="24"/>
          <w:lang w:val="en-US"/>
        </w:rPr>
      </w:pPr>
      <w:r w:rsidRPr="002747E8">
        <w:rPr>
          <w:rFonts w:cstheme="majorBidi"/>
          <w:sz w:val="24"/>
          <w:szCs w:val="24"/>
          <w:lang w:val="en-US"/>
        </w:rPr>
        <w:t>Distinction between authority of jurisprudence in Civil Law and Common Law</w:t>
      </w:r>
    </w:p>
    <w:p w14:paraId="7CFD50EA" w14:textId="2E685D19" w:rsidR="00100ED1" w:rsidRPr="002747E8" w:rsidRDefault="002E540E" w:rsidP="00100ED1">
      <w:pPr>
        <w:pStyle w:val="ListParagraph"/>
        <w:numPr>
          <w:ilvl w:val="1"/>
          <w:numId w:val="12"/>
        </w:numPr>
        <w:rPr>
          <w:rFonts w:cstheme="majorBidi"/>
          <w:sz w:val="24"/>
          <w:szCs w:val="24"/>
          <w:lang w:val="en-US"/>
        </w:rPr>
      </w:pPr>
      <w:r>
        <w:rPr>
          <w:rFonts w:cstheme="majorBidi"/>
          <w:sz w:val="24"/>
          <w:szCs w:val="24"/>
          <w:lang w:val="en-US"/>
        </w:rPr>
        <w:t>Common Law – stat</w:t>
      </w:r>
      <w:r w:rsidR="00100ED1" w:rsidRPr="002747E8">
        <w:rPr>
          <w:rFonts w:cstheme="majorBidi"/>
          <w:sz w:val="24"/>
          <w:szCs w:val="24"/>
          <w:lang w:val="en-US"/>
        </w:rPr>
        <w:t>e decisis (let the decision stand); courts are bound to follow previous decisions</w:t>
      </w:r>
    </w:p>
    <w:p w14:paraId="1D1625EF" w14:textId="77777777" w:rsidR="00100ED1" w:rsidRPr="002747E8" w:rsidRDefault="00100ED1" w:rsidP="00100ED1">
      <w:pPr>
        <w:pStyle w:val="ListParagraph"/>
        <w:numPr>
          <w:ilvl w:val="1"/>
          <w:numId w:val="12"/>
        </w:numPr>
        <w:rPr>
          <w:rFonts w:cstheme="majorBidi"/>
          <w:sz w:val="24"/>
          <w:szCs w:val="24"/>
          <w:lang w:val="en-US"/>
        </w:rPr>
      </w:pPr>
      <w:r w:rsidRPr="002747E8">
        <w:rPr>
          <w:rFonts w:cstheme="majorBidi"/>
          <w:sz w:val="24"/>
          <w:szCs w:val="24"/>
          <w:lang w:val="en-US"/>
        </w:rPr>
        <w:t>Civil Law – judges not bound to follow but carefully consider</w:t>
      </w:r>
    </w:p>
    <w:p w14:paraId="75B9FE4A" w14:textId="77777777" w:rsidR="00100ED1" w:rsidRPr="002747E8" w:rsidRDefault="00100ED1" w:rsidP="00100ED1">
      <w:pPr>
        <w:rPr>
          <w:lang w:val="en-CA"/>
        </w:rPr>
      </w:pPr>
      <w:r w:rsidRPr="002747E8">
        <w:rPr>
          <w:b/>
          <w:lang w:val="en-CA"/>
        </w:rPr>
        <w:t>Doctrine</w:t>
      </w:r>
      <w:r w:rsidRPr="002747E8">
        <w:rPr>
          <w:lang w:val="en-CA"/>
        </w:rPr>
        <w:t>: articles/essays written by legal experts analyzing particular areas of legal concern, especially relevant in areas of law which are new and emerging.</w:t>
      </w:r>
    </w:p>
    <w:p w14:paraId="7B5D4D1F" w14:textId="77777777" w:rsidR="00100ED1" w:rsidRPr="002747E8" w:rsidRDefault="00100ED1" w:rsidP="00100ED1">
      <w:pPr>
        <w:pStyle w:val="ListParagraph"/>
        <w:numPr>
          <w:ilvl w:val="0"/>
          <w:numId w:val="1"/>
        </w:numPr>
        <w:rPr>
          <w:sz w:val="24"/>
          <w:szCs w:val="24"/>
        </w:rPr>
      </w:pPr>
      <w:r w:rsidRPr="002747E8">
        <w:rPr>
          <w:sz w:val="24"/>
          <w:szCs w:val="24"/>
        </w:rPr>
        <w:t>Example: internet transactions (duties, responsibilities, jurisdiction)</w:t>
      </w:r>
    </w:p>
    <w:p w14:paraId="4564A25C"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Example : liability for defamation on social media cyber bullying</w:t>
      </w:r>
    </w:p>
    <w:p w14:paraId="40B58641" w14:textId="77777777" w:rsidR="00100ED1" w:rsidRPr="002747E8" w:rsidRDefault="00100ED1" w:rsidP="00100ED1">
      <w:pPr>
        <w:rPr>
          <w:lang w:val="en-CA"/>
        </w:rPr>
      </w:pPr>
      <w:r w:rsidRPr="002747E8">
        <w:rPr>
          <w:b/>
          <w:lang w:val="en-CA"/>
        </w:rPr>
        <w:t>Custom and Usage (Tradition)</w:t>
      </w:r>
      <w:r w:rsidRPr="002747E8">
        <w:rPr>
          <w:lang w:val="en-CA"/>
        </w:rPr>
        <w:t xml:space="preserve">: Commonly accepted historical practices used in a particular community. </w:t>
      </w:r>
    </w:p>
    <w:p w14:paraId="0EEC357F" w14:textId="77777777" w:rsidR="00100ED1" w:rsidRPr="002747E8" w:rsidRDefault="00100ED1" w:rsidP="00100ED1">
      <w:pPr>
        <w:rPr>
          <w:lang w:val="en-CA"/>
        </w:rPr>
      </w:pPr>
    </w:p>
    <w:p w14:paraId="16CD005D" w14:textId="77777777" w:rsidR="00100ED1" w:rsidRPr="002747E8" w:rsidRDefault="00100ED1" w:rsidP="00100ED1">
      <w:pPr>
        <w:rPr>
          <w:b/>
          <w:lang w:val="en-CA"/>
        </w:rPr>
      </w:pPr>
      <w:r w:rsidRPr="002747E8">
        <w:rPr>
          <w:b/>
          <w:lang w:val="en-CA"/>
        </w:rPr>
        <w:t>Administration and Enforcement: The 3</w:t>
      </w:r>
      <w:r w:rsidRPr="002747E8">
        <w:rPr>
          <w:b/>
          <w:vertAlign w:val="superscript"/>
          <w:lang w:val="en-CA"/>
        </w:rPr>
        <w:t>rd</w:t>
      </w:r>
      <w:r w:rsidRPr="002747E8">
        <w:rPr>
          <w:b/>
          <w:lang w:val="en-CA"/>
        </w:rPr>
        <w:t xml:space="preserve"> Element of the Quebec Legal System</w:t>
      </w:r>
    </w:p>
    <w:p w14:paraId="51939E3D" w14:textId="77777777" w:rsidR="00100ED1" w:rsidRPr="002747E8" w:rsidRDefault="00100ED1" w:rsidP="00100ED1">
      <w:pPr>
        <w:rPr>
          <w:lang w:val="en-CA"/>
        </w:rPr>
      </w:pPr>
    </w:p>
    <w:p w14:paraId="272A7BAE" w14:textId="77777777" w:rsidR="00100ED1" w:rsidRPr="002747E8" w:rsidRDefault="00100ED1" w:rsidP="00100ED1">
      <w:pPr>
        <w:rPr>
          <w:b/>
          <w:lang w:val="en-CA"/>
        </w:rPr>
      </w:pPr>
      <w:r w:rsidRPr="002747E8">
        <w:rPr>
          <w:b/>
          <w:lang w:val="en-CA"/>
        </w:rPr>
        <w:t>Quebec Court System</w:t>
      </w:r>
    </w:p>
    <w:p w14:paraId="23D77CCF" w14:textId="77777777" w:rsidR="00100ED1" w:rsidRPr="002747E8" w:rsidRDefault="00100ED1" w:rsidP="00100ED1">
      <w:pPr>
        <w:rPr>
          <w:b/>
          <w:lang w:val="en-CA"/>
        </w:rPr>
      </w:pPr>
    </w:p>
    <w:p w14:paraId="1CDBC653"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Trial Court (Court of First Instance)</w:t>
      </w:r>
    </w:p>
    <w:p w14:paraId="36542FAD" w14:textId="77777777" w:rsidR="00100ED1" w:rsidRPr="002747E8" w:rsidRDefault="00100ED1" w:rsidP="00100ED1">
      <w:pPr>
        <w:pStyle w:val="ListParagraph"/>
        <w:numPr>
          <w:ilvl w:val="0"/>
          <w:numId w:val="6"/>
        </w:numPr>
        <w:rPr>
          <w:sz w:val="24"/>
          <w:szCs w:val="24"/>
          <w:lang w:val="en-CA"/>
        </w:rPr>
      </w:pPr>
      <w:r w:rsidRPr="002747E8">
        <w:rPr>
          <w:sz w:val="24"/>
          <w:szCs w:val="24"/>
          <w:lang w:val="en-CA"/>
        </w:rPr>
        <w:t xml:space="preserve">Court of Quebec </w:t>
      </w:r>
    </w:p>
    <w:p w14:paraId="56B5CB4D" w14:textId="77777777" w:rsidR="00100ED1" w:rsidRPr="002747E8" w:rsidRDefault="00100ED1" w:rsidP="00100ED1">
      <w:pPr>
        <w:pStyle w:val="ListParagraph"/>
        <w:numPr>
          <w:ilvl w:val="0"/>
          <w:numId w:val="6"/>
        </w:numPr>
        <w:rPr>
          <w:sz w:val="24"/>
          <w:szCs w:val="24"/>
          <w:lang w:val="en-CA"/>
        </w:rPr>
      </w:pPr>
      <w:r w:rsidRPr="002747E8">
        <w:rPr>
          <w:sz w:val="24"/>
          <w:szCs w:val="24"/>
          <w:lang w:val="en-CA"/>
        </w:rPr>
        <w:t>Quebec Superior Court</w:t>
      </w:r>
    </w:p>
    <w:p w14:paraId="17451F71"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Quebec Court of Appeal</w:t>
      </w:r>
    </w:p>
    <w:p w14:paraId="51D3FD0E"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Supreme Court of Canada</w:t>
      </w:r>
    </w:p>
    <w:p w14:paraId="4C9FD51B" w14:textId="77777777" w:rsidR="00100ED1" w:rsidRPr="002747E8" w:rsidRDefault="00100ED1" w:rsidP="00100ED1">
      <w:pPr>
        <w:rPr>
          <w:b/>
          <w:lang w:val="en-CA"/>
        </w:rPr>
      </w:pPr>
      <w:r w:rsidRPr="002747E8">
        <w:rPr>
          <w:b/>
          <w:lang w:val="en-CA"/>
        </w:rPr>
        <w:t xml:space="preserve">Characteristics of the Trial Court </w:t>
      </w:r>
    </w:p>
    <w:p w14:paraId="2ABF508A"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Cases heard by one judge </w:t>
      </w:r>
    </w:p>
    <w:p w14:paraId="08818EE9"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In Quebec, civil law court cases have no trial by jury </w:t>
      </w:r>
    </w:p>
    <w:p w14:paraId="6D542CC6"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Plaintiff vs. Defendant </w:t>
      </w:r>
    </w:p>
    <w:p w14:paraId="5146A79B"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Approximate four-year time frame from the date the lawsuit is filed until the judgment is rendered</w:t>
      </w:r>
    </w:p>
    <w:p w14:paraId="1E98D2EE" w14:textId="77777777" w:rsidR="00100ED1" w:rsidRPr="002747E8" w:rsidRDefault="00100ED1" w:rsidP="00100ED1">
      <w:pPr>
        <w:rPr>
          <w:b/>
          <w:lang w:val="en-CA"/>
        </w:rPr>
      </w:pPr>
      <w:r w:rsidRPr="002747E8">
        <w:rPr>
          <w:b/>
          <w:lang w:val="en-CA"/>
        </w:rPr>
        <w:t>Division of Authority Between Trial Courts</w:t>
      </w:r>
    </w:p>
    <w:p w14:paraId="67E0C455" w14:textId="77777777" w:rsidR="00100ED1" w:rsidRPr="002747E8" w:rsidRDefault="00100ED1" w:rsidP="00100ED1">
      <w:pPr>
        <w:rPr>
          <w:lang w:val="en-CA"/>
        </w:rPr>
      </w:pPr>
    </w:p>
    <w:p w14:paraId="34D8E2D9" w14:textId="77777777" w:rsidR="00100ED1" w:rsidRPr="002747E8" w:rsidRDefault="00100ED1" w:rsidP="00100ED1">
      <w:pPr>
        <w:rPr>
          <w:b/>
          <w:lang w:val="en-CA"/>
        </w:rPr>
      </w:pPr>
      <w:r w:rsidRPr="002747E8">
        <w:rPr>
          <w:b/>
          <w:lang w:val="en-CA"/>
        </w:rPr>
        <w:t xml:space="preserve">Court of Quebec </w:t>
      </w:r>
    </w:p>
    <w:p w14:paraId="7F835CDE"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Judges appointed by the provincial government</w:t>
      </w:r>
    </w:p>
    <w:p w14:paraId="6D8EC022"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lastRenderedPageBreak/>
        <w:t>Claims for an amount between $15,000 - $85,000</w:t>
      </w:r>
    </w:p>
    <w:p w14:paraId="186DD290" w14:textId="77777777" w:rsidR="00100ED1" w:rsidRPr="002747E8" w:rsidRDefault="00100ED1" w:rsidP="00100ED1">
      <w:pPr>
        <w:rPr>
          <w:b/>
          <w:lang w:val="en-CA"/>
        </w:rPr>
      </w:pPr>
      <w:r w:rsidRPr="002747E8">
        <w:rPr>
          <w:b/>
          <w:lang w:val="en-CA"/>
        </w:rPr>
        <w:t>Small Claims Court: a branch of the Court of Quebec</w:t>
      </w:r>
    </w:p>
    <w:p w14:paraId="48339BAE"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Claims for an amount &lt;$15,000</w:t>
      </w:r>
    </w:p>
    <w:p w14:paraId="7EE832FB"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Plaintiff must be an individual or a company with five or less employees</w:t>
      </w:r>
    </w:p>
    <w:p w14:paraId="2CF8C00B"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There is no appeal, no lawyers, judge effectively acts as arbitrator</w:t>
      </w:r>
    </w:p>
    <w:p w14:paraId="5DEC3F62" w14:textId="77777777" w:rsidR="00100ED1" w:rsidRPr="002747E8" w:rsidRDefault="00100ED1" w:rsidP="00100ED1">
      <w:pPr>
        <w:rPr>
          <w:b/>
          <w:lang w:val="en-CA"/>
        </w:rPr>
      </w:pPr>
      <w:r w:rsidRPr="002747E8">
        <w:rPr>
          <w:b/>
          <w:lang w:val="en-CA"/>
        </w:rPr>
        <w:t>Quebec Superior Court</w:t>
      </w:r>
    </w:p>
    <w:p w14:paraId="4B488731"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Judges appointed by the federal government </w:t>
      </w:r>
    </w:p>
    <w:p w14:paraId="38772E8E"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Claims for an amount equal or greater than &gt;$85,000</w:t>
      </w:r>
    </w:p>
    <w:p w14:paraId="4F41C990" w14:textId="77777777" w:rsidR="00100ED1" w:rsidRPr="002747E8" w:rsidRDefault="00100ED1" w:rsidP="00100ED1">
      <w:pPr>
        <w:rPr>
          <w:b/>
          <w:lang w:val="en-CA"/>
        </w:rPr>
      </w:pPr>
      <w:r w:rsidRPr="002747E8">
        <w:rPr>
          <w:b/>
          <w:lang w:val="en-CA"/>
        </w:rPr>
        <w:t>Characteristics of the Quebec Court of Appeal</w:t>
      </w:r>
    </w:p>
    <w:p w14:paraId="29DE7A32" w14:textId="77777777" w:rsidR="00100ED1" w:rsidRPr="002747E8" w:rsidRDefault="00100ED1" w:rsidP="00100ED1">
      <w:pPr>
        <w:rPr>
          <w:lang w:val="en-CA"/>
        </w:rPr>
      </w:pPr>
    </w:p>
    <w:p w14:paraId="5702A4AF"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Cases heard by three judges and decision by majority not by unanimity</w:t>
      </w:r>
    </w:p>
    <w:p w14:paraId="1B74A338"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Appellant (the party who is appealing the Trial Court decision) vs. Respondent</w:t>
      </w:r>
    </w:p>
    <w:p w14:paraId="64A6666C"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 xml:space="preserve">Approximate three-year time frame from the date the Trial Court rendered its judgment </w:t>
      </w:r>
    </w:p>
    <w:p w14:paraId="5EB41739"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Appeals from both the Court of Quebec and the Quebec Superior Court</w:t>
      </w:r>
    </w:p>
    <w:p w14:paraId="3DEBC551" w14:textId="77777777" w:rsidR="00100ED1" w:rsidRPr="002747E8" w:rsidRDefault="00100ED1" w:rsidP="00100ED1">
      <w:pPr>
        <w:rPr>
          <w:b/>
          <w:lang w:val="en-CA"/>
        </w:rPr>
      </w:pPr>
      <w:r w:rsidRPr="002747E8">
        <w:rPr>
          <w:b/>
          <w:lang w:val="en-CA"/>
        </w:rPr>
        <w:t>Characteristics of the Quebec Court of Appeal</w:t>
      </w:r>
    </w:p>
    <w:p w14:paraId="18FD8593" w14:textId="77777777" w:rsidR="00100ED1" w:rsidRPr="002747E8" w:rsidRDefault="00100ED1" w:rsidP="00100ED1">
      <w:pPr>
        <w:rPr>
          <w:lang w:val="en-CA"/>
        </w:rPr>
      </w:pPr>
    </w:p>
    <w:p w14:paraId="50FA2760" w14:textId="77777777" w:rsidR="00100ED1" w:rsidRPr="002747E8" w:rsidRDefault="00100ED1" w:rsidP="00100ED1">
      <w:pPr>
        <w:rPr>
          <w:lang w:val="en-CA"/>
        </w:rPr>
      </w:pPr>
      <w:r w:rsidRPr="002747E8">
        <w:rPr>
          <w:b/>
          <w:lang w:val="en-CA"/>
        </w:rPr>
        <w:t>Grounds for Appeal</w:t>
      </w:r>
      <w:r w:rsidRPr="002747E8">
        <w:rPr>
          <w:lang w:val="en-CA"/>
        </w:rPr>
        <w:t>: Judge made a material error in interpreting the facts or the law</w:t>
      </w:r>
    </w:p>
    <w:p w14:paraId="27C578F3" w14:textId="77777777" w:rsidR="00100ED1" w:rsidRPr="002747E8" w:rsidRDefault="00100ED1" w:rsidP="00100ED1">
      <w:pPr>
        <w:rPr>
          <w:lang w:val="en-CA"/>
        </w:rPr>
      </w:pPr>
    </w:p>
    <w:p w14:paraId="5DBDCB68" w14:textId="77777777" w:rsidR="00100ED1" w:rsidRPr="002747E8" w:rsidRDefault="00100ED1" w:rsidP="00100ED1">
      <w:pPr>
        <w:rPr>
          <w:lang w:val="en-CA"/>
        </w:rPr>
      </w:pPr>
      <w:r w:rsidRPr="002747E8">
        <w:rPr>
          <w:b/>
          <w:lang w:val="en-CA"/>
        </w:rPr>
        <w:t>Right to Appeal</w:t>
      </w:r>
      <w:r w:rsidRPr="002747E8">
        <w:rPr>
          <w:lang w:val="en-CA"/>
        </w:rPr>
        <w:t xml:space="preserve">: </w:t>
      </w:r>
    </w:p>
    <w:p w14:paraId="55313969"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Automatic right of appeal where the object in dispute in the Trial Court is equal or greater than $60,000.</w:t>
      </w:r>
    </w:p>
    <w:p w14:paraId="5C7448CF"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With permission from the Quebec Court of Appeal in all other cases.</w:t>
      </w:r>
    </w:p>
    <w:p w14:paraId="741A1AF7" w14:textId="77777777" w:rsidR="00100ED1" w:rsidRPr="002747E8" w:rsidRDefault="00100ED1" w:rsidP="00100ED1">
      <w:pPr>
        <w:rPr>
          <w:rFonts w:cstheme="majorBidi"/>
          <w:b/>
        </w:rPr>
      </w:pPr>
      <w:r w:rsidRPr="002747E8">
        <w:rPr>
          <w:rFonts w:cstheme="majorBidi"/>
          <w:b/>
        </w:rPr>
        <w:t>The Supreme court of Canada</w:t>
      </w:r>
    </w:p>
    <w:p w14:paraId="288979E8" w14:textId="77777777" w:rsidR="00100ED1" w:rsidRPr="002747E8" w:rsidRDefault="00100ED1" w:rsidP="00100ED1">
      <w:pPr>
        <w:pStyle w:val="ListParagraph"/>
        <w:numPr>
          <w:ilvl w:val="0"/>
          <w:numId w:val="13"/>
        </w:numPr>
        <w:rPr>
          <w:rFonts w:cstheme="majorBidi"/>
          <w:sz w:val="24"/>
          <w:szCs w:val="24"/>
          <w:lang w:val="en-US"/>
        </w:rPr>
      </w:pPr>
      <w:r w:rsidRPr="002747E8">
        <w:rPr>
          <w:rFonts w:cstheme="majorBidi"/>
          <w:sz w:val="24"/>
          <w:szCs w:val="24"/>
          <w:lang w:val="en-US"/>
        </w:rPr>
        <w:t>9 judges (3 from Qc)</w:t>
      </w:r>
    </w:p>
    <w:p w14:paraId="3D167CA4" w14:textId="77777777" w:rsidR="00100ED1" w:rsidRPr="002747E8" w:rsidRDefault="00100ED1" w:rsidP="00100ED1">
      <w:pPr>
        <w:pStyle w:val="ListParagraph"/>
        <w:numPr>
          <w:ilvl w:val="0"/>
          <w:numId w:val="13"/>
        </w:numPr>
        <w:rPr>
          <w:rFonts w:cstheme="majorBidi"/>
          <w:sz w:val="24"/>
          <w:szCs w:val="24"/>
          <w:lang w:val="en-US"/>
        </w:rPr>
      </w:pPr>
      <w:r w:rsidRPr="002747E8">
        <w:rPr>
          <w:rFonts w:cstheme="majorBidi"/>
          <w:sz w:val="24"/>
          <w:szCs w:val="24"/>
          <w:lang w:val="en-US"/>
        </w:rPr>
        <w:t>appeal court</w:t>
      </w:r>
    </w:p>
    <w:p w14:paraId="22B884BC" w14:textId="77777777" w:rsidR="00100ED1" w:rsidRPr="002747E8" w:rsidRDefault="00100ED1" w:rsidP="00100ED1">
      <w:pPr>
        <w:pStyle w:val="ListParagraph"/>
        <w:numPr>
          <w:ilvl w:val="0"/>
          <w:numId w:val="13"/>
        </w:numPr>
        <w:rPr>
          <w:rFonts w:cstheme="majorBidi"/>
          <w:sz w:val="24"/>
          <w:szCs w:val="24"/>
          <w:lang w:val="en-US"/>
        </w:rPr>
      </w:pPr>
      <w:r w:rsidRPr="002747E8">
        <w:rPr>
          <w:rFonts w:cstheme="majorBidi"/>
          <w:sz w:val="24"/>
          <w:szCs w:val="24"/>
          <w:lang w:val="en-US"/>
        </w:rPr>
        <w:t>need permission (3 judges)</w:t>
      </w:r>
    </w:p>
    <w:p w14:paraId="1BC8DC04" w14:textId="77777777" w:rsidR="00100ED1" w:rsidRPr="002747E8" w:rsidRDefault="00100ED1" w:rsidP="00100ED1">
      <w:pPr>
        <w:pStyle w:val="ListParagraph"/>
        <w:numPr>
          <w:ilvl w:val="0"/>
          <w:numId w:val="13"/>
        </w:numPr>
        <w:rPr>
          <w:rFonts w:cstheme="majorBidi"/>
          <w:sz w:val="24"/>
          <w:szCs w:val="24"/>
          <w:lang w:val="en-US"/>
        </w:rPr>
      </w:pPr>
      <w:r w:rsidRPr="002747E8">
        <w:rPr>
          <w:rFonts w:cstheme="majorBidi"/>
          <w:sz w:val="24"/>
          <w:szCs w:val="24"/>
          <w:lang w:val="en-US"/>
        </w:rPr>
        <w:t>need to sell your case, since it needs</w:t>
      </w:r>
      <w:bookmarkStart w:id="0" w:name="_GoBack"/>
      <w:bookmarkEnd w:id="0"/>
      <w:r w:rsidRPr="002747E8">
        <w:rPr>
          <w:rFonts w:cstheme="majorBidi"/>
          <w:sz w:val="24"/>
          <w:szCs w:val="24"/>
          <w:lang w:val="en-US"/>
        </w:rPr>
        <w:t xml:space="preserve"> to be a case that matters for Canadians</w:t>
      </w:r>
    </w:p>
    <w:p w14:paraId="03AD5661" w14:textId="77777777" w:rsidR="00100ED1" w:rsidRPr="002747E8" w:rsidRDefault="00100ED1" w:rsidP="00100ED1">
      <w:pPr>
        <w:pStyle w:val="ListParagraph"/>
        <w:numPr>
          <w:ilvl w:val="0"/>
          <w:numId w:val="13"/>
        </w:numPr>
        <w:rPr>
          <w:rFonts w:cstheme="majorBidi"/>
          <w:sz w:val="24"/>
          <w:szCs w:val="24"/>
          <w:lang w:val="en-US"/>
        </w:rPr>
      </w:pPr>
      <w:r w:rsidRPr="002747E8">
        <w:rPr>
          <w:rFonts w:cstheme="majorBidi"/>
          <w:sz w:val="24"/>
          <w:szCs w:val="24"/>
          <w:lang w:val="en-US"/>
        </w:rPr>
        <w:t>criminal matter split decision</w:t>
      </w:r>
    </w:p>
    <w:p w14:paraId="2BD7814F" w14:textId="77777777" w:rsidR="00100ED1" w:rsidRPr="002747E8" w:rsidRDefault="00100ED1" w:rsidP="00100ED1">
      <w:pPr>
        <w:pStyle w:val="ListParagraph"/>
        <w:numPr>
          <w:ilvl w:val="0"/>
          <w:numId w:val="13"/>
        </w:numPr>
        <w:rPr>
          <w:rFonts w:cstheme="majorBidi"/>
          <w:sz w:val="24"/>
          <w:szCs w:val="24"/>
          <w:lang w:val="en-US"/>
        </w:rPr>
      </w:pPr>
      <w:r w:rsidRPr="002747E8">
        <w:rPr>
          <w:rFonts w:cstheme="majorBidi"/>
          <w:sz w:val="24"/>
          <w:szCs w:val="24"/>
          <w:lang w:val="en-US"/>
        </w:rPr>
        <w:t>reference from fed government</w:t>
      </w:r>
    </w:p>
    <w:p w14:paraId="058884C7" w14:textId="77777777" w:rsidR="00100ED1" w:rsidRPr="002747E8" w:rsidRDefault="00100ED1" w:rsidP="00100ED1">
      <w:pPr>
        <w:rPr>
          <w:rFonts w:cstheme="majorBidi"/>
          <w:b/>
        </w:rPr>
      </w:pPr>
      <w:r w:rsidRPr="002747E8">
        <w:rPr>
          <w:rFonts w:cstheme="majorBidi"/>
          <w:b/>
        </w:rPr>
        <w:t>The Federal Court of Canada</w:t>
      </w:r>
    </w:p>
    <w:p w14:paraId="615A67EF" w14:textId="77777777" w:rsidR="00100ED1" w:rsidRPr="002747E8" w:rsidRDefault="00100ED1" w:rsidP="00100ED1">
      <w:pPr>
        <w:pStyle w:val="ListParagraph"/>
        <w:numPr>
          <w:ilvl w:val="0"/>
          <w:numId w:val="14"/>
        </w:numPr>
        <w:rPr>
          <w:rFonts w:cstheme="majorBidi"/>
          <w:sz w:val="24"/>
          <w:szCs w:val="24"/>
          <w:lang w:val="en-US"/>
        </w:rPr>
      </w:pPr>
      <w:r w:rsidRPr="002747E8">
        <w:rPr>
          <w:rFonts w:cstheme="majorBidi"/>
          <w:sz w:val="24"/>
          <w:szCs w:val="24"/>
          <w:lang w:val="en-US"/>
        </w:rPr>
        <w:t>Tax court</w:t>
      </w:r>
    </w:p>
    <w:p w14:paraId="64522B04" w14:textId="77777777" w:rsidR="00100ED1" w:rsidRPr="002747E8" w:rsidRDefault="00100ED1" w:rsidP="00100ED1">
      <w:pPr>
        <w:pStyle w:val="ListParagraph"/>
        <w:numPr>
          <w:ilvl w:val="0"/>
          <w:numId w:val="14"/>
        </w:numPr>
        <w:rPr>
          <w:rFonts w:cstheme="majorBidi"/>
          <w:sz w:val="24"/>
          <w:szCs w:val="24"/>
          <w:lang w:val="en-US"/>
        </w:rPr>
      </w:pPr>
      <w:r w:rsidRPr="002747E8">
        <w:rPr>
          <w:rFonts w:cstheme="majorBidi"/>
          <w:sz w:val="24"/>
          <w:szCs w:val="24"/>
          <w:lang w:val="en-US"/>
        </w:rPr>
        <w:t xml:space="preserve">Federal Court; 1 judge; </w:t>
      </w:r>
    </w:p>
    <w:p w14:paraId="3F492792" w14:textId="77777777" w:rsidR="00100ED1" w:rsidRPr="002747E8" w:rsidRDefault="00100ED1" w:rsidP="00100ED1">
      <w:pPr>
        <w:pStyle w:val="ListParagraph"/>
        <w:numPr>
          <w:ilvl w:val="0"/>
          <w:numId w:val="14"/>
        </w:numPr>
        <w:rPr>
          <w:rFonts w:cstheme="majorBidi"/>
          <w:sz w:val="24"/>
          <w:szCs w:val="24"/>
          <w:lang w:val="en-US"/>
        </w:rPr>
      </w:pPr>
      <w:r w:rsidRPr="002747E8">
        <w:rPr>
          <w:rFonts w:cstheme="majorBidi"/>
          <w:sz w:val="24"/>
          <w:szCs w:val="24"/>
          <w:lang w:val="en-US"/>
        </w:rPr>
        <w:t>Federal Court of appeal; 3 judges</w:t>
      </w:r>
    </w:p>
    <w:p w14:paraId="747FF430" w14:textId="77777777" w:rsidR="00100ED1" w:rsidRPr="002747E8" w:rsidRDefault="00100ED1" w:rsidP="00100ED1">
      <w:pPr>
        <w:rPr>
          <w:rFonts w:cstheme="majorBidi"/>
          <w:b/>
        </w:rPr>
      </w:pPr>
      <w:r w:rsidRPr="002747E8">
        <w:rPr>
          <w:rFonts w:cstheme="majorBidi"/>
          <w:b/>
        </w:rPr>
        <w:t>Administrative Tribunals</w:t>
      </w:r>
    </w:p>
    <w:p w14:paraId="6BC7C1B5" w14:textId="77777777" w:rsidR="00100ED1" w:rsidRPr="002747E8" w:rsidRDefault="00100ED1" w:rsidP="00100ED1">
      <w:pPr>
        <w:pStyle w:val="ListParagraph"/>
        <w:numPr>
          <w:ilvl w:val="0"/>
          <w:numId w:val="15"/>
        </w:numPr>
        <w:rPr>
          <w:rFonts w:cstheme="majorBidi"/>
          <w:sz w:val="24"/>
          <w:szCs w:val="24"/>
          <w:lang w:val="en-US"/>
        </w:rPr>
      </w:pPr>
      <w:r w:rsidRPr="002747E8">
        <w:rPr>
          <w:rFonts w:cstheme="majorBidi"/>
          <w:sz w:val="24"/>
          <w:szCs w:val="24"/>
          <w:lang w:val="en-US"/>
        </w:rPr>
        <w:t>bodies given power to enact admin regulations</w:t>
      </w:r>
    </w:p>
    <w:p w14:paraId="695F28B9" w14:textId="77777777" w:rsidR="00100ED1" w:rsidRPr="002747E8" w:rsidRDefault="00100ED1" w:rsidP="00100ED1">
      <w:pPr>
        <w:pStyle w:val="ListParagraph"/>
        <w:numPr>
          <w:ilvl w:val="0"/>
          <w:numId w:val="15"/>
        </w:numPr>
        <w:rPr>
          <w:rFonts w:cstheme="majorBidi"/>
          <w:sz w:val="24"/>
          <w:szCs w:val="24"/>
          <w:lang w:val="en-US"/>
        </w:rPr>
      </w:pPr>
      <w:r w:rsidRPr="002747E8">
        <w:rPr>
          <w:rFonts w:cstheme="majorBidi"/>
          <w:sz w:val="24"/>
          <w:szCs w:val="24"/>
          <w:lang w:val="en-US"/>
        </w:rPr>
        <w:lastRenderedPageBreak/>
        <w:t>when matter – a review board or Qc Admin Tribunal</w:t>
      </w:r>
    </w:p>
    <w:p w14:paraId="02AA37AC" w14:textId="77777777" w:rsidR="00100ED1" w:rsidRPr="002747E8" w:rsidRDefault="00100ED1" w:rsidP="00100ED1">
      <w:pPr>
        <w:pStyle w:val="ListParagraph"/>
        <w:numPr>
          <w:ilvl w:val="1"/>
          <w:numId w:val="15"/>
        </w:numPr>
        <w:rPr>
          <w:rFonts w:cstheme="majorBidi"/>
          <w:sz w:val="24"/>
          <w:szCs w:val="24"/>
          <w:lang w:val="en-US"/>
        </w:rPr>
      </w:pPr>
      <w:r w:rsidRPr="002747E8">
        <w:rPr>
          <w:rFonts w:cstheme="majorBidi"/>
          <w:sz w:val="24"/>
          <w:szCs w:val="24"/>
          <w:lang w:val="en-US"/>
        </w:rPr>
        <w:t>Decision is often final</w:t>
      </w:r>
    </w:p>
    <w:p w14:paraId="57267BA1" w14:textId="77777777" w:rsidR="00100ED1" w:rsidRPr="002747E8" w:rsidRDefault="00100ED1" w:rsidP="00100ED1">
      <w:pPr>
        <w:pStyle w:val="ListParagraph"/>
        <w:ind w:left="2160"/>
        <w:rPr>
          <w:rFonts w:cstheme="majorBidi"/>
          <w:sz w:val="24"/>
          <w:szCs w:val="24"/>
          <w:lang w:val="en-US"/>
        </w:rPr>
      </w:pPr>
    </w:p>
    <w:p w14:paraId="7A61A787" w14:textId="77777777" w:rsidR="00100ED1" w:rsidRPr="002747E8" w:rsidRDefault="00100ED1" w:rsidP="00100ED1">
      <w:pPr>
        <w:rPr>
          <w:rFonts w:cstheme="majorBidi"/>
          <w:b/>
        </w:rPr>
      </w:pPr>
      <w:r w:rsidRPr="002747E8">
        <w:rPr>
          <w:rFonts w:cstheme="majorBidi"/>
          <w:b/>
        </w:rPr>
        <w:t>The Legal Profession</w:t>
      </w:r>
    </w:p>
    <w:p w14:paraId="0F64E74C" w14:textId="77777777" w:rsidR="00100ED1" w:rsidRPr="002747E8" w:rsidRDefault="00100ED1" w:rsidP="00100ED1">
      <w:pPr>
        <w:pStyle w:val="ListParagraph"/>
        <w:rPr>
          <w:rFonts w:cstheme="majorBidi"/>
          <w:sz w:val="24"/>
          <w:szCs w:val="24"/>
          <w:lang w:val="en-US"/>
        </w:rPr>
      </w:pPr>
    </w:p>
    <w:p w14:paraId="2D0A0ED3" w14:textId="77777777" w:rsidR="00100ED1" w:rsidRPr="002747E8" w:rsidRDefault="00100ED1" w:rsidP="00100ED1">
      <w:pPr>
        <w:rPr>
          <w:rFonts w:cstheme="majorBidi"/>
          <w:b/>
        </w:rPr>
      </w:pPr>
      <w:r w:rsidRPr="002747E8">
        <w:rPr>
          <w:rFonts w:cstheme="majorBidi"/>
          <w:b/>
        </w:rPr>
        <w:t>Judges</w:t>
      </w:r>
    </w:p>
    <w:p w14:paraId="75E781AD" w14:textId="77777777" w:rsidR="00100ED1" w:rsidRPr="002747E8" w:rsidRDefault="00100ED1" w:rsidP="00100ED1">
      <w:pPr>
        <w:pStyle w:val="ListParagraph"/>
        <w:numPr>
          <w:ilvl w:val="0"/>
          <w:numId w:val="16"/>
        </w:numPr>
        <w:rPr>
          <w:rFonts w:cstheme="majorBidi"/>
          <w:sz w:val="24"/>
          <w:szCs w:val="24"/>
          <w:lang w:val="en-US"/>
        </w:rPr>
      </w:pPr>
      <w:r w:rsidRPr="002747E8">
        <w:rPr>
          <w:rFonts w:cstheme="majorBidi"/>
          <w:sz w:val="24"/>
          <w:szCs w:val="24"/>
          <w:lang w:val="en-US"/>
        </w:rPr>
        <w:t>Judges of Qc Superior Court; Court of Appeal; Supreme Court of Can and all other fed courts are appointed and paid by the fed g</w:t>
      </w:r>
      <w:r>
        <w:rPr>
          <w:rFonts w:cstheme="majorBidi"/>
          <w:sz w:val="24"/>
          <w:szCs w:val="24"/>
          <w:lang w:val="en-US"/>
        </w:rPr>
        <w:t>o</w:t>
      </w:r>
      <w:r w:rsidRPr="002747E8">
        <w:rPr>
          <w:rFonts w:cstheme="majorBidi"/>
          <w:sz w:val="24"/>
          <w:szCs w:val="24"/>
          <w:lang w:val="en-US"/>
        </w:rPr>
        <w:t>v</w:t>
      </w:r>
      <w:r>
        <w:rPr>
          <w:rFonts w:cstheme="majorBidi"/>
          <w:sz w:val="24"/>
          <w:szCs w:val="24"/>
          <w:lang w:val="en-US"/>
        </w:rPr>
        <w:t>ernmen</w:t>
      </w:r>
      <w:r w:rsidRPr="002747E8">
        <w:rPr>
          <w:rFonts w:cstheme="majorBidi"/>
          <w:sz w:val="24"/>
          <w:szCs w:val="24"/>
          <w:lang w:val="en-US"/>
        </w:rPr>
        <w:t>t</w:t>
      </w:r>
    </w:p>
    <w:p w14:paraId="4D66BF8F" w14:textId="77777777" w:rsidR="00100ED1" w:rsidRPr="002747E8" w:rsidRDefault="00100ED1" w:rsidP="00100ED1">
      <w:pPr>
        <w:pStyle w:val="ListParagraph"/>
        <w:numPr>
          <w:ilvl w:val="0"/>
          <w:numId w:val="16"/>
        </w:numPr>
        <w:rPr>
          <w:rFonts w:cstheme="majorBidi"/>
          <w:sz w:val="24"/>
          <w:szCs w:val="24"/>
          <w:lang w:val="en-US"/>
        </w:rPr>
      </w:pPr>
      <w:r w:rsidRPr="002747E8">
        <w:rPr>
          <w:rFonts w:cstheme="majorBidi"/>
          <w:sz w:val="24"/>
          <w:szCs w:val="24"/>
          <w:lang w:val="en-US"/>
        </w:rPr>
        <w:t>Judges of lower courts are appointed by prov</w:t>
      </w:r>
      <w:r>
        <w:rPr>
          <w:rFonts w:cstheme="majorBidi"/>
          <w:sz w:val="24"/>
          <w:szCs w:val="24"/>
          <w:lang w:val="en-US"/>
        </w:rPr>
        <w:t>ince</w:t>
      </w:r>
      <w:r w:rsidRPr="002747E8">
        <w:rPr>
          <w:rFonts w:cstheme="majorBidi"/>
          <w:sz w:val="24"/>
          <w:szCs w:val="24"/>
          <w:lang w:val="en-US"/>
        </w:rPr>
        <w:t xml:space="preserve"> g</w:t>
      </w:r>
      <w:r>
        <w:rPr>
          <w:rFonts w:cstheme="majorBidi"/>
          <w:sz w:val="24"/>
          <w:szCs w:val="24"/>
          <w:lang w:val="en-US"/>
        </w:rPr>
        <w:t>o</w:t>
      </w:r>
      <w:r w:rsidRPr="002747E8">
        <w:rPr>
          <w:rFonts w:cstheme="majorBidi"/>
          <w:sz w:val="24"/>
          <w:szCs w:val="24"/>
          <w:lang w:val="en-US"/>
        </w:rPr>
        <w:t>v</w:t>
      </w:r>
      <w:r>
        <w:rPr>
          <w:rFonts w:cstheme="majorBidi"/>
          <w:sz w:val="24"/>
          <w:szCs w:val="24"/>
          <w:lang w:val="en-US"/>
        </w:rPr>
        <w:t>ernmen</w:t>
      </w:r>
      <w:r w:rsidRPr="002747E8">
        <w:rPr>
          <w:rFonts w:cstheme="majorBidi"/>
          <w:sz w:val="24"/>
          <w:szCs w:val="24"/>
          <w:lang w:val="en-US"/>
        </w:rPr>
        <w:t>t</w:t>
      </w:r>
    </w:p>
    <w:p w14:paraId="79CFB892" w14:textId="77777777" w:rsidR="00100ED1" w:rsidRPr="002747E8" w:rsidRDefault="00100ED1" w:rsidP="00100ED1">
      <w:pPr>
        <w:pStyle w:val="ListParagraph"/>
        <w:numPr>
          <w:ilvl w:val="0"/>
          <w:numId w:val="16"/>
        </w:numPr>
        <w:rPr>
          <w:rFonts w:cstheme="majorBidi"/>
          <w:sz w:val="24"/>
          <w:szCs w:val="24"/>
          <w:lang w:val="en-US"/>
        </w:rPr>
      </w:pPr>
      <w:r w:rsidRPr="002747E8">
        <w:rPr>
          <w:rFonts w:cstheme="majorBidi"/>
          <w:sz w:val="24"/>
          <w:szCs w:val="24"/>
          <w:lang w:val="en-US"/>
        </w:rPr>
        <w:t>age of retirement is 70 for judges of the court of qc</w:t>
      </w:r>
    </w:p>
    <w:p w14:paraId="30E8C143" w14:textId="77777777" w:rsidR="00100ED1" w:rsidRPr="002747E8" w:rsidRDefault="00100ED1" w:rsidP="00100ED1">
      <w:pPr>
        <w:pStyle w:val="ListParagraph"/>
        <w:numPr>
          <w:ilvl w:val="0"/>
          <w:numId w:val="16"/>
        </w:numPr>
        <w:rPr>
          <w:rFonts w:cstheme="majorBidi"/>
          <w:sz w:val="24"/>
          <w:szCs w:val="24"/>
          <w:lang w:val="en-US"/>
        </w:rPr>
      </w:pPr>
      <w:r w:rsidRPr="002747E8">
        <w:rPr>
          <w:rFonts w:cstheme="majorBidi"/>
          <w:sz w:val="24"/>
          <w:szCs w:val="24"/>
          <w:lang w:val="en-US"/>
        </w:rPr>
        <w:t>Use of adversarial (US, UK) instead of inquisitive (France) approach</w:t>
      </w:r>
    </w:p>
    <w:p w14:paraId="6C4AE381" w14:textId="77777777" w:rsidR="00100ED1" w:rsidRPr="002747E8" w:rsidRDefault="00100ED1" w:rsidP="00100ED1">
      <w:pPr>
        <w:rPr>
          <w:rFonts w:cstheme="majorBidi"/>
          <w:b/>
        </w:rPr>
      </w:pPr>
      <w:r w:rsidRPr="002747E8">
        <w:rPr>
          <w:rFonts w:cstheme="majorBidi"/>
          <w:b/>
        </w:rPr>
        <w:t xml:space="preserve">Lawyers &amp; Notaries </w:t>
      </w:r>
      <w:r w:rsidRPr="002747E8">
        <w:rPr>
          <w:rFonts w:cstheme="majorBidi"/>
          <w:b/>
        </w:rPr>
        <w:tab/>
      </w:r>
    </w:p>
    <w:p w14:paraId="1006C699" w14:textId="77777777" w:rsidR="00100ED1" w:rsidRPr="002747E8" w:rsidRDefault="00100ED1" w:rsidP="00100ED1">
      <w:pPr>
        <w:pStyle w:val="ListParagraph"/>
        <w:numPr>
          <w:ilvl w:val="0"/>
          <w:numId w:val="17"/>
        </w:numPr>
        <w:rPr>
          <w:rFonts w:cstheme="majorBidi"/>
          <w:sz w:val="24"/>
          <w:szCs w:val="24"/>
          <w:lang w:val="en-US"/>
        </w:rPr>
      </w:pPr>
      <w:r w:rsidRPr="002747E8">
        <w:rPr>
          <w:rFonts w:cstheme="majorBidi"/>
          <w:sz w:val="24"/>
          <w:szCs w:val="24"/>
          <w:lang w:val="en-US"/>
        </w:rPr>
        <w:t xml:space="preserve">Two members of the legal profession; </w:t>
      </w:r>
    </w:p>
    <w:p w14:paraId="6EFDA370" w14:textId="77777777" w:rsidR="00100ED1" w:rsidRPr="002747E8" w:rsidRDefault="00100ED1" w:rsidP="00100ED1">
      <w:pPr>
        <w:pStyle w:val="ListParagraph"/>
        <w:numPr>
          <w:ilvl w:val="0"/>
          <w:numId w:val="17"/>
        </w:numPr>
        <w:rPr>
          <w:rFonts w:cstheme="majorBidi"/>
          <w:sz w:val="24"/>
          <w:szCs w:val="24"/>
          <w:lang w:val="en-US"/>
        </w:rPr>
      </w:pPr>
      <w:r w:rsidRPr="002747E8">
        <w:rPr>
          <w:rFonts w:cstheme="majorBidi"/>
          <w:sz w:val="24"/>
          <w:szCs w:val="24"/>
          <w:lang w:val="en-US"/>
        </w:rPr>
        <w:t xml:space="preserve">they both go to law school; </w:t>
      </w:r>
    </w:p>
    <w:p w14:paraId="1373E0F3" w14:textId="77777777" w:rsidR="00100ED1" w:rsidRPr="002747E8" w:rsidRDefault="00100ED1" w:rsidP="00100ED1">
      <w:pPr>
        <w:pStyle w:val="ListParagraph"/>
        <w:numPr>
          <w:ilvl w:val="0"/>
          <w:numId w:val="17"/>
        </w:numPr>
        <w:rPr>
          <w:rFonts w:cstheme="majorBidi"/>
          <w:sz w:val="24"/>
          <w:szCs w:val="24"/>
          <w:lang w:val="en-US"/>
        </w:rPr>
      </w:pPr>
      <w:r w:rsidRPr="002747E8">
        <w:rPr>
          <w:rFonts w:cstheme="majorBidi"/>
          <w:sz w:val="24"/>
          <w:szCs w:val="24"/>
          <w:lang w:val="en-US"/>
        </w:rPr>
        <w:t xml:space="preserve">Lawyers will go to the Bar but the notaries to the Notary’s Chambers; </w:t>
      </w:r>
    </w:p>
    <w:p w14:paraId="5F89750F" w14:textId="77777777" w:rsidR="00100ED1" w:rsidRPr="002747E8" w:rsidRDefault="00100ED1" w:rsidP="00100ED1">
      <w:pPr>
        <w:pStyle w:val="ListParagraph"/>
        <w:numPr>
          <w:ilvl w:val="0"/>
          <w:numId w:val="17"/>
        </w:numPr>
        <w:rPr>
          <w:rFonts w:cstheme="majorBidi"/>
          <w:sz w:val="24"/>
          <w:szCs w:val="24"/>
          <w:lang w:val="en-US"/>
        </w:rPr>
      </w:pPr>
      <w:r w:rsidRPr="002747E8">
        <w:rPr>
          <w:rFonts w:cstheme="majorBidi"/>
          <w:sz w:val="24"/>
          <w:szCs w:val="24"/>
          <w:lang w:val="en-US"/>
        </w:rPr>
        <w:t xml:space="preserve">both are called Grace; </w:t>
      </w:r>
    </w:p>
    <w:p w14:paraId="375CB5CA" w14:textId="77777777" w:rsidR="00100ED1" w:rsidRPr="002747E8" w:rsidRDefault="00100ED1" w:rsidP="00100ED1">
      <w:pPr>
        <w:pStyle w:val="ListParagraph"/>
        <w:numPr>
          <w:ilvl w:val="0"/>
          <w:numId w:val="17"/>
        </w:numPr>
        <w:rPr>
          <w:rFonts w:cstheme="majorBidi"/>
          <w:sz w:val="24"/>
          <w:szCs w:val="24"/>
          <w:lang w:val="en-US"/>
        </w:rPr>
      </w:pPr>
      <w:r w:rsidRPr="002747E8">
        <w:rPr>
          <w:rFonts w:cstheme="majorBidi"/>
          <w:sz w:val="24"/>
          <w:szCs w:val="24"/>
          <w:lang w:val="en-US"/>
        </w:rPr>
        <w:t xml:space="preserve">Lawyer can represent over litigation cases in the court; Notary can represent when there is no contest; </w:t>
      </w:r>
    </w:p>
    <w:p w14:paraId="7AB6CB17" w14:textId="77777777" w:rsidR="00100ED1" w:rsidRPr="002747E8" w:rsidRDefault="00100ED1" w:rsidP="00100ED1">
      <w:pPr>
        <w:pStyle w:val="ListParagraph"/>
        <w:numPr>
          <w:ilvl w:val="0"/>
          <w:numId w:val="17"/>
        </w:numPr>
        <w:rPr>
          <w:rFonts w:cstheme="majorBidi"/>
          <w:sz w:val="24"/>
          <w:szCs w:val="24"/>
          <w:lang w:val="en-US"/>
        </w:rPr>
      </w:pPr>
      <w:r w:rsidRPr="002747E8">
        <w:rPr>
          <w:rFonts w:cstheme="majorBidi"/>
          <w:sz w:val="24"/>
          <w:szCs w:val="24"/>
          <w:lang w:val="en-US"/>
        </w:rPr>
        <w:t xml:space="preserve">Notaries can stamp authentic document; they can also celebrate weddings;  </w:t>
      </w:r>
    </w:p>
    <w:p w14:paraId="519A20D9" w14:textId="77777777" w:rsidR="00100ED1" w:rsidRPr="002747E8" w:rsidRDefault="00100ED1" w:rsidP="00100ED1">
      <w:pPr>
        <w:pStyle w:val="ListParagraph"/>
        <w:numPr>
          <w:ilvl w:val="0"/>
          <w:numId w:val="17"/>
        </w:numPr>
        <w:rPr>
          <w:rFonts w:cstheme="majorBidi"/>
          <w:sz w:val="24"/>
          <w:szCs w:val="24"/>
          <w:lang w:val="en-US"/>
        </w:rPr>
      </w:pPr>
      <w:r w:rsidRPr="002747E8">
        <w:rPr>
          <w:rFonts w:cstheme="majorBidi"/>
          <w:sz w:val="24"/>
          <w:szCs w:val="24"/>
          <w:lang w:val="en-US"/>
        </w:rPr>
        <w:t>Cannot be both</w:t>
      </w:r>
    </w:p>
    <w:p w14:paraId="20EB0977" w14:textId="77777777" w:rsidR="00100ED1" w:rsidRPr="002747E8" w:rsidRDefault="00100ED1" w:rsidP="00100ED1">
      <w:pPr>
        <w:rPr>
          <w:rFonts w:cstheme="majorBidi"/>
          <w:b/>
        </w:rPr>
      </w:pPr>
      <w:r w:rsidRPr="002747E8">
        <w:rPr>
          <w:rFonts w:cstheme="majorBidi"/>
          <w:b/>
        </w:rPr>
        <w:t>Commissioner of Oaths</w:t>
      </w:r>
    </w:p>
    <w:p w14:paraId="73D6CB88" w14:textId="77777777" w:rsidR="00100ED1" w:rsidRPr="002747E8" w:rsidRDefault="00100ED1" w:rsidP="00100ED1">
      <w:pPr>
        <w:pStyle w:val="ListParagraph"/>
        <w:numPr>
          <w:ilvl w:val="0"/>
          <w:numId w:val="18"/>
        </w:numPr>
        <w:rPr>
          <w:rFonts w:cstheme="majorBidi"/>
          <w:sz w:val="24"/>
          <w:szCs w:val="24"/>
          <w:lang w:val="en-US"/>
        </w:rPr>
      </w:pPr>
      <w:r w:rsidRPr="002747E8">
        <w:rPr>
          <w:rFonts w:cstheme="majorBidi"/>
          <w:sz w:val="24"/>
          <w:szCs w:val="24"/>
          <w:lang w:val="en-US"/>
        </w:rPr>
        <w:t>equivalent of the notary public in the US</w:t>
      </w:r>
    </w:p>
    <w:p w14:paraId="124B0E2E" w14:textId="77777777" w:rsidR="00100ED1" w:rsidRPr="002747E8" w:rsidRDefault="00100ED1" w:rsidP="00100ED1">
      <w:pPr>
        <w:pStyle w:val="ListParagraph"/>
        <w:numPr>
          <w:ilvl w:val="0"/>
          <w:numId w:val="18"/>
        </w:numPr>
        <w:rPr>
          <w:rFonts w:cstheme="majorBidi"/>
          <w:sz w:val="24"/>
          <w:szCs w:val="24"/>
          <w:lang w:val="en-US"/>
        </w:rPr>
      </w:pPr>
      <w:r w:rsidRPr="002747E8">
        <w:rPr>
          <w:rFonts w:cstheme="majorBidi"/>
          <w:sz w:val="24"/>
          <w:szCs w:val="24"/>
          <w:lang w:val="en-US"/>
        </w:rPr>
        <w:t>signs affidavits</w:t>
      </w:r>
    </w:p>
    <w:p w14:paraId="646BB23B" w14:textId="77777777" w:rsidR="00100ED1" w:rsidRPr="002747E8" w:rsidRDefault="00100ED1" w:rsidP="00100ED1">
      <w:pPr>
        <w:pStyle w:val="ListParagraph"/>
        <w:numPr>
          <w:ilvl w:val="0"/>
          <w:numId w:val="18"/>
        </w:numPr>
        <w:rPr>
          <w:rFonts w:cstheme="majorBidi"/>
          <w:sz w:val="24"/>
          <w:szCs w:val="24"/>
          <w:lang w:val="en-US"/>
        </w:rPr>
      </w:pPr>
      <w:r w:rsidRPr="002747E8">
        <w:rPr>
          <w:rFonts w:cstheme="majorBidi"/>
          <w:sz w:val="24"/>
          <w:szCs w:val="24"/>
          <w:lang w:val="en-US"/>
        </w:rPr>
        <w:t>cannot charge more than 5$</w:t>
      </w:r>
    </w:p>
    <w:p w14:paraId="12A17221" w14:textId="77777777" w:rsidR="00100ED1" w:rsidRPr="00AA6810" w:rsidRDefault="00100ED1" w:rsidP="00100ED1">
      <w:pPr>
        <w:pStyle w:val="ListParagraph"/>
        <w:numPr>
          <w:ilvl w:val="0"/>
          <w:numId w:val="18"/>
        </w:numPr>
        <w:rPr>
          <w:rFonts w:cstheme="majorBidi"/>
          <w:sz w:val="24"/>
          <w:szCs w:val="24"/>
          <w:lang w:val="en-US"/>
        </w:rPr>
      </w:pPr>
      <w:r w:rsidRPr="002747E8">
        <w:rPr>
          <w:rFonts w:cstheme="majorBidi"/>
          <w:sz w:val="24"/>
          <w:szCs w:val="24"/>
          <w:lang w:val="en-US"/>
        </w:rPr>
        <w:t>cannot sign affidavits for members of their own family</w:t>
      </w:r>
    </w:p>
    <w:p w14:paraId="56A416A8" w14:textId="77777777" w:rsidR="00100ED1" w:rsidRPr="002747E8" w:rsidRDefault="00100ED1" w:rsidP="00100ED1">
      <w:pPr>
        <w:rPr>
          <w:lang w:val="en-CA"/>
        </w:rPr>
      </w:pPr>
    </w:p>
    <w:p w14:paraId="70060D7C" w14:textId="77777777" w:rsidR="00100ED1" w:rsidRPr="00AA6810" w:rsidRDefault="00100ED1" w:rsidP="00100ED1">
      <w:pPr>
        <w:rPr>
          <w:b/>
          <w:sz w:val="32"/>
          <w:szCs w:val="32"/>
          <w:lang w:val="en-CA"/>
        </w:rPr>
      </w:pPr>
      <w:r w:rsidRPr="00AA6810">
        <w:rPr>
          <w:b/>
          <w:sz w:val="32"/>
          <w:szCs w:val="32"/>
          <w:lang w:val="en-CA"/>
        </w:rPr>
        <w:t>Chapter 3: Personal Rights</w:t>
      </w:r>
    </w:p>
    <w:p w14:paraId="334041D0" w14:textId="77777777" w:rsidR="00100ED1" w:rsidRPr="002747E8" w:rsidRDefault="00100ED1" w:rsidP="00100ED1">
      <w:pPr>
        <w:rPr>
          <w:lang w:val="en-CA"/>
        </w:rPr>
      </w:pPr>
    </w:p>
    <w:p w14:paraId="43299477" w14:textId="77777777" w:rsidR="00100ED1" w:rsidRPr="002747E8" w:rsidRDefault="00100ED1" w:rsidP="00100ED1">
      <w:pPr>
        <w:rPr>
          <w:lang w:val="en-CA"/>
        </w:rPr>
      </w:pPr>
      <w:r w:rsidRPr="002747E8">
        <w:rPr>
          <w:lang w:val="en-CA"/>
        </w:rPr>
        <w:t xml:space="preserve">The goal of the Charter of Human Rights is to balance the rights of individuals in relation to the rights of society. A Charter of Human Rights should therefore promote </w:t>
      </w:r>
      <w:r w:rsidRPr="002747E8">
        <w:rPr>
          <w:b/>
          <w:lang w:val="en-CA"/>
        </w:rPr>
        <w:t>reasonable accommodatio</w:t>
      </w:r>
      <w:r w:rsidR="00E34D4A">
        <w:rPr>
          <w:b/>
          <w:lang w:val="en-CA"/>
        </w:rPr>
        <w:t>n.</w:t>
      </w:r>
    </w:p>
    <w:p w14:paraId="2D317325" w14:textId="77777777" w:rsidR="00100ED1" w:rsidRPr="002747E8" w:rsidRDefault="00100ED1" w:rsidP="00100ED1">
      <w:pPr>
        <w:rPr>
          <w:lang w:val="en-CA"/>
        </w:rPr>
      </w:pPr>
    </w:p>
    <w:p w14:paraId="5D1B2B15" w14:textId="77777777" w:rsidR="00100ED1" w:rsidRPr="00E34D4A" w:rsidRDefault="00100ED1" w:rsidP="00100ED1">
      <w:pPr>
        <w:rPr>
          <w:b/>
          <w:lang w:val="en-CA"/>
        </w:rPr>
      </w:pPr>
      <w:r w:rsidRPr="00E34D4A">
        <w:rPr>
          <w:b/>
          <w:lang w:val="en-CA"/>
        </w:rPr>
        <w:t xml:space="preserve">Charter of Human Rights </w:t>
      </w:r>
    </w:p>
    <w:p w14:paraId="765099E5" w14:textId="77777777" w:rsidR="00100ED1" w:rsidRPr="002747E8" w:rsidRDefault="00100ED1" w:rsidP="00100ED1">
      <w:pPr>
        <w:pStyle w:val="ListParagraph"/>
        <w:numPr>
          <w:ilvl w:val="0"/>
          <w:numId w:val="9"/>
        </w:numPr>
        <w:rPr>
          <w:sz w:val="24"/>
          <w:szCs w:val="24"/>
          <w:lang w:val="en-CA"/>
        </w:rPr>
      </w:pPr>
      <w:r w:rsidRPr="002747E8">
        <w:rPr>
          <w:sz w:val="24"/>
          <w:szCs w:val="24"/>
          <w:lang w:val="en-CA"/>
        </w:rPr>
        <w:t>The Canadian Charter of Rights and Freedoms</w:t>
      </w:r>
    </w:p>
    <w:p w14:paraId="0D2CDB28" w14:textId="77777777" w:rsidR="00100ED1" w:rsidRPr="002747E8" w:rsidRDefault="00100ED1" w:rsidP="00100ED1">
      <w:pPr>
        <w:pStyle w:val="ListParagraph"/>
        <w:ind w:left="1440"/>
        <w:rPr>
          <w:sz w:val="24"/>
          <w:szCs w:val="24"/>
          <w:lang w:val="en-CA"/>
        </w:rPr>
      </w:pPr>
      <w:r w:rsidRPr="002747E8">
        <w:rPr>
          <w:sz w:val="24"/>
          <w:szCs w:val="24"/>
          <w:lang w:val="en-CA"/>
        </w:rPr>
        <w:t>Federal government has jurisdiction over certain areas</w:t>
      </w:r>
    </w:p>
    <w:p w14:paraId="0CE055D7" w14:textId="77777777" w:rsidR="00100ED1" w:rsidRPr="002747E8" w:rsidRDefault="00100ED1" w:rsidP="00100ED1">
      <w:pPr>
        <w:pStyle w:val="ListParagraph"/>
        <w:ind w:left="1440"/>
        <w:rPr>
          <w:sz w:val="24"/>
          <w:szCs w:val="24"/>
          <w:lang w:val="en-CA"/>
        </w:rPr>
      </w:pPr>
      <w:r w:rsidRPr="002747E8">
        <w:rPr>
          <w:sz w:val="24"/>
          <w:szCs w:val="24"/>
          <w:lang w:val="en-CA"/>
        </w:rPr>
        <w:t xml:space="preserve">Example: Rights of First Nations communities </w:t>
      </w:r>
    </w:p>
    <w:p w14:paraId="1549D773" w14:textId="77777777" w:rsidR="00100ED1" w:rsidRPr="002747E8" w:rsidRDefault="00100ED1" w:rsidP="00100ED1">
      <w:pPr>
        <w:pStyle w:val="ListParagraph"/>
        <w:ind w:left="1440"/>
        <w:rPr>
          <w:sz w:val="24"/>
          <w:szCs w:val="24"/>
          <w:lang w:val="en-CA"/>
        </w:rPr>
      </w:pPr>
    </w:p>
    <w:p w14:paraId="4CDB0F0C" w14:textId="77777777" w:rsidR="00100ED1" w:rsidRPr="002747E8" w:rsidRDefault="00100ED1" w:rsidP="00100ED1">
      <w:pPr>
        <w:pStyle w:val="ListParagraph"/>
        <w:numPr>
          <w:ilvl w:val="0"/>
          <w:numId w:val="9"/>
        </w:numPr>
        <w:rPr>
          <w:rFonts w:cstheme="majorBidi"/>
          <w:sz w:val="24"/>
          <w:szCs w:val="24"/>
          <w:u w:val="single"/>
          <w:lang w:val="en-CA"/>
        </w:rPr>
      </w:pPr>
      <w:r w:rsidRPr="002747E8">
        <w:rPr>
          <w:rFonts w:cstheme="majorBidi"/>
          <w:sz w:val="24"/>
          <w:szCs w:val="24"/>
          <w:lang w:val="en-CA"/>
        </w:rPr>
        <w:t>Included in Constitution Act (1982) – Rights are not expressed in a simple statute on the same level as other statutes; but entrenched in the constitution</w:t>
      </w:r>
    </w:p>
    <w:p w14:paraId="0ADD2903" w14:textId="77777777" w:rsidR="00100ED1" w:rsidRPr="002747E8" w:rsidRDefault="00100ED1" w:rsidP="00100ED1">
      <w:pPr>
        <w:pStyle w:val="ListParagraph"/>
        <w:numPr>
          <w:ilvl w:val="0"/>
          <w:numId w:val="9"/>
        </w:numPr>
        <w:rPr>
          <w:rFonts w:cstheme="majorBidi"/>
          <w:sz w:val="24"/>
          <w:szCs w:val="24"/>
          <w:u w:val="single"/>
          <w:lang w:val="en-CA"/>
        </w:rPr>
      </w:pPr>
      <w:r w:rsidRPr="002747E8">
        <w:rPr>
          <w:rFonts w:cstheme="majorBidi"/>
          <w:sz w:val="24"/>
          <w:szCs w:val="24"/>
          <w:lang w:val="en-CA"/>
        </w:rPr>
        <w:t xml:space="preserve">To be amended, similar to an amendment to the constitution;  7-50 rule </w:t>
      </w:r>
    </w:p>
    <w:p w14:paraId="617B0FE9" w14:textId="77777777" w:rsidR="00100ED1" w:rsidRPr="00E34D4A" w:rsidRDefault="00E34D4A" w:rsidP="00100ED1">
      <w:pPr>
        <w:rPr>
          <w:b/>
          <w:lang w:val="en-CA"/>
        </w:rPr>
      </w:pPr>
      <w:r>
        <w:rPr>
          <w:b/>
          <w:lang w:val="en-CA"/>
        </w:rPr>
        <w:t xml:space="preserve">The </w:t>
      </w:r>
      <w:r w:rsidRPr="00E34D4A">
        <w:rPr>
          <w:b/>
          <w:lang w:val="en-CA"/>
        </w:rPr>
        <w:t xml:space="preserve">Quebec Charter of Human Rights </w:t>
      </w:r>
    </w:p>
    <w:p w14:paraId="491E43D9" w14:textId="77777777" w:rsidR="00E34D4A" w:rsidRDefault="00E34D4A" w:rsidP="00E34D4A">
      <w:pPr>
        <w:pStyle w:val="ListParagraph"/>
        <w:numPr>
          <w:ilvl w:val="0"/>
          <w:numId w:val="9"/>
        </w:numPr>
        <w:rPr>
          <w:lang w:val="en-CA"/>
        </w:rPr>
      </w:pPr>
      <w:r>
        <w:rPr>
          <w:lang w:val="en-CA"/>
        </w:rPr>
        <w:t>Applies to all humans being physically in Quebec (not only citizens)</w:t>
      </w:r>
    </w:p>
    <w:p w14:paraId="291DAC62" w14:textId="77777777" w:rsidR="00E34D4A" w:rsidRDefault="00E34D4A" w:rsidP="00E34D4A">
      <w:pPr>
        <w:pStyle w:val="ListParagraph"/>
        <w:numPr>
          <w:ilvl w:val="0"/>
          <w:numId w:val="9"/>
        </w:numPr>
        <w:rPr>
          <w:lang w:val="en-CA"/>
        </w:rPr>
      </w:pPr>
      <w:r>
        <w:rPr>
          <w:lang w:val="en-CA"/>
        </w:rPr>
        <w:t>The Charter covers fundamental freedoms and rights</w:t>
      </w:r>
    </w:p>
    <w:p w14:paraId="726AE931" w14:textId="77777777" w:rsidR="00100ED1" w:rsidRPr="00E34D4A" w:rsidRDefault="00E34D4A" w:rsidP="00100ED1">
      <w:pPr>
        <w:pStyle w:val="ListParagraph"/>
        <w:numPr>
          <w:ilvl w:val="0"/>
          <w:numId w:val="9"/>
        </w:numPr>
        <w:rPr>
          <w:lang w:val="en-CA"/>
        </w:rPr>
      </w:pPr>
      <w:r>
        <w:rPr>
          <w:lang w:val="en-CA"/>
        </w:rPr>
        <w:t>There is no charter protection for corporations (legal persons) and animals (property)</w:t>
      </w:r>
    </w:p>
    <w:p w14:paraId="0A80E27B" w14:textId="77777777" w:rsidR="00100ED1" w:rsidRPr="002747E8" w:rsidRDefault="00100ED1" w:rsidP="00100ED1">
      <w:pPr>
        <w:rPr>
          <w:lang w:val="en-CA"/>
        </w:rPr>
      </w:pPr>
      <w:r w:rsidRPr="002747E8">
        <w:rPr>
          <w:b/>
          <w:lang w:val="en-CA"/>
        </w:rPr>
        <w:t>Law of public order</w:t>
      </w:r>
      <w:r w:rsidRPr="002747E8">
        <w:rPr>
          <w:lang w:val="en-CA"/>
        </w:rPr>
        <w:t>: An individual cannot give up (waive) their rights under the Charter.</w:t>
      </w:r>
    </w:p>
    <w:p w14:paraId="0D7D4EE5" w14:textId="77777777" w:rsidR="00100ED1" w:rsidRPr="002747E8" w:rsidRDefault="00100ED1" w:rsidP="00100ED1">
      <w:pPr>
        <w:rPr>
          <w:lang w:val="en-CA"/>
        </w:rPr>
      </w:pPr>
    </w:p>
    <w:p w14:paraId="1B48623D" w14:textId="77777777" w:rsidR="00100ED1" w:rsidRPr="002747E8" w:rsidRDefault="00100ED1" w:rsidP="00100ED1">
      <w:pPr>
        <w:rPr>
          <w:lang w:val="en-CA"/>
        </w:rPr>
      </w:pPr>
      <w:r w:rsidRPr="002747E8">
        <w:rPr>
          <w:b/>
          <w:lang w:val="en-CA"/>
        </w:rPr>
        <w:t>Juridical Personality</w:t>
      </w:r>
      <w:r w:rsidRPr="002747E8">
        <w:rPr>
          <w:lang w:val="en-CA"/>
        </w:rPr>
        <w:t xml:space="preserve">: Every human being has a right to life, and to personal security, inviolability and freedom. He also possesses juridical personality. Everybody is recognized by the law and has the same rights and responsibilities. </w:t>
      </w:r>
    </w:p>
    <w:p w14:paraId="42ED76BB" w14:textId="77777777" w:rsidR="00100ED1" w:rsidRPr="002747E8" w:rsidRDefault="00100ED1" w:rsidP="00100ED1">
      <w:pPr>
        <w:rPr>
          <w:lang w:val="en-CA"/>
        </w:rPr>
      </w:pPr>
    </w:p>
    <w:p w14:paraId="2AF0C318" w14:textId="77777777" w:rsidR="00100ED1" w:rsidRPr="002747E8" w:rsidRDefault="00100ED1" w:rsidP="00100ED1">
      <w:pPr>
        <w:rPr>
          <w:lang w:val="en-CA"/>
        </w:rPr>
      </w:pPr>
      <w:r w:rsidRPr="002747E8">
        <w:rPr>
          <w:b/>
          <w:lang w:val="en-CA"/>
        </w:rPr>
        <w:t>Assistance</w:t>
      </w:r>
      <w:r w:rsidRPr="002747E8">
        <w:rPr>
          <w:lang w:val="en-CA"/>
        </w:rPr>
        <w:t xml:space="preserve">: Every human being whose life is in peril has a right to assistance. </w:t>
      </w:r>
    </w:p>
    <w:p w14:paraId="71793D6B" w14:textId="77777777" w:rsidR="00100ED1" w:rsidRPr="002747E8" w:rsidRDefault="00100ED1" w:rsidP="00100ED1">
      <w:pPr>
        <w:rPr>
          <w:lang w:val="en-CA"/>
        </w:rPr>
      </w:pPr>
    </w:p>
    <w:p w14:paraId="53361992" w14:textId="77777777" w:rsidR="00100ED1" w:rsidRPr="002747E8" w:rsidRDefault="00100ED1" w:rsidP="00100ED1">
      <w:pPr>
        <w:rPr>
          <w:lang w:val="en-CA"/>
        </w:rPr>
      </w:pPr>
      <w:r w:rsidRPr="002747E8">
        <w:rPr>
          <w:b/>
          <w:lang w:val="en-CA"/>
        </w:rPr>
        <w:t>Good Samaritan</w:t>
      </w:r>
      <w:r w:rsidRPr="002747E8">
        <w:rPr>
          <w:lang w:val="en-CA"/>
        </w:rPr>
        <w:t xml:space="preserve"> legislation (section 1471 CCQ) exists to prevent an injured person from suing the person coming to his aid, unless the injured person can prove gross negligence or intentional fault. </w:t>
      </w:r>
    </w:p>
    <w:p w14:paraId="5D7FDEDD" w14:textId="77777777" w:rsidR="00100ED1" w:rsidRPr="002747E8" w:rsidRDefault="00100ED1" w:rsidP="00100ED1">
      <w:pPr>
        <w:rPr>
          <w:lang w:val="en-CA"/>
        </w:rPr>
      </w:pPr>
    </w:p>
    <w:p w14:paraId="0D95A28C" w14:textId="77777777" w:rsidR="00100ED1" w:rsidRPr="002747E8" w:rsidRDefault="00100ED1" w:rsidP="00100ED1">
      <w:pPr>
        <w:rPr>
          <w:b/>
          <w:lang w:val="en-CA"/>
        </w:rPr>
      </w:pPr>
      <w:r w:rsidRPr="002747E8">
        <w:rPr>
          <w:b/>
          <w:lang w:val="en-CA"/>
        </w:rPr>
        <w:t>There are three degrees of fault</w:t>
      </w:r>
    </w:p>
    <w:p w14:paraId="40899BAB"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Negligence (simple negligence)</w:t>
      </w:r>
    </w:p>
    <w:p w14:paraId="7A25BB8B"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Gross negligence</w:t>
      </w:r>
      <w:r w:rsidR="00E34D4A">
        <w:rPr>
          <w:sz w:val="24"/>
          <w:szCs w:val="24"/>
          <w:lang w:val="en-CA"/>
        </w:rPr>
        <w:t xml:space="preserve"> (reckless disregard for the safety of the people around you)</w:t>
      </w:r>
    </w:p>
    <w:p w14:paraId="1498CE31"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Intentional fault</w:t>
      </w:r>
      <w:r w:rsidR="00E34D4A">
        <w:rPr>
          <w:sz w:val="24"/>
          <w:szCs w:val="24"/>
          <w:lang w:val="en-CA"/>
        </w:rPr>
        <w:t xml:space="preserve"> (intended to assault the person in question)</w:t>
      </w:r>
    </w:p>
    <w:p w14:paraId="452AE9AB" w14:textId="77777777" w:rsidR="00100ED1" w:rsidRPr="002747E8" w:rsidRDefault="00100ED1" w:rsidP="00100ED1">
      <w:pPr>
        <w:rPr>
          <w:rFonts w:cstheme="majorBidi"/>
          <w:b/>
        </w:rPr>
      </w:pPr>
      <w:r w:rsidRPr="002747E8">
        <w:rPr>
          <w:rFonts w:cstheme="majorBidi"/>
          <w:b/>
        </w:rPr>
        <w:t xml:space="preserve">The </w:t>
      </w:r>
      <w:r w:rsidR="00E34D4A">
        <w:rPr>
          <w:rFonts w:cstheme="majorBidi"/>
          <w:b/>
        </w:rPr>
        <w:t>Quebec</w:t>
      </w:r>
      <w:r w:rsidRPr="002747E8">
        <w:rPr>
          <w:rFonts w:cstheme="majorBidi"/>
          <w:b/>
        </w:rPr>
        <w:t xml:space="preserve"> Charter of Rights and Freedoms</w:t>
      </w:r>
    </w:p>
    <w:p w14:paraId="1A5323FC" w14:textId="77777777" w:rsidR="00100ED1" w:rsidRPr="002747E8" w:rsidRDefault="00100ED1" w:rsidP="00100ED1">
      <w:pPr>
        <w:rPr>
          <w:rFonts w:cstheme="majorBidi"/>
          <w:b/>
        </w:rPr>
      </w:pPr>
    </w:p>
    <w:p w14:paraId="02982C61" w14:textId="77777777" w:rsidR="00100ED1" w:rsidRDefault="00E34D4A" w:rsidP="00100ED1">
      <w:pPr>
        <w:rPr>
          <w:rFonts w:cstheme="majorBidi"/>
          <w:b/>
        </w:rPr>
      </w:pPr>
      <w:r>
        <w:rPr>
          <w:rFonts w:cstheme="majorBidi"/>
          <w:b/>
        </w:rPr>
        <w:t>Fundamental Freedoms (s.3</w:t>
      </w:r>
      <w:r w:rsidR="00100ED1" w:rsidRPr="002747E8">
        <w:rPr>
          <w:rFonts w:cstheme="majorBidi"/>
          <w:b/>
        </w:rPr>
        <w:t>)</w:t>
      </w:r>
    </w:p>
    <w:p w14:paraId="22EB30B3"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Freedom of conscience (beliefs)</w:t>
      </w:r>
    </w:p>
    <w:p w14:paraId="33B803FE"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Freedom of religion (right to practice religion openly)</w:t>
      </w:r>
    </w:p>
    <w:p w14:paraId="357E0443"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Freedom of opinion</w:t>
      </w:r>
    </w:p>
    <w:p w14:paraId="3E7641C7"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Freedom of expression (does not give you the right to defame (liable and slander) another person)</w:t>
      </w:r>
    </w:p>
    <w:p w14:paraId="59C6350D"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Freedom of peaceful assembly</w:t>
      </w:r>
    </w:p>
    <w:p w14:paraId="23EE11AF" w14:textId="77777777" w:rsidR="00E34D4A" w:rsidRDefault="00E34D4A" w:rsidP="00E34D4A">
      <w:pPr>
        <w:pStyle w:val="ListParagraph"/>
        <w:numPr>
          <w:ilvl w:val="0"/>
          <w:numId w:val="1"/>
        </w:numPr>
        <w:rPr>
          <w:sz w:val="24"/>
          <w:szCs w:val="24"/>
          <w:lang w:val="en-CA"/>
        </w:rPr>
      </w:pPr>
      <w:r w:rsidRPr="002747E8">
        <w:rPr>
          <w:sz w:val="24"/>
          <w:szCs w:val="24"/>
          <w:lang w:val="en-CA"/>
        </w:rPr>
        <w:t>Freedom of association</w:t>
      </w:r>
    </w:p>
    <w:p w14:paraId="7F2937DE" w14:textId="77777777" w:rsidR="00E34D4A" w:rsidRPr="00E34D4A" w:rsidRDefault="00E34D4A" w:rsidP="00E34D4A">
      <w:pPr>
        <w:rPr>
          <w:lang w:val="en-CA"/>
        </w:rPr>
      </w:pPr>
      <w:r w:rsidRPr="00E34D4A">
        <w:rPr>
          <w:b/>
          <w:lang w:val="en-CA"/>
        </w:rPr>
        <w:t>Defamation of character</w:t>
      </w:r>
      <w:r w:rsidRPr="00E34D4A">
        <w:rPr>
          <w:lang w:val="en-CA"/>
        </w:rPr>
        <w:t xml:space="preserve">: one cannot say, print or distribute information about people that is untrue and will damage their reputation. Eg – Blogging on social media </w:t>
      </w:r>
    </w:p>
    <w:p w14:paraId="6B5142EC" w14:textId="77777777" w:rsidR="00E34D4A" w:rsidRPr="00E34D4A" w:rsidRDefault="00E34D4A" w:rsidP="00E34D4A">
      <w:pPr>
        <w:rPr>
          <w:lang w:val="en-CA"/>
        </w:rPr>
      </w:pPr>
    </w:p>
    <w:p w14:paraId="27813A91" w14:textId="77777777" w:rsidR="00100ED1" w:rsidRPr="002747E8" w:rsidRDefault="00E34D4A" w:rsidP="00100ED1">
      <w:pPr>
        <w:rPr>
          <w:rFonts w:cstheme="majorBidi"/>
          <w:b/>
        </w:rPr>
      </w:pPr>
      <w:r>
        <w:rPr>
          <w:rFonts w:cstheme="majorBidi"/>
          <w:b/>
        </w:rPr>
        <w:t>Democratic Rights (s. 4</w:t>
      </w:r>
      <w:r w:rsidR="00100ED1" w:rsidRPr="002747E8">
        <w:rPr>
          <w:rFonts w:cstheme="majorBidi"/>
          <w:b/>
        </w:rPr>
        <w:t>-5)</w:t>
      </w:r>
    </w:p>
    <w:p w14:paraId="23B096A2" w14:textId="77777777" w:rsidR="00100ED1" w:rsidRPr="002747E8" w:rsidRDefault="00100ED1" w:rsidP="00100ED1">
      <w:pPr>
        <w:pStyle w:val="ListParagraph"/>
        <w:numPr>
          <w:ilvl w:val="1"/>
          <w:numId w:val="19"/>
        </w:numPr>
        <w:rPr>
          <w:rFonts w:cstheme="majorBidi"/>
          <w:sz w:val="24"/>
          <w:szCs w:val="24"/>
          <w:lang w:val="en-US"/>
        </w:rPr>
      </w:pPr>
      <w:r w:rsidRPr="002747E8">
        <w:rPr>
          <w:rFonts w:cstheme="majorBidi"/>
          <w:sz w:val="24"/>
          <w:szCs w:val="24"/>
          <w:lang w:val="en-US"/>
        </w:rPr>
        <w:t>right to vote and right to be qualified to stand for elections</w:t>
      </w:r>
    </w:p>
    <w:p w14:paraId="488F830B" w14:textId="77777777" w:rsidR="00100ED1" w:rsidRDefault="00100ED1" w:rsidP="00100ED1">
      <w:pPr>
        <w:pStyle w:val="ListParagraph"/>
        <w:numPr>
          <w:ilvl w:val="1"/>
          <w:numId w:val="19"/>
        </w:numPr>
        <w:rPr>
          <w:rFonts w:cstheme="majorBidi"/>
          <w:sz w:val="24"/>
          <w:szCs w:val="24"/>
          <w:lang w:val="en-US"/>
        </w:rPr>
      </w:pPr>
      <w:r w:rsidRPr="002747E8">
        <w:rPr>
          <w:rFonts w:cstheme="majorBidi"/>
          <w:sz w:val="24"/>
          <w:szCs w:val="24"/>
          <w:lang w:val="en-US"/>
        </w:rPr>
        <w:lastRenderedPageBreak/>
        <w:t>includes fair representation (large districts…)</w:t>
      </w:r>
    </w:p>
    <w:p w14:paraId="44A30DB2" w14:textId="77777777" w:rsidR="00E34D4A" w:rsidRDefault="00E34D4A" w:rsidP="00100ED1">
      <w:pPr>
        <w:pStyle w:val="ListParagraph"/>
        <w:numPr>
          <w:ilvl w:val="1"/>
          <w:numId w:val="19"/>
        </w:numPr>
        <w:rPr>
          <w:rFonts w:cstheme="majorBidi"/>
          <w:sz w:val="24"/>
          <w:szCs w:val="24"/>
          <w:lang w:val="en-US"/>
        </w:rPr>
      </w:pPr>
      <w:r>
        <w:rPr>
          <w:rFonts w:cstheme="majorBidi"/>
          <w:sz w:val="24"/>
          <w:szCs w:val="24"/>
          <w:lang w:val="en-US"/>
        </w:rPr>
        <w:t>everyone has the right to the safeguard of their dignity, honor, and reputation</w:t>
      </w:r>
    </w:p>
    <w:p w14:paraId="3E513131" w14:textId="77777777" w:rsidR="00E34D4A" w:rsidRDefault="00E34D4A" w:rsidP="00100ED1">
      <w:pPr>
        <w:pStyle w:val="ListParagraph"/>
        <w:numPr>
          <w:ilvl w:val="1"/>
          <w:numId w:val="19"/>
        </w:numPr>
        <w:rPr>
          <w:rFonts w:cstheme="majorBidi"/>
          <w:sz w:val="24"/>
          <w:szCs w:val="24"/>
          <w:lang w:val="en-US"/>
        </w:rPr>
      </w:pPr>
      <w:r>
        <w:rPr>
          <w:rFonts w:cstheme="majorBidi"/>
          <w:sz w:val="24"/>
          <w:szCs w:val="24"/>
          <w:lang w:val="en-US"/>
        </w:rPr>
        <w:t>every person has a right to respect for his private life</w:t>
      </w:r>
    </w:p>
    <w:p w14:paraId="4BD9023C" w14:textId="77777777" w:rsidR="00E34D4A" w:rsidRPr="00E34D4A" w:rsidRDefault="00E34D4A" w:rsidP="00E34D4A">
      <w:pPr>
        <w:rPr>
          <w:b/>
          <w:lang w:val="en-CA"/>
        </w:rPr>
      </w:pPr>
      <w:r w:rsidRPr="00E34D4A">
        <w:rPr>
          <w:b/>
          <w:lang w:val="en-CA"/>
        </w:rPr>
        <w:t xml:space="preserve">Dignity, Honour, Reputation </w:t>
      </w:r>
    </w:p>
    <w:p w14:paraId="5F37A50A" w14:textId="77777777" w:rsidR="00E34D4A" w:rsidRPr="00E34D4A" w:rsidRDefault="00E34D4A" w:rsidP="00E34D4A">
      <w:pPr>
        <w:pStyle w:val="ListParagraph"/>
        <w:numPr>
          <w:ilvl w:val="0"/>
          <w:numId w:val="19"/>
        </w:numPr>
        <w:rPr>
          <w:rFonts w:cstheme="majorBidi"/>
          <w:sz w:val="24"/>
          <w:szCs w:val="24"/>
          <w:lang w:val="en-US"/>
        </w:rPr>
      </w:pPr>
      <w:r w:rsidRPr="00E34D4A">
        <w:rPr>
          <w:sz w:val="24"/>
          <w:szCs w:val="24"/>
          <w:lang w:val="en-CA"/>
        </w:rPr>
        <w:t>Everyone has the right to the safeguard of their dignity, honour, and reputation</w:t>
      </w:r>
    </w:p>
    <w:p w14:paraId="74C36A63" w14:textId="77777777" w:rsidR="00E34D4A" w:rsidRPr="00E34D4A" w:rsidRDefault="00E34D4A" w:rsidP="00E34D4A">
      <w:pPr>
        <w:rPr>
          <w:b/>
          <w:lang w:val="en-CA"/>
        </w:rPr>
      </w:pPr>
      <w:r w:rsidRPr="00E34D4A">
        <w:rPr>
          <w:b/>
          <w:lang w:val="en-CA"/>
        </w:rPr>
        <w:t>Private Life</w:t>
      </w:r>
    </w:p>
    <w:p w14:paraId="07D55E8A" w14:textId="77777777" w:rsidR="00E34D4A" w:rsidRPr="00E34D4A" w:rsidRDefault="00E34D4A" w:rsidP="00E34D4A">
      <w:pPr>
        <w:pStyle w:val="ListParagraph"/>
        <w:numPr>
          <w:ilvl w:val="0"/>
          <w:numId w:val="19"/>
        </w:numPr>
        <w:rPr>
          <w:sz w:val="24"/>
          <w:szCs w:val="24"/>
          <w:lang w:val="en-CA"/>
        </w:rPr>
      </w:pPr>
      <w:r w:rsidRPr="00E34D4A">
        <w:rPr>
          <w:sz w:val="24"/>
          <w:szCs w:val="24"/>
          <w:lang w:val="en-CA"/>
        </w:rPr>
        <w:t>Every person has a right to respect for his private life.</w:t>
      </w:r>
    </w:p>
    <w:p w14:paraId="1F98904D" w14:textId="77777777" w:rsidR="00E34D4A" w:rsidRDefault="00E34D4A" w:rsidP="00E34D4A">
      <w:pPr>
        <w:pStyle w:val="ListParagraph"/>
        <w:numPr>
          <w:ilvl w:val="0"/>
          <w:numId w:val="19"/>
        </w:numPr>
        <w:rPr>
          <w:sz w:val="24"/>
          <w:szCs w:val="24"/>
          <w:lang w:val="en-CA"/>
        </w:rPr>
      </w:pPr>
      <w:r w:rsidRPr="00E34D4A">
        <w:rPr>
          <w:sz w:val="24"/>
          <w:szCs w:val="24"/>
          <w:lang w:val="en-CA"/>
        </w:rPr>
        <w:t xml:space="preserve">Court case example: One may not take a photograph of an identifiable person in a public place and distribute/sell the photograph without the subject person’s consent. </w:t>
      </w:r>
    </w:p>
    <w:p w14:paraId="3AE4AE58" w14:textId="77777777" w:rsidR="00E34D4A" w:rsidRDefault="00E34D4A" w:rsidP="00E34D4A">
      <w:pPr>
        <w:rPr>
          <w:b/>
          <w:lang w:val="en-CA"/>
        </w:rPr>
      </w:pPr>
      <w:r w:rsidRPr="00E34D4A">
        <w:rPr>
          <w:b/>
          <w:lang w:val="en-CA"/>
        </w:rPr>
        <w:t>Property and Home</w:t>
      </w:r>
      <w:r>
        <w:rPr>
          <w:b/>
          <w:lang w:val="en-CA"/>
        </w:rPr>
        <w:t xml:space="preserve"> (s. 6-7)</w:t>
      </w:r>
    </w:p>
    <w:p w14:paraId="72012DAC" w14:textId="77777777" w:rsidR="00E34D4A" w:rsidRPr="00E34D4A" w:rsidRDefault="00E34D4A" w:rsidP="00E34D4A">
      <w:pPr>
        <w:pStyle w:val="ListParagraph"/>
        <w:numPr>
          <w:ilvl w:val="0"/>
          <w:numId w:val="1"/>
        </w:numPr>
        <w:rPr>
          <w:b/>
          <w:lang w:val="en-CA"/>
        </w:rPr>
      </w:pPr>
      <w:r>
        <w:rPr>
          <w:lang w:val="en-CA"/>
        </w:rPr>
        <w:t>You can do what you want with your property</w:t>
      </w:r>
    </w:p>
    <w:p w14:paraId="3242192B" w14:textId="77777777" w:rsidR="00E34D4A" w:rsidRDefault="00E34D4A" w:rsidP="00E34D4A">
      <w:pPr>
        <w:pStyle w:val="ListParagraph"/>
        <w:numPr>
          <w:ilvl w:val="0"/>
          <w:numId w:val="1"/>
        </w:numPr>
        <w:rPr>
          <w:lang w:val="en-CA"/>
        </w:rPr>
      </w:pPr>
      <w:r w:rsidRPr="00E34D4A">
        <w:rPr>
          <w:lang w:val="en-CA"/>
        </w:rPr>
        <w:t>You can own property (house, car),</w:t>
      </w:r>
      <w:r>
        <w:rPr>
          <w:lang w:val="en-CA"/>
        </w:rPr>
        <w:t xml:space="preserve"> no one can take them without your consent</w:t>
      </w:r>
    </w:p>
    <w:p w14:paraId="2CCC5FDD" w14:textId="77777777" w:rsidR="00E34D4A" w:rsidRDefault="00E34D4A" w:rsidP="00E34D4A">
      <w:pPr>
        <w:pStyle w:val="ListParagraph"/>
        <w:numPr>
          <w:ilvl w:val="0"/>
          <w:numId w:val="1"/>
        </w:numPr>
        <w:rPr>
          <w:lang w:val="en-CA"/>
        </w:rPr>
      </w:pPr>
      <w:r>
        <w:rPr>
          <w:lang w:val="en-CA"/>
        </w:rPr>
        <w:t>Expropriation by government must pay fair value</w:t>
      </w:r>
    </w:p>
    <w:p w14:paraId="37866193" w14:textId="77777777" w:rsidR="00E34D4A" w:rsidRPr="00E34D4A" w:rsidRDefault="00E34D4A" w:rsidP="00E34D4A">
      <w:pPr>
        <w:rPr>
          <w:b/>
          <w:lang w:val="en-CA"/>
        </w:rPr>
      </w:pPr>
      <w:r w:rsidRPr="00E34D4A">
        <w:rPr>
          <w:b/>
          <w:lang w:val="en-CA"/>
        </w:rPr>
        <w:t xml:space="preserve">Exceptions: </w:t>
      </w:r>
    </w:p>
    <w:p w14:paraId="395A1866" w14:textId="77777777" w:rsidR="00E34D4A" w:rsidRDefault="00E34D4A" w:rsidP="00E34D4A">
      <w:pPr>
        <w:pStyle w:val="ListParagraph"/>
        <w:numPr>
          <w:ilvl w:val="0"/>
          <w:numId w:val="19"/>
        </w:numPr>
        <w:rPr>
          <w:lang w:val="en-CA"/>
        </w:rPr>
      </w:pPr>
      <w:r>
        <w:rPr>
          <w:lang w:val="en-CA"/>
        </w:rPr>
        <w:t>Gun ownership – you need legal permits, could only sell to someone else with a legal permit</w:t>
      </w:r>
    </w:p>
    <w:p w14:paraId="5066CC48" w14:textId="77777777" w:rsidR="00E34D4A" w:rsidRPr="00E34D4A" w:rsidRDefault="00E34D4A" w:rsidP="00E34D4A">
      <w:pPr>
        <w:pStyle w:val="ListParagraph"/>
        <w:numPr>
          <w:ilvl w:val="0"/>
          <w:numId w:val="19"/>
        </w:numPr>
        <w:rPr>
          <w:lang w:val="en-CA"/>
        </w:rPr>
      </w:pPr>
      <w:r>
        <w:rPr>
          <w:lang w:val="en-CA"/>
        </w:rPr>
        <w:t>Zoning – need legal permission to build, make use of real estate</w:t>
      </w:r>
    </w:p>
    <w:p w14:paraId="12B7CE16" w14:textId="77777777" w:rsidR="00E34D4A" w:rsidRPr="00E34D4A" w:rsidRDefault="00E34D4A" w:rsidP="00E34D4A">
      <w:pPr>
        <w:rPr>
          <w:lang w:val="en-CA"/>
        </w:rPr>
      </w:pPr>
      <w:r w:rsidRPr="00E34D4A">
        <w:rPr>
          <w:b/>
          <w:lang w:val="en-CA"/>
        </w:rPr>
        <w:t>Reasonable grounds</w:t>
      </w:r>
      <w:r w:rsidRPr="00E34D4A">
        <w:rPr>
          <w:lang w:val="en-CA"/>
        </w:rPr>
        <w:t>: Emergency responders (firefighters, police) can enter your home without permission if they deem it an emergency). If they find anything illegal in plain sight they can charge you with a crime (need search warrant to investigate further).</w:t>
      </w:r>
    </w:p>
    <w:p w14:paraId="3069D2FF" w14:textId="77777777" w:rsidR="00E34D4A" w:rsidRDefault="00E34D4A" w:rsidP="00E34D4A">
      <w:pPr>
        <w:rPr>
          <w:lang w:val="en-CA"/>
        </w:rPr>
      </w:pPr>
    </w:p>
    <w:p w14:paraId="66D05288" w14:textId="77777777" w:rsidR="00E34D4A" w:rsidRDefault="00E34D4A" w:rsidP="00E34D4A">
      <w:pPr>
        <w:rPr>
          <w:lang w:val="en-CA"/>
        </w:rPr>
      </w:pPr>
      <w:r w:rsidRPr="00E34D4A">
        <w:rPr>
          <w:b/>
          <w:lang w:val="en-CA"/>
        </w:rPr>
        <w:t>Search warrant</w:t>
      </w:r>
      <w:r w:rsidRPr="00E34D4A">
        <w:rPr>
          <w:lang w:val="en-CA"/>
        </w:rPr>
        <w:t>: When granted by a judge, police can enter your home without your permission and search premises.</w:t>
      </w:r>
    </w:p>
    <w:p w14:paraId="60FB19B3" w14:textId="77777777" w:rsidR="00E34D4A" w:rsidRDefault="00E34D4A" w:rsidP="00E34D4A">
      <w:pPr>
        <w:rPr>
          <w:lang w:val="en-CA"/>
        </w:rPr>
      </w:pPr>
    </w:p>
    <w:p w14:paraId="1C15D041" w14:textId="77777777" w:rsidR="00E34D4A" w:rsidRPr="00E34D4A" w:rsidRDefault="00E34D4A" w:rsidP="00E34D4A">
      <w:pPr>
        <w:rPr>
          <w:b/>
          <w:lang w:val="en-CA"/>
        </w:rPr>
      </w:pPr>
      <w:r w:rsidRPr="002747E8">
        <w:rPr>
          <w:b/>
          <w:lang w:val="en-CA"/>
        </w:rPr>
        <w:t>Confidential Information</w:t>
      </w:r>
      <w:r>
        <w:rPr>
          <w:b/>
          <w:lang w:val="en-CA"/>
        </w:rPr>
        <w:t xml:space="preserve"> &amp; Professional Secrecy</w:t>
      </w:r>
      <w:r>
        <w:rPr>
          <w:lang w:val="en-CA"/>
        </w:rPr>
        <w:t xml:space="preserve"> </w:t>
      </w:r>
      <w:r>
        <w:rPr>
          <w:b/>
          <w:lang w:val="en-CA"/>
        </w:rPr>
        <w:t>(s. 9)</w:t>
      </w:r>
    </w:p>
    <w:p w14:paraId="0BE31A7E" w14:textId="77777777" w:rsidR="00E34D4A" w:rsidRPr="002747E8" w:rsidRDefault="00E34D4A" w:rsidP="00E34D4A">
      <w:pPr>
        <w:rPr>
          <w:lang w:val="en-CA"/>
        </w:rPr>
      </w:pPr>
      <w:r w:rsidRPr="002747E8">
        <w:rPr>
          <w:lang w:val="en-CA"/>
        </w:rPr>
        <w:t xml:space="preserve">Every person has the right to non-disclosure or confidential information. </w:t>
      </w:r>
    </w:p>
    <w:p w14:paraId="227C1530" w14:textId="77777777" w:rsidR="00E34D4A" w:rsidRPr="002747E8" w:rsidRDefault="00E34D4A" w:rsidP="00E34D4A">
      <w:pPr>
        <w:rPr>
          <w:lang w:val="en-CA"/>
        </w:rPr>
      </w:pPr>
    </w:p>
    <w:p w14:paraId="0D459BDF"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Medical records</w:t>
      </w:r>
    </w:p>
    <w:p w14:paraId="42796DCA"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Employment records</w:t>
      </w:r>
    </w:p>
    <w:p w14:paraId="4775A591"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Bank records</w:t>
      </w:r>
    </w:p>
    <w:p w14:paraId="075D7496"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Personal information (age, religion, marital status)</w:t>
      </w:r>
    </w:p>
    <w:p w14:paraId="274E47DB" w14:textId="77777777" w:rsidR="00E34D4A" w:rsidRPr="00E34D4A" w:rsidRDefault="00E34D4A" w:rsidP="00E34D4A">
      <w:pPr>
        <w:rPr>
          <w:lang w:val="en-CA"/>
        </w:rPr>
      </w:pPr>
      <w:r w:rsidRPr="002747E8">
        <w:rPr>
          <w:lang w:val="en-CA"/>
        </w:rPr>
        <w:t>Law enforcement can request your ID anytime.</w:t>
      </w:r>
    </w:p>
    <w:p w14:paraId="01275A3B" w14:textId="77777777" w:rsidR="00E34D4A" w:rsidRDefault="00E34D4A" w:rsidP="00E34D4A">
      <w:pPr>
        <w:rPr>
          <w:lang w:val="en-CA"/>
        </w:rPr>
      </w:pPr>
    </w:p>
    <w:p w14:paraId="5DBD295A" w14:textId="77777777" w:rsidR="00E34D4A" w:rsidRDefault="00E34D4A" w:rsidP="00E34D4A">
      <w:pPr>
        <w:rPr>
          <w:lang w:val="en-CA"/>
        </w:rPr>
      </w:pPr>
      <w:r w:rsidRPr="00E34D4A">
        <w:rPr>
          <w:b/>
          <w:lang w:val="en-CA"/>
        </w:rPr>
        <w:t>Professional Secrecy</w:t>
      </w:r>
      <w:r>
        <w:rPr>
          <w:lang w:val="en-CA"/>
        </w:rPr>
        <w:t>: No person bound to professional secrecy by law, nor priest or minister of religion, may release, even in a court preceeding, confidential informational revealed to them by reason of their position or profession.</w:t>
      </w:r>
    </w:p>
    <w:p w14:paraId="3CE84A12" w14:textId="77777777" w:rsidR="00E34D4A" w:rsidRDefault="00E34D4A" w:rsidP="00E34D4A">
      <w:pPr>
        <w:pStyle w:val="ListParagraph"/>
        <w:numPr>
          <w:ilvl w:val="0"/>
          <w:numId w:val="1"/>
        </w:numPr>
        <w:rPr>
          <w:sz w:val="24"/>
          <w:szCs w:val="24"/>
          <w:lang w:val="en-CA"/>
        </w:rPr>
      </w:pPr>
      <w:r w:rsidRPr="00E34D4A">
        <w:rPr>
          <w:sz w:val="24"/>
          <w:szCs w:val="24"/>
          <w:lang w:val="en-CA"/>
        </w:rPr>
        <w:lastRenderedPageBreak/>
        <w:t>E.g. Relationship with lawyer</w:t>
      </w:r>
    </w:p>
    <w:p w14:paraId="366E7AD1" w14:textId="77777777" w:rsidR="00E34D4A" w:rsidRPr="00E34D4A" w:rsidRDefault="00E34D4A" w:rsidP="00E34D4A">
      <w:pPr>
        <w:rPr>
          <w:lang w:val="en-CA"/>
        </w:rPr>
      </w:pPr>
      <w:r w:rsidRPr="00E34D4A">
        <w:rPr>
          <w:b/>
          <w:lang w:val="en-CA"/>
        </w:rPr>
        <w:t>Reasonable Limits</w:t>
      </w:r>
      <w:r>
        <w:rPr>
          <w:lang w:val="en-CA"/>
        </w:rPr>
        <w:t xml:space="preserve"> (</w:t>
      </w:r>
      <w:r>
        <w:rPr>
          <w:b/>
          <w:lang w:val="en-CA"/>
        </w:rPr>
        <w:t xml:space="preserve">s. 9.1): </w:t>
      </w:r>
      <w:r w:rsidRPr="00E34D4A">
        <w:rPr>
          <w:lang w:val="en-CA"/>
        </w:rPr>
        <w:t xml:space="preserve">In exercising their fundamental freedoms and rights, a person should maintain a proper regard for the democratic values, public order, and general well-being of the citizens of Quebec. </w:t>
      </w:r>
    </w:p>
    <w:p w14:paraId="476A7B71" w14:textId="77777777" w:rsidR="00E34D4A" w:rsidRPr="00E34D4A" w:rsidRDefault="00E34D4A" w:rsidP="00E34D4A">
      <w:pPr>
        <w:rPr>
          <w:lang w:val="en-CA"/>
        </w:rPr>
      </w:pPr>
    </w:p>
    <w:p w14:paraId="5B0E7DE2" w14:textId="77777777" w:rsidR="00E34D4A" w:rsidRPr="00E34D4A" w:rsidRDefault="00E34D4A" w:rsidP="00E34D4A">
      <w:pPr>
        <w:rPr>
          <w:lang w:val="en-CA"/>
        </w:rPr>
      </w:pPr>
      <w:r w:rsidRPr="00E34D4A">
        <w:rPr>
          <w:lang w:val="en-CA"/>
        </w:rPr>
        <w:t xml:space="preserve">In this respect the scope of the freedoms and limits to their exercise may be fixed by law. The principle of balancing the rights of the individual with the rights of the community is referred to as </w:t>
      </w:r>
      <w:r w:rsidRPr="00E34D4A">
        <w:rPr>
          <w:b/>
          <w:lang w:val="en-CA"/>
        </w:rPr>
        <w:t>reasonable accommodation</w:t>
      </w:r>
      <w:r>
        <w:rPr>
          <w:lang w:val="en-CA"/>
        </w:rPr>
        <w:t xml:space="preserve">, do not give a preference to either and recognize rights of the individual under the Charter and live in a larger community. </w:t>
      </w:r>
    </w:p>
    <w:p w14:paraId="56002D27" w14:textId="77777777" w:rsidR="00E34D4A" w:rsidRDefault="00E34D4A" w:rsidP="00E34D4A">
      <w:pPr>
        <w:rPr>
          <w:lang w:val="en-CA"/>
        </w:rPr>
      </w:pPr>
    </w:p>
    <w:p w14:paraId="5FD11A24" w14:textId="77777777" w:rsidR="00E34D4A" w:rsidRPr="002747E8" w:rsidRDefault="00E34D4A" w:rsidP="00E34D4A">
      <w:pPr>
        <w:rPr>
          <w:lang w:val="en-CA"/>
        </w:rPr>
      </w:pPr>
      <w:r w:rsidRPr="002747E8">
        <w:rPr>
          <w:b/>
          <w:lang w:val="en-CA"/>
        </w:rPr>
        <w:t>Discrimination</w:t>
      </w:r>
      <w:r>
        <w:rPr>
          <w:lang w:val="en-CA"/>
        </w:rPr>
        <w:t xml:space="preserve"> </w:t>
      </w:r>
      <w:r>
        <w:rPr>
          <w:b/>
          <w:lang w:val="en-CA"/>
        </w:rPr>
        <w:t>(s. 10):</w:t>
      </w:r>
      <w:r w:rsidRPr="002747E8">
        <w:rPr>
          <w:lang w:val="en-CA"/>
        </w:rPr>
        <w:t xml:space="preserve"> The right to full and equal recognition and exercise of their human rights and freedoms without distinction, exclusion or preference based on: </w:t>
      </w:r>
    </w:p>
    <w:p w14:paraId="73E4C346" w14:textId="77777777" w:rsidR="00E34D4A" w:rsidRPr="002747E8" w:rsidRDefault="00E34D4A" w:rsidP="00E34D4A">
      <w:pPr>
        <w:rPr>
          <w:lang w:val="en-CA"/>
        </w:rPr>
      </w:pPr>
    </w:p>
    <w:p w14:paraId="2A24395C"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Race</w:t>
      </w:r>
    </w:p>
    <w:p w14:paraId="4AB94BAC"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Colour</w:t>
      </w:r>
    </w:p>
    <w:p w14:paraId="4198E9BD"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Sex</w:t>
      </w:r>
    </w:p>
    <w:p w14:paraId="224BD2DA"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Pregnancy</w:t>
      </w:r>
    </w:p>
    <w:p w14:paraId="51E4AAD8"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Sexual Orientation</w:t>
      </w:r>
    </w:p>
    <w:p w14:paraId="4C7AFC68"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Civil Status</w:t>
      </w:r>
    </w:p>
    <w:p w14:paraId="2531F6C0"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Age (except as provided by law)</w:t>
      </w:r>
    </w:p>
    <w:p w14:paraId="08D3FCD8"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Religion</w:t>
      </w:r>
    </w:p>
    <w:p w14:paraId="47979CD2"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Political Convictions</w:t>
      </w:r>
    </w:p>
    <w:p w14:paraId="1E680087"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Language</w:t>
      </w:r>
    </w:p>
    <w:p w14:paraId="16E90586"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Ethnic or national origin</w:t>
      </w:r>
    </w:p>
    <w:p w14:paraId="0485AE4A"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 xml:space="preserve">Social condition </w:t>
      </w:r>
    </w:p>
    <w:p w14:paraId="177C00BC" w14:textId="77777777" w:rsidR="00E34D4A" w:rsidRDefault="00E34D4A" w:rsidP="00E34D4A">
      <w:pPr>
        <w:pStyle w:val="ListParagraph"/>
        <w:numPr>
          <w:ilvl w:val="0"/>
          <w:numId w:val="1"/>
        </w:numPr>
        <w:rPr>
          <w:sz w:val="24"/>
          <w:szCs w:val="24"/>
          <w:lang w:val="en-CA"/>
        </w:rPr>
      </w:pPr>
      <w:r w:rsidRPr="002747E8">
        <w:rPr>
          <w:sz w:val="24"/>
          <w:szCs w:val="24"/>
          <w:lang w:val="en-CA"/>
        </w:rPr>
        <w:t>A handicap or the use of any means to palliate a handicap (i.e. guide dog)</w:t>
      </w:r>
    </w:p>
    <w:p w14:paraId="0B34FA73" w14:textId="77777777" w:rsidR="00E34D4A" w:rsidRPr="002747E8" w:rsidRDefault="00E34D4A" w:rsidP="00E34D4A">
      <w:pPr>
        <w:rPr>
          <w:b/>
          <w:lang w:val="en-CA"/>
        </w:rPr>
      </w:pPr>
      <w:r w:rsidRPr="002747E8">
        <w:rPr>
          <w:b/>
          <w:lang w:val="en-CA"/>
        </w:rPr>
        <w:t>Harassment</w:t>
      </w:r>
      <w:r>
        <w:rPr>
          <w:b/>
          <w:lang w:val="en-CA"/>
        </w:rPr>
        <w:t xml:space="preserve"> (s. 10.1)</w:t>
      </w:r>
    </w:p>
    <w:p w14:paraId="0A78D291"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Verbal</w:t>
      </w:r>
    </w:p>
    <w:p w14:paraId="5832AE69" w14:textId="77777777" w:rsidR="00E34D4A" w:rsidRDefault="00E34D4A" w:rsidP="00E34D4A">
      <w:pPr>
        <w:pStyle w:val="ListParagraph"/>
        <w:numPr>
          <w:ilvl w:val="0"/>
          <w:numId w:val="1"/>
        </w:numPr>
        <w:rPr>
          <w:sz w:val="24"/>
          <w:szCs w:val="24"/>
          <w:lang w:val="en-CA"/>
        </w:rPr>
      </w:pPr>
      <w:r w:rsidRPr="002747E8">
        <w:rPr>
          <w:sz w:val="24"/>
          <w:szCs w:val="24"/>
          <w:lang w:val="en-CA"/>
        </w:rPr>
        <w:t>Electronic harassment (emails, blogs)</w:t>
      </w:r>
    </w:p>
    <w:p w14:paraId="2B59D2A7" w14:textId="77777777" w:rsidR="00E34D4A" w:rsidRPr="002747E8" w:rsidRDefault="00E34D4A" w:rsidP="00E34D4A">
      <w:pPr>
        <w:rPr>
          <w:lang w:val="en-CA"/>
        </w:rPr>
      </w:pPr>
      <w:r w:rsidRPr="002747E8">
        <w:rPr>
          <w:b/>
          <w:lang w:val="en-CA"/>
        </w:rPr>
        <w:t>Signs/Symbols/Notice</w:t>
      </w:r>
      <w:r>
        <w:rPr>
          <w:lang w:val="en-CA"/>
        </w:rPr>
        <w:t xml:space="preserve"> </w:t>
      </w:r>
      <w:r>
        <w:rPr>
          <w:b/>
          <w:lang w:val="en-CA"/>
        </w:rPr>
        <w:t>(s. 11):</w:t>
      </w:r>
      <w:r w:rsidRPr="002747E8">
        <w:rPr>
          <w:lang w:val="en-CA"/>
        </w:rPr>
        <w:t xml:space="preserve"> Nobody can distribute, publish, or display pictures, signs, or symbols involving discriminati</w:t>
      </w:r>
      <w:r>
        <w:rPr>
          <w:lang w:val="en-CA"/>
        </w:rPr>
        <w:t>on or authorize anyone to do so, authorization = from editor of a newspaper)</w:t>
      </w:r>
    </w:p>
    <w:p w14:paraId="2FF328B6"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Graffiti</w:t>
      </w:r>
    </w:p>
    <w:p w14:paraId="1E6D9201" w14:textId="77777777" w:rsidR="00E34D4A" w:rsidRDefault="00E34D4A" w:rsidP="00E34D4A">
      <w:pPr>
        <w:pStyle w:val="ListParagraph"/>
        <w:numPr>
          <w:ilvl w:val="0"/>
          <w:numId w:val="1"/>
        </w:numPr>
        <w:rPr>
          <w:sz w:val="24"/>
          <w:szCs w:val="24"/>
          <w:lang w:val="en-CA"/>
        </w:rPr>
      </w:pPr>
      <w:r w:rsidRPr="002747E8">
        <w:rPr>
          <w:sz w:val="24"/>
          <w:szCs w:val="24"/>
          <w:lang w:val="en-CA"/>
        </w:rPr>
        <w:t>Tags</w:t>
      </w:r>
    </w:p>
    <w:p w14:paraId="6C86F991" w14:textId="77777777" w:rsidR="00E34D4A" w:rsidRDefault="00E34D4A" w:rsidP="00E34D4A">
      <w:pPr>
        <w:rPr>
          <w:lang w:val="en-CA"/>
        </w:rPr>
      </w:pPr>
      <w:r>
        <w:rPr>
          <w:b/>
          <w:lang w:val="en-CA"/>
        </w:rPr>
        <w:t xml:space="preserve">Goods and Services (s. 12): </w:t>
      </w:r>
      <w:r>
        <w:rPr>
          <w:lang w:val="en-CA"/>
        </w:rPr>
        <w:t>No one through discrimination, may refuse to make a juridical act (contract) concerning goods and services ordinarily offered to the public</w:t>
      </w:r>
    </w:p>
    <w:p w14:paraId="11211B47" w14:textId="77777777" w:rsidR="00E34D4A" w:rsidRDefault="00E34D4A" w:rsidP="00E34D4A">
      <w:pPr>
        <w:pStyle w:val="ListParagraph"/>
        <w:numPr>
          <w:ilvl w:val="0"/>
          <w:numId w:val="1"/>
        </w:numPr>
        <w:rPr>
          <w:lang w:val="en-CA"/>
        </w:rPr>
      </w:pPr>
      <w:r>
        <w:rPr>
          <w:lang w:val="en-CA"/>
        </w:rPr>
        <w:t>You cannot refuse to serve someone in a store based on the fact they look “poor”</w:t>
      </w:r>
    </w:p>
    <w:p w14:paraId="3E201FFA" w14:textId="77777777" w:rsidR="00E34D4A" w:rsidRDefault="00E34D4A" w:rsidP="00E34D4A">
      <w:pPr>
        <w:rPr>
          <w:lang w:val="en-CA"/>
        </w:rPr>
      </w:pPr>
    </w:p>
    <w:p w14:paraId="71778199" w14:textId="77777777" w:rsidR="00E34D4A" w:rsidRDefault="00E34D4A" w:rsidP="00E34D4A">
      <w:pPr>
        <w:rPr>
          <w:lang w:val="en-CA"/>
        </w:rPr>
      </w:pPr>
      <w:r>
        <w:rPr>
          <w:b/>
          <w:lang w:val="en-CA"/>
        </w:rPr>
        <w:lastRenderedPageBreak/>
        <w:t>Contractual Clauses (s. 13):</w:t>
      </w:r>
      <w:r>
        <w:rPr>
          <w:lang w:val="en-CA"/>
        </w:rPr>
        <w:t xml:space="preserve"> No one may in a juridical act stipulate a clause involving discrimination; such a clause is deemed without effect</w:t>
      </w:r>
    </w:p>
    <w:p w14:paraId="10B3CB3D" w14:textId="77777777" w:rsidR="00E34D4A" w:rsidRDefault="00E34D4A" w:rsidP="00E34D4A">
      <w:pPr>
        <w:pStyle w:val="ListParagraph"/>
        <w:numPr>
          <w:ilvl w:val="0"/>
          <w:numId w:val="1"/>
        </w:numPr>
        <w:rPr>
          <w:lang w:val="en-CA"/>
        </w:rPr>
      </w:pPr>
      <w:r>
        <w:rPr>
          <w:lang w:val="en-CA"/>
        </w:rPr>
        <w:t xml:space="preserve">Example: your landlord has it written into the residential lease contract that you cannot have a baby living in the apartment. This clause (paragraph) is invalid (nul) but the rest of the lease remains valid. </w:t>
      </w:r>
    </w:p>
    <w:p w14:paraId="5C8891FD" w14:textId="77777777" w:rsidR="00E34D4A" w:rsidRDefault="00E34D4A" w:rsidP="00E34D4A">
      <w:pPr>
        <w:rPr>
          <w:lang w:val="en-CA"/>
        </w:rPr>
      </w:pPr>
      <w:r>
        <w:rPr>
          <w:b/>
          <w:lang w:val="en-CA"/>
        </w:rPr>
        <w:t xml:space="preserve">Public Place (s. 15): </w:t>
      </w:r>
      <w:r>
        <w:rPr>
          <w:lang w:val="en-CA"/>
        </w:rPr>
        <w:t xml:space="preserve">No one may through discrimination inhibit access of another to public transportation or a public place </w:t>
      </w:r>
    </w:p>
    <w:p w14:paraId="7E5584E7" w14:textId="77777777" w:rsidR="00E34D4A" w:rsidRDefault="00E34D4A" w:rsidP="00E34D4A">
      <w:pPr>
        <w:pStyle w:val="ListParagraph"/>
        <w:numPr>
          <w:ilvl w:val="0"/>
          <w:numId w:val="1"/>
        </w:numPr>
        <w:rPr>
          <w:lang w:val="en-CA"/>
        </w:rPr>
      </w:pPr>
      <w:r>
        <w:rPr>
          <w:lang w:val="en-CA"/>
        </w:rPr>
        <w:t>Commercial Establishment</w:t>
      </w:r>
    </w:p>
    <w:p w14:paraId="31D884A2" w14:textId="77777777" w:rsidR="00E34D4A" w:rsidRDefault="00E34D4A" w:rsidP="00E34D4A">
      <w:pPr>
        <w:pStyle w:val="ListParagraph"/>
        <w:numPr>
          <w:ilvl w:val="0"/>
          <w:numId w:val="1"/>
        </w:numPr>
        <w:rPr>
          <w:lang w:val="en-CA"/>
        </w:rPr>
      </w:pPr>
      <w:r>
        <w:rPr>
          <w:lang w:val="en-CA"/>
        </w:rPr>
        <w:t>Hotel</w:t>
      </w:r>
    </w:p>
    <w:p w14:paraId="5A651849" w14:textId="77777777" w:rsidR="00E34D4A" w:rsidRDefault="00E34D4A" w:rsidP="00E34D4A">
      <w:pPr>
        <w:pStyle w:val="ListParagraph"/>
        <w:numPr>
          <w:ilvl w:val="0"/>
          <w:numId w:val="1"/>
        </w:numPr>
        <w:rPr>
          <w:lang w:val="en-CA"/>
        </w:rPr>
      </w:pPr>
      <w:r>
        <w:rPr>
          <w:lang w:val="en-CA"/>
        </w:rPr>
        <w:t>Restaurant</w:t>
      </w:r>
    </w:p>
    <w:p w14:paraId="736195C3" w14:textId="77777777" w:rsidR="00E34D4A" w:rsidRDefault="00E34D4A" w:rsidP="00E34D4A">
      <w:pPr>
        <w:pStyle w:val="ListParagraph"/>
        <w:numPr>
          <w:ilvl w:val="0"/>
          <w:numId w:val="1"/>
        </w:numPr>
        <w:rPr>
          <w:lang w:val="en-CA"/>
        </w:rPr>
      </w:pPr>
      <w:r>
        <w:rPr>
          <w:lang w:val="en-CA"/>
        </w:rPr>
        <w:t>Theatre</w:t>
      </w:r>
    </w:p>
    <w:p w14:paraId="01BB539A" w14:textId="77777777" w:rsidR="00E34D4A" w:rsidRDefault="00E34D4A" w:rsidP="00E34D4A">
      <w:pPr>
        <w:pStyle w:val="ListParagraph"/>
        <w:numPr>
          <w:ilvl w:val="0"/>
          <w:numId w:val="1"/>
        </w:numPr>
        <w:rPr>
          <w:lang w:val="en-CA"/>
        </w:rPr>
      </w:pPr>
      <w:r>
        <w:rPr>
          <w:lang w:val="en-CA"/>
        </w:rPr>
        <w:t>Cinema</w:t>
      </w:r>
    </w:p>
    <w:p w14:paraId="0A82F4DE" w14:textId="77777777" w:rsidR="00E34D4A" w:rsidRDefault="00E34D4A" w:rsidP="00E34D4A">
      <w:pPr>
        <w:pStyle w:val="ListParagraph"/>
        <w:numPr>
          <w:ilvl w:val="0"/>
          <w:numId w:val="1"/>
        </w:numPr>
        <w:rPr>
          <w:lang w:val="en-CA"/>
        </w:rPr>
      </w:pPr>
      <w:r>
        <w:rPr>
          <w:lang w:val="en-CA"/>
        </w:rPr>
        <w:t>Park</w:t>
      </w:r>
    </w:p>
    <w:p w14:paraId="5CF8ABC9" w14:textId="77777777" w:rsidR="00E34D4A" w:rsidRDefault="00E34D4A" w:rsidP="00E34D4A">
      <w:pPr>
        <w:rPr>
          <w:lang w:val="en-CA"/>
        </w:rPr>
      </w:pPr>
      <w:r>
        <w:rPr>
          <w:lang w:val="en-CA"/>
        </w:rPr>
        <w:t>Example: Restaurants can refuse to serve someone for health or safety related reasons.</w:t>
      </w:r>
    </w:p>
    <w:p w14:paraId="4AE32543" w14:textId="77777777" w:rsidR="00E34D4A" w:rsidRDefault="00E34D4A" w:rsidP="00E34D4A">
      <w:pPr>
        <w:rPr>
          <w:lang w:val="en-CA"/>
        </w:rPr>
      </w:pPr>
    </w:p>
    <w:p w14:paraId="07195170" w14:textId="77777777" w:rsidR="00E34D4A" w:rsidRDefault="00E34D4A" w:rsidP="00E34D4A">
      <w:pPr>
        <w:rPr>
          <w:lang w:val="en-CA"/>
        </w:rPr>
      </w:pPr>
      <w:r w:rsidRPr="00E34D4A">
        <w:rPr>
          <w:b/>
          <w:lang w:val="en-CA"/>
        </w:rPr>
        <w:t xml:space="preserve">Loitering: </w:t>
      </w:r>
      <w:r>
        <w:rPr>
          <w:lang w:val="en-CA"/>
        </w:rPr>
        <w:t>A shopping centre invites the public to come in and shop not a place to spend the day to stay warm in the Winter and stay cool in the Summer.</w:t>
      </w:r>
    </w:p>
    <w:p w14:paraId="7155DDD9" w14:textId="77777777" w:rsidR="00E34D4A" w:rsidRDefault="00E34D4A" w:rsidP="00E34D4A">
      <w:pPr>
        <w:rPr>
          <w:lang w:val="en-CA"/>
        </w:rPr>
      </w:pPr>
    </w:p>
    <w:p w14:paraId="062CB576" w14:textId="77777777" w:rsidR="00E34D4A" w:rsidRPr="00E34D4A" w:rsidRDefault="00E34D4A" w:rsidP="00E34D4A">
      <w:pPr>
        <w:rPr>
          <w:lang w:val="en-CA"/>
        </w:rPr>
      </w:pPr>
      <w:r>
        <w:rPr>
          <w:b/>
          <w:lang w:val="en-CA"/>
        </w:rPr>
        <w:t>Nuisance:</w:t>
      </w:r>
      <w:r>
        <w:rPr>
          <w:lang w:val="en-CA"/>
        </w:rPr>
        <w:t xml:space="preserve"> Obligation not to cause undo disturbance to others. E.g. Parents of a crying baby can be asked by the movie theatre management to take their baby and leave.</w:t>
      </w:r>
    </w:p>
    <w:p w14:paraId="7C3A2B6F" w14:textId="77777777" w:rsidR="00E34D4A" w:rsidRDefault="00E34D4A" w:rsidP="00E34D4A">
      <w:pPr>
        <w:rPr>
          <w:lang w:val="en-CA"/>
        </w:rPr>
      </w:pPr>
    </w:p>
    <w:p w14:paraId="5EA12AAC" w14:textId="77777777" w:rsidR="00E34D4A" w:rsidRDefault="00E34D4A" w:rsidP="00E34D4A">
      <w:pPr>
        <w:rPr>
          <w:lang w:val="en-CA"/>
        </w:rPr>
      </w:pPr>
      <w:r>
        <w:rPr>
          <w:b/>
          <w:lang w:val="en-CA"/>
        </w:rPr>
        <w:t xml:space="preserve">Employment (S 16, 18.1, 20): </w:t>
      </w:r>
      <w:r>
        <w:rPr>
          <w:lang w:val="en-CA"/>
        </w:rPr>
        <w:t xml:space="preserve"> </w:t>
      </w:r>
    </w:p>
    <w:p w14:paraId="67EEF14F" w14:textId="77777777" w:rsidR="00E34D4A" w:rsidRDefault="00E34D4A" w:rsidP="00E34D4A">
      <w:pPr>
        <w:rPr>
          <w:lang w:val="en-CA"/>
        </w:rPr>
      </w:pPr>
    </w:p>
    <w:p w14:paraId="54AC41F5" w14:textId="77777777" w:rsidR="00E34D4A" w:rsidRDefault="00E34D4A" w:rsidP="00E34D4A">
      <w:pPr>
        <w:rPr>
          <w:lang w:val="en-CA"/>
        </w:rPr>
      </w:pPr>
      <w:r>
        <w:rPr>
          <w:lang w:val="en-CA"/>
        </w:rPr>
        <w:t xml:space="preserve">16 – No one may practice discrimination in respect of the hiring, apprenticeship, duration of probationary period, vocational training, promotion, transfer, displacement, laying off, suspension, dismissal, or conditions of employment of a person or in the establishment of categories or classes of employment. </w:t>
      </w:r>
    </w:p>
    <w:p w14:paraId="6F6B412C" w14:textId="77777777" w:rsidR="00E34D4A" w:rsidRDefault="00E34D4A" w:rsidP="00E34D4A">
      <w:pPr>
        <w:rPr>
          <w:lang w:val="en-CA"/>
        </w:rPr>
      </w:pPr>
    </w:p>
    <w:p w14:paraId="00B027C7" w14:textId="77777777" w:rsidR="00E34D4A" w:rsidRDefault="00E34D4A" w:rsidP="00E34D4A">
      <w:pPr>
        <w:rPr>
          <w:lang w:val="en-CA"/>
        </w:rPr>
      </w:pPr>
      <w:r>
        <w:rPr>
          <w:lang w:val="en-CA"/>
        </w:rPr>
        <w:t>18 – No one may in an employment application form or employment interview require a person to give information regarding any ground mentioned in section 10.</w:t>
      </w:r>
    </w:p>
    <w:p w14:paraId="00F2BB43" w14:textId="77777777" w:rsidR="00E34D4A" w:rsidRDefault="00E34D4A" w:rsidP="00E34D4A">
      <w:pPr>
        <w:rPr>
          <w:lang w:val="en-CA"/>
        </w:rPr>
      </w:pPr>
    </w:p>
    <w:p w14:paraId="7B06B521" w14:textId="77777777" w:rsidR="00E34D4A" w:rsidRDefault="00E34D4A" w:rsidP="00E34D4A">
      <w:pPr>
        <w:rPr>
          <w:lang w:val="en-CA"/>
        </w:rPr>
      </w:pPr>
      <w:r>
        <w:rPr>
          <w:lang w:val="en-CA"/>
        </w:rPr>
        <w:t>20 – A distinction, exclusion or preference based on the aptitudes or qualifications required for an employment is deemed non-discriminatory</w:t>
      </w:r>
    </w:p>
    <w:p w14:paraId="4B5FBCBE" w14:textId="77777777" w:rsidR="00E34D4A" w:rsidRDefault="00E34D4A" w:rsidP="00E34D4A">
      <w:pPr>
        <w:rPr>
          <w:lang w:val="en-CA"/>
        </w:rPr>
      </w:pPr>
    </w:p>
    <w:p w14:paraId="32D89905" w14:textId="77777777" w:rsidR="00E34D4A" w:rsidRDefault="00E34D4A" w:rsidP="00E34D4A">
      <w:pPr>
        <w:rPr>
          <w:lang w:val="en-CA"/>
        </w:rPr>
      </w:pPr>
      <w:r>
        <w:rPr>
          <w:b/>
          <w:lang w:val="en-CA"/>
        </w:rPr>
        <w:t xml:space="preserve">Equal Salary (s. 19): </w:t>
      </w:r>
      <w:r>
        <w:rPr>
          <w:lang w:val="en-CA"/>
        </w:rPr>
        <w:t>Every employer must without discrimination grant equal salary and wages to his personnel who perform equivalent work at the same place.</w:t>
      </w:r>
    </w:p>
    <w:p w14:paraId="3A73200C" w14:textId="77777777" w:rsidR="00E34D4A" w:rsidRDefault="00E34D4A" w:rsidP="00E34D4A">
      <w:pPr>
        <w:rPr>
          <w:lang w:val="en-CA"/>
        </w:rPr>
      </w:pPr>
    </w:p>
    <w:p w14:paraId="6DA12DEB" w14:textId="77777777" w:rsidR="00E34D4A" w:rsidRDefault="00E34D4A" w:rsidP="00E34D4A">
      <w:pPr>
        <w:rPr>
          <w:lang w:val="en-CA"/>
        </w:rPr>
      </w:pPr>
      <w:r>
        <w:rPr>
          <w:lang w:val="en-CA"/>
        </w:rPr>
        <w:t xml:space="preserve">The law refer to equivalent work as opposed to equal work. </w:t>
      </w:r>
    </w:p>
    <w:p w14:paraId="5B6B8E19" w14:textId="77777777" w:rsidR="00E34D4A" w:rsidRDefault="00E34D4A" w:rsidP="00E34D4A">
      <w:pPr>
        <w:rPr>
          <w:lang w:val="en-CA"/>
        </w:rPr>
      </w:pPr>
    </w:p>
    <w:p w14:paraId="48374D7E" w14:textId="77777777" w:rsidR="00E34D4A" w:rsidRDefault="00E34D4A" w:rsidP="00E34D4A">
      <w:pPr>
        <w:rPr>
          <w:lang w:val="en-CA"/>
        </w:rPr>
      </w:pPr>
      <w:r>
        <w:rPr>
          <w:b/>
          <w:lang w:val="en-CA"/>
        </w:rPr>
        <w:t>Criminal Record (s. 18.2):</w:t>
      </w:r>
      <w:r>
        <w:rPr>
          <w:lang w:val="en-CA"/>
        </w:rPr>
        <w:t xml:space="preserve"> No one may dismiss, refuse to hire or otherwise penalize a person in their employment owing to the mere fact that they were convicted of a penal (provincial laws) or criminal offence.</w:t>
      </w:r>
    </w:p>
    <w:p w14:paraId="0CA4B0A5" w14:textId="77777777" w:rsidR="00E34D4A" w:rsidRDefault="00E34D4A" w:rsidP="00E34D4A">
      <w:pPr>
        <w:pStyle w:val="ListParagraph"/>
        <w:numPr>
          <w:ilvl w:val="0"/>
          <w:numId w:val="1"/>
        </w:numPr>
        <w:rPr>
          <w:lang w:val="en-CA"/>
        </w:rPr>
      </w:pPr>
      <w:r>
        <w:rPr>
          <w:lang w:val="en-CA"/>
        </w:rPr>
        <w:lastRenderedPageBreak/>
        <w:t>If the offence was in no way connected with the employment or if the person has received a pardon for the offence.</w:t>
      </w:r>
    </w:p>
    <w:p w14:paraId="25196390" w14:textId="77777777" w:rsidR="00E34D4A" w:rsidRDefault="00E34D4A" w:rsidP="00E34D4A">
      <w:pPr>
        <w:pStyle w:val="ListParagraph"/>
        <w:numPr>
          <w:ilvl w:val="0"/>
          <w:numId w:val="1"/>
        </w:numPr>
        <w:rPr>
          <w:lang w:val="en-CA"/>
        </w:rPr>
      </w:pPr>
      <w:r>
        <w:rPr>
          <w:lang w:val="en-CA"/>
        </w:rPr>
        <w:t>If you have received a pardon, you are not required to disclose the fact that you have a previous conviction in a job interview or application. Members of the public, such as employers, will not be able to have access to your criminal record. Cannot be asked if you were arrested, arrested doesn’t mean you were convicted</w:t>
      </w:r>
    </w:p>
    <w:p w14:paraId="5A0D58F0" w14:textId="77777777" w:rsidR="00E34D4A" w:rsidRDefault="00E34D4A" w:rsidP="00E34D4A">
      <w:pPr>
        <w:rPr>
          <w:b/>
          <w:lang w:val="en-CA"/>
        </w:rPr>
      </w:pPr>
      <w:r>
        <w:rPr>
          <w:b/>
          <w:lang w:val="en-CA"/>
        </w:rPr>
        <w:t>Risk Determination Factors (s. 20.1)</w:t>
      </w:r>
    </w:p>
    <w:p w14:paraId="4D19CFEB" w14:textId="77777777" w:rsidR="00E34D4A" w:rsidRPr="00E34D4A" w:rsidRDefault="00E34D4A" w:rsidP="00E34D4A">
      <w:pPr>
        <w:rPr>
          <w:lang w:val="en-CA"/>
        </w:rPr>
      </w:pPr>
      <w:r>
        <w:rPr>
          <w:lang w:val="en-CA"/>
        </w:rPr>
        <w:t>In an insurance or pension contract, a social benefits plan, a retirement, pension or insurance plan, a distinction, exclusion or preference based on age, sex or civil status is deemed non-discriminatory where the use thereof is warranted and the basis thereof is a risk determination factor based on actuarial data</w:t>
      </w:r>
    </w:p>
    <w:p w14:paraId="724A5750" w14:textId="77777777" w:rsidR="00E34D4A" w:rsidRDefault="00E34D4A" w:rsidP="00E34D4A">
      <w:pPr>
        <w:rPr>
          <w:lang w:val="en-CA"/>
        </w:rPr>
      </w:pPr>
    </w:p>
    <w:p w14:paraId="29049C50" w14:textId="77777777" w:rsidR="00E34D4A" w:rsidRDefault="00E34D4A" w:rsidP="00E34D4A">
      <w:pPr>
        <w:rPr>
          <w:b/>
          <w:lang w:val="en-CA"/>
        </w:rPr>
      </w:pPr>
      <w:r>
        <w:rPr>
          <w:b/>
          <w:lang w:val="en-CA"/>
        </w:rPr>
        <w:t>Damages (s. 49)</w:t>
      </w:r>
    </w:p>
    <w:p w14:paraId="30ED7378" w14:textId="77777777" w:rsidR="00E34D4A" w:rsidRDefault="00E34D4A" w:rsidP="00E34D4A">
      <w:pPr>
        <w:rPr>
          <w:b/>
          <w:lang w:val="en-CA"/>
        </w:rPr>
      </w:pPr>
    </w:p>
    <w:p w14:paraId="2073843C" w14:textId="77777777" w:rsidR="00E34D4A" w:rsidRPr="002747E8" w:rsidRDefault="00E34D4A" w:rsidP="00E34D4A">
      <w:pPr>
        <w:rPr>
          <w:rFonts w:cstheme="majorBidi"/>
          <w:b/>
        </w:rPr>
      </w:pPr>
      <w:r w:rsidRPr="002747E8">
        <w:rPr>
          <w:rFonts w:cstheme="majorBidi"/>
          <w:b/>
        </w:rPr>
        <w:t>Enforcement of Rights and Freedoms</w:t>
      </w:r>
    </w:p>
    <w:p w14:paraId="0AA4A9C6" w14:textId="77777777" w:rsidR="00E34D4A" w:rsidRPr="002747E8" w:rsidRDefault="00E34D4A" w:rsidP="00E34D4A">
      <w:pPr>
        <w:pStyle w:val="ListParagraph"/>
        <w:numPr>
          <w:ilvl w:val="0"/>
          <w:numId w:val="25"/>
        </w:numPr>
        <w:rPr>
          <w:rFonts w:cstheme="majorBidi"/>
          <w:sz w:val="24"/>
          <w:szCs w:val="24"/>
          <w:lang w:val="en-US"/>
        </w:rPr>
      </w:pPr>
      <w:r w:rsidRPr="002747E8">
        <w:rPr>
          <w:rFonts w:cstheme="majorBidi"/>
          <w:sz w:val="24"/>
          <w:szCs w:val="24"/>
          <w:lang w:val="en-US"/>
        </w:rPr>
        <w:t>Injunction – order the offending party to stop the violation</w:t>
      </w:r>
    </w:p>
    <w:p w14:paraId="6A11B857" w14:textId="77777777" w:rsidR="00E34D4A" w:rsidRPr="002747E8" w:rsidRDefault="00E34D4A" w:rsidP="00E34D4A">
      <w:pPr>
        <w:pStyle w:val="ListParagraph"/>
        <w:numPr>
          <w:ilvl w:val="0"/>
          <w:numId w:val="25"/>
        </w:numPr>
        <w:rPr>
          <w:rFonts w:cstheme="majorBidi"/>
          <w:sz w:val="24"/>
          <w:szCs w:val="24"/>
          <w:lang w:val="en-US"/>
        </w:rPr>
      </w:pPr>
      <w:r w:rsidRPr="002747E8">
        <w:rPr>
          <w:rFonts w:cstheme="majorBidi"/>
          <w:sz w:val="24"/>
          <w:szCs w:val="24"/>
          <w:lang w:val="en-US"/>
        </w:rPr>
        <w:t xml:space="preserve">Compensation – for </w:t>
      </w:r>
      <w:r w:rsidRPr="002747E8">
        <w:rPr>
          <w:sz w:val="24"/>
          <w:szCs w:val="24"/>
          <w:lang w:val="en-CA"/>
        </w:rPr>
        <w:t>moral (dignity, humiliation) and material (monetary) injury.</w:t>
      </w:r>
    </w:p>
    <w:p w14:paraId="44D9D046" w14:textId="77777777" w:rsidR="00E34D4A" w:rsidRPr="002747E8" w:rsidRDefault="00E34D4A" w:rsidP="00E34D4A">
      <w:pPr>
        <w:pStyle w:val="ListParagraph"/>
        <w:numPr>
          <w:ilvl w:val="0"/>
          <w:numId w:val="25"/>
        </w:numPr>
        <w:rPr>
          <w:rFonts w:cstheme="majorBidi"/>
          <w:sz w:val="24"/>
          <w:szCs w:val="24"/>
          <w:lang w:val="en-US"/>
        </w:rPr>
      </w:pPr>
      <w:r w:rsidRPr="002747E8">
        <w:rPr>
          <w:rFonts w:cstheme="majorBidi"/>
          <w:sz w:val="24"/>
          <w:szCs w:val="24"/>
          <w:lang w:val="en-US"/>
        </w:rPr>
        <w:t>Punitive damages – to teach the offending party a lesson</w:t>
      </w:r>
    </w:p>
    <w:p w14:paraId="7317F221" w14:textId="77777777" w:rsidR="00E34D4A" w:rsidRPr="002747E8" w:rsidRDefault="00E34D4A" w:rsidP="00E34D4A">
      <w:pPr>
        <w:pStyle w:val="ListParagraph"/>
        <w:numPr>
          <w:ilvl w:val="1"/>
          <w:numId w:val="25"/>
        </w:numPr>
        <w:rPr>
          <w:rFonts w:cstheme="majorBidi"/>
          <w:sz w:val="24"/>
          <w:szCs w:val="24"/>
          <w:lang w:val="en-US"/>
        </w:rPr>
      </w:pPr>
      <w:r w:rsidRPr="002747E8">
        <w:rPr>
          <w:rFonts w:cstheme="majorBidi"/>
          <w:sz w:val="24"/>
          <w:szCs w:val="24"/>
          <w:lang w:val="en-US"/>
        </w:rPr>
        <w:t>the offense has to be intentional</w:t>
      </w:r>
    </w:p>
    <w:p w14:paraId="78B0E0FC" w14:textId="77777777" w:rsidR="00E34D4A" w:rsidRPr="002747E8" w:rsidRDefault="00E34D4A" w:rsidP="00E34D4A">
      <w:pPr>
        <w:pStyle w:val="ListParagraph"/>
        <w:numPr>
          <w:ilvl w:val="1"/>
          <w:numId w:val="25"/>
        </w:numPr>
        <w:rPr>
          <w:rFonts w:cstheme="majorBidi"/>
          <w:sz w:val="24"/>
          <w:szCs w:val="24"/>
          <w:lang w:val="en-US"/>
        </w:rPr>
      </w:pPr>
      <w:r w:rsidRPr="002747E8">
        <w:rPr>
          <w:rFonts w:cstheme="majorBidi"/>
          <w:sz w:val="24"/>
          <w:szCs w:val="24"/>
          <w:lang w:val="en-US"/>
        </w:rPr>
        <w:t>if offender pleads or is found guilty of a criminal charge – no punitive damages since it would be a double punishment for a same offence</w:t>
      </w:r>
    </w:p>
    <w:p w14:paraId="34B40D46" w14:textId="77777777" w:rsidR="00E34D4A" w:rsidRPr="002747E8" w:rsidRDefault="00E34D4A" w:rsidP="00E34D4A">
      <w:pPr>
        <w:pStyle w:val="ListParagraph"/>
        <w:numPr>
          <w:ilvl w:val="1"/>
          <w:numId w:val="25"/>
        </w:numPr>
        <w:rPr>
          <w:rFonts w:cstheme="majorBidi"/>
          <w:sz w:val="24"/>
          <w:szCs w:val="24"/>
          <w:lang w:val="en-US"/>
        </w:rPr>
      </w:pPr>
      <w:r w:rsidRPr="002747E8">
        <w:rPr>
          <w:sz w:val="24"/>
          <w:szCs w:val="24"/>
          <w:lang w:val="en-CA"/>
        </w:rPr>
        <w:t xml:space="preserve">Punish the wrongdoer financially </w:t>
      </w:r>
    </w:p>
    <w:p w14:paraId="7A6DF54B" w14:textId="77777777" w:rsidR="00E34D4A" w:rsidRPr="00E34D4A" w:rsidRDefault="00E34D4A" w:rsidP="00E34D4A">
      <w:pPr>
        <w:pStyle w:val="ListParagraph"/>
        <w:numPr>
          <w:ilvl w:val="1"/>
          <w:numId w:val="25"/>
        </w:numPr>
        <w:rPr>
          <w:rFonts w:cstheme="majorBidi"/>
          <w:sz w:val="24"/>
          <w:szCs w:val="24"/>
          <w:lang w:val="en-US"/>
        </w:rPr>
      </w:pPr>
      <w:r w:rsidRPr="002747E8">
        <w:rPr>
          <w:sz w:val="24"/>
          <w:szCs w:val="24"/>
          <w:lang w:val="en-CA"/>
        </w:rPr>
        <w:t>Set an example so that others in the community will not act in the same fashion as did the wrongdoer who was punished</w:t>
      </w:r>
    </w:p>
    <w:p w14:paraId="6768274B" w14:textId="77777777" w:rsidR="00E34D4A" w:rsidRDefault="00E34D4A" w:rsidP="00E34D4A">
      <w:pPr>
        <w:rPr>
          <w:b/>
          <w:lang w:val="en-CA"/>
        </w:rPr>
      </w:pPr>
      <w:r>
        <w:rPr>
          <w:b/>
          <w:lang w:val="en-CA"/>
        </w:rPr>
        <w:t>Intent of Charter (s. 53)</w:t>
      </w:r>
    </w:p>
    <w:p w14:paraId="21B85B90" w14:textId="77777777" w:rsidR="00E34D4A" w:rsidRDefault="00E34D4A" w:rsidP="00E34D4A">
      <w:pPr>
        <w:pStyle w:val="ListParagraph"/>
        <w:numPr>
          <w:ilvl w:val="0"/>
          <w:numId w:val="1"/>
        </w:numPr>
        <w:rPr>
          <w:lang w:val="en-CA"/>
        </w:rPr>
      </w:pPr>
      <w:r>
        <w:rPr>
          <w:lang w:val="en-CA"/>
        </w:rPr>
        <w:t>If any doubt arises in the interpretation of a provision of the Act (another Quebec law) it shall be resolved in keeping with the intent of the Charter</w:t>
      </w:r>
    </w:p>
    <w:p w14:paraId="389D6BB2" w14:textId="77777777" w:rsidR="00E34D4A" w:rsidRPr="00E34D4A" w:rsidRDefault="00E34D4A" w:rsidP="00E34D4A">
      <w:pPr>
        <w:pStyle w:val="ListParagraph"/>
        <w:numPr>
          <w:ilvl w:val="0"/>
          <w:numId w:val="1"/>
        </w:numPr>
        <w:rPr>
          <w:lang w:val="en-CA"/>
        </w:rPr>
      </w:pPr>
      <w:r>
        <w:rPr>
          <w:lang w:val="en-CA"/>
        </w:rPr>
        <w:t xml:space="preserve">The intent of the Charter is to protect human beings and to balance rights between individuals and society </w:t>
      </w:r>
    </w:p>
    <w:p w14:paraId="0A3950FA" w14:textId="77777777" w:rsidR="00E34D4A" w:rsidRPr="00E34D4A" w:rsidRDefault="00E34D4A" w:rsidP="00E34D4A">
      <w:pPr>
        <w:rPr>
          <w:lang w:val="en-CA"/>
        </w:rPr>
      </w:pPr>
      <w:r w:rsidRPr="00E34D4A">
        <w:rPr>
          <w:b/>
          <w:lang w:val="en-CA"/>
        </w:rPr>
        <w:t xml:space="preserve">Civil Code of Quebec (CCQ) </w:t>
      </w:r>
      <w:r w:rsidRPr="00E34D4A">
        <w:rPr>
          <w:lang w:val="en-CA"/>
        </w:rPr>
        <w:t xml:space="preserve">is a collection of laws that deals with property, ownership and civil rights. </w:t>
      </w:r>
    </w:p>
    <w:p w14:paraId="53E43AF8" w14:textId="77777777" w:rsidR="00E34D4A" w:rsidRPr="00E34D4A" w:rsidRDefault="00E34D4A" w:rsidP="00E34D4A">
      <w:pPr>
        <w:rPr>
          <w:lang w:val="en-CA"/>
        </w:rPr>
      </w:pPr>
    </w:p>
    <w:p w14:paraId="75B7261D" w14:textId="77777777" w:rsidR="00E34D4A" w:rsidRPr="00E34D4A" w:rsidRDefault="00E34D4A" w:rsidP="00E34D4A">
      <w:pPr>
        <w:rPr>
          <w:lang w:val="en-CA"/>
        </w:rPr>
      </w:pPr>
      <w:r w:rsidRPr="00E34D4A">
        <w:rPr>
          <w:b/>
          <w:lang w:val="en-CA"/>
        </w:rPr>
        <w:t>Introductory provisions of the CCQ</w:t>
      </w:r>
      <w:r w:rsidRPr="00E34D4A">
        <w:rPr>
          <w:lang w:val="en-CA"/>
        </w:rPr>
        <w:t>: Enjoyment and exercise of civil rights.</w:t>
      </w:r>
    </w:p>
    <w:p w14:paraId="0E3E2791" w14:textId="77777777" w:rsidR="00E34D4A" w:rsidRPr="00E34D4A" w:rsidRDefault="00E34D4A" w:rsidP="00E34D4A">
      <w:pPr>
        <w:rPr>
          <w:lang w:val="en-CA"/>
        </w:rPr>
      </w:pPr>
    </w:p>
    <w:p w14:paraId="01809110" w14:textId="77777777" w:rsidR="00E34D4A" w:rsidRPr="002747E8" w:rsidRDefault="00E34D4A" w:rsidP="00E34D4A">
      <w:pPr>
        <w:rPr>
          <w:lang w:val="en-CA"/>
        </w:rPr>
      </w:pPr>
      <w:r w:rsidRPr="002747E8">
        <w:rPr>
          <w:b/>
          <w:lang w:val="en-CA"/>
        </w:rPr>
        <w:t>Public Order</w:t>
      </w:r>
      <w:r w:rsidRPr="002747E8">
        <w:rPr>
          <w:lang w:val="en-CA"/>
        </w:rPr>
        <w:t xml:space="preserve"> is where a law is deemed in the best interest of society, all parties must respect it and you cannot voluntarily give up your rights under said law.</w:t>
      </w:r>
      <w:r>
        <w:rPr>
          <w:lang w:val="en-CA"/>
        </w:rPr>
        <w:t xml:space="preserve"> </w:t>
      </w:r>
    </w:p>
    <w:p w14:paraId="3C49CCCF" w14:textId="77777777" w:rsidR="00E34D4A" w:rsidRPr="002747E8" w:rsidRDefault="00E34D4A" w:rsidP="00E34D4A">
      <w:pPr>
        <w:rPr>
          <w:lang w:val="en-CA"/>
        </w:rPr>
      </w:pPr>
    </w:p>
    <w:p w14:paraId="7642EB4D" w14:textId="77777777" w:rsidR="00E34D4A" w:rsidRPr="002747E8" w:rsidRDefault="00E34D4A" w:rsidP="00E34D4A">
      <w:pPr>
        <w:rPr>
          <w:lang w:val="en-CA"/>
        </w:rPr>
      </w:pPr>
      <w:r w:rsidRPr="002747E8">
        <w:rPr>
          <w:b/>
          <w:lang w:val="en-CA"/>
        </w:rPr>
        <w:t>Affirmative Action</w:t>
      </w:r>
      <w:r w:rsidRPr="002747E8">
        <w:rPr>
          <w:lang w:val="en-CA"/>
        </w:rPr>
        <w:t xml:space="preserve"> is a hiring program that provides an advantage to specific groups of persons including women and members of visible minorities, who have historically been disadvantaged in the job market.</w:t>
      </w:r>
    </w:p>
    <w:p w14:paraId="0049E6EE" w14:textId="77777777" w:rsidR="00E34D4A" w:rsidRPr="002747E8" w:rsidRDefault="00E34D4A" w:rsidP="00E34D4A">
      <w:pPr>
        <w:rPr>
          <w:lang w:val="en-CA"/>
        </w:rPr>
      </w:pPr>
    </w:p>
    <w:p w14:paraId="2E2CF8FA" w14:textId="77777777" w:rsidR="00E34D4A" w:rsidRPr="002747E8" w:rsidRDefault="00E34D4A" w:rsidP="00E34D4A">
      <w:pPr>
        <w:rPr>
          <w:lang w:val="en-CA"/>
        </w:rPr>
      </w:pPr>
      <w:r w:rsidRPr="002747E8">
        <w:rPr>
          <w:lang w:val="en-CA"/>
        </w:rPr>
        <w:t>Why should a company adopt an affirmative action program?</w:t>
      </w:r>
    </w:p>
    <w:p w14:paraId="0E58515D"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Ethical duty to help correct historical wrongs</w:t>
      </w:r>
    </w:p>
    <w:p w14:paraId="6D3603AC"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 xml:space="preserve">To ensure that work force better reflects the ethnic and social diversity of the community </w:t>
      </w:r>
    </w:p>
    <w:p w14:paraId="4C37C1BD"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Promote company’s public image</w:t>
      </w:r>
    </w:p>
    <w:p w14:paraId="12104B00" w14:textId="77777777" w:rsidR="00E34D4A" w:rsidRPr="002747E8" w:rsidRDefault="00E34D4A" w:rsidP="00E34D4A">
      <w:pPr>
        <w:pStyle w:val="ListParagraph"/>
        <w:numPr>
          <w:ilvl w:val="0"/>
          <w:numId w:val="1"/>
        </w:numPr>
        <w:rPr>
          <w:sz w:val="24"/>
          <w:szCs w:val="24"/>
          <w:lang w:val="en-CA"/>
        </w:rPr>
      </w:pPr>
      <w:r w:rsidRPr="002747E8">
        <w:rPr>
          <w:sz w:val="24"/>
          <w:szCs w:val="24"/>
          <w:lang w:val="en-CA"/>
        </w:rPr>
        <w:t>Benefit from government incentive programs</w:t>
      </w:r>
    </w:p>
    <w:p w14:paraId="161A0297" w14:textId="77777777" w:rsidR="00E34D4A" w:rsidRPr="00E34D4A" w:rsidRDefault="00E34D4A" w:rsidP="00E34D4A">
      <w:pPr>
        <w:rPr>
          <w:lang w:val="en-CA"/>
        </w:rPr>
      </w:pPr>
      <w:r w:rsidRPr="002747E8">
        <w:rPr>
          <w:b/>
          <w:lang w:val="en-CA"/>
        </w:rPr>
        <w:t>Reverse discrimination</w:t>
      </w:r>
      <w:r w:rsidRPr="002747E8">
        <w:rPr>
          <w:lang w:val="en-CA"/>
        </w:rPr>
        <w:t xml:space="preserve"> is a possible legal recourse where an affirmative action program has not been properly applied. Eg – A male candidate sees a less experienced female colleague promoted above him – is this reverse discrimination?</w:t>
      </w:r>
    </w:p>
    <w:p w14:paraId="7EE2082F" w14:textId="77777777" w:rsidR="00E34D4A" w:rsidRPr="00E34D4A" w:rsidRDefault="00E34D4A" w:rsidP="00E34D4A">
      <w:pPr>
        <w:rPr>
          <w:lang w:val="en-CA"/>
        </w:rPr>
      </w:pPr>
    </w:p>
    <w:p w14:paraId="4060EF28" w14:textId="77777777" w:rsidR="00100ED1" w:rsidRPr="002747E8" w:rsidRDefault="00100ED1" w:rsidP="00100ED1">
      <w:pPr>
        <w:rPr>
          <w:rFonts w:cstheme="majorBidi"/>
          <w:b/>
        </w:rPr>
      </w:pPr>
      <w:r w:rsidRPr="002747E8">
        <w:rPr>
          <w:rFonts w:cstheme="majorBidi"/>
          <w:b/>
        </w:rPr>
        <w:t>The Quebec Charter of Human Rights and Freedoms</w:t>
      </w:r>
    </w:p>
    <w:p w14:paraId="61C3A393" w14:textId="77777777" w:rsidR="00100ED1" w:rsidRPr="002747E8" w:rsidRDefault="00100ED1" w:rsidP="00100ED1">
      <w:pPr>
        <w:rPr>
          <w:rFonts w:cstheme="majorBidi"/>
        </w:rPr>
      </w:pPr>
    </w:p>
    <w:p w14:paraId="29673AA3" w14:textId="77777777" w:rsidR="00100ED1" w:rsidRPr="002747E8" w:rsidRDefault="00100ED1" w:rsidP="00100ED1">
      <w:pPr>
        <w:rPr>
          <w:rFonts w:cstheme="majorBidi"/>
          <w:b/>
        </w:rPr>
      </w:pPr>
      <w:r w:rsidRPr="002747E8">
        <w:rPr>
          <w:rFonts w:cstheme="majorBidi"/>
          <w:b/>
        </w:rPr>
        <w:t>Quebec Charter vs Canadian Charter</w:t>
      </w:r>
    </w:p>
    <w:p w14:paraId="784138D5" w14:textId="77777777" w:rsidR="00100ED1" w:rsidRPr="002747E8" w:rsidRDefault="00100ED1" w:rsidP="00100ED1">
      <w:pPr>
        <w:pStyle w:val="ListParagraph"/>
        <w:numPr>
          <w:ilvl w:val="0"/>
          <w:numId w:val="23"/>
        </w:numPr>
        <w:rPr>
          <w:rFonts w:cstheme="majorBidi"/>
          <w:sz w:val="24"/>
          <w:szCs w:val="24"/>
          <w:lang w:val="en-US"/>
        </w:rPr>
      </w:pPr>
      <w:r w:rsidRPr="002747E8">
        <w:rPr>
          <w:rFonts w:cstheme="majorBidi"/>
          <w:sz w:val="24"/>
          <w:szCs w:val="24"/>
          <w:lang w:val="en-US"/>
        </w:rPr>
        <w:t>Qc Charter applies to both g</w:t>
      </w:r>
      <w:r>
        <w:rPr>
          <w:rFonts w:cstheme="majorBidi"/>
          <w:sz w:val="24"/>
          <w:szCs w:val="24"/>
          <w:lang w:val="en-US"/>
        </w:rPr>
        <w:t>o</w:t>
      </w:r>
      <w:r w:rsidRPr="002747E8">
        <w:rPr>
          <w:rFonts w:cstheme="majorBidi"/>
          <w:sz w:val="24"/>
          <w:szCs w:val="24"/>
          <w:lang w:val="en-US"/>
        </w:rPr>
        <w:t>v</w:t>
      </w:r>
      <w:r>
        <w:rPr>
          <w:rFonts w:cstheme="majorBidi"/>
          <w:sz w:val="24"/>
          <w:szCs w:val="24"/>
          <w:lang w:val="en-US"/>
        </w:rPr>
        <w:t>ernmen</w:t>
      </w:r>
      <w:r w:rsidRPr="002747E8">
        <w:rPr>
          <w:rFonts w:cstheme="majorBidi"/>
          <w:sz w:val="24"/>
          <w:szCs w:val="24"/>
          <w:lang w:val="en-US"/>
        </w:rPr>
        <w:t>t matters and actions of private individuals</w:t>
      </w:r>
    </w:p>
    <w:p w14:paraId="792E375D" w14:textId="77777777" w:rsidR="00100ED1" w:rsidRPr="002747E8" w:rsidRDefault="00100ED1" w:rsidP="00100ED1">
      <w:pPr>
        <w:pStyle w:val="ListParagraph"/>
        <w:numPr>
          <w:ilvl w:val="0"/>
          <w:numId w:val="23"/>
        </w:numPr>
        <w:rPr>
          <w:rFonts w:cstheme="majorBidi"/>
          <w:sz w:val="24"/>
          <w:szCs w:val="24"/>
          <w:lang w:val="en-US"/>
        </w:rPr>
      </w:pPr>
      <w:r w:rsidRPr="002747E8">
        <w:rPr>
          <w:rFonts w:cstheme="majorBidi"/>
          <w:sz w:val="24"/>
          <w:szCs w:val="24"/>
          <w:lang w:val="en-US"/>
        </w:rPr>
        <w:t>not entrenched; it is like any other law; but article 52 forbids any derogation from certain fundamental rights (sections 1-38)</w:t>
      </w:r>
    </w:p>
    <w:p w14:paraId="7D0EF1E1" w14:textId="77777777" w:rsidR="00100ED1" w:rsidRPr="002747E8" w:rsidRDefault="00100ED1" w:rsidP="00100ED1">
      <w:pPr>
        <w:pStyle w:val="ListParagraph"/>
        <w:numPr>
          <w:ilvl w:val="0"/>
          <w:numId w:val="23"/>
        </w:numPr>
        <w:rPr>
          <w:rFonts w:cstheme="majorBidi"/>
          <w:sz w:val="24"/>
          <w:szCs w:val="24"/>
          <w:lang w:val="en-US"/>
        </w:rPr>
      </w:pPr>
      <w:r w:rsidRPr="002747E8">
        <w:rPr>
          <w:rFonts w:cstheme="majorBidi"/>
          <w:sz w:val="24"/>
          <w:szCs w:val="24"/>
          <w:lang w:val="en-US"/>
        </w:rPr>
        <w:t>Placed above other law unless the law allows derogation from a right</w:t>
      </w:r>
    </w:p>
    <w:p w14:paraId="416231C2" w14:textId="77777777" w:rsidR="00100ED1" w:rsidRPr="002747E8" w:rsidRDefault="00100ED1" w:rsidP="00100ED1">
      <w:pPr>
        <w:rPr>
          <w:rFonts w:cstheme="majorBidi"/>
          <w:b/>
        </w:rPr>
      </w:pPr>
      <w:r w:rsidRPr="002747E8">
        <w:rPr>
          <w:rFonts w:cstheme="majorBidi"/>
          <w:b/>
        </w:rPr>
        <w:t>Protected Rights</w:t>
      </w:r>
    </w:p>
    <w:p w14:paraId="6F1BC467" w14:textId="77777777" w:rsidR="00100ED1" w:rsidRPr="002747E8" w:rsidRDefault="00100ED1" w:rsidP="00100ED1">
      <w:pPr>
        <w:pStyle w:val="ListParagraph"/>
        <w:numPr>
          <w:ilvl w:val="0"/>
          <w:numId w:val="24"/>
        </w:numPr>
        <w:rPr>
          <w:rFonts w:cstheme="majorBidi"/>
          <w:sz w:val="24"/>
          <w:szCs w:val="24"/>
          <w:lang w:val="en-US"/>
        </w:rPr>
      </w:pPr>
      <w:r w:rsidRPr="002747E8">
        <w:rPr>
          <w:rFonts w:cstheme="majorBidi"/>
          <w:sz w:val="24"/>
          <w:szCs w:val="24"/>
          <w:lang w:val="en-US"/>
        </w:rPr>
        <w:t>Fundamental Freedoms and Rights (s. 1-9)</w:t>
      </w:r>
    </w:p>
    <w:p w14:paraId="174A96F6" w14:textId="77777777" w:rsidR="00100ED1" w:rsidRPr="002747E8" w:rsidRDefault="00100ED1" w:rsidP="00100ED1">
      <w:pPr>
        <w:pStyle w:val="ListParagraph"/>
        <w:numPr>
          <w:ilvl w:val="1"/>
          <w:numId w:val="24"/>
        </w:numPr>
        <w:rPr>
          <w:rFonts w:cstheme="majorBidi"/>
          <w:sz w:val="24"/>
          <w:szCs w:val="24"/>
          <w:lang w:val="en-US"/>
        </w:rPr>
      </w:pPr>
      <w:r w:rsidRPr="002747E8">
        <w:rPr>
          <w:rFonts w:cstheme="majorBidi"/>
          <w:sz w:val="24"/>
          <w:szCs w:val="24"/>
          <w:lang w:val="en-US"/>
        </w:rPr>
        <w:t>see charter</w:t>
      </w:r>
    </w:p>
    <w:p w14:paraId="238E1271" w14:textId="77777777" w:rsidR="00100ED1" w:rsidRPr="002747E8" w:rsidRDefault="00100ED1" w:rsidP="00100ED1">
      <w:pPr>
        <w:pStyle w:val="ListParagraph"/>
        <w:numPr>
          <w:ilvl w:val="0"/>
          <w:numId w:val="24"/>
        </w:numPr>
        <w:rPr>
          <w:rFonts w:cstheme="majorBidi"/>
          <w:sz w:val="24"/>
          <w:szCs w:val="24"/>
          <w:lang w:val="en-US"/>
        </w:rPr>
      </w:pPr>
      <w:r w:rsidRPr="002747E8">
        <w:rPr>
          <w:rFonts w:cstheme="majorBidi"/>
          <w:sz w:val="24"/>
          <w:szCs w:val="24"/>
          <w:lang w:val="en-US"/>
        </w:rPr>
        <w:t>Right to Equal Recognition and Exercise of Rights and Freedoms (s. 10-20.1)</w:t>
      </w:r>
    </w:p>
    <w:p w14:paraId="1C663FEF" w14:textId="77777777" w:rsidR="00100ED1" w:rsidRPr="002747E8" w:rsidRDefault="00100ED1" w:rsidP="00100ED1">
      <w:pPr>
        <w:pStyle w:val="ListParagraph"/>
        <w:numPr>
          <w:ilvl w:val="1"/>
          <w:numId w:val="24"/>
        </w:numPr>
        <w:rPr>
          <w:rFonts w:cstheme="majorBidi"/>
          <w:sz w:val="24"/>
          <w:szCs w:val="24"/>
          <w:lang w:val="en-US"/>
        </w:rPr>
      </w:pPr>
      <w:r w:rsidRPr="002747E8">
        <w:rPr>
          <w:rFonts w:cstheme="majorBidi"/>
          <w:sz w:val="24"/>
          <w:szCs w:val="24"/>
          <w:lang w:val="en-US"/>
        </w:rPr>
        <w:t>focus on discrimination</w:t>
      </w:r>
    </w:p>
    <w:p w14:paraId="19AF8739" w14:textId="77777777" w:rsidR="00100ED1" w:rsidRPr="002747E8" w:rsidRDefault="00100ED1" w:rsidP="00100ED1">
      <w:pPr>
        <w:pStyle w:val="ListParagraph"/>
        <w:numPr>
          <w:ilvl w:val="0"/>
          <w:numId w:val="24"/>
        </w:numPr>
        <w:rPr>
          <w:rFonts w:cstheme="majorBidi"/>
          <w:sz w:val="24"/>
          <w:szCs w:val="24"/>
          <w:lang w:val="en-US"/>
        </w:rPr>
      </w:pPr>
      <w:r w:rsidRPr="002747E8">
        <w:rPr>
          <w:rFonts w:cstheme="majorBidi"/>
          <w:sz w:val="24"/>
          <w:szCs w:val="24"/>
          <w:lang w:val="en-US"/>
        </w:rPr>
        <w:t>Political Rights (s. 21-22)</w:t>
      </w:r>
    </w:p>
    <w:p w14:paraId="7DE34F8C" w14:textId="77777777" w:rsidR="00100ED1" w:rsidRPr="002747E8" w:rsidRDefault="00100ED1" w:rsidP="00100ED1">
      <w:pPr>
        <w:pStyle w:val="ListParagraph"/>
        <w:numPr>
          <w:ilvl w:val="1"/>
          <w:numId w:val="24"/>
        </w:numPr>
        <w:rPr>
          <w:rFonts w:cstheme="majorBidi"/>
          <w:sz w:val="24"/>
          <w:szCs w:val="24"/>
          <w:lang w:val="en-US"/>
        </w:rPr>
      </w:pPr>
      <w:r w:rsidRPr="002747E8">
        <w:rPr>
          <w:rFonts w:cstheme="majorBidi"/>
          <w:sz w:val="24"/>
          <w:szCs w:val="24"/>
          <w:lang w:val="en-US"/>
        </w:rPr>
        <w:t>right to vote and present for election</w:t>
      </w:r>
    </w:p>
    <w:p w14:paraId="146FB6C2" w14:textId="77777777" w:rsidR="00100ED1" w:rsidRPr="002747E8" w:rsidRDefault="00100ED1" w:rsidP="00100ED1">
      <w:pPr>
        <w:pStyle w:val="ListParagraph"/>
        <w:numPr>
          <w:ilvl w:val="0"/>
          <w:numId w:val="24"/>
        </w:numPr>
        <w:rPr>
          <w:rFonts w:cstheme="majorBidi"/>
          <w:sz w:val="24"/>
          <w:szCs w:val="24"/>
          <w:lang w:val="en-US"/>
        </w:rPr>
      </w:pPr>
      <w:r w:rsidRPr="002747E8">
        <w:rPr>
          <w:rFonts w:cstheme="majorBidi"/>
          <w:sz w:val="24"/>
          <w:szCs w:val="24"/>
          <w:lang w:val="en-US"/>
        </w:rPr>
        <w:t>Judicial Rights (s. 23-38)</w:t>
      </w:r>
    </w:p>
    <w:p w14:paraId="1CC2DE8F" w14:textId="77777777" w:rsidR="00100ED1" w:rsidRPr="002747E8" w:rsidRDefault="00100ED1" w:rsidP="00100ED1">
      <w:pPr>
        <w:pStyle w:val="ListParagraph"/>
        <w:numPr>
          <w:ilvl w:val="1"/>
          <w:numId w:val="24"/>
        </w:numPr>
        <w:rPr>
          <w:rFonts w:cstheme="majorBidi"/>
          <w:sz w:val="24"/>
          <w:szCs w:val="24"/>
          <w:lang w:val="en-US"/>
        </w:rPr>
      </w:pPr>
      <w:r w:rsidRPr="002747E8">
        <w:rPr>
          <w:rFonts w:cstheme="majorBidi"/>
          <w:sz w:val="24"/>
          <w:szCs w:val="24"/>
          <w:lang w:val="en-US"/>
        </w:rPr>
        <w:t xml:space="preserve">similar to legal rights of the </w:t>
      </w:r>
      <w:r w:rsidRPr="002747E8">
        <w:rPr>
          <w:rFonts w:cstheme="majorBidi"/>
          <w:i/>
          <w:iCs/>
          <w:sz w:val="24"/>
          <w:szCs w:val="24"/>
          <w:lang w:val="en-US"/>
        </w:rPr>
        <w:t>Canadian Charter</w:t>
      </w:r>
    </w:p>
    <w:p w14:paraId="7AE0E29F" w14:textId="77777777" w:rsidR="00100ED1" w:rsidRPr="002747E8" w:rsidRDefault="00100ED1" w:rsidP="00100ED1">
      <w:pPr>
        <w:pStyle w:val="ListParagraph"/>
        <w:numPr>
          <w:ilvl w:val="0"/>
          <w:numId w:val="24"/>
        </w:numPr>
        <w:rPr>
          <w:rFonts w:cstheme="majorBidi"/>
          <w:sz w:val="24"/>
          <w:szCs w:val="24"/>
          <w:lang w:val="en-US"/>
        </w:rPr>
      </w:pPr>
      <w:r w:rsidRPr="002747E8">
        <w:rPr>
          <w:rFonts w:cstheme="majorBidi"/>
          <w:sz w:val="24"/>
          <w:szCs w:val="24"/>
          <w:lang w:val="en-US"/>
        </w:rPr>
        <w:t>Economic and Social Rights (s. 39-48)</w:t>
      </w:r>
    </w:p>
    <w:p w14:paraId="2062E354" w14:textId="77777777" w:rsidR="00100ED1" w:rsidRPr="002747E8" w:rsidRDefault="00100ED1" w:rsidP="00100ED1">
      <w:pPr>
        <w:pStyle w:val="ListParagraph"/>
        <w:numPr>
          <w:ilvl w:val="1"/>
          <w:numId w:val="24"/>
        </w:numPr>
        <w:rPr>
          <w:rFonts w:cstheme="majorBidi"/>
          <w:sz w:val="24"/>
          <w:szCs w:val="24"/>
          <w:lang w:val="en-US"/>
        </w:rPr>
      </w:pPr>
      <w:r w:rsidRPr="002747E8">
        <w:rPr>
          <w:rFonts w:cstheme="majorBidi"/>
          <w:sz w:val="24"/>
          <w:szCs w:val="24"/>
          <w:lang w:val="en-US"/>
        </w:rPr>
        <w:t xml:space="preserve">Unlike </w:t>
      </w:r>
      <w:r w:rsidRPr="002747E8">
        <w:rPr>
          <w:rFonts w:cstheme="majorBidi"/>
          <w:i/>
          <w:iCs/>
          <w:sz w:val="24"/>
          <w:szCs w:val="24"/>
          <w:lang w:val="en-US"/>
        </w:rPr>
        <w:t>Canadian Charter</w:t>
      </w:r>
      <w:r w:rsidRPr="002747E8">
        <w:rPr>
          <w:rFonts w:cstheme="majorBidi"/>
          <w:sz w:val="24"/>
          <w:szCs w:val="24"/>
          <w:lang w:val="en-US"/>
        </w:rPr>
        <w:t>, the Qc one provides economic and social protections for members of the community</w:t>
      </w:r>
    </w:p>
    <w:p w14:paraId="0CB7C0D8" w14:textId="77777777" w:rsidR="00100ED1" w:rsidRPr="002747E8" w:rsidRDefault="00100ED1" w:rsidP="00100ED1">
      <w:pPr>
        <w:rPr>
          <w:rFonts w:cstheme="majorBidi"/>
          <w:b/>
        </w:rPr>
      </w:pPr>
      <w:r w:rsidRPr="002747E8">
        <w:rPr>
          <w:rFonts w:cstheme="majorBidi"/>
          <w:b/>
        </w:rPr>
        <w:t>Limitations</w:t>
      </w:r>
    </w:p>
    <w:p w14:paraId="006DE235" w14:textId="77777777" w:rsidR="00100ED1" w:rsidRPr="00E34D4A" w:rsidRDefault="00100ED1" w:rsidP="00100ED1">
      <w:pPr>
        <w:pStyle w:val="ListParagraph"/>
        <w:numPr>
          <w:ilvl w:val="0"/>
          <w:numId w:val="26"/>
        </w:numPr>
        <w:rPr>
          <w:rFonts w:cstheme="majorBidi"/>
          <w:sz w:val="24"/>
          <w:szCs w:val="24"/>
          <w:lang w:val="en-US"/>
        </w:rPr>
      </w:pPr>
      <w:r w:rsidRPr="002747E8">
        <w:rPr>
          <w:rFonts w:cstheme="majorBidi"/>
          <w:sz w:val="24"/>
          <w:szCs w:val="24"/>
          <w:lang w:val="en-US"/>
        </w:rPr>
        <w:t>allows limitations of sections 1-9, but under legal challenge using the Oakes Tes</w:t>
      </w:r>
      <w:r w:rsidR="00E34D4A">
        <w:rPr>
          <w:rFonts w:cstheme="majorBidi"/>
          <w:sz w:val="24"/>
          <w:szCs w:val="24"/>
          <w:lang w:val="en-US"/>
        </w:rPr>
        <w:t>t</w:t>
      </w:r>
    </w:p>
    <w:p w14:paraId="128BC686" w14:textId="77777777" w:rsidR="00100ED1" w:rsidRPr="002747E8" w:rsidRDefault="00100ED1" w:rsidP="00100ED1">
      <w:pPr>
        <w:rPr>
          <w:rFonts w:cstheme="majorBidi"/>
          <w:b/>
        </w:rPr>
      </w:pPr>
      <w:r w:rsidRPr="002747E8">
        <w:rPr>
          <w:rFonts w:cstheme="majorBidi"/>
          <w:b/>
        </w:rPr>
        <w:t>The Civil Code of Quebec</w:t>
      </w:r>
    </w:p>
    <w:p w14:paraId="174BD029" w14:textId="77777777" w:rsidR="00100ED1" w:rsidRPr="000326F0" w:rsidRDefault="00100ED1" w:rsidP="000326F0">
      <w:pPr>
        <w:pStyle w:val="ListParagraph"/>
        <w:ind w:left="360"/>
        <w:rPr>
          <w:rFonts w:cstheme="majorBidi"/>
          <w:sz w:val="24"/>
          <w:szCs w:val="24"/>
          <w:lang w:val="en-US"/>
        </w:rPr>
      </w:pPr>
      <w:r w:rsidRPr="002747E8">
        <w:rPr>
          <w:rFonts w:cstheme="majorBidi"/>
          <w:sz w:val="24"/>
          <w:szCs w:val="24"/>
          <w:lang w:val="en-US"/>
        </w:rPr>
        <w:t xml:space="preserve">The </w:t>
      </w:r>
      <w:r w:rsidRPr="002747E8">
        <w:rPr>
          <w:rFonts w:cstheme="majorBidi"/>
          <w:i/>
          <w:iCs/>
          <w:sz w:val="24"/>
          <w:szCs w:val="24"/>
          <w:lang w:val="en-US"/>
        </w:rPr>
        <w:t>Book on Persons</w:t>
      </w:r>
      <w:r w:rsidRPr="002747E8">
        <w:rPr>
          <w:rFonts w:cstheme="majorBidi"/>
          <w:sz w:val="24"/>
          <w:szCs w:val="24"/>
          <w:lang w:val="en-US"/>
        </w:rPr>
        <w:t xml:space="preserve"> of the </w:t>
      </w:r>
      <w:r w:rsidRPr="002747E8">
        <w:rPr>
          <w:rFonts w:cstheme="majorBidi"/>
          <w:i/>
          <w:iCs/>
          <w:sz w:val="24"/>
          <w:szCs w:val="24"/>
          <w:lang w:val="en-US"/>
        </w:rPr>
        <w:t>Civil Code</w:t>
      </w:r>
      <w:r w:rsidRPr="002747E8">
        <w:rPr>
          <w:rFonts w:cstheme="majorBidi"/>
          <w:sz w:val="24"/>
          <w:szCs w:val="24"/>
          <w:lang w:val="en-US"/>
        </w:rPr>
        <w:t xml:space="preserve"> compliments the larger principles of rights and freedoms set out by the Qc Charter</w:t>
      </w:r>
    </w:p>
    <w:p w14:paraId="527D6CD4" w14:textId="77777777" w:rsidR="00100ED1" w:rsidRPr="00CC2398" w:rsidRDefault="00100ED1" w:rsidP="00100ED1">
      <w:pPr>
        <w:rPr>
          <w:b/>
          <w:sz w:val="32"/>
          <w:szCs w:val="32"/>
          <w:lang w:val="en-CA"/>
        </w:rPr>
      </w:pPr>
      <w:r w:rsidRPr="00CC2398">
        <w:rPr>
          <w:b/>
          <w:sz w:val="32"/>
          <w:szCs w:val="32"/>
          <w:lang w:val="en-CA"/>
        </w:rPr>
        <w:t>Personal Rights CASES</w:t>
      </w:r>
    </w:p>
    <w:p w14:paraId="30C4DE7D" w14:textId="77777777" w:rsidR="00100ED1" w:rsidRPr="002747E8" w:rsidRDefault="00100ED1" w:rsidP="00100ED1">
      <w:pPr>
        <w:rPr>
          <w:b/>
          <w:lang w:val="en-CA"/>
        </w:rPr>
      </w:pPr>
      <w:r w:rsidRPr="002747E8">
        <w:rPr>
          <w:b/>
          <w:lang w:val="en-CA"/>
        </w:rPr>
        <w:lastRenderedPageBreak/>
        <w:t>How to Analyze a Court Case</w:t>
      </w:r>
    </w:p>
    <w:p w14:paraId="0B983EED" w14:textId="77777777" w:rsidR="00100ED1" w:rsidRPr="002747E8" w:rsidRDefault="00100ED1" w:rsidP="00100ED1">
      <w:pPr>
        <w:rPr>
          <w:lang w:val="en-CA"/>
        </w:rPr>
      </w:pPr>
    </w:p>
    <w:p w14:paraId="6AB2B195"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Name of parties</w:t>
      </w:r>
    </w:p>
    <w:p w14:paraId="645396C4"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Facts of case</w:t>
      </w:r>
    </w:p>
    <w:p w14:paraId="75CBBDC8"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Legal issues in dispute</w:t>
      </w:r>
    </w:p>
    <w:p w14:paraId="243CA708"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Position of each party</w:t>
      </w:r>
    </w:p>
    <w:p w14:paraId="45E09DAC"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Court judgment (decision and reasons)</w:t>
      </w:r>
    </w:p>
    <w:p w14:paraId="550D9910" w14:textId="77777777" w:rsidR="00100ED1" w:rsidRPr="00201665" w:rsidRDefault="00100ED1" w:rsidP="00100ED1">
      <w:pPr>
        <w:rPr>
          <w:b/>
          <w:lang w:val="en-CA"/>
        </w:rPr>
      </w:pPr>
      <w:r w:rsidRPr="00201665">
        <w:rPr>
          <w:b/>
          <w:lang w:val="en-CA"/>
        </w:rPr>
        <w:t>CASE 1: Commission Scolaire Marguerite Bourgeoys vs. Singh Multani : Quebec CA</w:t>
      </w:r>
    </w:p>
    <w:p w14:paraId="05B5E2E4" w14:textId="77777777" w:rsidR="00100ED1" w:rsidRPr="00201665" w:rsidRDefault="00100ED1" w:rsidP="00100ED1">
      <w:pPr>
        <w:rPr>
          <w:lang w:val="en-CA"/>
        </w:rPr>
      </w:pPr>
    </w:p>
    <w:p w14:paraId="2DCE03C5" w14:textId="77777777" w:rsidR="00100ED1" w:rsidRPr="002747E8" w:rsidRDefault="00100ED1" w:rsidP="00100ED1">
      <w:pPr>
        <w:rPr>
          <w:b/>
          <w:lang w:val="en-CA"/>
        </w:rPr>
      </w:pPr>
      <w:r w:rsidRPr="002747E8">
        <w:rPr>
          <w:b/>
          <w:lang w:val="en-CA"/>
        </w:rPr>
        <w:t>Facts</w:t>
      </w:r>
      <w:r>
        <w:rPr>
          <w:b/>
          <w:lang w:val="en-CA"/>
        </w:rPr>
        <w:t xml:space="preserve"> </w:t>
      </w:r>
      <w:r w:rsidRPr="002747E8">
        <w:rPr>
          <w:b/>
          <w:lang w:val="en-CA"/>
        </w:rPr>
        <w:t>of the Singh Multani case</w:t>
      </w:r>
    </w:p>
    <w:p w14:paraId="53736638" w14:textId="77777777" w:rsidR="00100ED1" w:rsidRPr="002747E8" w:rsidRDefault="00100ED1" w:rsidP="00100ED1">
      <w:pPr>
        <w:rPr>
          <w:lang w:val="en-CA"/>
        </w:rPr>
      </w:pPr>
    </w:p>
    <w:p w14:paraId="0D256164"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Parties involved: school commission and a boy and his family</w:t>
      </w:r>
    </w:p>
    <w:p w14:paraId="6E15F425"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A 12-year-old boy goes to school and a knife falls from his clothing</w:t>
      </w:r>
    </w:p>
    <w:p w14:paraId="5B441FD5"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Boy was told he cannot bring a knife to school</w:t>
      </w:r>
    </w:p>
    <w:p w14:paraId="5F8619E6"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 boy said this is a Kirpan, an integral part of his religious heritage</w:t>
      </w:r>
    </w:p>
    <w:p w14:paraId="369C7F7F" w14:textId="77777777" w:rsidR="00100ED1" w:rsidRPr="002747E8" w:rsidRDefault="00100ED1" w:rsidP="00100ED1">
      <w:pPr>
        <w:rPr>
          <w:b/>
          <w:lang w:val="en-CA"/>
        </w:rPr>
      </w:pPr>
      <w:r w:rsidRPr="002747E8">
        <w:rPr>
          <w:b/>
          <w:lang w:val="en-CA"/>
        </w:rPr>
        <w:t>Legal Issues of the Singh Multani case</w:t>
      </w:r>
    </w:p>
    <w:p w14:paraId="2CD3F70A" w14:textId="77777777" w:rsidR="00100ED1" w:rsidRPr="002747E8" w:rsidRDefault="00100ED1" w:rsidP="00100ED1">
      <w:pPr>
        <w:rPr>
          <w:b/>
          <w:lang w:val="en-CA"/>
        </w:rPr>
      </w:pPr>
    </w:p>
    <w:p w14:paraId="5AB9148C"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 xml:space="preserve">School says the knife could be used as a dangerous weapon and they have a duty to ensure that the school is a safe place </w:t>
      </w:r>
    </w:p>
    <w:p w14:paraId="09561781"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Family claims that this is a religious artifact and freedom of religion is protected under section 3 of the Quebec Charter</w:t>
      </w:r>
    </w:p>
    <w:p w14:paraId="46D05EC5"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School board refused to allow the Kirpan – it is a knife</w:t>
      </w:r>
    </w:p>
    <w:p w14:paraId="42D07A2B" w14:textId="77777777" w:rsidR="00100ED1" w:rsidRPr="002747E8" w:rsidRDefault="00100ED1" w:rsidP="00100ED1">
      <w:pPr>
        <w:pStyle w:val="ListParagraph"/>
        <w:ind w:left="1440"/>
        <w:rPr>
          <w:sz w:val="24"/>
          <w:szCs w:val="24"/>
          <w:lang w:val="en-CA"/>
        </w:rPr>
      </w:pPr>
      <w:r w:rsidRPr="002747E8">
        <w:rPr>
          <w:sz w:val="24"/>
          <w:szCs w:val="24"/>
          <w:lang w:val="en-CA"/>
        </w:rPr>
        <w:t>School board proposes that the boy can wear a ceremonial small Kirpan around the neck</w:t>
      </w:r>
    </w:p>
    <w:p w14:paraId="52EB8BDA"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It is part of a religious practice but it is also a 20cm steel knife</w:t>
      </w:r>
    </w:p>
    <w:p w14:paraId="316107EF"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 boy in question is not a trouble maker</w:t>
      </w:r>
    </w:p>
    <w:p w14:paraId="727A1837"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 exercise of fundamental freedoms does not enjoy absolute protection</w:t>
      </w:r>
    </w:p>
    <w:p w14:paraId="50FFDF41" w14:textId="77777777" w:rsidR="00100ED1" w:rsidRDefault="00100ED1" w:rsidP="00100ED1">
      <w:pPr>
        <w:pStyle w:val="ListParagraph"/>
        <w:numPr>
          <w:ilvl w:val="0"/>
          <w:numId w:val="26"/>
        </w:numPr>
        <w:rPr>
          <w:sz w:val="24"/>
          <w:szCs w:val="24"/>
          <w:lang w:val="en-CA"/>
        </w:rPr>
      </w:pPr>
      <w:r w:rsidRPr="002747E8">
        <w:rPr>
          <w:sz w:val="24"/>
          <w:szCs w:val="24"/>
          <w:lang w:val="en-CA"/>
        </w:rPr>
        <w:t>A public organization cannot accept requests or actions that go against public order and the well-being of the community. There is a greater likelihood that the enjoyment of a freedom that contains within it an actual threat to the security of others will rightly be restrained, because it may represent an infringement on the fundamental liberties of others</w:t>
      </w:r>
    </w:p>
    <w:p w14:paraId="0324A266" w14:textId="77777777" w:rsidR="00100ED1" w:rsidRPr="002747E8" w:rsidRDefault="00100ED1" w:rsidP="00100ED1">
      <w:pPr>
        <w:rPr>
          <w:b/>
          <w:lang w:val="en-CA"/>
        </w:rPr>
      </w:pPr>
      <w:r w:rsidRPr="002747E8">
        <w:rPr>
          <w:b/>
          <w:lang w:val="en-CA"/>
        </w:rPr>
        <w:t xml:space="preserve">The Judgment </w:t>
      </w:r>
    </w:p>
    <w:p w14:paraId="2F76D81B" w14:textId="77777777" w:rsidR="00100ED1" w:rsidRDefault="00100ED1" w:rsidP="00100ED1">
      <w:pPr>
        <w:rPr>
          <w:lang w:val="en-CA"/>
        </w:rPr>
      </w:pPr>
    </w:p>
    <w:p w14:paraId="7D4D4E5C" w14:textId="77777777" w:rsidR="00100ED1" w:rsidRDefault="00100ED1" w:rsidP="00100ED1">
      <w:pPr>
        <w:rPr>
          <w:lang w:val="en-CA"/>
        </w:rPr>
      </w:pPr>
      <w:r w:rsidRPr="002747E8">
        <w:rPr>
          <w:b/>
          <w:lang w:val="en-CA"/>
        </w:rPr>
        <w:t>The Court of Appeal</w:t>
      </w:r>
      <w:r>
        <w:rPr>
          <w:lang w:val="en-CA"/>
        </w:rPr>
        <w:t xml:space="preserve"> discusses the earlier judgements of the Superior Court and of the school board</w:t>
      </w:r>
    </w:p>
    <w:p w14:paraId="19C42C5D" w14:textId="77777777" w:rsidR="00100ED1" w:rsidRDefault="00100ED1" w:rsidP="00100ED1">
      <w:pPr>
        <w:rPr>
          <w:lang w:val="en-CA"/>
        </w:rPr>
      </w:pPr>
      <w:r w:rsidRPr="002747E8">
        <w:rPr>
          <w:b/>
          <w:lang w:val="en-CA"/>
        </w:rPr>
        <w:lastRenderedPageBreak/>
        <w:t>Quebec Superior Court</w:t>
      </w:r>
      <w:r>
        <w:rPr>
          <w:lang w:val="en-CA"/>
        </w:rPr>
        <w:t xml:space="preserve">: overturned school board ruling – the boy can wear the Kirpan as long as he complies with 6 conditions: </w:t>
      </w:r>
    </w:p>
    <w:p w14:paraId="15E6B8E4" w14:textId="77777777" w:rsidR="00100ED1" w:rsidRDefault="00100ED1" w:rsidP="00100ED1">
      <w:pPr>
        <w:rPr>
          <w:lang w:val="en-CA"/>
        </w:rPr>
      </w:pPr>
    </w:p>
    <w:p w14:paraId="4F4FB2C8" w14:textId="77777777" w:rsidR="00100ED1" w:rsidRPr="002747E8" w:rsidRDefault="00100ED1" w:rsidP="00100ED1">
      <w:pPr>
        <w:pStyle w:val="ListParagraph"/>
        <w:numPr>
          <w:ilvl w:val="0"/>
          <w:numId w:val="27"/>
        </w:numPr>
        <w:rPr>
          <w:sz w:val="24"/>
          <w:szCs w:val="24"/>
          <w:lang w:val="en-CA"/>
        </w:rPr>
      </w:pPr>
      <w:r w:rsidRPr="002747E8">
        <w:rPr>
          <w:sz w:val="24"/>
          <w:szCs w:val="24"/>
          <w:lang w:val="en-CA"/>
        </w:rPr>
        <w:t>Worn under clothing</w:t>
      </w:r>
    </w:p>
    <w:p w14:paraId="3F8A8616" w14:textId="77777777" w:rsidR="00100ED1" w:rsidRPr="002747E8" w:rsidRDefault="00100ED1" w:rsidP="00100ED1">
      <w:pPr>
        <w:pStyle w:val="ListParagraph"/>
        <w:numPr>
          <w:ilvl w:val="0"/>
          <w:numId w:val="27"/>
        </w:numPr>
        <w:rPr>
          <w:sz w:val="24"/>
          <w:szCs w:val="24"/>
          <w:lang w:val="en-CA"/>
        </w:rPr>
      </w:pPr>
      <w:r w:rsidRPr="002747E8">
        <w:rPr>
          <w:sz w:val="24"/>
          <w:szCs w:val="24"/>
          <w:lang w:val="en-CA"/>
        </w:rPr>
        <w:t xml:space="preserve">Carried in a sheath of wood not metal </w:t>
      </w:r>
    </w:p>
    <w:p w14:paraId="4046D541" w14:textId="77777777" w:rsidR="00100ED1" w:rsidRPr="002747E8" w:rsidRDefault="00100ED1" w:rsidP="00100ED1">
      <w:pPr>
        <w:pStyle w:val="ListParagraph"/>
        <w:numPr>
          <w:ilvl w:val="0"/>
          <w:numId w:val="27"/>
        </w:numPr>
        <w:rPr>
          <w:sz w:val="24"/>
          <w:szCs w:val="24"/>
          <w:lang w:val="en-CA"/>
        </w:rPr>
      </w:pPr>
      <w:r w:rsidRPr="002747E8">
        <w:rPr>
          <w:sz w:val="24"/>
          <w:szCs w:val="24"/>
          <w:lang w:val="en-CA"/>
        </w:rPr>
        <w:t>Kirpan in sheath, must be wrapped in fabric, sown under the clothing</w:t>
      </w:r>
    </w:p>
    <w:p w14:paraId="78700197" w14:textId="77777777" w:rsidR="00100ED1" w:rsidRPr="002747E8" w:rsidRDefault="00100ED1" w:rsidP="00100ED1">
      <w:pPr>
        <w:pStyle w:val="ListParagraph"/>
        <w:numPr>
          <w:ilvl w:val="0"/>
          <w:numId w:val="27"/>
        </w:numPr>
        <w:rPr>
          <w:sz w:val="24"/>
          <w:szCs w:val="24"/>
          <w:lang w:val="en-CA"/>
        </w:rPr>
      </w:pPr>
      <w:r w:rsidRPr="002747E8">
        <w:rPr>
          <w:sz w:val="24"/>
          <w:szCs w:val="24"/>
          <w:lang w:val="en-CA"/>
        </w:rPr>
        <w:t>The school is authorized to verify, in a reasonable manner, that the boy complies with the conditions</w:t>
      </w:r>
    </w:p>
    <w:p w14:paraId="7BF9FC08" w14:textId="77777777" w:rsidR="00100ED1" w:rsidRPr="002747E8" w:rsidRDefault="00100ED1" w:rsidP="00100ED1">
      <w:pPr>
        <w:pStyle w:val="ListParagraph"/>
        <w:numPr>
          <w:ilvl w:val="0"/>
          <w:numId w:val="27"/>
        </w:numPr>
        <w:rPr>
          <w:sz w:val="24"/>
          <w:szCs w:val="24"/>
          <w:lang w:val="en-CA"/>
        </w:rPr>
      </w:pPr>
      <w:r w:rsidRPr="002747E8">
        <w:rPr>
          <w:sz w:val="24"/>
          <w:szCs w:val="24"/>
          <w:lang w:val="en-CA"/>
        </w:rPr>
        <w:t>The Kirpan must be in the boy’s possession at all times, must report if lost</w:t>
      </w:r>
    </w:p>
    <w:p w14:paraId="4046BA9D" w14:textId="77777777" w:rsidR="00100ED1" w:rsidRDefault="00100ED1" w:rsidP="00100ED1">
      <w:pPr>
        <w:pStyle w:val="ListParagraph"/>
        <w:numPr>
          <w:ilvl w:val="0"/>
          <w:numId w:val="27"/>
        </w:numPr>
        <w:rPr>
          <w:sz w:val="24"/>
          <w:szCs w:val="24"/>
          <w:lang w:val="en-CA"/>
        </w:rPr>
      </w:pPr>
      <w:r w:rsidRPr="002747E8">
        <w:rPr>
          <w:sz w:val="24"/>
          <w:szCs w:val="24"/>
          <w:lang w:val="en-CA"/>
        </w:rPr>
        <w:t>If the boy breaches any of the above conditions he can no longer bring the Kirpan to school</w:t>
      </w:r>
    </w:p>
    <w:p w14:paraId="7471EEAD" w14:textId="77777777" w:rsidR="00100ED1" w:rsidRDefault="00100ED1" w:rsidP="00100ED1">
      <w:pPr>
        <w:rPr>
          <w:lang w:val="en-CA"/>
        </w:rPr>
      </w:pPr>
      <w:r w:rsidRPr="002747E8">
        <w:rPr>
          <w:b/>
          <w:lang w:val="en-CA"/>
        </w:rPr>
        <w:t>Court of Appeal</w:t>
      </w:r>
      <w:r>
        <w:rPr>
          <w:lang w:val="en-CA"/>
        </w:rPr>
        <w:t xml:space="preserve"> decides no Kirpan in school</w:t>
      </w:r>
    </w:p>
    <w:p w14:paraId="51DE544A" w14:textId="77777777" w:rsidR="00100ED1" w:rsidRDefault="00100ED1" w:rsidP="00100ED1">
      <w:pPr>
        <w:ind w:left="360"/>
        <w:rPr>
          <w:lang w:val="en-CA"/>
        </w:rPr>
      </w:pPr>
    </w:p>
    <w:p w14:paraId="59547505"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School board’s decision was based on removing weapons from school, not based on religious discrimination</w:t>
      </w:r>
    </w:p>
    <w:p w14:paraId="181A2E5D" w14:textId="77777777" w:rsidR="00100ED1" w:rsidRPr="002747E8" w:rsidRDefault="00100ED1" w:rsidP="00100ED1">
      <w:pPr>
        <w:pStyle w:val="ListParagraph"/>
        <w:numPr>
          <w:ilvl w:val="0"/>
          <w:numId w:val="1"/>
        </w:numPr>
        <w:rPr>
          <w:sz w:val="24"/>
          <w:szCs w:val="24"/>
          <w:lang w:val="en-CA"/>
        </w:rPr>
      </w:pPr>
      <w:r w:rsidRPr="002747E8">
        <w:rPr>
          <w:sz w:val="24"/>
          <w:szCs w:val="24"/>
          <w:lang w:val="en-CA"/>
        </w:rPr>
        <w:t>Wearing Kirpans in courts and on airplanes have already been prohibited by court – a reasonable line must be drawn and an inherently dangerous object is beyond this line</w:t>
      </w:r>
    </w:p>
    <w:p w14:paraId="3F716EB1" w14:textId="77777777" w:rsidR="00100ED1" w:rsidRDefault="00100ED1" w:rsidP="00100ED1">
      <w:pPr>
        <w:pStyle w:val="ListParagraph"/>
        <w:numPr>
          <w:ilvl w:val="0"/>
          <w:numId w:val="1"/>
        </w:numPr>
        <w:rPr>
          <w:sz w:val="24"/>
          <w:szCs w:val="24"/>
          <w:lang w:val="en-CA"/>
        </w:rPr>
      </w:pPr>
      <w:r w:rsidRPr="002747E8">
        <w:rPr>
          <w:b/>
          <w:sz w:val="24"/>
          <w:szCs w:val="24"/>
          <w:lang w:val="en-CA"/>
        </w:rPr>
        <w:t>Reasonable accommodation</w:t>
      </w:r>
      <w:r w:rsidRPr="002747E8">
        <w:rPr>
          <w:sz w:val="24"/>
          <w:szCs w:val="24"/>
          <w:lang w:val="en-CA"/>
        </w:rPr>
        <w:t>: section 9.1 of the Quebec Charter, balances the right to religious freedom with the right of the community to keep students safe</w:t>
      </w:r>
    </w:p>
    <w:p w14:paraId="7DB04C05" w14:textId="77777777" w:rsidR="00100ED1" w:rsidRPr="002747E8" w:rsidRDefault="00100ED1" w:rsidP="00100ED1">
      <w:pPr>
        <w:rPr>
          <w:lang w:val="en-CA"/>
        </w:rPr>
      </w:pPr>
      <w:r w:rsidRPr="002747E8">
        <w:rPr>
          <w:b/>
          <w:lang w:val="en-CA"/>
        </w:rPr>
        <w:t>Supreme Court of Canada (SCC)</w:t>
      </w:r>
      <w:r w:rsidRPr="002747E8">
        <w:rPr>
          <w:lang w:val="en-CA"/>
        </w:rPr>
        <w:t xml:space="preserve"> overturns the Quebec Court of Appeal decision</w:t>
      </w:r>
    </w:p>
    <w:p w14:paraId="6F616635" w14:textId="77777777" w:rsidR="00100ED1" w:rsidRPr="002747E8" w:rsidRDefault="00100ED1" w:rsidP="00100ED1">
      <w:pPr>
        <w:ind w:left="360"/>
        <w:rPr>
          <w:lang w:val="en-CA"/>
        </w:rPr>
      </w:pPr>
    </w:p>
    <w:p w14:paraId="069AEBFB"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 xml:space="preserve">Infringes on the boy’s freedom of religion </w:t>
      </w:r>
    </w:p>
    <w:p w14:paraId="005B9EE1"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School board acting in good faith</w:t>
      </w:r>
    </w:p>
    <w:p w14:paraId="55EAD509"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 boy acting in good faith</w:t>
      </w:r>
    </w:p>
    <w:p w14:paraId="2CFB960F"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Other objects more available at school could be used as a weapon especially if Kirpan properly carried as per Superior Court ruling</w:t>
      </w:r>
    </w:p>
    <w:p w14:paraId="4AB892DE"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Banning the Kirpan sends the incorrect message that some religious practices do not merit the same respect or value as others</w:t>
      </w:r>
    </w:p>
    <w:p w14:paraId="25E72B30"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SCC overturns Court of Appeal decision but states that since the boy is now going to a different school, the issue is moot</w:t>
      </w:r>
    </w:p>
    <w:p w14:paraId="3070906D"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 xml:space="preserve">SCC states that they would support conditions similar to those proposed by the Quebec Superior Court </w:t>
      </w:r>
    </w:p>
    <w:p w14:paraId="69618414" w14:textId="77777777" w:rsidR="00100ED1" w:rsidRPr="002747E8" w:rsidRDefault="00100ED1" w:rsidP="00100ED1">
      <w:pPr>
        <w:rPr>
          <w:b/>
          <w:lang w:val="en-CA"/>
        </w:rPr>
      </w:pPr>
      <w:r w:rsidRPr="002747E8">
        <w:rPr>
          <w:b/>
          <w:lang w:val="en-CA"/>
        </w:rPr>
        <w:t>CASE 2: B.C Government and Service Employees’ Union vs. Government of the Province of B.C.</w:t>
      </w:r>
    </w:p>
    <w:p w14:paraId="5D14F557" w14:textId="77777777" w:rsidR="00100ED1" w:rsidRDefault="00100ED1" w:rsidP="00100ED1">
      <w:pPr>
        <w:rPr>
          <w:lang w:val="en-CA"/>
        </w:rPr>
      </w:pPr>
    </w:p>
    <w:p w14:paraId="0814F109" w14:textId="77777777" w:rsidR="00100ED1" w:rsidRPr="002747E8" w:rsidRDefault="00100ED1" w:rsidP="00100ED1">
      <w:pPr>
        <w:rPr>
          <w:b/>
          <w:lang w:val="en-CA"/>
        </w:rPr>
      </w:pPr>
      <w:r w:rsidRPr="002747E8">
        <w:rPr>
          <w:b/>
          <w:lang w:val="en-CA"/>
        </w:rPr>
        <w:t>Facts of the Tawney Meiorin case</w:t>
      </w:r>
    </w:p>
    <w:p w14:paraId="266FA55C" w14:textId="77777777" w:rsidR="00100ED1" w:rsidRDefault="00100ED1" w:rsidP="00100ED1">
      <w:pPr>
        <w:rPr>
          <w:lang w:val="en-CA"/>
        </w:rPr>
      </w:pPr>
    </w:p>
    <w:p w14:paraId="24279204" w14:textId="77777777" w:rsidR="00100ED1" w:rsidRDefault="00100ED1" w:rsidP="00100ED1">
      <w:pPr>
        <w:pStyle w:val="ListParagraph"/>
        <w:numPr>
          <w:ilvl w:val="0"/>
          <w:numId w:val="26"/>
        </w:numPr>
        <w:rPr>
          <w:lang w:val="en-CA"/>
        </w:rPr>
      </w:pPr>
      <w:r>
        <w:rPr>
          <w:lang w:val="en-CA"/>
        </w:rPr>
        <w:lastRenderedPageBreak/>
        <w:t>Parties involved: Tawney Meiorin: Female firefighter (forest fires), her union, and the Government of B.C.</w:t>
      </w:r>
    </w:p>
    <w:p w14:paraId="1D1963E5" w14:textId="77777777" w:rsidR="00100ED1" w:rsidRDefault="00100ED1" w:rsidP="00100ED1">
      <w:pPr>
        <w:pStyle w:val="ListParagraph"/>
        <w:numPr>
          <w:ilvl w:val="0"/>
          <w:numId w:val="26"/>
        </w:numPr>
        <w:rPr>
          <w:lang w:val="en-CA"/>
        </w:rPr>
      </w:pPr>
      <w:r>
        <w:rPr>
          <w:lang w:val="en-CA"/>
        </w:rPr>
        <w:t>Lost her job after 3 years of service</w:t>
      </w:r>
    </w:p>
    <w:p w14:paraId="721A03C2" w14:textId="77777777" w:rsidR="00100ED1" w:rsidRDefault="00100ED1" w:rsidP="00100ED1">
      <w:pPr>
        <w:pStyle w:val="ListParagraph"/>
        <w:numPr>
          <w:ilvl w:val="0"/>
          <w:numId w:val="26"/>
        </w:numPr>
        <w:rPr>
          <w:lang w:val="en-CA"/>
        </w:rPr>
      </w:pPr>
      <w:r>
        <w:rPr>
          <w:lang w:val="en-CA"/>
        </w:rPr>
        <w:t>Fired because she failed a fitness test required to run 2.5km in 11 minutes – she ran it in 11 mins 49 seconds</w:t>
      </w:r>
    </w:p>
    <w:p w14:paraId="6B0F12D3" w14:textId="77777777" w:rsidR="00100ED1" w:rsidRDefault="00100ED1" w:rsidP="00100ED1">
      <w:pPr>
        <w:pStyle w:val="ListParagraph"/>
        <w:numPr>
          <w:ilvl w:val="0"/>
          <w:numId w:val="26"/>
        </w:numPr>
        <w:rPr>
          <w:lang w:val="en-CA"/>
        </w:rPr>
      </w:pPr>
      <w:r>
        <w:rPr>
          <w:lang w:val="en-CA"/>
        </w:rPr>
        <w:t>Union filed discrimination suit on her behalf against the Government of British Columbia</w:t>
      </w:r>
    </w:p>
    <w:p w14:paraId="3C52117A" w14:textId="77777777" w:rsidR="00100ED1" w:rsidRPr="002747E8" w:rsidRDefault="00100ED1" w:rsidP="00100ED1">
      <w:pPr>
        <w:rPr>
          <w:b/>
          <w:lang w:val="en-CA"/>
        </w:rPr>
      </w:pPr>
      <w:r w:rsidRPr="002747E8">
        <w:rPr>
          <w:b/>
          <w:lang w:val="en-CA"/>
        </w:rPr>
        <w:t>Legal Issues of the Tawney Meiorin case</w:t>
      </w:r>
    </w:p>
    <w:p w14:paraId="337553A8" w14:textId="77777777" w:rsidR="00100ED1" w:rsidRDefault="00100ED1" w:rsidP="00100ED1">
      <w:pPr>
        <w:rPr>
          <w:lang w:val="en-CA"/>
        </w:rPr>
      </w:pPr>
    </w:p>
    <w:p w14:paraId="371721CF"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 employer must prove that the test is a Bona Fide Occupational Requirement (BFOR) if they wish to fire her for failing to pass the test</w:t>
      </w:r>
    </w:p>
    <w:p w14:paraId="0D78CA82"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To make this proof, the employer must show three things</w:t>
      </w:r>
    </w:p>
    <w:p w14:paraId="6DFD9B90" w14:textId="77777777" w:rsidR="00100ED1" w:rsidRPr="002747E8" w:rsidRDefault="00100ED1" w:rsidP="00100ED1">
      <w:pPr>
        <w:pStyle w:val="ListParagraph"/>
        <w:numPr>
          <w:ilvl w:val="0"/>
          <w:numId w:val="28"/>
        </w:numPr>
        <w:rPr>
          <w:sz w:val="24"/>
          <w:szCs w:val="24"/>
          <w:lang w:val="en-CA"/>
        </w:rPr>
      </w:pPr>
      <w:r w:rsidRPr="002747E8">
        <w:rPr>
          <w:sz w:val="24"/>
          <w:szCs w:val="24"/>
          <w:lang w:val="en-CA"/>
        </w:rPr>
        <w:t>The test is rationally connected to the job</w:t>
      </w:r>
    </w:p>
    <w:p w14:paraId="3545E850" w14:textId="77777777" w:rsidR="00100ED1" w:rsidRPr="002747E8" w:rsidRDefault="00100ED1" w:rsidP="00100ED1">
      <w:pPr>
        <w:pStyle w:val="ListParagraph"/>
        <w:numPr>
          <w:ilvl w:val="0"/>
          <w:numId w:val="28"/>
        </w:numPr>
        <w:rPr>
          <w:sz w:val="24"/>
          <w:szCs w:val="24"/>
          <w:lang w:val="en-CA"/>
        </w:rPr>
      </w:pPr>
      <w:r w:rsidRPr="002747E8">
        <w:rPr>
          <w:sz w:val="24"/>
          <w:szCs w:val="24"/>
          <w:lang w:val="en-CA"/>
        </w:rPr>
        <w:t>The employer adopted the test in good faith and for a legitimate work related purpose</w:t>
      </w:r>
    </w:p>
    <w:p w14:paraId="55EE086C" w14:textId="77777777" w:rsidR="00100ED1" w:rsidRPr="002747E8" w:rsidRDefault="00100ED1" w:rsidP="00100ED1">
      <w:pPr>
        <w:pStyle w:val="ListParagraph"/>
        <w:numPr>
          <w:ilvl w:val="0"/>
          <w:numId w:val="28"/>
        </w:numPr>
        <w:rPr>
          <w:sz w:val="24"/>
          <w:szCs w:val="24"/>
          <w:lang w:val="en-CA"/>
        </w:rPr>
      </w:pPr>
      <w:r w:rsidRPr="002747E8">
        <w:rPr>
          <w:sz w:val="24"/>
          <w:szCs w:val="24"/>
          <w:lang w:val="en-CA"/>
        </w:rPr>
        <w:t>It would not be possible to employ anyone who could not meet these minimum skill sets (could not pass the test) without the employer experiencing undue hardship</w:t>
      </w:r>
    </w:p>
    <w:p w14:paraId="27C5FC64" w14:textId="77777777" w:rsidR="00100ED1" w:rsidRPr="002747E8" w:rsidRDefault="00100ED1" w:rsidP="00100ED1">
      <w:pPr>
        <w:rPr>
          <w:b/>
          <w:lang w:val="en-CA"/>
        </w:rPr>
      </w:pPr>
      <w:r w:rsidRPr="002747E8">
        <w:rPr>
          <w:b/>
          <w:lang w:val="en-CA"/>
        </w:rPr>
        <w:t xml:space="preserve">The Judgment </w:t>
      </w:r>
    </w:p>
    <w:p w14:paraId="7170440B" w14:textId="77777777" w:rsidR="00100ED1" w:rsidRPr="002747E8" w:rsidRDefault="00100ED1" w:rsidP="00100ED1">
      <w:pPr>
        <w:rPr>
          <w:b/>
          <w:lang w:val="en-CA"/>
        </w:rPr>
      </w:pPr>
    </w:p>
    <w:p w14:paraId="7AEF5147"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Supreme Court of Canada: The evidence showed that and women physically respond differently to aerobic training. Men through practice and repetition can improve their aerobic performance greater than women can. Since the test did not analyze the aerobic performance of men and women separately, the test is inherently flawed and cannot be relied upon. She gets her job back.</w:t>
      </w:r>
    </w:p>
    <w:p w14:paraId="4A0E1797" w14:textId="77777777" w:rsidR="00100ED1" w:rsidRDefault="00100ED1" w:rsidP="00100ED1">
      <w:pPr>
        <w:pStyle w:val="ListParagraph"/>
        <w:numPr>
          <w:ilvl w:val="0"/>
          <w:numId w:val="26"/>
        </w:numPr>
        <w:rPr>
          <w:sz w:val="24"/>
          <w:szCs w:val="24"/>
          <w:lang w:val="en-CA"/>
        </w:rPr>
      </w:pPr>
      <w:r w:rsidRPr="002747E8">
        <w:rPr>
          <w:sz w:val="24"/>
          <w:szCs w:val="24"/>
          <w:lang w:val="en-CA"/>
        </w:rPr>
        <w:t xml:space="preserve">It </w:t>
      </w:r>
      <w:r>
        <w:rPr>
          <w:sz w:val="24"/>
          <w:szCs w:val="24"/>
          <w:lang w:val="en-CA"/>
        </w:rPr>
        <w:t>is interesting to note that the Court of Appeal of BC commented that allowing Ms. Meiorin (the firefighter) to win her case might create reverse discrimination, setting a lower standard for women than for men, and might discriminate against men who could meet the standards of women but not the standards of men.</w:t>
      </w:r>
    </w:p>
    <w:p w14:paraId="19ABCD01" w14:textId="77777777" w:rsidR="00100ED1" w:rsidRPr="002747E8" w:rsidRDefault="00100ED1" w:rsidP="00100ED1">
      <w:pPr>
        <w:rPr>
          <w:b/>
          <w:lang w:val="en-CA"/>
        </w:rPr>
      </w:pPr>
      <w:r w:rsidRPr="002747E8">
        <w:rPr>
          <w:b/>
          <w:lang w:val="en-CA"/>
        </w:rPr>
        <w:t xml:space="preserve">CASE 3: Therrien vs. Ministry of Justice </w:t>
      </w:r>
    </w:p>
    <w:p w14:paraId="6EE46E56" w14:textId="77777777" w:rsidR="00100ED1" w:rsidRDefault="00100ED1" w:rsidP="00100ED1">
      <w:pPr>
        <w:rPr>
          <w:lang w:val="en-CA"/>
        </w:rPr>
      </w:pPr>
    </w:p>
    <w:p w14:paraId="4C69C450" w14:textId="77777777" w:rsidR="00100ED1" w:rsidRDefault="00100ED1" w:rsidP="00100ED1">
      <w:pPr>
        <w:rPr>
          <w:b/>
          <w:lang w:val="en-CA"/>
        </w:rPr>
      </w:pPr>
      <w:r w:rsidRPr="002747E8">
        <w:rPr>
          <w:b/>
          <w:lang w:val="en-CA"/>
        </w:rPr>
        <w:t>Facts of the Richard Therrien case</w:t>
      </w:r>
    </w:p>
    <w:p w14:paraId="109D20A2" w14:textId="77777777" w:rsidR="00100ED1" w:rsidRPr="002747E8" w:rsidRDefault="00100ED1" w:rsidP="00100ED1">
      <w:pPr>
        <w:rPr>
          <w:lang w:val="en-CA"/>
        </w:rPr>
      </w:pPr>
    </w:p>
    <w:p w14:paraId="76F9AC15"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Parties: Judge Richard Therrien vs. The Government of Quebec</w:t>
      </w:r>
    </w:p>
    <w:p w14:paraId="634B9B89"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Therrien, soon after being appointed judge, was dismissed after it was revealed that he had been convicted of a criminal offence relating to the 1970 FLQ October Crisis and served time in jail</w:t>
      </w:r>
    </w:p>
    <w:p w14:paraId="669AC4FD"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lastRenderedPageBreak/>
        <w:t>After release from jail, he went to law school and was admitted to the Quebec Bar to practice law</w:t>
      </w:r>
    </w:p>
    <w:p w14:paraId="5A83FF2A"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In 1987 he applied for and received a pardon</w:t>
      </w:r>
    </w:p>
    <w:p w14:paraId="14E0E59F"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In 1991 and again in 1993, he applied to become a judge of the Court of Quebec</w:t>
      </w:r>
    </w:p>
    <w:p w14:paraId="12D5C5CD" w14:textId="77777777" w:rsidR="00100ED1" w:rsidRPr="002747E8" w:rsidRDefault="00100ED1" w:rsidP="00100ED1">
      <w:pPr>
        <w:pStyle w:val="ListParagraph"/>
        <w:ind w:left="1440"/>
        <w:rPr>
          <w:sz w:val="24"/>
          <w:szCs w:val="24"/>
          <w:lang w:val="en-CA"/>
        </w:rPr>
      </w:pPr>
      <w:r w:rsidRPr="002747E8">
        <w:rPr>
          <w:sz w:val="24"/>
          <w:szCs w:val="24"/>
          <w:lang w:val="en-CA"/>
        </w:rPr>
        <w:t>- Both times when interviewed for this position, he mentioned his pardon and his troubles with the law. In both instances, he was not appointed judge.</w:t>
      </w:r>
    </w:p>
    <w:p w14:paraId="2E12166D" w14:textId="77777777" w:rsidR="00100ED1" w:rsidRPr="002747E8" w:rsidRDefault="00100ED1" w:rsidP="00100ED1">
      <w:pPr>
        <w:pStyle w:val="ListParagraph"/>
        <w:ind w:left="1440"/>
        <w:rPr>
          <w:sz w:val="24"/>
          <w:szCs w:val="24"/>
          <w:lang w:val="en-CA"/>
        </w:rPr>
      </w:pPr>
      <w:r w:rsidRPr="002747E8">
        <w:rPr>
          <w:sz w:val="24"/>
          <w:szCs w:val="24"/>
          <w:lang w:val="en-CA"/>
        </w:rPr>
        <w:t>- He applied a third time in 1996 and did not mention his criminal past in the appointment interview process</w:t>
      </w:r>
    </w:p>
    <w:p w14:paraId="06F31BFB" w14:textId="77777777" w:rsidR="00100ED1" w:rsidRPr="002747E8" w:rsidRDefault="00100ED1" w:rsidP="00100ED1">
      <w:pPr>
        <w:pStyle w:val="ListParagraph"/>
        <w:ind w:left="1440"/>
        <w:rPr>
          <w:sz w:val="24"/>
          <w:szCs w:val="24"/>
          <w:lang w:val="en-CA"/>
        </w:rPr>
      </w:pPr>
      <w:r w:rsidRPr="002747E8">
        <w:rPr>
          <w:sz w:val="24"/>
          <w:szCs w:val="24"/>
          <w:lang w:val="en-CA"/>
        </w:rPr>
        <w:t>- He was appointed judge, but as soon as his criminal past came to light, he was dismissed</w:t>
      </w:r>
    </w:p>
    <w:p w14:paraId="3785317E" w14:textId="77777777" w:rsidR="00100ED1" w:rsidRPr="002747E8" w:rsidRDefault="00100ED1" w:rsidP="00100ED1">
      <w:pPr>
        <w:rPr>
          <w:b/>
          <w:lang w:val="en-CA"/>
        </w:rPr>
      </w:pPr>
      <w:r w:rsidRPr="002747E8">
        <w:rPr>
          <w:b/>
          <w:lang w:val="en-CA"/>
        </w:rPr>
        <w:t>Legal Issues of the Richard Therrien case</w:t>
      </w:r>
    </w:p>
    <w:p w14:paraId="0BC8894A" w14:textId="77777777" w:rsidR="00100ED1" w:rsidRPr="002747E8" w:rsidRDefault="00100ED1" w:rsidP="00100ED1">
      <w:pPr>
        <w:rPr>
          <w:lang w:val="en-CA"/>
        </w:rPr>
      </w:pPr>
    </w:p>
    <w:p w14:paraId="27479F8B"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Therrien protests being fired: section 18.2 of the Quebec Charter states that one cannot be refused a job or fired because of a criminal conviction if one has received a pardon for the offence</w:t>
      </w:r>
    </w:p>
    <w:p w14:paraId="01C0722A"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He therefore claims discrimination under section 18.2 of the Charter</w:t>
      </w:r>
    </w:p>
    <w:p w14:paraId="4EE8607E" w14:textId="77777777" w:rsidR="00100ED1" w:rsidRDefault="00100ED1" w:rsidP="00100ED1">
      <w:pPr>
        <w:rPr>
          <w:b/>
          <w:lang w:val="en-CA"/>
        </w:rPr>
      </w:pPr>
      <w:r w:rsidRPr="002747E8">
        <w:rPr>
          <w:b/>
          <w:lang w:val="en-CA"/>
        </w:rPr>
        <w:t>The Judgment</w:t>
      </w:r>
    </w:p>
    <w:p w14:paraId="43CA9432" w14:textId="77777777" w:rsidR="00100ED1" w:rsidRDefault="00100ED1" w:rsidP="00100ED1">
      <w:pPr>
        <w:rPr>
          <w:b/>
          <w:lang w:val="en-CA"/>
        </w:rPr>
      </w:pPr>
    </w:p>
    <w:p w14:paraId="4DA42B83"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 Supreme Court of Canada ruled that the Judiciary is one of the three branches of the Government. The position of judge is therefore not a Job, but an Office. While the government pays the judges salary the judge is not an employee of the government and does not take orders from the government</w:t>
      </w:r>
    </w:p>
    <w:p w14:paraId="2E262944"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Section 18.2 of the Charter therefore does not apply to a Judge</w:t>
      </w:r>
    </w:p>
    <w:p w14:paraId="0909E608" w14:textId="77777777" w:rsidR="00100ED1" w:rsidRDefault="00100ED1" w:rsidP="00100ED1">
      <w:pPr>
        <w:pStyle w:val="ListParagraph"/>
        <w:numPr>
          <w:ilvl w:val="0"/>
          <w:numId w:val="26"/>
        </w:numPr>
        <w:rPr>
          <w:sz w:val="24"/>
          <w:szCs w:val="24"/>
          <w:lang w:val="en-CA"/>
        </w:rPr>
      </w:pPr>
      <w:r w:rsidRPr="002747E8">
        <w:rPr>
          <w:sz w:val="24"/>
          <w:szCs w:val="24"/>
          <w:lang w:val="en-CA"/>
        </w:rPr>
        <w:t>The court furthermore stated that judges are held to a higher standard than ordinary persons, and if a judge appears to have not respected the law, this undermines the public confidence in the court system</w:t>
      </w:r>
    </w:p>
    <w:p w14:paraId="5BCA6997" w14:textId="77777777" w:rsidR="00100ED1" w:rsidRPr="002747E8" w:rsidRDefault="00100ED1" w:rsidP="00100ED1">
      <w:pPr>
        <w:rPr>
          <w:b/>
          <w:lang w:val="en-CA"/>
        </w:rPr>
      </w:pPr>
      <w:r w:rsidRPr="002747E8">
        <w:rPr>
          <w:b/>
          <w:lang w:val="en-CA"/>
        </w:rPr>
        <w:t xml:space="preserve">CASE 4: Syndicat Northcrest vs. </w:t>
      </w:r>
      <w:r w:rsidR="00635BD3">
        <w:rPr>
          <w:b/>
          <w:lang w:val="en-CA"/>
        </w:rPr>
        <w:t xml:space="preserve">Moise </w:t>
      </w:r>
      <w:r w:rsidRPr="002747E8">
        <w:rPr>
          <w:b/>
          <w:lang w:val="en-CA"/>
        </w:rPr>
        <w:t xml:space="preserve">Amselem </w:t>
      </w:r>
    </w:p>
    <w:p w14:paraId="7F41B7E5" w14:textId="77777777" w:rsidR="00100ED1" w:rsidRDefault="00100ED1" w:rsidP="00100ED1">
      <w:pPr>
        <w:rPr>
          <w:lang w:val="en-CA"/>
        </w:rPr>
      </w:pPr>
    </w:p>
    <w:p w14:paraId="1738B791" w14:textId="77777777" w:rsidR="00100ED1" w:rsidRPr="002747E8" w:rsidRDefault="00100ED1" w:rsidP="00100ED1">
      <w:pPr>
        <w:rPr>
          <w:b/>
          <w:lang w:val="en-CA"/>
        </w:rPr>
      </w:pPr>
      <w:r w:rsidRPr="002747E8">
        <w:rPr>
          <w:b/>
          <w:lang w:val="en-CA"/>
        </w:rPr>
        <w:t>Facts of the Northcrest case</w:t>
      </w:r>
    </w:p>
    <w:p w14:paraId="75E6F463" w14:textId="77777777" w:rsidR="00100ED1" w:rsidRPr="002747E8" w:rsidRDefault="00100ED1" w:rsidP="00100ED1">
      <w:pPr>
        <w:rPr>
          <w:lang w:val="en-CA"/>
        </w:rPr>
      </w:pPr>
    </w:p>
    <w:p w14:paraId="383A7B71"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Parties: Moise Amselem and others vs. Northcrest – Condominium co-owners association</w:t>
      </w:r>
    </w:p>
    <w:p w14:paraId="369E7318"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Succot (Sukkot) is a religious Jewish festival lasting nine days during which time men eat and sleep in outdoor huts called Succahs</w:t>
      </w:r>
    </w:p>
    <w:p w14:paraId="77B23FC6"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Since the Appellants lived in a condominium complex they needed to obtain permission from the Condominium co-owners association to build Succahs on their individual balconies</w:t>
      </w:r>
    </w:p>
    <w:p w14:paraId="0C4589E4"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lastRenderedPageBreak/>
        <w:t>The Condominium co-owners association refused to allow the Appellants to build Succahs on their balconies</w:t>
      </w:r>
    </w:p>
    <w:p w14:paraId="62C7A626" w14:textId="77777777" w:rsidR="00100ED1" w:rsidRPr="002747E8" w:rsidRDefault="00100ED1" w:rsidP="00100ED1">
      <w:pPr>
        <w:rPr>
          <w:b/>
          <w:lang w:val="en-CA"/>
        </w:rPr>
      </w:pPr>
      <w:r w:rsidRPr="002747E8">
        <w:rPr>
          <w:b/>
          <w:lang w:val="en-CA"/>
        </w:rPr>
        <w:t>Legal Issues of the Northcrest case</w:t>
      </w:r>
    </w:p>
    <w:p w14:paraId="203DF418" w14:textId="77777777" w:rsidR="00100ED1" w:rsidRPr="002747E8" w:rsidRDefault="00100ED1" w:rsidP="00100ED1">
      <w:pPr>
        <w:rPr>
          <w:b/>
          <w:lang w:val="en-CA"/>
        </w:rPr>
      </w:pPr>
    </w:p>
    <w:p w14:paraId="03CA12F7"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Would celebrating Succot and building a Succah, while a recognized Jewish religious practice, unduly prejudice the rights of the condominium owners as a whole</w:t>
      </w:r>
    </w:p>
    <w:p w14:paraId="7A4643D3"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Did the Appellants give up their rights to build Succahs by signing the co-ownership Agreement that gave the decision power over the use of exterior spaces to the condominium association</w:t>
      </w:r>
    </w:p>
    <w:p w14:paraId="74A4FB65" w14:textId="77777777" w:rsidR="00100ED1" w:rsidRPr="002747E8" w:rsidRDefault="00100ED1" w:rsidP="00100ED1">
      <w:pPr>
        <w:rPr>
          <w:b/>
          <w:lang w:val="en-CA"/>
        </w:rPr>
      </w:pPr>
      <w:r w:rsidRPr="002747E8">
        <w:rPr>
          <w:b/>
          <w:lang w:val="en-CA"/>
        </w:rPr>
        <w:t xml:space="preserve">The Judgment </w:t>
      </w:r>
    </w:p>
    <w:p w14:paraId="784D5ABB" w14:textId="77777777" w:rsidR="00100ED1" w:rsidRPr="002747E8" w:rsidRDefault="00100ED1" w:rsidP="00100ED1">
      <w:pPr>
        <w:rPr>
          <w:lang w:val="en-CA"/>
        </w:rPr>
      </w:pPr>
    </w:p>
    <w:p w14:paraId="4A9EC0AD" w14:textId="77777777" w:rsidR="00100ED1" w:rsidRPr="002747E8" w:rsidRDefault="00100ED1" w:rsidP="00100ED1">
      <w:pPr>
        <w:pStyle w:val="ListParagraph"/>
        <w:numPr>
          <w:ilvl w:val="0"/>
          <w:numId w:val="26"/>
        </w:numPr>
        <w:rPr>
          <w:sz w:val="24"/>
          <w:szCs w:val="24"/>
          <w:lang w:val="en-CA"/>
        </w:rPr>
      </w:pPr>
      <w:r w:rsidRPr="002747E8">
        <w:rPr>
          <w:b/>
          <w:sz w:val="24"/>
          <w:szCs w:val="24"/>
          <w:lang w:val="en-CA"/>
        </w:rPr>
        <w:t>Quebec Superior Court</w:t>
      </w:r>
      <w:r w:rsidRPr="002747E8">
        <w:rPr>
          <w:sz w:val="24"/>
          <w:szCs w:val="24"/>
          <w:lang w:val="en-CA"/>
        </w:rPr>
        <w:t>: Rules no succahs can be built on the balconies</w:t>
      </w:r>
    </w:p>
    <w:p w14:paraId="475299B8" w14:textId="77777777" w:rsidR="00100ED1" w:rsidRPr="002747E8" w:rsidRDefault="00100ED1" w:rsidP="00100ED1">
      <w:pPr>
        <w:pStyle w:val="ListParagraph"/>
        <w:numPr>
          <w:ilvl w:val="0"/>
          <w:numId w:val="26"/>
        </w:numPr>
        <w:rPr>
          <w:sz w:val="24"/>
          <w:szCs w:val="24"/>
          <w:lang w:val="en-CA"/>
        </w:rPr>
      </w:pPr>
      <w:r w:rsidRPr="002747E8">
        <w:rPr>
          <w:b/>
          <w:sz w:val="24"/>
          <w:szCs w:val="24"/>
          <w:lang w:val="en-CA"/>
        </w:rPr>
        <w:t>Quebec Court of Appeal</w:t>
      </w:r>
      <w:r w:rsidRPr="002747E8">
        <w:rPr>
          <w:sz w:val="24"/>
          <w:szCs w:val="24"/>
          <w:lang w:val="en-CA"/>
        </w:rPr>
        <w:t>: No succahs can be built on the balconies</w:t>
      </w:r>
    </w:p>
    <w:p w14:paraId="46DFFEC3" w14:textId="77777777" w:rsidR="00100ED1" w:rsidRPr="002747E8" w:rsidRDefault="00100ED1" w:rsidP="00100ED1">
      <w:pPr>
        <w:pStyle w:val="ListParagraph"/>
        <w:numPr>
          <w:ilvl w:val="0"/>
          <w:numId w:val="26"/>
        </w:numPr>
        <w:rPr>
          <w:sz w:val="24"/>
          <w:szCs w:val="24"/>
          <w:lang w:val="en-CA"/>
        </w:rPr>
      </w:pPr>
      <w:r w:rsidRPr="002747E8">
        <w:rPr>
          <w:b/>
          <w:sz w:val="24"/>
          <w:szCs w:val="24"/>
          <w:lang w:val="en-CA"/>
        </w:rPr>
        <w:t>Supreme Court of Canada</w:t>
      </w:r>
      <w:r w:rsidRPr="002747E8">
        <w:rPr>
          <w:sz w:val="24"/>
          <w:szCs w:val="24"/>
          <w:lang w:val="en-CA"/>
        </w:rPr>
        <w:t>: This case deals with freedom of religion. The court must balance the rights of the Appellant under section 3 of the Charter, with the rights of the condominium owners as a group under section 6 of the Charter. This is an application of the principle of reasonable accommodate as set out in section 9.1 of  the Charter</w:t>
      </w:r>
    </w:p>
    <w:p w14:paraId="1A3D4D4B" w14:textId="77777777" w:rsidR="00100ED1" w:rsidRPr="002747E8" w:rsidRDefault="00100ED1" w:rsidP="00100ED1">
      <w:pPr>
        <w:pStyle w:val="ListParagraph"/>
        <w:numPr>
          <w:ilvl w:val="0"/>
          <w:numId w:val="26"/>
        </w:numPr>
        <w:rPr>
          <w:sz w:val="24"/>
          <w:szCs w:val="24"/>
          <w:lang w:val="en-CA"/>
        </w:rPr>
      </w:pPr>
      <w:r w:rsidRPr="002747E8">
        <w:rPr>
          <w:b/>
          <w:sz w:val="24"/>
          <w:szCs w:val="24"/>
          <w:lang w:val="en-CA"/>
        </w:rPr>
        <w:t>Supreme Court</w:t>
      </w:r>
      <w:r w:rsidRPr="002747E8">
        <w:rPr>
          <w:sz w:val="24"/>
          <w:szCs w:val="24"/>
          <w:lang w:val="en-CA"/>
        </w:rPr>
        <w:t>: The potential annoyance of a few succahs for nine days a year is trivial especially if they are built in a way not to block doors, windows and fire escapes</w:t>
      </w:r>
    </w:p>
    <w:p w14:paraId="3CCAF08A" w14:textId="77777777" w:rsidR="00100ED1" w:rsidRPr="002747E8" w:rsidRDefault="00100ED1" w:rsidP="00100ED1">
      <w:pPr>
        <w:pStyle w:val="ListParagraph"/>
        <w:numPr>
          <w:ilvl w:val="0"/>
          <w:numId w:val="26"/>
        </w:numPr>
        <w:rPr>
          <w:sz w:val="24"/>
          <w:szCs w:val="24"/>
          <w:lang w:val="en-CA"/>
        </w:rPr>
      </w:pPr>
      <w:r w:rsidRPr="002747E8">
        <w:rPr>
          <w:b/>
          <w:sz w:val="24"/>
          <w:szCs w:val="24"/>
          <w:lang w:val="en-CA"/>
        </w:rPr>
        <w:t>Majority decision (5/9 judges)</w:t>
      </w:r>
      <w:r w:rsidRPr="002747E8">
        <w:rPr>
          <w:sz w:val="24"/>
          <w:szCs w:val="24"/>
          <w:lang w:val="en-CA"/>
        </w:rPr>
        <w:t>: The building of a succah is a religious practice protected under section 3 of the Charter. Under section 9.1 of the Charter no proof has been made to show that building Succahs will unduly prejudice the rights of the larger community (all condo owners as a whole)</w:t>
      </w:r>
    </w:p>
    <w:p w14:paraId="507AC41C" w14:textId="77777777" w:rsidR="00100ED1" w:rsidRPr="002747E8" w:rsidRDefault="00100ED1" w:rsidP="00100ED1">
      <w:pPr>
        <w:pStyle w:val="ListParagraph"/>
        <w:numPr>
          <w:ilvl w:val="0"/>
          <w:numId w:val="26"/>
        </w:numPr>
        <w:rPr>
          <w:sz w:val="24"/>
          <w:szCs w:val="24"/>
          <w:lang w:val="en-CA"/>
        </w:rPr>
      </w:pPr>
      <w:r w:rsidRPr="002747E8">
        <w:rPr>
          <w:b/>
          <w:sz w:val="24"/>
          <w:szCs w:val="24"/>
          <w:lang w:val="en-CA"/>
        </w:rPr>
        <w:t>Minority decision (4/9 judges)</w:t>
      </w:r>
      <w:r w:rsidRPr="002747E8">
        <w:rPr>
          <w:sz w:val="24"/>
          <w:szCs w:val="24"/>
          <w:lang w:val="en-CA"/>
        </w:rPr>
        <w:t>:  Condo association said they can build a communal succah in parking lot, which is reasonable and would respect section 3 of the Charter</w:t>
      </w:r>
    </w:p>
    <w:p w14:paraId="10C2482E" w14:textId="77777777" w:rsidR="00100ED1" w:rsidRDefault="00100ED1" w:rsidP="00100ED1">
      <w:pPr>
        <w:pStyle w:val="ListParagraph"/>
        <w:numPr>
          <w:ilvl w:val="0"/>
          <w:numId w:val="26"/>
        </w:numPr>
        <w:rPr>
          <w:lang w:val="en-CA"/>
        </w:rPr>
      </w:pPr>
      <w:r w:rsidRPr="002747E8">
        <w:rPr>
          <w:sz w:val="24"/>
          <w:szCs w:val="24"/>
          <w:lang w:val="en-CA"/>
        </w:rPr>
        <w:t>By signing the co-ownership agreement, the Appellants gave up their rights to build Succahs on their balconies</w:t>
      </w:r>
    </w:p>
    <w:p w14:paraId="0857D6AB" w14:textId="77777777" w:rsidR="00100ED1" w:rsidRDefault="00100ED1" w:rsidP="00100ED1">
      <w:pPr>
        <w:rPr>
          <w:b/>
          <w:lang w:val="en-CA"/>
        </w:rPr>
      </w:pPr>
      <w:r w:rsidRPr="002747E8">
        <w:rPr>
          <w:b/>
          <w:lang w:val="en-CA"/>
        </w:rPr>
        <w:t>CASE 5: R. vs. Kapp</w:t>
      </w:r>
    </w:p>
    <w:p w14:paraId="2CD31C50" w14:textId="77777777" w:rsidR="00100ED1" w:rsidRDefault="00100ED1" w:rsidP="00100ED1">
      <w:pPr>
        <w:rPr>
          <w:b/>
          <w:lang w:val="en-CA"/>
        </w:rPr>
      </w:pPr>
    </w:p>
    <w:p w14:paraId="39F1F9C3" w14:textId="77777777" w:rsidR="00100ED1" w:rsidRPr="002747E8" w:rsidRDefault="00100ED1" w:rsidP="00100ED1">
      <w:pPr>
        <w:rPr>
          <w:b/>
          <w:lang w:val="en-CA"/>
        </w:rPr>
      </w:pPr>
      <w:r w:rsidRPr="002747E8">
        <w:rPr>
          <w:b/>
          <w:lang w:val="en-CA"/>
        </w:rPr>
        <w:t>Facts of the Kapp case</w:t>
      </w:r>
    </w:p>
    <w:p w14:paraId="1307795F" w14:textId="77777777" w:rsidR="00100ED1" w:rsidRPr="002747E8" w:rsidRDefault="00100ED1" w:rsidP="00100ED1">
      <w:pPr>
        <w:rPr>
          <w:lang w:val="en-CA"/>
        </w:rPr>
      </w:pPr>
    </w:p>
    <w:p w14:paraId="20C7E896"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Government of B.C. granted Native fishers a 24hr exclusive right to fish in the Fraser river estuary at the beginning of the salmon season</w:t>
      </w:r>
    </w:p>
    <w:p w14:paraId="30328960"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lastRenderedPageBreak/>
        <w:t>Non-native fishers were unhappy with what they felt was an unfair advantage given to native fishers. The non-native fishers protested by fishing during the restricted, Native-only, fishing period. The non-native fishers were arrested and charged with breaking the law</w:t>
      </w:r>
    </w:p>
    <w:p w14:paraId="1DCCFB46" w14:textId="77777777" w:rsidR="00100ED1" w:rsidRPr="002747E8" w:rsidRDefault="00100ED1" w:rsidP="00100ED1">
      <w:pPr>
        <w:rPr>
          <w:b/>
          <w:lang w:val="en-CA"/>
        </w:rPr>
      </w:pPr>
      <w:r w:rsidRPr="002747E8">
        <w:rPr>
          <w:b/>
          <w:lang w:val="en-CA"/>
        </w:rPr>
        <w:t>Legal Issues of the Kapp case</w:t>
      </w:r>
    </w:p>
    <w:p w14:paraId="5BD06646" w14:textId="77777777" w:rsidR="00100ED1" w:rsidRPr="002747E8" w:rsidRDefault="00100ED1" w:rsidP="00100ED1">
      <w:pPr>
        <w:rPr>
          <w:b/>
          <w:lang w:val="en-CA"/>
        </w:rPr>
      </w:pPr>
    </w:p>
    <w:p w14:paraId="64F06DF5"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Non-native fishers claim reverse discrimination against the based on race</w:t>
      </w:r>
    </w:p>
    <w:p w14:paraId="76B74ABC"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First Nation matters fall under the authority of the Federal Government of Canada, so the Canadian Charter applies</w:t>
      </w:r>
    </w:p>
    <w:p w14:paraId="70BAFC5D"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Section 15 (subsection 1) of the Canadian Charter prohibits discrimination on grounds similar to those mentioned in section 10 of the Quebec Charter</w:t>
      </w:r>
    </w:p>
    <w:p w14:paraId="5070758B"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Section 15 (subsection 2) of the Canadian Charter however states that subsection 1 does not preclude any law, program or activity that has as its object the amelioration of conditions of disadvantaged individuals or groups, including those disadvantaged because of race, national or ethnic origin, colour, religion, sex, age, or mental or physical disability</w:t>
      </w:r>
    </w:p>
    <w:p w14:paraId="055A35C8"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Not all distinctions are discriminatory – An affirmative action program will inevitably lead to a perceived disadvantage for a majority group</w:t>
      </w:r>
    </w:p>
    <w:p w14:paraId="70CDFCCA" w14:textId="77777777" w:rsidR="00100ED1" w:rsidRPr="002747E8" w:rsidRDefault="00100ED1" w:rsidP="00100ED1">
      <w:pPr>
        <w:pStyle w:val="ListParagraph"/>
        <w:numPr>
          <w:ilvl w:val="0"/>
          <w:numId w:val="26"/>
        </w:numPr>
        <w:rPr>
          <w:sz w:val="24"/>
          <w:szCs w:val="24"/>
          <w:lang w:val="en-CA"/>
        </w:rPr>
      </w:pPr>
      <w:r w:rsidRPr="002747E8">
        <w:rPr>
          <w:sz w:val="24"/>
          <w:szCs w:val="24"/>
          <w:lang w:val="en-CA"/>
        </w:rPr>
        <w:t>The government can therefore adopt a program that provides an advantage to a specific disadvantaged group of persons, based on race or ethnicity, without this program being considered reverse discrimination</w:t>
      </w:r>
    </w:p>
    <w:p w14:paraId="2967C7FF" w14:textId="77777777" w:rsidR="00100ED1" w:rsidRPr="002747E8" w:rsidRDefault="00100ED1" w:rsidP="00100ED1">
      <w:pPr>
        <w:rPr>
          <w:b/>
          <w:lang w:val="en-CA"/>
        </w:rPr>
      </w:pPr>
      <w:r w:rsidRPr="002747E8">
        <w:rPr>
          <w:b/>
          <w:lang w:val="en-CA"/>
        </w:rPr>
        <w:t>The Judgment</w:t>
      </w:r>
    </w:p>
    <w:p w14:paraId="0D7049CC" w14:textId="77777777" w:rsidR="00100ED1" w:rsidRPr="002747E8" w:rsidRDefault="00100ED1" w:rsidP="00100ED1">
      <w:pPr>
        <w:rPr>
          <w:b/>
          <w:lang w:val="en-CA"/>
        </w:rPr>
      </w:pPr>
    </w:p>
    <w:p w14:paraId="27CBC784" w14:textId="77777777" w:rsidR="00100ED1" w:rsidRPr="002747E8" w:rsidRDefault="00100ED1" w:rsidP="00100ED1">
      <w:pPr>
        <w:pStyle w:val="ListParagraph"/>
        <w:numPr>
          <w:ilvl w:val="0"/>
          <w:numId w:val="26"/>
        </w:numPr>
        <w:rPr>
          <w:sz w:val="24"/>
          <w:szCs w:val="24"/>
          <w:lang w:val="en-CA"/>
        </w:rPr>
      </w:pPr>
      <w:r w:rsidRPr="002747E8">
        <w:rPr>
          <w:b/>
          <w:sz w:val="24"/>
          <w:szCs w:val="24"/>
          <w:lang w:val="en-CA"/>
        </w:rPr>
        <w:t>Court of Appeal of BC</w:t>
      </w:r>
      <w:r w:rsidRPr="002747E8">
        <w:rPr>
          <w:sz w:val="24"/>
          <w:szCs w:val="24"/>
          <w:lang w:val="en-CA"/>
        </w:rPr>
        <w:t xml:space="preserve"> held non-natives were in breach – legitimate affirmative action program</w:t>
      </w:r>
    </w:p>
    <w:p w14:paraId="4FB1D377" w14:textId="77777777" w:rsidR="00100ED1" w:rsidRDefault="00100ED1" w:rsidP="00100ED1">
      <w:pPr>
        <w:pStyle w:val="ListParagraph"/>
        <w:numPr>
          <w:ilvl w:val="0"/>
          <w:numId w:val="26"/>
        </w:numPr>
        <w:rPr>
          <w:sz w:val="24"/>
          <w:szCs w:val="24"/>
          <w:lang w:val="en-CA"/>
        </w:rPr>
      </w:pPr>
      <w:r w:rsidRPr="002747E8">
        <w:rPr>
          <w:b/>
          <w:sz w:val="24"/>
          <w:szCs w:val="24"/>
          <w:lang w:val="en-CA"/>
        </w:rPr>
        <w:t>Supreme Court of Canada</w:t>
      </w:r>
      <w:r w:rsidRPr="002747E8">
        <w:rPr>
          <w:sz w:val="24"/>
          <w:szCs w:val="24"/>
          <w:lang w:val="en-CA"/>
        </w:rPr>
        <w:t>: Legitimate affirmative action program – since the government was able to prove that the special Native fishing program falls properly under section 15 (subsection 2) of the Canadian Charter, the court will not recognize the claim of non-native fishers for reverse discrimination</w:t>
      </w:r>
    </w:p>
    <w:p w14:paraId="740A6521" w14:textId="77777777" w:rsidR="00100ED1" w:rsidRDefault="00100ED1" w:rsidP="00100ED1">
      <w:pPr>
        <w:rPr>
          <w:lang w:val="en-CA"/>
        </w:rPr>
      </w:pPr>
    </w:p>
    <w:p w14:paraId="4DD68837" w14:textId="77777777" w:rsidR="00C54273" w:rsidRDefault="00C54273" w:rsidP="00100ED1">
      <w:pPr>
        <w:rPr>
          <w:lang w:val="en-CA"/>
        </w:rPr>
      </w:pPr>
    </w:p>
    <w:p w14:paraId="3A348F1B" w14:textId="77777777" w:rsidR="00C54273" w:rsidRDefault="00C54273" w:rsidP="00100ED1">
      <w:pPr>
        <w:rPr>
          <w:lang w:val="en-CA"/>
        </w:rPr>
      </w:pPr>
    </w:p>
    <w:p w14:paraId="0D62D295" w14:textId="77777777" w:rsidR="00C54273" w:rsidRDefault="00C54273" w:rsidP="00100ED1">
      <w:pPr>
        <w:rPr>
          <w:lang w:val="en-CA"/>
        </w:rPr>
      </w:pPr>
    </w:p>
    <w:p w14:paraId="23355474" w14:textId="77777777" w:rsidR="00C54273" w:rsidRDefault="00C54273" w:rsidP="00100ED1">
      <w:pPr>
        <w:rPr>
          <w:lang w:val="en-CA"/>
        </w:rPr>
      </w:pPr>
    </w:p>
    <w:p w14:paraId="4FF5B411" w14:textId="77777777" w:rsidR="00C54273" w:rsidRDefault="00C54273" w:rsidP="00100ED1">
      <w:pPr>
        <w:rPr>
          <w:lang w:val="en-CA"/>
        </w:rPr>
      </w:pPr>
    </w:p>
    <w:p w14:paraId="2009C66C" w14:textId="77777777" w:rsidR="00C54273" w:rsidRDefault="00C54273" w:rsidP="00100ED1">
      <w:pPr>
        <w:rPr>
          <w:lang w:val="en-CA"/>
        </w:rPr>
      </w:pPr>
    </w:p>
    <w:p w14:paraId="320DD355" w14:textId="77777777" w:rsidR="00C54273" w:rsidRDefault="00C54273" w:rsidP="00100ED1">
      <w:pPr>
        <w:rPr>
          <w:lang w:val="en-CA"/>
        </w:rPr>
      </w:pPr>
    </w:p>
    <w:p w14:paraId="57714343" w14:textId="77777777" w:rsidR="00C54273" w:rsidRPr="002747E8" w:rsidRDefault="00C54273" w:rsidP="00100ED1">
      <w:pPr>
        <w:rPr>
          <w:lang w:val="en-CA"/>
        </w:rPr>
      </w:pPr>
    </w:p>
    <w:p w14:paraId="2F2E43F2" w14:textId="77777777" w:rsidR="00100ED1" w:rsidRDefault="00100ED1" w:rsidP="00100ED1">
      <w:pPr>
        <w:rPr>
          <w:lang w:val="en-CA"/>
        </w:rPr>
      </w:pPr>
      <w:r>
        <w:rPr>
          <w:lang w:val="en-CA"/>
        </w:rPr>
        <w:lastRenderedPageBreak/>
        <w:t>***TEST 2: CHAPTER 4, 5***</w:t>
      </w:r>
    </w:p>
    <w:p w14:paraId="1CF17641" w14:textId="77777777" w:rsidR="006405BF" w:rsidRDefault="006405BF"/>
    <w:p w14:paraId="76525F32" w14:textId="77777777" w:rsidR="006405BF" w:rsidRDefault="00CC2398">
      <w:pPr>
        <w:rPr>
          <w:sz w:val="32"/>
          <w:szCs w:val="32"/>
        </w:rPr>
      </w:pPr>
      <w:r w:rsidRPr="00CC2398">
        <w:rPr>
          <w:b/>
          <w:sz w:val="32"/>
          <w:szCs w:val="32"/>
        </w:rPr>
        <w:t>Chapter 4: Principles of Contract Law</w:t>
      </w:r>
    </w:p>
    <w:p w14:paraId="511AFB39" w14:textId="77777777" w:rsidR="00CC2398" w:rsidRPr="00005E8B" w:rsidRDefault="00CC2398"/>
    <w:p w14:paraId="13248F81" w14:textId="77777777" w:rsidR="00CC2398" w:rsidRPr="00024BFD" w:rsidRDefault="00590253">
      <w:pPr>
        <w:rPr>
          <w:b/>
        </w:rPr>
      </w:pPr>
      <w:r w:rsidRPr="00024BFD">
        <w:rPr>
          <w:b/>
        </w:rPr>
        <w:t>What is a Contract?</w:t>
      </w:r>
    </w:p>
    <w:p w14:paraId="7CA1FA83" w14:textId="77777777" w:rsidR="00590253" w:rsidRPr="00024BFD" w:rsidRDefault="00590253" w:rsidP="00590253">
      <w:pPr>
        <w:pStyle w:val="ListParagraph"/>
        <w:numPr>
          <w:ilvl w:val="0"/>
          <w:numId w:val="1"/>
        </w:numPr>
        <w:rPr>
          <w:sz w:val="24"/>
          <w:szCs w:val="24"/>
          <w:lang w:val="en-CA"/>
        </w:rPr>
      </w:pPr>
      <w:r w:rsidRPr="00024BFD">
        <w:rPr>
          <w:sz w:val="24"/>
          <w:szCs w:val="24"/>
          <w:lang w:val="en-CA"/>
        </w:rPr>
        <w:t>An agreement of wills CCQ 1378</w:t>
      </w:r>
    </w:p>
    <w:p w14:paraId="6D146BB3" w14:textId="77777777" w:rsidR="00590253" w:rsidRPr="00024BFD" w:rsidRDefault="00024BFD" w:rsidP="00590253">
      <w:pPr>
        <w:pStyle w:val="ListParagraph"/>
        <w:numPr>
          <w:ilvl w:val="0"/>
          <w:numId w:val="1"/>
        </w:numPr>
        <w:rPr>
          <w:sz w:val="24"/>
          <w:szCs w:val="24"/>
          <w:lang w:val="en-CA"/>
        </w:rPr>
      </w:pPr>
      <w:r w:rsidRPr="00024BFD">
        <w:rPr>
          <w:sz w:val="24"/>
          <w:szCs w:val="24"/>
          <w:lang w:val="en-CA"/>
        </w:rPr>
        <w:t>A binding agreement between two or more parties (individuals or corporations) to perform an undertaking</w:t>
      </w:r>
    </w:p>
    <w:p w14:paraId="43749276" w14:textId="77777777" w:rsidR="00024BFD" w:rsidRPr="00024BFD" w:rsidRDefault="00024BFD" w:rsidP="00590253">
      <w:pPr>
        <w:pStyle w:val="ListParagraph"/>
        <w:numPr>
          <w:ilvl w:val="0"/>
          <w:numId w:val="1"/>
        </w:numPr>
        <w:rPr>
          <w:sz w:val="24"/>
          <w:szCs w:val="24"/>
          <w:lang w:val="en-CA"/>
        </w:rPr>
      </w:pPr>
      <w:r w:rsidRPr="00024BFD">
        <w:rPr>
          <w:sz w:val="24"/>
          <w:szCs w:val="24"/>
          <w:lang w:val="en-CA"/>
        </w:rPr>
        <w:t>Parties are required to perform their contractual obligation in good faith (not always respected)</w:t>
      </w:r>
    </w:p>
    <w:p w14:paraId="6A238A03" w14:textId="77777777" w:rsidR="00024BFD" w:rsidRPr="00024BFD" w:rsidRDefault="00024BFD" w:rsidP="00590253">
      <w:pPr>
        <w:pStyle w:val="ListParagraph"/>
        <w:numPr>
          <w:ilvl w:val="0"/>
          <w:numId w:val="1"/>
        </w:numPr>
        <w:rPr>
          <w:sz w:val="24"/>
          <w:szCs w:val="24"/>
          <w:lang w:val="en-CA"/>
        </w:rPr>
      </w:pPr>
      <w:r w:rsidRPr="00024BFD">
        <w:rPr>
          <w:sz w:val="24"/>
          <w:szCs w:val="24"/>
          <w:lang w:val="en-CA"/>
        </w:rPr>
        <w:t>Breach of contract CCQ 1458</w:t>
      </w:r>
    </w:p>
    <w:p w14:paraId="70728A6D" w14:textId="77777777" w:rsidR="00024BFD" w:rsidRDefault="00024BFD" w:rsidP="00024BFD">
      <w:pPr>
        <w:rPr>
          <w:lang w:val="en-CA"/>
        </w:rPr>
      </w:pPr>
      <w:r w:rsidRPr="00024BFD">
        <w:rPr>
          <w:b/>
          <w:lang w:val="en-CA"/>
        </w:rPr>
        <w:t>Onerous</w:t>
      </w:r>
      <w:r>
        <w:rPr>
          <w:lang w:val="en-CA"/>
        </w:rPr>
        <w:t xml:space="preserve"> – Both parties have an obligation</w:t>
      </w:r>
    </w:p>
    <w:p w14:paraId="753562AB" w14:textId="77777777" w:rsidR="00024BFD" w:rsidRDefault="00024BFD" w:rsidP="00024BFD">
      <w:pPr>
        <w:rPr>
          <w:lang w:val="en-CA"/>
        </w:rPr>
      </w:pPr>
      <w:r w:rsidRPr="00024BFD">
        <w:rPr>
          <w:b/>
          <w:lang w:val="en-CA"/>
        </w:rPr>
        <w:t>Gratuitous</w:t>
      </w:r>
      <w:r>
        <w:rPr>
          <w:lang w:val="en-CA"/>
        </w:rPr>
        <w:t xml:space="preserve"> – Only one party has an obligation (giving a gift)</w:t>
      </w:r>
    </w:p>
    <w:p w14:paraId="1C1729B1" w14:textId="77777777" w:rsidR="00024BFD" w:rsidRDefault="00024BFD" w:rsidP="00024BFD">
      <w:pPr>
        <w:rPr>
          <w:lang w:val="en-CA"/>
        </w:rPr>
      </w:pPr>
    </w:p>
    <w:p w14:paraId="3FA7309C" w14:textId="77777777" w:rsidR="00024BFD" w:rsidRDefault="00024BFD" w:rsidP="00024BFD">
      <w:pPr>
        <w:rPr>
          <w:lang w:val="en-CA"/>
        </w:rPr>
      </w:pPr>
      <w:r w:rsidRPr="00024BFD">
        <w:rPr>
          <w:b/>
          <w:lang w:val="en-CA"/>
        </w:rPr>
        <w:t xml:space="preserve">Instantaneous </w:t>
      </w:r>
      <w:r>
        <w:rPr>
          <w:lang w:val="en-CA"/>
        </w:rPr>
        <w:t>– The obligations of both parties can be carried out immediately (contract of sale)</w:t>
      </w:r>
    </w:p>
    <w:p w14:paraId="0C00AB30" w14:textId="77777777" w:rsidR="00024BFD" w:rsidRDefault="00024BFD" w:rsidP="00024BFD">
      <w:pPr>
        <w:rPr>
          <w:lang w:val="en-CA"/>
        </w:rPr>
      </w:pPr>
    </w:p>
    <w:p w14:paraId="10B4141A" w14:textId="77777777" w:rsidR="00024BFD" w:rsidRDefault="00024BFD" w:rsidP="00024BFD">
      <w:pPr>
        <w:rPr>
          <w:lang w:val="en-CA"/>
        </w:rPr>
      </w:pPr>
      <w:r w:rsidRPr="00024BFD">
        <w:rPr>
          <w:b/>
          <w:lang w:val="en-CA"/>
        </w:rPr>
        <w:t>Successive</w:t>
      </w:r>
      <w:r>
        <w:rPr>
          <w:lang w:val="en-CA"/>
        </w:rPr>
        <w:t xml:space="preserve"> – The obligations of both parties are carried out over time (lease – even if you pay 12 months’ rent up front you still have ongoing obligations to take care of apartment/car until the end of the lease)</w:t>
      </w:r>
    </w:p>
    <w:p w14:paraId="6773DDBE" w14:textId="77777777" w:rsidR="00024BFD" w:rsidRDefault="00024BFD" w:rsidP="00024BFD">
      <w:pPr>
        <w:rPr>
          <w:lang w:val="en-CA"/>
        </w:rPr>
      </w:pPr>
    </w:p>
    <w:p w14:paraId="630EB9FB" w14:textId="77777777" w:rsidR="00024BFD" w:rsidRPr="00024BFD" w:rsidRDefault="00024BFD" w:rsidP="00024BFD">
      <w:pPr>
        <w:rPr>
          <w:lang w:val="en-CA"/>
        </w:rPr>
      </w:pPr>
      <w:r w:rsidRPr="00024BFD">
        <w:rPr>
          <w:b/>
          <w:lang w:val="en-CA"/>
        </w:rPr>
        <w:t>Oral</w:t>
      </w:r>
      <w:r>
        <w:rPr>
          <w:lang w:val="en-CA"/>
        </w:rPr>
        <w:t xml:space="preserve"> – Are enforceable but difficult to prove, not always sufficient.</w:t>
      </w:r>
    </w:p>
    <w:p w14:paraId="4701CAF8" w14:textId="77777777" w:rsidR="00024BFD" w:rsidRDefault="00024BFD" w:rsidP="00024BFD">
      <w:pPr>
        <w:rPr>
          <w:lang w:val="en-CA"/>
        </w:rPr>
      </w:pPr>
    </w:p>
    <w:p w14:paraId="2AD45E71" w14:textId="77777777" w:rsidR="00024BFD" w:rsidRDefault="00024BFD" w:rsidP="00024BFD">
      <w:pPr>
        <w:rPr>
          <w:lang w:val="en-CA"/>
        </w:rPr>
      </w:pPr>
      <w:r w:rsidRPr="00024BFD">
        <w:rPr>
          <w:b/>
          <w:lang w:val="en-CA"/>
        </w:rPr>
        <w:t>Written</w:t>
      </w:r>
      <w:r>
        <w:rPr>
          <w:lang w:val="en-CA"/>
        </w:rPr>
        <w:t xml:space="preserve"> – Preferable contracts must be in writing (public order, residential lease, real estate deeds, mortgages), gives you some proof to show judges if need be.</w:t>
      </w:r>
    </w:p>
    <w:p w14:paraId="3037E06E" w14:textId="77777777" w:rsidR="00024BFD" w:rsidRDefault="00024BFD" w:rsidP="00024BFD">
      <w:pPr>
        <w:rPr>
          <w:lang w:val="en-CA"/>
        </w:rPr>
      </w:pPr>
    </w:p>
    <w:p w14:paraId="6AA9AB75" w14:textId="77777777" w:rsidR="00024BFD" w:rsidRDefault="00024BFD" w:rsidP="00024BFD">
      <w:pPr>
        <w:rPr>
          <w:lang w:val="en-CA"/>
        </w:rPr>
      </w:pPr>
      <w:r w:rsidRPr="00024BFD">
        <w:rPr>
          <w:b/>
          <w:lang w:val="en-CA"/>
        </w:rPr>
        <w:t>Formation of Contracts</w:t>
      </w:r>
    </w:p>
    <w:p w14:paraId="0A239CFF" w14:textId="77777777" w:rsidR="00024BFD" w:rsidRDefault="00024BFD" w:rsidP="00024BFD">
      <w:pPr>
        <w:rPr>
          <w:lang w:val="en-CA"/>
        </w:rPr>
      </w:pPr>
    </w:p>
    <w:p w14:paraId="134A8EEC" w14:textId="77777777" w:rsidR="00024BFD" w:rsidRDefault="00C64F05" w:rsidP="00024BFD">
      <w:pPr>
        <w:rPr>
          <w:lang w:val="en-CA"/>
        </w:rPr>
      </w:pPr>
      <w:r w:rsidRPr="00C64F05">
        <w:rPr>
          <w:b/>
          <w:lang w:val="en-CA"/>
        </w:rPr>
        <w:t>Essential elements</w:t>
      </w:r>
      <w:r>
        <w:rPr>
          <w:lang w:val="en-CA"/>
        </w:rPr>
        <w:t xml:space="preserve">: To have a valid contract the parties must agree on the essential of the contract. </w:t>
      </w:r>
      <w:r w:rsidR="00024BFD" w:rsidRPr="00024BFD">
        <w:rPr>
          <w:lang w:val="en-CA"/>
        </w:rPr>
        <w:t xml:space="preserve"> </w:t>
      </w:r>
    </w:p>
    <w:p w14:paraId="2E59B4A0" w14:textId="77777777" w:rsidR="00C64F05" w:rsidRDefault="00C64F05" w:rsidP="00024BFD">
      <w:pPr>
        <w:rPr>
          <w:lang w:val="en-CA"/>
        </w:rPr>
      </w:pPr>
    </w:p>
    <w:p w14:paraId="42731D24" w14:textId="77777777" w:rsidR="00C64F05" w:rsidRDefault="00C64F05" w:rsidP="00024BFD">
      <w:pPr>
        <w:rPr>
          <w:lang w:val="en-CA"/>
        </w:rPr>
      </w:pPr>
      <w:r>
        <w:rPr>
          <w:lang w:val="en-CA"/>
        </w:rPr>
        <w:t xml:space="preserve">Example: contract of sale has two essential elements; </w:t>
      </w:r>
      <w:r w:rsidRPr="00C64F05">
        <w:rPr>
          <w:b/>
          <w:lang w:val="en-CA"/>
        </w:rPr>
        <w:t>item</w:t>
      </w:r>
      <w:r>
        <w:rPr>
          <w:lang w:val="en-CA"/>
        </w:rPr>
        <w:t xml:space="preserve"> and </w:t>
      </w:r>
      <w:r w:rsidRPr="00C64F05">
        <w:rPr>
          <w:b/>
          <w:lang w:val="en-CA"/>
        </w:rPr>
        <w:t>price</w:t>
      </w:r>
      <w:r>
        <w:rPr>
          <w:lang w:val="en-CA"/>
        </w:rPr>
        <w:t>.</w:t>
      </w:r>
    </w:p>
    <w:p w14:paraId="5531BEB3" w14:textId="77777777" w:rsidR="00C64F05" w:rsidRDefault="00C64F05" w:rsidP="00024BFD">
      <w:pPr>
        <w:rPr>
          <w:lang w:val="en-CA"/>
        </w:rPr>
      </w:pPr>
      <w:r>
        <w:rPr>
          <w:lang w:val="en-CA"/>
        </w:rPr>
        <w:t xml:space="preserve">Example: lease has three essential elements; </w:t>
      </w:r>
      <w:r w:rsidRPr="00C64F05">
        <w:rPr>
          <w:b/>
          <w:lang w:val="en-CA"/>
        </w:rPr>
        <w:t>item</w:t>
      </w:r>
      <w:r>
        <w:rPr>
          <w:lang w:val="en-CA"/>
        </w:rPr>
        <w:t xml:space="preserve"> (car/apartment), </w:t>
      </w:r>
      <w:r w:rsidRPr="00C64F05">
        <w:rPr>
          <w:b/>
          <w:lang w:val="en-CA"/>
        </w:rPr>
        <w:t>term</w:t>
      </w:r>
      <w:r>
        <w:rPr>
          <w:lang w:val="en-CA"/>
        </w:rPr>
        <w:t xml:space="preserve"> (duration), </w:t>
      </w:r>
      <w:r w:rsidRPr="00C64F05">
        <w:rPr>
          <w:b/>
          <w:lang w:val="en-CA"/>
        </w:rPr>
        <w:t>price</w:t>
      </w:r>
      <w:r>
        <w:rPr>
          <w:lang w:val="en-CA"/>
        </w:rPr>
        <w:t xml:space="preserve"> (rental).</w:t>
      </w:r>
    </w:p>
    <w:p w14:paraId="706DC3F3" w14:textId="77777777" w:rsidR="00C64F05" w:rsidRDefault="00C64F05" w:rsidP="00024BFD">
      <w:pPr>
        <w:rPr>
          <w:lang w:val="en-CA"/>
        </w:rPr>
      </w:pPr>
    </w:p>
    <w:p w14:paraId="3E0322D6" w14:textId="77777777" w:rsidR="00C64F05" w:rsidRDefault="00C64F05" w:rsidP="00024BFD">
      <w:pPr>
        <w:rPr>
          <w:lang w:val="en-CA"/>
        </w:rPr>
      </w:pPr>
      <w:r>
        <w:rPr>
          <w:lang w:val="en-CA"/>
        </w:rPr>
        <w:t>Therefore for an offer to be valid, the Offeror (the person making the offer) must state all of the essentials elements in the offer. The person to whom the offer is made is known as the Offeree.</w:t>
      </w:r>
    </w:p>
    <w:p w14:paraId="195C3267" w14:textId="77777777" w:rsidR="00C64F05" w:rsidRDefault="00C64F05" w:rsidP="00024BFD">
      <w:pPr>
        <w:rPr>
          <w:lang w:val="en-CA"/>
        </w:rPr>
      </w:pPr>
    </w:p>
    <w:p w14:paraId="010657EA" w14:textId="77777777" w:rsidR="00C64F05" w:rsidRDefault="00C64F05" w:rsidP="00024BFD">
      <w:pPr>
        <w:rPr>
          <w:b/>
          <w:lang w:val="en-CA"/>
        </w:rPr>
      </w:pPr>
      <w:r w:rsidRPr="00C64F05">
        <w:rPr>
          <w:b/>
          <w:lang w:val="en-CA"/>
        </w:rPr>
        <w:t>Offer</w:t>
      </w:r>
    </w:p>
    <w:p w14:paraId="6B674BDA" w14:textId="77777777" w:rsidR="00C64F05" w:rsidRDefault="00C64F05" w:rsidP="00024BFD">
      <w:pPr>
        <w:rPr>
          <w:b/>
          <w:lang w:val="en-CA"/>
        </w:rPr>
      </w:pPr>
    </w:p>
    <w:p w14:paraId="74D5CB9A" w14:textId="77777777" w:rsidR="00C64F05" w:rsidRDefault="00C64F05" w:rsidP="00024BFD">
      <w:pPr>
        <w:rPr>
          <w:lang w:val="en-CA"/>
        </w:rPr>
      </w:pPr>
      <w:r w:rsidRPr="00C64F05">
        <w:rPr>
          <w:b/>
          <w:lang w:val="en-CA"/>
        </w:rPr>
        <w:t>Determinate</w:t>
      </w:r>
      <w:r>
        <w:rPr>
          <w:lang w:val="en-CA"/>
        </w:rPr>
        <w:t xml:space="preserve"> – Offer is directed to a specific person </w:t>
      </w:r>
    </w:p>
    <w:p w14:paraId="48F0BD6B" w14:textId="77777777" w:rsidR="00C64F05" w:rsidRDefault="00C64F05" w:rsidP="00024BFD">
      <w:pPr>
        <w:rPr>
          <w:lang w:val="en-CA"/>
        </w:rPr>
      </w:pPr>
      <w:r>
        <w:rPr>
          <w:lang w:val="en-CA"/>
        </w:rPr>
        <w:t>E.g. I want to buy your pen for $0.50</w:t>
      </w:r>
    </w:p>
    <w:p w14:paraId="569F900E" w14:textId="77777777" w:rsidR="00C64F05" w:rsidRDefault="00C64F05" w:rsidP="00024BFD">
      <w:pPr>
        <w:rPr>
          <w:lang w:val="en-CA"/>
        </w:rPr>
      </w:pPr>
    </w:p>
    <w:p w14:paraId="42664F4A" w14:textId="77777777" w:rsidR="00C64F05" w:rsidRDefault="00C64F05" w:rsidP="00024BFD">
      <w:pPr>
        <w:rPr>
          <w:lang w:val="en-CA"/>
        </w:rPr>
      </w:pPr>
      <w:r w:rsidRPr="00C64F05">
        <w:rPr>
          <w:b/>
          <w:lang w:val="en-CA"/>
        </w:rPr>
        <w:t>Indeterminate</w:t>
      </w:r>
      <w:r>
        <w:rPr>
          <w:lang w:val="en-CA"/>
        </w:rPr>
        <w:t xml:space="preserve"> – Offer to the public at large</w:t>
      </w:r>
    </w:p>
    <w:p w14:paraId="69FC9A6E" w14:textId="77777777" w:rsidR="00C64F05" w:rsidRDefault="00C64F05" w:rsidP="00024BFD">
      <w:pPr>
        <w:rPr>
          <w:lang w:val="en-CA"/>
        </w:rPr>
      </w:pPr>
      <w:r>
        <w:rPr>
          <w:lang w:val="en-CA"/>
        </w:rPr>
        <w:t>E.g. I would like to buy a pen for $0.50, anyone has one to sell</w:t>
      </w:r>
    </w:p>
    <w:p w14:paraId="1ABD51EB" w14:textId="77777777" w:rsidR="00C64F05" w:rsidRDefault="00C64F05" w:rsidP="00024BFD">
      <w:pPr>
        <w:rPr>
          <w:lang w:val="en-CA"/>
        </w:rPr>
      </w:pPr>
    </w:p>
    <w:p w14:paraId="6BFC63AF" w14:textId="77777777" w:rsidR="00C64F05" w:rsidRDefault="00C64F05" w:rsidP="00024BFD">
      <w:pPr>
        <w:rPr>
          <w:lang w:val="en-CA"/>
        </w:rPr>
      </w:pPr>
      <w:r>
        <w:rPr>
          <w:lang w:val="en-CA"/>
        </w:rPr>
        <w:t>Exception – Invitation to treat (Kijiji advertisement for sale)</w:t>
      </w:r>
    </w:p>
    <w:p w14:paraId="4C891D12" w14:textId="77777777" w:rsidR="00C64F05" w:rsidRDefault="00C64F05" w:rsidP="00024BFD">
      <w:pPr>
        <w:rPr>
          <w:lang w:val="en-CA"/>
        </w:rPr>
      </w:pPr>
      <w:r>
        <w:rPr>
          <w:lang w:val="en-CA"/>
        </w:rPr>
        <w:t>An advertisement placed by a cat owner on Kijiji or in a local newspaper starting that he/she has a cat for sale, is not considered an offer to sell, but rather it is considered a notice that the car owner is interested in receiving offers from 3</w:t>
      </w:r>
      <w:r w:rsidRPr="00C64F05">
        <w:rPr>
          <w:vertAlign w:val="superscript"/>
          <w:lang w:val="en-CA"/>
        </w:rPr>
        <w:t>rd</w:t>
      </w:r>
      <w:r>
        <w:rPr>
          <w:lang w:val="en-CA"/>
        </w:rPr>
        <w:t xml:space="preserve"> parties to buy his/her cat.</w:t>
      </w:r>
    </w:p>
    <w:p w14:paraId="432D15FA" w14:textId="77777777" w:rsidR="00C64F05" w:rsidRDefault="00C64F05" w:rsidP="00024BFD">
      <w:pPr>
        <w:rPr>
          <w:lang w:val="en-CA"/>
        </w:rPr>
      </w:pPr>
    </w:p>
    <w:p w14:paraId="33B0FAE0" w14:textId="77777777" w:rsidR="00C64F05" w:rsidRDefault="00C64F05" w:rsidP="00024BFD">
      <w:pPr>
        <w:rPr>
          <w:lang w:val="en-CA"/>
        </w:rPr>
      </w:pPr>
      <w:r>
        <w:rPr>
          <w:lang w:val="en-CA"/>
        </w:rPr>
        <w:t xml:space="preserve">Exception – Professional sellers however, under the Consumer Protected Act, must indicate “while supplies last” and also must have a reasonable quantity of merchandise on hand when they </w:t>
      </w:r>
      <w:r w:rsidR="00865390">
        <w:rPr>
          <w:lang w:val="en-CA"/>
        </w:rPr>
        <w:t xml:space="preserve">advertise a sale. </w:t>
      </w:r>
    </w:p>
    <w:p w14:paraId="27954229" w14:textId="77777777" w:rsidR="00865390" w:rsidRDefault="00865390" w:rsidP="00024BFD">
      <w:pPr>
        <w:rPr>
          <w:lang w:val="en-CA"/>
        </w:rPr>
      </w:pPr>
    </w:p>
    <w:p w14:paraId="2417F01E" w14:textId="77777777" w:rsidR="00865390" w:rsidRDefault="00865390" w:rsidP="00024BFD">
      <w:pPr>
        <w:rPr>
          <w:lang w:val="en-CA"/>
        </w:rPr>
      </w:pPr>
      <w:r w:rsidRPr="00865390">
        <w:rPr>
          <w:b/>
          <w:lang w:val="en-CA"/>
        </w:rPr>
        <w:t>Term</w:t>
      </w:r>
      <w:r>
        <w:rPr>
          <w:lang w:val="en-CA"/>
        </w:rPr>
        <w:t xml:space="preserve"> CCQ 1390: The period of time during which the offer is available for acceptance.</w:t>
      </w:r>
    </w:p>
    <w:p w14:paraId="456384D7" w14:textId="77777777" w:rsidR="00865390" w:rsidRDefault="00865390" w:rsidP="00024BFD">
      <w:pPr>
        <w:rPr>
          <w:lang w:val="en-CA"/>
        </w:rPr>
      </w:pPr>
      <w:r>
        <w:rPr>
          <w:lang w:val="en-CA"/>
        </w:rPr>
        <w:t>If I offer to buy your book for 2 hours, that’s the term. I cannot withdraw that offer within the 2-hour period.</w:t>
      </w:r>
    </w:p>
    <w:p w14:paraId="15EC130F" w14:textId="77777777" w:rsidR="00865390" w:rsidRDefault="00865390" w:rsidP="00024BFD">
      <w:pPr>
        <w:rPr>
          <w:lang w:val="en-CA"/>
        </w:rPr>
      </w:pPr>
      <w:r>
        <w:rPr>
          <w:lang w:val="en-CA"/>
        </w:rPr>
        <w:t xml:space="preserve">If no term is stipulated, you can withdraw your offer at any time prior to acceptance. </w:t>
      </w:r>
    </w:p>
    <w:p w14:paraId="1CA3EFF5" w14:textId="77777777" w:rsidR="00865390" w:rsidRDefault="00865390" w:rsidP="00024BFD">
      <w:pPr>
        <w:rPr>
          <w:lang w:val="en-CA"/>
        </w:rPr>
      </w:pPr>
    </w:p>
    <w:p w14:paraId="583944BF" w14:textId="77777777" w:rsidR="00865390" w:rsidRDefault="00865390" w:rsidP="00024BFD">
      <w:pPr>
        <w:rPr>
          <w:lang w:val="en-CA"/>
        </w:rPr>
      </w:pPr>
      <w:r w:rsidRPr="00865390">
        <w:rPr>
          <w:b/>
          <w:lang w:val="en-CA"/>
        </w:rPr>
        <w:t>Lapses</w:t>
      </w:r>
      <w:r>
        <w:rPr>
          <w:lang w:val="en-CA"/>
        </w:rPr>
        <w:t xml:space="preserve"> CCQ 1392: When the term expires, the offer lapses.</w:t>
      </w:r>
    </w:p>
    <w:p w14:paraId="280F3CD0" w14:textId="77777777" w:rsidR="00865390" w:rsidRDefault="00865390" w:rsidP="00024BFD">
      <w:pPr>
        <w:rPr>
          <w:lang w:val="en-CA"/>
        </w:rPr>
      </w:pPr>
      <w:r>
        <w:rPr>
          <w:lang w:val="en-CA"/>
        </w:rPr>
        <w:t xml:space="preserve">If no term is stipulated, after a reasonable amount of time the offer will lapse. </w:t>
      </w:r>
    </w:p>
    <w:p w14:paraId="6B9CC0D7" w14:textId="77777777" w:rsidR="00865390" w:rsidRDefault="00865390" w:rsidP="00024BFD">
      <w:pPr>
        <w:rPr>
          <w:lang w:val="en-CA"/>
        </w:rPr>
      </w:pPr>
      <w:r>
        <w:rPr>
          <w:lang w:val="en-CA"/>
        </w:rPr>
        <w:t>If an offer is refused, it will lapse, cannot change your mind and accept the offer.</w:t>
      </w:r>
    </w:p>
    <w:p w14:paraId="779EEAAB" w14:textId="77777777" w:rsidR="00865390" w:rsidRDefault="00865390" w:rsidP="00024BFD">
      <w:pPr>
        <w:rPr>
          <w:lang w:val="en-CA"/>
        </w:rPr>
      </w:pPr>
    </w:p>
    <w:p w14:paraId="269D97FC" w14:textId="77777777" w:rsidR="00865390" w:rsidRDefault="00865390" w:rsidP="00024BFD">
      <w:pPr>
        <w:rPr>
          <w:lang w:val="en-CA"/>
        </w:rPr>
      </w:pPr>
      <w:r w:rsidRPr="00865390">
        <w:rPr>
          <w:b/>
          <w:lang w:val="en-CA"/>
        </w:rPr>
        <w:t>Acceptance</w:t>
      </w:r>
      <w:r>
        <w:rPr>
          <w:lang w:val="en-CA"/>
        </w:rPr>
        <w:t>: Can be express or tacit (CCQ 1386)</w:t>
      </w:r>
    </w:p>
    <w:p w14:paraId="06DC6DC0" w14:textId="77777777" w:rsidR="00865390" w:rsidRDefault="00865390" w:rsidP="00024BFD">
      <w:pPr>
        <w:rPr>
          <w:lang w:val="en-CA"/>
        </w:rPr>
      </w:pPr>
    </w:p>
    <w:p w14:paraId="516B1200" w14:textId="77777777" w:rsidR="00865390" w:rsidRDefault="00865390" w:rsidP="00024BFD">
      <w:pPr>
        <w:rPr>
          <w:lang w:val="en-CA"/>
        </w:rPr>
      </w:pPr>
      <w:r w:rsidRPr="00865390">
        <w:rPr>
          <w:b/>
          <w:lang w:val="en-CA"/>
        </w:rPr>
        <w:t>Express</w:t>
      </w:r>
      <w:r>
        <w:rPr>
          <w:lang w:val="en-CA"/>
        </w:rPr>
        <w:t xml:space="preserve"> – A clear verbal response of Yes, or by signing a written contract</w:t>
      </w:r>
    </w:p>
    <w:p w14:paraId="139E6D22" w14:textId="77777777" w:rsidR="00865390" w:rsidRDefault="00865390" w:rsidP="00024BFD">
      <w:pPr>
        <w:rPr>
          <w:lang w:val="en-CA"/>
        </w:rPr>
      </w:pPr>
    </w:p>
    <w:p w14:paraId="3FCD70BE" w14:textId="77777777" w:rsidR="00865390" w:rsidRDefault="00865390" w:rsidP="00024BFD">
      <w:pPr>
        <w:rPr>
          <w:lang w:val="en-CA"/>
        </w:rPr>
      </w:pPr>
      <w:r w:rsidRPr="00865390">
        <w:rPr>
          <w:b/>
          <w:lang w:val="en-CA"/>
        </w:rPr>
        <w:t>Tacit</w:t>
      </w:r>
      <w:r>
        <w:rPr>
          <w:lang w:val="en-CA"/>
        </w:rPr>
        <w:t xml:space="preserve"> – A demonstration of your acceptance through your actions when you do not say anything and do not sign anything </w:t>
      </w:r>
    </w:p>
    <w:p w14:paraId="476AF620" w14:textId="77777777" w:rsidR="00865390" w:rsidRDefault="00865390" w:rsidP="00024BFD">
      <w:pPr>
        <w:rPr>
          <w:lang w:val="en-CA"/>
        </w:rPr>
      </w:pPr>
      <w:r>
        <w:rPr>
          <w:lang w:val="en-CA"/>
        </w:rPr>
        <w:t xml:space="preserve">E.g. holding your hand out to receive an item or payment </w:t>
      </w:r>
    </w:p>
    <w:p w14:paraId="6D70FFF1" w14:textId="77777777" w:rsidR="00865390" w:rsidRDefault="00865390" w:rsidP="00024BFD">
      <w:pPr>
        <w:rPr>
          <w:lang w:val="en-CA"/>
        </w:rPr>
      </w:pPr>
    </w:p>
    <w:p w14:paraId="2317A3FC" w14:textId="77777777" w:rsidR="00865390" w:rsidRDefault="00865390" w:rsidP="00024BFD">
      <w:pPr>
        <w:rPr>
          <w:lang w:val="en-CA"/>
        </w:rPr>
      </w:pPr>
      <w:r>
        <w:rPr>
          <w:lang w:val="en-CA"/>
        </w:rPr>
        <w:t>When acceptance occurs CCQ 1387:</w:t>
      </w:r>
    </w:p>
    <w:p w14:paraId="5CFAAF85" w14:textId="77777777" w:rsidR="00865390" w:rsidRDefault="00865390" w:rsidP="00024BFD">
      <w:pPr>
        <w:rPr>
          <w:lang w:val="en-CA"/>
        </w:rPr>
      </w:pPr>
      <w:r>
        <w:rPr>
          <w:lang w:val="en-CA"/>
        </w:rPr>
        <w:t>If the Offeror is one city (Montreal) and the Offeree in another city (Toronto), the contract is formed when and where the Offeror receives notice of acceptance (Montreal).</w:t>
      </w:r>
    </w:p>
    <w:p w14:paraId="182C6B45" w14:textId="77777777" w:rsidR="00865390" w:rsidRDefault="00865390" w:rsidP="00024BFD">
      <w:pPr>
        <w:rPr>
          <w:lang w:val="en-CA"/>
        </w:rPr>
      </w:pPr>
    </w:p>
    <w:p w14:paraId="7B1BE365" w14:textId="77777777" w:rsidR="00865390" w:rsidRDefault="00865390" w:rsidP="00024BFD">
      <w:pPr>
        <w:rPr>
          <w:lang w:val="en-CA"/>
        </w:rPr>
      </w:pPr>
      <w:r w:rsidRPr="00865390">
        <w:rPr>
          <w:b/>
          <w:lang w:val="en-CA"/>
        </w:rPr>
        <w:t>Counter offer</w:t>
      </w:r>
      <w:r>
        <w:rPr>
          <w:lang w:val="en-CA"/>
        </w:rPr>
        <w:t xml:space="preserve"> CCQ 1393: Refusing initial offer by making a new offer.</w:t>
      </w:r>
    </w:p>
    <w:p w14:paraId="77EF95C5" w14:textId="77777777" w:rsidR="00865390" w:rsidRDefault="00865390" w:rsidP="00024BFD">
      <w:pPr>
        <w:rPr>
          <w:lang w:val="en-CA"/>
        </w:rPr>
      </w:pPr>
      <w:r>
        <w:rPr>
          <w:lang w:val="en-CA"/>
        </w:rPr>
        <w:t>E.g. No agreement on essential elements, offered initially a pen for $0.50 but was refused then made another offer of $1.00, this is a counter offer.</w:t>
      </w:r>
    </w:p>
    <w:p w14:paraId="3D519EFA" w14:textId="77777777" w:rsidR="00865390" w:rsidRDefault="00865390" w:rsidP="00024BFD">
      <w:pPr>
        <w:rPr>
          <w:lang w:val="en-CA"/>
        </w:rPr>
      </w:pPr>
    </w:p>
    <w:p w14:paraId="7F4CB2C2" w14:textId="77777777" w:rsidR="00865390" w:rsidRDefault="00865390" w:rsidP="00024BFD">
      <w:pPr>
        <w:rPr>
          <w:lang w:val="en-CA"/>
        </w:rPr>
      </w:pPr>
      <w:r w:rsidRPr="00865390">
        <w:rPr>
          <w:b/>
          <w:lang w:val="en-CA"/>
        </w:rPr>
        <w:t>Silence</w:t>
      </w:r>
      <w:r>
        <w:rPr>
          <w:lang w:val="en-CA"/>
        </w:rPr>
        <w:t xml:space="preserve"> CCQ 1392: Deemed to mean NO.</w:t>
      </w:r>
    </w:p>
    <w:p w14:paraId="3C72C9CB" w14:textId="77777777" w:rsidR="00865390" w:rsidRDefault="00865390" w:rsidP="00024BFD">
      <w:pPr>
        <w:rPr>
          <w:lang w:val="en-CA"/>
        </w:rPr>
      </w:pPr>
      <w:r>
        <w:rPr>
          <w:lang w:val="en-CA"/>
        </w:rPr>
        <w:t>Silence on its own with no positive action does not equal tacit acceptance of an offer.</w:t>
      </w:r>
    </w:p>
    <w:p w14:paraId="1AB43A67" w14:textId="77777777" w:rsidR="00865390" w:rsidRDefault="00865390" w:rsidP="00024BFD">
      <w:pPr>
        <w:rPr>
          <w:lang w:val="en-CA"/>
        </w:rPr>
      </w:pPr>
    </w:p>
    <w:p w14:paraId="0F314A1A" w14:textId="77777777" w:rsidR="00865390" w:rsidRPr="007021D1" w:rsidRDefault="003E632C" w:rsidP="00024BFD">
      <w:pPr>
        <w:rPr>
          <w:b/>
          <w:lang w:val="en-CA"/>
        </w:rPr>
      </w:pPr>
      <w:r>
        <w:rPr>
          <w:b/>
          <w:lang w:val="en-CA"/>
        </w:rPr>
        <w:t>***</w:t>
      </w:r>
      <w:r w:rsidR="007021D1" w:rsidRPr="007021D1">
        <w:rPr>
          <w:b/>
          <w:lang w:val="en-CA"/>
        </w:rPr>
        <w:t>Validity of a Contract</w:t>
      </w:r>
      <w:r>
        <w:rPr>
          <w:b/>
          <w:lang w:val="en-CA"/>
        </w:rPr>
        <w:t>***</w:t>
      </w:r>
    </w:p>
    <w:p w14:paraId="70F48243" w14:textId="77777777" w:rsidR="00865390" w:rsidRDefault="00865390" w:rsidP="00024BFD">
      <w:pPr>
        <w:rPr>
          <w:lang w:val="en-CA"/>
        </w:rPr>
      </w:pPr>
    </w:p>
    <w:p w14:paraId="6F3634BB" w14:textId="77777777" w:rsidR="007021D1" w:rsidRPr="007021D1" w:rsidRDefault="007021D1" w:rsidP="00024BFD">
      <w:pPr>
        <w:rPr>
          <w:lang w:val="en-CA"/>
        </w:rPr>
      </w:pPr>
      <w:r w:rsidRPr="007021D1">
        <w:rPr>
          <w:b/>
          <w:lang w:val="en-CA"/>
        </w:rPr>
        <w:t>Four Elements</w:t>
      </w:r>
      <w:r w:rsidRPr="007021D1">
        <w:rPr>
          <w:lang w:val="en-CA"/>
        </w:rPr>
        <w:t xml:space="preserve"> CCQ 1385: </w:t>
      </w:r>
    </w:p>
    <w:p w14:paraId="0D91D576" w14:textId="77777777" w:rsidR="007021D1" w:rsidRPr="007021D1" w:rsidRDefault="007021D1" w:rsidP="00024BFD">
      <w:pPr>
        <w:rPr>
          <w:lang w:val="en-CA"/>
        </w:rPr>
      </w:pPr>
    </w:p>
    <w:p w14:paraId="2EB6B628" w14:textId="77777777" w:rsidR="007021D1" w:rsidRPr="007021D1" w:rsidRDefault="007021D1" w:rsidP="007021D1">
      <w:pPr>
        <w:pStyle w:val="ListParagraph"/>
        <w:numPr>
          <w:ilvl w:val="0"/>
          <w:numId w:val="31"/>
        </w:numPr>
        <w:rPr>
          <w:sz w:val="24"/>
          <w:szCs w:val="24"/>
          <w:lang w:val="en-CA"/>
        </w:rPr>
      </w:pPr>
      <w:r w:rsidRPr="007021D1">
        <w:rPr>
          <w:b/>
          <w:sz w:val="24"/>
          <w:szCs w:val="24"/>
          <w:lang w:val="en-CA"/>
        </w:rPr>
        <w:t>Capacity</w:t>
      </w:r>
      <w:r w:rsidRPr="007021D1">
        <w:rPr>
          <w:sz w:val="24"/>
          <w:szCs w:val="24"/>
          <w:lang w:val="en-CA"/>
        </w:rPr>
        <w:t xml:space="preserve"> CCQ 1398: Allowed by law to enter into a contract on your own behalf, unassisted</w:t>
      </w:r>
    </w:p>
    <w:p w14:paraId="3276EF67" w14:textId="77777777" w:rsidR="007021D1" w:rsidRPr="007021D1" w:rsidRDefault="007021D1" w:rsidP="007021D1">
      <w:pPr>
        <w:pStyle w:val="ListParagraph"/>
        <w:numPr>
          <w:ilvl w:val="0"/>
          <w:numId w:val="26"/>
        </w:numPr>
        <w:rPr>
          <w:sz w:val="24"/>
          <w:szCs w:val="24"/>
          <w:lang w:val="en-CA"/>
        </w:rPr>
      </w:pPr>
      <w:r w:rsidRPr="007021D1">
        <w:rPr>
          <w:sz w:val="24"/>
          <w:szCs w:val="24"/>
          <w:lang w:val="en-CA"/>
        </w:rPr>
        <w:t xml:space="preserve">Age of majority (18+ years), if under 18 years old you need a parent/guardian to co-sign with the minor. </w:t>
      </w:r>
    </w:p>
    <w:p w14:paraId="17CB1837" w14:textId="77777777" w:rsidR="007021D1" w:rsidRPr="00E51022" w:rsidRDefault="007021D1" w:rsidP="007021D1">
      <w:pPr>
        <w:pStyle w:val="ListParagraph"/>
        <w:numPr>
          <w:ilvl w:val="0"/>
          <w:numId w:val="26"/>
        </w:numPr>
        <w:rPr>
          <w:sz w:val="24"/>
          <w:szCs w:val="24"/>
          <w:lang w:val="en-CA"/>
        </w:rPr>
      </w:pPr>
      <w:r w:rsidRPr="00E51022">
        <w:rPr>
          <w:sz w:val="24"/>
          <w:szCs w:val="24"/>
          <w:lang w:val="en-CA"/>
        </w:rPr>
        <w:t xml:space="preserve">Over 18 years but are a protected person of full age (the person is subject to a court judgment requiring a tutor or a curator to assist him/her in certain transactions), cannot contract alone. </w:t>
      </w:r>
    </w:p>
    <w:p w14:paraId="656CA8A1" w14:textId="77777777" w:rsidR="007021D1" w:rsidRPr="00E51022" w:rsidRDefault="00CF68EC" w:rsidP="007021D1">
      <w:pPr>
        <w:pStyle w:val="ListParagraph"/>
        <w:numPr>
          <w:ilvl w:val="0"/>
          <w:numId w:val="31"/>
        </w:numPr>
        <w:rPr>
          <w:sz w:val="24"/>
          <w:szCs w:val="24"/>
          <w:lang w:val="en-CA"/>
        </w:rPr>
      </w:pPr>
      <w:r>
        <w:rPr>
          <w:b/>
          <w:sz w:val="24"/>
          <w:szCs w:val="24"/>
          <w:lang w:val="en-CA"/>
        </w:rPr>
        <w:t xml:space="preserve">Cause and </w:t>
      </w:r>
      <w:r w:rsidR="007021D1" w:rsidRPr="00E51022">
        <w:rPr>
          <w:b/>
          <w:sz w:val="24"/>
          <w:szCs w:val="24"/>
          <w:lang w:val="en-CA"/>
        </w:rPr>
        <w:t>Object</w:t>
      </w:r>
      <w:r w:rsidR="007021D1" w:rsidRPr="00E51022">
        <w:rPr>
          <w:sz w:val="24"/>
          <w:szCs w:val="24"/>
          <w:lang w:val="en-CA"/>
        </w:rPr>
        <w:t xml:space="preserve"> CCQ 1413: A contract requires a valid object – the goods/services cannot be illegal or against public order. This contract cannot be enforced in court. E.g. Stolen goods, didn’t pay for the contract, the Offeror cannot sue you in court. Valid cause and valid object – otherwise could not be enforceable. </w:t>
      </w:r>
    </w:p>
    <w:p w14:paraId="148E209A" w14:textId="77777777" w:rsidR="007021D1" w:rsidRPr="00E51022" w:rsidRDefault="007021D1" w:rsidP="007021D1">
      <w:pPr>
        <w:pStyle w:val="ListParagraph"/>
        <w:numPr>
          <w:ilvl w:val="0"/>
          <w:numId w:val="31"/>
        </w:numPr>
        <w:rPr>
          <w:sz w:val="24"/>
          <w:szCs w:val="24"/>
          <w:lang w:val="en-CA"/>
        </w:rPr>
      </w:pPr>
      <w:r w:rsidRPr="00E51022">
        <w:rPr>
          <w:b/>
          <w:sz w:val="24"/>
          <w:szCs w:val="24"/>
          <w:lang w:val="en-CA"/>
        </w:rPr>
        <w:t xml:space="preserve">Consent </w:t>
      </w:r>
      <w:r w:rsidRPr="00E51022">
        <w:rPr>
          <w:sz w:val="24"/>
          <w:szCs w:val="24"/>
          <w:lang w:val="en-CA"/>
        </w:rPr>
        <w:t>CCQ 1399: Consent must be free and enlightened (you must understand the materials facts regarding the contract and you must voluntarily want to enter into the contract), your consent may be vitiated (rendered null) by error, fear, or lesion.</w:t>
      </w:r>
    </w:p>
    <w:p w14:paraId="2B856DF1" w14:textId="77777777" w:rsidR="007021D1" w:rsidRPr="007021D1" w:rsidRDefault="007021D1" w:rsidP="007021D1">
      <w:pPr>
        <w:pStyle w:val="ListParagraph"/>
        <w:rPr>
          <w:lang w:val="en-CA"/>
        </w:rPr>
      </w:pPr>
    </w:p>
    <w:p w14:paraId="38D780A8" w14:textId="77777777" w:rsidR="00C64F05" w:rsidRDefault="007021D1" w:rsidP="00024BFD">
      <w:pPr>
        <w:rPr>
          <w:lang w:val="en-CA"/>
        </w:rPr>
      </w:pPr>
      <w:r w:rsidRPr="007021D1">
        <w:rPr>
          <w:b/>
          <w:lang w:val="en-CA"/>
        </w:rPr>
        <w:t>Error</w:t>
      </w:r>
      <w:r>
        <w:rPr>
          <w:lang w:val="en-CA"/>
        </w:rPr>
        <w:t xml:space="preserve"> CCQ 1400</w:t>
      </w:r>
    </w:p>
    <w:p w14:paraId="3E6F7929" w14:textId="77777777" w:rsidR="00C64F05" w:rsidRDefault="00C64F05" w:rsidP="00024BFD">
      <w:pPr>
        <w:rPr>
          <w:lang w:val="en-CA"/>
        </w:rPr>
      </w:pPr>
    </w:p>
    <w:p w14:paraId="5587E259" w14:textId="77777777" w:rsidR="007021D1" w:rsidRDefault="007021D1" w:rsidP="00024BFD">
      <w:pPr>
        <w:rPr>
          <w:lang w:val="en-CA"/>
        </w:rPr>
      </w:pPr>
      <w:r w:rsidRPr="003C0EBF">
        <w:rPr>
          <w:b/>
          <w:lang w:val="en-CA"/>
        </w:rPr>
        <w:t>Excusable</w:t>
      </w:r>
      <w:r>
        <w:rPr>
          <w:lang w:val="en-CA"/>
        </w:rPr>
        <w:t xml:space="preserve"> – (Honest) both parties in good faith, a mistake</w:t>
      </w:r>
    </w:p>
    <w:p w14:paraId="590362F9" w14:textId="77777777" w:rsidR="007021D1" w:rsidRDefault="003C0EBF" w:rsidP="00024BFD">
      <w:pPr>
        <w:rPr>
          <w:lang w:val="en-CA"/>
        </w:rPr>
      </w:pPr>
      <w:r>
        <w:rPr>
          <w:lang w:val="en-CA"/>
        </w:rPr>
        <w:t xml:space="preserve">E.g. Go to a reputable store and want to buy a sterling silver necklace, the salesperson takes out the necklace and you buy it and give you the receipt that says sterling silver necklace. Stamped on the necklace you see plated (meaning not real silver). Honest mistake, wrong tag on the wrong item, or wrong item in the wrong box. </w:t>
      </w:r>
    </w:p>
    <w:p w14:paraId="71F8C0D9" w14:textId="77777777" w:rsidR="007021D1" w:rsidRDefault="007021D1" w:rsidP="00024BFD">
      <w:pPr>
        <w:rPr>
          <w:lang w:val="en-CA"/>
        </w:rPr>
      </w:pPr>
      <w:r w:rsidRPr="003C0EBF">
        <w:rPr>
          <w:b/>
          <w:lang w:val="en-CA"/>
        </w:rPr>
        <w:t>Inexcusable</w:t>
      </w:r>
      <w:r>
        <w:rPr>
          <w:lang w:val="en-CA"/>
        </w:rPr>
        <w:t xml:space="preserve"> </w:t>
      </w:r>
      <w:r w:rsidR="003C0EBF">
        <w:rPr>
          <w:lang w:val="en-CA"/>
        </w:rPr>
        <w:t>–</w:t>
      </w:r>
      <w:r>
        <w:rPr>
          <w:lang w:val="en-CA"/>
        </w:rPr>
        <w:t xml:space="preserve"> </w:t>
      </w:r>
      <w:r w:rsidR="003C0EBF">
        <w:rPr>
          <w:lang w:val="en-CA"/>
        </w:rPr>
        <w:t>Honest error but court feels that your actions are unreasonable/inexcusable.</w:t>
      </w:r>
    </w:p>
    <w:p w14:paraId="6F0B2F3A" w14:textId="77777777" w:rsidR="003C0EBF" w:rsidRPr="00E51022" w:rsidRDefault="003C0EBF" w:rsidP="00024BFD">
      <w:pPr>
        <w:rPr>
          <w:lang w:val="en-CA"/>
        </w:rPr>
      </w:pPr>
      <w:r>
        <w:rPr>
          <w:lang w:val="en-CA"/>
        </w:rPr>
        <w:t>E.g. Go to a souvenir store in Montreal and you buy an item (authentic carving of a seal) thinking i</w:t>
      </w:r>
      <w:r w:rsidRPr="00E51022">
        <w:rPr>
          <w:lang w:val="en-CA"/>
        </w:rPr>
        <w:t>t’s expensive art. You bought it for $19.00 and you see that beneath the carving it’s not authentic but it’s made in Indonesia when you really wanted to sell it for $400-$500 and make a profit out of the item. Knowing that it’s a souvenir store selling souvenir.</w:t>
      </w:r>
    </w:p>
    <w:p w14:paraId="1B1FC194" w14:textId="77777777" w:rsidR="003C0EBF" w:rsidRPr="00E51022" w:rsidRDefault="003C0EBF" w:rsidP="00024BFD">
      <w:pPr>
        <w:rPr>
          <w:lang w:val="en-CA"/>
        </w:rPr>
      </w:pPr>
    </w:p>
    <w:p w14:paraId="2C5207D5" w14:textId="77777777" w:rsidR="003C0EBF" w:rsidRPr="00E51022" w:rsidRDefault="003C0EBF" w:rsidP="003C0EBF">
      <w:pPr>
        <w:pStyle w:val="ListParagraph"/>
        <w:numPr>
          <w:ilvl w:val="0"/>
          <w:numId w:val="26"/>
        </w:numPr>
        <w:rPr>
          <w:sz w:val="24"/>
          <w:szCs w:val="24"/>
          <w:lang w:val="en-CA"/>
        </w:rPr>
      </w:pPr>
      <w:r w:rsidRPr="00E51022">
        <w:rPr>
          <w:sz w:val="24"/>
          <w:szCs w:val="24"/>
          <w:lang w:val="en-CA"/>
        </w:rPr>
        <w:t>You, as a reasonable person, should have known better</w:t>
      </w:r>
    </w:p>
    <w:p w14:paraId="620351A4" w14:textId="77777777" w:rsidR="003C0EBF" w:rsidRPr="00E51022" w:rsidRDefault="003C0EBF" w:rsidP="003C0EBF">
      <w:pPr>
        <w:pStyle w:val="ListParagraph"/>
        <w:numPr>
          <w:ilvl w:val="0"/>
          <w:numId w:val="26"/>
        </w:numPr>
        <w:rPr>
          <w:sz w:val="24"/>
          <w:szCs w:val="24"/>
          <w:lang w:val="en-CA"/>
        </w:rPr>
      </w:pPr>
      <w:r w:rsidRPr="00E51022">
        <w:rPr>
          <w:sz w:val="24"/>
          <w:szCs w:val="24"/>
          <w:lang w:val="en-CA"/>
        </w:rPr>
        <w:t>You cannot annul a contract because of inexcusable error</w:t>
      </w:r>
    </w:p>
    <w:p w14:paraId="345FE38F" w14:textId="77777777" w:rsidR="005D4F43" w:rsidRDefault="003C0EBF" w:rsidP="003C0EBF">
      <w:pPr>
        <w:rPr>
          <w:lang w:val="en-CA"/>
        </w:rPr>
      </w:pPr>
      <w:r w:rsidRPr="003C0EBF">
        <w:rPr>
          <w:b/>
          <w:lang w:val="en-CA"/>
        </w:rPr>
        <w:t>Fraud</w:t>
      </w:r>
      <w:r w:rsidR="005D4F43">
        <w:rPr>
          <w:lang w:val="en-CA"/>
        </w:rPr>
        <w:t xml:space="preserve"> CCQ 1401: Error on the part of Party A induced by fraud committed by Party B (or with Party B’s knowledge) vitiates consent whenever but for the error Party A would not have contracted or would have contracted on difference terms. </w:t>
      </w:r>
    </w:p>
    <w:p w14:paraId="5DA9BCC4" w14:textId="77777777" w:rsidR="005D4F43" w:rsidRDefault="005D4F43" w:rsidP="003C0EBF">
      <w:pPr>
        <w:rPr>
          <w:lang w:val="en-CA"/>
        </w:rPr>
      </w:pPr>
    </w:p>
    <w:p w14:paraId="53BB808C" w14:textId="77777777" w:rsidR="005D4F43" w:rsidRDefault="005D4F43" w:rsidP="003C0EBF">
      <w:pPr>
        <w:rPr>
          <w:lang w:val="en-CA"/>
        </w:rPr>
      </w:pPr>
      <w:r w:rsidRPr="005D4F43">
        <w:rPr>
          <w:b/>
          <w:lang w:val="en-CA"/>
        </w:rPr>
        <w:t>Misrepresentation = Fraud</w:t>
      </w:r>
      <w:r>
        <w:rPr>
          <w:lang w:val="en-CA"/>
        </w:rPr>
        <w:t>: Intentionally mislead (lie), conceal information, silence (do not correct any misconceptions of the innocent party)</w:t>
      </w:r>
    </w:p>
    <w:p w14:paraId="5B3F506D" w14:textId="77777777" w:rsidR="005D4F43" w:rsidRDefault="005D4F43" w:rsidP="003C0EBF">
      <w:pPr>
        <w:rPr>
          <w:lang w:val="en-CA"/>
        </w:rPr>
      </w:pPr>
      <w:r>
        <w:rPr>
          <w:lang w:val="en-CA"/>
        </w:rPr>
        <w:t>E.g. Selling a car but fail to tell you that it went through an accident, that is concealing information. Silence where we realize one is acting under misrepresentation but fail to let them know that they’re under misrepresentation.</w:t>
      </w:r>
    </w:p>
    <w:p w14:paraId="26FD5013" w14:textId="77777777" w:rsidR="005D4F43" w:rsidRDefault="005D4F43" w:rsidP="003C0EBF">
      <w:pPr>
        <w:rPr>
          <w:lang w:val="en-CA"/>
        </w:rPr>
      </w:pPr>
      <w:r>
        <w:rPr>
          <w:lang w:val="en-CA"/>
        </w:rPr>
        <w:lastRenderedPageBreak/>
        <w:t>Fraud allows you to nullify a contract but the burden of proving fraud is on you (the victim of the fraud) – so remember, buyer beware.</w:t>
      </w:r>
    </w:p>
    <w:p w14:paraId="5EF5A0A6" w14:textId="77777777" w:rsidR="005D4F43" w:rsidRDefault="005D4F43" w:rsidP="003C0EBF">
      <w:pPr>
        <w:rPr>
          <w:lang w:val="en-CA"/>
        </w:rPr>
      </w:pPr>
    </w:p>
    <w:p w14:paraId="1020DF8B" w14:textId="77777777" w:rsidR="005D4F43" w:rsidRDefault="005D4F43" w:rsidP="003C0EBF">
      <w:pPr>
        <w:rPr>
          <w:lang w:val="en-CA"/>
        </w:rPr>
      </w:pPr>
      <w:r w:rsidRPr="005D4F43">
        <w:rPr>
          <w:b/>
          <w:lang w:val="en-CA"/>
        </w:rPr>
        <w:t>Fear</w:t>
      </w:r>
      <w:r>
        <w:rPr>
          <w:lang w:val="en-CA"/>
        </w:rPr>
        <w:t xml:space="preserve"> CCQ 1402, CCQ 1403 </w:t>
      </w:r>
    </w:p>
    <w:p w14:paraId="582C85CD" w14:textId="77777777" w:rsidR="005D4F43" w:rsidRDefault="005D4F43" w:rsidP="003C0EBF">
      <w:pPr>
        <w:rPr>
          <w:lang w:val="en-CA"/>
        </w:rPr>
      </w:pPr>
    </w:p>
    <w:p w14:paraId="3F15ED0E" w14:textId="77777777" w:rsidR="005D4F43" w:rsidRDefault="005D4F43" w:rsidP="003C0EBF">
      <w:pPr>
        <w:rPr>
          <w:lang w:val="en-CA"/>
        </w:rPr>
      </w:pPr>
      <w:r>
        <w:rPr>
          <w:lang w:val="en-CA"/>
        </w:rPr>
        <w:t>Fear of serious injury to the person or property of one of the parties vitiates consent given by that party where the fear is induced by violence or threat. Fear may also be induced by the abusive exercise of a right or power over someone (employer says “do it or I will fire you”).</w:t>
      </w:r>
    </w:p>
    <w:p w14:paraId="4733F4EC" w14:textId="77777777" w:rsidR="005D4F43" w:rsidRDefault="005D4F43" w:rsidP="003C0EBF">
      <w:pPr>
        <w:rPr>
          <w:lang w:val="en-CA"/>
        </w:rPr>
      </w:pPr>
    </w:p>
    <w:p w14:paraId="2F47DC79" w14:textId="77777777" w:rsidR="005D4F43" w:rsidRPr="005D4F43" w:rsidRDefault="005D4F43" w:rsidP="003C0EBF">
      <w:pPr>
        <w:rPr>
          <w:lang w:val="en-CA"/>
        </w:rPr>
      </w:pPr>
      <w:r w:rsidRPr="005D4F43">
        <w:rPr>
          <w:lang w:val="en-CA"/>
        </w:rPr>
        <w:t>1402 – Fear of physically injury or injury to property</w:t>
      </w:r>
    </w:p>
    <w:p w14:paraId="72E1E685" w14:textId="77777777" w:rsidR="005D4F43" w:rsidRPr="005D4F43" w:rsidRDefault="005D4F43" w:rsidP="003C0EBF">
      <w:pPr>
        <w:rPr>
          <w:lang w:val="en-CA"/>
        </w:rPr>
      </w:pPr>
      <w:r w:rsidRPr="005D4F43">
        <w:rPr>
          <w:lang w:val="en-CA"/>
        </w:rPr>
        <w:t>1403 – Fear of the power that somebody holds over you</w:t>
      </w:r>
    </w:p>
    <w:p w14:paraId="5F5570FA" w14:textId="77777777" w:rsidR="005D4F43" w:rsidRPr="005D4F43" w:rsidRDefault="005D4F43" w:rsidP="003C0EBF">
      <w:pPr>
        <w:rPr>
          <w:lang w:val="en-CA"/>
        </w:rPr>
      </w:pPr>
    </w:p>
    <w:p w14:paraId="6BDC1FFA" w14:textId="77777777" w:rsidR="005D4F43" w:rsidRPr="005D4F43" w:rsidRDefault="005D4F43" w:rsidP="003C0EBF">
      <w:pPr>
        <w:rPr>
          <w:lang w:val="en-CA"/>
        </w:rPr>
      </w:pPr>
      <w:r w:rsidRPr="005D4F43">
        <w:rPr>
          <w:lang w:val="en-CA"/>
        </w:rPr>
        <w:t xml:space="preserve">Fear of serious injury to a third party or to the third party’s property may also constitute fear under CCQ 1402, depending on the circumstances. </w:t>
      </w:r>
    </w:p>
    <w:p w14:paraId="76C3AF01" w14:textId="77777777" w:rsidR="005D4F43" w:rsidRPr="005D4F43" w:rsidRDefault="005D4F43" w:rsidP="003C0EBF">
      <w:pPr>
        <w:rPr>
          <w:lang w:val="en-CA"/>
        </w:rPr>
      </w:pPr>
    </w:p>
    <w:p w14:paraId="4C1DBCDD" w14:textId="77777777" w:rsidR="005D4F43" w:rsidRPr="005D4F43" w:rsidRDefault="005D4F43" w:rsidP="003C0EBF">
      <w:pPr>
        <w:rPr>
          <w:lang w:val="en-CA"/>
        </w:rPr>
      </w:pPr>
      <w:r w:rsidRPr="005D4F43">
        <w:rPr>
          <w:lang w:val="en-CA"/>
        </w:rPr>
        <w:t xml:space="preserve">Lesion CCQ 1405, CCQ 1406 </w:t>
      </w:r>
    </w:p>
    <w:p w14:paraId="2BE33BBC" w14:textId="77777777" w:rsidR="005D4F43" w:rsidRPr="005D4F43" w:rsidRDefault="005D4F43" w:rsidP="003C0EBF">
      <w:pPr>
        <w:rPr>
          <w:lang w:val="en-CA"/>
        </w:rPr>
      </w:pPr>
    </w:p>
    <w:p w14:paraId="47775FC8" w14:textId="77777777" w:rsidR="005D4F43" w:rsidRPr="00E51022" w:rsidRDefault="005D4F43" w:rsidP="003C0EBF">
      <w:pPr>
        <w:rPr>
          <w:lang w:val="en-CA"/>
        </w:rPr>
      </w:pPr>
      <w:r w:rsidRPr="005D4F43">
        <w:rPr>
          <w:b/>
          <w:lang w:val="en-CA"/>
        </w:rPr>
        <w:t>Lesion</w:t>
      </w:r>
      <w:r w:rsidRPr="005D4F43">
        <w:rPr>
          <w:lang w:val="en-CA"/>
        </w:rPr>
        <w:t xml:space="preserve">: Recourse is only available for minors or protected persons of full age when they act </w:t>
      </w:r>
      <w:r w:rsidRPr="00E51022">
        <w:rPr>
          <w:lang w:val="en-CA"/>
        </w:rPr>
        <w:t>without proper representation (parent/tutor). They can claim lesion to nullify a contract.</w:t>
      </w:r>
    </w:p>
    <w:p w14:paraId="49A2563F" w14:textId="77777777" w:rsidR="005D4F43" w:rsidRPr="00E51022" w:rsidRDefault="005D4F43" w:rsidP="003C0EBF">
      <w:pPr>
        <w:rPr>
          <w:lang w:val="en-CA"/>
        </w:rPr>
      </w:pPr>
    </w:p>
    <w:p w14:paraId="73D37983" w14:textId="77777777" w:rsidR="005D4F43" w:rsidRPr="00E51022" w:rsidRDefault="005D4F43" w:rsidP="005D4F43">
      <w:pPr>
        <w:pStyle w:val="ListParagraph"/>
        <w:numPr>
          <w:ilvl w:val="0"/>
          <w:numId w:val="32"/>
        </w:numPr>
        <w:rPr>
          <w:sz w:val="24"/>
          <w:szCs w:val="24"/>
          <w:lang w:val="en-CA"/>
        </w:rPr>
      </w:pPr>
      <w:r w:rsidRPr="00E51022">
        <w:rPr>
          <w:b/>
          <w:sz w:val="24"/>
          <w:szCs w:val="24"/>
          <w:lang w:val="en-CA"/>
        </w:rPr>
        <w:t>Serious disproportion between prestations</w:t>
      </w:r>
      <w:r w:rsidRPr="00E51022">
        <w:rPr>
          <w:sz w:val="24"/>
          <w:szCs w:val="24"/>
          <w:lang w:val="en-CA"/>
        </w:rPr>
        <w:t xml:space="preserve">: Where there is a </w:t>
      </w:r>
      <w:r w:rsidR="00E51022" w:rsidRPr="00E51022">
        <w:rPr>
          <w:sz w:val="24"/>
          <w:szCs w:val="24"/>
          <w:lang w:val="en-CA"/>
        </w:rPr>
        <w:t xml:space="preserve">serious disproportion (in value) between what you received and what you paid. </w:t>
      </w:r>
    </w:p>
    <w:p w14:paraId="12E99380" w14:textId="77777777" w:rsidR="00E51022" w:rsidRPr="00E51022" w:rsidRDefault="00E51022" w:rsidP="00E51022">
      <w:pPr>
        <w:ind w:left="360"/>
        <w:rPr>
          <w:lang w:val="en-CA"/>
        </w:rPr>
      </w:pPr>
      <w:r w:rsidRPr="00E51022">
        <w:rPr>
          <w:lang w:val="en-CA"/>
        </w:rPr>
        <w:t>E.g.</w:t>
      </w:r>
      <w:r w:rsidR="00D2336B">
        <w:rPr>
          <w:lang w:val="en-CA"/>
        </w:rPr>
        <w:t xml:space="preserve"> Bought a used car for $1,000</w:t>
      </w:r>
      <w:r w:rsidR="009371F8">
        <w:rPr>
          <w:lang w:val="en-CA"/>
        </w:rPr>
        <w:t xml:space="preserve"> but it was actually worth $200. There’s a huge difference paid, that will constitute lesion.</w:t>
      </w:r>
    </w:p>
    <w:p w14:paraId="25CC412F" w14:textId="77777777" w:rsidR="00E51022" w:rsidRPr="009371F8" w:rsidRDefault="00E51022" w:rsidP="00E51022">
      <w:pPr>
        <w:ind w:left="360"/>
        <w:rPr>
          <w:lang w:val="en-CA"/>
        </w:rPr>
      </w:pPr>
    </w:p>
    <w:p w14:paraId="27ED7DF2" w14:textId="77777777" w:rsidR="00E51022" w:rsidRPr="009371F8" w:rsidRDefault="00E51022" w:rsidP="00E51022">
      <w:pPr>
        <w:pStyle w:val="ListParagraph"/>
        <w:numPr>
          <w:ilvl w:val="0"/>
          <w:numId w:val="32"/>
        </w:numPr>
        <w:rPr>
          <w:sz w:val="24"/>
          <w:szCs w:val="24"/>
          <w:lang w:val="en-CA"/>
        </w:rPr>
      </w:pPr>
      <w:r w:rsidRPr="009371F8">
        <w:rPr>
          <w:b/>
          <w:sz w:val="24"/>
          <w:szCs w:val="24"/>
          <w:lang w:val="en-CA"/>
        </w:rPr>
        <w:t>Patrimonial situation</w:t>
      </w:r>
      <w:r w:rsidRPr="009371F8">
        <w:rPr>
          <w:sz w:val="24"/>
          <w:szCs w:val="24"/>
          <w:lang w:val="en-CA"/>
        </w:rPr>
        <w:t xml:space="preserve">: No experience or understanding of the true costs associated with the transaction. In reality the purchaser cannot afford the transaction. </w:t>
      </w:r>
    </w:p>
    <w:p w14:paraId="5D056688" w14:textId="77777777" w:rsidR="00E51022" w:rsidRPr="009371F8" w:rsidRDefault="00E51022" w:rsidP="00E51022">
      <w:pPr>
        <w:ind w:left="360"/>
        <w:rPr>
          <w:lang w:val="en-CA"/>
        </w:rPr>
      </w:pPr>
      <w:r w:rsidRPr="009371F8">
        <w:rPr>
          <w:lang w:val="en-CA"/>
        </w:rPr>
        <w:t>E.g. Teen buying a used car and does not understand the extra costs involved besides simply buying the car itself (fuel, insurance, registration plates, parking, repairs, etc.)</w:t>
      </w:r>
    </w:p>
    <w:p w14:paraId="333B6365" w14:textId="77777777" w:rsidR="009371F8" w:rsidRPr="009371F8" w:rsidRDefault="009371F8" w:rsidP="009371F8">
      <w:pPr>
        <w:rPr>
          <w:lang w:val="en-CA"/>
        </w:rPr>
      </w:pPr>
    </w:p>
    <w:p w14:paraId="0860FA6D" w14:textId="77777777" w:rsidR="007D527E" w:rsidRPr="009371F8" w:rsidRDefault="009371F8" w:rsidP="009371F8">
      <w:pPr>
        <w:rPr>
          <w:lang w:val="en-CA"/>
        </w:rPr>
      </w:pPr>
      <w:r w:rsidRPr="009371F8">
        <w:rPr>
          <w:b/>
          <w:lang w:val="en-CA"/>
        </w:rPr>
        <w:t>Invalid consent</w:t>
      </w:r>
      <w:r w:rsidRPr="009371F8">
        <w:rPr>
          <w:lang w:val="en-CA"/>
        </w:rPr>
        <w:t xml:space="preserve"> CCQ 1407: Contract can be annulled if you can prove error, fraud, fear or lesion. </w:t>
      </w:r>
    </w:p>
    <w:p w14:paraId="0B73EE2F" w14:textId="77777777" w:rsidR="009371F8" w:rsidRPr="009371F8" w:rsidRDefault="009371F8" w:rsidP="009371F8">
      <w:pPr>
        <w:pStyle w:val="ListParagraph"/>
        <w:numPr>
          <w:ilvl w:val="0"/>
          <w:numId w:val="26"/>
        </w:numPr>
        <w:rPr>
          <w:sz w:val="24"/>
          <w:szCs w:val="24"/>
          <w:lang w:val="en-CA"/>
        </w:rPr>
      </w:pPr>
      <w:r w:rsidRPr="009371F8">
        <w:rPr>
          <w:sz w:val="24"/>
          <w:szCs w:val="24"/>
          <w:lang w:val="en-CA"/>
        </w:rPr>
        <w:t>Compensatory damages (CCQ 1458) awarded in cases of fraud, fear or lesion if proof of loss can be shown</w:t>
      </w:r>
    </w:p>
    <w:p w14:paraId="79853898" w14:textId="77777777" w:rsidR="009371F8" w:rsidRPr="009371F8" w:rsidRDefault="009371F8" w:rsidP="009371F8">
      <w:pPr>
        <w:pStyle w:val="ListParagraph"/>
        <w:numPr>
          <w:ilvl w:val="0"/>
          <w:numId w:val="26"/>
        </w:numPr>
        <w:rPr>
          <w:sz w:val="24"/>
          <w:szCs w:val="24"/>
          <w:lang w:val="en-CA"/>
        </w:rPr>
      </w:pPr>
      <w:r w:rsidRPr="009371F8">
        <w:rPr>
          <w:sz w:val="24"/>
          <w:szCs w:val="24"/>
          <w:lang w:val="en-CA"/>
        </w:rPr>
        <w:t>No damages available in case of Excusable error – no bad faith</w:t>
      </w:r>
    </w:p>
    <w:p w14:paraId="06D90FEA" w14:textId="77777777" w:rsidR="009371F8" w:rsidRPr="009371F8" w:rsidRDefault="009371F8" w:rsidP="009371F8">
      <w:pPr>
        <w:pStyle w:val="ListParagraph"/>
        <w:numPr>
          <w:ilvl w:val="0"/>
          <w:numId w:val="26"/>
        </w:numPr>
        <w:rPr>
          <w:sz w:val="24"/>
          <w:szCs w:val="24"/>
          <w:lang w:val="en-CA"/>
        </w:rPr>
      </w:pPr>
      <w:r w:rsidRPr="009371F8">
        <w:rPr>
          <w:sz w:val="24"/>
          <w:szCs w:val="24"/>
          <w:lang w:val="en-CA"/>
        </w:rPr>
        <w:t>No action in nullity in the case of Inexcusable error</w:t>
      </w:r>
    </w:p>
    <w:p w14:paraId="50443EAD" w14:textId="77777777" w:rsidR="009371F8" w:rsidRPr="009371F8" w:rsidRDefault="009371F8" w:rsidP="009371F8">
      <w:pPr>
        <w:rPr>
          <w:lang w:val="en-CA"/>
        </w:rPr>
      </w:pPr>
      <w:r w:rsidRPr="009371F8">
        <w:rPr>
          <w:b/>
          <w:lang w:val="en-CA"/>
        </w:rPr>
        <w:t>Nullity</w:t>
      </w:r>
      <w:r w:rsidRPr="009371F8">
        <w:rPr>
          <w:lang w:val="en-CA"/>
        </w:rPr>
        <w:t xml:space="preserve"> CCQ 1422: Deemed never to have existed, retroactively dissolved as of the date that the contract was originally formed.</w:t>
      </w:r>
    </w:p>
    <w:p w14:paraId="6525554D" w14:textId="77777777" w:rsidR="009371F8" w:rsidRPr="009371F8" w:rsidRDefault="009371F8" w:rsidP="009371F8">
      <w:pPr>
        <w:pStyle w:val="ListParagraph"/>
        <w:numPr>
          <w:ilvl w:val="0"/>
          <w:numId w:val="1"/>
        </w:numPr>
        <w:rPr>
          <w:sz w:val="24"/>
          <w:szCs w:val="24"/>
          <w:lang w:val="en-CA"/>
        </w:rPr>
      </w:pPr>
      <w:r w:rsidRPr="009371F8">
        <w:rPr>
          <w:sz w:val="24"/>
          <w:szCs w:val="24"/>
          <w:lang w:val="en-CA"/>
        </w:rPr>
        <w:t>Give back what you received and get back what you paid.</w:t>
      </w:r>
    </w:p>
    <w:p w14:paraId="64465EBC" w14:textId="77777777" w:rsidR="009371F8" w:rsidRPr="009371F8" w:rsidRDefault="009371F8" w:rsidP="009371F8">
      <w:pPr>
        <w:rPr>
          <w:lang w:val="en-CA"/>
        </w:rPr>
      </w:pPr>
      <w:r w:rsidRPr="009371F8">
        <w:rPr>
          <w:b/>
          <w:lang w:val="en-CA"/>
        </w:rPr>
        <w:t>Cancellation</w:t>
      </w:r>
      <w:r w:rsidRPr="009371F8">
        <w:rPr>
          <w:lang w:val="en-CA"/>
        </w:rPr>
        <w:t>: Contract is valid up to a specified date after and from the date of cancellation.</w:t>
      </w:r>
    </w:p>
    <w:p w14:paraId="7AAD447C" w14:textId="77777777" w:rsidR="009371F8" w:rsidRDefault="009371F8" w:rsidP="009371F8">
      <w:pPr>
        <w:rPr>
          <w:lang w:val="en-CA"/>
        </w:rPr>
      </w:pPr>
    </w:p>
    <w:p w14:paraId="6429425B" w14:textId="77777777" w:rsidR="009371F8" w:rsidRDefault="009371F8" w:rsidP="009371F8">
      <w:pPr>
        <w:rPr>
          <w:b/>
          <w:lang w:val="en-CA"/>
        </w:rPr>
      </w:pPr>
      <w:r>
        <w:rPr>
          <w:b/>
          <w:lang w:val="en-CA"/>
        </w:rPr>
        <w:lastRenderedPageBreak/>
        <w:t>Special Rules</w:t>
      </w:r>
    </w:p>
    <w:p w14:paraId="1DE379E6" w14:textId="77777777" w:rsidR="009371F8" w:rsidRDefault="009371F8" w:rsidP="009371F8">
      <w:pPr>
        <w:rPr>
          <w:lang w:val="en-CA"/>
        </w:rPr>
      </w:pPr>
    </w:p>
    <w:p w14:paraId="3AC8220E" w14:textId="77777777" w:rsidR="009371F8" w:rsidRPr="00FD0417" w:rsidRDefault="009371F8" w:rsidP="009371F8">
      <w:pPr>
        <w:rPr>
          <w:lang w:val="en-CA"/>
        </w:rPr>
      </w:pPr>
      <w:r>
        <w:rPr>
          <w:b/>
          <w:lang w:val="en-CA"/>
        </w:rPr>
        <w:t xml:space="preserve">Adhesion Contract </w:t>
      </w:r>
      <w:r>
        <w:rPr>
          <w:lang w:val="en-CA"/>
        </w:rPr>
        <w:t xml:space="preserve">CCQ 1379: A contract in which the essential stipulations are imposed or </w:t>
      </w:r>
      <w:r w:rsidRPr="00FD0417">
        <w:rPr>
          <w:lang w:val="en-CA"/>
        </w:rPr>
        <w:t>drawn up by one party and are non-negotiable</w:t>
      </w:r>
      <w:r w:rsidR="00FD0417">
        <w:rPr>
          <w:lang w:val="en-CA"/>
        </w:rPr>
        <w:t>.</w:t>
      </w:r>
    </w:p>
    <w:p w14:paraId="2ACF4117" w14:textId="77777777" w:rsidR="009371F8" w:rsidRPr="00FD0417" w:rsidRDefault="009371F8" w:rsidP="009371F8">
      <w:pPr>
        <w:pStyle w:val="ListParagraph"/>
        <w:numPr>
          <w:ilvl w:val="0"/>
          <w:numId w:val="26"/>
        </w:numPr>
        <w:rPr>
          <w:sz w:val="24"/>
          <w:szCs w:val="24"/>
          <w:lang w:val="en-CA"/>
        </w:rPr>
      </w:pPr>
      <w:r w:rsidRPr="00FD0417">
        <w:rPr>
          <w:sz w:val="24"/>
          <w:szCs w:val="24"/>
          <w:lang w:val="en-CA"/>
        </w:rPr>
        <w:t>Standard form contract where one party has no bargaining power</w:t>
      </w:r>
    </w:p>
    <w:p w14:paraId="6C00C633" w14:textId="77777777" w:rsidR="009371F8" w:rsidRPr="00FD0417" w:rsidRDefault="009371F8" w:rsidP="009371F8">
      <w:pPr>
        <w:pStyle w:val="ListParagraph"/>
        <w:numPr>
          <w:ilvl w:val="0"/>
          <w:numId w:val="26"/>
        </w:numPr>
        <w:rPr>
          <w:sz w:val="24"/>
          <w:szCs w:val="24"/>
          <w:lang w:val="en-CA"/>
        </w:rPr>
      </w:pPr>
      <w:r w:rsidRPr="00FD0417">
        <w:rPr>
          <w:sz w:val="24"/>
          <w:szCs w:val="24"/>
          <w:lang w:val="en-CA"/>
        </w:rPr>
        <w:t>Strong party imposes contract on the weaker party (take it or leave it)</w:t>
      </w:r>
    </w:p>
    <w:p w14:paraId="74C0913A" w14:textId="77777777" w:rsidR="009371F8" w:rsidRDefault="009371F8" w:rsidP="009371F8">
      <w:pPr>
        <w:pStyle w:val="ListParagraph"/>
        <w:ind w:left="1440"/>
        <w:rPr>
          <w:sz w:val="24"/>
          <w:szCs w:val="24"/>
          <w:lang w:val="en-CA"/>
        </w:rPr>
      </w:pPr>
      <w:r w:rsidRPr="00FD0417">
        <w:rPr>
          <w:sz w:val="24"/>
          <w:szCs w:val="24"/>
          <w:lang w:val="en-CA"/>
        </w:rPr>
        <w:t xml:space="preserve">E.g. </w:t>
      </w:r>
      <w:r w:rsidR="00FD0417" w:rsidRPr="00FD0417">
        <w:rPr>
          <w:sz w:val="24"/>
          <w:szCs w:val="24"/>
          <w:lang w:val="en-CA"/>
        </w:rPr>
        <w:t>Employment contract (employer has strong bargaining power, employee has weak bargaining power)</w:t>
      </w:r>
    </w:p>
    <w:p w14:paraId="1A906445" w14:textId="77777777" w:rsidR="00FD0417" w:rsidRDefault="00FD0417" w:rsidP="00FD0417">
      <w:pPr>
        <w:rPr>
          <w:lang w:val="en-CA"/>
        </w:rPr>
      </w:pPr>
      <w:r w:rsidRPr="00FD0417">
        <w:rPr>
          <w:b/>
          <w:lang w:val="en-CA"/>
        </w:rPr>
        <w:t>Contract by mutual agreement</w:t>
      </w:r>
      <w:r>
        <w:rPr>
          <w:lang w:val="en-CA"/>
        </w:rPr>
        <w:t>: Both parties have some power to negotiate and agree upon mutually acceptable terms.</w:t>
      </w:r>
    </w:p>
    <w:p w14:paraId="30636AD5" w14:textId="77777777" w:rsidR="00FD0417" w:rsidRDefault="00FD0417" w:rsidP="00FD0417">
      <w:pPr>
        <w:rPr>
          <w:lang w:val="en-CA"/>
        </w:rPr>
      </w:pPr>
    </w:p>
    <w:p w14:paraId="710636F5" w14:textId="77777777" w:rsidR="00FD0417" w:rsidRPr="00885869" w:rsidRDefault="00FD0417" w:rsidP="00FD0417">
      <w:pPr>
        <w:rPr>
          <w:lang w:val="en-CA"/>
        </w:rPr>
      </w:pPr>
      <w:r w:rsidRPr="00FD0417">
        <w:rPr>
          <w:b/>
          <w:lang w:val="en-CA"/>
        </w:rPr>
        <w:t xml:space="preserve">Consumer Contract </w:t>
      </w:r>
      <w:r w:rsidRPr="00FD0417">
        <w:rPr>
          <w:lang w:val="en-CA"/>
        </w:rPr>
        <w:t>CCQ 1</w:t>
      </w:r>
      <w:r w:rsidRPr="00885869">
        <w:rPr>
          <w:lang w:val="en-CA"/>
        </w:rPr>
        <w:t xml:space="preserve">384: A human being buys something for personal/domestic use from a professional seller. </w:t>
      </w:r>
    </w:p>
    <w:p w14:paraId="16773D15" w14:textId="77777777" w:rsidR="00FD0417" w:rsidRPr="00885869" w:rsidRDefault="00FD0417" w:rsidP="00FD0417">
      <w:pPr>
        <w:pStyle w:val="ListParagraph"/>
        <w:numPr>
          <w:ilvl w:val="0"/>
          <w:numId w:val="26"/>
        </w:numPr>
        <w:rPr>
          <w:sz w:val="24"/>
          <w:szCs w:val="24"/>
          <w:lang w:val="en-CA"/>
        </w:rPr>
      </w:pPr>
      <w:r w:rsidRPr="00885869">
        <w:rPr>
          <w:sz w:val="24"/>
          <w:szCs w:val="24"/>
          <w:lang w:val="en-CA"/>
        </w:rPr>
        <w:t>The professional seller is considered the stronger party and the consumer is the weaker party</w:t>
      </w:r>
    </w:p>
    <w:p w14:paraId="776F0DA4" w14:textId="77777777" w:rsidR="00FD0417" w:rsidRPr="00885869" w:rsidRDefault="00FD0417" w:rsidP="00FD0417">
      <w:pPr>
        <w:rPr>
          <w:lang w:val="en-CA"/>
        </w:rPr>
      </w:pPr>
      <w:r w:rsidRPr="00885869">
        <w:rPr>
          <w:b/>
          <w:lang w:val="en-CA"/>
        </w:rPr>
        <w:t>Interpretation</w:t>
      </w:r>
      <w:r w:rsidRPr="00885869">
        <w:rPr>
          <w:lang w:val="en-CA"/>
        </w:rPr>
        <w:t xml:space="preserve"> CCQ 1432: Courts recognize that the weaker party may have signed the contract without having any power to modify the terms and conditions. Just because you signed a contract does not necessarily mean that you really agreed to it. </w:t>
      </w:r>
    </w:p>
    <w:p w14:paraId="7A6B4390" w14:textId="77777777" w:rsidR="00FD0417" w:rsidRPr="00885869" w:rsidRDefault="00FD0417" w:rsidP="00FD0417">
      <w:pPr>
        <w:rPr>
          <w:lang w:val="en-CA"/>
        </w:rPr>
      </w:pPr>
    </w:p>
    <w:p w14:paraId="000BD63D" w14:textId="77777777" w:rsidR="00FD0417" w:rsidRPr="00885869" w:rsidRDefault="00FD0417" w:rsidP="00FD0417">
      <w:pPr>
        <w:rPr>
          <w:lang w:val="en-CA"/>
        </w:rPr>
      </w:pPr>
      <w:r w:rsidRPr="00885869">
        <w:rPr>
          <w:lang w:val="en-CA"/>
        </w:rPr>
        <w:t xml:space="preserve">In a </w:t>
      </w:r>
      <w:r w:rsidRPr="00885869">
        <w:rPr>
          <w:b/>
          <w:lang w:val="en-CA"/>
        </w:rPr>
        <w:t>case of doubt</w:t>
      </w:r>
      <w:r w:rsidRPr="00885869">
        <w:rPr>
          <w:lang w:val="en-CA"/>
        </w:rPr>
        <w:t xml:space="preserve">, the contract is interpreted in favour of the person who contracted the obligation (weaker party) and against the person who stipulated the obligation (stronger party). </w:t>
      </w:r>
    </w:p>
    <w:p w14:paraId="61269D6D" w14:textId="77777777" w:rsidR="00FD0417" w:rsidRPr="00885869" w:rsidRDefault="00FD0417" w:rsidP="00FD0417">
      <w:pPr>
        <w:rPr>
          <w:lang w:val="en-CA"/>
        </w:rPr>
      </w:pPr>
    </w:p>
    <w:p w14:paraId="21725271" w14:textId="77777777" w:rsidR="00FD0417" w:rsidRPr="00885869" w:rsidRDefault="00FD0417" w:rsidP="00FD0417">
      <w:pPr>
        <w:pStyle w:val="ListParagraph"/>
        <w:numPr>
          <w:ilvl w:val="0"/>
          <w:numId w:val="1"/>
        </w:numPr>
        <w:rPr>
          <w:sz w:val="24"/>
          <w:szCs w:val="24"/>
          <w:lang w:val="en-CA"/>
        </w:rPr>
      </w:pPr>
      <w:r w:rsidRPr="00885869">
        <w:rPr>
          <w:sz w:val="24"/>
          <w:szCs w:val="24"/>
          <w:lang w:val="en-CA"/>
        </w:rPr>
        <w:t>In all cases it is interpreted in favour of the adhering party or the consumer.</w:t>
      </w:r>
    </w:p>
    <w:p w14:paraId="39D1731F" w14:textId="77777777" w:rsidR="00FD0417" w:rsidRPr="00885869" w:rsidRDefault="00FD0417" w:rsidP="00FD0417">
      <w:pPr>
        <w:pStyle w:val="ListParagraph"/>
        <w:numPr>
          <w:ilvl w:val="0"/>
          <w:numId w:val="1"/>
        </w:numPr>
        <w:rPr>
          <w:sz w:val="24"/>
          <w:szCs w:val="24"/>
          <w:lang w:val="en-CA"/>
        </w:rPr>
      </w:pPr>
      <w:r w:rsidRPr="00885869">
        <w:rPr>
          <w:sz w:val="24"/>
          <w:szCs w:val="24"/>
          <w:lang w:val="en-CA"/>
        </w:rPr>
        <w:t>Stronger party has the knowledge, resources and money, wrote the contract. If the contract is not clear, is vague or incomplete, then the stronger party is presumed to be responsible. The stronger party should have taken more care in drafting the contract.</w:t>
      </w:r>
    </w:p>
    <w:p w14:paraId="333A3D56" w14:textId="77777777" w:rsidR="00FD0417" w:rsidRPr="00885869" w:rsidRDefault="00FD0417" w:rsidP="00FD0417">
      <w:pPr>
        <w:rPr>
          <w:lang w:val="en-CA"/>
        </w:rPr>
      </w:pPr>
      <w:r w:rsidRPr="00885869">
        <w:rPr>
          <w:b/>
          <w:lang w:val="en-CA"/>
        </w:rPr>
        <w:t>Illegible</w:t>
      </w:r>
      <w:r w:rsidRPr="00885869">
        <w:rPr>
          <w:lang w:val="en-CA"/>
        </w:rPr>
        <w:t xml:space="preserve"> CCQ 1436:  In a consumer contract of adhesion, a clause that is illegible or incomprehensible to a reasonable person (does not make sense) is null if it is detrimental to the consumer or the adhering party (weaker party suffers injury therefrom). </w:t>
      </w:r>
    </w:p>
    <w:p w14:paraId="5C4FD43F" w14:textId="77777777" w:rsidR="00FD0417" w:rsidRPr="00885869" w:rsidRDefault="00FD0417" w:rsidP="00FD0417">
      <w:pPr>
        <w:rPr>
          <w:lang w:val="en-CA"/>
        </w:rPr>
      </w:pPr>
    </w:p>
    <w:p w14:paraId="7D8E6414" w14:textId="77777777" w:rsidR="00885869" w:rsidRPr="00885869" w:rsidRDefault="00FD0417" w:rsidP="00FD0417">
      <w:pPr>
        <w:rPr>
          <w:lang w:val="en-CA"/>
        </w:rPr>
      </w:pPr>
      <w:r w:rsidRPr="00885869">
        <w:rPr>
          <w:lang w:val="en-CA"/>
        </w:rPr>
        <w:t xml:space="preserve">The contract will be interpreted in favour of the weaker party, unless the stronger party knows that the clause is illegible or incomprehensible and can prove that they explained the clause to the weaker party. </w:t>
      </w:r>
    </w:p>
    <w:p w14:paraId="5AA24262" w14:textId="77777777" w:rsidR="00885869" w:rsidRPr="00885869" w:rsidRDefault="00885869" w:rsidP="00FD0417">
      <w:pPr>
        <w:rPr>
          <w:lang w:val="en-CA"/>
        </w:rPr>
      </w:pPr>
    </w:p>
    <w:p w14:paraId="1DD991D4" w14:textId="77777777" w:rsidR="00885869" w:rsidRPr="00885869" w:rsidRDefault="00885869" w:rsidP="00FD0417">
      <w:pPr>
        <w:rPr>
          <w:lang w:val="en-CA"/>
        </w:rPr>
      </w:pPr>
      <w:r w:rsidRPr="00885869">
        <w:rPr>
          <w:lang w:val="en-CA"/>
        </w:rPr>
        <w:t>E.g. Words cannot be read because font is too small, or are illegible handwritten changes.</w:t>
      </w:r>
    </w:p>
    <w:p w14:paraId="3EBC3EE4" w14:textId="77777777" w:rsidR="00885869" w:rsidRPr="00885869" w:rsidRDefault="00885869" w:rsidP="00FD0417">
      <w:pPr>
        <w:rPr>
          <w:lang w:val="en-CA"/>
        </w:rPr>
      </w:pPr>
      <w:r w:rsidRPr="00885869">
        <w:rPr>
          <w:lang w:val="en-CA"/>
        </w:rPr>
        <w:t>E.g. Illogical language, contracts pieced together from online samples.</w:t>
      </w:r>
    </w:p>
    <w:p w14:paraId="56C5989A" w14:textId="77777777" w:rsidR="00FD0417" w:rsidRPr="00885869" w:rsidRDefault="00FD0417" w:rsidP="00FD0417">
      <w:pPr>
        <w:rPr>
          <w:lang w:val="en-CA"/>
        </w:rPr>
      </w:pPr>
    </w:p>
    <w:p w14:paraId="757C3BBC" w14:textId="77777777" w:rsidR="00885869" w:rsidRPr="00885869" w:rsidRDefault="00885869" w:rsidP="00FD0417">
      <w:pPr>
        <w:rPr>
          <w:lang w:val="en-CA"/>
        </w:rPr>
      </w:pPr>
      <w:r w:rsidRPr="00885869">
        <w:rPr>
          <w:b/>
          <w:lang w:val="en-CA"/>
        </w:rPr>
        <w:t xml:space="preserve">Abusive </w:t>
      </w:r>
      <w:r w:rsidRPr="00885869">
        <w:rPr>
          <w:lang w:val="en-CA"/>
        </w:rPr>
        <w:t xml:space="preserve">CCQ 1437: An abusive clause in a consumer contract or contract of adhesion is null, or the obligation arising from it may be reduced. </w:t>
      </w:r>
    </w:p>
    <w:p w14:paraId="3A0C9BCD" w14:textId="77777777" w:rsidR="00885869" w:rsidRPr="00885869" w:rsidRDefault="00885869" w:rsidP="00885869">
      <w:pPr>
        <w:rPr>
          <w:lang w:val="en-CA"/>
        </w:rPr>
      </w:pPr>
    </w:p>
    <w:p w14:paraId="10C1CEBC" w14:textId="77777777" w:rsidR="00885869" w:rsidRPr="00885869" w:rsidRDefault="00885869" w:rsidP="00885869">
      <w:pPr>
        <w:rPr>
          <w:lang w:val="en-CA"/>
        </w:rPr>
      </w:pPr>
      <w:r w:rsidRPr="002F7446">
        <w:rPr>
          <w:b/>
          <w:lang w:val="en-CA"/>
        </w:rPr>
        <w:lastRenderedPageBreak/>
        <w:t>An abusive clause</w:t>
      </w:r>
      <w:r w:rsidRPr="00885869">
        <w:rPr>
          <w:lang w:val="en-CA"/>
        </w:rPr>
        <w:t xml:space="preserve"> is a clause that is excessively or unreasonably detrimental to the consumer or the adhering party, and so deviates from the obligations arising from the rules normally governing the contract, that it changes the nature of the contract.</w:t>
      </w:r>
    </w:p>
    <w:p w14:paraId="7624ABCE" w14:textId="77777777" w:rsidR="00885869" w:rsidRPr="00885869" w:rsidRDefault="00885869" w:rsidP="00885869">
      <w:pPr>
        <w:pStyle w:val="ListParagraph"/>
        <w:numPr>
          <w:ilvl w:val="0"/>
          <w:numId w:val="26"/>
        </w:numPr>
        <w:rPr>
          <w:sz w:val="24"/>
          <w:szCs w:val="24"/>
          <w:lang w:val="en-CA"/>
        </w:rPr>
      </w:pPr>
      <w:r w:rsidRPr="00885869">
        <w:rPr>
          <w:sz w:val="24"/>
          <w:szCs w:val="24"/>
          <w:lang w:val="en-CA"/>
        </w:rPr>
        <w:t xml:space="preserve">Deviates from norms of the industry </w:t>
      </w:r>
    </w:p>
    <w:p w14:paraId="77DFEFCC" w14:textId="77777777" w:rsidR="00885869" w:rsidRDefault="00885869" w:rsidP="00885869">
      <w:pPr>
        <w:pStyle w:val="ListParagraph"/>
        <w:numPr>
          <w:ilvl w:val="0"/>
          <w:numId w:val="26"/>
        </w:numPr>
        <w:rPr>
          <w:sz w:val="24"/>
          <w:szCs w:val="24"/>
          <w:lang w:val="en-CA"/>
        </w:rPr>
      </w:pPr>
      <w:r w:rsidRPr="00885869">
        <w:rPr>
          <w:sz w:val="24"/>
          <w:szCs w:val="24"/>
          <w:lang w:val="en-CA"/>
        </w:rPr>
        <w:t xml:space="preserve">Deemed to be in bad faith </w:t>
      </w:r>
    </w:p>
    <w:p w14:paraId="64FF6FF3" w14:textId="77777777" w:rsidR="00885869" w:rsidRDefault="00885869" w:rsidP="00885869">
      <w:pPr>
        <w:rPr>
          <w:lang w:val="en-CA"/>
        </w:rPr>
      </w:pPr>
      <w:r w:rsidRPr="00885869">
        <w:rPr>
          <w:b/>
          <w:lang w:val="en-CA"/>
        </w:rPr>
        <w:t>Breach of Contract</w:t>
      </w:r>
      <w:r>
        <w:rPr>
          <w:b/>
          <w:lang w:val="en-CA"/>
        </w:rPr>
        <w:t xml:space="preserve"> </w:t>
      </w:r>
      <w:r>
        <w:rPr>
          <w:lang w:val="en-CA"/>
        </w:rPr>
        <w:t xml:space="preserve">CCQ 1590: One party did not perform his/her contractual obligations. </w:t>
      </w:r>
    </w:p>
    <w:p w14:paraId="3676AD72" w14:textId="77777777" w:rsidR="00885869" w:rsidRPr="00885869" w:rsidRDefault="00885869" w:rsidP="00885869">
      <w:pPr>
        <w:rPr>
          <w:lang w:val="en-CA"/>
        </w:rPr>
      </w:pPr>
      <w:r w:rsidRPr="00B7124B">
        <w:rPr>
          <w:b/>
          <w:lang w:val="en-CA"/>
        </w:rPr>
        <w:t>Recourses for breach of contract</w:t>
      </w:r>
      <w:r w:rsidRPr="00885869">
        <w:rPr>
          <w:lang w:val="en-CA"/>
        </w:rPr>
        <w:t>:</w:t>
      </w:r>
    </w:p>
    <w:p w14:paraId="01E8C509" w14:textId="77777777" w:rsidR="00885869" w:rsidRPr="00885869" w:rsidRDefault="00885869" w:rsidP="00885869">
      <w:pPr>
        <w:pStyle w:val="ListParagraph"/>
        <w:numPr>
          <w:ilvl w:val="0"/>
          <w:numId w:val="1"/>
        </w:numPr>
        <w:rPr>
          <w:sz w:val="24"/>
          <w:szCs w:val="24"/>
          <w:lang w:val="en-CA"/>
        </w:rPr>
      </w:pPr>
      <w:r w:rsidRPr="00885869">
        <w:rPr>
          <w:sz w:val="24"/>
          <w:szCs w:val="24"/>
          <w:lang w:val="en-CA"/>
        </w:rPr>
        <w:t>Performance by equivalence CCQ 1602</w:t>
      </w:r>
    </w:p>
    <w:p w14:paraId="59DB9CD8" w14:textId="77777777" w:rsidR="00885869" w:rsidRPr="00885869" w:rsidRDefault="00885869" w:rsidP="00885869">
      <w:pPr>
        <w:pStyle w:val="ListParagraph"/>
        <w:numPr>
          <w:ilvl w:val="0"/>
          <w:numId w:val="1"/>
        </w:numPr>
        <w:rPr>
          <w:sz w:val="24"/>
          <w:szCs w:val="24"/>
          <w:lang w:val="en-CA"/>
        </w:rPr>
      </w:pPr>
      <w:r w:rsidRPr="00885869">
        <w:rPr>
          <w:sz w:val="24"/>
          <w:szCs w:val="24"/>
          <w:lang w:val="en-CA"/>
        </w:rPr>
        <w:t>Specific performance CCQ 1601</w:t>
      </w:r>
    </w:p>
    <w:p w14:paraId="591CFB9D" w14:textId="77777777" w:rsidR="00885869" w:rsidRPr="00885869" w:rsidRDefault="00885869" w:rsidP="00885869">
      <w:pPr>
        <w:pStyle w:val="ListParagraph"/>
        <w:numPr>
          <w:ilvl w:val="0"/>
          <w:numId w:val="1"/>
        </w:numPr>
        <w:rPr>
          <w:sz w:val="24"/>
          <w:szCs w:val="24"/>
          <w:lang w:val="en-CA"/>
        </w:rPr>
      </w:pPr>
      <w:r w:rsidRPr="00885869">
        <w:rPr>
          <w:sz w:val="24"/>
          <w:szCs w:val="24"/>
          <w:lang w:val="en-CA"/>
        </w:rPr>
        <w:t>Resolution (nullity) CCQ 1606</w:t>
      </w:r>
    </w:p>
    <w:p w14:paraId="47ED8B27" w14:textId="77777777" w:rsidR="00885869" w:rsidRPr="00885869" w:rsidRDefault="00885869" w:rsidP="00885869">
      <w:pPr>
        <w:pStyle w:val="ListParagraph"/>
        <w:numPr>
          <w:ilvl w:val="0"/>
          <w:numId w:val="1"/>
        </w:numPr>
        <w:rPr>
          <w:sz w:val="24"/>
          <w:szCs w:val="24"/>
          <w:lang w:val="en-CA"/>
        </w:rPr>
      </w:pPr>
      <w:r w:rsidRPr="00885869">
        <w:rPr>
          <w:sz w:val="24"/>
          <w:szCs w:val="24"/>
          <w:lang w:val="en-CA"/>
        </w:rPr>
        <w:t>Resiliation (cancellation) CCQ 1606</w:t>
      </w:r>
    </w:p>
    <w:p w14:paraId="7F003E31" w14:textId="77777777" w:rsidR="00885869" w:rsidRPr="00885869" w:rsidRDefault="00885869" w:rsidP="00885869">
      <w:pPr>
        <w:pStyle w:val="ListParagraph"/>
        <w:numPr>
          <w:ilvl w:val="0"/>
          <w:numId w:val="1"/>
        </w:numPr>
        <w:rPr>
          <w:sz w:val="24"/>
          <w:szCs w:val="24"/>
          <w:lang w:val="en-CA"/>
        </w:rPr>
      </w:pPr>
      <w:r w:rsidRPr="00885869">
        <w:rPr>
          <w:sz w:val="24"/>
          <w:szCs w:val="24"/>
          <w:lang w:val="en-CA"/>
        </w:rPr>
        <w:t>Reduction of obligations</w:t>
      </w:r>
    </w:p>
    <w:p w14:paraId="475ED4A3" w14:textId="77777777" w:rsidR="00885869" w:rsidRPr="00885869" w:rsidRDefault="00885869" w:rsidP="00885869">
      <w:pPr>
        <w:pStyle w:val="ListParagraph"/>
        <w:numPr>
          <w:ilvl w:val="0"/>
          <w:numId w:val="1"/>
        </w:numPr>
        <w:rPr>
          <w:sz w:val="24"/>
          <w:szCs w:val="24"/>
          <w:lang w:val="en-CA"/>
        </w:rPr>
      </w:pPr>
      <w:r w:rsidRPr="00885869">
        <w:rPr>
          <w:sz w:val="24"/>
          <w:szCs w:val="24"/>
          <w:lang w:val="en-CA"/>
        </w:rPr>
        <w:t>Other measures</w:t>
      </w:r>
    </w:p>
    <w:p w14:paraId="1C104E5A" w14:textId="77777777" w:rsidR="00885869" w:rsidRDefault="00885869" w:rsidP="00885869">
      <w:pPr>
        <w:rPr>
          <w:lang w:val="en-CA"/>
        </w:rPr>
      </w:pPr>
      <w:r w:rsidRPr="00B7124B">
        <w:rPr>
          <w:b/>
          <w:lang w:val="en-CA"/>
        </w:rPr>
        <w:t xml:space="preserve">Performance </w:t>
      </w:r>
      <w:r w:rsidR="00B7124B" w:rsidRPr="00B7124B">
        <w:rPr>
          <w:b/>
          <w:lang w:val="en-CA"/>
        </w:rPr>
        <w:t>by equivalence</w:t>
      </w:r>
      <w:r w:rsidR="00B7124B">
        <w:rPr>
          <w:lang w:val="en-CA"/>
        </w:rPr>
        <w:t>: Find a third party to perform the contract and sue breaching party for difference of cost.</w:t>
      </w:r>
    </w:p>
    <w:p w14:paraId="389AA411" w14:textId="77777777" w:rsidR="00B7124B" w:rsidRDefault="00B7124B" w:rsidP="00885869">
      <w:pPr>
        <w:rPr>
          <w:lang w:val="en-CA"/>
        </w:rPr>
      </w:pPr>
      <w:r>
        <w:rPr>
          <w:lang w:val="en-CA"/>
        </w:rPr>
        <w:t xml:space="preserve">E.g. You hired Contractor A to paint your house for $2,000. Contractor A refuses to do the job so you hire Contractor B to paint your house for $2,300. You can sue Contractor A for the difference in price, $300. </w:t>
      </w:r>
    </w:p>
    <w:p w14:paraId="1F95040F" w14:textId="77777777" w:rsidR="00885869" w:rsidRDefault="00885869" w:rsidP="00885869">
      <w:pPr>
        <w:rPr>
          <w:lang w:val="en-CA"/>
        </w:rPr>
      </w:pPr>
    </w:p>
    <w:p w14:paraId="32C96BCC" w14:textId="77777777" w:rsidR="00B7124B" w:rsidRDefault="00B7124B" w:rsidP="00885869">
      <w:pPr>
        <w:rPr>
          <w:lang w:val="en-CA"/>
        </w:rPr>
      </w:pPr>
      <w:r>
        <w:rPr>
          <w:b/>
          <w:lang w:val="en-CA"/>
        </w:rPr>
        <w:t>Specific performance</w:t>
      </w:r>
      <w:r>
        <w:rPr>
          <w:lang w:val="en-CA"/>
        </w:rPr>
        <w:t xml:space="preserve">: Injunction to do, to stop, to prevent – court order </w:t>
      </w:r>
    </w:p>
    <w:p w14:paraId="74393B5C" w14:textId="77777777" w:rsidR="00B7124B" w:rsidRDefault="00B7124B" w:rsidP="00885869">
      <w:pPr>
        <w:rPr>
          <w:lang w:val="en-CA"/>
        </w:rPr>
      </w:pPr>
      <w:r>
        <w:rPr>
          <w:lang w:val="en-CA"/>
        </w:rPr>
        <w:t>E.g. Force a seller to sell you real estate</w:t>
      </w:r>
    </w:p>
    <w:p w14:paraId="52A738D9" w14:textId="77777777" w:rsidR="00B7124B" w:rsidRDefault="00B7124B" w:rsidP="00885869">
      <w:pPr>
        <w:rPr>
          <w:lang w:val="en-CA"/>
        </w:rPr>
      </w:pPr>
      <w:r>
        <w:rPr>
          <w:lang w:val="en-CA"/>
        </w:rPr>
        <w:t>E.g. Stop an employee from using confidential information that they took from your company when they left</w:t>
      </w:r>
    </w:p>
    <w:p w14:paraId="743CC38E" w14:textId="77777777" w:rsidR="00B7124B" w:rsidRDefault="00B7124B" w:rsidP="00885869">
      <w:pPr>
        <w:rPr>
          <w:lang w:val="en-CA"/>
        </w:rPr>
      </w:pPr>
      <w:r>
        <w:rPr>
          <w:lang w:val="en-CA"/>
        </w:rPr>
        <w:t>E.g. Prevent an employee from using confidential information that they took from your company</w:t>
      </w:r>
      <w:r w:rsidR="00E619F5">
        <w:rPr>
          <w:lang w:val="en-CA"/>
        </w:rPr>
        <w:t xml:space="preserve"> when they left</w:t>
      </w:r>
    </w:p>
    <w:p w14:paraId="5A271FE9" w14:textId="77777777" w:rsidR="00B7124B" w:rsidRDefault="00B7124B" w:rsidP="00885869">
      <w:pPr>
        <w:rPr>
          <w:lang w:val="en-CA"/>
        </w:rPr>
      </w:pPr>
    </w:p>
    <w:p w14:paraId="2A001B44" w14:textId="77777777" w:rsidR="00B7124B" w:rsidRDefault="00B7124B" w:rsidP="00885869">
      <w:pPr>
        <w:rPr>
          <w:lang w:val="en-CA"/>
        </w:rPr>
      </w:pPr>
      <w:r>
        <w:rPr>
          <w:lang w:val="en-CA"/>
        </w:rPr>
        <w:t>Injunction 2 stages</w:t>
      </w:r>
    </w:p>
    <w:p w14:paraId="6122CF93" w14:textId="77777777" w:rsidR="00B7124B" w:rsidRDefault="00B7124B" w:rsidP="00885869">
      <w:pPr>
        <w:rPr>
          <w:lang w:val="en-CA"/>
        </w:rPr>
      </w:pPr>
    </w:p>
    <w:p w14:paraId="0F822C5F" w14:textId="77777777" w:rsidR="00B7124B" w:rsidRDefault="00B7124B" w:rsidP="00885869">
      <w:pPr>
        <w:rPr>
          <w:lang w:val="en-CA"/>
        </w:rPr>
      </w:pPr>
      <w:r w:rsidRPr="00B7124B">
        <w:rPr>
          <w:b/>
          <w:lang w:val="en-CA"/>
        </w:rPr>
        <w:t>Interlocutory (temporary) injunction</w:t>
      </w:r>
      <w:r>
        <w:rPr>
          <w:lang w:val="en-CA"/>
        </w:rPr>
        <w:t xml:space="preserve">: Issued when legal action is first taken. Purpose is to get an injunction in place that will remain in place during the life of the trial because you want to stop the person in trial right away. </w:t>
      </w:r>
    </w:p>
    <w:p w14:paraId="0FECF68E" w14:textId="77777777" w:rsidR="00B7124B" w:rsidRDefault="00B7124B" w:rsidP="00885869">
      <w:pPr>
        <w:rPr>
          <w:lang w:val="en-CA"/>
        </w:rPr>
      </w:pPr>
    </w:p>
    <w:p w14:paraId="10BB685A" w14:textId="77777777" w:rsidR="00B7124B" w:rsidRDefault="00B7124B" w:rsidP="00885869">
      <w:pPr>
        <w:rPr>
          <w:lang w:val="en-CA"/>
        </w:rPr>
      </w:pPr>
      <w:r w:rsidRPr="00B7124B">
        <w:rPr>
          <w:b/>
          <w:lang w:val="en-CA"/>
        </w:rPr>
        <w:t>Permanent injunction</w:t>
      </w:r>
      <w:r>
        <w:rPr>
          <w:lang w:val="en-CA"/>
        </w:rPr>
        <w:t>: Rendered as part of the final judgement of trial court. It is important to have the temporary injunction in place.</w:t>
      </w:r>
    </w:p>
    <w:p w14:paraId="009EF21B" w14:textId="77777777" w:rsidR="00B7124B" w:rsidRDefault="00B7124B" w:rsidP="00885869">
      <w:pPr>
        <w:rPr>
          <w:lang w:val="en-CA"/>
        </w:rPr>
      </w:pPr>
    </w:p>
    <w:p w14:paraId="6CBAAC21" w14:textId="77777777" w:rsidR="00B7124B" w:rsidRDefault="00203434" w:rsidP="00885869">
      <w:pPr>
        <w:rPr>
          <w:lang w:val="en-CA"/>
        </w:rPr>
      </w:pPr>
      <w:r w:rsidRPr="00203434">
        <w:rPr>
          <w:b/>
          <w:lang w:val="en-CA"/>
        </w:rPr>
        <w:t>Resolution (nullity)</w:t>
      </w:r>
      <w:r>
        <w:rPr>
          <w:lang w:val="en-CA"/>
        </w:rPr>
        <w:t>: Nullify contract.</w:t>
      </w:r>
    </w:p>
    <w:p w14:paraId="506A6247" w14:textId="77777777" w:rsidR="00B7124B" w:rsidRDefault="00B7124B" w:rsidP="00885869">
      <w:pPr>
        <w:rPr>
          <w:lang w:val="en-CA"/>
        </w:rPr>
      </w:pPr>
    </w:p>
    <w:p w14:paraId="1C491F94" w14:textId="77777777" w:rsidR="00203434" w:rsidRDefault="00203434" w:rsidP="00885869">
      <w:pPr>
        <w:rPr>
          <w:lang w:val="en-CA"/>
        </w:rPr>
      </w:pPr>
      <w:r>
        <w:rPr>
          <w:b/>
          <w:lang w:val="en-CA"/>
        </w:rPr>
        <w:t>Resiliation (cancellation)</w:t>
      </w:r>
      <w:r>
        <w:rPr>
          <w:lang w:val="en-CA"/>
        </w:rPr>
        <w:t>: Cancel contract at a specific date.</w:t>
      </w:r>
    </w:p>
    <w:p w14:paraId="3C4D25D1" w14:textId="77777777" w:rsidR="00203434" w:rsidRDefault="00203434" w:rsidP="00885869">
      <w:pPr>
        <w:rPr>
          <w:lang w:val="en-CA"/>
        </w:rPr>
      </w:pPr>
    </w:p>
    <w:p w14:paraId="76B08D7A" w14:textId="77777777" w:rsidR="00203434" w:rsidRDefault="00203434" w:rsidP="00885869">
      <w:pPr>
        <w:rPr>
          <w:lang w:val="en-CA"/>
        </w:rPr>
      </w:pPr>
      <w:r>
        <w:rPr>
          <w:b/>
          <w:lang w:val="en-CA"/>
        </w:rPr>
        <w:t>Reduction of obligations</w:t>
      </w:r>
      <w:r>
        <w:rPr>
          <w:lang w:val="en-CA"/>
        </w:rPr>
        <w:t xml:space="preserve">: If contract was only partially performed request an appropriate reduction of payment price. </w:t>
      </w:r>
    </w:p>
    <w:p w14:paraId="6E307741" w14:textId="77777777" w:rsidR="00203434" w:rsidRDefault="00203434" w:rsidP="00885869">
      <w:pPr>
        <w:rPr>
          <w:lang w:val="en-CA"/>
        </w:rPr>
      </w:pPr>
      <w:r>
        <w:rPr>
          <w:lang w:val="en-CA"/>
        </w:rPr>
        <w:lastRenderedPageBreak/>
        <w:t>E.g. You Ordered 2,000 pairs of shoes and vendor only delivered half of those shoes, clearly you want to only pay a portion of the contract price and you want the cancel the remainder of the contract.</w:t>
      </w:r>
    </w:p>
    <w:p w14:paraId="545BF538" w14:textId="77777777" w:rsidR="00203434" w:rsidRDefault="00203434" w:rsidP="00885869">
      <w:pPr>
        <w:rPr>
          <w:lang w:val="en-CA"/>
        </w:rPr>
      </w:pPr>
    </w:p>
    <w:p w14:paraId="66DB41E1" w14:textId="77777777" w:rsidR="00203434" w:rsidRDefault="00203434" w:rsidP="00885869">
      <w:pPr>
        <w:rPr>
          <w:lang w:val="en-CA"/>
        </w:rPr>
      </w:pPr>
      <w:r w:rsidRPr="00203434">
        <w:rPr>
          <w:b/>
          <w:lang w:val="en-CA"/>
        </w:rPr>
        <w:t>Other measures</w:t>
      </w:r>
      <w:r>
        <w:rPr>
          <w:lang w:val="en-CA"/>
        </w:rPr>
        <w:t xml:space="preserve">: Seizures before judgment to preserve assets. </w:t>
      </w:r>
    </w:p>
    <w:p w14:paraId="047B3B18" w14:textId="77777777" w:rsidR="00203434" w:rsidRDefault="00203434" w:rsidP="00885869">
      <w:pPr>
        <w:rPr>
          <w:lang w:val="en-CA"/>
        </w:rPr>
      </w:pPr>
    </w:p>
    <w:p w14:paraId="0696BFD8" w14:textId="77777777" w:rsidR="00203434" w:rsidRDefault="00716177" w:rsidP="00885869">
      <w:pPr>
        <w:rPr>
          <w:lang w:val="en-CA"/>
        </w:rPr>
      </w:pPr>
      <w:r w:rsidRPr="00716177">
        <w:rPr>
          <w:b/>
          <w:lang w:val="en-CA"/>
        </w:rPr>
        <w:t>Damages</w:t>
      </w:r>
    </w:p>
    <w:p w14:paraId="604A76D1" w14:textId="77777777" w:rsidR="00716177" w:rsidRDefault="00716177" w:rsidP="00885869">
      <w:pPr>
        <w:rPr>
          <w:lang w:val="en-CA"/>
        </w:rPr>
      </w:pPr>
    </w:p>
    <w:p w14:paraId="23BD165B" w14:textId="77777777" w:rsidR="00716177" w:rsidRDefault="00716177" w:rsidP="00885869">
      <w:pPr>
        <w:rPr>
          <w:lang w:val="en-CA"/>
        </w:rPr>
      </w:pPr>
      <w:r>
        <w:rPr>
          <w:b/>
          <w:lang w:val="en-CA"/>
        </w:rPr>
        <w:t>Contractual Damages</w:t>
      </w:r>
      <w:r>
        <w:rPr>
          <w:lang w:val="en-CA"/>
        </w:rPr>
        <w:t xml:space="preserve"> CCQ 1590, CCQ 1458: Whenever there is a breach of contract you can sue for compensatory damages. </w:t>
      </w:r>
    </w:p>
    <w:p w14:paraId="280F6026" w14:textId="77777777" w:rsidR="00716177" w:rsidRDefault="00716177" w:rsidP="00885869">
      <w:pPr>
        <w:rPr>
          <w:lang w:val="en-CA"/>
        </w:rPr>
      </w:pPr>
    </w:p>
    <w:p w14:paraId="70E86965" w14:textId="77777777" w:rsidR="00716177" w:rsidRDefault="00716177" w:rsidP="00885869">
      <w:pPr>
        <w:rPr>
          <w:lang w:val="en-CA"/>
        </w:rPr>
      </w:pPr>
      <w:r>
        <w:rPr>
          <w:lang w:val="en-CA"/>
        </w:rPr>
        <w:t>CCQ 1607: Damages claimed must be the immediate consequence of the debtor’s fault (breach of contract).</w:t>
      </w:r>
    </w:p>
    <w:p w14:paraId="1F202E7F" w14:textId="77777777" w:rsidR="00716177" w:rsidRDefault="00716177" w:rsidP="00885869">
      <w:pPr>
        <w:rPr>
          <w:lang w:val="en-CA"/>
        </w:rPr>
      </w:pPr>
    </w:p>
    <w:p w14:paraId="30A479B5" w14:textId="77777777" w:rsidR="00716177" w:rsidRDefault="00716177" w:rsidP="00885869">
      <w:pPr>
        <w:rPr>
          <w:lang w:val="en-CA"/>
        </w:rPr>
      </w:pPr>
      <w:r>
        <w:rPr>
          <w:lang w:val="en-CA"/>
        </w:rPr>
        <w:t xml:space="preserve">CCQ 1611: Damages must relate to creditor’s actual loss (including lost profits if there is proof), future damages can only be claimed if they are a result of a current injury (future expenses relating to a serious physical injury suffered). </w:t>
      </w:r>
    </w:p>
    <w:p w14:paraId="30DDD7BE" w14:textId="77777777" w:rsidR="00716177" w:rsidRDefault="00716177" w:rsidP="00885869">
      <w:pPr>
        <w:rPr>
          <w:lang w:val="en-CA"/>
        </w:rPr>
      </w:pPr>
    </w:p>
    <w:p w14:paraId="49AA5656" w14:textId="77777777" w:rsidR="00716177" w:rsidRDefault="00716177" w:rsidP="00885869">
      <w:pPr>
        <w:rPr>
          <w:lang w:val="en-CA"/>
        </w:rPr>
      </w:pPr>
      <w:r w:rsidRPr="00716177">
        <w:rPr>
          <w:b/>
          <w:lang w:val="en-CA"/>
        </w:rPr>
        <w:t>Compensation</w:t>
      </w:r>
      <w:r>
        <w:rPr>
          <w:lang w:val="en-CA"/>
        </w:rPr>
        <w:t>: Provides compensation for actual bodily, moral and material losses.</w:t>
      </w:r>
    </w:p>
    <w:p w14:paraId="26BEF191" w14:textId="77777777" w:rsidR="00716177" w:rsidRPr="000814CF" w:rsidRDefault="00716177" w:rsidP="00885869">
      <w:pPr>
        <w:rPr>
          <w:lang w:val="en-CA"/>
        </w:rPr>
      </w:pPr>
    </w:p>
    <w:p w14:paraId="064616BB" w14:textId="77777777" w:rsidR="00716177" w:rsidRPr="000814CF" w:rsidRDefault="00716177" w:rsidP="00885869">
      <w:pPr>
        <w:rPr>
          <w:lang w:val="en-CA"/>
        </w:rPr>
      </w:pPr>
      <w:r w:rsidRPr="000814CF">
        <w:rPr>
          <w:b/>
          <w:lang w:val="en-CA"/>
        </w:rPr>
        <w:t xml:space="preserve">Punitive Damages </w:t>
      </w:r>
      <w:r w:rsidRPr="000814CF">
        <w:rPr>
          <w:lang w:val="en-CA"/>
        </w:rPr>
        <w:t xml:space="preserve">(if specific law allows) CCQ 1621: Are only available in Quebec law where a specific </w:t>
      </w:r>
      <w:r w:rsidR="000814CF" w:rsidRPr="000814CF">
        <w:rPr>
          <w:lang w:val="en-CA"/>
        </w:rPr>
        <w:t xml:space="preserve">statute (Law) expressly authorizes punitive damages. </w:t>
      </w:r>
    </w:p>
    <w:p w14:paraId="49E2A93F" w14:textId="77777777" w:rsidR="000814CF" w:rsidRPr="000814CF" w:rsidRDefault="000814CF" w:rsidP="000814CF">
      <w:pPr>
        <w:pStyle w:val="ListParagraph"/>
        <w:numPr>
          <w:ilvl w:val="0"/>
          <w:numId w:val="26"/>
        </w:numPr>
        <w:rPr>
          <w:sz w:val="24"/>
          <w:szCs w:val="24"/>
          <w:lang w:val="en-CA"/>
        </w:rPr>
      </w:pPr>
      <w:r w:rsidRPr="000814CF">
        <w:rPr>
          <w:sz w:val="24"/>
          <w:szCs w:val="24"/>
          <w:lang w:val="en-CA"/>
        </w:rPr>
        <w:t>Punitive damages are not a general recourse available to all creditors in all situations of abuse or bad faith</w:t>
      </w:r>
    </w:p>
    <w:p w14:paraId="1783C143" w14:textId="77777777" w:rsidR="000814CF" w:rsidRPr="000814CF" w:rsidRDefault="000814CF" w:rsidP="000814CF">
      <w:pPr>
        <w:pStyle w:val="ListParagraph"/>
        <w:numPr>
          <w:ilvl w:val="0"/>
          <w:numId w:val="26"/>
        </w:numPr>
        <w:rPr>
          <w:sz w:val="24"/>
          <w:szCs w:val="24"/>
          <w:lang w:val="en-CA"/>
        </w:rPr>
      </w:pPr>
      <w:r w:rsidRPr="000814CF">
        <w:rPr>
          <w:sz w:val="24"/>
          <w:szCs w:val="24"/>
          <w:lang w:val="en-CA"/>
        </w:rPr>
        <w:t>Example of laws that expressly provide for punitive damages are: Quebec Charter, Consumer Protection Act, psychological harassment under the LSA</w:t>
      </w:r>
    </w:p>
    <w:p w14:paraId="3499E5FB" w14:textId="77777777" w:rsidR="000814CF" w:rsidRPr="000814CF" w:rsidRDefault="000814CF" w:rsidP="000814CF">
      <w:pPr>
        <w:pStyle w:val="ListParagraph"/>
        <w:numPr>
          <w:ilvl w:val="0"/>
          <w:numId w:val="26"/>
        </w:numPr>
        <w:rPr>
          <w:sz w:val="24"/>
          <w:szCs w:val="24"/>
          <w:lang w:val="en-CA"/>
        </w:rPr>
      </w:pPr>
      <w:r w:rsidRPr="000814CF">
        <w:rPr>
          <w:sz w:val="24"/>
          <w:szCs w:val="24"/>
          <w:lang w:val="en-CA"/>
        </w:rPr>
        <w:t>Punitive damages are also known as Exemplary damages</w:t>
      </w:r>
    </w:p>
    <w:p w14:paraId="0F18A255" w14:textId="77777777" w:rsidR="000814CF" w:rsidRPr="000814CF" w:rsidRDefault="000814CF" w:rsidP="000814CF">
      <w:pPr>
        <w:rPr>
          <w:lang w:val="en-CA"/>
        </w:rPr>
      </w:pPr>
    </w:p>
    <w:p w14:paraId="3F1849AE" w14:textId="77777777" w:rsidR="000814CF" w:rsidRPr="000814CF" w:rsidRDefault="000814CF" w:rsidP="000814CF">
      <w:pPr>
        <w:rPr>
          <w:lang w:val="en-CA"/>
        </w:rPr>
      </w:pPr>
      <w:r w:rsidRPr="000814CF">
        <w:rPr>
          <w:b/>
          <w:lang w:val="en-CA"/>
        </w:rPr>
        <w:t>Purpose of punitive damages</w:t>
      </w:r>
      <w:r w:rsidRPr="000814CF">
        <w:rPr>
          <w:lang w:val="en-CA"/>
        </w:rPr>
        <w:t xml:space="preserve">: </w:t>
      </w:r>
    </w:p>
    <w:p w14:paraId="21CF77E6" w14:textId="77777777" w:rsidR="000814CF" w:rsidRPr="000814CF" w:rsidRDefault="000814CF" w:rsidP="000814CF">
      <w:pPr>
        <w:pStyle w:val="ListParagraph"/>
        <w:numPr>
          <w:ilvl w:val="0"/>
          <w:numId w:val="1"/>
        </w:numPr>
        <w:rPr>
          <w:sz w:val="24"/>
          <w:szCs w:val="24"/>
          <w:lang w:val="en-CA"/>
        </w:rPr>
      </w:pPr>
      <w:r w:rsidRPr="000814CF">
        <w:rPr>
          <w:sz w:val="24"/>
          <w:szCs w:val="24"/>
          <w:lang w:val="en-CA"/>
        </w:rPr>
        <w:t>Punish the person who committed the act</w:t>
      </w:r>
    </w:p>
    <w:p w14:paraId="2F37644F" w14:textId="77777777" w:rsidR="000814CF" w:rsidRPr="000814CF" w:rsidRDefault="000814CF" w:rsidP="000814CF">
      <w:pPr>
        <w:pStyle w:val="ListParagraph"/>
        <w:numPr>
          <w:ilvl w:val="0"/>
          <w:numId w:val="1"/>
        </w:numPr>
        <w:rPr>
          <w:sz w:val="24"/>
          <w:szCs w:val="24"/>
          <w:lang w:val="en-CA"/>
        </w:rPr>
      </w:pPr>
      <w:r w:rsidRPr="000814CF">
        <w:rPr>
          <w:sz w:val="24"/>
          <w:szCs w:val="24"/>
          <w:lang w:val="en-CA"/>
        </w:rPr>
        <w:t xml:space="preserve">Prevent others from doing the same (exemplary function) </w:t>
      </w:r>
    </w:p>
    <w:p w14:paraId="7B0FF58D" w14:textId="77777777" w:rsidR="000814CF" w:rsidRPr="000814CF" w:rsidRDefault="000814CF" w:rsidP="000814CF">
      <w:pPr>
        <w:rPr>
          <w:lang w:val="en-CA"/>
        </w:rPr>
      </w:pPr>
      <w:r w:rsidRPr="000814CF">
        <w:rPr>
          <w:b/>
          <w:lang w:val="en-CA"/>
        </w:rPr>
        <w:t>Calculation of punitive damages</w:t>
      </w:r>
      <w:r w:rsidRPr="000814CF">
        <w:rPr>
          <w:lang w:val="en-CA"/>
        </w:rPr>
        <w:t xml:space="preserve">: Punitive damages are assessed in light of all appropriate circumstances including: </w:t>
      </w:r>
    </w:p>
    <w:p w14:paraId="2E4C0DAC" w14:textId="77777777" w:rsidR="000814CF" w:rsidRPr="000814CF" w:rsidRDefault="000814CF" w:rsidP="000814CF">
      <w:pPr>
        <w:pStyle w:val="ListParagraph"/>
        <w:numPr>
          <w:ilvl w:val="0"/>
          <w:numId w:val="26"/>
        </w:numPr>
        <w:rPr>
          <w:sz w:val="24"/>
          <w:szCs w:val="24"/>
          <w:lang w:val="en-CA"/>
        </w:rPr>
      </w:pPr>
      <w:r w:rsidRPr="000814CF">
        <w:rPr>
          <w:sz w:val="24"/>
          <w:szCs w:val="24"/>
          <w:lang w:val="en-CA"/>
        </w:rPr>
        <w:t>The gravity of the debtor’s fault</w:t>
      </w:r>
    </w:p>
    <w:p w14:paraId="36B5453E" w14:textId="77777777" w:rsidR="000814CF" w:rsidRPr="000814CF" w:rsidRDefault="000814CF" w:rsidP="000814CF">
      <w:pPr>
        <w:pStyle w:val="ListParagraph"/>
        <w:numPr>
          <w:ilvl w:val="0"/>
          <w:numId w:val="26"/>
        </w:numPr>
        <w:rPr>
          <w:sz w:val="24"/>
          <w:szCs w:val="24"/>
          <w:lang w:val="en-CA"/>
        </w:rPr>
      </w:pPr>
      <w:r w:rsidRPr="000814CF">
        <w:rPr>
          <w:sz w:val="24"/>
          <w:szCs w:val="24"/>
          <w:lang w:val="en-CA"/>
        </w:rPr>
        <w:t>Debtor’s patrimonial situation (how much money does he have?)</w:t>
      </w:r>
    </w:p>
    <w:p w14:paraId="632E397B" w14:textId="77777777" w:rsidR="000814CF" w:rsidRPr="000814CF" w:rsidRDefault="000814CF" w:rsidP="000814CF">
      <w:pPr>
        <w:pStyle w:val="ListParagraph"/>
        <w:numPr>
          <w:ilvl w:val="0"/>
          <w:numId w:val="26"/>
        </w:numPr>
        <w:rPr>
          <w:sz w:val="24"/>
          <w:szCs w:val="24"/>
          <w:lang w:val="en-CA"/>
        </w:rPr>
      </w:pPr>
      <w:r w:rsidRPr="000814CF">
        <w:rPr>
          <w:sz w:val="24"/>
          <w:szCs w:val="24"/>
          <w:lang w:val="en-CA"/>
        </w:rPr>
        <w:t>How much compensatory damages has the debtor been required to pay</w:t>
      </w:r>
    </w:p>
    <w:p w14:paraId="7F601B57" w14:textId="77777777" w:rsidR="000814CF" w:rsidRPr="000814CF" w:rsidRDefault="000814CF" w:rsidP="000814CF">
      <w:pPr>
        <w:pStyle w:val="ListParagraph"/>
        <w:numPr>
          <w:ilvl w:val="0"/>
          <w:numId w:val="26"/>
        </w:numPr>
        <w:rPr>
          <w:sz w:val="24"/>
          <w:szCs w:val="24"/>
          <w:lang w:val="en-CA"/>
        </w:rPr>
      </w:pPr>
      <w:r w:rsidRPr="000814CF">
        <w:rPr>
          <w:sz w:val="24"/>
          <w:szCs w:val="24"/>
          <w:lang w:val="en-CA"/>
        </w:rPr>
        <w:t>Has a third party paid this compensation (insurance company)? – if so, debtor will have suffered little financial hardship</w:t>
      </w:r>
    </w:p>
    <w:p w14:paraId="2505DBE2" w14:textId="77777777" w:rsidR="000814CF" w:rsidRDefault="000814CF" w:rsidP="000814CF">
      <w:pPr>
        <w:rPr>
          <w:lang w:val="en-CA"/>
        </w:rPr>
      </w:pPr>
      <w:r>
        <w:rPr>
          <w:b/>
          <w:lang w:val="en-CA"/>
        </w:rPr>
        <w:lastRenderedPageBreak/>
        <w:t>Penal Clause</w:t>
      </w:r>
      <w:r>
        <w:rPr>
          <w:lang w:val="en-CA"/>
        </w:rPr>
        <w:t xml:space="preserve"> (also known as Liquidated damages clause, or Penalty clause) CCQ 1622: Parties to a contract agree in writing in advance as to what quantum of damages will be incurred in the event of breach of contract.</w:t>
      </w:r>
    </w:p>
    <w:p w14:paraId="6CD12991" w14:textId="77777777" w:rsidR="000814CF" w:rsidRDefault="000814CF" w:rsidP="000814CF">
      <w:pPr>
        <w:rPr>
          <w:lang w:val="en-CA"/>
        </w:rPr>
      </w:pPr>
    </w:p>
    <w:p w14:paraId="2F348FEB" w14:textId="77777777" w:rsidR="000814CF" w:rsidRDefault="000814CF" w:rsidP="000814CF">
      <w:pPr>
        <w:rPr>
          <w:lang w:val="en-CA"/>
        </w:rPr>
      </w:pPr>
      <w:r>
        <w:rPr>
          <w:lang w:val="en-CA"/>
        </w:rPr>
        <w:t xml:space="preserve">E.g. Construction contract with a fixed date of completion: If contractor does not finish on time contractor will be liable to pay $X per day until the job is completed. </w:t>
      </w:r>
      <w:r w:rsidR="00023B3A">
        <w:rPr>
          <w:lang w:val="en-CA"/>
        </w:rPr>
        <w:t xml:space="preserve">Has to be written in the contract. There’s no presumption penal clause or verbal penal clause, it is a clause in the contract where the parties agree in advance as to what the damages will be if there’s a breach of contract. In most cases, we see this clause used to deal with breaches in finishing the contract by a certain date. </w:t>
      </w:r>
    </w:p>
    <w:p w14:paraId="0E82081C" w14:textId="77777777" w:rsidR="00023B3A" w:rsidRDefault="00023B3A" w:rsidP="000814CF">
      <w:pPr>
        <w:rPr>
          <w:lang w:val="en-CA"/>
        </w:rPr>
      </w:pPr>
    </w:p>
    <w:p w14:paraId="2D7DD691" w14:textId="77777777" w:rsidR="00023B3A" w:rsidRDefault="00023B3A" w:rsidP="000814CF">
      <w:pPr>
        <w:rPr>
          <w:lang w:val="en-CA"/>
        </w:rPr>
      </w:pPr>
      <w:r>
        <w:rPr>
          <w:lang w:val="en-CA"/>
        </w:rPr>
        <w:t xml:space="preserve">CCQ 1623: As a general rule, the creditor is entitled to sue on the penal clause without having to actually prove that he suffered the amount of damage stipulated in the penal clause. A judge does however have some discretion when there has been partial benefit received by the creditor and the judge can reduce penalty clause accordingly. </w:t>
      </w:r>
    </w:p>
    <w:p w14:paraId="4F9D3B96" w14:textId="77777777" w:rsidR="00023B3A" w:rsidRDefault="00023B3A" w:rsidP="000814CF">
      <w:pPr>
        <w:rPr>
          <w:lang w:val="en-CA"/>
        </w:rPr>
      </w:pPr>
    </w:p>
    <w:p w14:paraId="5E03CB32" w14:textId="77777777" w:rsidR="00023B3A" w:rsidRDefault="00023B3A" w:rsidP="000814CF">
      <w:pPr>
        <w:rPr>
          <w:lang w:val="en-CA"/>
        </w:rPr>
      </w:pPr>
      <w:r>
        <w:rPr>
          <w:lang w:val="en-CA"/>
        </w:rPr>
        <w:t xml:space="preserve">E.g. There is a contract to build a house with a fixed delivery/move-in date. The house is ready for occupancy by owner on the date stipulated in the contract. The driveway however and some of the grass lawn has not been finished. If there is a penal clause, the contractor could undoubtedly argue under CCQ 1623 that the owner can move in and live in the house with little impediment. For this reason the contractor would ask that the penal clause be reduced. </w:t>
      </w:r>
    </w:p>
    <w:p w14:paraId="529737F9" w14:textId="77777777" w:rsidR="00232605" w:rsidRDefault="00232605" w:rsidP="000814CF">
      <w:pPr>
        <w:rPr>
          <w:lang w:val="en-CA"/>
        </w:rPr>
      </w:pPr>
    </w:p>
    <w:p w14:paraId="0E4B1A23" w14:textId="77777777" w:rsidR="00232605" w:rsidRDefault="00807BDA" w:rsidP="000814CF">
      <w:pPr>
        <w:rPr>
          <w:b/>
          <w:sz w:val="32"/>
          <w:szCs w:val="32"/>
          <w:lang w:val="en-CA"/>
        </w:rPr>
      </w:pPr>
      <w:r w:rsidRPr="00807BDA">
        <w:rPr>
          <w:b/>
          <w:sz w:val="32"/>
          <w:szCs w:val="32"/>
          <w:lang w:val="en-CA"/>
        </w:rPr>
        <w:t xml:space="preserve">Principles of Contract Law </w:t>
      </w:r>
      <w:r>
        <w:rPr>
          <w:b/>
          <w:sz w:val="32"/>
          <w:szCs w:val="32"/>
          <w:lang w:val="en-CA"/>
        </w:rPr>
        <w:t>CASES</w:t>
      </w:r>
    </w:p>
    <w:p w14:paraId="7236598C" w14:textId="77777777" w:rsidR="00807BDA" w:rsidRDefault="00807BDA" w:rsidP="000814CF">
      <w:pPr>
        <w:rPr>
          <w:lang w:val="en-CA"/>
        </w:rPr>
      </w:pPr>
    </w:p>
    <w:p w14:paraId="2A164FD7" w14:textId="77777777" w:rsidR="00807BDA" w:rsidRPr="00AD01A5" w:rsidRDefault="00E806AD" w:rsidP="000814CF">
      <w:pPr>
        <w:rPr>
          <w:b/>
          <w:lang w:val="en-CA"/>
        </w:rPr>
      </w:pPr>
      <w:r w:rsidRPr="00AD01A5">
        <w:rPr>
          <w:b/>
          <w:lang w:val="en-CA"/>
        </w:rPr>
        <w:t>CASE 1: Giroux v. Malik</w:t>
      </w:r>
    </w:p>
    <w:p w14:paraId="3501A7E0" w14:textId="77777777" w:rsidR="00E806AD" w:rsidRPr="00E806AD" w:rsidRDefault="00E806AD" w:rsidP="000814CF">
      <w:pPr>
        <w:rPr>
          <w:lang w:val="en-CA"/>
        </w:rPr>
      </w:pPr>
    </w:p>
    <w:p w14:paraId="1B91FBC4" w14:textId="77777777" w:rsidR="00E806AD" w:rsidRPr="00E806AD" w:rsidRDefault="00E806AD" w:rsidP="000814CF">
      <w:pPr>
        <w:rPr>
          <w:lang w:val="en-CA"/>
        </w:rPr>
      </w:pPr>
      <w:r w:rsidRPr="00E806AD">
        <w:rPr>
          <w:b/>
          <w:lang w:val="en-CA"/>
        </w:rPr>
        <w:t>Facts</w:t>
      </w:r>
    </w:p>
    <w:p w14:paraId="4A745B4E" w14:textId="77777777" w:rsidR="00E806AD" w:rsidRPr="00E806AD" w:rsidRDefault="00E806AD" w:rsidP="00E806AD">
      <w:pPr>
        <w:pStyle w:val="ListParagraph"/>
        <w:numPr>
          <w:ilvl w:val="0"/>
          <w:numId w:val="1"/>
        </w:numPr>
        <w:rPr>
          <w:sz w:val="24"/>
          <w:szCs w:val="24"/>
          <w:lang w:val="en-CA"/>
        </w:rPr>
      </w:pPr>
      <w:r w:rsidRPr="00E806AD">
        <w:rPr>
          <w:sz w:val="24"/>
          <w:szCs w:val="24"/>
          <w:lang w:val="en-CA"/>
        </w:rPr>
        <w:t>Mr. and Mrs. Giroux want to buy a piece of land on which to build a home</w:t>
      </w:r>
    </w:p>
    <w:p w14:paraId="6CDF95A7" w14:textId="77777777" w:rsidR="00E806AD" w:rsidRDefault="00E806AD" w:rsidP="00E806AD">
      <w:pPr>
        <w:pStyle w:val="ListParagraph"/>
        <w:numPr>
          <w:ilvl w:val="0"/>
          <w:numId w:val="1"/>
        </w:numPr>
        <w:rPr>
          <w:sz w:val="24"/>
          <w:szCs w:val="24"/>
          <w:lang w:val="en-CA"/>
        </w:rPr>
      </w:pPr>
      <w:r>
        <w:rPr>
          <w:sz w:val="24"/>
          <w:szCs w:val="24"/>
          <w:lang w:val="en-CA"/>
        </w:rPr>
        <w:t>No lawyer or notary involved to help them with purchase</w:t>
      </w:r>
    </w:p>
    <w:p w14:paraId="587D0B19" w14:textId="77777777" w:rsidR="00E806AD" w:rsidRDefault="00E806AD" w:rsidP="00E806AD">
      <w:pPr>
        <w:pStyle w:val="ListParagraph"/>
        <w:numPr>
          <w:ilvl w:val="0"/>
          <w:numId w:val="1"/>
        </w:numPr>
        <w:rPr>
          <w:sz w:val="24"/>
          <w:szCs w:val="24"/>
          <w:lang w:val="en-CA"/>
        </w:rPr>
      </w:pPr>
      <w:r>
        <w:rPr>
          <w:sz w:val="24"/>
          <w:szCs w:val="24"/>
          <w:lang w:val="en-CA"/>
        </w:rPr>
        <w:t>Mr. Malik the seller of the lot, claims he had not built on it because his family was now grown up</w:t>
      </w:r>
    </w:p>
    <w:p w14:paraId="501F996B" w14:textId="77777777" w:rsidR="00E806AD" w:rsidRDefault="00E806AD" w:rsidP="00E806AD">
      <w:pPr>
        <w:pStyle w:val="ListParagraph"/>
        <w:numPr>
          <w:ilvl w:val="0"/>
          <w:numId w:val="1"/>
        </w:numPr>
        <w:rPr>
          <w:sz w:val="24"/>
          <w:szCs w:val="24"/>
          <w:lang w:val="en-CA"/>
        </w:rPr>
      </w:pPr>
      <w:r>
        <w:rPr>
          <w:sz w:val="24"/>
          <w:szCs w:val="24"/>
          <w:lang w:val="en-CA"/>
        </w:rPr>
        <w:t xml:space="preserve">Giroux hired architect to draw plans for new home </w:t>
      </w:r>
    </w:p>
    <w:p w14:paraId="674D87D1" w14:textId="77777777" w:rsidR="00E806AD" w:rsidRDefault="00E806AD" w:rsidP="00E806AD">
      <w:pPr>
        <w:pStyle w:val="ListParagraph"/>
        <w:numPr>
          <w:ilvl w:val="0"/>
          <w:numId w:val="1"/>
        </w:numPr>
        <w:rPr>
          <w:sz w:val="24"/>
          <w:szCs w:val="24"/>
          <w:lang w:val="en-CA"/>
        </w:rPr>
      </w:pPr>
      <w:r>
        <w:rPr>
          <w:sz w:val="24"/>
          <w:szCs w:val="24"/>
          <w:lang w:val="en-CA"/>
        </w:rPr>
        <w:t>Giroux sold existing home</w:t>
      </w:r>
    </w:p>
    <w:p w14:paraId="246056FC" w14:textId="77777777" w:rsidR="00E806AD" w:rsidRDefault="00E806AD" w:rsidP="00E806AD">
      <w:pPr>
        <w:pStyle w:val="ListParagraph"/>
        <w:numPr>
          <w:ilvl w:val="0"/>
          <w:numId w:val="1"/>
        </w:numPr>
        <w:rPr>
          <w:sz w:val="24"/>
          <w:szCs w:val="24"/>
          <w:lang w:val="en-CA"/>
        </w:rPr>
      </w:pPr>
      <w:r>
        <w:rPr>
          <w:sz w:val="24"/>
          <w:szCs w:val="24"/>
          <w:lang w:val="en-CA"/>
        </w:rPr>
        <w:t>Giroux went to Laval city office for building permit – found out land was actually a landfill, not connected to city pipes for sewage, septic tank construction was therefore very difficult and the city would not give him a building permit</w:t>
      </w:r>
    </w:p>
    <w:p w14:paraId="1EF5D744" w14:textId="77777777" w:rsidR="00E806AD" w:rsidRPr="00E806AD" w:rsidRDefault="00E806AD" w:rsidP="000814CF">
      <w:pPr>
        <w:rPr>
          <w:b/>
          <w:lang w:val="en-CA"/>
        </w:rPr>
      </w:pPr>
      <w:r w:rsidRPr="00E806AD">
        <w:rPr>
          <w:b/>
          <w:lang w:val="en-CA"/>
        </w:rPr>
        <w:t>The Legal Issues</w:t>
      </w:r>
    </w:p>
    <w:p w14:paraId="58501DC0" w14:textId="77777777" w:rsidR="00E806AD" w:rsidRDefault="00E806AD" w:rsidP="00E806AD">
      <w:pPr>
        <w:pStyle w:val="ListParagraph"/>
        <w:numPr>
          <w:ilvl w:val="0"/>
          <w:numId w:val="1"/>
        </w:numPr>
        <w:rPr>
          <w:sz w:val="24"/>
          <w:szCs w:val="24"/>
          <w:lang w:val="en-CA"/>
        </w:rPr>
      </w:pPr>
      <w:r w:rsidRPr="00E806AD">
        <w:rPr>
          <w:sz w:val="24"/>
          <w:szCs w:val="24"/>
          <w:lang w:val="en-CA"/>
        </w:rPr>
        <w:t xml:space="preserve">Fraud (misrepresentation) Failure to disclose problems </w:t>
      </w:r>
      <w:r>
        <w:rPr>
          <w:sz w:val="24"/>
          <w:szCs w:val="24"/>
          <w:lang w:val="en-CA"/>
        </w:rPr>
        <w:t>with lot, Malik remained silent about issues relating to building on the land</w:t>
      </w:r>
    </w:p>
    <w:p w14:paraId="1492249F" w14:textId="77777777" w:rsidR="00E806AD" w:rsidRDefault="00E806AD" w:rsidP="00E806AD">
      <w:pPr>
        <w:pStyle w:val="ListParagraph"/>
        <w:numPr>
          <w:ilvl w:val="0"/>
          <w:numId w:val="1"/>
        </w:numPr>
        <w:rPr>
          <w:sz w:val="24"/>
          <w:szCs w:val="24"/>
          <w:lang w:val="en-CA"/>
        </w:rPr>
      </w:pPr>
      <w:r>
        <w:rPr>
          <w:sz w:val="24"/>
          <w:szCs w:val="24"/>
          <w:lang w:val="en-CA"/>
        </w:rPr>
        <w:t>Third time Malik had attempted to sell land</w:t>
      </w:r>
    </w:p>
    <w:p w14:paraId="4593A162" w14:textId="77777777" w:rsidR="00E806AD" w:rsidRDefault="00E806AD" w:rsidP="00E806AD">
      <w:pPr>
        <w:pStyle w:val="ListParagraph"/>
        <w:numPr>
          <w:ilvl w:val="0"/>
          <w:numId w:val="1"/>
        </w:numPr>
        <w:rPr>
          <w:sz w:val="24"/>
          <w:szCs w:val="24"/>
          <w:lang w:val="en-CA"/>
        </w:rPr>
      </w:pPr>
      <w:r>
        <w:rPr>
          <w:sz w:val="24"/>
          <w:szCs w:val="24"/>
          <w:lang w:val="en-CA"/>
        </w:rPr>
        <w:lastRenderedPageBreak/>
        <w:t>Malik had previously tried to build on land himself therefore he knew about sewage problems</w:t>
      </w:r>
    </w:p>
    <w:p w14:paraId="4BA2FA3A" w14:textId="77777777" w:rsidR="00E806AD" w:rsidRDefault="00E806AD" w:rsidP="00E806AD">
      <w:pPr>
        <w:pStyle w:val="ListParagraph"/>
        <w:numPr>
          <w:ilvl w:val="0"/>
          <w:numId w:val="1"/>
        </w:numPr>
        <w:jc w:val="both"/>
        <w:rPr>
          <w:sz w:val="24"/>
          <w:szCs w:val="24"/>
          <w:lang w:val="en-CA"/>
        </w:rPr>
      </w:pPr>
      <w:r>
        <w:rPr>
          <w:sz w:val="24"/>
          <w:szCs w:val="24"/>
          <w:lang w:val="en-CA"/>
        </w:rPr>
        <w:t>Buyers (Giroux) did not ask, but should have been told by seller about the inability to build on land</w:t>
      </w:r>
    </w:p>
    <w:p w14:paraId="466663CD" w14:textId="77777777" w:rsidR="00E806AD" w:rsidRDefault="00E806AD" w:rsidP="00E806AD">
      <w:pPr>
        <w:jc w:val="both"/>
        <w:rPr>
          <w:lang w:val="en-CA"/>
        </w:rPr>
      </w:pPr>
      <w:r>
        <w:rPr>
          <w:lang w:val="en-CA"/>
        </w:rPr>
        <w:t>Vendor must disclose all known problems concerning the property to potential buyers</w:t>
      </w:r>
      <w:r w:rsidR="00AD01A5">
        <w:rPr>
          <w:lang w:val="en-CA"/>
        </w:rPr>
        <w:t>. Buyers of real estate should always have a notary check the zonage of the lot and research the history of the property with the city, prior to agreeing to buy.</w:t>
      </w:r>
    </w:p>
    <w:p w14:paraId="610F9C6B" w14:textId="77777777" w:rsidR="00AD01A5" w:rsidRDefault="00AD01A5" w:rsidP="00E806AD">
      <w:pPr>
        <w:jc w:val="both"/>
        <w:rPr>
          <w:lang w:val="en-CA"/>
        </w:rPr>
      </w:pPr>
    </w:p>
    <w:p w14:paraId="2EF092C2" w14:textId="77777777" w:rsidR="00AD01A5" w:rsidRDefault="00AD01A5" w:rsidP="00E806AD">
      <w:pPr>
        <w:jc w:val="both"/>
        <w:rPr>
          <w:b/>
          <w:lang w:val="en-CA"/>
        </w:rPr>
      </w:pPr>
      <w:r w:rsidRPr="00AD01A5">
        <w:rPr>
          <w:b/>
          <w:lang w:val="en-CA"/>
        </w:rPr>
        <w:t>The Judgement</w:t>
      </w:r>
    </w:p>
    <w:p w14:paraId="5E3AE6CE" w14:textId="77777777" w:rsidR="00AD01A5" w:rsidRPr="00AD01A5" w:rsidRDefault="00AD01A5" w:rsidP="00AD01A5">
      <w:pPr>
        <w:pStyle w:val="ListParagraph"/>
        <w:numPr>
          <w:ilvl w:val="0"/>
          <w:numId w:val="1"/>
        </w:numPr>
        <w:jc w:val="both"/>
        <w:rPr>
          <w:sz w:val="24"/>
          <w:szCs w:val="24"/>
          <w:lang w:val="en-CA"/>
        </w:rPr>
      </w:pPr>
      <w:r w:rsidRPr="00AD01A5">
        <w:rPr>
          <w:sz w:val="24"/>
          <w:szCs w:val="24"/>
          <w:lang w:val="en-CA"/>
        </w:rPr>
        <w:t>Malik committed fraud of omission: CCQ section 1401, the sale was annulled for fraud CCQ section 1407</w:t>
      </w:r>
    </w:p>
    <w:p w14:paraId="14B54DDF" w14:textId="77777777" w:rsidR="00AD01A5" w:rsidRPr="00AD01A5" w:rsidRDefault="00AD01A5" w:rsidP="00AD01A5">
      <w:pPr>
        <w:pStyle w:val="ListParagraph"/>
        <w:numPr>
          <w:ilvl w:val="0"/>
          <w:numId w:val="1"/>
        </w:numPr>
        <w:jc w:val="both"/>
        <w:rPr>
          <w:lang w:val="en-CA"/>
        </w:rPr>
      </w:pPr>
      <w:r>
        <w:rPr>
          <w:sz w:val="24"/>
          <w:szCs w:val="24"/>
          <w:lang w:val="en-CA"/>
        </w:rPr>
        <w:t>Giroux got their money back $45,000 (refund of the purchase price) plus $10,000 in compensatory damages</w:t>
      </w:r>
    </w:p>
    <w:p w14:paraId="0A79201C" w14:textId="77777777" w:rsidR="00AD01A5" w:rsidRDefault="00AD01A5" w:rsidP="00AD01A5">
      <w:pPr>
        <w:pStyle w:val="ListParagraph"/>
        <w:numPr>
          <w:ilvl w:val="0"/>
          <w:numId w:val="1"/>
        </w:numPr>
        <w:jc w:val="both"/>
        <w:rPr>
          <w:sz w:val="24"/>
          <w:szCs w:val="24"/>
          <w:lang w:val="en-CA"/>
        </w:rPr>
      </w:pPr>
      <w:r w:rsidRPr="00AD01A5">
        <w:rPr>
          <w:sz w:val="24"/>
          <w:szCs w:val="24"/>
          <w:lang w:val="en-CA"/>
        </w:rPr>
        <w:t>Got to trial within the year – a special role for a case that the court rules as urgent (Giroux had no money or home)</w:t>
      </w:r>
    </w:p>
    <w:p w14:paraId="63D17935" w14:textId="77777777" w:rsidR="00AD01A5" w:rsidRDefault="00AD01A5" w:rsidP="00AD01A5">
      <w:pPr>
        <w:pStyle w:val="ListParagraph"/>
        <w:numPr>
          <w:ilvl w:val="0"/>
          <w:numId w:val="1"/>
        </w:numPr>
        <w:jc w:val="both"/>
        <w:rPr>
          <w:sz w:val="24"/>
          <w:szCs w:val="24"/>
          <w:lang w:val="en-CA"/>
        </w:rPr>
      </w:pPr>
      <w:r>
        <w:rPr>
          <w:sz w:val="24"/>
          <w:szCs w:val="24"/>
          <w:lang w:val="en-CA"/>
        </w:rPr>
        <w:t>Trial judge also made exceptional ruling that defendant Malik must pay judgment now, notwithstanding appeal</w:t>
      </w:r>
    </w:p>
    <w:p w14:paraId="7623D871" w14:textId="77777777" w:rsidR="00AD01A5" w:rsidRPr="00AD01A5" w:rsidRDefault="00AD01A5" w:rsidP="00AD01A5">
      <w:pPr>
        <w:jc w:val="both"/>
        <w:rPr>
          <w:b/>
          <w:lang w:val="en-CA"/>
        </w:rPr>
      </w:pPr>
      <w:r w:rsidRPr="00AD01A5">
        <w:rPr>
          <w:b/>
          <w:lang w:val="en-CA"/>
        </w:rPr>
        <w:t>CASE 2: Peter v. Fiasche</w:t>
      </w:r>
    </w:p>
    <w:p w14:paraId="5833605C" w14:textId="77777777" w:rsidR="00AD01A5" w:rsidRDefault="00AD01A5" w:rsidP="00AD01A5">
      <w:pPr>
        <w:jc w:val="both"/>
        <w:rPr>
          <w:lang w:val="en-CA"/>
        </w:rPr>
      </w:pPr>
    </w:p>
    <w:p w14:paraId="46048642" w14:textId="77777777" w:rsidR="00755AD9" w:rsidRPr="00755AD9" w:rsidRDefault="00755AD9" w:rsidP="00AD01A5">
      <w:pPr>
        <w:jc w:val="both"/>
        <w:rPr>
          <w:b/>
          <w:lang w:val="en-CA"/>
        </w:rPr>
      </w:pPr>
      <w:r w:rsidRPr="00755AD9">
        <w:rPr>
          <w:b/>
          <w:lang w:val="en-CA"/>
        </w:rPr>
        <w:t>Facts</w:t>
      </w:r>
    </w:p>
    <w:p w14:paraId="369F6DD7" w14:textId="77777777" w:rsidR="00755AD9" w:rsidRPr="00755AD9" w:rsidRDefault="00755AD9" w:rsidP="00755AD9">
      <w:pPr>
        <w:pStyle w:val="ListParagraph"/>
        <w:numPr>
          <w:ilvl w:val="0"/>
          <w:numId w:val="1"/>
        </w:numPr>
        <w:jc w:val="both"/>
        <w:rPr>
          <w:lang w:val="en-CA"/>
        </w:rPr>
      </w:pPr>
      <w:r>
        <w:rPr>
          <w:sz w:val="24"/>
          <w:szCs w:val="24"/>
          <w:lang w:val="en-CA"/>
        </w:rPr>
        <w:t xml:space="preserve">Mrs. Peter’s husband lost his job so family was looking for a new business/job for him </w:t>
      </w:r>
    </w:p>
    <w:p w14:paraId="1D459F1C" w14:textId="77777777" w:rsidR="00755AD9" w:rsidRDefault="00755AD9" w:rsidP="00755AD9">
      <w:pPr>
        <w:pStyle w:val="ListParagraph"/>
        <w:numPr>
          <w:ilvl w:val="0"/>
          <w:numId w:val="1"/>
        </w:numPr>
        <w:jc w:val="both"/>
        <w:rPr>
          <w:sz w:val="24"/>
          <w:szCs w:val="24"/>
          <w:lang w:val="en-CA"/>
        </w:rPr>
      </w:pPr>
      <w:r w:rsidRPr="00755AD9">
        <w:rPr>
          <w:sz w:val="24"/>
          <w:szCs w:val="24"/>
          <w:lang w:val="en-CA"/>
        </w:rPr>
        <w:t xml:space="preserve">Fiasche, their </w:t>
      </w:r>
      <w:r>
        <w:rPr>
          <w:sz w:val="24"/>
          <w:szCs w:val="24"/>
          <w:lang w:val="en-CA"/>
        </w:rPr>
        <w:t>trusted friend, suggested that they buy a franchise of his business operation – “Chez Gino Smokey’s”</w:t>
      </w:r>
    </w:p>
    <w:p w14:paraId="12F5AC06" w14:textId="77777777" w:rsidR="00755AD9" w:rsidRDefault="00755AD9" w:rsidP="00755AD9">
      <w:pPr>
        <w:pStyle w:val="ListParagraph"/>
        <w:numPr>
          <w:ilvl w:val="0"/>
          <w:numId w:val="1"/>
        </w:numPr>
        <w:jc w:val="both"/>
        <w:rPr>
          <w:sz w:val="24"/>
          <w:szCs w:val="24"/>
          <w:lang w:val="en-CA"/>
        </w:rPr>
      </w:pPr>
      <w:r>
        <w:rPr>
          <w:sz w:val="24"/>
          <w:szCs w:val="24"/>
          <w:lang w:val="en-CA"/>
        </w:rPr>
        <w:t>Fiasche offered to train them in his existing store and then sell this store to them. The Peters would in fact be buying the shares of the existing tenant company from Fiasche</w:t>
      </w:r>
    </w:p>
    <w:p w14:paraId="75D51427" w14:textId="77777777" w:rsidR="00520524" w:rsidRDefault="00520524" w:rsidP="00755AD9">
      <w:pPr>
        <w:pStyle w:val="ListParagraph"/>
        <w:numPr>
          <w:ilvl w:val="0"/>
          <w:numId w:val="1"/>
        </w:numPr>
        <w:jc w:val="both"/>
        <w:rPr>
          <w:sz w:val="24"/>
          <w:szCs w:val="24"/>
          <w:lang w:val="en-CA"/>
        </w:rPr>
      </w:pPr>
      <w:r>
        <w:rPr>
          <w:sz w:val="24"/>
          <w:szCs w:val="24"/>
          <w:lang w:val="en-CA"/>
        </w:rPr>
        <w:t>Financial records for the store show an annual deficit of $6,000 but Fiasche told them that he has a secret system: putting about $100,000 cash tax-free into his pocket annually</w:t>
      </w:r>
    </w:p>
    <w:p w14:paraId="0A73224B" w14:textId="77777777" w:rsidR="00520524" w:rsidRDefault="00520524" w:rsidP="00755AD9">
      <w:pPr>
        <w:pStyle w:val="ListParagraph"/>
        <w:numPr>
          <w:ilvl w:val="0"/>
          <w:numId w:val="1"/>
        </w:numPr>
        <w:jc w:val="both"/>
        <w:rPr>
          <w:sz w:val="24"/>
          <w:szCs w:val="24"/>
          <w:lang w:val="en-CA"/>
        </w:rPr>
      </w:pPr>
      <w:r>
        <w:rPr>
          <w:sz w:val="24"/>
          <w:szCs w:val="24"/>
          <w:lang w:val="en-CA"/>
        </w:rPr>
        <w:t>Fiasche wants to sell the franchise for $250,000, Peters offer $200,000 – Fiasche accepts their offer</w:t>
      </w:r>
    </w:p>
    <w:p w14:paraId="7DF7501D" w14:textId="77777777" w:rsidR="00520524" w:rsidRDefault="00520524" w:rsidP="00755AD9">
      <w:pPr>
        <w:pStyle w:val="ListParagraph"/>
        <w:numPr>
          <w:ilvl w:val="0"/>
          <w:numId w:val="1"/>
        </w:numPr>
        <w:jc w:val="both"/>
        <w:rPr>
          <w:sz w:val="24"/>
          <w:szCs w:val="24"/>
          <w:lang w:val="en-CA"/>
        </w:rPr>
      </w:pPr>
      <w:r>
        <w:rPr>
          <w:sz w:val="24"/>
          <w:szCs w:val="24"/>
          <w:lang w:val="en-CA"/>
        </w:rPr>
        <w:t>Peters mortgages their house and brother’s house for $135,000 to raise capital to buy the franchised restaurant</w:t>
      </w:r>
    </w:p>
    <w:p w14:paraId="13C96392" w14:textId="77777777" w:rsidR="00520524" w:rsidRDefault="00520524" w:rsidP="00520524">
      <w:pPr>
        <w:pStyle w:val="ListParagraph"/>
        <w:numPr>
          <w:ilvl w:val="0"/>
          <w:numId w:val="1"/>
        </w:numPr>
        <w:jc w:val="both"/>
        <w:rPr>
          <w:sz w:val="24"/>
          <w:szCs w:val="24"/>
          <w:lang w:val="en-CA"/>
        </w:rPr>
      </w:pPr>
      <w:r w:rsidRPr="00520524">
        <w:rPr>
          <w:sz w:val="24"/>
          <w:szCs w:val="24"/>
          <w:lang w:val="en-CA"/>
        </w:rPr>
        <w:t>Fiasch</w:t>
      </w:r>
      <w:r>
        <w:rPr>
          <w:sz w:val="24"/>
          <w:szCs w:val="24"/>
          <w:lang w:val="en-CA"/>
        </w:rPr>
        <w:t>e has his lawyer draft all of the contracts governing the sale and franchise relationships</w:t>
      </w:r>
    </w:p>
    <w:p w14:paraId="2FFD9568" w14:textId="77777777" w:rsidR="00520524" w:rsidRDefault="00961622" w:rsidP="00520524">
      <w:pPr>
        <w:pStyle w:val="ListParagraph"/>
        <w:numPr>
          <w:ilvl w:val="0"/>
          <w:numId w:val="1"/>
        </w:numPr>
        <w:jc w:val="both"/>
        <w:rPr>
          <w:sz w:val="24"/>
          <w:szCs w:val="24"/>
          <w:lang w:val="en-CA"/>
        </w:rPr>
      </w:pPr>
      <w:r>
        <w:rPr>
          <w:sz w:val="24"/>
          <w:szCs w:val="24"/>
          <w:lang w:val="en-CA"/>
        </w:rPr>
        <w:t>Peters find a lawyer but the lawyer is going on vacation. They tell Fiasche that they want to wait until the lawyer is back – Fiasche says no, it’s now or never and he demands a $100,000 cash deposit immediately. Peters pay the money without consulting their lawyer</w:t>
      </w:r>
    </w:p>
    <w:p w14:paraId="2E59878E" w14:textId="77777777" w:rsidR="00961622" w:rsidRDefault="00961622" w:rsidP="00520524">
      <w:pPr>
        <w:pStyle w:val="ListParagraph"/>
        <w:numPr>
          <w:ilvl w:val="0"/>
          <w:numId w:val="1"/>
        </w:numPr>
        <w:jc w:val="both"/>
        <w:rPr>
          <w:sz w:val="24"/>
          <w:szCs w:val="24"/>
          <w:lang w:val="en-CA"/>
        </w:rPr>
      </w:pPr>
      <w:r>
        <w:rPr>
          <w:sz w:val="24"/>
          <w:szCs w:val="24"/>
          <w:lang w:val="en-CA"/>
        </w:rPr>
        <w:lastRenderedPageBreak/>
        <w:t>Since Peters have already paid the money to Fiasche they have no bargaining power when it came time to sign the franchise agreements</w:t>
      </w:r>
    </w:p>
    <w:p w14:paraId="3BB22515" w14:textId="77777777" w:rsidR="00961622" w:rsidRDefault="00961622" w:rsidP="00520524">
      <w:pPr>
        <w:pStyle w:val="ListParagraph"/>
        <w:numPr>
          <w:ilvl w:val="0"/>
          <w:numId w:val="1"/>
        </w:numPr>
        <w:jc w:val="both"/>
        <w:rPr>
          <w:sz w:val="24"/>
          <w:szCs w:val="24"/>
          <w:lang w:val="en-CA"/>
        </w:rPr>
      </w:pPr>
      <w:r>
        <w:rPr>
          <w:sz w:val="24"/>
          <w:szCs w:val="24"/>
          <w:lang w:val="en-CA"/>
        </w:rPr>
        <w:t>Peters open for business but sales are very low (even lower than the officially reported sales shown them by Fiasche for the previous year)</w:t>
      </w:r>
    </w:p>
    <w:p w14:paraId="3C456FF2" w14:textId="77777777" w:rsidR="00961622" w:rsidRDefault="00961622" w:rsidP="00520524">
      <w:pPr>
        <w:pStyle w:val="ListParagraph"/>
        <w:numPr>
          <w:ilvl w:val="0"/>
          <w:numId w:val="1"/>
        </w:numPr>
        <w:jc w:val="both"/>
        <w:rPr>
          <w:sz w:val="24"/>
          <w:szCs w:val="24"/>
          <w:lang w:val="en-CA"/>
        </w:rPr>
      </w:pPr>
      <w:r>
        <w:rPr>
          <w:sz w:val="24"/>
          <w:szCs w:val="24"/>
          <w:lang w:val="en-CA"/>
        </w:rPr>
        <w:t>Peters realize that they can buy raw materials cheaper from a local grocery store than the price Fiasche was charging them</w:t>
      </w:r>
    </w:p>
    <w:p w14:paraId="4EE45E2C" w14:textId="77777777" w:rsidR="00961622" w:rsidRDefault="006E1239" w:rsidP="00520524">
      <w:pPr>
        <w:pStyle w:val="ListParagraph"/>
        <w:numPr>
          <w:ilvl w:val="0"/>
          <w:numId w:val="1"/>
        </w:numPr>
        <w:jc w:val="both"/>
        <w:rPr>
          <w:sz w:val="24"/>
          <w:szCs w:val="24"/>
          <w:lang w:val="en-CA"/>
        </w:rPr>
      </w:pPr>
      <w:r>
        <w:rPr>
          <w:sz w:val="24"/>
          <w:szCs w:val="24"/>
          <w:lang w:val="en-CA"/>
        </w:rPr>
        <w:t>Peters have great difficulty in getting in touch with Fiasche</w:t>
      </w:r>
    </w:p>
    <w:p w14:paraId="29FD8DDC" w14:textId="77777777" w:rsidR="006E1239" w:rsidRDefault="006E1239" w:rsidP="00520524">
      <w:pPr>
        <w:pStyle w:val="ListParagraph"/>
        <w:numPr>
          <w:ilvl w:val="0"/>
          <w:numId w:val="1"/>
        </w:numPr>
        <w:jc w:val="both"/>
        <w:rPr>
          <w:sz w:val="24"/>
          <w:szCs w:val="24"/>
          <w:lang w:val="en-CA"/>
        </w:rPr>
      </w:pPr>
      <w:r>
        <w:rPr>
          <w:sz w:val="24"/>
          <w:szCs w:val="24"/>
          <w:lang w:val="en-CA"/>
        </w:rPr>
        <w:t>Peters notice a lady snooping around the store – Fiasche says she was simply checking weight scale calibration – but in reality, she was an investigator from Revenue Quebec, investigating Fiasche and his companies for suspected tax fraud</w:t>
      </w:r>
    </w:p>
    <w:p w14:paraId="7F37FC85" w14:textId="77777777" w:rsidR="006E1239" w:rsidRDefault="006E1239" w:rsidP="00520524">
      <w:pPr>
        <w:pStyle w:val="ListParagraph"/>
        <w:numPr>
          <w:ilvl w:val="0"/>
          <w:numId w:val="1"/>
        </w:numPr>
        <w:jc w:val="both"/>
        <w:rPr>
          <w:sz w:val="24"/>
          <w:szCs w:val="24"/>
          <w:lang w:val="en-CA"/>
        </w:rPr>
      </w:pPr>
      <w:r>
        <w:rPr>
          <w:sz w:val="24"/>
          <w:szCs w:val="24"/>
          <w:lang w:val="en-CA"/>
        </w:rPr>
        <w:t>10 months after buying the business, Revenue Quebec seizes and closes the restaurant for unpaid taxes dating back 3 years</w:t>
      </w:r>
    </w:p>
    <w:p w14:paraId="21DF8516" w14:textId="77777777" w:rsidR="006E1239" w:rsidRDefault="006E1239" w:rsidP="00520524">
      <w:pPr>
        <w:pStyle w:val="ListParagraph"/>
        <w:numPr>
          <w:ilvl w:val="0"/>
          <w:numId w:val="1"/>
        </w:numPr>
        <w:jc w:val="both"/>
        <w:rPr>
          <w:sz w:val="24"/>
          <w:szCs w:val="24"/>
          <w:lang w:val="en-CA"/>
        </w:rPr>
      </w:pPr>
      <w:r>
        <w:rPr>
          <w:sz w:val="24"/>
          <w:szCs w:val="24"/>
          <w:lang w:val="en-CA"/>
        </w:rPr>
        <w:t>Peters have lost the business and have lost their purchase price</w:t>
      </w:r>
    </w:p>
    <w:p w14:paraId="17015FC2" w14:textId="77777777" w:rsidR="006E1239" w:rsidRDefault="006E1239" w:rsidP="006E1239">
      <w:pPr>
        <w:jc w:val="both"/>
        <w:rPr>
          <w:lang w:val="en-CA"/>
        </w:rPr>
      </w:pPr>
      <w:r>
        <w:rPr>
          <w:lang w:val="en-CA"/>
        </w:rPr>
        <w:t xml:space="preserve">Always have a lawyer and an accountant from day one. Don’t wait ‘til you encounter a problem. </w:t>
      </w:r>
    </w:p>
    <w:p w14:paraId="2AC342E2" w14:textId="77777777" w:rsidR="006E1239" w:rsidRDefault="006E1239" w:rsidP="006E1239">
      <w:pPr>
        <w:jc w:val="both"/>
        <w:rPr>
          <w:lang w:val="en-CA"/>
        </w:rPr>
      </w:pPr>
    </w:p>
    <w:p w14:paraId="1FE9B4CA" w14:textId="77777777" w:rsidR="006E1239" w:rsidRDefault="006E1239" w:rsidP="006E1239">
      <w:pPr>
        <w:jc w:val="both"/>
        <w:rPr>
          <w:b/>
          <w:lang w:val="en-CA"/>
        </w:rPr>
      </w:pPr>
      <w:r w:rsidRPr="006E1239">
        <w:rPr>
          <w:b/>
          <w:lang w:val="en-CA"/>
        </w:rPr>
        <w:t>The Legal Issues</w:t>
      </w:r>
    </w:p>
    <w:p w14:paraId="63C9774E" w14:textId="77777777" w:rsidR="006E1239" w:rsidRDefault="006E1239" w:rsidP="006E1239">
      <w:pPr>
        <w:pStyle w:val="ListParagraph"/>
        <w:numPr>
          <w:ilvl w:val="0"/>
          <w:numId w:val="1"/>
        </w:numPr>
        <w:jc w:val="both"/>
        <w:rPr>
          <w:sz w:val="24"/>
          <w:szCs w:val="24"/>
          <w:lang w:val="en-CA"/>
        </w:rPr>
      </w:pPr>
      <w:r w:rsidRPr="006E1239">
        <w:rPr>
          <w:sz w:val="24"/>
          <w:szCs w:val="24"/>
          <w:lang w:val="en-CA"/>
        </w:rPr>
        <w:t>Peters had</w:t>
      </w:r>
      <w:r>
        <w:rPr>
          <w:sz w:val="24"/>
          <w:szCs w:val="24"/>
          <w:lang w:val="en-CA"/>
        </w:rPr>
        <w:t xml:space="preserve"> no prior business experience, trusted and respected Fiasche </w:t>
      </w:r>
    </w:p>
    <w:p w14:paraId="42F2E7F1" w14:textId="77777777" w:rsidR="006E1239" w:rsidRDefault="006E1239" w:rsidP="006E1239">
      <w:pPr>
        <w:pStyle w:val="ListParagraph"/>
        <w:numPr>
          <w:ilvl w:val="0"/>
          <w:numId w:val="1"/>
        </w:numPr>
        <w:jc w:val="both"/>
        <w:rPr>
          <w:sz w:val="24"/>
          <w:szCs w:val="24"/>
          <w:lang w:val="en-CA"/>
        </w:rPr>
      </w:pPr>
      <w:r>
        <w:rPr>
          <w:sz w:val="24"/>
          <w:szCs w:val="24"/>
          <w:lang w:val="en-CA"/>
        </w:rPr>
        <w:t xml:space="preserve">Claim Fiasche fraudulently misrepresented the business to them </w:t>
      </w:r>
    </w:p>
    <w:p w14:paraId="7BB8E502" w14:textId="77777777" w:rsidR="006E1239" w:rsidRDefault="006E1239" w:rsidP="006E1239">
      <w:pPr>
        <w:pStyle w:val="ListParagraph"/>
        <w:numPr>
          <w:ilvl w:val="0"/>
          <w:numId w:val="1"/>
        </w:numPr>
        <w:jc w:val="both"/>
        <w:rPr>
          <w:sz w:val="24"/>
          <w:szCs w:val="24"/>
          <w:lang w:val="en-CA"/>
        </w:rPr>
      </w:pPr>
      <w:r>
        <w:rPr>
          <w:sz w:val="24"/>
          <w:szCs w:val="24"/>
          <w:lang w:val="en-CA"/>
        </w:rPr>
        <w:t xml:space="preserve"> Judges says Fiasche appears to have explained the tax scheme to Peter</w:t>
      </w:r>
      <w:r w:rsidR="00777830">
        <w:rPr>
          <w:sz w:val="24"/>
          <w:szCs w:val="24"/>
          <w:lang w:val="en-CA"/>
        </w:rPr>
        <w:t>s, and no evidence of actual fraud was proven by Peters</w:t>
      </w:r>
    </w:p>
    <w:p w14:paraId="7F368378" w14:textId="77777777" w:rsidR="00777830" w:rsidRDefault="00777830" w:rsidP="00777830">
      <w:pPr>
        <w:pStyle w:val="ListParagraph"/>
        <w:numPr>
          <w:ilvl w:val="0"/>
          <w:numId w:val="1"/>
        </w:numPr>
        <w:jc w:val="both"/>
        <w:rPr>
          <w:sz w:val="24"/>
          <w:szCs w:val="24"/>
          <w:lang w:val="en-CA"/>
        </w:rPr>
      </w:pPr>
      <w:r>
        <w:rPr>
          <w:sz w:val="24"/>
          <w:szCs w:val="24"/>
          <w:lang w:val="en-CA"/>
        </w:rPr>
        <w:t>Peters were voluntary participants in the tax scheme. If in fact the Peters acted on error – it was an inexcusable error – Peters understood that the only way to make money was to defraud the government</w:t>
      </w:r>
    </w:p>
    <w:p w14:paraId="695E9BA3" w14:textId="77777777" w:rsidR="00777830" w:rsidRDefault="00777830" w:rsidP="00777830">
      <w:pPr>
        <w:jc w:val="both"/>
        <w:rPr>
          <w:b/>
          <w:lang w:val="en-CA"/>
        </w:rPr>
      </w:pPr>
      <w:r w:rsidRPr="00777830">
        <w:rPr>
          <w:b/>
          <w:lang w:val="en-CA"/>
        </w:rPr>
        <w:t>The Judgment</w:t>
      </w:r>
    </w:p>
    <w:p w14:paraId="6D859E98" w14:textId="77777777" w:rsidR="00777830" w:rsidRPr="00777830" w:rsidRDefault="00777830" w:rsidP="00777830">
      <w:pPr>
        <w:pStyle w:val="ListParagraph"/>
        <w:numPr>
          <w:ilvl w:val="0"/>
          <w:numId w:val="1"/>
        </w:numPr>
        <w:jc w:val="both"/>
        <w:rPr>
          <w:lang w:val="en-CA"/>
        </w:rPr>
      </w:pPr>
      <w:r>
        <w:rPr>
          <w:sz w:val="24"/>
          <w:szCs w:val="24"/>
          <w:lang w:val="en-CA"/>
        </w:rPr>
        <w:t xml:space="preserve">It took 8 years to get to trial (Creating an abnormally long delay is often a strategy used by the stronger party to discourage the weaker party from continuing the court case) </w:t>
      </w:r>
    </w:p>
    <w:p w14:paraId="3A221A04" w14:textId="77777777" w:rsidR="00777830" w:rsidRDefault="00777830" w:rsidP="00777830">
      <w:pPr>
        <w:pStyle w:val="ListParagraph"/>
        <w:numPr>
          <w:ilvl w:val="0"/>
          <w:numId w:val="1"/>
        </w:numPr>
        <w:jc w:val="both"/>
        <w:rPr>
          <w:sz w:val="24"/>
          <w:szCs w:val="24"/>
          <w:lang w:val="en-CA"/>
        </w:rPr>
      </w:pPr>
      <w:r w:rsidRPr="00777830">
        <w:rPr>
          <w:sz w:val="24"/>
          <w:szCs w:val="24"/>
          <w:lang w:val="en-CA"/>
        </w:rPr>
        <w:t xml:space="preserve">Judge says there is no fraud – Peters admitted that they knew about the tax fraud scheme </w:t>
      </w:r>
    </w:p>
    <w:p w14:paraId="494CDB67" w14:textId="77777777" w:rsidR="00777830" w:rsidRDefault="00777830" w:rsidP="00777830">
      <w:pPr>
        <w:pStyle w:val="ListParagraph"/>
        <w:numPr>
          <w:ilvl w:val="0"/>
          <w:numId w:val="1"/>
        </w:numPr>
        <w:jc w:val="both"/>
        <w:rPr>
          <w:sz w:val="24"/>
          <w:szCs w:val="24"/>
          <w:lang w:val="en-CA"/>
        </w:rPr>
      </w:pPr>
      <w:r>
        <w:rPr>
          <w:sz w:val="24"/>
          <w:szCs w:val="24"/>
          <w:lang w:val="en-CA"/>
        </w:rPr>
        <w:t xml:space="preserve">No fraud provable, no error, </w:t>
      </w:r>
      <w:r w:rsidR="00177843">
        <w:rPr>
          <w:sz w:val="24"/>
          <w:szCs w:val="24"/>
          <w:lang w:val="en-CA"/>
        </w:rPr>
        <w:t>Peters relied on Fiasche (trusted and believed in him)</w:t>
      </w:r>
    </w:p>
    <w:p w14:paraId="2489D0FE" w14:textId="77777777" w:rsidR="00177843" w:rsidRDefault="00177843" w:rsidP="00777830">
      <w:pPr>
        <w:pStyle w:val="ListParagraph"/>
        <w:numPr>
          <w:ilvl w:val="0"/>
          <w:numId w:val="1"/>
        </w:numPr>
        <w:jc w:val="both"/>
        <w:rPr>
          <w:sz w:val="24"/>
          <w:szCs w:val="24"/>
          <w:lang w:val="en-CA"/>
        </w:rPr>
      </w:pPr>
      <w:r>
        <w:rPr>
          <w:sz w:val="24"/>
          <w:szCs w:val="24"/>
          <w:lang w:val="en-CA"/>
        </w:rPr>
        <w:t>However even though fraud could not be proven, the judge ruled that the Cause of contract was illicit CCQ 1411</w:t>
      </w:r>
    </w:p>
    <w:p w14:paraId="56235A31" w14:textId="77777777" w:rsidR="00345000" w:rsidRDefault="00177843" w:rsidP="00345000">
      <w:pPr>
        <w:pStyle w:val="ListParagraph"/>
        <w:numPr>
          <w:ilvl w:val="0"/>
          <w:numId w:val="1"/>
        </w:numPr>
        <w:jc w:val="both"/>
        <w:rPr>
          <w:sz w:val="24"/>
          <w:szCs w:val="24"/>
          <w:lang w:val="en-CA"/>
        </w:rPr>
      </w:pPr>
      <w:r>
        <w:rPr>
          <w:sz w:val="24"/>
          <w:szCs w:val="24"/>
          <w:lang w:val="en-CA"/>
        </w:rPr>
        <w:t xml:space="preserve">Since the only way that </w:t>
      </w:r>
      <w:r w:rsidR="00345000">
        <w:rPr>
          <w:sz w:val="24"/>
          <w:szCs w:val="24"/>
          <w:lang w:val="en-CA"/>
        </w:rPr>
        <w:t>this contract could make economic sense was to defraud the government the reason and motivation behind the contract is illicit and against public order</w:t>
      </w:r>
    </w:p>
    <w:p w14:paraId="2547F34D" w14:textId="77777777" w:rsidR="00345000" w:rsidRDefault="00345000" w:rsidP="00345000">
      <w:pPr>
        <w:pStyle w:val="ListParagraph"/>
        <w:numPr>
          <w:ilvl w:val="0"/>
          <w:numId w:val="1"/>
        </w:numPr>
        <w:jc w:val="both"/>
        <w:rPr>
          <w:sz w:val="24"/>
          <w:szCs w:val="24"/>
          <w:lang w:val="en-CA"/>
        </w:rPr>
      </w:pPr>
      <w:r>
        <w:rPr>
          <w:sz w:val="24"/>
          <w:szCs w:val="24"/>
          <w:lang w:val="en-CA"/>
        </w:rPr>
        <w:t>Judge nullifies contract based on absence of cause</w:t>
      </w:r>
    </w:p>
    <w:p w14:paraId="544DA138" w14:textId="77777777" w:rsidR="00345000" w:rsidRDefault="00345000" w:rsidP="00345000">
      <w:pPr>
        <w:pStyle w:val="ListParagraph"/>
        <w:numPr>
          <w:ilvl w:val="0"/>
          <w:numId w:val="1"/>
        </w:numPr>
        <w:jc w:val="both"/>
        <w:rPr>
          <w:sz w:val="24"/>
          <w:szCs w:val="24"/>
          <w:lang w:val="en-CA"/>
        </w:rPr>
      </w:pPr>
      <w:r>
        <w:rPr>
          <w:sz w:val="24"/>
          <w:szCs w:val="24"/>
          <w:lang w:val="en-CA"/>
        </w:rPr>
        <w:t>Each party must return what they received (CCQ 1422)</w:t>
      </w:r>
    </w:p>
    <w:p w14:paraId="412ECFCA" w14:textId="77777777" w:rsidR="00345000" w:rsidRDefault="00345000" w:rsidP="00345000">
      <w:pPr>
        <w:pStyle w:val="ListParagraph"/>
        <w:numPr>
          <w:ilvl w:val="0"/>
          <w:numId w:val="1"/>
        </w:numPr>
        <w:jc w:val="both"/>
        <w:rPr>
          <w:sz w:val="24"/>
          <w:szCs w:val="24"/>
          <w:lang w:val="en-CA"/>
        </w:rPr>
      </w:pPr>
      <w:r>
        <w:rPr>
          <w:sz w:val="24"/>
          <w:szCs w:val="24"/>
          <w:lang w:val="en-CA"/>
        </w:rPr>
        <w:t>But Peters could not return the restaurant since it had been taken by the government in seizure 8 years before</w:t>
      </w:r>
    </w:p>
    <w:p w14:paraId="3BE6482F" w14:textId="77777777" w:rsidR="00345000" w:rsidRDefault="00345000" w:rsidP="00345000">
      <w:pPr>
        <w:pStyle w:val="ListParagraph"/>
        <w:numPr>
          <w:ilvl w:val="0"/>
          <w:numId w:val="1"/>
        </w:numPr>
        <w:jc w:val="both"/>
        <w:rPr>
          <w:sz w:val="24"/>
          <w:szCs w:val="24"/>
          <w:lang w:val="en-CA"/>
        </w:rPr>
      </w:pPr>
      <w:r>
        <w:rPr>
          <w:sz w:val="24"/>
          <w:szCs w:val="24"/>
          <w:lang w:val="en-CA"/>
        </w:rPr>
        <w:lastRenderedPageBreak/>
        <w:t>Judge rules Peters do not have to return the restaurant since Fiasche had bought the restaurant at the Revenue Quebec auction 8 years before</w:t>
      </w:r>
    </w:p>
    <w:p w14:paraId="0C6BF7B6" w14:textId="77777777" w:rsidR="00345000" w:rsidRDefault="00345000" w:rsidP="00345000">
      <w:pPr>
        <w:jc w:val="both"/>
        <w:rPr>
          <w:lang w:val="en-CA"/>
        </w:rPr>
      </w:pPr>
      <w:r>
        <w:rPr>
          <w:lang w:val="en-CA"/>
        </w:rPr>
        <w:t>Nullity under CCQ 1422 does not allow the plaintiff to claim compensatory damages, it only allows for the refund of the purchase price (the return of what you paid)</w:t>
      </w:r>
    </w:p>
    <w:p w14:paraId="250AC348" w14:textId="77777777" w:rsidR="00345000" w:rsidRDefault="00345000" w:rsidP="00345000">
      <w:pPr>
        <w:jc w:val="both"/>
        <w:rPr>
          <w:lang w:val="en-CA"/>
        </w:rPr>
      </w:pPr>
    </w:p>
    <w:p w14:paraId="28F2638B" w14:textId="77777777" w:rsidR="00922618" w:rsidRDefault="00922618" w:rsidP="00345000">
      <w:pPr>
        <w:jc w:val="both"/>
        <w:rPr>
          <w:b/>
          <w:lang w:val="en-CA"/>
        </w:rPr>
      </w:pPr>
      <w:r w:rsidRPr="00922618">
        <w:rPr>
          <w:b/>
          <w:lang w:val="en-CA"/>
        </w:rPr>
        <w:t xml:space="preserve">CASE 3: Richard v. Time Inc. </w:t>
      </w:r>
    </w:p>
    <w:p w14:paraId="75E1A2C9" w14:textId="77777777" w:rsidR="00922618" w:rsidRDefault="00922618" w:rsidP="00345000">
      <w:pPr>
        <w:jc w:val="both"/>
        <w:rPr>
          <w:lang w:val="en-CA"/>
        </w:rPr>
      </w:pPr>
    </w:p>
    <w:p w14:paraId="6C2EEA4F" w14:textId="77777777" w:rsidR="00220464" w:rsidRPr="00220464" w:rsidRDefault="00220464" w:rsidP="00345000">
      <w:pPr>
        <w:jc w:val="both"/>
        <w:rPr>
          <w:b/>
          <w:lang w:val="en-CA"/>
        </w:rPr>
      </w:pPr>
      <w:r w:rsidRPr="00220464">
        <w:rPr>
          <w:b/>
          <w:lang w:val="en-CA"/>
        </w:rPr>
        <w:t>Facts</w:t>
      </w:r>
    </w:p>
    <w:p w14:paraId="5EDFCB1D" w14:textId="77777777" w:rsidR="00922618" w:rsidRPr="00220464" w:rsidRDefault="003C6452" w:rsidP="003C6452">
      <w:pPr>
        <w:pStyle w:val="ListParagraph"/>
        <w:numPr>
          <w:ilvl w:val="0"/>
          <w:numId w:val="1"/>
        </w:numPr>
        <w:jc w:val="both"/>
        <w:rPr>
          <w:sz w:val="24"/>
          <w:szCs w:val="24"/>
          <w:lang w:val="en-CA"/>
        </w:rPr>
      </w:pPr>
      <w:r w:rsidRPr="00220464">
        <w:rPr>
          <w:sz w:val="24"/>
          <w:szCs w:val="24"/>
          <w:lang w:val="en-CA"/>
        </w:rPr>
        <w:t>In 1999, Richard receives a notice in the mail that said he won a large cash prize</w:t>
      </w:r>
    </w:p>
    <w:p w14:paraId="4A7FFF76" w14:textId="77777777" w:rsidR="003C6452" w:rsidRPr="00220464" w:rsidRDefault="003C6452" w:rsidP="003C6452">
      <w:pPr>
        <w:pStyle w:val="ListParagraph"/>
        <w:numPr>
          <w:ilvl w:val="0"/>
          <w:numId w:val="1"/>
        </w:numPr>
        <w:jc w:val="both"/>
        <w:rPr>
          <w:sz w:val="24"/>
          <w:szCs w:val="24"/>
          <w:lang w:val="en-CA"/>
        </w:rPr>
      </w:pPr>
      <w:r w:rsidRPr="00220464">
        <w:rPr>
          <w:sz w:val="24"/>
          <w:szCs w:val="24"/>
          <w:lang w:val="en-CA"/>
        </w:rPr>
        <w:t>It was in fact only an advertisement to encourage people to enter a contest by purchasing a subscription</w:t>
      </w:r>
      <w:r w:rsidR="00220464" w:rsidRPr="00220464">
        <w:rPr>
          <w:sz w:val="24"/>
          <w:szCs w:val="24"/>
          <w:lang w:val="en-CA"/>
        </w:rPr>
        <w:t xml:space="preserve"> to Time Magazine</w:t>
      </w:r>
    </w:p>
    <w:p w14:paraId="2B78293C" w14:textId="77777777" w:rsidR="00220464" w:rsidRPr="00220464" w:rsidRDefault="00220464" w:rsidP="003C6452">
      <w:pPr>
        <w:pStyle w:val="ListParagraph"/>
        <w:numPr>
          <w:ilvl w:val="0"/>
          <w:numId w:val="1"/>
        </w:numPr>
        <w:jc w:val="both"/>
        <w:rPr>
          <w:sz w:val="24"/>
          <w:szCs w:val="24"/>
          <w:lang w:val="en-CA"/>
        </w:rPr>
      </w:pPr>
      <w:r w:rsidRPr="00220464">
        <w:rPr>
          <w:sz w:val="24"/>
          <w:szCs w:val="24"/>
          <w:lang w:val="en-CA"/>
        </w:rPr>
        <w:t>Ric</w:t>
      </w:r>
      <w:r w:rsidR="00AB315D">
        <w:rPr>
          <w:sz w:val="24"/>
          <w:szCs w:val="24"/>
          <w:lang w:val="en-CA"/>
        </w:rPr>
        <w:t>h</w:t>
      </w:r>
      <w:r w:rsidRPr="00220464">
        <w:rPr>
          <w:sz w:val="24"/>
          <w:szCs w:val="24"/>
          <w:lang w:val="en-CA"/>
        </w:rPr>
        <w:t>ard subscribed and waited for the money for over USD $800,000 to arrive</w:t>
      </w:r>
    </w:p>
    <w:p w14:paraId="3BD2B4B2" w14:textId="77777777" w:rsidR="00220464" w:rsidRPr="00220464" w:rsidRDefault="00220464" w:rsidP="003C6452">
      <w:pPr>
        <w:pStyle w:val="ListParagraph"/>
        <w:numPr>
          <w:ilvl w:val="0"/>
          <w:numId w:val="1"/>
        </w:numPr>
        <w:jc w:val="both"/>
        <w:rPr>
          <w:sz w:val="24"/>
          <w:szCs w:val="24"/>
          <w:lang w:val="en-CA"/>
        </w:rPr>
      </w:pPr>
      <w:r w:rsidRPr="00220464">
        <w:rPr>
          <w:sz w:val="24"/>
          <w:szCs w:val="24"/>
          <w:lang w:val="en-CA"/>
        </w:rPr>
        <w:t>Called Time Inc. in NYC about prize</w:t>
      </w:r>
    </w:p>
    <w:p w14:paraId="1D6AD899" w14:textId="77777777" w:rsidR="00220464" w:rsidRPr="00220464" w:rsidRDefault="00220464" w:rsidP="003C6452">
      <w:pPr>
        <w:pStyle w:val="ListParagraph"/>
        <w:numPr>
          <w:ilvl w:val="0"/>
          <w:numId w:val="1"/>
        </w:numPr>
        <w:jc w:val="both"/>
        <w:rPr>
          <w:sz w:val="24"/>
          <w:szCs w:val="24"/>
          <w:lang w:val="en-CA"/>
        </w:rPr>
      </w:pPr>
      <w:r w:rsidRPr="00220464">
        <w:rPr>
          <w:sz w:val="24"/>
          <w:szCs w:val="24"/>
          <w:lang w:val="en-CA"/>
        </w:rPr>
        <w:t>Richard was told by Time Inc. that the letter was just an advertisement</w:t>
      </w:r>
    </w:p>
    <w:p w14:paraId="27042772" w14:textId="77777777" w:rsidR="00220464" w:rsidRDefault="00220464" w:rsidP="00220464">
      <w:pPr>
        <w:jc w:val="both"/>
        <w:rPr>
          <w:b/>
          <w:lang w:val="en-CA"/>
        </w:rPr>
      </w:pPr>
      <w:r w:rsidRPr="00220464">
        <w:rPr>
          <w:b/>
          <w:lang w:val="en-CA"/>
        </w:rPr>
        <w:t>The Legal Issues</w:t>
      </w:r>
    </w:p>
    <w:p w14:paraId="656A0D4A" w14:textId="77777777" w:rsidR="00220464" w:rsidRPr="00220464" w:rsidRDefault="00220464" w:rsidP="00220464">
      <w:pPr>
        <w:pStyle w:val="ListParagraph"/>
        <w:numPr>
          <w:ilvl w:val="0"/>
          <w:numId w:val="1"/>
        </w:numPr>
        <w:jc w:val="both"/>
        <w:rPr>
          <w:sz w:val="24"/>
          <w:szCs w:val="24"/>
          <w:lang w:val="en-CA"/>
        </w:rPr>
      </w:pPr>
      <w:r w:rsidRPr="00220464">
        <w:rPr>
          <w:sz w:val="24"/>
          <w:szCs w:val="24"/>
          <w:lang w:val="en-CA"/>
        </w:rPr>
        <w:t>Richard claims that the letter was false advertising and sues Time Inc. under the Quebec Consumer Protection Act (CPA)</w:t>
      </w:r>
    </w:p>
    <w:p w14:paraId="308CB7A9" w14:textId="77777777" w:rsidR="00220464" w:rsidRPr="00220464" w:rsidRDefault="00220464" w:rsidP="00220464">
      <w:pPr>
        <w:pStyle w:val="ListParagraph"/>
        <w:numPr>
          <w:ilvl w:val="0"/>
          <w:numId w:val="1"/>
        </w:numPr>
        <w:jc w:val="both"/>
        <w:rPr>
          <w:sz w:val="24"/>
          <w:szCs w:val="24"/>
          <w:lang w:val="en-CA"/>
        </w:rPr>
      </w:pPr>
      <w:r w:rsidRPr="00220464">
        <w:rPr>
          <w:sz w:val="24"/>
          <w:szCs w:val="24"/>
          <w:lang w:val="en-CA"/>
        </w:rPr>
        <w:t>Invitation to participate in a contest or a misrepresentation?</w:t>
      </w:r>
    </w:p>
    <w:p w14:paraId="216E97D4" w14:textId="77777777" w:rsidR="00220464" w:rsidRPr="00220464" w:rsidRDefault="00220464" w:rsidP="00220464">
      <w:pPr>
        <w:pStyle w:val="ListParagraph"/>
        <w:numPr>
          <w:ilvl w:val="0"/>
          <w:numId w:val="1"/>
        </w:numPr>
        <w:jc w:val="both"/>
        <w:rPr>
          <w:sz w:val="24"/>
          <w:szCs w:val="24"/>
          <w:lang w:val="en-CA"/>
        </w:rPr>
      </w:pPr>
      <w:r w:rsidRPr="00220464">
        <w:rPr>
          <w:sz w:val="24"/>
          <w:szCs w:val="24"/>
          <w:lang w:val="en-CA"/>
        </w:rPr>
        <w:t>Under the CPA, s.272, the awarding of punitive damages are allowed in the event that a merchant breaches his fundamental obligations under this law including</w:t>
      </w:r>
    </w:p>
    <w:p w14:paraId="2AC353CB" w14:textId="77777777" w:rsidR="00220464" w:rsidRPr="00220464" w:rsidRDefault="00220464" w:rsidP="00220464">
      <w:pPr>
        <w:pStyle w:val="ListParagraph"/>
        <w:numPr>
          <w:ilvl w:val="0"/>
          <w:numId w:val="26"/>
        </w:numPr>
        <w:jc w:val="both"/>
        <w:rPr>
          <w:sz w:val="24"/>
          <w:szCs w:val="24"/>
          <w:lang w:val="en-CA"/>
        </w:rPr>
      </w:pPr>
      <w:r w:rsidRPr="00220464">
        <w:rPr>
          <w:sz w:val="24"/>
          <w:szCs w:val="24"/>
          <w:lang w:val="en-CA"/>
        </w:rPr>
        <w:t>Consumer Protection Act s.219: no merchant, manufacturer, or advertiser may, by any means whatsoever, make false or misleading representations to a consumer</w:t>
      </w:r>
    </w:p>
    <w:p w14:paraId="227259EE" w14:textId="77777777" w:rsidR="00220464" w:rsidRPr="00220464" w:rsidRDefault="00220464" w:rsidP="00220464">
      <w:pPr>
        <w:pStyle w:val="ListParagraph"/>
        <w:numPr>
          <w:ilvl w:val="0"/>
          <w:numId w:val="26"/>
        </w:numPr>
        <w:jc w:val="both"/>
        <w:rPr>
          <w:sz w:val="24"/>
          <w:szCs w:val="24"/>
          <w:lang w:val="en-CA"/>
        </w:rPr>
      </w:pPr>
      <w:r w:rsidRPr="00220464">
        <w:rPr>
          <w:sz w:val="24"/>
          <w:szCs w:val="24"/>
          <w:lang w:val="en-CA"/>
        </w:rPr>
        <w:t>Consumer Protection Act s.228: no merchant, manufacturer or advertiser may fail to mention an important fact in any representation made to a consumer</w:t>
      </w:r>
    </w:p>
    <w:p w14:paraId="17F0C85E" w14:textId="77777777" w:rsidR="00220464" w:rsidRPr="00220464" w:rsidRDefault="00220464" w:rsidP="00220464">
      <w:pPr>
        <w:jc w:val="both"/>
        <w:rPr>
          <w:b/>
          <w:lang w:val="en-CA"/>
        </w:rPr>
      </w:pPr>
      <w:r w:rsidRPr="00220464">
        <w:rPr>
          <w:b/>
          <w:lang w:val="en-CA"/>
        </w:rPr>
        <w:t>The Judgement</w:t>
      </w:r>
    </w:p>
    <w:p w14:paraId="0B438DE0" w14:textId="77777777" w:rsidR="00220464" w:rsidRPr="00213919" w:rsidRDefault="00220464" w:rsidP="00220464">
      <w:pPr>
        <w:pStyle w:val="ListParagraph"/>
        <w:numPr>
          <w:ilvl w:val="0"/>
          <w:numId w:val="1"/>
        </w:numPr>
        <w:jc w:val="both"/>
        <w:rPr>
          <w:sz w:val="24"/>
          <w:szCs w:val="24"/>
          <w:lang w:val="en-CA"/>
        </w:rPr>
      </w:pPr>
      <w:r w:rsidRPr="00213919">
        <w:rPr>
          <w:sz w:val="24"/>
          <w:szCs w:val="24"/>
          <w:lang w:val="en-CA"/>
        </w:rPr>
        <w:t>It took 12 years for this case to get to the Supreme Court of Canada (1999 to 2012)</w:t>
      </w:r>
    </w:p>
    <w:p w14:paraId="39A6880B" w14:textId="77777777" w:rsidR="00220464" w:rsidRPr="00213919" w:rsidRDefault="00213919" w:rsidP="00220464">
      <w:pPr>
        <w:pStyle w:val="ListParagraph"/>
        <w:numPr>
          <w:ilvl w:val="0"/>
          <w:numId w:val="1"/>
        </w:numPr>
        <w:jc w:val="both"/>
        <w:rPr>
          <w:sz w:val="24"/>
          <w:szCs w:val="24"/>
          <w:lang w:val="en-CA"/>
        </w:rPr>
      </w:pPr>
      <w:r w:rsidRPr="00213919">
        <w:rPr>
          <w:sz w:val="24"/>
          <w:szCs w:val="24"/>
          <w:lang w:val="en-CA"/>
        </w:rPr>
        <w:t>Trial court judgment: awarded Richard $100,000 in punitive damages</w:t>
      </w:r>
    </w:p>
    <w:p w14:paraId="44BDD447" w14:textId="77777777" w:rsidR="00213919" w:rsidRPr="00213919" w:rsidRDefault="00213919" w:rsidP="00220464">
      <w:pPr>
        <w:pStyle w:val="ListParagraph"/>
        <w:numPr>
          <w:ilvl w:val="0"/>
          <w:numId w:val="1"/>
        </w:numPr>
        <w:jc w:val="both"/>
        <w:rPr>
          <w:sz w:val="24"/>
          <w:szCs w:val="24"/>
          <w:lang w:val="en-CA"/>
        </w:rPr>
      </w:pPr>
      <w:r w:rsidRPr="00213919">
        <w:rPr>
          <w:sz w:val="24"/>
          <w:szCs w:val="24"/>
          <w:lang w:val="en-CA"/>
        </w:rPr>
        <w:t>Court of Appeal judgment: $0 to be awarded to Richard</w:t>
      </w:r>
    </w:p>
    <w:p w14:paraId="4185902B" w14:textId="77777777" w:rsidR="00213919" w:rsidRPr="00213919" w:rsidRDefault="00213919" w:rsidP="00220464">
      <w:pPr>
        <w:pStyle w:val="ListParagraph"/>
        <w:numPr>
          <w:ilvl w:val="0"/>
          <w:numId w:val="1"/>
        </w:numPr>
        <w:jc w:val="both"/>
        <w:rPr>
          <w:sz w:val="24"/>
          <w:szCs w:val="24"/>
          <w:lang w:val="en-CA"/>
        </w:rPr>
      </w:pPr>
      <w:r w:rsidRPr="00213919">
        <w:rPr>
          <w:sz w:val="24"/>
          <w:szCs w:val="24"/>
          <w:lang w:val="en-CA"/>
        </w:rPr>
        <w:t>Supreme Court of Canada: $1,000 in compensatory damages plus $15,000 in punitive damages awarded</w:t>
      </w:r>
    </w:p>
    <w:p w14:paraId="3BF89C6F" w14:textId="77777777" w:rsidR="00213919" w:rsidRPr="00213919" w:rsidRDefault="00213919" w:rsidP="00220464">
      <w:pPr>
        <w:pStyle w:val="ListParagraph"/>
        <w:numPr>
          <w:ilvl w:val="0"/>
          <w:numId w:val="1"/>
        </w:numPr>
        <w:jc w:val="both"/>
        <w:rPr>
          <w:sz w:val="24"/>
          <w:szCs w:val="24"/>
          <w:lang w:val="en-CA"/>
        </w:rPr>
      </w:pPr>
      <w:r w:rsidRPr="00213919">
        <w:rPr>
          <w:sz w:val="24"/>
          <w:szCs w:val="24"/>
          <w:lang w:val="en-CA"/>
        </w:rPr>
        <w:t xml:space="preserve">Punitive damages awarded under CPA for false advertising </w:t>
      </w:r>
    </w:p>
    <w:p w14:paraId="4B962DDB" w14:textId="77777777" w:rsidR="00213919" w:rsidRPr="00213919" w:rsidRDefault="00213919" w:rsidP="00220464">
      <w:pPr>
        <w:pStyle w:val="ListParagraph"/>
        <w:numPr>
          <w:ilvl w:val="0"/>
          <w:numId w:val="1"/>
        </w:numPr>
        <w:jc w:val="both"/>
        <w:rPr>
          <w:sz w:val="24"/>
          <w:szCs w:val="24"/>
          <w:lang w:val="en-CA"/>
        </w:rPr>
      </w:pPr>
      <w:r w:rsidRPr="00213919">
        <w:rPr>
          <w:sz w:val="24"/>
          <w:szCs w:val="24"/>
          <w:lang w:val="en-CA"/>
        </w:rPr>
        <w:t>Time Inc. knowingly misled consumers and did not attempt to correct mistake</w:t>
      </w:r>
    </w:p>
    <w:p w14:paraId="5B6A1B19" w14:textId="77777777" w:rsidR="00213919" w:rsidRDefault="00213919" w:rsidP="00213919">
      <w:pPr>
        <w:pStyle w:val="ListParagraph"/>
        <w:numPr>
          <w:ilvl w:val="0"/>
          <w:numId w:val="1"/>
        </w:numPr>
        <w:jc w:val="both"/>
        <w:rPr>
          <w:sz w:val="24"/>
          <w:szCs w:val="24"/>
          <w:lang w:val="en-CA"/>
        </w:rPr>
      </w:pPr>
      <w:r w:rsidRPr="00213919">
        <w:rPr>
          <w:sz w:val="24"/>
          <w:szCs w:val="24"/>
          <w:lang w:val="en-CA"/>
        </w:rPr>
        <w:t>The document mailed to consumers conveyed the general impression that the consumer had won a prize and the document was riddled with misleading representations</w:t>
      </w:r>
    </w:p>
    <w:p w14:paraId="109E878B" w14:textId="77777777" w:rsidR="00213919" w:rsidRDefault="00213919" w:rsidP="00213919">
      <w:pPr>
        <w:pStyle w:val="ListParagraph"/>
        <w:numPr>
          <w:ilvl w:val="0"/>
          <w:numId w:val="1"/>
        </w:numPr>
        <w:jc w:val="both"/>
        <w:rPr>
          <w:sz w:val="24"/>
          <w:szCs w:val="24"/>
          <w:lang w:val="en-CA"/>
        </w:rPr>
      </w:pPr>
      <w:r>
        <w:rPr>
          <w:sz w:val="24"/>
          <w:szCs w:val="24"/>
          <w:lang w:val="en-CA"/>
        </w:rPr>
        <w:t>Time-frame is relevant based on the judgments because it was before the Internet era</w:t>
      </w:r>
    </w:p>
    <w:p w14:paraId="2CC2A3D5" w14:textId="77777777" w:rsidR="00213919" w:rsidRDefault="00213919" w:rsidP="00213919">
      <w:pPr>
        <w:jc w:val="both"/>
        <w:rPr>
          <w:b/>
          <w:lang w:val="en-CA"/>
        </w:rPr>
      </w:pPr>
    </w:p>
    <w:p w14:paraId="4213EF08" w14:textId="77777777" w:rsidR="00213919" w:rsidRPr="00213919" w:rsidRDefault="00213919" w:rsidP="00213919">
      <w:pPr>
        <w:jc w:val="both"/>
        <w:rPr>
          <w:b/>
          <w:lang w:val="en-CA"/>
        </w:rPr>
      </w:pPr>
      <w:r w:rsidRPr="00213919">
        <w:rPr>
          <w:b/>
          <w:lang w:val="en-CA"/>
        </w:rPr>
        <w:lastRenderedPageBreak/>
        <w:t>CASE 4: Copiscope Inc. v. TRM Copy Centers (Canada) Ltd.</w:t>
      </w:r>
    </w:p>
    <w:p w14:paraId="11C5D8C8" w14:textId="77777777" w:rsidR="00213919" w:rsidRPr="00213919" w:rsidRDefault="00213919" w:rsidP="00213919">
      <w:pPr>
        <w:jc w:val="both"/>
        <w:rPr>
          <w:lang w:val="en-CA"/>
        </w:rPr>
      </w:pPr>
    </w:p>
    <w:p w14:paraId="6E1A2015" w14:textId="77777777" w:rsidR="00213919" w:rsidRPr="00213919" w:rsidRDefault="00213919" w:rsidP="00213919">
      <w:pPr>
        <w:jc w:val="both"/>
        <w:rPr>
          <w:b/>
          <w:lang w:val="en-CA"/>
        </w:rPr>
      </w:pPr>
      <w:r w:rsidRPr="00213919">
        <w:rPr>
          <w:b/>
          <w:lang w:val="en-CA"/>
        </w:rPr>
        <w:t>Facts</w:t>
      </w:r>
    </w:p>
    <w:p w14:paraId="7B4DC501" w14:textId="77777777" w:rsidR="00213919" w:rsidRPr="00D17FE4" w:rsidRDefault="00D17FE4" w:rsidP="00D17FE4">
      <w:pPr>
        <w:pStyle w:val="ListParagraph"/>
        <w:numPr>
          <w:ilvl w:val="0"/>
          <w:numId w:val="1"/>
        </w:numPr>
        <w:jc w:val="both"/>
        <w:rPr>
          <w:sz w:val="24"/>
          <w:szCs w:val="24"/>
          <w:lang w:val="en-CA"/>
        </w:rPr>
      </w:pPr>
      <w:r w:rsidRPr="00D17FE4">
        <w:rPr>
          <w:sz w:val="24"/>
          <w:szCs w:val="24"/>
          <w:lang w:val="en-CA"/>
        </w:rPr>
        <w:t>Copiscope and TRM are two photocopy machine providers</w:t>
      </w:r>
    </w:p>
    <w:p w14:paraId="718BAF78" w14:textId="77777777" w:rsidR="00D17FE4" w:rsidRPr="00D17FE4" w:rsidRDefault="00D17FE4" w:rsidP="00D17FE4">
      <w:pPr>
        <w:pStyle w:val="ListParagraph"/>
        <w:numPr>
          <w:ilvl w:val="0"/>
          <w:numId w:val="1"/>
        </w:numPr>
        <w:jc w:val="both"/>
        <w:rPr>
          <w:sz w:val="24"/>
          <w:szCs w:val="24"/>
          <w:lang w:val="en-CA"/>
        </w:rPr>
      </w:pPr>
      <w:r w:rsidRPr="00D17FE4">
        <w:rPr>
          <w:sz w:val="24"/>
          <w:szCs w:val="24"/>
          <w:lang w:val="en-CA"/>
        </w:rPr>
        <w:t>TRM representatives make contracts with convenience stores to place machines in the stores, and share revenue with the store operators</w:t>
      </w:r>
    </w:p>
    <w:p w14:paraId="16D79565" w14:textId="77777777" w:rsidR="00D17FE4" w:rsidRPr="00D17FE4" w:rsidRDefault="00D17FE4" w:rsidP="00D17FE4">
      <w:pPr>
        <w:pStyle w:val="ListParagraph"/>
        <w:numPr>
          <w:ilvl w:val="0"/>
          <w:numId w:val="1"/>
        </w:numPr>
        <w:jc w:val="both"/>
        <w:rPr>
          <w:sz w:val="24"/>
          <w:szCs w:val="24"/>
          <w:lang w:val="en-CA"/>
        </w:rPr>
      </w:pPr>
      <w:r w:rsidRPr="00D17FE4">
        <w:rPr>
          <w:sz w:val="24"/>
          <w:szCs w:val="24"/>
          <w:lang w:val="en-CA"/>
        </w:rPr>
        <w:t>Copiscope representatives went to at least 21 convenience stores that already had TRM machines and offered the stores a better deal to switch to Copiscope machines</w:t>
      </w:r>
    </w:p>
    <w:p w14:paraId="678AEE79" w14:textId="77777777" w:rsidR="00D17FE4" w:rsidRPr="00D17FE4" w:rsidRDefault="00D17FE4" w:rsidP="00D17FE4">
      <w:pPr>
        <w:pStyle w:val="ListParagraph"/>
        <w:numPr>
          <w:ilvl w:val="0"/>
          <w:numId w:val="1"/>
        </w:numPr>
        <w:jc w:val="both"/>
        <w:rPr>
          <w:sz w:val="24"/>
          <w:szCs w:val="24"/>
          <w:lang w:val="en-CA"/>
        </w:rPr>
      </w:pPr>
      <w:r w:rsidRPr="00D17FE4">
        <w:rPr>
          <w:sz w:val="24"/>
          <w:szCs w:val="24"/>
          <w:lang w:val="en-CA"/>
        </w:rPr>
        <w:t>Under their contract with TRM, TRM customers had the right to cancel the contract but there was a non-competition clause: if contract is cancelled, the store that had a TRM machine is not allowed to have another copy machine in that store or in any other store that they are directly or indirectly involved in within a 5,000</w:t>
      </w:r>
      <m:oMath>
        <m:sSup>
          <m:sSupPr>
            <m:ctrlPr>
              <w:rPr>
                <w:rFonts w:ascii="Cambria Math" w:hAnsi="Cambria Math"/>
                <w:sz w:val="24"/>
                <w:szCs w:val="24"/>
                <w:lang w:val="en-CA"/>
              </w:rPr>
            </m:ctrlPr>
          </m:sSupPr>
          <m:e>
            <m:r>
              <m:rPr>
                <m:sty m:val="p"/>
              </m:rPr>
              <w:rPr>
                <w:rFonts w:ascii="Cambria Math" w:hAnsi="Cambria Math"/>
                <w:sz w:val="24"/>
                <w:szCs w:val="24"/>
                <w:lang w:val="en-CA"/>
              </w:rPr>
              <m:t>km</m:t>
            </m:r>
          </m:e>
          <m:sup>
            <m:r>
              <m:rPr>
                <m:sty m:val="p"/>
              </m:rPr>
              <w:rPr>
                <w:rFonts w:ascii="Cambria Math" w:hAnsi="Cambria Math"/>
                <w:sz w:val="24"/>
                <w:szCs w:val="24"/>
                <w:lang w:val="en-CA"/>
              </w:rPr>
              <m:t>2</m:t>
            </m:r>
          </m:sup>
        </m:sSup>
      </m:oMath>
      <w:r w:rsidRPr="00D17FE4">
        <w:rPr>
          <w:rFonts w:eastAsiaTheme="minorEastAsia"/>
          <w:sz w:val="24"/>
          <w:szCs w:val="24"/>
          <w:lang w:val="en-CA"/>
        </w:rPr>
        <w:t xml:space="preserve"> (25 mile radius) area surrounding the existing store</w:t>
      </w:r>
    </w:p>
    <w:p w14:paraId="57EB8D4B" w14:textId="77777777" w:rsidR="00D17FE4" w:rsidRDefault="00D17FE4" w:rsidP="00D17FE4">
      <w:pPr>
        <w:pStyle w:val="ListParagraph"/>
        <w:numPr>
          <w:ilvl w:val="0"/>
          <w:numId w:val="1"/>
        </w:numPr>
        <w:jc w:val="both"/>
        <w:rPr>
          <w:sz w:val="24"/>
          <w:szCs w:val="24"/>
          <w:lang w:val="en-CA"/>
        </w:rPr>
      </w:pPr>
      <w:r w:rsidRPr="00D17FE4">
        <w:rPr>
          <w:sz w:val="24"/>
          <w:szCs w:val="24"/>
          <w:lang w:val="en-CA"/>
        </w:rPr>
        <w:t xml:space="preserve">Copiscope drew up documents to give notice of cancellation to TRM on behalf of stores that switched to Copiscope </w:t>
      </w:r>
    </w:p>
    <w:p w14:paraId="02986153" w14:textId="77777777" w:rsidR="00D17FE4" w:rsidRDefault="00D17FE4" w:rsidP="00D17FE4">
      <w:pPr>
        <w:jc w:val="both"/>
        <w:rPr>
          <w:b/>
          <w:lang w:val="en-CA"/>
        </w:rPr>
      </w:pPr>
      <w:r w:rsidRPr="00D17FE4">
        <w:rPr>
          <w:b/>
          <w:lang w:val="en-CA"/>
        </w:rPr>
        <w:t>The Legal Issues</w:t>
      </w:r>
    </w:p>
    <w:p w14:paraId="2ADA4FEC" w14:textId="77777777" w:rsidR="00D17FE4" w:rsidRPr="00C54273" w:rsidRDefault="00C54273" w:rsidP="00C54273">
      <w:pPr>
        <w:pStyle w:val="ListParagraph"/>
        <w:numPr>
          <w:ilvl w:val="0"/>
          <w:numId w:val="1"/>
        </w:numPr>
        <w:jc w:val="both"/>
        <w:rPr>
          <w:sz w:val="24"/>
          <w:szCs w:val="24"/>
          <w:lang w:val="en-CA"/>
        </w:rPr>
      </w:pPr>
      <w:r w:rsidRPr="00C54273">
        <w:rPr>
          <w:sz w:val="24"/>
          <w:szCs w:val="24"/>
          <w:lang w:val="en-CA"/>
        </w:rPr>
        <w:t xml:space="preserve">TRM applies for injunction against Copiscope: induced their clients to breach their non-competition clause </w:t>
      </w:r>
    </w:p>
    <w:p w14:paraId="1438CF01" w14:textId="77777777" w:rsidR="00C54273" w:rsidRPr="00C54273" w:rsidRDefault="00C54273" w:rsidP="00C54273">
      <w:pPr>
        <w:pStyle w:val="ListParagraph"/>
        <w:numPr>
          <w:ilvl w:val="0"/>
          <w:numId w:val="1"/>
        </w:numPr>
        <w:jc w:val="both"/>
        <w:rPr>
          <w:sz w:val="24"/>
          <w:szCs w:val="24"/>
          <w:lang w:val="en-CA"/>
        </w:rPr>
      </w:pPr>
      <w:r w:rsidRPr="00C54273">
        <w:rPr>
          <w:sz w:val="24"/>
          <w:szCs w:val="24"/>
          <w:lang w:val="en-CA"/>
        </w:rPr>
        <w:t>Injunction is a court order and at court’s discretion (never guaranteed an injunction)</w:t>
      </w:r>
    </w:p>
    <w:p w14:paraId="626A21AB" w14:textId="77777777" w:rsidR="00C54273" w:rsidRPr="00C54273" w:rsidRDefault="00C54273" w:rsidP="00C54273">
      <w:pPr>
        <w:pStyle w:val="ListParagraph"/>
        <w:numPr>
          <w:ilvl w:val="0"/>
          <w:numId w:val="1"/>
        </w:numPr>
        <w:jc w:val="both"/>
        <w:rPr>
          <w:sz w:val="24"/>
          <w:szCs w:val="24"/>
          <w:lang w:val="en-CA"/>
        </w:rPr>
      </w:pPr>
      <w:r w:rsidRPr="00C54273">
        <w:rPr>
          <w:sz w:val="24"/>
          <w:szCs w:val="24"/>
          <w:lang w:val="en-CA"/>
        </w:rPr>
        <w:t>Copiscope claims non-competition clause is invalid</w:t>
      </w:r>
    </w:p>
    <w:p w14:paraId="1C9A81D4" w14:textId="77777777" w:rsidR="00C54273" w:rsidRPr="00C54273" w:rsidRDefault="00C54273" w:rsidP="00C54273">
      <w:pPr>
        <w:pStyle w:val="ListParagraph"/>
        <w:numPr>
          <w:ilvl w:val="0"/>
          <w:numId w:val="1"/>
        </w:numPr>
        <w:jc w:val="both"/>
        <w:rPr>
          <w:sz w:val="24"/>
          <w:szCs w:val="24"/>
          <w:lang w:val="en-CA"/>
        </w:rPr>
      </w:pPr>
      <w:r w:rsidRPr="00C54273">
        <w:rPr>
          <w:sz w:val="24"/>
          <w:szCs w:val="24"/>
          <w:lang w:val="en-CA"/>
        </w:rPr>
        <w:t>Is this a contract of adhesion?</w:t>
      </w:r>
    </w:p>
    <w:p w14:paraId="6E735A49" w14:textId="77777777" w:rsidR="00C54273" w:rsidRPr="00C54273" w:rsidRDefault="00C54273" w:rsidP="00C54273">
      <w:pPr>
        <w:pStyle w:val="ListParagraph"/>
        <w:numPr>
          <w:ilvl w:val="0"/>
          <w:numId w:val="1"/>
        </w:numPr>
        <w:jc w:val="both"/>
        <w:rPr>
          <w:sz w:val="24"/>
          <w:szCs w:val="24"/>
          <w:lang w:val="en-CA"/>
        </w:rPr>
      </w:pPr>
      <w:r w:rsidRPr="00C54273">
        <w:rPr>
          <w:sz w:val="24"/>
          <w:szCs w:val="24"/>
          <w:lang w:val="en-CA"/>
        </w:rPr>
        <w:t>TRM has the burden of proof to convince the court that the non-competition clause is reasonable and therefore enforceable</w:t>
      </w:r>
    </w:p>
    <w:p w14:paraId="5A5B8C2B" w14:textId="77777777" w:rsidR="00C54273" w:rsidRPr="00A045C1" w:rsidRDefault="00C54273" w:rsidP="00C54273">
      <w:pPr>
        <w:jc w:val="both"/>
        <w:rPr>
          <w:b/>
          <w:lang w:val="en-CA"/>
        </w:rPr>
      </w:pPr>
      <w:r w:rsidRPr="00A045C1">
        <w:rPr>
          <w:b/>
          <w:lang w:val="en-CA"/>
        </w:rPr>
        <w:t xml:space="preserve">The Judgment </w:t>
      </w:r>
    </w:p>
    <w:p w14:paraId="051D2BF6" w14:textId="77777777" w:rsidR="00C54273" w:rsidRPr="00C54273" w:rsidRDefault="00C54273" w:rsidP="00C54273">
      <w:pPr>
        <w:pStyle w:val="ListParagraph"/>
        <w:numPr>
          <w:ilvl w:val="0"/>
          <w:numId w:val="1"/>
        </w:numPr>
        <w:jc w:val="both"/>
        <w:rPr>
          <w:sz w:val="24"/>
          <w:szCs w:val="24"/>
          <w:lang w:val="en-CA"/>
        </w:rPr>
      </w:pPr>
      <w:r w:rsidRPr="00C54273">
        <w:rPr>
          <w:sz w:val="24"/>
          <w:szCs w:val="24"/>
          <w:lang w:val="en-CA"/>
        </w:rPr>
        <w:t xml:space="preserve">Court finds non-competition clause in TRM contract with convenience store to be unenforceable and therefore refuses to grant injunction against Copiscope </w:t>
      </w:r>
    </w:p>
    <w:p w14:paraId="4B2C23C7" w14:textId="77777777" w:rsidR="00C54273" w:rsidRPr="00C54273" w:rsidRDefault="00C54273" w:rsidP="00C54273">
      <w:pPr>
        <w:pStyle w:val="ListParagraph"/>
        <w:numPr>
          <w:ilvl w:val="0"/>
          <w:numId w:val="1"/>
        </w:numPr>
        <w:jc w:val="both"/>
        <w:rPr>
          <w:sz w:val="24"/>
          <w:szCs w:val="24"/>
          <w:lang w:val="en-CA"/>
        </w:rPr>
      </w:pPr>
      <w:r w:rsidRPr="00C54273">
        <w:rPr>
          <w:sz w:val="24"/>
          <w:szCs w:val="24"/>
          <w:lang w:val="en-CA"/>
        </w:rPr>
        <w:t>Too unreasonable and broad in area</w:t>
      </w:r>
    </w:p>
    <w:p w14:paraId="776577F6" w14:textId="77777777" w:rsidR="00C54273" w:rsidRPr="00C54273" w:rsidRDefault="00C54273" w:rsidP="00C54273">
      <w:pPr>
        <w:pStyle w:val="ListParagraph"/>
        <w:numPr>
          <w:ilvl w:val="0"/>
          <w:numId w:val="1"/>
        </w:numPr>
        <w:jc w:val="both"/>
        <w:rPr>
          <w:sz w:val="24"/>
          <w:szCs w:val="24"/>
          <w:lang w:val="en-CA"/>
        </w:rPr>
      </w:pPr>
      <w:r w:rsidRPr="00C54273">
        <w:rPr>
          <w:sz w:val="24"/>
          <w:szCs w:val="24"/>
          <w:lang w:val="en-CA"/>
        </w:rPr>
        <w:t>No uniqueness of business model</w:t>
      </w:r>
    </w:p>
    <w:p w14:paraId="0AB7FD13" w14:textId="77777777" w:rsidR="00C54273" w:rsidRDefault="00C54273" w:rsidP="00C54273">
      <w:pPr>
        <w:pStyle w:val="ListParagraph"/>
        <w:numPr>
          <w:ilvl w:val="0"/>
          <w:numId w:val="1"/>
        </w:numPr>
        <w:jc w:val="both"/>
        <w:rPr>
          <w:sz w:val="24"/>
          <w:szCs w:val="24"/>
          <w:lang w:val="en-CA"/>
        </w:rPr>
      </w:pPr>
      <w:r w:rsidRPr="00C54273">
        <w:rPr>
          <w:sz w:val="24"/>
          <w:szCs w:val="24"/>
          <w:lang w:val="en-CA"/>
        </w:rPr>
        <w:t>Court makes an important statement to the effect that non-competition clauses are generally considered against public order and therefore courts are unwilling to enforce them</w:t>
      </w:r>
      <w:r>
        <w:rPr>
          <w:sz w:val="24"/>
          <w:szCs w:val="24"/>
          <w:lang w:val="en-CA"/>
        </w:rPr>
        <w:t xml:space="preserve"> </w:t>
      </w:r>
    </w:p>
    <w:p w14:paraId="4F747A2C" w14:textId="77777777" w:rsidR="00C54273" w:rsidRDefault="00C54273" w:rsidP="00C54273">
      <w:pPr>
        <w:jc w:val="both"/>
        <w:rPr>
          <w:lang w:val="en-CA"/>
        </w:rPr>
      </w:pPr>
      <w:r>
        <w:rPr>
          <w:lang w:val="en-CA"/>
        </w:rPr>
        <w:t>Punitive damages are monetary fines collected by the court in criminal cases</w:t>
      </w:r>
    </w:p>
    <w:p w14:paraId="427FD3A2" w14:textId="77777777" w:rsidR="00B450A0" w:rsidRDefault="00B450A0" w:rsidP="00C54273">
      <w:pPr>
        <w:jc w:val="both"/>
        <w:rPr>
          <w:lang w:val="en-CA"/>
        </w:rPr>
      </w:pPr>
    </w:p>
    <w:p w14:paraId="3CE6CC09" w14:textId="77777777" w:rsidR="00C54273" w:rsidRDefault="00C54273" w:rsidP="00C54273">
      <w:pPr>
        <w:jc w:val="both"/>
        <w:rPr>
          <w:lang w:val="en-CA"/>
        </w:rPr>
      </w:pPr>
      <w:r>
        <w:rPr>
          <w:lang w:val="en-CA"/>
        </w:rPr>
        <w:t>In a court action for nullity based on fraud</w:t>
      </w:r>
      <w:r w:rsidR="00B450A0">
        <w:rPr>
          <w:lang w:val="en-CA"/>
        </w:rPr>
        <w:t>: Fraud can be deducted from the silence of the debtor</w:t>
      </w:r>
    </w:p>
    <w:p w14:paraId="7D2E5B78" w14:textId="77777777" w:rsidR="00B450A0" w:rsidRDefault="00B450A0" w:rsidP="00C54273">
      <w:pPr>
        <w:jc w:val="both"/>
        <w:rPr>
          <w:lang w:val="en-CA"/>
        </w:rPr>
      </w:pPr>
    </w:p>
    <w:p w14:paraId="76780181" w14:textId="77777777" w:rsidR="00B450A0" w:rsidRDefault="00B450A0" w:rsidP="00C54273">
      <w:pPr>
        <w:jc w:val="both"/>
        <w:rPr>
          <w:lang w:val="en-CA"/>
        </w:rPr>
      </w:pPr>
      <w:r>
        <w:rPr>
          <w:lang w:val="en-CA"/>
        </w:rPr>
        <w:t>If a contract is annulled because its cause is prohibited by law, then: Each party is bound to restore the prestation that he/she received</w:t>
      </w:r>
    </w:p>
    <w:p w14:paraId="74DE95E4" w14:textId="77777777" w:rsidR="00315401" w:rsidRDefault="00315401" w:rsidP="00C54273">
      <w:pPr>
        <w:jc w:val="both"/>
        <w:rPr>
          <w:lang w:val="en-CA"/>
        </w:rPr>
      </w:pPr>
    </w:p>
    <w:p w14:paraId="1A29388D" w14:textId="77777777" w:rsidR="00B450A0" w:rsidRDefault="00B450A0" w:rsidP="00C54273">
      <w:pPr>
        <w:jc w:val="both"/>
        <w:rPr>
          <w:lang w:val="en-CA"/>
        </w:rPr>
      </w:pPr>
      <w:r>
        <w:rPr>
          <w:lang w:val="en-CA"/>
        </w:rPr>
        <w:lastRenderedPageBreak/>
        <w:t>When asking the court for an injunction you can’t order to force a debtor to pay a monetary debt</w:t>
      </w:r>
    </w:p>
    <w:p w14:paraId="3A6B4247" w14:textId="77777777" w:rsidR="00B450A0" w:rsidRPr="00C54273" w:rsidRDefault="00B450A0" w:rsidP="00C54273">
      <w:pPr>
        <w:jc w:val="both"/>
        <w:rPr>
          <w:lang w:val="en-CA"/>
        </w:rPr>
      </w:pPr>
    </w:p>
    <w:p w14:paraId="3FDA7B74" w14:textId="77777777" w:rsidR="00C54273" w:rsidRPr="00C54273" w:rsidRDefault="00C54273" w:rsidP="00C54273">
      <w:pPr>
        <w:jc w:val="both"/>
        <w:rPr>
          <w:b/>
          <w:sz w:val="32"/>
          <w:szCs w:val="32"/>
          <w:lang w:val="en-CA"/>
        </w:rPr>
      </w:pPr>
      <w:r w:rsidRPr="00C54273">
        <w:rPr>
          <w:b/>
          <w:sz w:val="32"/>
          <w:szCs w:val="32"/>
          <w:lang w:val="en-CA"/>
        </w:rPr>
        <w:t xml:space="preserve">Chapter 5: Mandate </w:t>
      </w:r>
    </w:p>
    <w:p w14:paraId="3BBEECEE" w14:textId="77777777" w:rsidR="00C54273" w:rsidRDefault="005E4068" w:rsidP="00C54273">
      <w:pPr>
        <w:jc w:val="both"/>
        <w:rPr>
          <w:lang w:val="en-CA"/>
        </w:rPr>
      </w:pPr>
      <w:r>
        <w:rPr>
          <w:lang w:val="en-CA"/>
        </w:rPr>
        <w:t xml:space="preserve"> </w:t>
      </w:r>
    </w:p>
    <w:p w14:paraId="26942D7F" w14:textId="77777777" w:rsidR="00C54273" w:rsidRDefault="00755CF6" w:rsidP="00C54273">
      <w:pPr>
        <w:jc w:val="both"/>
        <w:rPr>
          <w:b/>
          <w:lang w:val="en-CA"/>
        </w:rPr>
      </w:pPr>
      <w:r w:rsidRPr="00F84AFA">
        <w:rPr>
          <w:b/>
          <w:lang w:val="en-CA"/>
        </w:rPr>
        <w:t>Mandate = Agency</w:t>
      </w:r>
      <w:r w:rsidR="00022716">
        <w:rPr>
          <w:b/>
          <w:lang w:val="en-CA"/>
        </w:rPr>
        <w:t xml:space="preserve"> (Contract)</w:t>
      </w:r>
    </w:p>
    <w:p w14:paraId="1DA21C1C" w14:textId="77777777" w:rsidR="00380147" w:rsidRDefault="00380147" w:rsidP="00C54273">
      <w:pPr>
        <w:jc w:val="both"/>
        <w:rPr>
          <w:b/>
          <w:lang w:val="en-CA"/>
        </w:rPr>
      </w:pPr>
      <w:r>
        <w:rPr>
          <w:b/>
          <w:lang w:val="en-CA"/>
        </w:rPr>
        <w:t>Mandatary = Agent</w:t>
      </w:r>
    </w:p>
    <w:p w14:paraId="6F1D0FC6" w14:textId="77777777" w:rsidR="00380147" w:rsidRPr="00F84AFA" w:rsidRDefault="00380147" w:rsidP="00C54273">
      <w:pPr>
        <w:jc w:val="both"/>
        <w:rPr>
          <w:b/>
          <w:lang w:val="en-CA"/>
        </w:rPr>
      </w:pPr>
      <w:r>
        <w:rPr>
          <w:b/>
          <w:lang w:val="en-CA"/>
        </w:rPr>
        <w:t>Mandator = Principal</w:t>
      </w:r>
    </w:p>
    <w:p w14:paraId="48F30236" w14:textId="77777777" w:rsidR="00F84AFA" w:rsidRDefault="00F84AFA" w:rsidP="00C54273">
      <w:pPr>
        <w:jc w:val="both"/>
        <w:rPr>
          <w:lang w:val="en-CA"/>
        </w:rPr>
      </w:pPr>
    </w:p>
    <w:p w14:paraId="2DA89F05" w14:textId="77777777" w:rsidR="00F84AFA" w:rsidRDefault="00F84AFA" w:rsidP="00C54273">
      <w:pPr>
        <w:jc w:val="both"/>
        <w:rPr>
          <w:lang w:val="en-CA"/>
        </w:rPr>
      </w:pPr>
      <w:r>
        <w:rPr>
          <w:lang w:val="en-CA"/>
        </w:rPr>
        <w:t>What is a Mandate? (CCQ s.2130)</w:t>
      </w:r>
    </w:p>
    <w:p w14:paraId="38E94EA5" w14:textId="77777777" w:rsidR="00755CF6" w:rsidRDefault="00755CF6" w:rsidP="00C54273">
      <w:pPr>
        <w:jc w:val="both"/>
        <w:rPr>
          <w:lang w:val="en-CA"/>
        </w:rPr>
      </w:pPr>
    </w:p>
    <w:p w14:paraId="697AE2E3" w14:textId="77777777" w:rsidR="00755CF6" w:rsidRDefault="00D444B4" w:rsidP="00C54273">
      <w:pPr>
        <w:jc w:val="both"/>
        <w:rPr>
          <w:lang w:val="en-CA"/>
        </w:rPr>
      </w:pPr>
      <w:r>
        <w:rPr>
          <w:lang w:val="en-CA"/>
        </w:rPr>
        <w:t>A mandate is a contract of representation, it’s an agreement between two parties</w:t>
      </w:r>
    </w:p>
    <w:p w14:paraId="2A5EFB3A" w14:textId="77777777" w:rsidR="00D444B4" w:rsidRDefault="00D444B4" w:rsidP="00C54273">
      <w:pPr>
        <w:jc w:val="both"/>
        <w:rPr>
          <w:lang w:val="en-CA"/>
        </w:rPr>
      </w:pPr>
    </w:p>
    <w:p w14:paraId="18D8B4F7" w14:textId="77777777" w:rsidR="00D444B4" w:rsidRDefault="00D444B4" w:rsidP="00C54273">
      <w:pPr>
        <w:jc w:val="both"/>
        <w:rPr>
          <w:lang w:val="en-CA"/>
        </w:rPr>
      </w:pPr>
      <w:r>
        <w:rPr>
          <w:lang w:val="en-CA"/>
        </w:rPr>
        <w:t>The mandator (principal) enters into a contract with the mandatary agrees to represent the mandator in the performance a contract (juridical act) with a third party. Mandates can be oral or written</w:t>
      </w:r>
    </w:p>
    <w:p w14:paraId="4CA339DA" w14:textId="77777777" w:rsidR="00D444B4" w:rsidRDefault="00D444B4" w:rsidP="00C54273">
      <w:pPr>
        <w:jc w:val="both"/>
        <w:rPr>
          <w:lang w:val="en-CA"/>
        </w:rPr>
      </w:pPr>
    </w:p>
    <w:p w14:paraId="2CEF3D08" w14:textId="77777777" w:rsidR="00D444B4" w:rsidRDefault="00F84AFA" w:rsidP="00C54273">
      <w:pPr>
        <w:jc w:val="both"/>
        <w:rPr>
          <w:lang w:val="en-CA"/>
        </w:rPr>
      </w:pPr>
      <w:r>
        <w:rPr>
          <w:lang w:val="en-CA"/>
        </w:rPr>
        <w:t>The mandatary has the power to bind the mandator to the contract that the mandatary negotiate</w:t>
      </w:r>
      <w:r w:rsidR="00380147">
        <w:rPr>
          <w:lang w:val="en-CA"/>
        </w:rPr>
        <w:t>s</w:t>
      </w:r>
    </w:p>
    <w:p w14:paraId="710537C4" w14:textId="77777777" w:rsidR="00F84AFA" w:rsidRDefault="00F84AFA" w:rsidP="00C54273">
      <w:pPr>
        <w:jc w:val="both"/>
        <w:rPr>
          <w:lang w:val="en-CA"/>
        </w:rPr>
      </w:pPr>
    </w:p>
    <w:p w14:paraId="70394E90" w14:textId="77777777" w:rsidR="00F84AFA" w:rsidRDefault="00F84AFA" w:rsidP="00C54273">
      <w:pPr>
        <w:jc w:val="both"/>
        <w:rPr>
          <w:lang w:val="en-CA"/>
        </w:rPr>
      </w:pPr>
      <w:r>
        <w:rPr>
          <w:lang w:val="en-CA"/>
        </w:rPr>
        <w:t>Real estate “agents” are not agents (mandataries) in the true sense. They are brokers who mediate and assist the parties in negotiations</w:t>
      </w:r>
    </w:p>
    <w:p w14:paraId="6187EDF6" w14:textId="77777777" w:rsidR="00F84AFA" w:rsidRDefault="00F84AFA" w:rsidP="00C54273">
      <w:pPr>
        <w:jc w:val="both"/>
        <w:rPr>
          <w:lang w:val="en-CA"/>
        </w:rPr>
      </w:pPr>
    </w:p>
    <w:p w14:paraId="36C0D5C0" w14:textId="77777777" w:rsidR="00F84AFA" w:rsidRDefault="00F84AFA" w:rsidP="00C54273">
      <w:pPr>
        <w:jc w:val="both"/>
        <w:rPr>
          <w:lang w:val="en-CA"/>
        </w:rPr>
      </w:pPr>
      <w:r w:rsidRPr="00F84AFA">
        <w:rPr>
          <w:b/>
          <w:lang w:val="en-CA"/>
        </w:rPr>
        <w:t>Written mandate</w:t>
      </w:r>
      <w:r>
        <w:rPr>
          <w:lang w:val="en-CA"/>
        </w:rPr>
        <w:t xml:space="preserve">: Power of Attorney </w:t>
      </w:r>
    </w:p>
    <w:p w14:paraId="1ED5095C" w14:textId="77777777" w:rsidR="00D444B4" w:rsidRDefault="00D444B4" w:rsidP="00C54273">
      <w:pPr>
        <w:jc w:val="both"/>
        <w:rPr>
          <w:lang w:val="en-CA"/>
        </w:rPr>
      </w:pPr>
    </w:p>
    <w:p w14:paraId="6DD4C365" w14:textId="77777777" w:rsidR="00D444B4" w:rsidRPr="00C54273" w:rsidRDefault="00F84AFA" w:rsidP="00C54273">
      <w:pPr>
        <w:jc w:val="both"/>
        <w:rPr>
          <w:lang w:val="en-CA"/>
        </w:rPr>
      </w:pPr>
      <w:r>
        <w:rPr>
          <w:lang w:val="en-CA"/>
        </w:rPr>
        <w:t>Would be a lot more difficult with an oral mandate for proof, so always suggested to do a written mandate</w:t>
      </w:r>
    </w:p>
    <w:p w14:paraId="1658E3A5" w14:textId="77777777" w:rsidR="00C54273" w:rsidRDefault="00F84AFA" w:rsidP="00F84AFA">
      <w:pPr>
        <w:jc w:val="both"/>
        <w:rPr>
          <w:lang w:val="en-CA"/>
        </w:rPr>
      </w:pPr>
      <w:r>
        <w:rPr>
          <w:lang w:val="en-CA"/>
        </w:rPr>
        <w:t>E.g. An adult child represents an ageing parent</w:t>
      </w:r>
    </w:p>
    <w:p w14:paraId="6B21DE6C" w14:textId="77777777" w:rsidR="00F84AFA" w:rsidRDefault="00F84AFA" w:rsidP="00F84AFA">
      <w:pPr>
        <w:jc w:val="both"/>
        <w:rPr>
          <w:lang w:val="en-CA"/>
        </w:rPr>
      </w:pPr>
    </w:p>
    <w:p w14:paraId="0D5EB8E4" w14:textId="77777777" w:rsidR="00F84AFA" w:rsidRDefault="00F84AFA" w:rsidP="00F84AFA">
      <w:pPr>
        <w:jc w:val="both"/>
        <w:rPr>
          <w:lang w:val="en-CA"/>
        </w:rPr>
      </w:pPr>
      <w:r>
        <w:rPr>
          <w:lang w:val="en-CA"/>
        </w:rPr>
        <w:t>Acceptance (CCQ s.2132): Acceptance of a mandate may be expressed or tacit</w:t>
      </w:r>
    </w:p>
    <w:p w14:paraId="05E7CCC9" w14:textId="77777777" w:rsidR="00F84AFA" w:rsidRDefault="00F84AFA" w:rsidP="00F84AFA">
      <w:pPr>
        <w:jc w:val="both"/>
        <w:rPr>
          <w:lang w:val="en-CA"/>
        </w:rPr>
      </w:pPr>
    </w:p>
    <w:p w14:paraId="28A7F936" w14:textId="77777777" w:rsidR="00F84AFA" w:rsidRPr="00F84AFA" w:rsidRDefault="00F84AFA" w:rsidP="00F84AFA">
      <w:pPr>
        <w:pStyle w:val="ListParagraph"/>
        <w:numPr>
          <w:ilvl w:val="0"/>
          <w:numId w:val="26"/>
        </w:numPr>
        <w:jc w:val="both"/>
        <w:rPr>
          <w:sz w:val="24"/>
          <w:szCs w:val="24"/>
          <w:lang w:val="en-CA"/>
        </w:rPr>
      </w:pPr>
      <w:r w:rsidRPr="00380147">
        <w:rPr>
          <w:b/>
          <w:sz w:val="24"/>
          <w:szCs w:val="24"/>
          <w:lang w:val="en-CA"/>
        </w:rPr>
        <w:t>Express</w:t>
      </w:r>
      <w:r w:rsidRPr="00F84AFA">
        <w:rPr>
          <w:sz w:val="24"/>
          <w:szCs w:val="24"/>
          <w:lang w:val="en-CA"/>
        </w:rPr>
        <w:t>: Mandatary says “yes” (oral mandate) or signs the written mandate</w:t>
      </w:r>
    </w:p>
    <w:p w14:paraId="4F105D50" w14:textId="77777777" w:rsidR="00F84AFA" w:rsidRDefault="00F84AFA" w:rsidP="00F84AFA">
      <w:pPr>
        <w:pStyle w:val="ListParagraph"/>
        <w:numPr>
          <w:ilvl w:val="0"/>
          <w:numId w:val="26"/>
        </w:numPr>
        <w:jc w:val="both"/>
        <w:rPr>
          <w:sz w:val="24"/>
          <w:szCs w:val="24"/>
          <w:lang w:val="en-CA"/>
        </w:rPr>
      </w:pPr>
      <w:r w:rsidRPr="00380147">
        <w:rPr>
          <w:b/>
          <w:sz w:val="24"/>
          <w:szCs w:val="24"/>
          <w:lang w:val="en-CA"/>
        </w:rPr>
        <w:t>Tacit</w:t>
      </w:r>
      <w:r w:rsidRPr="00F84AFA">
        <w:rPr>
          <w:sz w:val="24"/>
          <w:szCs w:val="24"/>
          <w:lang w:val="en-CA"/>
        </w:rPr>
        <w:t xml:space="preserve">: Acceptance is indicated through the actions of the mandatary </w:t>
      </w:r>
    </w:p>
    <w:p w14:paraId="41D8B7F4" w14:textId="77777777" w:rsidR="00F84AFA" w:rsidRDefault="00F84AFA" w:rsidP="00F84AFA">
      <w:pPr>
        <w:pStyle w:val="ListParagraph"/>
        <w:ind w:left="1440"/>
        <w:jc w:val="both"/>
        <w:rPr>
          <w:sz w:val="24"/>
          <w:szCs w:val="24"/>
          <w:lang w:val="en-CA"/>
        </w:rPr>
      </w:pPr>
      <w:r>
        <w:rPr>
          <w:sz w:val="24"/>
          <w:szCs w:val="24"/>
          <w:lang w:val="en-CA"/>
        </w:rPr>
        <w:t>E.g. Ask someone to represent you as mandatary to sell your dog for $200 and I will give you 10%</w:t>
      </w:r>
    </w:p>
    <w:p w14:paraId="3215E914" w14:textId="77777777" w:rsidR="00F84AFA" w:rsidRDefault="00F84AFA" w:rsidP="00F84AFA">
      <w:pPr>
        <w:jc w:val="both"/>
        <w:rPr>
          <w:lang w:val="en-CA"/>
        </w:rPr>
      </w:pPr>
      <w:r w:rsidRPr="00380147">
        <w:rPr>
          <w:b/>
          <w:lang w:val="en-CA"/>
        </w:rPr>
        <w:t xml:space="preserve">Gratuitous </w:t>
      </w:r>
      <w:r w:rsidR="00380147" w:rsidRPr="00380147">
        <w:rPr>
          <w:b/>
          <w:lang w:val="en-CA"/>
        </w:rPr>
        <w:t>or Onerous</w:t>
      </w:r>
      <w:r w:rsidR="00380147">
        <w:rPr>
          <w:lang w:val="en-CA"/>
        </w:rPr>
        <w:t xml:space="preserve"> (CCQ s.2134): A mandate can be either gratuitous (perform the mandate without payment) or onerous (get paid to perform the mandate)</w:t>
      </w:r>
    </w:p>
    <w:p w14:paraId="0D9B6B27" w14:textId="77777777" w:rsidR="00380147" w:rsidRDefault="00380147" w:rsidP="00F84AFA">
      <w:pPr>
        <w:jc w:val="both"/>
        <w:rPr>
          <w:lang w:val="en-CA"/>
        </w:rPr>
      </w:pPr>
    </w:p>
    <w:p w14:paraId="1E6A6434" w14:textId="77777777" w:rsidR="00380147" w:rsidRDefault="00380147" w:rsidP="00F84AFA">
      <w:pPr>
        <w:jc w:val="both"/>
        <w:rPr>
          <w:lang w:val="en-CA"/>
        </w:rPr>
      </w:pPr>
      <w:r w:rsidRPr="00324760">
        <w:rPr>
          <w:b/>
          <w:lang w:val="en-CA"/>
        </w:rPr>
        <w:t>Remuneration</w:t>
      </w:r>
      <w:r>
        <w:rPr>
          <w:lang w:val="en-CA"/>
        </w:rPr>
        <w:t xml:space="preserve"> (CCQ s.2134): I</w:t>
      </w:r>
      <w:r w:rsidR="00A9339A">
        <w:rPr>
          <w:lang w:val="en-CA"/>
        </w:rPr>
        <w:t>f</w:t>
      </w:r>
      <w:r>
        <w:rPr>
          <w:lang w:val="en-CA"/>
        </w:rPr>
        <w:t xml:space="preserve"> mandate is onerous then the sum payable to the mandatary should be stipulated in the written mandate</w:t>
      </w:r>
    </w:p>
    <w:p w14:paraId="7292D8BC" w14:textId="77777777" w:rsidR="00380147" w:rsidRDefault="00380147" w:rsidP="00F84AFA">
      <w:pPr>
        <w:jc w:val="both"/>
        <w:rPr>
          <w:lang w:val="en-CA"/>
        </w:rPr>
      </w:pPr>
    </w:p>
    <w:p w14:paraId="069186D5" w14:textId="77777777" w:rsidR="00380147" w:rsidRPr="00380147" w:rsidRDefault="00380147" w:rsidP="00F84AFA">
      <w:pPr>
        <w:jc w:val="both"/>
        <w:rPr>
          <w:b/>
          <w:lang w:val="en-CA"/>
        </w:rPr>
      </w:pPr>
      <w:r w:rsidRPr="00380147">
        <w:rPr>
          <w:b/>
          <w:lang w:val="en-CA"/>
        </w:rPr>
        <w:t>Duties of an Agent</w:t>
      </w:r>
    </w:p>
    <w:p w14:paraId="17EE4776" w14:textId="77777777" w:rsidR="00380147" w:rsidRDefault="00380147" w:rsidP="00F84AFA">
      <w:pPr>
        <w:jc w:val="both"/>
        <w:rPr>
          <w:lang w:val="en-CA"/>
        </w:rPr>
      </w:pPr>
    </w:p>
    <w:p w14:paraId="2B38488B" w14:textId="77777777" w:rsidR="00380147" w:rsidRDefault="00380147" w:rsidP="00F84AFA">
      <w:pPr>
        <w:jc w:val="both"/>
        <w:rPr>
          <w:lang w:val="en-CA"/>
        </w:rPr>
      </w:pPr>
      <w:r w:rsidRPr="00380147">
        <w:rPr>
          <w:b/>
          <w:lang w:val="en-CA"/>
        </w:rPr>
        <w:lastRenderedPageBreak/>
        <w:t>Fiduciary Duty</w:t>
      </w:r>
      <w:r>
        <w:rPr>
          <w:lang w:val="en-CA"/>
        </w:rPr>
        <w:t xml:space="preserve"> (CCQ s.2138)</w:t>
      </w:r>
    </w:p>
    <w:p w14:paraId="2943CBB2" w14:textId="77777777" w:rsidR="00380147" w:rsidRDefault="00380147" w:rsidP="00F84AFA">
      <w:pPr>
        <w:jc w:val="both"/>
        <w:rPr>
          <w:lang w:val="en-CA"/>
        </w:rPr>
      </w:pPr>
    </w:p>
    <w:p w14:paraId="28EA4548" w14:textId="77777777" w:rsidR="00380147" w:rsidRDefault="00380147" w:rsidP="00F84AFA">
      <w:pPr>
        <w:jc w:val="both"/>
        <w:rPr>
          <w:lang w:val="en-CA"/>
        </w:rPr>
      </w:pPr>
      <w:r>
        <w:rPr>
          <w:b/>
          <w:lang w:val="en-CA"/>
        </w:rPr>
        <w:t>Fiduciary duty of mandatary (agent)</w:t>
      </w:r>
      <w:r>
        <w:rPr>
          <w:lang w:val="en-CA"/>
        </w:rPr>
        <w:t>: Agent is bound to fulfill the mandate that he has accepted and he shall act with prudence and diligence in performing the mandate. Agent shall also act honestly and faithfully, in the best interest of the principal (mandator).</w:t>
      </w:r>
    </w:p>
    <w:p w14:paraId="3E7097EC" w14:textId="77777777" w:rsidR="00380147" w:rsidRDefault="00380147" w:rsidP="00F84AFA">
      <w:pPr>
        <w:jc w:val="both"/>
        <w:rPr>
          <w:lang w:val="en-CA"/>
        </w:rPr>
      </w:pPr>
    </w:p>
    <w:p w14:paraId="00811E7E" w14:textId="77777777" w:rsidR="00380147" w:rsidRDefault="00380147" w:rsidP="00F84AFA">
      <w:pPr>
        <w:jc w:val="both"/>
        <w:rPr>
          <w:lang w:val="en-CA"/>
        </w:rPr>
      </w:pPr>
      <w:r>
        <w:rPr>
          <w:lang w:val="en-CA"/>
        </w:rPr>
        <w:t xml:space="preserve">E.g. Mandatary is not allowed to use information belonging of the mandator to make a personal profit for the mandatary. So the courts hold the mandatary to this strict duty to always act in the best interest of the mandator. </w:t>
      </w:r>
    </w:p>
    <w:p w14:paraId="747B6E82" w14:textId="77777777" w:rsidR="00380147" w:rsidRDefault="00380147" w:rsidP="00F84AFA">
      <w:pPr>
        <w:jc w:val="both"/>
        <w:rPr>
          <w:lang w:val="en-CA"/>
        </w:rPr>
      </w:pPr>
    </w:p>
    <w:p w14:paraId="3E4B6DE9" w14:textId="77777777" w:rsidR="00380147" w:rsidRDefault="00380147" w:rsidP="00F84AFA">
      <w:pPr>
        <w:jc w:val="both"/>
        <w:rPr>
          <w:lang w:val="en-CA"/>
        </w:rPr>
      </w:pPr>
      <w:r w:rsidRPr="00380147">
        <w:rPr>
          <w:b/>
          <w:lang w:val="en-CA"/>
        </w:rPr>
        <w:t>Inform Principal of the Mandate Status</w:t>
      </w:r>
      <w:r>
        <w:rPr>
          <w:lang w:val="en-CA"/>
        </w:rPr>
        <w:t xml:space="preserve">  (CCQ s.2139) </w:t>
      </w:r>
    </w:p>
    <w:p w14:paraId="6EC44C3F" w14:textId="77777777" w:rsidR="00380147" w:rsidRDefault="00380147" w:rsidP="00F84AFA">
      <w:pPr>
        <w:jc w:val="both"/>
        <w:rPr>
          <w:lang w:val="en-CA"/>
        </w:rPr>
      </w:pPr>
    </w:p>
    <w:p w14:paraId="7BAE0D76" w14:textId="77777777" w:rsidR="00380147" w:rsidRDefault="00380147" w:rsidP="00F84AFA">
      <w:pPr>
        <w:jc w:val="both"/>
        <w:rPr>
          <w:lang w:val="en-CA"/>
        </w:rPr>
      </w:pPr>
      <w:r>
        <w:rPr>
          <w:lang w:val="en-CA"/>
        </w:rPr>
        <w:t xml:space="preserve">Inform principal of the status of the mandate: The agent must inform the principal as to the progress of the mandate. As soon as the mandate is completed, the agent must diligently advise the principal to this effect. </w:t>
      </w:r>
    </w:p>
    <w:p w14:paraId="5F475C61" w14:textId="77777777" w:rsidR="00380147" w:rsidRDefault="00380147" w:rsidP="00F84AFA">
      <w:pPr>
        <w:jc w:val="both"/>
        <w:rPr>
          <w:lang w:val="en-CA"/>
        </w:rPr>
      </w:pPr>
    </w:p>
    <w:p w14:paraId="4FAFE076" w14:textId="77777777" w:rsidR="00380147" w:rsidRDefault="00380147" w:rsidP="00F84AFA">
      <w:pPr>
        <w:jc w:val="both"/>
        <w:rPr>
          <w:lang w:val="en-CA"/>
        </w:rPr>
      </w:pPr>
      <w:r>
        <w:rPr>
          <w:lang w:val="en-CA"/>
        </w:rPr>
        <w:t>E.g. If the mandatary is selling a car for the mandator, and say the mandatary received $100,000. The mandatary is not allowed to use that money for own purposes</w:t>
      </w:r>
      <w:r w:rsidR="00DB2AA6">
        <w:rPr>
          <w:lang w:val="en-CA"/>
        </w:rPr>
        <w:t xml:space="preserve"> but have an obligation to give that money to the mandator and keep them updated as to the status of the mandate as soon as it’s has been completed. </w:t>
      </w:r>
    </w:p>
    <w:p w14:paraId="2942E5F0" w14:textId="77777777" w:rsidR="00DB2AA6" w:rsidRDefault="00DB2AA6" w:rsidP="00F84AFA">
      <w:pPr>
        <w:jc w:val="both"/>
        <w:rPr>
          <w:lang w:val="en-CA"/>
        </w:rPr>
      </w:pPr>
    </w:p>
    <w:p w14:paraId="067BDE37" w14:textId="77777777" w:rsidR="00DB2AA6" w:rsidRDefault="00DB2AA6" w:rsidP="00F84AFA">
      <w:pPr>
        <w:jc w:val="both"/>
        <w:rPr>
          <w:lang w:val="en-CA"/>
        </w:rPr>
      </w:pPr>
      <w:r w:rsidRPr="00DB2AA6">
        <w:rPr>
          <w:b/>
          <w:lang w:val="en-CA"/>
        </w:rPr>
        <w:t>Delegation</w:t>
      </w:r>
      <w:r>
        <w:rPr>
          <w:lang w:val="en-CA"/>
        </w:rPr>
        <w:t xml:space="preserve"> (CCQ s.2142)</w:t>
      </w:r>
    </w:p>
    <w:p w14:paraId="59089608" w14:textId="77777777" w:rsidR="00DB2AA6" w:rsidRDefault="00DB2AA6" w:rsidP="00F84AFA">
      <w:pPr>
        <w:jc w:val="both"/>
        <w:rPr>
          <w:lang w:val="en-CA"/>
        </w:rPr>
      </w:pPr>
    </w:p>
    <w:p w14:paraId="397097A2" w14:textId="77777777" w:rsidR="00DB2AA6" w:rsidRDefault="00DB2AA6" w:rsidP="00F84AFA">
      <w:pPr>
        <w:jc w:val="both"/>
        <w:rPr>
          <w:lang w:val="en-CA"/>
        </w:rPr>
      </w:pPr>
      <w:r w:rsidRPr="00DB2AA6">
        <w:rPr>
          <w:b/>
          <w:lang w:val="en-CA"/>
        </w:rPr>
        <w:t>Delegation</w:t>
      </w:r>
      <w:r>
        <w:rPr>
          <w:lang w:val="en-CA"/>
        </w:rPr>
        <w:t>: agent can delegate the performance of the mandate to a “sub-agent” unless delegation is expressly prohibited in contact of mandate, but if the sub-agent causes loss/damage, the original agent remain liable</w:t>
      </w:r>
    </w:p>
    <w:p w14:paraId="2F75FCD1" w14:textId="77777777" w:rsidR="00DB2AA6" w:rsidRDefault="00DB2AA6" w:rsidP="00F84AFA">
      <w:pPr>
        <w:jc w:val="both"/>
        <w:rPr>
          <w:lang w:val="en-CA"/>
        </w:rPr>
      </w:pPr>
    </w:p>
    <w:p w14:paraId="5C70A508" w14:textId="77777777" w:rsidR="00E11CA5" w:rsidRDefault="00DB2AA6" w:rsidP="00F84AFA">
      <w:pPr>
        <w:jc w:val="both"/>
        <w:rPr>
          <w:lang w:val="en-CA"/>
        </w:rPr>
      </w:pPr>
      <w:r>
        <w:rPr>
          <w:lang w:val="en-CA"/>
        </w:rPr>
        <w:t xml:space="preserve">There’s a risk for the mandatary, if you delegate </w:t>
      </w:r>
      <w:r w:rsidR="00E11CA5">
        <w:rPr>
          <w:lang w:val="en-CA"/>
        </w:rPr>
        <w:t>the performance of a sub-agent and make a mistake, the sub-agent will be personally liable but the mandatary will also be liable</w:t>
      </w:r>
    </w:p>
    <w:p w14:paraId="68780C34" w14:textId="77777777" w:rsidR="00E11CA5" w:rsidRDefault="00E11CA5" w:rsidP="00F84AFA">
      <w:pPr>
        <w:jc w:val="both"/>
        <w:rPr>
          <w:lang w:val="en-CA"/>
        </w:rPr>
      </w:pPr>
    </w:p>
    <w:p w14:paraId="60792119" w14:textId="77777777" w:rsidR="00DB2AA6" w:rsidRDefault="00E11CA5" w:rsidP="00F84AFA">
      <w:pPr>
        <w:jc w:val="both"/>
        <w:rPr>
          <w:lang w:val="en-CA"/>
        </w:rPr>
      </w:pPr>
      <w:r>
        <w:rPr>
          <w:lang w:val="en-CA"/>
        </w:rPr>
        <w:t>If the mandatary (agent) gets the approval of the mandator (principal) to TRANSFER the mandate to a new mandatary, then the original mandatary would not be liable for damages caused by the new mandatary. A transfer is different from appointing a sub-agent</w:t>
      </w:r>
    </w:p>
    <w:p w14:paraId="21F79FBD" w14:textId="77777777" w:rsidR="00E11CA5" w:rsidRDefault="00E11CA5" w:rsidP="00F84AFA">
      <w:pPr>
        <w:jc w:val="both"/>
        <w:rPr>
          <w:lang w:val="en-CA"/>
        </w:rPr>
      </w:pPr>
    </w:p>
    <w:p w14:paraId="33B7DF77" w14:textId="77777777" w:rsidR="00E11CA5" w:rsidRDefault="00E11CA5" w:rsidP="00F84AFA">
      <w:pPr>
        <w:jc w:val="both"/>
        <w:rPr>
          <w:lang w:val="en-CA"/>
        </w:rPr>
      </w:pPr>
      <w:r w:rsidRPr="00E11CA5">
        <w:rPr>
          <w:b/>
          <w:lang w:val="en-CA"/>
        </w:rPr>
        <w:t>Double Mandate</w:t>
      </w:r>
      <w:r>
        <w:rPr>
          <w:lang w:val="en-CA"/>
        </w:rPr>
        <w:t xml:space="preserve"> (CCQ s.2143)</w:t>
      </w:r>
    </w:p>
    <w:p w14:paraId="3004AED9" w14:textId="77777777" w:rsidR="00E11CA5" w:rsidRDefault="00E11CA5" w:rsidP="00F84AFA">
      <w:pPr>
        <w:jc w:val="both"/>
        <w:rPr>
          <w:lang w:val="en-CA"/>
        </w:rPr>
      </w:pPr>
    </w:p>
    <w:p w14:paraId="3EB493C6" w14:textId="77777777" w:rsidR="00E11CA5" w:rsidRDefault="00E11CA5" w:rsidP="00F84AFA">
      <w:pPr>
        <w:jc w:val="both"/>
        <w:rPr>
          <w:lang w:val="en-CA"/>
        </w:rPr>
      </w:pPr>
      <w:r w:rsidRPr="00E11CA5">
        <w:rPr>
          <w:b/>
          <w:lang w:val="en-CA"/>
        </w:rPr>
        <w:t>Double mandate</w:t>
      </w:r>
      <w:r>
        <w:rPr>
          <w:lang w:val="en-CA"/>
        </w:rPr>
        <w:t>: An agent who represents two mandators (two different interests in the same transaction)</w:t>
      </w:r>
    </w:p>
    <w:p w14:paraId="3095DDB6" w14:textId="77777777" w:rsidR="00E11CA5" w:rsidRDefault="00E11CA5" w:rsidP="00F84AFA">
      <w:pPr>
        <w:jc w:val="both"/>
        <w:rPr>
          <w:lang w:val="en-CA"/>
        </w:rPr>
      </w:pPr>
    </w:p>
    <w:p w14:paraId="00674D3D" w14:textId="77777777" w:rsidR="00E11CA5" w:rsidRDefault="00E11CA5" w:rsidP="00F84AFA">
      <w:pPr>
        <w:jc w:val="both"/>
        <w:rPr>
          <w:lang w:val="en-CA"/>
        </w:rPr>
      </w:pPr>
      <w:r>
        <w:rPr>
          <w:lang w:val="en-CA"/>
        </w:rPr>
        <w:t>Agent must get the consent of both principals in order to act as double agent. Pursuant to CCQ 2138, the agent has two principals with conflicting interests, it is not possible to act in the best interest of both principals at the same time. Therefore the agent needs to get the consent of both principals to act as a double agent</w:t>
      </w:r>
    </w:p>
    <w:p w14:paraId="160AC087" w14:textId="77777777" w:rsidR="00E11CA5" w:rsidRDefault="00E11CA5" w:rsidP="00F84AFA">
      <w:pPr>
        <w:jc w:val="both"/>
        <w:rPr>
          <w:lang w:val="en-CA"/>
        </w:rPr>
      </w:pPr>
    </w:p>
    <w:p w14:paraId="3588CAB2" w14:textId="77777777" w:rsidR="00E11CA5" w:rsidRDefault="00E11CA5" w:rsidP="00F84AFA">
      <w:pPr>
        <w:jc w:val="both"/>
        <w:rPr>
          <w:lang w:val="en-CA"/>
        </w:rPr>
      </w:pPr>
      <w:r>
        <w:rPr>
          <w:lang w:val="en-CA"/>
        </w:rPr>
        <w:lastRenderedPageBreak/>
        <w:t>E.g. Principal A hires you to sell his car for at least $5,000 in return for which he will pay you, the agent, 10% of the sale price. You are then approached by Principal B who is looking to buy a good used car and who is prepared to spend a maximum of $5,000. Principal B tells you that if you can find her a good used car, she will pay you $100 as commission. You cannot simply sell Principal A’s car to Principal B, and get paid by both, unless both Principal A and Principal B agree</w:t>
      </w:r>
    </w:p>
    <w:p w14:paraId="5BD4D3BA" w14:textId="77777777" w:rsidR="00E11CA5" w:rsidRDefault="00E11CA5" w:rsidP="00F84AFA">
      <w:pPr>
        <w:jc w:val="both"/>
        <w:rPr>
          <w:lang w:val="en-CA"/>
        </w:rPr>
      </w:pPr>
    </w:p>
    <w:p w14:paraId="0ECB7A6A" w14:textId="77777777" w:rsidR="00E11CA5" w:rsidRDefault="00E11CA5" w:rsidP="00F84AFA">
      <w:pPr>
        <w:jc w:val="both"/>
        <w:rPr>
          <w:b/>
          <w:lang w:val="en-CA"/>
        </w:rPr>
      </w:pPr>
      <w:r w:rsidRPr="00E11CA5">
        <w:rPr>
          <w:b/>
          <w:lang w:val="en-CA"/>
        </w:rPr>
        <w:t xml:space="preserve">Duties of a Mandatary </w:t>
      </w:r>
    </w:p>
    <w:p w14:paraId="2F23E0F1" w14:textId="77777777" w:rsidR="00E11CA5" w:rsidRDefault="00E11CA5" w:rsidP="00F84AFA">
      <w:pPr>
        <w:jc w:val="both"/>
        <w:rPr>
          <w:b/>
          <w:lang w:val="en-CA"/>
        </w:rPr>
      </w:pPr>
    </w:p>
    <w:p w14:paraId="0E794C61" w14:textId="77777777" w:rsidR="00E11CA5" w:rsidRDefault="00C340DB" w:rsidP="00F84AFA">
      <w:pPr>
        <w:jc w:val="both"/>
        <w:rPr>
          <w:lang w:val="en-CA"/>
        </w:rPr>
      </w:pPr>
      <w:r w:rsidRPr="00C340DB">
        <w:rPr>
          <w:b/>
          <w:lang w:val="en-CA"/>
        </w:rPr>
        <w:t>Confidential Information</w:t>
      </w:r>
      <w:r>
        <w:rPr>
          <w:lang w:val="en-CA"/>
        </w:rPr>
        <w:t xml:space="preserve"> (CCQ s.2146)</w:t>
      </w:r>
    </w:p>
    <w:p w14:paraId="5E73DC02" w14:textId="77777777" w:rsidR="00C340DB" w:rsidRDefault="00C340DB" w:rsidP="00F84AFA">
      <w:pPr>
        <w:jc w:val="both"/>
        <w:rPr>
          <w:lang w:val="en-CA"/>
        </w:rPr>
      </w:pPr>
    </w:p>
    <w:p w14:paraId="1DCC3077" w14:textId="77777777" w:rsidR="00C340DB" w:rsidRDefault="00C340DB" w:rsidP="00F84AFA">
      <w:pPr>
        <w:jc w:val="both"/>
        <w:rPr>
          <w:lang w:val="en-CA"/>
        </w:rPr>
      </w:pPr>
      <w:r w:rsidRPr="00C340DB">
        <w:rPr>
          <w:b/>
          <w:lang w:val="en-CA"/>
        </w:rPr>
        <w:t>Confidential Information</w:t>
      </w:r>
      <w:r>
        <w:rPr>
          <w:lang w:val="en-CA"/>
        </w:rPr>
        <w:t>: The mandatary may not use for his benefit any information he obtains or any property he is charges with receiving or administering in the performance of his mandate unless the mandator consents to such use or such use arises from the law (very rare) or the mandate</w:t>
      </w:r>
    </w:p>
    <w:p w14:paraId="3D6C02BF" w14:textId="77777777" w:rsidR="00C340DB" w:rsidRDefault="00C340DB" w:rsidP="00F84AFA">
      <w:pPr>
        <w:jc w:val="both"/>
        <w:rPr>
          <w:lang w:val="en-CA"/>
        </w:rPr>
      </w:pPr>
    </w:p>
    <w:p w14:paraId="73B23818" w14:textId="77777777" w:rsidR="00C340DB" w:rsidRDefault="00C340DB" w:rsidP="00F84AFA">
      <w:pPr>
        <w:jc w:val="both"/>
        <w:rPr>
          <w:lang w:val="en-CA"/>
        </w:rPr>
      </w:pPr>
      <w:r>
        <w:rPr>
          <w:lang w:val="en-CA"/>
        </w:rPr>
        <w:t>If mandatary uses property or information belonging to the mandator, for mandatary’s personal profit, without mandator’s consent, mandatary is liable to turn over all profits made and pay all damages that mandator may suffer from said action</w:t>
      </w:r>
    </w:p>
    <w:p w14:paraId="171EE157" w14:textId="77777777" w:rsidR="00C340DB" w:rsidRDefault="00C340DB" w:rsidP="00F84AFA">
      <w:pPr>
        <w:jc w:val="both"/>
        <w:rPr>
          <w:lang w:val="en-CA"/>
        </w:rPr>
      </w:pPr>
    </w:p>
    <w:p w14:paraId="16B77A62" w14:textId="77777777" w:rsidR="00C340DB" w:rsidRDefault="00C340DB" w:rsidP="00F84AFA">
      <w:pPr>
        <w:jc w:val="both"/>
        <w:rPr>
          <w:lang w:val="en-CA"/>
        </w:rPr>
      </w:pPr>
      <w:r>
        <w:rPr>
          <w:lang w:val="en-CA"/>
        </w:rPr>
        <w:t>E.g. Mandatary is hired to purchase real estate on behalf of the mandator, for future development by mandator. Mandatary realizes that the surrounding real estate will go up in value once the mandator undertakes his development project, so mandatary, without the knowledge of the mandator, buys some real estate for himself next to the land that the mandatary buys for the mandator. Under CCQ 2146, this personal purchase of land by the mandatary (whether done directly or indirectly) is prohibited unless the mandator agrees</w:t>
      </w:r>
    </w:p>
    <w:p w14:paraId="17DEC8C9" w14:textId="77777777" w:rsidR="00C340DB" w:rsidRDefault="00C340DB" w:rsidP="00F84AFA">
      <w:pPr>
        <w:jc w:val="both"/>
        <w:rPr>
          <w:lang w:val="en-CA"/>
        </w:rPr>
      </w:pPr>
    </w:p>
    <w:p w14:paraId="58C98FEC" w14:textId="77777777" w:rsidR="00C340DB" w:rsidRDefault="00C340DB" w:rsidP="00F84AFA">
      <w:pPr>
        <w:jc w:val="both"/>
        <w:rPr>
          <w:lang w:val="en-CA"/>
        </w:rPr>
      </w:pPr>
      <w:r w:rsidRPr="00C340DB">
        <w:rPr>
          <w:b/>
          <w:lang w:val="en-CA"/>
        </w:rPr>
        <w:t>Party to Act</w:t>
      </w:r>
      <w:r>
        <w:rPr>
          <w:lang w:val="en-CA"/>
        </w:rPr>
        <w:t xml:space="preserve"> (CCQ s.2147)</w:t>
      </w:r>
    </w:p>
    <w:p w14:paraId="47A346D2" w14:textId="77777777" w:rsidR="00C340DB" w:rsidRDefault="00C340DB" w:rsidP="00F84AFA">
      <w:pPr>
        <w:jc w:val="both"/>
        <w:rPr>
          <w:lang w:val="en-CA"/>
        </w:rPr>
      </w:pPr>
    </w:p>
    <w:p w14:paraId="5DE0CA51" w14:textId="77777777" w:rsidR="00C340DB" w:rsidRDefault="00C340DB" w:rsidP="00F84AFA">
      <w:pPr>
        <w:jc w:val="both"/>
        <w:rPr>
          <w:lang w:val="en-CA"/>
        </w:rPr>
      </w:pPr>
      <w:r w:rsidRPr="00C340DB">
        <w:rPr>
          <w:b/>
          <w:lang w:val="en-CA"/>
        </w:rPr>
        <w:t>Party to A</w:t>
      </w:r>
      <w:r>
        <w:rPr>
          <w:b/>
          <w:lang w:val="en-CA"/>
        </w:rPr>
        <w:t>ct</w:t>
      </w:r>
      <w:r>
        <w:rPr>
          <w:lang w:val="en-CA"/>
        </w:rPr>
        <w:t>: Where the mandatary is engaged to sell an item for the mandator, if the mandatary wishes to personally purchase same, the mandatary must prove that he has advised the mandator to this effect. A mandatary cannot “secretly” (directly or indirectly) purchase an item that he has been engaged to sell</w:t>
      </w:r>
    </w:p>
    <w:p w14:paraId="13BE7213" w14:textId="77777777" w:rsidR="00C340DB" w:rsidRDefault="00C340DB" w:rsidP="00F84AFA">
      <w:pPr>
        <w:jc w:val="both"/>
        <w:rPr>
          <w:lang w:val="en-CA"/>
        </w:rPr>
      </w:pPr>
    </w:p>
    <w:p w14:paraId="0C2B04EB" w14:textId="77777777" w:rsidR="00783527" w:rsidRDefault="00C340DB" w:rsidP="00F84AFA">
      <w:pPr>
        <w:jc w:val="both"/>
        <w:rPr>
          <w:lang w:val="en-CA"/>
        </w:rPr>
      </w:pPr>
      <w:r>
        <w:rPr>
          <w:lang w:val="en-CA"/>
        </w:rPr>
        <w:t xml:space="preserve">E.g. Mandator owns an old classic car and hires a mandatary </w:t>
      </w:r>
      <w:r w:rsidR="00783527">
        <w:rPr>
          <w:lang w:val="en-CA"/>
        </w:rPr>
        <w:t>to sell this car for him, and tells him he wants it sold for $10,000 and that he would give the mandatary 10% of the purchase price. The mandatary who knows the Porsche’s price is actually worth $30,000. Mandatary is honest and should advise the mandator it’s actual price and will advise him that he would sell it for $30,000. If the mandatary is greedy, he sells a car to his friend for $10,000 and then sell that car for $30,000 to a 3</w:t>
      </w:r>
      <w:r w:rsidR="00783527" w:rsidRPr="00783527">
        <w:rPr>
          <w:vertAlign w:val="superscript"/>
          <w:lang w:val="en-CA"/>
        </w:rPr>
        <w:t>rd</w:t>
      </w:r>
      <w:r w:rsidR="00783527">
        <w:rPr>
          <w:lang w:val="en-CA"/>
        </w:rPr>
        <w:t xml:space="preserve"> party that is breach of article 2147. If the mandatary breaches CCQ 2147, only the mandator can nullify the transaction. The mandator can also sue the mandatary for damages</w:t>
      </w:r>
    </w:p>
    <w:p w14:paraId="69685FD2" w14:textId="77777777" w:rsidR="00783527" w:rsidRDefault="00783527" w:rsidP="00F84AFA">
      <w:pPr>
        <w:jc w:val="both"/>
        <w:rPr>
          <w:lang w:val="en-CA"/>
        </w:rPr>
      </w:pPr>
    </w:p>
    <w:p w14:paraId="6430DAD2" w14:textId="77777777" w:rsidR="00783527" w:rsidRDefault="00783527" w:rsidP="00F84AFA">
      <w:pPr>
        <w:jc w:val="both"/>
        <w:rPr>
          <w:b/>
          <w:lang w:val="en-CA"/>
        </w:rPr>
      </w:pPr>
      <w:r w:rsidRPr="00783527">
        <w:rPr>
          <w:b/>
          <w:lang w:val="en-CA"/>
        </w:rPr>
        <w:t>Duties of a Mandator</w:t>
      </w:r>
    </w:p>
    <w:p w14:paraId="41479AD5" w14:textId="77777777" w:rsidR="00783527" w:rsidRDefault="00783527" w:rsidP="00F84AFA">
      <w:pPr>
        <w:jc w:val="both"/>
        <w:rPr>
          <w:lang w:val="en-CA"/>
        </w:rPr>
      </w:pPr>
    </w:p>
    <w:p w14:paraId="730BB079" w14:textId="77777777" w:rsidR="00783527" w:rsidRDefault="00783527" w:rsidP="00F84AFA">
      <w:pPr>
        <w:jc w:val="both"/>
        <w:rPr>
          <w:lang w:val="en-CA"/>
        </w:rPr>
      </w:pPr>
      <w:r w:rsidRPr="00783527">
        <w:rPr>
          <w:b/>
          <w:lang w:val="en-CA"/>
        </w:rPr>
        <w:t>Cooperation</w:t>
      </w:r>
      <w:r>
        <w:rPr>
          <w:lang w:val="en-CA"/>
        </w:rPr>
        <w:t xml:space="preserve"> (CCQ s.2149)</w:t>
      </w:r>
    </w:p>
    <w:p w14:paraId="227DFCA8" w14:textId="77777777" w:rsidR="00783527" w:rsidRDefault="00783527" w:rsidP="00F84AFA">
      <w:pPr>
        <w:jc w:val="both"/>
        <w:rPr>
          <w:lang w:val="en-CA"/>
        </w:rPr>
      </w:pPr>
      <w:r w:rsidRPr="00783527">
        <w:rPr>
          <w:b/>
          <w:lang w:val="en-CA"/>
        </w:rPr>
        <w:lastRenderedPageBreak/>
        <w:t>Cooperation</w:t>
      </w:r>
      <w:r>
        <w:rPr>
          <w:lang w:val="en-CA"/>
        </w:rPr>
        <w:t xml:space="preserve">: Mandator must cooperate with mandatary </w:t>
      </w:r>
    </w:p>
    <w:p w14:paraId="565285AF" w14:textId="77777777" w:rsidR="00783527" w:rsidRDefault="00783527" w:rsidP="00F84AFA">
      <w:pPr>
        <w:jc w:val="both"/>
        <w:rPr>
          <w:lang w:val="en-CA"/>
        </w:rPr>
      </w:pPr>
    </w:p>
    <w:p w14:paraId="36DF5D72" w14:textId="77777777" w:rsidR="00783527" w:rsidRDefault="00783527" w:rsidP="00F84AFA">
      <w:pPr>
        <w:jc w:val="both"/>
        <w:rPr>
          <w:lang w:val="en-CA"/>
        </w:rPr>
      </w:pPr>
      <w:r>
        <w:rPr>
          <w:lang w:val="en-CA"/>
        </w:rPr>
        <w:t xml:space="preserve">Mandator should answer relevant questions and provide pertinent information to the mandatary </w:t>
      </w:r>
    </w:p>
    <w:p w14:paraId="3210B435" w14:textId="77777777" w:rsidR="00783527" w:rsidRDefault="00783527" w:rsidP="00783527">
      <w:pPr>
        <w:jc w:val="both"/>
        <w:rPr>
          <w:lang w:val="en-CA"/>
        </w:rPr>
      </w:pPr>
    </w:p>
    <w:p w14:paraId="45DE2E45" w14:textId="77777777" w:rsidR="00783527" w:rsidRDefault="00783527" w:rsidP="00783527">
      <w:pPr>
        <w:jc w:val="both"/>
        <w:rPr>
          <w:lang w:val="en-CA"/>
        </w:rPr>
      </w:pPr>
      <w:r>
        <w:rPr>
          <w:lang w:val="en-CA"/>
        </w:rPr>
        <w:t xml:space="preserve">Cooperation does not include how to sell a car, what to do, what steps to take. </w:t>
      </w:r>
    </w:p>
    <w:p w14:paraId="77A1DECF" w14:textId="77777777" w:rsidR="00783527" w:rsidRDefault="00783527" w:rsidP="00783527">
      <w:pPr>
        <w:jc w:val="both"/>
        <w:rPr>
          <w:lang w:val="en-CA"/>
        </w:rPr>
      </w:pPr>
    </w:p>
    <w:p w14:paraId="17EDB1EC" w14:textId="77777777" w:rsidR="00783527" w:rsidRDefault="00783527" w:rsidP="00783527">
      <w:pPr>
        <w:jc w:val="both"/>
        <w:rPr>
          <w:lang w:val="en-CA"/>
        </w:rPr>
      </w:pPr>
      <w:r w:rsidRPr="00783527">
        <w:rPr>
          <w:b/>
          <w:lang w:val="en-CA"/>
        </w:rPr>
        <w:t>Ratification by Mandator</w:t>
      </w:r>
      <w:r>
        <w:rPr>
          <w:lang w:val="en-CA"/>
        </w:rPr>
        <w:t xml:space="preserve"> (CCQ s.2152)</w:t>
      </w:r>
    </w:p>
    <w:p w14:paraId="14CF74FE" w14:textId="77777777" w:rsidR="00783527" w:rsidRDefault="00783527" w:rsidP="00783527">
      <w:pPr>
        <w:jc w:val="both"/>
        <w:rPr>
          <w:lang w:val="en-CA"/>
        </w:rPr>
      </w:pPr>
    </w:p>
    <w:p w14:paraId="75C7E7F9" w14:textId="77777777" w:rsidR="00783527" w:rsidRDefault="00783527" w:rsidP="00783527">
      <w:pPr>
        <w:jc w:val="both"/>
        <w:rPr>
          <w:lang w:val="en-CA"/>
        </w:rPr>
      </w:pPr>
      <w:r w:rsidRPr="00783527">
        <w:rPr>
          <w:b/>
          <w:lang w:val="en-CA"/>
        </w:rPr>
        <w:t>Mandatary exceeding (breaching) mandate</w:t>
      </w:r>
      <w:r>
        <w:rPr>
          <w:lang w:val="en-CA"/>
        </w:rPr>
        <w:t xml:space="preserve">: Where the mandatary acts outside of the scope of the mandate (exceeds his </w:t>
      </w:r>
      <w:r w:rsidR="004133E7">
        <w:rPr>
          <w:lang w:val="en-CA"/>
        </w:rPr>
        <w:t>authority) then the mandatary will be personally liable for this breach</w:t>
      </w:r>
    </w:p>
    <w:p w14:paraId="111B2209" w14:textId="77777777" w:rsidR="004133E7" w:rsidRDefault="004133E7" w:rsidP="00783527">
      <w:pPr>
        <w:jc w:val="both"/>
        <w:rPr>
          <w:lang w:val="en-CA"/>
        </w:rPr>
      </w:pPr>
      <w:r>
        <w:rPr>
          <w:lang w:val="en-CA"/>
        </w:rPr>
        <w:t>E.g. Mandatary sells the item below the minimum price stipulated in the mandate. Mandatary will be personally liable for that excess, technically mandator could even sue the mandatary for the</w:t>
      </w:r>
      <w:r w:rsidR="00661546">
        <w:rPr>
          <w:lang w:val="en-CA"/>
        </w:rPr>
        <w:t xml:space="preserve"> </w:t>
      </w:r>
      <w:r>
        <w:rPr>
          <w:lang w:val="en-CA"/>
        </w:rPr>
        <w:t xml:space="preserve">difference. </w:t>
      </w:r>
    </w:p>
    <w:p w14:paraId="58F5805F" w14:textId="77777777" w:rsidR="004133E7" w:rsidRDefault="004133E7" w:rsidP="00783527">
      <w:pPr>
        <w:jc w:val="both"/>
        <w:rPr>
          <w:lang w:val="en-CA"/>
        </w:rPr>
      </w:pPr>
    </w:p>
    <w:p w14:paraId="5D4A92D4" w14:textId="77777777" w:rsidR="004133E7" w:rsidRDefault="004133E7" w:rsidP="00783527">
      <w:pPr>
        <w:jc w:val="both"/>
        <w:rPr>
          <w:lang w:val="en-CA"/>
        </w:rPr>
      </w:pPr>
      <w:r w:rsidRPr="004133E7">
        <w:rPr>
          <w:b/>
          <w:lang w:val="en-CA"/>
        </w:rPr>
        <w:t>Ratification by Mandator</w:t>
      </w:r>
      <w:r>
        <w:rPr>
          <w:lang w:val="en-CA"/>
        </w:rPr>
        <w:t xml:space="preserve"> (CCQ s.2153) </w:t>
      </w:r>
    </w:p>
    <w:p w14:paraId="10EFB273" w14:textId="77777777" w:rsidR="004133E7" w:rsidRDefault="004133E7" w:rsidP="00783527">
      <w:pPr>
        <w:jc w:val="both"/>
        <w:rPr>
          <w:lang w:val="en-CA"/>
        </w:rPr>
      </w:pPr>
      <w:r>
        <w:rPr>
          <w:lang w:val="en-CA"/>
        </w:rPr>
        <w:t xml:space="preserve">E.g. If mandatary was to sell an item higher than the sale price stipulated in the mandate, would this also be considered exceeding the mandate? There is no need for the mandator to approve that error after the fact because the law says that the mandator is deemed to approve that excess because it’s to the mandator’s benefit. </w:t>
      </w:r>
    </w:p>
    <w:p w14:paraId="569D9AAD" w14:textId="77777777" w:rsidR="004133E7" w:rsidRDefault="004133E7" w:rsidP="00783527">
      <w:pPr>
        <w:jc w:val="both"/>
        <w:rPr>
          <w:lang w:val="en-CA"/>
        </w:rPr>
      </w:pPr>
    </w:p>
    <w:p w14:paraId="7743C1D3" w14:textId="77777777" w:rsidR="004133E7" w:rsidRDefault="008503D0" w:rsidP="00783527">
      <w:pPr>
        <w:jc w:val="both"/>
        <w:rPr>
          <w:lang w:val="en-CA"/>
        </w:rPr>
      </w:pPr>
      <w:r w:rsidRPr="008503D0">
        <w:rPr>
          <w:b/>
          <w:lang w:val="en-CA"/>
        </w:rPr>
        <w:t>Ratification</w:t>
      </w:r>
      <w:r>
        <w:rPr>
          <w:lang w:val="en-CA"/>
        </w:rPr>
        <w:t>: Mandator can ratify (approve after the fact) errors made by mandatary in the performance of the mandate.</w:t>
      </w:r>
    </w:p>
    <w:p w14:paraId="7D6FB9D4" w14:textId="77777777" w:rsidR="008503D0" w:rsidRDefault="008503D0" w:rsidP="00783527">
      <w:pPr>
        <w:jc w:val="both"/>
        <w:rPr>
          <w:lang w:val="en-CA"/>
        </w:rPr>
      </w:pPr>
    </w:p>
    <w:p w14:paraId="4238F5B9" w14:textId="77777777" w:rsidR="008503D0" w:rsidRDefault="008503D0" w:rsidP="00783527">
      <w:pPr>
        <w:jc w:val="both"/>
        <w:rPr>
          <w:lang w:val="en-CA"/>
        </w:rPr>
      </w:pPr>
      <w:r>
        <w:rPr>
          <w:lang w:val="en-CA"/>
        </w:rPr>
        <w:t xml:space="preserve">E.g. Mandatary sells item for a price below the minimum price stipulated in the mandate. When mandatary later tells mandator, the mandator accepts mandatary’s judgement call and approves the breach of mandate after the fact. This is an example of ratification. What should mandatary have done in the above circumstances? Mandatary should have contacted the mandator prior to selling the item below minimum price and obtained mandator’s prior approval to sell at a reduced price. This approval would constitute a modification of the terms of the mandate and the mandatary could then sell at the lower price without breaching the mandate. </w:t>
      </w:r>
    </w:p>
    <w:p w14:paraId="1E378FDA" w14:textId="77777777" w:rsidR="008503D0" w:rsidRDefault="008503D0" w:rsidP="00783527">
      <w:pPr>
        <w:jc w:val="both"/>
        <w:rPr>
          <w:lang w:val="en-CA"/>
        </w:rPr>
      </w:pPr>
    </w:p>
    <w:p w14:paraId="54966946" w14:textId="77777777" w:rsidR="008503D0" w:rsidRPr="00FE32CD" w:rsidRDefault="004A1D28" w:rsidP="00783527">
      <w:pPr>
        <w:jc w:val="both"/>
        <w:rPr>
          <w:b/>
          <w:lang w:val="en-CA"/>
        </w:rPr>
      </w:pPr>
      <w:r w:rsidRPr="00FE32CD">
        <w:rPr>
          <w:b/>
          <w:lang w:val="en-CA"/>
        </w:rPr>
        <w:t xml:space="preserve">Liability </w:t>
      </w:r>
    </w:p>
    <w:p w14:paraId="29517C6C" w14:textId="77777777" w:rsidR="004133E7" w:rsidRDefault="004133E7" w:rsidP="00783527">
      <w:pPr>
        <w:jc w:val="both"/>
        <w:rPr>
          <w:lang w:val="en-CA"/>
        </w:rPr>
      </w:pPr>
    </w:p>
    <w:p w14:paraId="361EF47B" w14:textId="77777777" w:rsidR="004133E7" w:rsidRDefault="00FE32CD" w:rsidP="00783527">
      <w:pPr>
        <w:jc w:val="both"/>
        <w:rPr>
          <w:lang w:val="en-CA"/>
        </w:rPr>
      </w:pPr>
      <w:r w:rsidRPr="00FE32CD">
        <w:rPr>
          <w:b/>
          <w:lang w:val="en-CA"/>
        </w:rPr>
        <w:t>Liability of Mandator</w:t>
      </w:r>
      <w:r>
        <w:rPr>
          <w:lang w:val="en-CA"/>
        </w:rPr>
        <w:t xml:space="preserve"> (CCQ s.2160)</w:t>
      </w:r>
    </w:p>
    <w:p w14:paraId="5C95E3D4" w14:textId="77777777" w:rsidR="00FE32CD" w:rsidRDefault="00FE32CD" w:rsidP="00783527">
      <w:pPr>
        <w:jc w:val="both"/>
        <w:rPr>
          <w:lang w:val="en-CA"/>
        </w:rPr>
      </w:pPr>
    </w:p>
    <w:p w14:paraId="7D52315A" w14:textId="77777777" w:rsidR="00FE32CD" w:rsidRDefault="00FE32CD" w:rsidP="00783527">
      <w:pPr>
        <w:jc w:val="both"/>
        <w:rPr>
          <w:lang w:val="en-CA"/>
        </w:rPr>
      </w:pPr>
      <w:r>
        <w:rPr>
          <w:lang w:val="en-CA"/>
        </w:rPr>
        <w:t xml:space="preserve">The mandator is liable directly to the third party where the mandatary has acted within the limits of the mandate </w:t>
      </w:r>
    </w:p>
    <w:p w14:paraId="553C34C4" w14:textId="77777777" w:rsidR="00FE32CD" w:rsidRDefault="00FE32CD" w:rsidP="00783527">
      <w:pPr>
        <w:jc w:val="both"/>
        <w:rPr>
          <w:lang w:val="en-CA"/>
        </w:rPr>
      </w:pPr>
    </w:p>
    <w:p w14:paraId="01C132C7" w14:textId="77777777" w:rsidR="00FE32CD" w:rsidRDefault="00FE32CD" w:rsidP="00783527">
      <w:pPr>
        <w:jc w:val="both"/>
        <w:rPr>
          <w:lang w:val="en-CA"/>
        </w:rPr>
      </w:pPr>
      <w:r>
        <w:rPr>
          <w:lang w:val="en-CA"/>
        </w:rPr>
        <w:t>The mandator is also liable to the third party where the mandatary has exceeded his mandate and the mandator has ratified said excess</w:t>
      </w:r>
    </w:p>
    <w:p w14:paraId="6BC59B29" w14:textId="77777777" w:rsidR="00FE32CD" w:rsidRDefault="00FE32CD" w:rsidP="00783527">
      <w:pPr>
        <w:jc w:val="both"/>
        <w:rPr>
          <w:lang w:val="en-CA"/>
        </w:rPr>
      </w:pPr>
    </w:p>
    <w:p w14:paraId="16DE6DCF" w14:textId="77777777" w:rsidR="00FE32CD" w:rsidRDefault="00FE32CD" w:rsidP="00783527">
      <w:pPr>
        <w:jc w:val="both"/>
        <w:rPr>
          <w:lang w:val="en-CA"/>
        </w:rPr>
      </w:pPr>
      <w:r w:rsidRPr="00FE32CD">
        <w:rPr>
          <w:b/>
          <w:lang w:val="en-CA"/>
        </w:rPr>
        <w:t>Liability of Mandatary</w:t>
      </w:r>
      <w:r>
        <w:rPr>
          <w:lang w:val="en-CA"/>
        </w:rPr>
        <w:t xml:space="preserve"> (CCQ s.2157, 2158) </w:t>
      </w:r>
    </w:p>
    <w:p w14:paraId="6E27569E" w14:textId="77777777" w:rsidR="00FE32CD" w:rsidRDefault="00FE32CD" w:rsidP="00783527">
      <w:pPr>
        <w:jc w:val="both"/>
        <w:rPr>
          <w:lang w:val="en-CA"/>
        </w:rPr>
      </w:pPr>
    </w:p>
    <w:p w14:paraId="7632E2FB" w14:textId="77777777" w:rsidR="00FE32CD" w:rsidRDefault="00FE32CD" w:rsidP="00783527">
      <w:pPr>
        <w:jc w:val="both"/>
        <w:rPr>
          <w:lang w:val="en-CA"/>
        </w:rPr>
      </w:pPr>
      <w:r>
        <w:rPr>
          <w:lang w:val="en-CA"/>
        </w:rPr>
        <w:t xml:space="preserve">In order for the mandatary not to be personally liable, the mandatary must show: </w:t>
      </w:r>
    </w:p>
    <w:p w14:paraId="193AB37E" w14:textId="77777777" w:rsidR="00FE32CD" w:rsidRPr="005D115D" w:rsidRDefault="00FE32CD" w:rsidP="00FE32CD">
      <w:pPr>
        <w:pStyle w:val="ListParagraph"/>
        <w:numPr>
          <w:ilvl w:val="0"/>
          <w:numId w:val="26"/>
        </w:numPr>
        <w:jc w:val="both"/>
        <w:rPr>
          <w:sz w:val="24"/>
          <w:szCs w:val="24"/>
          <w:lang w:val="en-CA"/>
        </w:rPr>
      </w:pPr>
      <w:r w:rsidRPr="005D115D">
        <w:rPr>
          <w:sz w:val="24"/>
          <w:szCs w:val="24"/>
          <w:lang w:val="en-CA"/>
        </w:rPr>
        <w:lastRenderedPageBreak/>
        <w:t>Mandatary acted within scope of mandate</w:t>
      </w:r>
    </w:p>
    <w:p w14:paraId="7C04A96F" w14:textId="77777777" w:rsidR="00FE32CD" w:rsidRPr="005D115D" w:rsidRDefault="00FE32CD" w:rsidP="00FE32CD">
      <w:pPr>
        <w:pStyle w:val="ListParagraph"/>
        <w:numPr>
          <w:ilvl w:val="0"/>
          <w:numId w:val="26"/>
        </w:numPr>
        <w:jc w:val="both"/>
        <w:rPr>
          <w:sz w:val="24"/>
          <w:szCs w:val="24"/>
          <w:lang w:val="en-CA"/>
        </w:rPr>
      </w:pPr>
      <w:r w:rsidRPr="005D115D">
        <w:rPr>
          <w:sz w:val="24"/>
          <w:szCs w:val="24"/>
          <w:lang w:val="en-CA"/>
        </w:rPr>
        <w:t xml:space="preserve">Mandatary disclosed the mandate to third party </w:t>
      </w:r>
    </w:p>
    <w:p w14:paraId="59E4FE29" w14:textId="77777777" w:rsidR="00FE32CD" w:rsidRDefault="005D115D" w:rsidP="005D115D">
      <w:pPr>
        <w:jc w:val="both"/>
        <w:rPr>
          <w:lang w:val="en-CA"/>
        </w:rPr>
      </w:pPr>
      <w:r>
        <w:rPr>
          <w:lang w:val="en-CA"/>
        </w:rPr>
        <w:t>Mandatary should get the mandate in writing</w:t>
      </w:r>
      <w:r w:rsidR="007B2FE6">
        <w:rPr>
          <w:lang w:val="en-CA"/>
        </w:rPr>
        <w:t xml:space="preserve"> (proof to protect the mandatary)</w:t>
      </w:r>
      <w:r>
        <w:rPr>
          <w:lang w:val="en-CA"/>
        </w:rPr>
        <w:t>, a</w:t>
      </w:r>
      <w:r w:rsidR="007B2FE6">
        <w:rPr>
          <w:lang w:val="en-CA"/>
        </w:rPr>
        <w:t xml:space="preserve"> signed agreement that stipulates</w:t>
      </w:r>
    </w:p>
    <w:p w14:paraId="40F74808" w14:textId="77777777" w:rsidR="007B2FE6" w:rsidRPr="007B2FE6" w:rsidRDefault="007B2FE6" w:rsidP="007B2FE6">
      <w:pPr>
        <w:pStyle w:val="ListParagraph"/>
        <w:numPr>
          <w:ilvl w:val="0"/>
          <w:numId w:val="1"/>
        </w:numPr>
        <w:jc w:val="both"/>
        <w:rPr>
          <w:sz w:val="24"/>
          <w:szCs w:val="24"/>
          <w:lang w:val="en-CA"/>
        </w:rPr>
      </w:pPr>
      <w:r w:rsidRPr="007B2FE6">
        <w:rPr>
          <w:sz w:val="24"/>
          <w:szCs w:val="24"/>
          <w:lang w:val="en-CA"/>
        </w:rPr>
        <w:t>What you’re selling</w:t>
      </w:r>
    </w:p>
    <w:p w14:paraId="69932C47" w14:textId="77777777" w:rsidR="007B2FE6" w:rsidRPr="007B2FE6" w:rsidRDefault="007B2FE6" w:rsidP="007B2FE6">
      <w:pPr>
        <w:pStyle w:val="ListParagraph"/>
        <w:numPr>
          <w:ilvl w:val="0"/>
          <w:numId w:val="1"/>
        </w:numPr>
        <w:jc w:val="both"/>
        <w:rPr>
          <w:sz w:val="24"/>
          <w:szCs w:val="24"/>
          <w:lang w:val="en-CA"/>
        </w:rPr>
      </w:pPr>
      <w:r w:rsidRPr="007B2FE6">
        <w:rPr>
          <w:sz w:val="24"/>
          <w:szCs w:val="24"/>
          <w:lang w:val="en-CA"/>
        </w:rPr>
        <w:t>What the minimum price is</w:t>
      </w:r>
    </w:p>
    <w:p w14:paraId="4E1683AC" w14:textId="77777777" w:rsidR="007B2FE6" w:rsidRPr="007B2FE6" w:rsidRDefault="007B2FE6" w:rsidP="007B2FE6">
      <w:pPr>
        <w:pStyle w:val="ListParagraph"/>
        <w:numPr>
          <w:ilvl w:val="0"/>
          <w:numId w:val="1"/>
        </w:numPr>
        <w:jc w:val="both"/>
        <w:rPr>
          <w:sz w:val="24"/>
          <w:szCs w:val="24"/>
          <w:lang w:val="en-CA"/>
        </w:rPr>
      </w:pPr>
      <w:r w:rsidRPr="007B2FE6">
        <w:rPr>
          <w:sz w:val="24"/>
          <w:szCs w:val="24"/>
          <w:lang w:val="en-CA"/>
        </w:rPr>
        <w:t>How much remuneration the mandatary will received</w:t>
      </w:r>
    </w:p>
    <w:p w14:paraId="50C63C31" w14:textId="77777777" w:rsidR="007B2FE6" w:rsidRDefault="007B2FE6" w:rsidP="007B2FE6">
      <w:pPr>
        <w:jc w:val="both"/>
        <w:rPr>
          <w:lang w:val="en-CA"/>
        </w:rPr>
      </w:pPr>
      <w:r>
        <w:rPr>
          <w:lang w:val="en-CA"/>
        </w:rPr>
        <w:t>If the mandatary cannot prove that he was just an agent to the third party, then the mandatary by law is liable for what was being sold. Get the third party to sign a contract of sale as proof that you are the mandatary and not the owner (mandator)</w:t>
      </w:r>
    </w:p>
    <w:p w14:paraId="6000146B" w14:textId="77777777" w:rsidR="007B2FE6" w:rsidRDefault="007B2FE6" w:rsidP="007B2FE6">
      <w:pPr>
        <w:jc w:val="both"/>
        <w:rPr>
          <w:lang w:val="en-CA"/>
        </w:rPr>
      </w:pPr>
    </w:p>
    <w:p w14:paraId="7E1C26EE" w14:textId="77777777" w:rsidR="007B2FE6" w:rsidRDefault="007B2FE6" w:rsidP="007B2FE6">
      <w:pPr>
        <w:jc w:val="both"/>
        <w:rPr>
          <w:lang w:val="en-CA"/>
        </w:rPr>
      </w:pPr>
      <w:r w:rsidRPr="007B2FE6">
        <w:rPr>
          <w:b/>
          <w:lang w:val="en-CA"/>
        </w:rPr>
        <w:t>Apparent Mandate</w:t>
      </w:r>
      <w:r>
        <w:rPr>
          <w:lang w:val="en-CA"/>
        </w:rPr>
        <w:t xml:space="preserve"> (CCQ s.2163)</w:t>
      </w:r>
    </w:p>
    <w:p w14:paraId="190E8567" w14:textId="77777777" w:rsidR="007B2FE6" w:rsidRDefault="007B2FE6" w:rsidP="007B2FE6">
      <w:pPr>
        <w:jc w:val="both"/>
        <w:rPr>
          <w:lang w:val="en-CA"/>
        </w:rPr>
      </w:pPr>
    </w:p>
    <w:p w14:paraId="5D208D85" w14:textId="77777777" w:rsidR="007B2FE6" w:rsidRDefault="007B2FE6" w:rsidP="007B2FE6">
      <w:pPr>
        <w:jc w:val="both"/>
        <w:rPr>
          <w:lang w:val="en-CA"/>
        </w:rPr>
      </w:pPr>
      <w:r>
        <w:rPr>
          <w:lang w:val="en-CA"/>
        </w:rPr>
        <w:t>Where a person (i.e. a store owner) has allowed it to be believed that another person was his mandatary, then the store owner would be liable as mandator to a third person (customer) in good faith who has contracted with the apparent mandatary, unless the store owner can prove that he took appropriate measures to prevent the error in circumstances in which it was foreseeable</w:t>
      </w:r>
    </w:p>
    <w:p w14:paraId="44E1FDA2" w14:textId="77777777" w:rsidR="007B2FE6" w:rsidRDefault="007B2FE6" w:rsidP="007B2FE6">
      <w:pPr>
        <w:jc w:val="both"/>
        <w:rPr>
          <w:lang w:val="en-CA"/>
        </w:rPr>
      </w:pPr>
    </w:p>
    <w:p w14:paraId="2CCC1348" w14:textId="77777777" w:rsidR="007B2FE6" w:rsidRDefault="007B2FE6" w:rsidP="007B2FE6">
      <w:pPr>
        <w:jc w:val="both"/>
        <w:rPr>
          <w:lang w:val="en-CA"/>
        </w:rPr>
      </w:pPr>
      <w:r>
        <w:rPr>
          <w:lang w:val="en-CA"/>
        </w:rPr>
        <w:t>This situation covers someone (i.e. an employee) who does not have authority to do something, but the employer allowed the employee to act as if the employee was authorized</w:t>
      </w:r>
    </w:p>
    <w:p w14:paraId="2C0C8C6C" w14:textId="77777777" w:rsidR="00B62263" w:rsidRDefault="00B62263" w:rsidP="007B2FE6">
      <w:pPr>
        <w:jc w:val="both"/>
        <w:rPr>
          <w:lang w:val="en-CA"/>
        </w:rPr>
      </w:pPr>
    </w:p>
    <w:p w14:paraId="7873C7D9" w14:textId="77777777" w:rsidR="007B2FE6" w:rsidRDefault="007B2FE6" w:rsidP="007B2FE6">
      <w:pPr>
        <w:jc w:val="both"/>
        <w:rPr>
          <w:lang w:val="en-CA"/>
        </w:rPr>
      </w:pPr>
      <w:r>
        <w:rPr>
          <w:lang w:val="en-CA"/>
        </w:rPr>
        <w:t>E.g. A cleaning staff employee pretending to be a cashier</w:t>
      </w:r>
    </w:p>
    <w:p w14:paraId="0CC6CE04" w14:textId="77777777" w:rsidR="007B2FE6" w:rsidRDefault="007B2FE6" w:rsidP="007B2FE6">
      <w:pPr>
        <w:jc w:val="both"/>
        <w:rPr>
          <w:lang w:val="en-CA"/>
        </w:rPr>
      </w:pPr>
    </w:p>
    <w:p w14:paraId="41DA1E6F" w14:textId="77777777" w:rsidR="00B62263" w:rsidRDefault="00B62263" w:rsidP="007B2FE6">
      <w:pPr>
        <w:jc w:val="both"/>
        <w:rPr>
          <w:lang w:val="en-CA"/>
        </w:rPr>
      </w:pPr>
      <w:r>
        <w:rPr>
          <w:lang w:val="en-CA"/>
        </w:rPr>
        <w:t>The responsibility is on the employer to make sure that unauthorized staff do not have access to the cash register, so the courts will deem that the employee was in fact an apparent mandatary and was in good faith.</w:t>
      </w:r>
    </w:p>
    <w:p w14:paraId="67CE5DE4" w14:textId="77777777" w:rsidR="00B62263" w:rsidRDefault="00B62263" w:rsidP="007B2FE6">
      <w:pPr>
        <w:jc w:val="both"/>
        <w:rPr>
          <w:lang w:val="en-CA"/>
        </w:rPr>
      </w:pPr>
      <w:r>
        <w:rPr>
          <w:lang w:val="en-CA"/>
        </w:rPr>
        <w:t xml:space="preserve">On the other hand, if a guy at 2am was selling merchandise from a particular store in an open van and you as a customer bought a pair of jeans. If the next day you went to the actual store and brought those jeans back and wanted to return them, that’s not in good faith and not an apparent mandate situation. </w:t>
      </w:r>
    </w:p>
    <w:p w14:paraId="72F4DE4C" w14:textId="77777777" w:rsidR="00B62263" w:rsidRDefault="00B62263" w:rsidP="007B2FE6">
      <w:pPr>
        <w:jc w:val="both"/>
        <w:rPr>
          <w:lang w:val="en-CA"/>
        </w:rPr>
      </w:pPr>
    </w:p>
    <w:p w14:paraId="37010E15" w14:textId="77777777" w:rsidR="00B62263" w:rsidRDefault="00B62263" w:rsidP="007B2FE6">
      <w:pPr>
        <w:jc w:val="both"/>
        <w:rPr>
          <w:lang w:val="en-CA"/>
        </w:rPr>
      </w:pPr>
      <w:r w:rsidRPr="00B62263">
        <w:rPr>
          <w:b/>
          <w:lang w:val="en-CA"/>
        </w:rPr>
        <w:t>Vicarious Liability</w:t>
      </w:r>
      <w:r>
        <w:rPr>
          <w:lang w:val="en-CA"/>
        </w:rPr>
        <w:t xml:space="preserve"> (CCQ s.2164)</w:t>
      </w:r>
    </w:p>
    <w:p w14:paraId="3E861ADD" w14:textId="77777777" w:rsidR="00B62263" w:rsidRDefault="00B62263" w:rsidP="007B2FE6">
      <w:pPr>
        <w:jc w:val="both"/>
        <w:rPr>
          <w:lang w:val="en-CA"/>
        </w:rPr>
      </w:pPr>
    </w:p>
    <w:p w14:paraId="39C164F4" w14:textId="77777777" w:rsidR="00B62263" w:rsidRDefault="00B62263" w:rsidP="007B2FE6">
      <w:pPr>
        <w:jc w:val="both"/>
        <w:rPr>
          <w:lang w:val="en-CA"/>
        </w:rPr>
      </w:pPr>
      <w:r>
        <w:rPr>
          <w:lang w:val="en-CA"/>
        </w:rPr>
        <w:t>Covers the situation where you are liable for damages cause</w:t>
      </w:r>
      <w:r w:rsidR="00EA2F78">
        <w:rPr>
          <w:lang w:val="en-CA"/>
        </w:rPr>
        <w:t>d</w:t>
      </w:r>
      <w:r>
        <w:rPr>
          <w:lang w:val="en-CA"/>
        </w:rPr>
        <w:t xml:space="preserve"> by someone else </w:t>
      </w:r>
    </w:p>
    <w:p w14:paraId="4B4AC838" w14:textId="77777777" w:rsidR="00B62263" w:rsidRDefault="00B62263" w:rsidP="007B2FE6">
      <w:pPr>
        <w:jc w:val="both"/>
        <w:rPr>
          <w:lang w:val="en-CA"/>
        </w:rPr>
      </w:pPr>
    </w:p>
    <w:p w14:paraId="0EEFF58C" w14:textId="77777777" w:rsidR="00B62263" w:rsidRDefault="00B62263" w:rsidP="007B2FE6">
      <w:pPr>
        <w:jc w:val="both"/>
        <w:rPr>
          <w:lang w:val="en-CA"/>
        </w:rPr>
      </w:pPr>
      <w:r>
        <w:rPr>
          <w:lang w:val="en-CA"/>
        </w:rPr>
        <w:t>In situations of mandate, the law says that the mandator is liable for damages caused by the mandatary in the performance of the mandate unless the mandator proves that he could not have prevented the injury</w:t>
      </w:r>
    </w:p>
    <w:p w14:paraId="26ABB03C" w14:textId="77777777" w:rsidR="00B62263" w:rsidRDefault="00B62263" w:rsidP="007B2FE6">
      <w:pPr>
        <w:jc w:val="both"/>
        <w:rPr>
          <w:lang w:val="en-CA"/>
        </w:rPr>
      </w:pPr>
    </w:p>
    <w:p w14:paraId="2394C65D" w14:textId="77777777" w:rsidR="00B62263" w:rsidRDefault="00CA424C" w:rsidP="007B2FE6">
      <w:pPr>
        <w:jc w:val="both"/>
        <w:rPr>
          <w:lang w:val="en-CA"/>
        </w:rPr>
      </w:pPr>
      <w:r>
        <w:rPr>
          <w:lang w:val="en-CA"/>
        </w:rPr>
        <w:t>In the situation where the mandator is a thousand miles away from where the mandatary is performing their mandate. You can be liable for damages caused by somebody else</w:t>
      </w:r>
    </w:p>
    <w:p w14:paraId="1D8AAC16" w14:textId="77777777" w:rsidR="00CA424C" w:rsidRDefault="00CA424C" w:rsidP="007B2FE6">
      <w:pPr>
        <w:jc w:val="both"/>
        <w:rPr>
          <w:lang w:val="en-CA"/>
        </w:rPr>
      </w:pPr>
      <w:r w:rsidRPr="00CA424C">
        <w:rPr>
          <w:b/>
          <w:lang w:val="en-CA"/>
        </w:rPr>
        <w:lastRenderedPageBreak/>
        <w:t>Termination of Mandate</w:t>
      </w:r>
      <w:r>
        <w:rPr>
          <w:lang w:val="en-CA"/>
        </w:rPr>
        <w:t xml:space="preserve"> (CCQ s.2184, 2185)</w:t>
      </w:r>
    </w:p>
    <w:p w14:paraId="6BF89AB6" w14:textId="77777777" w:rsidR="00CA424C" w:rsidRDefault="00CA424C" w:rsidP="007B2FE6">
      <w:pPr>
        <w:jc w:val="both"/>
        <w:rPr>
          <w:lang w:val="en-CA"/>
        </w:rPr>
      </w:pPr>
    </w:p>
    <w:p w14:paraId="3B542656" w14:textId="77777777" w:rsidR="00CA424C" w:rsidRDefault="00CA424C" w:rsidP="007B2FE6">
      <w:pPr>
        <w:jc w:val="both"/>
        <w:rPr>
          <w:lang w:val="en-CA"/>
        </w:rPr>
      </w:pPr>
      <w:r>
        <w:rPr>
          <w:lang w:val="en-CA"/>
        </w:rPr>
        <w:t>CCQ 2184: Upon termination of the mandate the mandatary is bound to render an account and hand over to the mandator everything that he has received in the performance of his duties even if what he has received is not due to the mandator (gift from third party)</w:t>
      </w:r>
    </w:p>
    <w:p w14:paraId="264F9293" w14:textId="77777777" w:rsidR="00CA424C" w:rsidRDefault="00CA424C" w:rsidP="007B2FE6">
      <w:pPr>
        <w:jc w:val="both"/>
        <w:rPr>
          <w:lang w:val="en-CA"/>
        </w:rPr>
      </w:pPr>
    </w:p>
    <w:p w14:paraId="55B6E95E" w14:textId="77777777" w:rsidR="00CA424C" w:rsidRDefault="00CA424C" w:rsidP="007B2FE6">
      <w:pPr>
        <w:jc w:val="both"/>
        <w:rPr>
          <w:lang w:val="en-CA"/>
        </w:rPr>
      </w:pPr>
      <w:r>
        <w:rPr>
          <w:lang w:val="en-CA"/>
        </w:rPr>
        <w:t xml:space="preserve">E.g. Third party giving a tip to mandatary, mandatary should give that profit directly to mandator after fulfilling mandate. </w:t>
      </w:r>
    </w:p>
    <w:p w14:paraId="65239E6D" w14:textId="77777777" w:rsidR="00CA424C" w:rsidRDefault="00CA424C" w:rsidP="007B2FE6">
      <w:pPr>
        <w:jc w:val="both"/>
        <w:rPr>
          <w:lang w:val="en-CA"/>
        </w:rPr>
      </w:pPr>
    </w:p>
    <w:p w14:paraId="2281AF4A" w14:textId="77777777" w:rsidR="00CA424C" w:rsidRDefault="00CA424C" w:rsidP="007B2FE6">
      <w:pPr>
        <w:jc w:val="both"/>
        <w:rPr>
          <w:lang w:val="en-CA"/>
        </w:rPr>
      </w:pPr>
      <w:r>
        <w:rPr>
          <w:lang w:val="en-CA"/>
        </w:rPr>
        <w:t xml:space="preserve">CCQ 2185: From the sums payable to the mandator, the mandatary is entitled to deduct his commission. Until such time as the mandator has paid his mandatary, the mandatary can hold onto any other property he may have belonging to the mandator </w:t>
      </w:r>
    </w:p>
    <w:p w14:paraId="642E6EBD" w14:textId="77777777" w:rsidR="00CA424C" w:rsidRDefault="00CA424C" w:rsidP="007B2FE6">
      <w:pPr>
        <w:jc w:val="both"/>
        <w:rPr>
          <w:lang w:val="en-CA"/>
        </w:rPr>
      </w:pPr>
    </w:p>
    <w:p w14:paraId="645B4617" w14:textId="77777777" w:rsidR="00CA424C" w:rsidRDefault="00CA424C" w:rsidP="007B2FE6">
      <w:pPr>
        <w:jc w:val="both"/>
        <w:rPr>
          <w:lang w:val="en-CA"/>
        </w:rPr>
      </w:pPr>
      <w:r>
        <w:rPr>
          <w:lang w:val="en-CA"/>
        </w:rPr>
        <w:t xml:space="preserve">E.g. If the mandatary is selling a property for the mandator, you’re entitled to hang onto that property until such time as the mandator </w:t>
      </w:r>
      <w:r w:rsidR="00F445B6">
        <w:rPr>
          <w:lang w:val="en-CA"/>
        </w:rPr>
        <w:t xml:space="preserve">actually </w:t>
      </w:r>
      <w:r>
        <w:rPr>
          <w:lang w:val="en-CA"/>
        </w:rPr>
        <w:t xml:space="preserve">pays you the </w:t>
      </w:r>
      <w:r w:rsidR="00F445B6">
        <w:rPr>
          <w:lang w:val="en-CA"/>
        </w:rPr>
        <w:t>money that is owed to you</w:t>
      </w:r>
    </w:p>
    <w:p w14:paraId="1C9CBCBF" w14:textId="77777777" w:rsidR="00F445B6" w:rsidRDefault="00F445B6" w:rsidP="007B2FE6">
      <w:pPr>
        <w:jc w:val="both"/>
        <w:rPr>
          <w:lang w:val="en-CA"/>
        </w:rPr>
      </w:pPr>
    </w:p>
    <w:p w14:paraId="44019D70" w14:textId="77777777" w:rsidR="00F445B6" w:rsidRDefault="00F445B6" w:rsidP="007B2FE6">
      <w:pPr>
        <w:jc w:val="both"/>
        <w:rPr>
          <w:b/>
          <w:sz w:val="32"/>
          <w:szCs w:val="32"/>
          <w:lang w:val="en-CA"/>
        </w:rPr>
      </w:pPr>
      <w:r w:rsidRPr="00F445B6">
        <w:rPr>
          <w:b/>
          <w:sz w:val="32"/>
          <w:szCs w:val="32"/>
          <w:lang w:val="en-CA"/>
        </w:rPr>
        <w:t>Mandate CASES</w:t>
      </w:r>
    </w:p>
    <w:p w14:paraId="0D01B86B" w14:textId="77777777" w:rsidR="00F445B6" w:rsidRDefault="00F445B6" w:rsidP="007B2FE6">
      <w:pPr>
        <w:jc w:val="both"/>
        <w:rPr>
          <w:lang w:val="en-CA"/>
        </w:rPr>
      </w:pPr>
    </w:p>
    <w:p w14:paraId="160C9579" w14:textId="77777777" w:rsidR="00F445B6" w:rsidRDefault="00F445B6" w:rsidP="007B2FE6">
      <w:pPr>
        <w:jc w:val="both"/>
        <w:rPr>
          <w:b/>
          <w:lang w:val="en-CA"/>
        </w:rPr>
      </w:pPr>
      <w:r w:rsidRPr="00F445B6">
        <w:rPr>
          <w:b/>
          <w:lang w:val="en-CA"/>
        </w:rPr>
        <w:t>Case 1: Wong v. Leung</w:t>
      </w:r>
    </w:p>
    <w:p w14:paraId="7BCF0A10" w14:textId="77777777" w:rsidR="00F445B6" w:rsidRDefault="00F445B6" w:rsidP="007B2FE6">
      <w:pPr>
        <w:jc w:val="both"/>
        <w:rPr>
          <w:lang w:val="en-CA"/>
        </w:rPr>
      </w:pPr>
    </w:p>
    <w:p w14:paraId="50C1F01D" w14:textId="77777777" w:rsidR="00F445B6" w:rsidRPr="00F445B6" w:rsidRDefault="00F445B6" w:rsidP="007B2FE6">
      <w:pPr>
        <w:jc w:val="both"/>
        <w:rPr>
          <w:b/>
          <w:lang w:val="en-CA"/>
        </w:rPr>
      </w:pPr>
      <w:r w:rsidRPr="00F445B6">
        <w:rPr>
          <w:b/>
          <w:lang w:val="en-CA"/>
        </w:rPr>
        <w:t xml:space="preserve">Facts </w:t>
      </w:r>
    </w:p>
    <w:p w14:paraId="3B255C61" w14:textId="77777777" w:rsidR="00F445B6" w:rsidRDefault="00F445B6" w:rsidP="007B2FE6">
      <w:pPr>
        <w:jc w:val="both"/>
        <w:rPr>
          <w:lang w:val="en-CA"/>
        </w:rPr>
      </w:pPr>
    </w:p>
    <w:p w14:paraId="2355D8E5" w14:textId="77777777" w:rsidR="00F445B6" w:rsidRPr="00A045C1" w:rsidRDefault="00F445B6" w:rsidP="00F445B6">
      <w:pPr>
        <w:pStyle w:val="ListParagraph"/>
        <w:numPr>
          <w:ilvl w:val="0"/>
          <w:numId w:val="1"/>
        </w:numPr>
        <w:jc w:val="both"/>
        <w:rPr>
          <w:sz w:val="24"/>
          <w:szCs w:val="24"/>
          <w:lang w:val="en-CA"/>
        </w:rPr>
      </w:pPr>
      <w:r w:rsidRPr="00A045C1">
        <w:rPr>
          <w:sz w:val="24"/>
          <w:szCs w:val="24"/>
          <w:lang w:val="en-CA"/>
        </w:rPr>
        <w:t xml:space="preserve">Two ladies (Wong sisters) from Hong Kong bought an apartment building in Montreal in 1987 through a corporation that they set up </w:t>
      </w:r>
    </w:p>
    <w:p w14:paraId="2F6E92FF" w14:textId="77777777" w:rsidR="00F445B6" w:rsidRPr="00A045C1" w:rsidRDefault="00F445B6" w:rsidP="00F445B6">
      <w:pPr>
        <w:pStyle w:val="ListParagraph"/>
        <w:numPr>
          <w:ilvl w:val="0"/>
          <w:numId w:val="1"/>
        </w:numPr>
        <w:jc w:val="both"/>
        <w:rPr>
          <w:sz w:val="24"/>
          <w:szCs w:val="24"/>
          <w:lang w:val="en-CA"/>
        </w:rPr>
      </w:pPr>
      <w:r w:rsidRPr="00A045C1">
        <w:rPr>
          <w:sz w:val="24"/>
          <w:szCs w:val="24"/>
          <w:lang w:val="en-CA"/>
        </w:rPr>
        <w:t xml:space="preserve">Wongs moved from Montreal to Toronto soon after and then back Hong Kong in 1996 </w:t>
      </w:r>
    </w:p>
    <w:p w14:paraId="400A1741" w14:textId="77777777" w:rsidR="00F445B6" w:rsidRPr="00A045C1" w:rsidRDefault="00F445B6" w:rsidP="00F445B6">
      <w:pPr>
        <w:pStyle w:val="ListParagraph"/>
        <w:numPr>
          <w:ilvl w:val="0"/>
          <w:numId w:val="1"/>
        </w:numPr>
        <w:jc w:val="both"/>
        <w:rPr>
          <w:sz w:val="24"/>
          <w:szCs w:val="24"/>
          <w:lang w:val="en-CA"/>
        </w:rPr>
      </w:pPr>
      <w:r w:rsidRPr="00A045C1">
        <w:rPr>
          <w:sz w:val="24"/>
          <w:szCs w:val="24"/>
          <w:lang w:val="en-CA"/>
        </w:rPr>
        <w:t>Leung was hired as manager (mandatary) to maintain/manage the building in 2000</w:t>
      </w:r>
    </w:p>
    <w:p w14:paraId="5E2AF18D" w14:textId="77777777" w:rsidR="00F445B6" w:rsidRPr="00A045C1" w:rsidRDefault="00F445B6" w:rsidP="00F445B6">
      <w:pPr>
        <w:pStyle w:val="ListParagraph"/>
        <w:numPr>
          <w:ilvl w:val="0"/>
          <w:numId w:val="1"/>
        </w:numPr>
        <w:jc w:val="both"/>
        <w:rPr>
          <w:sz w:val="24"/>
          <w:szCs w:val="24"/>
          <w:lang w:val="en-CA"/>
        </w:rPr>
      </w:pPr>
      <w:r w:rsidRPr="00A045C1">
        <w:rPr>
          <w:sz w:val="24"/>
          <w:szCs w:val="24"/>
          <w:lang w:val="en-CA"/>
        </w:rPr>
        <w:t xml:space="preserve">As mandatary, Leung received a gas bill for the building in excess of $16,000, which he did not pay </w:t>
      </w:r>
    </w:p>
    <w:p w14:paraId="30819F5E" w14:textId="77777777" w:rsidR="00F445B6" w:rsidRPr="00A045C1" w:rsidRDefault="00F445B6" w:rsidP="00F445B6">
      <w:pPr>
        <w:pStyle w:val="ListParagraph"/>
        <w:numPr>
          <w:ilvl w:val="0"/>
          <w:numId w:val="1"/>
        </w:numPr>
        <w:jc w:val="both"/>
        <w:rPr>
          <w:sz w:val="24"/>
          <w:szCs w:val="24"/>
          <w:lang w:val="en-CA"/>
        </w:rPr>
      </w:pPr>
      <w:r w:rsidRPr="00A045C1">
        <w:rPr>
          <w:sz w:val="24"/>
          <w:szCs w:val="24"/>
          <w:lang w:val="en-CA"/>
        </w:rPr>
        <w:t xml:space="preserve">Gas company got a court judgment </w:t>
      </w:r>
      <w:r w:rsidR="00233F93" w:rsidRPr="00A045C1">
        <w:rPr>
          <w:sz w:val="24"/>
          <w:szCs w:val="24"/>
          <w:lang w:val="en-CA"/>
        </w:rPr>
        <w:t>against the building owner and sold the building at public auction in 2002 to collect their $16,000 plus interest and costs</w:t>
      </w:r>
    </w:p>
    <w:p w14:paraId="77CB9743" w14:textId="77777777" w:rsidR="00A045C1" w:rsidRPr="00A045C1" w:rsidRDefault="00A045C1" w:rsidP="00A045C1">
      <w:pPr>
        <w:pStyle w:val="ListParagraph"/>
        <w:numPr>
          <w:ilvl w:val="0"/>
          <w:numId w:val="1"/>
        </w:numPr>
        <w:jc w:val="both"/>
        <w:rPr>
          <w:sz w:val="24"/>
          <w:szCs w:val="24"/>
          <w:lang w:val="en-CA"/>
        </w:rPr>
      </w:pPr>
      <w:r w:rsidRPr="00A045C1">
        <w:rPr>
          <w:sz w:val="24"/>
          <w:szCs w:val="24"/>
          <w:lang w:val="en-CA"/>
        </w:rPr>
        <w:t>Building was sold for $170,000 to a third party purchaser in good faith, no fraud involved, legally valid sale</w:t>
      </w:r>
    </w:p>
    <w:p w14:paraId="5876D56E" w14:textId="77777777" w:rsidR="00A045C1" w:rsidRDefault="00A045C1" w:rsidP="00A045C1">
      <w:pPr>
        <w:pStyle w:val="ListParagraph"/>
        <w:numPr>
          <w:ilvl w:val="0"/>
          <w:numId w:val="1"/>
        </w:numPr>
        <w:jc w:val="both"/>
        <w:rPr>
          <w:sz w:val="24"/>
          <w:szCs w:val="24"/>
          <w:lang w:val="en-CA"/>
        </w:rPr>
      </w:pPr>
      <w:r w:rsidRPr="00A045C1">
        <w:rPr>
          <w:sz w:val="24"/>
          <w:szCs w:val="24"/>
          <w:lang w:val="en-CA"/>
        </w:rPr>
        <w:t xml:space="preserve">After payment of </w:t>
      </w:r>
      <w:r>
        <w:rPr>
          <w:sz w:val="24"/>
          <w:szCs w:val="24"/>
          <w:lang w:val="en-CA"/>
        </w:rPr>
        <w:t>judgement and costs, $145,000 remained from the auction sale and was payable to owner of building. Leung forged the signatures of the Wong sisters so that the money was paid directly to him</w:t>
      </w:r>
    </w:p>
    <w:p w14:paraId="61E6D2F9" w14:textId="77777777" w:rsidR="00A045C1" w:rsidRDefault="00A045C1" w:rsidP="00A045C1">
      <w:pPr>
        <w:pStyle w:val="ListParagraph"/>
        <w:numPr>
          <w:ilvl w:val="0"/>
          <w:numId w:val="1"/>
        </w:numPr>
        <w:jc w:val="both"/>
        <w:rPr>
          <w:sz w:val="24"/>
          <w:szCs w:val="24"/>
          <w:lang w:val="en-CA"/>
        </w:rPr>
      </w:pPr>
      <w:r>
        <w:rPr>
          <w:sz w:val="24"/>
          <w:szCs w:val="24"/>
          <w:lang w:val="en-CA"/>
        </w:rPr>
        <w:t>From 2002 until 2007, the Wong sisters were unaware that their building had been sold</w:t>
      </w:r>
    </w:p>
    <w:p w14:paraId="6F387784" w14:textId="77777777" w:rsidR="00A045C1" w:rsidRDefault="00A045C1" w:rsidP="00A045C1">
      <w:pPr>
        <w:pStyle w:val="ListParagraph"/>
        <w:numPr>
          <w:ilvl w:val="0"/>
          <w:numId w:val="1"/>
        </w:numPr>
        <w:jc w:val="both"/>
        <w:rPr>
          <w:sz w:val="24"/>
          <w:szCs w:val="24"/>
          <w:lang w:val="en-CA"/>
        </w:rPr>
      </w:pPr>
      <w:r>
        <w:rPr>
          <w:sz w:val="24"/>
          <w:szCs w:val="24"/>
          <w:lang w:val="en-CA"/>
        </w:rPr>
        <w:t xml:space="preserve">On several occasions from 2002 until 2007 Leung contacted the Wong sisters and told them that he has been approached by potential buyers for the building </w:t>
      </w:r>
    </w:p>
    <w:p w14:paraId="644DF3B8" w14:textId="77777777" w:rsidR="00A045C1" w:rsidRDefault="00A045C1" w:rsidP="00A045C1">
      <w:pPr>
        <w:pStyle w:val="ListParagraph"/>
        <w:numPr>
          <w:ilvl w:val="0"/>
          <w:numId w:val="1"/>
        </w:numPr>
        <w:jc w:val="both"/>
        <w:rPr>
          <w:sz w:val="24"/>
          <w:szCs w:val="24"/>
          <w:lang w:val="en-CA"/>
        </w:rPr>
      </w:pPr>
      <w:r>
        <w:rPr>
          <w:sz w:val="24"/>
          <w:szCs w:val="24"/>
          <w:lang w:val="en-CA"/>
        </w:rPr>
        <w:t>In 2007, Leung sent the Wong sisters a deed of sale and a cheque for $182,000 and told the Wong sisters that he had sold the building for them. The cheque for $182,000 had in fact been misappropriated from another business that Leung was working for</w:t>
      </w:r>
    </w:p>
    <w:p w14:paraId="1D8BC1EC" w14:textId="77777777" w:rsidR="00A045C1" w:rsidRDefault="00A045C1" w:rsidP="00A045C1">
      <w:pPr>
        <w:pStyle w:val="ListParagraph"/>
        <w:numPr>
          <w:ilvl w:val="0"/>
          <w:numId w:val="1"/>
        </w:numPr>
        <w:jc w:val="both"/>
        <w:rPr>
          <w:sz w:val="24"/>
          <w:szCs w:val="24"/>
          <w:lang w:val="en-CA"/>
        </w:rPr>
      </w:pPr>
      <w:r>
        <w:rPr>
          <w:sz w:val="24"/>
          <w:szCs w:val="24"/>
          <w:lang w:val="en-CA"/>
        </w:rPr>
        <w:lastRenderedPageBreak/>
        <w:t>The Wong sisters became very suspicious on receiving the deed and cheque, and flew back to Montreal to investigate. They sued Leung in 2007 when they discovered that their building had been sold five years before</w:t>
      </w:r>
    </w:p>
    <w:p w14:paraId="159B39AD" w14:textId="77777777" w:rsidR="00A045C1" w:rsidRPr="00A045C1" w:rsidRDefault="00A045C1" w:rsidP="00A045C1">
      <w:pPr>
        <w:jc w:val="both"/>
        <w:rPr>
          <w:b/>
          <w:lang w:val="en-CA"/>
        </w:rPr>
      </w:pPr>
      <w:r w:rsidRPr="00A045C1">
        <w:rPr>
          <w:b/>
          <w:lang w:val="en-CA"/>
        </w:rPr>
        <w:t>The Legal Issues</w:t>
      </w:r>
    </w:p>
    <w:p w14:paraId="7F006B80" w14:textId="77777777" w:rsidR="00A045C1" w:rsidRDefault="00A045C1" w:rsidP="00A045C1">
      <w:pPr>
        <w:jc w:val="both"/>
        <w:rPr>
          <w:lang w:val="en-CA"/>
        </w:rPr>
      </w:pPr>
    </w:p>
    <w:p w14:paraId="4E28FC8B" w14:textId="77777777" w:rsidR="00A045C1" w:rsidRPr="0018028D" w:rsidRDefault="00A045C1" w:rsidP="00A045C1">
      <w:pPr>
        <w:pStyle w:val="ListParagraph"/>
        <w:numPr>
          <w:ilvl w:val="0"/>
          <w:numId w:val="1"/>
        </w:numPr>
        <w:jc w:val="both"/>
        <w:rPr>
          <w:sz w:val="24"/>
          <w:szCs w:val="24"/>
          <w:lang w:val="en-CA"/>
        </w:rPr>
      </w:pPr>
      <w:r w:rsidRPr="0018028D">
        <w:rPr>
          <w:sz w:val="24"/>
          <w:szCs w:val="24"/>
          <w:lang w:val="en-CA"/>
        </w:rPr>
        <w:t>Wong sisters sued Leung claiming:</w:t>
      </w:r>
    </w:p>
    <w:p w14:paraId="156D41D5" w14:textId="77777777" w:rsidR="00A045C1" w:rsidRPr="0018028D" w:rsidRDefault="0018028D" w:rsidP="0018028D">
      <w:pPr>
        <w:pStyle w:val="ListParagraph"/>
        <w:numPr>
          <w:ilvl w:val="0"/>
          <w:numId w:val="26"/>
        </w:numPr>
        <w:jc w:val="both"/>
        <w:rPr>
          <w:sz w:val="24"/>
          <w:szCs w:val="24"/>
          <w:lang w:val="en-CA"/>
        </w:rPr>
      </w:pPr>
      <w:r w:rsidRPr="0018028D">
        <w:rPr>
          <w:sz w:val="24"/>
          <w:szCs w:val="24"/>
          <w:lang w:val="en-CA"/>
        </w:rPr>
        <w:t>Breach of fiduciary duty CCQ 2138, the mandatary had not acted in the best interests of the mandator by allowing the building to be sold by commercial creditor</w:t>
      </w:r>
    </w:p>
    <w:p w14:paraId="1B8339FC" w14:textId="77777777" w:rsidR="0018028D" w:rsidRPr="0018028D" w:rsidRDefault="0018028D" w:rsidP="0018028D">
      <w:pPr>
        <w:pStyle w:val="ListParagraph"/>
        <w:numPr>
          <w:ilvl w:val="0"/>
          <w:numId w:val="26"/>
        </w:numPr>
        <w:jc w:val="both"/>
        <w:rPr>
          <w:sz w:val="24"/>
          <w:szCs w:val="24"/>
          <w:lang w:val="en-CA"/>
        </w:rPr>
      </w:pPr>
      <w:r w:rsidRPr="0018028D">
        <w:rPr>
          <w:sz w:val="24"/>
          <w:szCs w:val="24"/>
          <w:lang w:val="en-CA"/>
        </w:rPr>
        <w:t>Failure to keep the mandator informed as to the status and performance of the mandate CCQ 2139</w:t>
      </w:r>
    </w:p>
    <w:p w14:paraId="14543577" w14:textId="77777777" w:rsidR="0018028D" w:rsidRPr="0018028D" w:rsidRDefault="0018028D" w:rsidP="0018028D">
      <w:pPr>
        <w:pStyle w:val="ListParagraph"/>
        <w:numPr>
          <w:ilvl w:val="0"/>
          <w:numId w:val="26"/>
        </w:numPr>
        <w:jc w:val="both"/>
        <w:rPr>
          <w:sz w:val="24"/>
          <w:szCs w:val="24"/>
          <w:lang w:val="en-CA"/>
        </w:rPr>
      </w:pPr>
      <w:r w:rsidRPr="0018028D">
        <w:rPr>
          <w:sz w:val="24"/>
          <w:szCs w:val="24"/>
          <w:lang w:val="en-CA"/>
        </w:rPr>
        <w:t>The mandatary used the property (money) of the mandator for his own benefit CCQ 2146</w:t>
      </w:r>
    </w:p>
    <w:p w14:paraId="7D93E38E" w14:textId="77777777" w:rsidR="0018028D" w:rsidRPr="0018028D" w:rsidRDefault="0018028D" w:rsidP="0018028D">
      <w:pPr>
        <w:jc w:val="both"/>
        <w:rPr>
          <w:b/>
          <w:lang w:val="en-CA"/>
        </w:rPr>
      </w:pPr>
      <w:r w:rsidRPr="0018028D">
        <w:rPr>
          <w:b/>
          <w:lang w:val="en-CA"/>
        </w:rPr>
        <w:t>The Judgment</w:t>
      </w:r>
    </w:p>
    <w:p w14:paraId="2D8DA9CF" w14:textId="77777777" w:rsidR="0018028D" w:rsidRPr="0018028D" w:rsidRDefault="0018028D" w:rsidP="0018028D">
      <w:pPr>
        <w:jc w:val="both"/>
        <w:rPr>
          <w:lang w:val="en-CA"/>
        </w:rPr>
      </w:pPr>
    </w:p>
    <w:p w14:paraId="2EB84158" w14:textId="77777777" w:rsidR="00A045C1" w:rsidRPr="00BA46FA" w:rsidRDefault="0018028D" w:rsidP="0018028D">
      <w:pPr>
        <w:pStyle w:val="ListParagraph"/>
        <w:numPr>
          <w:ilvl w:val="0"/>
          <w:numId w:val="1"/>
        </w:numPr>
        <w:jc w:val="both"/>
        <w:rPr>
          <w:sz w:val="24"/>
          <w:szCs w:val="24"/>
          <w:lang w:val="en-CA"/>
        </w:rPr>
      </w:pPr>
      <w:r w:rsidRPr="00BA46FA">
        <w:rPr>
          <w:sz w:val="24"/>
          <w:szCs w:val="24"/>
          <w:lang w:val="en-CA"/>
        </w:rPr>
        <w:t>Court held that Leung’s actions were a flagrant breach of the duties of a mandatary</w:t>
      </w:r>
    </w:p>
    <w:p w14:paraId="6DAF89F5" w14:textId="77777777" w:rsidR="0018028D" w:rsidRPr="00BA46FA" w:rsidRDefault="0018028D" w:rsidP="0018028D">
      <w:pPr>
        <w:pStyle w:val="ListParagraph"/>
        <w:numPr>
          <w:ilvl w:val="0"/>
          <w:numId w:val="1"/>
        </w:numPr>
        <w:jc w:val="both"/>
        <w:rPr>
          <w:sz w:val="24"/>
          <w:szCs w:val="24"/>
          <w:lang w:val="en-CA"/>
        </w:rPr>
      </w:pPr>
      <w:r w:rsidRPr="00BA46FA">
        <w:rPr>
          <w:sz w:val="24"/>
          <w:szCs w:val="24"/>
          <w:lang w:val="en-CA"/>
        </w:rPr>
        <w:t>Wong sisters’ can claim all direct damages relating to said breach (CCQ 1458)</w:t>
      </w:r>
    </w:p>
    <w:p w14:paraId="024C76AA" w14:textId="77777777" w:rsidR="00BA46FA" w:rsidRPr="00BA46FA" w:rsidRDefault="00BA46FA" w:rsidP="00BA46FA">
      <w:pPr>
        <w:pStyle w:val="ListParagraph"/>
        <w:jc w:val="both"/>
        <w:rPr>
          <w:sz w:val="24"/>
          <w:szCs w:val="24"/>
          <w:lang w:val="en-CA"/>
        </w:rPr>
      </w:pPr>
    </w:p>
    <w:p w14:paraId="4A711892" w14:textId="77777777" w:rsidR="0018028D" w:rsidRPr="00BA46FA" w:rsidRDefault="0018028D" w:rsidP="0018028D">
      <w:pPr>
        <w:pStyle w:val="ListParagraph"/>
        <w:numPr>
          <w:ilvl w:val="0"/>
          <w:numId w:val="1"/>
        </w:numPr>
        <w:jc w:val="both"/>
        <w:rPr>
          <w:sz w:val="24"/>
          <w:szCs w:val="24"/>
          <w:lang w:val="en-CA"/>
        </w:rPr>
      </w:pPr>
      <w:r w:rsidRPr="00BA46FA">
        <w:rPr>
          <w:sz w:val="24"/>
          <w:szCs w:val="24"/>
          <w:lang w:val="en-CA"/>
        </w:rPr>
        <w:t xml:space="preserve">Court calculated damages as follows </w:t>
      </w:r>
    </w:p>
    <w:p w14:paraId="6FC87773" w14:textId="77777777" w:rsidR="0018028D" w:rsidRPr="00BA46FA" w:rsidRDefault="0018028D" w:rsidP="0018028D">
      <w:pPr>
        <w:pStyle w:val="ListParagraph"/>
        <w:numPr>
          <w:ilvl w:val="0"/>
          <w:numId w:val="26"/>
        </w:numPr>
        <w:jc w:val="both"/>
        <w:rPr>
          <w:sz w:val="24"/>
          <w:szCs w:val="24"/>
          <w:lang w:val="en-CA"/>
        </w:rPr>
      </w:pPr>
      <w:r w:rsidRPr="00BA46FA">
        <w:rPr>
          <w:sz w:val="24"/>
          <w:szCs w:val="24"/>
          <w:lang w:val="en-CA"/>
        </w:rPr>
        <w:t>Wong sisters’ equity in building</w:t>
      </w:r>
    </w:p>
    <w:p w14:paraId="789B6285" w14:textId="77777777" w:rsidR="0018028D" w:rsidRPr="00BA46FA" w:rsidRDefault="0018028D" w:rsidP="0018028D">
      <w:pPr>
        <w:pStyle w:val="ListParagraph"/>
        <w:numPr>
          <w:ilvl w:val="0"/>
          <w:numId w:val="26"/>
        </w:numPr>
        <w:jc w:val="both"/>
        <w:rPr>
          <w:sz w:val="24"/>
          <w:szCs w:val="24"/>
          <w:lang w:val="en-CA"/>
        </w:rPr>
      </w:pPr>
      <w:r w:rsidRPr="00BA46FA">
        <w:rPr>
          <w:sz w:val="24"/>
          <w:szCs w:val="24"/>
          <w:lang w:val="en-CA"/>
        </w:rPr>
        <w:t xml:space="preserve">In 1987 purchased building for about $272,000 with mortgage – about 40% of purchase price appears to have been already paid when the building was sold, so sisters should receive 40% of the value (2007) of the building at the same time of sale </w:t>
      </w:r>
    </w:p>
    <w:p w14:paraId="7C1F904F" w14:textId="77777777" w:rsidR="0018028D" w:rsidRPr="00BA46FA" w:rsidRDefault="0018028D" w:rsidP="0018028D">
      <w:pPr>
        <w:pStyle w:val="ListParagraph"/>
        <w:numPr>
          <w:ilvl w:val="0"/>
          <w:numId w:val="26"/>
        </w:numPr>
        <w:jc w:val="both"/>
        <w:rPr>
          <w:sz w:val="24"/>
          <w:szCs w:val="24"/>
          <w:lang w:val="en-CA"/>
        </w:rPr>
      </w:pPr>
      <w:r w:rsidRPr="00BA46FA">
        <w:rPr>
          <w:sz w:val="24"/>
          <w:szCs w:val="24"/>
          <w:lang w:val="en-CA"/>
        </w:rPr>
        <w:t>2007 value of building was approximately $500,000, so Wong sisters should get approximately $187,500</w:t>
      </w:r>
    </w:p>
    <w:p w14:paraId="61F01A9D" w14:textId="77777777" w:rsidR="0018028D" w:rsidRPr="00BA46FA" w:rsidRDefault="0018028D" w:rsidP="0018028D">
      <w:pPr>
        <w:pStyle w:val="ListParagraph"/>
        <w:numPr>
          <w:ilvl w:val="0"/>
          <w:numId w:val="1"/>
        </w:numPr>
        <w:jc w:val="both"/>
        <w:rPr>
          <w:sz w:val="24"/>
          <w:szCs w:val="24"/>
          <w:lang w:val="en-CA"/>
        </w:rPr>
      </w:pPr>
      <w:r w:rsidRPr="00BA46FA">
        <w:rPr>
          <w:sz w:val="24"/>
          <w:szCs w:val="24"/>
          <w:lang w:val="en-CA"/>
        </w:rPr>
        <w:t>Loss of rental revenue</w:t>
      </w:r>
    </w:p>
    <w:p w14:paraId="5339D2E0" w14:textId="77777777" w:rsidR="0018028D" w:rsidRPr="00BA46FA" w:rsidRDefault="0018028D" w:rsidP="0018028D">
      <w:pPr>
        <w:pStyle w:val="ListParagraph"/>
        <w:numPr>
          <w:ilvl w:val="0"/>
          <w:numId w:val="26"/>
        </w:numPr>
        <w:jc w:val="both"/>
        <w:rPr>
          <w:sz w:val="24"/>
          <w:szCs w:val="24"/>
          <w:lang w:val="en-CA"/>
        </w:rPr>
      </w:pPr>
      <w:r w:rsidRPr="00BA46FA">
        <w:rPr>
          <w:sz w:val="24"/>
          <w:szCs w:val="24"/>
          <w:lang w:val="en-CA"/>
        </w:rPr>
        <w:t>Yearly net rental revenue had been approximately $15,000</w:t>
      </w:r>
    </w:p>
    <w:p w14:paraId="6C5BAD0B" w14:textId="77777777" w:rsidR="0018028D" w:rsidRPr="00BA46FA" w:rsidRDefault="0018028D" w:rsidP="0018028D">
      <w:pPr>
        <w:pStyle w:val="ListParagraph"/>
        <w:numPr>
          <w:ilvl w:val="0"/>
          <w:numId w:val="26"/>
        </w:numPr>
        <w:jc w:val="both"/>
        <w:rPr>
          <w:sz w:val="24"/>
          <w:szCs w:val="24"/>
          <w:lang w:val="en-CA"/>
        </w:rPr>
      </w:pPr>
      <w:r w:rsidRPr="00BA46FA">
        <w:rPr>
          <w:sz w:val="24"/>
          <w:szCs w:val="24"/>
          <w:lang w:val="en-CA"/>
        </w:rPr>
        <w:t>Since Leung had not given a rental statement to the Wong sisters for the past 6 years, the courts estimated lost rental revenue at approximately 6 x $15,000 for an amount of $93,750</w:t>
      </w:r>
    </w:p>
    <w:p w14:paraId="140A7EC0" w14:textId="77777777" w:rsidR="0018028D" w:rsidRPr="00BA46FA" w:rsidRDefault="00BA46FA" w:rsidP="0018028D">
      <w:pPr>
        <w:pStyle w:val="ListParagraph"/>
        <w:numPr>
          <w:ilvl w:val="0"/>
          <w:numId w:val="26"/>
        </w:numPr>
        <w:jc w:val="both"/>
        <w:rPr>
          <w:sz w:val="24"/>
          <w:szCs w:val="24"/>
          <w:lang w:val="en-CA"/>
        </w:rPr>
      </w:pPr>
      <w:r w:rsidRPr="00BA46FA">
        <w:rPr>
          <w:sz w:val="24"/>
          <w:szCs w:val="24"/>
          <w:lang w:val="en-CA"/>
        </w:rPr>
        <w:t>They refer to the information they know which use to be $15,000/year</w:t>
      </w:r>
    </w:p>
    <w:p w14:paraId="71AD5A0C" w14:textId="77777777" w:rsidR="00BA46FA" w:rsidRDefault="00BA46FA" w:rsidP="0018028D">
      <w:pPr>
        <w:pStyle w:val="ListParagraph"/>
        <w:numPr>
          <w:ilvl w:val="0"/>
          <w:numId w:val="26"/>
        </w:numPr>
        <w:jc w:val="both"/>
        <w:rPr>
          <w:sz w:val="24"/>
          <w:szCs w:val="24"/>
          <w:lang w:val="en-CA"/>
        </w:rPr>
      </w:pPr>
      <w:r w:rsidRPr="00BA46FA">
        <w:rPr>
          <w:sz w:val="24"/>
          <w:szCs w:val="24"/>
          <w:lang w:val="en-CA"/>
        </w:rPr>
        <w:t>Wong sisters suffered damages: moral damages for stress and inconvenience $3,500 plus $2,000 in material damages to cover the cost of flight from Hong Kong</w:t>
      </w:r>
    </w:p>
    <w:p w14:paraId="22647772" w14:textId="77777777" w:rsidR="00BA46FA" w:rsidRDefault="00BA46FA" w:rsidP="00BA46FA">
      <w:pPr>
        <w:ind w:left="1080"/>
        <w:jc w:val="both"/>
        <w:rPr>
          <w:lang w:val="en-CA"/>
        </w:rPr>
      </w:pPr>
    </w:p>
    <w:p w14:paraId="03471846" w14:textId="77777777" w:rsidR="00BA46FA" w:rsidRDefault="00BA46FA" w:rsidP="00BA46FA">
      <w:pPr>
        <w:ind w:left="1080"/>
        <w:jc w:val="both"/>
        <w:rPr>
          <w:lang w:val="en-CA"/>
        </w:rPr>
      </w:pPr>
    </w:p>
    <w:p w14:paraId="597AF052" w14:textId="77777777" w:rsidR="00BA46FA" w:rsidRPr="00BA46FA" w:rsidRDefault="00BA46FA" w:rsidP="00BA46FA">
      <w:pPr>
        <w:ind w:left="1080"/>
        <w:jc w:val="both"/>
        <w:rPr>
          <w:lang w:val="en-CA"/>
        </w:rPr>
      </w:pPr>
    </w:p>
    <w:p w14:paraId="5C627127" w14:textId="77777777" w:rsidR="00BA46FA" w:rsidRPr="00BA46FA" w:rsidRDefault="00BA46FA" w:rsidP="00BA46FA">
      <w:pPr>
        <w:jc w:val="both"/>
        <w:rPr>
          <w:b/>
          <w:lang w:val="en-CA"/>
        </w:rPr>
      </w:pPr>
      <w:r w:rsidRPr="00BA46FA">
        <w:rPr>
          <w:b/>
          <w:lang w:val="en-CA"/>
        </w:rPr>
        <w:lastRenderedPageBreak/>
        <w:t>CASE 2: Dowell v. Hay Ellis</w:t>
      </w:r>
    </w:p>
    <w:p w14:paraId="479BBD35" w14:textId="77777777" w:rsidR="00BA46FA" w:rsidRDefault="00BA46FA" w:rsidP="00BA46FA">
      <w:pPr>
        <w:jc w:val="both"/>
        <w:rPr>
          <w:lang w:val="en-CA"/>
        </w:rPr>
      </w:pPr>
    </w:p>
    <w:p w14:paraId="3CB68481" w14:textId="77777777" w:rsidR="00BA46FA" w:rsidRDefault="00BA46FA" w:rsidP="00BA46FA">
      <w:pPr>
        <w:jc w:val="both"/>
        <w:rPr>
          <w:b/>
          <w:lang w:val="en-CA"/>
        </w:rPr>
      </w:pPr>
      <w:r w:rsidRPr="00BA46FA">
        <w:rPr>
          <w:b/>
          <w:lang w:val="en-CA"/>
        </w:rPr>
        <w:t>Facts</w:t>
      </w:r>
    </w:p>
    <w:p w14:paraId="41061212" w14:textId="77777777" w:rsidR="00BA46FA" w:rsidRDefault="00BA46FA" w:rsidP="00BA46FA">
      <w:pPr>
        <w:jc w:val="both"/>
        <w:rPr>
          <w:lang w:val="en-CA"/>
        </w:rPr>
      </w:pPr>
    </w:p>
    <w:p w14:paraId="20F001C6" w14:textId="77777777" w:rsidR="00BA46FA" w:rsidRPr="00164039" w:rsidRDefault="00AA1C28" w:rsidP="00BA46FA">
      <w:pPr>
        <w:pStyle w:val="ListParagraph"/>
        <w:numPr>
          <w:ilvl w:val="0"/>
          <w:numId w:val="1"/>
        </w:numPr>
        <w:jc w:val="both"/>
        <w:rPr>
          <w:sz w:val="24"/>
          <w:szCs w:val="24"/>
          <w:lang w:val="en-CA"/>
        </w:rPr>
      </w:pPr>
      <w:r w:rsidRPr="00164039">
        <w:rPr>
          <w:sz w:val="24"/>
          <w:szCs w:val="24"/>
          <w:lang w:val="en-CA"/>
        </w:rPr>
        <w:t>Dr. Dowell knew a man named Joseph who found a “deal” to buy a building in Montreal on Sauv</w:t>
      </w:r>
      <w:r w:rsidRPr="00164039">
        <w:rPr>
          <w:rFonts w:ascii="Calibri" w:hAnsi="Calibri"/>
          <w:sz w:val="24"/>
          <w:szCs w:val="24"/>
          <w:lang w:val="en-CA"/>
        </w:rPr>
        <w:t>é</w:t>
      </w:r>
      <w:r w:rsidRPr="00164039">
        <w:rPr>
          <w:sz w:val="24"/>
          <w:szCs w:val="24"/>
          <w:lang w:val="en-CA"/>
        </w:rPr>
        <w:t xml:space="preserve"> Street. The seller was prepared to pay the buyer several hundred thousand dollars to take the building off his hands and to free the seller from the existing mortgage on the property</w:t>
      </w:r>
    </w:p>
    <w:p w14:paraId="3280DC7A" w14:textId="77777777" w:rsidR="00AA1C28" w:rsidRPr="00164039" w:rsidRDefault="00AA1C28" w:rsidP="00BA46FA">
      <w:pPr>
        <w:pStyle w:val="ListParagraph"/>
        <w:numPr>
          <w:ilvl w:val="0"/>
          <w:numId w:val="1"/>
        </w:numPr>
        <w:jc w:val="both"/>
        <w:rPr>
          <w:sz w:val="24"/>
          <w:szCs w:val="24"/>
          <w:lang w:val="en-CA"/>
        </w:rPr>
      </w:pPr>
      <w:r w:rsidRPr="00164039">
        <w:rPr>
          <w:sz w:val="24"/>
          <w:szCs w:val="24"/>
          <w:lang w:val="en-CA"/>
        </w:rPr>
        <w:t>Similar to the subprime mortgage crisis in the U.S. – evaluation (current value) of building drops below the amount of money that the owner owes on the mortgage of the building, therefore if you try to sell the building the selling price would not even cover your mortgage (loan debt)</w:t>
      </w:r>
    </w:p>
    <w:p w14:paraId="1496FC1B" w14:textId="77777777" w:rsidR="00AA1C28" w:rsidRPr="00164039" w:rsidRDefault="00AA1C28" w:rsidP="00BA46FA">
      <w:pPr>
        <w:pStyle w:val="ListParagraph"/>
        <w:numPr>
          <w:ilvl w:val="0"/>
          <w:numId w:val="1"/>
        </w:numPr>
        <w:jc w:val="both"/>
        <w:rPr>
          <w:sz w:val="24"/>
          <w:szCs w:val="24"/>
          <w:lang w:val="en-CA"/>
        </w:rPr>
      </w:pPr>
      <w:r w:rsidRPr="00164039">
        <w:rPr>
          <w:sz w:val="24"/>
          <w:szCs w:val="24"/>
          <w:lang w:val="en-CA"/>
        </w:rPr>
        <w:t>This can happen with commercial space; evaluation is not based on square footage (as with residential buildings) but is based on the actual revenue from rent. If rental rates drop, the evaluation of the building drops</w:t>
      </w:r>
    </w:p>
    <w:p w14:paraId="7F524BBB" w14:textId="77777777" w:rsidR="00AA1C28" w:rsidRPr="00164039" w:rsidRDefault="00AA1C28" w:rsidP="00AA1C28">
      <w:pPr>
        <w:pStyle w:val="ListParagraph"/>
        <w:jc w:val="both"/>
        <w:rPr>
          <w:sz w:val="24"/>
          <w:szCs w:val="24"/>
          <w:lang w:val="en-CA"/>
        </w:rPr>
      </w:pPr>
    </w:p>
    <w:p w14:paraId="1330406B" w14:textId="77777777" w:rsidR="00AA1C28" w:rsidRPr="00164039" w:rsidRDefault="00AA1C28" w:rsidP="00AA1C28">
      <w:pPr>
        <w:pStyle w:val="ListParagraph"/>
        <w:numPr>
          <w:ilvl w:val="0"/>
          <w:numId w:val="1"/>
        </w:numPr>
        <w:jc w:val="both"/>
        <w:rPr>
          <w:sz w:val="24"/>
          <w:szCs w:val="24"/>
          <w:lang w:val="en-CA"/>
        </w:rPr>
      </w:pPr>
      <w:r w:rsidRPr="00164039">
        <w:rPr>
          <w:sz w:val="24"/>
          <w:szCs w:val="24"/>
          <w:lang w:val="en-CA"/>
        </w:rPr>
        <w:t>Joseph could not buy the building in his own name since the apparent</w:t>
      </w:r>
      <w:r w:rsidR="00A55A82">
        <w:rPr>
          <w:sz w:val="24"/>
          <w:szCs w:val="24"/>
          <w:lang w:val="en-CA"/>
        </w:rPr>
        <w:t>ly</w:t>
      </w:r>
      <w:r w:rsidRPr="00164039">
        <w:rPr>
          <w:sz w:val="24"/>
          <w:szCs w:val="24"/>
          <w:lang w:val="en-CA"/>
        </w:rPr>
        <w:t xml:space="preserve"> had creditors after him </w:t>
      </w:r>
    </w:p>
    <w:p w14:paraId="3D240989" w14:textId="77777777" w:rsidR="00AA1C28" w:rsidRPr="00164039" w:rsidRDefault="00AA1C28" w:rsidP="00AA1C28">
      <w:pPr>
        <w:pStyle w:val="ListParagraph"/>
        <w:numPr>
          <w:ilvl w:val="0"/>
          <w:numId w:val="1"/>
        </w:numPr>
        <w:jc w:val="both"/>
        <w:rPr>
          <w:sz w:val="24"/>
          <w:szCs w:val="24"/>
          <w:lang w:val="en-CA"/>
        </w:rPr>
      </w:pPr>
      <w:r w:rsidRPr="00164039">
        <w:rPr>
          <w:sz w:val="24"/>
          <w:szCs w:val="24"/>
          <w:lang w:val="en-CA"/>
        </w:rPr>
        <w:t>Joseph pays Dowell $15,000 to buy the building in Dowell’s name. Joseph and Dowell signed private agreements authorizing Joseph to manage the building</w:t>
      </w:r>
    </w:p>
    <w:p w14:paraId="2A8E9D3F" w14:textId="77777777" w:rsidR="00AA1C28" w:rsidRPr="00164039" w:rsidRDefault="00AA1C28" w:rsidP="00AA1C28">
      <w:pPr>
        <w:pStyle w:val="ListParagraph"/>
        <w:numPr>
          <w:ilvl w:val="0"/>
          <w:numId w:val="26"/>
        </w:numPr>
        <w:jc w:val="both"/>
        <w:rPr>
          <w:sz w:val="24"/>
          <w:szCs w:val="24"/>
          <w:lang w:val="en-CA"/>
        </w:rPr>
      </w:pPr>
      <w:r w:rsidRPr="00164039">
        <w:rPr>
          <w:sz w:val="24"/>
          <w:szCs w:val="24"/>
          <w:lang w:val="en-CA"/>
        </w:rPr>
        <w:t>The building was purchased by Dowell and the seller actually paid money to the buyer in order to get the seller off the mortgage and to get new mortgage financing</w:t>
      </w:r>
    </w:p>
    <w:p w14:paraId="3C333083" w14:textId="77777777" w:rsidR="00AA1C28" w:rsidRPr="00164039" w:rsidRDefault="00AA1C28" w:rsidP="00AA1C28">
      <w:pPr>
        <w:pStyle w:val="ListParagraph"/>
        <w:numPr>
          <w:ilvl w:val="0"/>
          <w:numId w:val="1"/>
        </w:numPr>
        <w:jc w:val="both"/>
        <w:rPr>
          <w:sz w:val="24"/>
          <w:szCs w:val="24"/>
          <w:lang w:val="en-CA"/>
        </w:rPr>
      </w:pPr>
      <w:r w:rsidRPr="00164039">
        <w:rPr>
          <w:sz w:val="24"/>
          <w:szCs w:val="24"/>
          <w:lang w:val="en-CA"/>
        </w:rPr>
        <w:t>The funds received from the seller of the building, approximately $130,000 after expenses, was placed in a trust account with Notary Hay-Ellis for the management of the building</w:t>
      </w:r>
    </w:p>
    <w:p w14:paraId="12D8D507" w14:textId="77777777" w:rsidR="00AA1C28" w:rsidRPr="00164039" w:rsidRDefault="00AA1C28" w:rsidP="00AA1C28">
      <w:pPr>
        <w:pStyle w:val="ListParagraph"/>
        <w:numPr>
          <w:ilvl w:val="0"/>
          <w:numId w:val="1"/>
        </w:numPr>
        <w:jc w:val="both"/>
        <w:rPr>
          <w:sz w:val="24"/>
          <w:szCs w:val="24"/>
          <w:lang w:val="en-CA"/>
        </w:rPr>
      </w:pPr>
      <w:r w:rsidRPr="00164039">
        <w:rPr>
          <w:sz w:val="24"/>
          <w:szCs w:val="24"/>
          <w:lang w:val="en-CA"/>
        </w:rPr>
        <w:t>While Dowell is the mandator under the trust account, Joseph by private agreement was allowed limited access to the trust account funds for building management purposes</w:t>
      </w:r>
    </w:p>
    <w:p w14:paraId="2371334E" w14:textId="77777777" w:rsidR="00AA1C28" w:rsidRPr="00164039" w:rsidRDefault="00AA1C28" w:rsidP="00AA1C28">
      <w:pPr>
        <w:pStyle w:val="ListParagraph"/>
        <w:numPr>
          <w:ilvl w:val="0"/>
          <w:numId w:val="26"/>
        </w:numPr>
        <w:jc w:val="both"/>
        <w:rPr>
          <w:sz w:val="24"/>
          <w:szCs w:val="24"/>
          <w:lang w:val="en-CA"/>
        </w:rPr>
      </w:pPr>
      <w:r w:rsidRPr="00164039">
        <w:rPr>
          <w:sz w:val="24"/>
          <w:szCs w:val="24"/>
          <w:lang w:val="en-CA"/>
        </w:rPr>
        <w:t>Had instructions to release money as requested by the mandator (Dowell) or as per on the written instructions where as Joseph is allowed to request money for the purposes of managing the building</w:t>
      </w:r>
    </w:p>
    <w:p w14:paraId="48C9EEEF" w14:textId="77777777" w:rsidR="00AA1C28" w:rsidRPr="00164039" w:rsidRDefault="00AA1C28" w:rsidP="00AA1C28">
      <w:pPr>
        <w:pStyle w:val="ListParagraph"/>
        <w:numPr>
          <w:ilvl w:val="0"/>
          <w:numId w:val="1"/>
        </w:numPr>
        <w:jc w:val="both"/>
        <w:rPr>
          <w:sz w:val="24"/>
          <w:szCs w:val="24"/>
          <w:lang w:val="en-CA"/>
        </w:rPr>
      </w:pPr>
      <w:r w:rsidRPr="00164039">
        <w:rPr>
          <w:sz w:val="24"/>
          <w:szCs w:val="24"/>
          <w:lang w:val="en-CA"/>
        </w:rPr>
        <w:t>3 months after buying the building, Dowell gets a letter from the bank threatening to sue Dowell since the mortgage in the amount of $94,000 had not been paid. Dowell as owner of the building is fully liable for payment of the mortgage</w:t>
      </w:r>
    </w:p>
    <w:p w14:paraId="05E01820" w14:textId="77777777" w:rsidR="00AA1C28" w:rsidRPr="00164039" w:rsidRDefault="00AA1C28" w:rsidP="00AA1C28">
      <w:pPr>
        <w:pStyle w:val="ListParagraph"/>
        <w:numPr>
          <w:ilvl w:val="0"/>
          <w:numId w:val="26"/>
        </w:numPr>
        <w:jc w:val="both"/>
        <w:rPr>
          <w:sz w:val="24"/>
          <w:szCs w:val="24"/>
          <w:lang w:val="en-CA"/>
        </w:rPr>
      </w:pPr>
      <w:r w:rsidRPr="00164039">
        <w:rPr>
          <w:sz w:val="24"/>
          <w:szCs w:val="24"/>
          <w:lang w:val="en-CA"/>
        </w:rPr>
        <w:t>When contacted by Dowell and told to pay the mortgage out of the trust fund, the Notary advised Dowell that no money was available</w:t>
      </w:r>
    </w:p>
    <w:p w14:paraId="010A3A2D" w14:textId="77777777" w:rsidR="00AA1C28" w:rsidRPr="00164039" w:rsidRDefault="00AA1C28" w:rsidP="00AA1C28">
      <w:pPr>
        <w:pStyle w:val="ListParagraph"/>
        <w:numPr>
          <w:ilvl w:val="0"/>
          <w:numId w:val="26"/>
        </w:numPr>
        <w:jc w:val="both"/>
        <w:rPr>
          <w:sz w:val="24"/>
          <w:szCs w:val="24"/>
          <w:lang w:val="en-CA"/>
        </w:rPr>
      </w:pPr>
      <w:r w:rsidRPr="00164039">
        <w:rPr>
          <w:sz w:val="24"/>
          <w:szCs w:val="24"/>
          <w:lang w:val="en-CA"/>
        </w:rPr>
        <w:lastRenderedPageBreak/>
        <w:t>Upon investigation it was shown that approximately $68,500 appear to have been spend out of the trust fund, at Joseph’s request, on matters unrelated to the building</w:t>
      </w:r>
    </w:p>
    <w:p w14:paraId="00668CD2" w14:textId="77777777" w:rsidR="00AA1C28" w:rsidRPr="00164039" w:rsidRDefault="00164039" w:rsidP="00AA1C28">
      <w:pPr>
        <w:jc w:val="both"/>
        <w:rPr>
          <w:b/>
          <w:lang w:val="en-CA"/>
        </w:rPr>
      </w:pPr>
      <w:r w:rsidRPr="00164039">
        <w:rPr>
          <w:b/>
          <w:lang w:val="en-CA"/>
        </w:rPr>
        <w:t xml:space="preserve">The Legal Issues </w:t>
      </w:r>
    </w:p>
    <w:p w14:paraId="7934F7CE" w14:textId="77777777" w:rsidR="00AA1C28" w:rsidRPr="00AA1C28" w:rsidRDefault="00AA1C28" w:rsidP="00AA1C28">
      <w:pPr>
        <w:jc w:val="both"/>
        <w:rPr>
          <w:lang w:val="en-CA"/>
        </w:rPr>
      </w:pPr>
    </w:p>
    <w:p w14:paraId="001382ED" w14:textId="77777777" w:rsidR="00AA1C28" w:rsidRPr="00164039" w:rsidRDefault="00164039" w:rsidP="00164039">
      <w:pPr>
        <w:pStyle w:val="ListParagraph"/>
        <w:numPr>
          <w:ilvl w:val="0"/>
          <w:numId w:val="1"/>
        </w:numPr>
        <w:jc w:val="both"/>
        <w:rPr>
          <w:sz w:val="24"/>
          <w:szCs w:val="24"/>
          <w:lang w:val="en-CA"/>
        </w:rPr>
      </w:pPr>
      <w:r w:rsidRPr="00164039">
        <w:rPr>
          <w:sz w:val="24"/>
          <w:szCs w:val="24"/>
          <w:lang w:val="en-CA"/>
        </w:rPr>
        <w:t>The trust account is a contract of mandate. Dr. Dowell is the mandator, and Notary Hay-Ellis is the mandatary. Dr. Dowell claims that the Notary breached his fiduciary duty under CCQ 2138</w:t>
      </w:r>
    </w:p>
    <w:p w14:paraId="07926716" w14:textId="77777777" w:rsidR="00164039" w:rsidRPr="00164039" w:rsidRDefault="00164039" w:rsidP="00164039">
      <w:pPr>
        <w:pStyle w:val="ListParagraph"/>
        <w:numPr>
          <w:ilvl w:val="0"/>
          <w:numId w:val="26"/>
        </w:numPr>
        <w:jc w:val="both"/>
        <w:rPr>
          <w:sz w:val="24"/>
          <w:szCs w:val="24"/>
          <w:lang w:val="en-CA"/>
        </w:rPr>
      </w:pPr>
      <w:r w:rsidRPr="00164039">
        <w:rPr>
          <w:sz w:val="24"/>
          <w:szCs w:val="24"/>
          <w:lang w:val="en-CA"/>
        </w:rPr>
        <w:t>Trust account set up for maintenance of building – not to be used for any other unrelated expenses</w:t>
      </w:r>
    </w:p>
    <w:p w14:paraId="1689782F" w14:textId="77777777" w:rsidR="00164039" w:rsidRPr="00164039" w:rsidRDefault="00164039" w:rsidP="00164039">
      <w:pPr>
        <w:pStyle w:val="ListParagraph"/>
        <w:numPr>
          <w:ilvl w:val="0"/>
          <w:numId w:val="26"/>
        </w:numPr>
        <w:jc w:val="both"/>
        <w:rPr>
          <w:sz w:val="24"/>
          <w:szCs w:val="24"/>
          <w:lang w:val="en-CA"/>
        </w:rPr>
      </w:pPr>
      <w:r w:rsidRPr="00164039">
        <w:rPr>
          <w:sz w:val="24"/>
          <w:szCs w:val="24"/>
          <w:lang w:val="en-CA"/>
        </w:rPr>
        <w:t>Notary Hay-Ellis had an obligation to act in the best interest of the mandator (Dr. Dowell) and had a duty to verify that any payments that were requested by Joseph were directly related to the Sauv</w:t>
      </w:r>
      <w:r w:rsidRPr="00164039">
        <w:rPr>
          <w:rFonts w:ascii="Calibri" w:hAnsi="Calibri"/>
          <w:sz w:val="24"/>
          <w:szCs w:val="24"/>
          <w:lang w:val="en-CA"/>
        </w:rPr>
        <w:t>é</w:t>
      </w:r>
      <w:r w:rsidRPr="00164039">
        <w:rPr>
          <w:sz w:val="24"/>
          <w:szCs w:val="24"/>
          <w:lang w:val="en-CA"/>
        </w:rPr>
        <w:t xml:space="preserve"> Street property </w:t>
      </w:r>
    </w:p>
    <w:p w14:paraId="32D46541" w14:textId="77777777" w:rsidR="0018028D" w:rsidRDefault="0018028D" w:rsidP="00164039">
      <w:pPr>
        <w:jc w:val="both"/>
        <w:rPr>
          <w:lang w:val="en-CA"/>
        </w:rPr>
      </w:pPr>
    </w:p>
    <w:p w14:paraId="193D4F84" w14:textId="77777777" w:rsidR="00164039" w:rsidRPr="00164039" w:rsidRDefault="00164039" w:rsidP="00164039">
      <w:pPr>
        <w:jc w:val="both"/>
        <w:rPr>
          <w:b/>
          <w:lang w:val="en-CA"/>
        </w:rPr>
      </w:pPr>
      <w:r w:rsidRPr="00164039">
        <w:rPr>
          <w:b/>
          <w:lang w:val="en-CA"/>
        </w:rPr>
        <w:t>The Judgment</w:t>
      </w:r>
    </w:p>
    <w:p w14:paraId="6020479A" w14:textId="77777777" w:rsidR="00164039" w:rsidRDefault="00164039" w:rsidP="00164039">
      <w:pPr>
        <w:jc w:val="both"/>
        <w:rPr>
          <w:lang w:val="en-CA"/>
        </w:rPr>
      </w:pPr>
    </w:p>
    <w:p w14:paraId="5167D82E" w14:textId="77777777" w:rsidR="00164039" w:rsidRPr="00047532" w:rsidRDefault="00164039" w:rsidP="00047532">
      <w:pPr>
        <w:pStyle w:val="ListParagraph"/>
        <w:numPr>
          <w:ilvl w:val="0"/>
          <w:numId w:val="1"/>
        </w:numPr>
        <w:jc w:val="both"/>
        <w:rPr>
          <w:sz w:val="24"/>
          <w:szCs w:val="24"/>
          <w:lang w:val="en-CA"/>
        </w:rPr>
      </w:pPr>
      <w:r w:rsidRPr="00047532">
        <w:rPr>
          <w:sz w:val="24"/>
          <w:szCs w:val="24"/>
          <w:lang w:val="en-CA"/>
        </w:rPr>
        <w:t>Notary Hay-Ellis (</w:t>
      </w:r>
      <w:r w:rsidR="00047532" w:rsidRPr="00047532">
        <w:rPr>
          <w:sz w:val="24"/>
          <w:szCs w:val="24"/>
          <w:lang w:val="en-CA"/>
        </w:rPr>
        <w:t>mandatary) breached his fiduciary duty to his mandator and has to pay Dr. Dowell the $68,500 that was incorrectly given to and spent by Joseph on matters unrelated to the Sauv</w:t>
      </w:r>
      <w:r w:rsidR="00047532" w:rsidRPr="00047532">
        <w:rPr>
          <w:rFonts w:ascii="Calibri" w:hAnsi="Calibri"/>
          <w:sz w:val="24"/>
          <w:szCs w:val="24"/>
          <w:lang w:val="en-CA"/>
        </w:rPr>
        <w:t xml:space="preserve">é Street property </w:t>
      </w:r>
    </w:p>
    <w:p w14:paraId="17DD3282" w14:textId="77777777" w:rsidR="008E7104" w:rsidRPr="008E7104" w:rsidRDefault="00B54D9F" w:rsidP="008E7104">
      <w:pPr>
        <w:tabs>
          <w:tab w:val="left" w:pos="1440"/>
          <w:tab w:val="left" w:pos="6540"/>
        </w:tabs>
        <w:rPr>
          <w:b/>
        </w:rPr>
      </w:pPr>
      <w:r>
        <w:rPr>
          <w:b/>
        </w:rPr>
        <w:t xml:space="preserve">Test 2 - </w:t>
      </w:r>
      <w:r w:rsidR="008E7104" w:rsidRPr="008E7104">
        <w:rPr>
          <w:b/>
        </w:rPr>
        <w:t>Q&amp;A</w:t>
      </w:r>
    </w:p>
    <w:p w14:paraId="1BE757E1" w14:textId="77777777" w:rsidR="008E7104" w:rsidRDefault="008E7104" w:rsidP="008E7104">
      <w:pPr>
        <w:tabs>
          <w:tab w:val="left" w:pos="1440"/>
          <w:tab w:val="left" w:pos="6540"/>
        </w:tabs>
      </w:pPr>
    </w:p>
    <w:p w14:paraId="1523247D" w14:textId="77777777" w:rsidR="008E7104" w:rsidRPr="00D502B0" w:rsidRDefault="008E7104" w:rsidP="008E7104">
      <w:pPr>
        <w:tabs>
          <w:tab w:val="left" w:pos="1440"/>
          <w:tab w:val="left" w:pos="6540"/>
        </w:tabs>
        <w:rPr>
          <w:rFonts w:cstheme="minorHAnsi"/>
        </w:rPr>
      </w:pPr>
      <w:r w:rsidRPr="00D502B0">
        <w:rPr>
          <w:rFonts w:cstheme="minorHAnsi"/>
        </w:rPr>
        <w:t>** Read the questions TWICE, read the answers, then go back and read the question again</w:t>
      </w:r>
    </w:p>
    <w:p w14:paraId="003B8969" w14:textId="77777777" w:rsidR="008E7104" w:rsidRPr="00D502B0" w:rsidRDefault="008E7104" w:rsidP="008E7104">
      <w:pPr>
        <w:tabs>
          <w:tab w:val="left" w:pos="1440"/>
          <w:tab w:val="left" w:pos="6540"/>
        </w:tabs>
        <w:rPr>
          <w:rFonts w:cstheme="minorHAnsi"/>
        </w:rPr>
      </w:pPr>
      <w:r w:rsidRPr="00D502B0">
        <w:rPr>
          <w:rFonts w:cstheme="minorHAnsi"/>
        </w:rPr>
        <w:t>** Read carefully: which is NOT included</w:t>
      </w:r>
    </w:p>
    <w:p w14:paraId="071324E4" w14:textId="77777777" w:rsidR="008E7104" w:rsidRPr="00D502B0" w:rsidRDefault="008E7104" w:rsidP="008E7104">
      <w:pPr>
        <w:tabs>
          <w:tab w:val="left" w:pos="1440"/>
          <w:tab w:val="left" w:pos="6540"/>
        </w:tabs>
        <w:rPr>
          <w:rFonts w:cstheme="minorHAnsi"/>
        </w:rPr>
      </w:pPr>
    </w:p>
    <w:p w14:paraId="047AE499" w14:textId="77777777" w:rsidR="008E7104" w:rsidRPr="00D502B0" w:rsidRDefault="008E7104" w:rsidP="008E7104">
      <w:pPr>
        <w:tabs>
          <w:tab w:val="left" w:pos="1440"/>
          <w:tab w:val="left" w:pos="6540"/>
        </w:tabs>
        <w:rPr>
          <w:rFonts w:cstheme="minorHAnsi"/>
        </w:rPr>
      </w:pPr>
      <w:r w:rsidRPr="00D502B0">
        <w:rPr>
          <w:rFonts w:cstheme="minorHAnsi"/>
        </w:rPr>
        <w:t xml:space="preserve">Contracts: </w:t>
      </w:r>
    </w:p>
    <w:p w14:paraId="79A0720C"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rPr>
      </w:pPr>
      <w:r w:rsidRPr="00D502B0">
        <w:rPr>
          <w:rFonts w:cstheme="minorHAnsi"/>
          <w:sz w:val="24"/>
          <w:szCs w:val="24"/>
        </w:rPr>
        <w:t xml:space="preserve">Understand the basic concepts </w:t>
      </w:r>
    </w:p>
    <w:p w14:paraId="1B443B50"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Contract is an agreement between 2 people (not just something one person imposes on the other) </w:t>
      </w:r>
    </w:p>
    <w:p w14:paraId="23A42FE0"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To have a valid agreement, understand offer and acceptance</w:t>
      </w:r>
    </w:p>
    <w:p w14:paraId="6CCD669C"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E.g. I make you an offer to buy your dog for $10 and you accept it</w:t>
      </w:r>
    </w:p>
    <w:p w14:paraId="1EE65E64"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Offer has to be accepted on the same terms (e.g. same price agreed upon)</w:t>
      </w:r>
    </w:p>
    <w:p w14:paraId="06BFF594"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If not on the same terms, then it is counter-offer</w:t>
      </w:r>
    </w:p>
    <w:p w14:paraId="0D3CDAAD"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Acceptance: can say yes or sign contract; OR tacit: through your actions (e.g. taking the dog and walking away); tacit is subject to interpretation; better to get it done expressly (i.e. in writing)</w:t>
      </w:r>
    </w:p>
    <w:p w14:paraId="729DE341"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Where does the acceptance occur? E.g. One party makes an offer from Qc to one party in Ontario; conflict of law</w:t>
      </w:r>
    </w:p>
    <w:p w14:paraId="2E242E99" w14:textId="77777777" w:rsidR="008E7104" w:rsidRPr="00D502B0" w:rsidRDefault="008E7104" w:rsidP="008E7104">
      <w:pPr>
        <w:pStyle w:val="ListParagraph"/>
        <w:numPr>
          <w:ilvl w:val="2"/>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Civil code: occurs where the contract is formed when the person making the offer receives the acceptance (when the person from Qc </w:t>
      </w:r>
      <w:r w:rsidRPr="00D502B0">
        <w:rPr>
          <w:rFonts w:cstheme="minorHAnsi"/>
          <w:sz w:val="24"/>
          <w:szCs w:val="24"/>
          <w:lang w:val="en-CA"/>
        </w:rPr>
        <w:lastRenderedPageBreak/>
        <w:t>receives the acceptance, that is where the contract is formed, so in this case, Qc law would apply)</w:t>
      </w:r>
    </w:p>
    <w:p w14:paraId="3D1C7255"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rPr>
      </w:pPr>
      <w:r w:rsidRPr="00D502B0">
        <w:rPr>
          <w:rFonts w:cstheme="minorHAnsi"/>
          <w:sz w:val="24"/>
          <w:szCs w:val="24"/>
        </w:rPr>
        <w:t>Oral vs written</w:t>
      </w:r>
    </w:p>
    <w:p w14:paraId="075AFD0D"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Proof: anything in writing is easier to prove</w:t>
      </w:r>
    </w:p>
    <w:p w14:paraId="48AA8ADA"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rPr>
      </w:pPr>
      <w:r w:rsidRPr="00D502B0">
        <w:rPr>
          <w:rFonts w:cstheme="minorHAnsi"/>
          <w:sz w:val="24"/>
          <w:szCs w:val="24"/>
        </w:rPr>
        <w:t>*** To have a valid contract</w:t>
      </w:r>
    </w:p>
    <w:p w14:paraId="519DB0B3"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Valid capacity: be over 18 yrs and of sound mind; if not, you need a co-signor like a parent or guardian (tutor or curator to assist you); if you are not capable, you can annul the contract</w:t>
      </w:r>
    </w:p>
    <w:p w14:paraId="2990A543"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Cause and object: essential element of the contract; reason behind the contract; what you do and what you receive have to be legal</w:t>
      </w:r>
    </w:p>
    <w:p w14:paraId="2D20B3D6" w14:textId="77777777" w:rsidR="008E7104" w:rsidRPr="00D502B0" w:rsidRDefault="008E7104" w:rsidP="008E7104">
      <w:pPr>
        <w:pStyle w:val="ListParagraph"/>
        <w:numPr>
          <w:ilvl w:val="2"/>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E.g. contract to buy a machine gun for $1,000 and you don’t pay me; he can’t sue you because the ordinary person is not allowed to buy automatic weapons; courts would not allow that person to enforce the contract because the cause is illegal; illegal transaction; has to be legal and not against public order</w:t>
      </w:r>
    </w:p>
    <w:p w14:paraId="5A9FF0EE"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Consent: validly given consent, freely given, voluntarily, free (not forced) and enlightened (understand all material facts involved in the transaction)</w:t>
      </w:r>
    </w:p>
    <w:p w14:paraId="44EAD2A5" w14:textId="77777777" w:rsidR="008E7104" w:rsidRPr="00D502B0" w:rsidRDefault="008E7104" w:rsidP="008E7104">
      <w:pPr>
        <w:pStyle w:val="ListParagraph"/>
        <w:numPr>
          <w:ilvl w:val="2"/>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Your consent can be nullified (rendered invalid) when there is error </w:t>
      </w:r>
    </w:p>
    <w:p w14:paraId="7F9FEB44" w14:textId="77777777" w:rsidR="008E7104" w:rsidRPr="00D502B0" w:rsidRDefault="008E7104" w:rsidP="008E7104">
      <w:pPr>
        <w:pStyle w:val="ListParagraph"/>
        <w:numPr>
          <w:ilvl w:val="3"/>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Honest error; necklace example; wrong tag on wrong item; nobody tried to rip you off; you can nullify contract and get your money back</w:t>
      </w:r>
    </w:p>
    <w:p w14:paraId="35117C0D" w14:textId="77777777" w:rsidR="008E7104" w:rsidRPr="00D502B0" w:rsidRDefault="008E7104" w:rsidP="008E7104">
      <w:pPr>
        <w:pStyle w:val="ListParagraph"/>
        <w:numPr>
          <w:ilvl w:val="2"/>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Inexcusable error: souvenir store example; should’ve known better; souvenir store selling at souvenir price </w:t>
      </w:r>
    </w:p>
    <w:p w14:paraId="7AD0CB5F"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Fraud (misrepresentation); one party induces the other party into entering into a contract through fraud; tell something untrue or they do not tell you all material facts which are relevant (failed to disclose material facts); hide important info from you or say nothing to you when they realize you are acting under a misunderstanding; you have to prove the fraud; can’t say the buyer didn’t ask</w:t>
      </w:r>
    </w:p>
    <w:p w14:paraId="3716F4BF"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You can nullify the contract AND claim damages </w:t>
      </w:r>
    </w:p>
    <w:p w14:paraId="06B81955"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Just because you paid too much for something, made a bad deal; there is no presumption of fraud; burden of proof falls on you</w:t>
      </w:r>
    </w:p>
    <w:p w14:paraId="5FB09277"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Fear of physical injury or fear of authority figure: do something because you feel threatened or coerced because it’s not someone you want to say no to (parents or employer) </w:t>
      </w:r>
    </w:p>
    <w:p w14:paraId="13EFCF1A"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If you can proof it (again you have the burden of proof); you can nullify and claim damages</w:t>
      </w:r>
    </w:p>
    <w:p w14:paraId="71E8D330"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Lesion: for the minors (under 18), or over 18 who are protected persons but is not represented by a tutor or curator</w:t>
      </w:r>
    </w:p>
    <w:p w14:paraId="0BFAC1DD"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Ripped off, disproportion between what you paid and what you got (did not understand value issue)</w:t>
      </w:r>
    </w:p>
    <w:p w14:paraId="2DEC04A4"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Can’t afford the item (example for affording a car but also has to pay for gas, registration, etc.)</w:t>
      </w:r>
    </w:p>
    <w:p w14:paraId="527ADABF"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lastRenderedPageBreak/>
        <w:t>When you</w:t>
      </w:r>
      <w:r w:rsidR="0025695F">
        <w:rPr>
          <w:rFonts w:cstheme="minorHAnsi"/>
          <w:sz w:val="24"/>
          <w:szCs w:val="24"/>
          <w:lang w:val="en-CA"/>
        </w:rPr>
        <w:t>r</w:t>
      </w:r>
      <w:r w:rsidRPr="00D502B0">
        <w:rPr>
          <w:rFonts w:cstheme="minorHAnsi"/>
          <w:sz w:val="24"/>
          <w:szCs w:val="24"/>
          <w:lang w:val="en-CA"/>
        </w:rPr>
        <w:t xml:space="preserve"> consent is invalidated due to fraud, fear, or lesion, you cannot only nullity of the contract, you can also claim damages; in case of honest error, there is only nullity (no damages because in good faith) </w:t>
      </w:r>
    </w:p>
    <w:p w14:paraId="4E26C30D"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Invalid consent; lack of capacity: you have to prove it</w:t>
      </w:r>
    </w:p>
    <w:p w14:paraId="4015B89E"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rPr>
      </w:pPr>
      <w:r w:rsidRPr="00D502B0">
        <w:rPr>
          <w:rFonts w:cstheme="minorHAnsi"/>
          <w:sz w:val="24"/>
          <w:szCs w:val="24"/>
        </w:rPr>
        <w:t>Q: Nullity vs Cancellation</w:t>
      </w:r>
    </w:p>
    <w:p w14:paraId="1C5858A5"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Cancellation: cancel for the future (e.g. cancel lease; the lease will stop today and not valid in the future but I will be responsible for my obligations in the past; cancel on October 29 you still owe 29 days of rent out of 31</w:t>
      </w:r>
    </w:p>
    <w:p w14:paraId="044D8437"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Nullity: retroactively terminated; not to have existed; any obligation the parties incurred are not enforceable; buyer gives back what they received; seller gives back money they received; give back what they received and get back what you gave</w:t>
      </w:r>
    </w:p>
    <w:p w14:paraId="2CD5F664"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Q: What is valid contract? </w:t>
      </w:r>
    </w:p>
    <w:p w14:paraId="275A2DF3"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rPr>
      </w:pPr>
      <w:r w:rsidRPr="00D502B0">
        <w:rPr>
          <w:rFonts w:cstheme="minorHAnsi"/>
          <w:sz w:val="24"/>
          <w:szCs w:val="24"/>
        </w:rPr>
        <w:t>Q: Offer/acceptance</w:t>
      </w:r>
    </w:p>
    <w:p w14:paraId="49A19207"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Q: How can you nullify a contract?</w:t>
      </w:r>
    </w:p>
    <w:p w14:paraId="566BECB6"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rPr>
      </w:pPr>
      <w:r w:rsidRPr="00D502B0">
        <w:rPr>
          <w:rFonts w:cstheme="minorHAnsi"/>
          <w:sz w:val="24"/>
          <w:szCs w:val="24"/>
        </w:rPr>
        <w:t>Q: Capacity, cause, object, consent</w:t>
      </w:r>
    </w:p>
    <w:p w14:paraId="0564D79D"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rPr>
      </w:pPr>
      <w:r w:rsidRPr="00D502B0">
        <w:rPr>
          <w:rFonts w:cstheme="minorHAnsi"/>
          <w:sz w:val="24"/>
          <w:szCs w:val="24"/>
        </w:rPr>
        <w:t xml:space="preserve">Special rules: </w:t>
      </w:r>
    </w:p>
    <w:p w14:paraId="08B05F2E"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Adhesion contract: contract where one party has all the bargaining power and they can impose the terms on the other party (e.g. employer towards employee) the court feels the clause is abnormally harsh, goes beyond what is a normal contract clause in that industry; if the court feels one of the clauses is too harsh compared to the rest of the industry, they would call it an abusive clause; abuse of power; court could nullify that clause</w:t>
      </w:r>
    </w:p>
    <w:p w14:paraId="71402393"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Consumer contract: contract btw human being buying something for personal use and a professional merchant (CPA)</w:t>
      </w:r>
    </w:p>
    <w:p w14:paraId="44A1C3A0"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In both above contracts, we look at rules of interpretation; court interpret in favor of consumer, the weaker party; courts understand we sometimes sign things we don’t understand; just because you signed it doesn’t mean it’s enforceable if it’s abusive</w:t>
      </w:r>
    </w:p>
    <w:p w14:paraId="0CDAA978"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If a clause is eligible (e.g. annotations in the margin), incomprehensible clauses (clauses from the Internet to build contracts and can be contradictory); court will interpret in favor of weaker party since stronger party had the contract made</w:t>
      </w:r>
    </w:p>
    <w:p w14:paraId="3BA419FD" w14:textId="77777777" w:rsidR="008E7104" w:rsidRPr="00D502B0" w:rsidRDefault="008E7104" w:rsidP="008E7104">
      <w:pPr>
        <w:pStyle w:val="ListParagraph"/>
        <w:numPr>
          <w:ilvl w:val="0"/>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Breach of contract: one party has not performed their contractual obligation</w:t>
      </w:r>
    </w:p>
    <w:p w14:paraId="2185DDFF"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 xml:space="preserve">Can claim damages: bodily, moral, and material; all damages you can prove; you have suffered directly as a result of the breach </w:t>
      </w:r>
    </w:p>
    <w:p w14:paraId="27A2465F" w14:textId="77777777" w:rsidR="008E7104" w:rsidRPr="00D502B0" w:rsidRDefault="008E7104" w:rsidP="008E7104">
      <w:pPr>
        <w:pStyle w:val="ListParagraph"/>
        <w:numPr>
          <w:ilvl w:val="1"/>
          <w:numId w:val="33"/>
        </w:numPr>
        <w:tabs>
          <w:tab w:val="left" w:pos="1440"/>
          <w:tab w:val="left" w:pos="6540"/>
        </w:tabs>
        <w:spacing w:after="0" w:line="240" w:lineRule="auto"/>
        <w:rPr>
          <w:rFonts w:cstheme="minorHAnsi"/>
          <w:sz w:val="24"/>
          <w:szCs w:val="24"/>
          <w:lang w:val="en-CA"/>
        </w:rPr>
      </w:pPr>
      <w:r w:rsidRPr="00D502B0">
        <w:rPr>
          <w:rFonts w:cstheme="minorHAnsi"/>
          <w:sz w:val="24"/>
          <w:szCs w:val="24"/>
          <w:lang w:val="en-CA"/>
        </w:rPr>
        <w:t>Have the court cancel or nullify the contract; force the other party to perform (e.g. specific performance like real estate where location is everything); performance by equivalence (e.g. construction example; hire someone else to do that work, ask for the difference in cost)</w:t>
      </w:r>
    </w:p>
    <w:p w14:paraId="17726FF9" w14:textId="77777777" w:rsidR="008E7104" w:rsidRPr="002C720D" w:rsidRDefault="008E7104" w:rsidP="008E7104">
      <w:pPr>
        <w:pStyle w:val="ListParagraph"/>
        <w:numPr>
          <w:ilvl w:val="1"/>
          <w:numId w:val="33"/>
        </w:numPr>
        <w:tabs>
          <w:tab w:val="left" w:pos="1440"/>
          <w:tab w:val="left" w:pos="6540"/>
        </w:tabs>
        <w:spacing w:after="0" w:line="240" w:lineRule="auto"/>
        <w:rPr>
          <w:rFonts w:cstheme="minorHAnsi"/>
          <w:sz w:val="24"/>
          <w:szCs w:val="24"/>
        </w:rPr>
      </w:pPr>
      <w:r w:rsidRPr="002C720D">
        <w:rPr>
          <w:rFonts w:cstheme="minorHAnsi"/>
          <w:sz w:val="24"/>
          <w:szCs w:val="24"/>
        </w:rPr>
        <w:t>Injunction</w:t>
      </w:r>
    </w:p>
    <w:p w14:paraId="1C3E658C" w14:textId="77777777" w:rsidR="00A020F8" w:rsidRPr="002C720D" w:rsidRDefault="00A020F8" w:rsidP="00A020F8">
      <w:pPr>
        <w:pStyle w:val="ListParagraph"/>
        <w:numPr>
          <w:ilvl w:val="3"/>
          <w:numId w:val="33"/>
        </w:numPr>
        <w:tabs>
          <w:tab w:val="left" w:pos="1440"/>
          <w:tab w:val="left" w:pos="6540"/>
        </w:tabs>
        <w:spacing w:after="0" w:line="240" w:lineRule="auto"/>
        <w:rPr>
          <w:rFonts w:cstheme="minorHAnsi"/>
          <w:sz w:val="24"/>
          <w:szCs w:val="24"/>
        </w:rPr>
      </w:pPr>
      <w:r w:rsidRPr="002C720D">
        <w:rPr>
          <w:rFonts w:cstheme="minorHAnsi"/>
          <w:sz w:val="24"/>
          <w:szCs w:val="24"/>
        </w:rPr>
        <w:t xml:space="preserve">Interlocutory </w:t>
      </w:r>
      <w:r w:rsidR="00D502B0" w:rsidRPr="002C720D">
        <w:rPr>
          <w:rFonts w:cstheme="minorHAnsi"/>
          <w:sz w:val="24"/>
          <w:szCs w:val="24"/>
        </w:rPr>
        <w:t xml:space="preserve">(temporary) </w:t>
      </w:r>
      <w:r w:rsidRPr="002C720D">
        <w:rPr>
          <w:rFonts w:cstheme="minorHAnsi"/>
          <w:sz w:val="24"/>
          <w:szCs w:val="24"/>
        </w:rPr>
        <w:t>injunction</w:t>
      </w:r>
    </w:p>
    <w:p w14:paraId="20CA6748" w14:textId="77777777" w:rsidR="00A020F8" w:rsidRPr="002C720D" w:rsidRDefault="00A020F8" w:rsidP="00A020F8">
      <w:pPr>
        <w:pStyle w:val="ListParagraph"/>
        <w:numPr>
          <w:ilvl w:val="3"/>
          <w:numId w:val="33"/>
        </w:numPr>
        <w:tabs>
          <w:tab w:val="left" w:pos="1440"/>
          <w:tab w:val="left" w:pos="6540"/>
        </w:tabs>
        <w:spacing w:after="0" w:line="240" w:lineRule="auto"/>
        <w:rPr>
          <w:rFonts w:cstheme="minorHAnsi"/>
          <w:sz w:val="24"/>
          <w:szCs w:val="24"/>
        </w:rPr>
      </w:pPr>
      <w:r w:rsidRPr="002C720D">
        <w:rPr>
          <w:rFonts w:cstheme="minorHAnsi"/>
          <w:sz w:val="24"/>
          <w:szCs w:val="24"/>
        </w:rPr>
        <w:t>Permanent injunction</w:t>
      </w:r>
    </w:p>
    <w:p w14:paraId="0FE8EA35" w14:textId="77777777" w:rsidR="00A020F8" w:rsidRPr="002C720D" w:rsidRDefault="00A020F8" w:rsidP="00A43788">
      <w:pPr>
        <w:tabs>
          <w:tab w:val="left" w:pos="1440"/>
          <w:tab w:val="left" w:pos="6540"/>
        </w:tabs>
      </w:pPr>
    </w:p>
    <w:p w14:paraId="756DBDCE" w14:textId="77777777" w:rsidR="008E7104" w:rsidRPr="002C720D" w:rsidRDefault="00D502B0" w:rsidP="00D502B0">
      <w:pPr>
        <w:pStyle w:val="ListParagraph"/>
        <w:numPr>
          <w:ilvl w:val="0"/>
          <w:numId w:val="33"/>
        </w:numPr>
        <w:tabs>
          <w:tab w:val="left" w:pos="1440"/>
          <w:tab w:val="left" w:pos="6540"/>
        </w:tabs>
        <w:rPr>
          <w:sz w:val="24"/>
          <w:szCs w:val="24"/>
          <w:lang w:val="en-CA"/>
        </w:rPr>
      </w:pPr>
      <w:r w:rsidRPr="002C720D">
        <w:rPr>
          <w:sz w:val="24"/>
          <w:szCs w:val="24"/>
          <w:lang w:val="en-CA"/>
        </w:rPr>
        <w:lastRenderedPageBreak/>
        <w:t>Make them stop from doing something, force them to do something, prevent them from doing something. Simply filing a court action and waiting for a judgement 4 years later is not an effective solution, you want to stop it now</w:t>
      </w:r>
    </w:p>
    <w:p w14:paraId="0E177DC7" w14:textId="77777777" w:rsidR="00D502B0" w:rsidRPr="002C720D" w:rsidRDefault="00D502B0" w:rsidP="00D502B0">
      <w:pPr>
        <w:pStyle w:val="ListParagraph"/>
        <w:numPr>
          <w:ilvl w:val="0"/>
          <w:numId w:val="33"/>
        </w:numPr>
        <w:tabs>
          <w:tab w:val="left" w:pos="1440"/>
          <w:tab w:val="left" w:pos="6540"/>
        </w:tabs>
        <w:rPr>
          <w:sz w:val="24"/>
          <w:szCs w:val="24"/>
          <w:lang w:val="en-CA"/>
        </w:rPr>
      </w:pPr>
      <w:r w:rsidRPr="002C720D">
        <w:rPr>
          <w:sz w:val="24"/>
          <w:szCs w:val="24"/>
          <w:lang w:val="en-CA"/>
        </w:rPr>
        <w:t>Winning that temporary injunction at the very the beginning is super important and most injunction do not go further than that</w:t>
      </w:r>
    </w:p>
    <w:p w14:paraId="3640EB2C" w14:textId="77777777" w:rsidR="00D502B0" w:rsidRPr="002C720D" w:rsidRDefault="00D502B0" w:rsidP="00D502B0">
      <w:pPr>
        <w:pStyle w:val="ListParagraph"/>
        <w:numPr>
          <w:ilvl w:val="0"/>
          <w:numId w:val="33"/>
        </w:numPr>
        <w:tabs>
          <w:tab w:val="left" w:pos="1440"/>
          <w:tab w:val="left" w:pos="6540"/>
        </w:tabs>
        <w:rPr>
          <w:sz w:val="24"/>
          <w:szCs w:val="24"/>
          <w:lang w:val="en-CA"/>
        </w:rPr>
      </w:pPr>
      <w:r w:rsidRPr="002C720D">
        <w:rPr>
          <w:sz w:val="24"/>
          <w:szCs w:val="24"/>
          <w:lang w:val="en-CA"/>
        </w:rPr>
        <w:t>Personal service contract, cannot take an injunction because an employee doesn’t want to keep working for you or doesn’t like the company</w:t>
      </w:r>
    </w:p>
    <w:p w14:paraId="738AD371" w14:textId="77777777" w:rsidR="00D502B0" w:rsidRPr="002C720D" w:rsidRDefault="00D502B0" w:rsidP="00D502B0">
      <w:pPr>
        <w:pStyle w:val="ListParagraph"/>
        <w:numPr>
          <w:ilvl w:val="0"/>
          <w:numId w:val="33"/>
        </w:numPr>
        <w:tabs>
          <w:tab w:val="left" w:pos="1440"/>
          <w:tab w:val="left" w:pos="6540"/>
        </w:tabs>
        <w:rPr>
          <w:sz w:val="24"/>
          <w:szCs w:val="24"/>
          <w:lang w:val="en-CA"/>
        </w:rPr>
      </w:pPr>
      <w:r w:rsidRPr="002C720D">
        <w:rPr>
          <w:sz w:val="24"/>
          <w:szCs w:val="24"/>
          <w:lang w:val="en-CA"/>
        </w:rPr>
        <w:t xml:space="preserve">Proving your damages, E.g. change a </w:t>
      </w:r>
      <w:r w:rsidR="00396217" w:rsidRPr="002C720D">
        <w:rPr>
          <w:sz w:val="24"/>
          <w:szCs w:val="24"/>
          <w:lang w:val="en-CA"/>
        </w:rPr>
        <w:t>bike wheel</w:t>
      </w:r>
      <w:r w:rsidRPr="002C720D">
        <w:rPr>
          <w:sz w:val="24"/>
          <w:szCs w:val="24"/>
          <w:lang w:val="en-CA"/>
        </w:rPr>
        <w:t xml:space="preserve"> for $20, the mechanic didn’t screw the </w:t>
      </w:r>
      <w:r w:rsidR="00396217" w:rsidRPr="002C720D">
        <w:rPr>
          <w:sz w:val="24"/>
          <w:szCs w:val="24"/>
          <w:lang w:val="en-CA"/>
        </w:rPr>
        <w:t>bolts in probably and soon after the wheel falls off and you crashed. Breach of contract was to put in the tire probably so liable for the direct damages</w:t>
      </w:r>
    </w:p>
    <w:p w14:paraId="2FDE9BCD" w14:textId="77777777" w:rsidR="00396217" w:rsidRPr="002C720D" w:rsidRDefault="00396217" w:rsidP="00396217">
      <w:pPr>
        <w:pStyle w:val="ListParagraph"/>
        <w:numPr>
          <w:ilvl w:val="3"/>
          <w:numId w:val="33"/>
        </w:numPr>
        <w:tabs>
          <w:tab w:val="left" w:pos="1440"/>
          <w:tab w:val="left" w:pos="6540"/>
        </w:tabs>
        <w:rPr>
          <w:sz w:val="24"/>
          <w:szCs w:val="24"/>
          <w:lang w:val="en-CA"/>
        </w:rPr>
      </w:pPr>
      <w:r w:rsidRPr="002C720D">
        <w:rPr>
          <w:sz w:val="24"/>
          <w:szCs w:val="24"/>
          <w:lang w:val="en-CA"/>
        </w:rPr>
        <w:t>Bodily injuries (chipped tooth, pain)</w:t>
      </w:r>
    </w:p>
    <w:p w14:paraId="0A0BC3CB" w14:textId="77777777" w:rsidR="00396217" w:rsidRPr="002C720D" w:rsidRDefault="00396217" w:rsidP="00396217">
      <w:pPr>
        <w:pStyle w:val="ListParagraph"/>
        <w:numPr>
          <w:ilvl w:val="3"/>
          <w:numId w:val="33"/>
        </w:numPr>
        <w:tabs>
          <w:tab w:val="left" w:pos="1440"/>
          <w:tab w:val="left" w:pos="6540"/>
        </w:tabs>
        <w:rPr>
          <w:sz w:val="24"/>
          <w:szCs w:val="24"/>
          <w:lang w:val="en-CA"/>
        </w:rPr>
      </w:pPr>
      <w:r w:rsidRPr="002C720D">
        <w:rPr>
          <w:sz w:val="24"/>
          <w:szCs w:val="24"/>
          <w:lang w:val="en-CA"/>
        </w:rPr>
        <w:t>Moral damages (shock, trauma)</w:t>
      </w:r>
    </w:p>
    <w:p w14:paraId="0062FEB1" w14:textId="77777777" w:rsidR="00D502B0" w:rsidRPr="002C720D" w:rsidRDefault="00396217" w:rsidP="00396217">
      <w:pPr>
        <w:pStyle w:val="ListParagraph"/>
        <w:numPr>
          <w:ilvl w:val="3"/>
          <w:numId w:val="33"/>
        </w:numPr>
        <w:tabs>
          <w:tab w:val="left" w:pos="1440"/>
          <w:tab w:val="left" w:pos="6540"/>
        </w:tabs>
        <w:rPr>
          <w:sz w:val="24"/>
          <w:szCs w:val="24"/>
          <w:lang w:val="en-CA"/>
        </w:rPr>
      </w:pPr>
      <w:r w:rsidRPr="002C720D">
        <w:rPr>
          <w:sz w:val="24"/>
          <w:szCs w:val="24"/>
          <w:lang w:val="en-CA"/>
        </w:rPr>
        <w:t>Material damages (glasses are broken, dent on bike)</w:t>
      </w:r>
    </w:p>
    <w:p w14:paraId="70D18BC3" w14:textId="77777777" w:rsidR="00396217" w:rsidRPr="002C720D" w:rsidRDefault="00396217" w:rsidP="00396217">
      <w:pPr>
        <w:pStyle w:val="ListParagraph"/>
        <w:numPr>
          <w:ilvl w:val="0"/>
          <w:numId w:val="33"/>
        </w:numPr>
        <w:tabs>
          <w:tab w:val="left" w:pos="1440"/>
          <w:tab w:val="left" w:pos="6540"/>
        </w:tabs>
        <w:rPr>
          <w:sz w:val="24"/>
          <w:szCs w:val="24"/>
          <w:lang w:val="en-CA"/>
        </w:rPr>
      </w:pPr>
      <w:r w:rsidRPr="002C720D">
        <w:rPr>
          <w:sz w:val="24"/>
          <w:szCs w:val="24"/>
          <w:lang w:val="en-CA"/>
        </w:rPr>
        <w:t xml:space="preserve">Punitive Damages are not admissible in Quebec law, CCQ doesn’t recognize them unless special law allows them </w:t>
      </w:r>
    </w:p>
    <w:p w14:paraId="31EBB246" w14:textId="77777777" w:rsidR="00396217" w:rsidRPr="002C720D" w:rsidRDefault="00396217" w:rsidP="00396217">
      <w:pPr>
        <w:pStyle w:val="ListParagraph"/>
        <w:numPr>
          <w:ilvl w:val="3"/>
          <w:numId w:val="33"/>
        </w:numPr>
        <w:tabs>
          <w:tab w:val="left" w:pos="1440"/>
          <w:tab w:val="left" w:pos="6540"/>
        </w:tabs>
        <w:rPr>
          <w:sz w:val="24"/>
          <w:szCs w:val="24"/>
          <w:lang w:val="en-CA"/>
        </w:rPr>
      </w:pPr>
      <w:r w:rsidRPr="002C720D">
        <w:rPr>
          <w:sz w:val="24"/>
          <w:szCs w:val="24"/>
          <w:lang w:val="en-CA"/>
        </w:rPr>
        <w:t xml:space="preserve">1621 if another law recognizes punitive damages </w:t>
      </w:r>
    </w:p>
    <w:p w14:paraId="3A230803" w14:textId="77777777" w:rsidR="00396217" w:rsidRPr="002C720D" w:rsidRDefault="00396217" w:rsidP="00396217">
      <w:pPr>
        <w:pStyle w:val="ListParagraph"/>
        <w:numPr>
          <w:ilvl w:val="0"/>
          <w:numId w:val="35"/>
        </w:numPr>
        <w:tabs>
          <w:tab w:val="left" w:pos="1440"/>
          <w:tab w:val="left" w:pos="6540"/>
        </w:tabs>
        <w:rPr>
          <w:sz w:val="24"/>
          <w:szCs w:val="24"/>
          <w:lang w:val="en-CA"/>
        </w:rPr>
      </w:pPr>
      <w:r w:rsidRPr="002C720D">
        <w:rPr>
          <w:sz w:val="24"/>
          <w:szCs w:val="24"/>
          <w:lang w:val="en-CA"/>
        </w:rPr>
        <w:t xml:space="preserve"> To punish the person who broke the law</w:t>
      </w:r>
    </w:p>
    <w:p w14:paraId="6CF73A19" w14:textId="77777777" w:rsidR="00396217" w:rsidRPr="002C720D" w:rsidRDefault="00396217" w:rsidP="00396217">
      <w:pPr>
        <w:pStyle w:val="ListParagraph"/>
        <w:numPr>
          <w:ilvl w:val="0"/>
          <w:numId w:val="35"/>
        </w:numPr>
        <w:tabs>
          <w:tab w:val="left" w:pos="1440"/>
          <w:tab w:val="left" w:pos="6540"/>
        </w:tabs>
        <w:rPr>
          <w:sz w:val="24"/>
          <w:szCs w:val="24"/>
          <w:lang w:val="en-CA"/>
        </w:rPr>
      </w:pPr>
      <w:r w:rsidRPr="002C720D">
        <w:rPr>
          <w:sz w:val="24"/>
          <w:szCs w:val="24"/>
          <w:lang w:val="en-CA"/>
        </w:rPr>
        <w:t>To set an example so others do not follow in his footsteps</w:t>
      </w:r>
    </w:p>
    <w:p w14:paraId="637CB735" w14:textId="77777777" w:rsidR="00396217" w:rsidRPr="002C720D" w:rsidRDefault="00396217" w:rsidP="00396217">
      <w:pPr>
        <w:pStyle w:val="ListParagraph"/>
        <w:numPr>
          <w:ilvl w:val="0"/>
          <w:numId w:val="33"/>
        </w:numPr>
        <w:tabs>
          <w:tab w:val="left" w:pos="1440"/>
          <w:tab w:val="left" w:pos="6540"/>
        </w:tabs>
        <w:rPr>
          <w:sz w:val="24"/>
          <w:szCs w:val="24"/>
          <w:lang w:val="en-CA"/>
        </w:rPr>
      </w:pPr>
      <w:r w:rsidRPr="002C720D">
        <w:rPr>
          <w:sz w:val="24"/>
          <w:szCs w:val="24"/>
          <w:lang w:val="en-CA"/>
        </w:rPr>
        <w:t>Penal Clause</w:t>
      </w:r>
      <w:r w:rsidR="002C720D" w:rsidRPr="002C720D">
        <w:rPr>
          <w:sz w:val="24"/>
          <w:szCs w:val="24"/>
          <w:lang w:val="en-CA"/>
        </w:rPr>
        <w:t xml:space="preserve"> (contractual clause)</w:t>
      </w:r>
      <w:r w:rsidRPr="002C720D">
        <w:rPr>
          <w:sz w:val="24"/>
          <w:szCs w:val="24"/>
          <w:lang w:val="en-CA"/>
        </w:rPr>
        <w:t xml:space="preserve"> – Parties agree in advance what the damages will be if there’s a breach of contract </w:t>
      </w:r>
    </w:p>
    <w:p w14:paraId="428D5C46" w14:textId="77777777" w:rsidR="00396217" w:rsidRPr="002C720D" w:rsidRDefault="00396217" w:rsidP="00396217">
      <w:pPr>
        <w:pStyle w:val="ListParagraph"/>
        <w:numPr>
          <w:ilvl w:val="3"/>
          <w:numId w:val="33"/>
        </w:numPr>
        <w:tabs>
          <w:tab w:val="left" w:pos="1440"/>
          <w:tab w:val="left" w:pos="6540"/>
        </w:tabs>
        <w:rPr>
          <w:sz w:val="24"/>
          <w:szCs w:val="24"/>
          <w:lang w:val="en-CA"/>
        </w:rPr>
      </w:pPr>
      <w:r w:rsidRPr="002C720D">
        <w:rPr>
          <w:sz w:val="24"/>
          <w:szCs w:val="24"/>
          <w:lang w:val="en-CA"/>
        </w:rPr>
        <w:t>E.g. have to finish a job on time, for every day late, you need to pay $500/per day late</w:t>
      </w:r>
    </w:p>
    <w:p w14:paraId="4419B21C" w14:textId="77777777" w:rsidR="00396217" w:rsidRDefault="002C720D" w:rsidP="002C720D">
      <w:pPr>
        <w:tabs>
          <w:tab w:val="left" w:pos="1440"/>
          <w:tab w:val="left" w:pos="6540"/>
        </w:tabs>
        <w:rPr>
          <w:lang w:val="en-CA"/>
        </w:rPr>
      </w:pPr>
      <w:r w:rsidRPr="002C720D">
        <w:rPr>
          <w:lang w:val="en-CA"/>
        </w:rPr>
        <w:t xml:space="preserve">CASES </w:t>
      </w:r>
    </w:p>
    <w:p w14:paraId="28D2BD5B" w14:textId="77777777" w:rsidR="002C720D" w:rsidRPr="002C720D" w:rsidRDefault="002C720D" w:rsidP="002C720D">
      <w:pPr>
        <w:tabs>
          <w:tab w:val="left" w:pos="1440"/>
          <w:tab w:val="left" w:pos="6540"/>
        </w:tabs>
        <w:rPr>
          <w:lang w:val="en-CA"/>
        </w:rPr>
      </w:pPr>
      <w:r>
        <w:rPr>
          <w:lang w:val="en-CA"/>
        </w:rPr>
        <w:t>**Hire a lawyer/Hire an accountant – Get some representation</w:t>
      </w:r>
    </w:p>
    <w:p w14:paraId="37B71617" w14:textId="77777777" w:rsidR="002C720D" w:rsidRPr="002C720D" w:rsidRDefault="002C720D" w:rsidP="002C720D">
      <w:pPr>
        <w:tabs>
          <w:tab w:val="left" w:pos="1440"/>
          <w:tab w:val="left" w:pos="6540"/>
        </w:tabs>
        <w:rPr>
          <w:lang w:val="en-CA"/>
        </w:rPr>
      </w:pPr>
      <w:r w:rsidRPr="002C720D">
        <w:rPr>
          <w:lang w:val="en-CA"/>
        </w:rPr>
        <w:t>CASE 1 Giroux v. Malik – Case of Fraud</w:t>
      </w:r>
    </w:p>
    <w:p w14:paraId="05D73585" w14:textId="77777777" w:rsidR="002C720D" w:rsidRPr="002C720D" w:rsidRDefault="002C720D" w:rsidP="002C720D">
      <w:pPr>
        <w:pStyle w:val="ListParagraph"/>
        <w:numPr>
          <w:ilvl w:val="0"/>
          <w:numId w:val="33"/>
        </w:numPr>
        <w:tabs>
          <w:tab w:val="left" w:pos="1440"/>
          <w:tab w:val="left" w:pos="6540"/>
        </w:tabs>
        <w:rPr>
          <w:sz w:val="24"/>
          <w:szCs w:val="24"/>
          <w:lang w:val="en-CA"/>
        </w:rPr>
      </w:pPr>
      <w:r w:rsidRPr="002C720D">
        <w:rPr>
          <w:sz w:val="24"/>
          <w:szCs w:val="24"/>
          <w:lang w:val="en-CA"/>
        </w:rPr>
        <w:t xml:space="preserve">The vendor basically did not disclose very relevant facts about the property </w:t>
      </w:r>
    </w:p>
    <w:p w14:paraId="2C2CD588" w14:textId="77777777" w:rsidR="002C720D" w:rsidRPr="002C720D" w:rsidRDefault="002C720D" w:rsidP="002C720D">
      <w:pPr>
        <w:pStyle w:val="ListParagraph"/>
        <w:numPr>
          <w:ilvl w:val="0"/>
          <w:numId w:val="33"/>
        </w:numPr>
        <w:tabs>
          <w:tab w:val="left" w:pos="1440"/>
          <w:tab w:val="left" w:pos="6540"/>
        </w:tabs>
        <w:rPr>
          <w:sz w:val="24"/>
          <w:szCs w:val="24"/>
          <w:lang w:val="en-CA"/>
        </w:rPr>
      </w:pPr>
      <w:r w:rsidRPr="002C720D">
        <w:rPr>
          <w:sz w:val="24"/>
          <w:szCs w:val="24"/>
          <w:lang w:val="en-CA"/>
        </w:rPr>
        <w:t>The seller doesn’t tell the buyer that you cannot build a house to live on the property sold due to the tank system not reaching that area</w:t>
      </w:r>
    </w:p>
    <w:p w14:paraId="4F088E4F" w14:textId="77777777" w:rsidR="002C720D" w:rsidRPr="002C720D" w:rsidRDefault="002C720D" w:rsidP="002C720D">
      <w:pPr>
        <w:pStyle w:val="ListParagraph"/>
        <w:numPr>
          <w:ilvl w:val="0"/>
          <w:numId w:val="33"/>
        </w:numPr>
        <w:tabs>
          <w:tab w:val="left" w:pos="1440"/>
          <w:tab w:val="left" w:pos="6540"/>
        </w:tabs>
        <w:rPr>
          <w:sz w:val="24"/>
          <w:szCs w:val="24"/>
          <w:lang w:val="en-CA"/>
        </w:rPr>
      </w:pPr>
      <w:r w:rsidRPr="002C720D">
        <w:rPr>
          <w:sz w:val="24"/>
          <w:szCs w:val="24"/>
          <w:lang w:val="en-CA"/>
        </w:rPr>
        <w:t>They nullified the contract and got their money back</w:t>
      </w:r>
    </w:p>
    <w:p w14:paraId="1648469E" w14:textId="77777777" w:rsidR="002C720D" w:rsidRPr="002C720D" w:rsidRDefault="002C720D" w:rsidP="002C720D">
      <w:pPr>
        <w:tabs>
          <w:tab w:val="left" w:pos="1440"/>
          <w:tab w:val="left" w:pos="6540"/>
        </w:tabs>
        <w:rPr>
          <w:lang w:val="en-CA"/>
        </w:rPr>
      </w:pPr>
      <w:r w:rsidRPr="002C720D">
        <w:rPr>
          <w:lang w:val="en-CA"/>
        </w:rPr>
        <w:t>CASE 2 Peters vs. Fiasche  - Fraud was not proven</w:t>
      </w:r>
    </w:p>
    <w:p w14:paraId="6DC9CDAC" w14:textId="77777777" w:rsidR="002C720D" w:rsidRPr="002C720D" w:rsidRDefault="002C720D" w:rsidP="002C720D">
      <w:pPr>
        <w:pStyle w:val="ListParagraph"/>
        <w:numPr>
          <w:ilvl w:val="0"/>
          <w:numId w:val="33"/>
        </w:numPr>
        <w:tabs>
          <w:tab w:val="left" w:pos="1440"/>
          <w:tab w:val="left" w:pos="6540"/>
        </w:tabs>
        <w:rPr>
          <w:sz w:val="24"/>
          <w:szCs w:val="24"/>
          <w:lang w:val="en-CA"/>
        </w:rPr>
      </w:pPr>
      <w:r w:rsidRPr="002C720D">
        <w:rPr>
          <w:sz w:val="24"/>
          <w:szCs w:val="24"/>
          <w:lang w:val="en-CA"/>
        </w:rPr>
        <w:t>Grey facts going back and forth, no proof</w:t>
      </w:r>
    </w:p>
    <w:p w14:paraId="71E43B1D" w14:textId="77777777" w:rsidR="002C720D" w:rsidRPr="002C720D" w:rsidRDefault="002C720D" w:rsidP="002C720D">
      <w:pPr>
        <w:pStyle w:val="ListParagraph"/>
        <w:numPr>
          <w:ilvl w:val="0"/>
          <w:numId w:val="33"/>
        </w:numPr>
        <w:tabs>
          <w:tab w:val="left" w:pos="1440"/>
          <w:tab w:val="left" w:pos="6540"/>
        </w:tabs>
        <w:rPr>
          <w:sz w:val="24"/>
          <w:szCs w:val="24"/>
          <w:lang w:val="en-CA"/>
        </w:rPr>
      </w:pPr>
      <w:r w:rsidRPr="002C720D">
        <w:rPr>
          <w:sz w:val="24"/>
          <w:szCs w:val="24"/>
          <w:lang w:val="en-CA"/>
        </w:rPr>
        <w:t xml:space="preserve">No awards were given for the damages </w:t>
      </w:r>
    </w:p>
    <w:p w14:paraId="5BBCBCA6" w14:textId="77777777" w:rsidR="002C720D" w:rsidRDefault="002C720D" w:rsidP="002C720D">
      <w:pPr>
        <w:pStyle w:val="ListParagraph"/>
        <w:numPr>
          <w:ilvl w:val="0"/>
          <w:numId w:val="33"/>
        </w:numPr>
        <w:tabs>
          <w:tab w:val="left" w:pos="1440"/>
          <w:tab w:val="left" w:pos="6540"/>
        </w:tabs>
        <w:rPr>
          <w:sz w:val="24"/>
          <w:szCs w:val="24"/>
          <w:lang w:val="en-CA"/>
        </w:rPr>
      </w:pPr>
      <w:r w:rsidRPr="002C720D">
        <w:rPr>
          <w:sz w:val="24"/>
          <w:szCs w:val="24"/>
          <w:lang w:val="en-CA"/>
        </w:rPr>
        <w:t xml:space="preserve">The cause of this contract was illegal and was nullified, initial money was still given back </w:t>
      </w:r>
    </w:p>
    <w:p w14:paraId="729E028B" w14:textId="77777777" w:rsidR="002C720D" w:rsidRDefault="002C720D" w:rsidP="002C720D">
      <w:pPr>
        <w:tabs>
          <w:tab w:val="left" w:pos="1440"/>
          <w:tab w:val="left" w:pos="6540"/>
        </w:tabs>
        <w:rPr>
          <w:lang w:val="en-CA"/>
        </w:rPr>
      </w:pPr>
      <w:r>
        <w:rPr>
          <w:lang w:val="en-CA"/>
        </w:rPr>
        <w:t>CASE 3 Richard v. Time – Punitive Damages are applied in special cases</w:t>
      </w:r>
    </w:p>
    <w:p w14:paraId="32D49152" w14:textId="77777777" w:rsidR="002C720D" w:rsidRPr="00C1192E" w:rsidRDefault="002C720D" w:rsidP="002C720D">
      <w:pPr>
        <w:pStyle w:val="ListParagraph"/>
        <w:numPr>
          <w:ilvl w:val="0"/>
          <w:numId w:val="33"/>
        </w:numPr>
        <w:tabs>
          <w:tab w:val="left" w:pos="1440"/>
          <w:tab w:val="left" w:pos="6540"/>
        </w:tabs>
        <w:rPr>
          <w:sz w:val="24"/>
          <w:szCs w:val="24"/>
          <w:lang w:val="en-CA"/>
        </w:rPr>
      </w:pPr>
      <w:r w:rsidRPr="00C1192E">
        <w:rPr>
          <w:sz w:val="24"/>
          <w:szCs w:val="24"/>
          <w:lang w:val="en-CA"/>
        </w:rPr>
        <w:t xml:space="preserve">Consumer Protection Act </w:t>
      </w:r>
    </w:p>
    <w:p w14:paraId="1FD7D653" w14:textId="77777777" w:rsidR="002C720D" w:rsidRPr="00C1192E" w:rsidRDefault="002C720D" w:rsidP="002C720D">
      <w:pPr>
        <w:pStyle w:val="ListParagraph"/>
        <w:numPr>
          <w:ilvl w:val="0"/>
          <w:numId w:val="33"/>
        </w:numPr>
        <w:tabs>
          <w:tab w:val="left" w:pos="1440"/>
          <w:tab w:val="left" w:pos="6540"/>
        </w:tabs>
        <w:rPr>
          <w:sz w:val="24"/>
          <w:szCs w:val="24"/>
          <w:lang w:val="en-CA"/>
        </w:rPr>
      </w:pPr>
      <w:r w:rsidRPr="00C1192E">
        <w:rPr>
          <w:sz w:val="24"/>
          <w:szCs w:val="24"/>
          <w:lang w:val="en-CA"/>
        </w:rPr>
        <w:lastRenderedPageBreak/>
        <w:t xml:space="preserve">Gentleman misunderstood a letter sent to him, the newsletter misrepresented </w:t>
      </w:r>
      <w:r w:rsidR="00C1192E" w:rsidRPr="00C1192E">
        <w:rPr>
          <w:sz w:val="24"/>
          <w:szCs w:val="24"/>
          <w:lang w:val="en-CA"/>
        </w:rPr>
        <w:t>what they were offering to induce people to sign up for a subscription which violated the CPA</w:t>
      </w:r>
    </w:p>
    <w:p w14:paraId="3645F855" w14:textId="77777777" w:rsidR="00C1192E" w:rsidRPr="00C1192E" w:rsidRDefault="00C1192E" w:rsidP="00C1192E">
      <w:pPr>
        <w:tabs>
          <w:tab w:val="left" w:pos="1440"/>
          <w:tab w:val="left" w:pos="6540"/>
        </w:tabs>
        <w:rPr>
          <w:lang w:val="en-CA"/>
        </w:rPr>
      </w:pPr>
      <w:r w:rsidRPr="00C1192E">
        <w:rPr>
          <w:lang w:val="en-CA"/>
        </w:rPr>
        <w:t>CASE 4 Copiscope v. TRM – Injunction</w:t>
      </w:r>
    </w:p>
    <w:p w14:paraId="3554A7FA" w14:textId="77777777" w:rsidR="00C1192E" w:rsidRPr="00C1192E" w:rsidRDefault="00C1192E" w:rsidP="00C1192E">
      <w:pPr>
        <w:pStyle w:val="ListParagraph"/>
        <w:numPr>
          <w:ilvl w:val="0"/>
          <w:numId w:val="33"/>
        </w:numPr>
        <w:tabs>
          <w:tab w:val="left" w:pos="1440"/>
          <w:tab w:val="left" w:pos="6540"/>
        </w:tabs>
        <w:rPr>
          <w:sz w:val="24"/>
          <w:szCs w:val="24"/>
          <w:lang w:val="en-CA"/>
        </w:rPr>
      </w:pPr>
      <w:r w:rsidRPr="00C1192E">
        <w:rPr>
          <w:sz w:val="24"/>
          <w:szCs w:val="24"/>
          <w:lang w:val="en-CA"/>
        </w:rPr>
        <w:t xml:space="preserve">One company is inducing another company to breach their contract </w:t>
      </w:r>
    </w:p>
    <w:p w14:paraId="0BBCE629" w14:textId="77777777" w:rsidR="00C1192E" w:rsidRPr="00C1192E" w:rsidRDefault="00C1192E" w:rsidP="00C1192E">
      <w:pPr>
        <w:pStyle w:val="ListParagraph"/>
        <w:numPr>
          <w:ilvl w:val="0"/>
          <w:numId w:val="33"/>
        </w:numPr>
        <w:tabs>
          <w:tab w:val="left" w:pos="1440"/>
          <w:tab w:val="left" w:pos="6540"/>
        </w:tabs>
        <w:rPr>
          <w:sz w:val="24"/>
          <w:szCs w:val="24"/>
          <w:lang w:val="en-CA"/>
        </w:rPr>
      </w:pPr>
      <w:r w:rsidRPr="00C1192E">
        <w:rPr>
          <w:sz w:val="24"/>
          <w:szCs w:val="24"/>
          <w:lang w:val="en-CA"/>
        </w:rPr>
        <w:t xml:space="preserve">If you have enough proof to sue them, could you have an injunction taken against the other company </w:t>
      </w:r>
    </w:p>
    <w:p w14:paraId="68D6592E" w14:textId="77777777" w:rsidR="00C1192E" w:rsidRDefault="00C1192E" w:rsidP="00C1192E">
      <w:pPr>
        <w:tabs>
          <w:tab w:val="left" w:pos="1440"/>
          <w:tab w:val="left" w:pos="6540"/>
        </w:tabs>
        <w:rPr>
          <w:lang w:val="en-CA"/>
        </w:rPr>
      </w:pPr>
      <w:r>
        <w:rPr>
          <w:lang w:val="en-CA"/>
        </w:rPr>
        <w:t xml:space="preserve">Mandate: – type of contract of representation </w:t>
      </w:r>
    </w:p>
    <w:p w14:paraId="022832F3" w14:textId="77777777" w:rsidR="00C1192E" w:rsidRPr="005419D5" w:rsidRDefault="00C1192E" w:rsidP="005419D5">
      <w:pPr>
        <w:pStyle w:val="ListParagraph"/>
        <w:numPr>
          <w:ilvl w:val="0"/>
          <w:numId w:val="33"/>
        </w:numPr>
        <w:tabs>
          <w:tab w:val="left" w:pos="1440"/>
          <w:tab w:val="left" w:pos="6540"/>
        </w:tabs>
        <w:rPr>
          <w:sz w:val="24"/>
          <w:szCs w:val="24"/>
          <w:lang w:val="en-CA"/>
        </w:rPr>
      </w:pPr>
      <w:r w:rsidRPr="005419D5">
        <w:rPr>
          <w:sz w:val="24"/>
          <w:szCs w:val="24"/>
          <w:lang w:val="en-CA"/>
        </w:rPr>
        <w:t>Mandator – Principal</w:t>
      </w:r>
    </w:p>
    <w:p w14:paraId="5B3743B5" w14:textId="77777777" w:rsidR="00C1192E" w:rsidRPr="005419D5" w:rsidRDefault="00C1192E" w:rsidP="005419D5">
      <w:pPr>
        <w:pStyle w:val="ListParagraph"/>
        <w:numPr>
          <w:ilvl w:val="0"/>
          <w:numId w:val="33"/>
        </w:numPr>
        <w:tabs>
          <w:tab w:val="left" w:pos="1440"/>
          <w:tab w:val="left" w:pos="6540"/>
        </w:tabs>
        <w:rPr>
          <w:sz w:val="24"/>
          <w:szCs w:val="24"/>
          <w:lang w:val="en-CA"/>
        </w:rPr>
      </w:pPr>
      <w:r w:rsidRPr="005419D5">
        <w:rPr>
          <w:sz w:val="24"/>
          <w:szCs w:val="24"/>
          <w:lang w:val="en-CA"/>
        </w:rPr>
        <w:t>Mandatary – Agent</w:t>
      </w:r>
    </w:p>
    <w:p w14:paraId="722D4FC5" w14:textId="77777777" w:rsidR="00C1192E" w:rsidRPr="005419D5" w:rsidRDefault="00C1192E" w:rsidP="00C1192E">
      <w:pPr>
        <w:pStyle w:val="ListParagraph"/>
        <w:numPr>
          <w:ilvl w:val="0"/>
          <w:numId w:val="26"/>
        </w:numPr>
        <w:tabs>
          <w:tab w:val="left" w:pos="1440"/>
          <w:tab w:val="left" w:pos="6540"/>
        </w:tabs>
        <w:rPr>
          <w:sz w:val="24"/>
          <w:szCs w:val="24"/>
          <w:lang w:val="en-CA"/>
        </w:rPr>
      </w:pPr>
      <w:r w:rsidRPr="005419D5">
        <w:rPr>
          <w:sz w:val="24"/>
          <w:szCs w:val="24"/>
          <w:lang w:val="en-CA"/>
        </w:rPr>
        <w:t>When the agent signs their name, the principal is bound regardless of proximity</w:t>
      </w:r>
    </w:p>
    <w:p w14:paraId="4F5A2151" w14:textId="77777777" w:rsidR="00C1192E" w:rsidRPr="005419D5" w:rsidRDefault="00C1192E" w:rsidP="00C1192E">
      <w:pPr>
        <w:pStyle w:val="ListParagraph"/>
        <w:numPr>
          <w:ilvl w:val="0"/>
          <w:numId w:val="26"/>
        </w:numPr>
        <w:tabs>
          <w:tab w:val="left" w:pos="1440"/>
          <w:tab w:val="left" w:pos="6540"/>
        </w:tabs>
        <w:rPr>
          <w:sz w:val="24"/>
          <w:szCs w:val="24"/>
          <w:lang w:val="en-CA"/>
        </w:rPr>
      </w:pPr>
      <w:r w:rsidRPr="005419D5">
        <w:rPr>
          <w:sz w:val="24"/>
          <w:szCs w:val="24"/>
          <w:lang w:val="en-CA"/>
        </w:rPr>
        <w:t xml:space="preserve">Allows agent to act within the scope of the mandate on behalf of the principal </w:t>
      </w:r>
    </w:p>
    <w:p w14:paraId="4FBCF7DE" w14:textId="77777777" w:rsidR="00C1192E" w:rsidRPr="005419D5" w:rsidRDefault="00C1192E" w:rsidP="00C1192E">
      <w:pPr>
        <w:pStyle w:val="ListParagraph"/>
        <w:numPr>
          <w:ilvl w:val="0"/>
          <w:numId w:val="33"/>
        </w:numPr>
        <w:tabs>
          <w:tab w:val="left" w:pos="1440"/>
          <w:tab w:val="left" w:pos="6540"/>
        </w:tabs>
        <w:rPr>
          <w:sz w:val="24"/>
          <w:szCs w:val="24"/>
          <w:lang w:val="en-CA"/>
        </w:rPr>
      </w:pPr>
      <w:r w:rsidRPr="005419D5">
        <w:rPr>
          <w:sz w:val="24"/>
          <w:szCs w:val="24"/>
          <w:lang w:val="en-CA"/>
        </w:rPr>
        <w:t>Agent could be sued by the mandator</w:t>
      </w:r>
    </w:p>
    <w:p w14:paraId="1F7DD884" w14:textId="77777777" w:rsidR="00C1192E" w:rsidRPr="005419D5" w:rsidRDefault="00C1192E" w:rsidP="00C1192E">
      <w:pPr>
        <w:pStyle w:val="ListParagraph"/>
        <w:numPr>
          <w:ilvl w:val="3"/>
          <w:numId w:val="33"/>
        </w:numPr>
        <w:tabs>
          <w:tab w:val="left" w:pos="1440"/>
          <w:tab w:val="left" w:pos="6540"/>
        </w:tabs>
        <w:rPr>
          <w:sz w:val="24"/>
          <w:szCs w:val="24"/>
          <w:lang w:val="en-CA"/>
        </w:rPr>
      </w:pPr>
      <w:r w:rsidRPr="005419D5">
        <w:rPr>
          <w:sz w:val="24"/>
          <w:szCs w:val="24"/>
          <w:lang w:val="en-CA"/>
        </w:rPr>
        <w:t>Have to prove as agent that I disclose mandate to 3</w:t>
      </w:r>
      <w:r w:rsidRPr="005419D5">
        <w:rPr>
          <w:sz w:val="24"/>
          <w:szCs w:val="24"/>
          <w:vertAlign w:val="superscript"/>
          <w:lang w:val="en-CA"/>
        </w:rPr>
        <w:t>rd</w:t>
      </w:r>
      <w:r w:rsidRPr="005419D5">
        <w:rPr>
          <w:sz w:val="24"/>
          <w:szCs w:val="24"/>
          <w:lang w:val="en-CA"/>
        </w:rPr>
        <w:t xml:space="preserve"> party – sign a contract with the 3</w:t>
      </w:r>
      <w:r w:rsidRPr="005419D5">
        <w:rPr>
          <w:sz w:val="24"/>
          <w:szCs w:val="24"/>
          <w:vertAlign w:val="superscript"/>
          <w:lang w:val="en-CA"/>
        </w:rPr>
        <w:t>rd</w:t>
      </w:r>
      <w:r w:rsidRPr="005419D5">
        <w:rPr>
          <w:sz w:val="24"/>
          <w:szCs w:val="24"/>
          <w:lang w:val="en-CA"/>
        </w:rPr>
        <w:t xml:space="preserve"> party buyer </w:t>
      </w:r>
    </w:p>
    <w:p w14:paraId="39E803C4" w14:textId="77777777" w:rsidR="00C1192E" w:rsidRPr="005419D5" w:rsidRDefault="00C1192E" w:rsidP="00C1192E">
      <w:pPr>
        <w:pStyle w:val="ListParagraph"/>
        <w:numPr>
          <w:ilvl w:val="3"/>
          <w:numId w:val="33"/>
        </w:numPr>
        <w:tabs>
          <w:tab w:val="left" w:pos="1440"/>
          <w:tab w:val="left" w:pos="6540"/>
        </w:tabs>
        <w:rPr>
          <w:sz w:val="24"/>
          <w:szCs w:val="24"/>
          <w:lang w:val="en-CA"/>
        </w:rPr>
      </w:pPr>
      <w:r w:rsidRPr="005419D5">
        <w:rPr>
          <w:sz w:val="24"/>
          <w:szCs w:val="24"/>
          <w:lang w:val="en-CA"/>
        </w:rPr>
        <w:t xml:space="preserve">Did not exceed the mandate (acted within the scope) – have a written mandate </w:t>
      </w:r>
    </w:p>
    <w:p w14:paraId="14E53871" w14:textId="77777777" w:rsidR="00C1192E" w:rsidRPr="005419D5" w:rsidRDefault="00C1192E" w:rsidP="00C1192E">
      <w:pPr>
        <w:pStyle w:val="ListParagraph"/>
        <w:numPr>
          <w:ilvl w:val="0"/>
          <w:numId w:val="33"/>
        </w:numPr>
        <w:tabs>
          <w:tab w:val="left" w:pos="1440"/>
          <w:tab w:val="left" w:pos="6540"/>
        </w:tabs>
        <w:rPr>
          <w:sz w:val="24"/>
          <w:szCs w:val="24"/>
          <w:lang w:val="en-CA"/>
        </w:rPr>
      </w:pPr>
      <w:r w:rsidRPr="005419D5">
        <w:rPr>
          <w:sz w:val="24"/>
          <w:szCs w:val="24"/>
          <w:lang w:val="en-CA"/>
        </w:rPr>
        <w:t>Agent could be sued by the 3</w:t>
      </w:r>
      <w:r w:rsidRPr="005419D5">
        <w:rPr>
          <w:sz w:val="24"/>
          <w:szCs w:val="24"/>
          <w:vertAlign w:val="superscript"/>
          <w:lang w:val="en-CA"/>
        </w:rPr>
        <w:t>rd</w:t>
      </w:r>
      <w:r w:rsidRPr="005419D5">
        <w:rPr>
          <w:sz w:val="24"/>
          <w:szCs w:val="24"/>
          <w:lang w:val="en-CA"/>
        </w:rPr>
        <w:t xml:space="preserve"> party </w:t>
      </w:r>
    </w:p>
    <w:p w14:paraId="38B31068" w14:textId="77777777" w:rsidR="00C1192E" w:rsidRPr="005419D5" w:rsidRDefault="005419D5" w:rsidP="00C1192E">
      <w:pPr>
        <w:pStyle w:val="ListParagraph"/>
        <w:numPr>
          <w:ilvl w:val="3"/>
          <w:numId w:val="33"/>
        </w:numPr>
        <w:tabs>
          <w:tab w:val="left" w:pos="1440"/>
          <w:tab w:val="left" w:pos="6540"/>
        </w:tabs>
        <w:rPr>
          <w:sz w:val="24"/>
          <w:szCs w:val="24"/>
          <w:lang w:val="en-CA"/>
        </w:rPr>
      </w:pPr>
      <w:r w:rsidRPr="005419D5">
        <w:rPr>
          <w:sz w:val="24"/>
          <w:szCs w:val="24"/>
          <w:lang w:val="en-CA"/>
        </w:rPr>
        <w:t>If no contract was signed between agent and buyer</w:t>
      </w:r>
    </w:p>
    <w:p w14:paraId="488938F4" w14:textId="77777777" w:rsidR="005419D5" w:rsidRPr="005419D5" w:rsidRDefault="005419D5" w:rsidP="005419D5">
      <w:pPr>
        <w:pStyle w:val="ListParagraph"/>
        <w:numPr>
          <w:ilvl w:val="0"/>
          <w:numId w:val="33"/>
        </w:numPr>
        <w:tabs>
          <w:tab w:val="left" w:pos="1440"/>
          <w:tab w:val="left" w:pos="6540"/>
        </w:tabs>
        <w:rPr>
          <w:sz w:val="24"/>
          <w:szCs w:val="24"/>
          <w:lang w:val="en-CA"/>
        </w:rPr>
      </w:pPr>
      <w:r w:rsidRPr="005419D5">
        <w:rPr>
          <w:sz w:val="24"/>
          <w:szCs w:val="24"/>
          <w:lang w:val="en-CA"/>
        </w:rPr>
        <w:t>Fiduciary duty CCQ 2138</w:t>
      </w:r>
    </w:p>
    <w:p w14:paraId="535AB3F1" w14:textId="77777777" w:rsidR="005419D5" w:rsidRPr="005419D5" w:rsidRDefault="005419D5" w:rsidP="005419D5">
      <w:pPr>
        <w:pStyle w:val="ListParagraph"/>
        <w:numPr>
          <w:ilvl w:val="3"/>
          <w:numId w:val="33"/>
        </w:numPr>
        <w:tabs>
          <w:tab w:val="left" w:pos="1440"/>
          <w:tab w:val="left" w:pos="6540"/>
        </w:tabs>
        <w:rPr>
          <w:sz w:val="24"/>
          <w:szCs w:val="24"/>
          <w:lang w:val="en-CA"/>
        </w:rPr>
      </w:pPr>
      <w:r w:rsidRPr="005419D5">
        <w:rPr>
          <w:sz w:val="24"/>
          <w:szCs w:val="24"/>
          <w:lang w:val="en-CA"/>
        </w:rPr>
        <w:t xml:space="preserve">Must always act in the best interest of the principal </w:t>
      </w:r>
    </w:p>
    <w:p w14:paraId="59B61372" w14:textId="77777777" w:rsidR="005419D5" w:rsidRPr="005419D5" w:rsidRDefault="005419D5" w:rsidP="005419D5">
      <w:pPr>
        <w:pStyle w:val="ListParagraph"/>
        <w:numPr>
          <w:ilvl w:val="0"/>
          <w:numId w:val="33"/>
        </w:numPr>
        <w:tabs>
          <w:tab w:val="left" w:pos="1440"/>
          <w:tab w:val="left" w:pos="6540"/>
        </w:tabs>
        <w:rPr>
          <w:sz w:val="24"/>
          <w:szCs w:val="24"/>
          <w:lang w:val="en-CA"/>
        </w:rPr>
      </w:pPr>
      <w:r w:rsidRPr="005419D5">
        <w:rPr>
          <w:sz w:val="24"/>
          <w:szCs w:val="24"/>
          <w:lang w:val="en-CA"/>
        </w:rPr>
        <w:t xml:space="preserve">Ratification of the mandate </w:t>
      </w:r>
    </w:p>
    <w:p w14:paraId="3914CFA9" w14:textId="77777777" w:rsidR="005419D5" w:rsidRPr="005419D5" w:rsidRDefault="005419D5" w:rsidP="005419D5">
      <w:pPr>
        <w:pStyle w:val="ListParagraph"/>
        <w:numPr>
          <w:ilvl w:val="3"/>
          <w:numId w:val="33"/>
        </w:numPr>
        <w:tabs>
          <w:tab w:val="left" w:pos="1440"/>
          <w:tab w:val="left" w:pos="6540"/>
        </w:tabs>
        <w:rPr>
          <w:sz w:val="24"/>
          <w:szCs w:val="24"/>
          <w:lang w:val="en-CA"/>
        </w:rPr>
      </w:pPr>
      <w:r w:rsidRPr="005419D5">
        <w:rPr>
          <w:sz w:val="24"/>
          <w:szCs w:val="24"/>
          <w:lang w:val="en-CA"/>
        </w:rPr>
        <w:t>Mandate clearly states to sell the dog for $200 and will give mandatary his 20% but you could only sell it for $150</w:t>
      </w:r>
    </w:p>
    <w:p w14:paraId="6E6F58AA" w14:textId="77777777" w:rsidR="005419D5" w:rsidRPr="005419D5" w:rsidRDefault="005419D5" w:rsidP="005419D5">
      <w:pPr>
        <w:pStyle w:val="ListParagraph"/>
        <w:numPr>
          <w:ilvl w:val="3"/>
          <w:numId w:val="33"/>
        </w:numPr>
        <w:tabs>
          <w:tab w:val="left" w:pos="1440"/>
          <w:tab w:val="left" w:pos="6540"/>
        </w:tabs>
        <w:rPr>
          <w:sz w:val="24"/>
          <w:szCs w:val="24"/>
          <w:lang w:val="en-CA"/>
        </w:rPr>
      </w:pPr>
      <w:r w:rsidRPr="005419D5">
        <w:rPr>
          <w:sz w:val="24"/>
          <w:szCs w:val="24"/>
          <w:lang w:val="en-CA"/>
        </w:rPr>
        <w:t xml:space="preserve">Breach of contract of mandate, liable for difference in price, mandator could let him off the hook and give him his 20% but is not obligated to do so </w:t>
      </w:r>
    </w:p>
    <w:p w14:paraId="40A95C88" w14:textId="77777777" w:rsidR="005419D5" w:rsidRPr="005419D5" w:rsidRDefault="005419D5" w:rsidP="005419D5">
      <w:pPr>
        <w:pStyle w:val="ListParagraph"/>
        <w:numPr>
          <w:ilvl w:val="3"/>
          <w:numId w:val="33"/>
        </w:numPr>
        <w:tabs>
          <w:tab w:val="left" w:pos="1440"/>
          <w:tab w:val="left" w:pos="6540"/>
        </w:tabs>
        <w:rPr>
          <w:sz w:val="24"/>
          <w:szCs w:val="24"/>
          <w:lang w:val="en-CA"/>
        </w:rPr>
      </w:pPr>
      <w:r w:rsidRPr="005419D5">
        <w:rPr>
          <w:sz w:val="24"/>
          <w:szCs w:val="24"/>
          <w:lang w:val="en-CA"/>
        </w:rPr>
        <w:t>Best option is before selling the dog for $150 is to advise the principal of the offer and sign a contract of agreement to modify the mandate</w:t>
      </w:r>
    </w:p>
    <w:p w14:paraId="3C4FA11A" w14:textId="77777777" w:rsidR="005419D5" w:rsidRDefault="005419D5" w:rsidP="005419D5">
      <w:pPr>
        <w:tabs>
          <w:tab w:val="left" w:pos="1440"/>
          <w:tab w:val="left" w:pos="6540"/>
        </w:tabs>
        <w:rPr>
          <w:lang w:val="en-CA"/>
        </w:rPr>
      </w:pPr>
      <w:r>
        <w:rPr>
          <w:lang w:val="en-CA"/>
        </w:rPr>
        <w:t>CASES</w:t>
      </w:r>
    </w:p>
    <w:p w14:paraId="55E4382A" w14:textId="77777777" w:rsidR="005419D5" w:rsidRPr="00445B12" w:rsidRDefault="005419D5" w:rsidP="005419D5">
      <w:pPr>
        <w:tabs>
          <w:tab w:val="left" w:pos="1440"/>
          <w:tab w:val="left" w:pos="6540"/>
        </w:tabs>
        <w:rPr>
          <w:lang w:val="en-CA"/>
        </w:rPr>
      </w:pPr>
    </w:p>
    <w:p w14:paraId="2F4B754E" w14:textId="77777777" w:rsidR="005419D5" w:rsidRPr="00445B12" w:rsidRDefault="005419D5" w:rsidP="005419D5">
      <w:pPr>
        <w:tabs>
          <w:tab w:val="left" w:pos="1440"/>
          <w:tab w:val="left" w:pos="6540"/>
        </w:tabs>
        <w:rPr>
          <w:lang w:val="en-CA"/>
        </w:rPr>
      </w:pPr>
      <w:r w:rsidRPr="00445B12">
        <w:rPr>
          <w:lang w:val="en-CA"/>
        </w:rPr>
        <w:t xml:space="preserve">CASE 1 Wong v. Leung </w:t>
      </w:r>
      <w:r w:rsidR="00445B12" w:rsidRPr="00445B12">
        <w:rPr>
          <w:lang w:val="en-CA"/>
        </w:rPr>
        <w:t xml:space="preserve">– Breach of mandate CCQ 2138 </w:t>
      </w:r>
    </w:p>
    <w:p w14:paraId="7CE00733" w14:textId="77777777" w:rsidR="005419D5" w:rsidRPr="00445B12" w:rsidRDefault="00445B12" w:rsidP="00445B12">
      <w:pPr>
        <w:pStyle w:val="ListParagraph"/>
        <w:numPr>
          <w:ilvl w:val="0"/>
          <w:numId w:val="33"/>
        </w:numPr>
        <w:tabs>
          <w:tab w:val="left" w:pos="1440"/>
          <w:tab w:val="left" w:pos="6540"/>
        </w:tabs>
        <w:rPr>
          <w:sz w:val="24"/>
          <w:szCs w:val="24"/>
          <w:lang w:val="en-CA"/>
        </w:rPr>
      </w:pPr>
      <w:r w:rsidRPr="00445B12">
        <w:rPr>
          <w:sz w:val="24"/>
          <w:szCs w:val="24"/>
          <w:lang w:val="en-CA"/>
        </w:rPr>
        <w:t>Manager is hired to manage an apartment building</w:t>
      </w:r>
    </w:p>
    <w:p w14:paraId="398135E0" w14:textId="77777777" w:rsidR="00445B12" w:rsidRPr="00445B12" w:rsidRDefault="00445B12" w:rsidP="00445B12">
      <w:pPr>
        <w:pStyle w:val="ListParagraph"/>
        <w:numPr>
          <w:ilvl w:val="0"/>
          <w:numId w:val="33"/>
        </w:numPr>
        <w:tabs>
          <w:tab w:val="left" w:pos="1440"/>
          <w:tab w:val="left" w:pos="6540"/>
        </w:tabs>
        <w:rPr>
          <w:sz w:val="24"/>
          <w:szCs w:val="24"/>
          <w:lang w:val="en-CA"/>
        </w:rPr>
      </w:pPr>
      <w:r w:rsidRPr="00445B12">
        <w:rPr>
          <w:sz w:val="24"/>
          <w:szCs w:val="24"/>
          <w:lang w:val="en-CA"/>
        </w:rPr>
        <w:t>Manager never told that the building was sold</w:t>
      </w:r>
    </w:p>
    <w:p w14:paraId="2CFCA014" w14:textId="77777777" w:rsidR="00445B12" w:rsidRPr="00445B12" w:rsidRDefault="00445B12" w:rsidP="00445B12">
      <w:pPr>
        <w:pStyle w:val="ListParagraph"/>
        <w:numPr>
          <w:ilvl w:val="0"/>
          <w:numId w:val="33"/>
        </w:numPr>
        <w:tabs>
          <w:tab w:val="left" w:pos="1440"/>
          <w:tab w:val="left" w:pos="6540"/>
        </w:tabs>
        <w:rPr>
          <w:sz w:val="24"/>
          <w:szCs w:val="24"/>
          <w:lang w:val="en-CA"/>
        </w:rPr>
      </w:pPr>
      <w:r w:rsidRPr="00445B12">
        <w:rPr>
          <w:sz w:val="24"/>
          <w:szCs w:val="24"/>
          <w:lang w:val="en-CA"/>
        </w:rPr>
        <w:t>Mandatary did not act in the best interest of the principal</w:t>
      </w:r>
    </w:p>
    <w:p w14:paraId="7295E09A" w14:textId="77777777" w:rsidR="00445B12" w:rsidRDefault="00022716" w:rsidP="00445B12">
      <w:pPr>
        <w:tabs>
          <w:tab w:val="left" w:pos="1440"/>
          <w:tab w:val="left" w:pos="6540"/>
        </w:tabs>
        <w:rPr>
          <w:lang w:val="en-CA"/>
        </w:rPr>
      </w:pPr>
      <w:r>
        <w:rPr>
          <w:lang w:val="en-CA"/>
        </w:rPr>
        <w:lastRenderedPageBreak/>
        <w:t>*</w:t>
      </w:r>
      <w:r w:rsidR="00441BF3">
        <w:rPr>
          <w:lang w:val="en-CA"/>
        </w:rPr>
        <w:t>*</w:t>
      </w:r>
      <w:r>
        <w:rPr>
          <w:lang w:val="en-CA"/>
        </w:rPr>
        <w:t>*FINAL: CHAPTERS 6, 7, 8, 9***</w:t>
      </w:r>
    </w:p>
    <w:p w14:paraId="7AD65CC4" w14:textId="77777777" w:rsidR="00022716" w:rsidRDefault="00022716" w:rsidP="00445B12">
      <w:pPr>
        <w:tabs>
          <w:tab w:val="left" w:pos="1440"/>
          <w:tab w:val="left" w:pos="6540"/>
        </w:tabs>
        <w:rPr>
          <w:lang w:val="en-CA"/>
        </w:rPr>
      </w:pPr>
    </w:p>
    <w:p w14:paraId="0CB1CFE8" w14:textId="77777777" w:rsidR="00022716" w:rsidRPr="00022716" w:rsidRDefault="00022716" w:rsidP="00445B12">
      <w:pPr>
        <w:tabs>
          <w:tab w:val="left" w:pos="1440"/>
          <w:tab w:val="left" w:pos="6540"/>
        </w:tabs>
        <w:rPr>
          <w:b/>
          <w:sz w:val="32"/>
          <w:szCs w:val="32"/>
          <w:lang w:val="en-CA"/>
        </w:rPr>
      </w:pPr>
      <w:r w:rsidRPr="00022716">
        <w:rPr>
          <w:b/>
          <w:sz w:val="32"/>
          <w:szCs w:val="32"/>
          <w:lang w:val="en-CA"/>
        </w:rPr>
        <w:t xml:space="preserve">Chapter 6: Introduction to Forms of Business Ownership </w:t>
      </w:r>
    </w:p>
    <w:p w14:paraId="1C819EC5" w14:textId="77777777" w:rsidR="00C1192E" w:rsidRPr="00C1192E" w:rsidRDefault="00C1192E" w:rsidP="00C1192E">
      <w:pPr>
        <w:tabs>
          <w:tab w:val="left" w:pos="1440"/>
          <w:tab w:val="left" w:pos="6540"/>
        </w:tabs>
        <w:rPr>
          <w:lang w:val="en-CA"/>
        </w:rPr>
      </w:pPr>
    </w:p>
    <w:p w14:paraId="33B4BAD7" w14:textId="77777777" w:rsidR="00396217" w:rsidRPr="001F3BE8" w:rsidRDefault="005F0BFC" w:rsidP="00396217">
      <w:pPr>
        <w:tabs>
          <w:tab w:val="left" w:pos="1440"/>
          <w:tab w:val="left" w:pos="6540"/>
        </w:tabs>
        <w:rPr>
          <w:b/>
          <w:lang w:val="en-CA"/>
        </w:rPr>
      </w:pPr>
      <w:r w:rsidRPr="001F3BE8">
        <w:rPr>
          <w:b/>
          <w:lang w:val="en-CA"/>
        </w:rPr>
        <w:t xml:space="preserve">Forms of Business Ownership </w:t>
      </w:r>
    </w:p>
    <w:p w14:paraId="3770AAB0" w14:textId="77777777" w:rsidR="005F0BFC" w:rsidRPr="00396217" w:rsidRDefault="005F0BFC" w:rsidP="00396217">
      <w:pPr>
        <w:tabs>
          <w:tab w:val="left" w:pos="1440"/>
          <w:tab w:val="left" w:pos="6540"/>
        </w:tabs>
        <w:rPr>
          <w:lang w:val="en-CA"/>
        </w:rPr>
      </w:pPr>
    </w:p>
    <w:p w14:paraId="785100F2" w14:textId="77777777" w:rsidR="001F3BE8" w:rsidRPr="001F3BE8" w:rsidRDefault="001F3BE8" w:rsidP="0018028D">
      <w:pPr>
        <w:jc w:val="both"/>
        <w:rPr>
          <w:lang w:val="en-CA"/>
        </w:rPr>
      </w:pPr>
      <w:r w:rsidRPr="001F3BE8">
        <w:rPr>
          <w:lang w:val="en-CA"/>
        </w:rPr>
        <w:t xml:space="preserve">Business can be defined as an enterprise that carries on an organized economic activity for profit </w:t>
      </w:r>
    </w:p>
    <w:p w14:paraId="569E2A0A" w14:textId="77777777" w:rsidR="001F3BE8" w:rsidRPr="001F3BE8" w:rsidRDefault="001F3BE8" w:rsidP="001F3BE8">
      <w:pPr>
        <w:pStyle w:val="ListParagraph"/>
        <w:numPr>
          <w:ilvl w:val="0"/>
          <w:numId w:val="33"/>
        </w:numPr>
        <w:jc w:val="both"/>
        <w:rPr>
          <w:sz w:val="24"/>
          <w:szCs w:val="24"/>
          <w:lang w:val="en-CA"/>
        </w:rPr>
      </w:pPr>
      <w:r w:rsidRPr="001F3BE8">
        <w:rPr>
          <w:sz w:val="24"/>
          <w:szCs w:val="24"/>
          <w:lang w:val="en-CA"/>
        </w:rPr>
        <w:t>Three forms of business ownership:</w:t>
      </w:r>
    </w:p>
    <w:p w14:paraId="0CBFB1A7" w14:textId="77777777" w:rsidR="001F3BE8" w:rsidRPr="001F3BE8" w:rsidRDefault="001F3BE8" w:rsidP="001F3BE8">
      <w:pPr>
        <w:pStyle w:val="ListParagraph"/>
        <w:numPr>
          <w:ilvl w:val="3"/>
          <w:numId w:val="33"/>
        </w:numPr>
        <w:jc w:val="both"/>
        <w:rPr>
          <w:sz w:val="24"/>
          <w:szCs w:val="24"/>
          <w:lang w:val="en-CA"/>
        </w:rPr>
      </w:pPr>
      <w:r w:rsidRPr="001F3BE8">
        <w:rPr>
          <w:sz w:val="24"/>
          <w:szCs w:val="24"/>
          <w:lang w:val="en-CA"/>
        </w:rPr>
        <w:t>Sole proprietorship</w:t>
      </w:r>
    </w:p>
    <w:p w14:paraId="310F1C5A" w14:textId="77777777" w:rsidR="001F3BE8" w:rsidRPr="001F3BE8" w:rsidRDefault="001F3BE8" w:rsidP="001F3BE8">
      <w:pPr>
        <w:pStyle w:val="ListParagraph"/>
        <w:numPr>
          <w:ilvl w:val="3"/>
          <w:numId w:val="33"/>
        </w:numPr>
        <w:jc w:val="both"/>
        <w:rPr>
          <w:sz w:val="24"/>
          <w:szCs w:val="24"/>
          <w:lang w:val="en-CA"/>
        </w:rPr>
      </w:pPr>
      <w:r w:rsidRPr="001F3BE8">
        <w:rPr>
          <w:sz w:val="24"/>
          <w:szCs w:val="24"/>
          <w:lang w:val="en-CA"/>
        </w:rPr>
        <w:t>Partnership</w:t>
      </w:r>
    </w:p>
    <w:p w14:paraId="2BBF6384" w14:textId="77777777" w:rsidR="001F3BE8" w:rsidRDefault="001F3BE8" w:rsidP="001F3BE8">
      <w:pPr>
        <w:pStyle w:val="ListParagraph"/>
        <w:numPr>
          <w:ilvl w:val="3"/>
          <w:numId w:val="33"/>
        </w:numPr>
        <w:jc w:val="both"/>
        <w:rPr>
          <w:sz w:val="24"/>
          <w:szCs w:val="24"/>
          <w:lang w:val="en-CA"/>
        </w:rPr>
      </w:pPr>
      <w:r w:rsidRPr="001F3BE8">
        <w:rPr>
          <w:sz w:val="24"/>
          <w:szCs w:val="24"/>
          <w:lang w:val="en-CA"/>
        </w:rPr>
        <w:t xml:space="preserve">Corporation </w:t>
      </w:r>
      <w:r>
        <w:rPr>
          <w:sz w:val="24"/>
          <w:szCs w:val="24"/>
          <w:lang w:val="en-CA"/>
        </w:rPr>
        <w:t>(incorporated entity)</w:t>
      </w:r>
    </w:p>
    <w:p w14:paraId="685988FB" w14:textId="77777777" w:rsidR="001F3BE8" w:rsidRPr="001F3BE8" w:rsidRDefault="001F3BE8" w:rsidP="001F3BE8">
      <w:pPr>
        <w:jc w:val="both"/>
        <w:rPr>
          <w:b/>
          <w:lang w:val="en-CA"/>
        </w:rPr>
      </w:pPr>
      <w:r w:rsidRPr="001F3BE8">
        <w:rPr>
          <w:b/>
          <w:lang w:val="en-CA"/>
        </w:rPr>
        <w:t>Sole Proprietorship</w:t>
      </w:r>
    </w:p>
    <w:p w14:paraId="4DE8F0B5" w14:textId="77777777" w:rsidR="001F3BE8" w:rsidRDefault="001F3BE8" w:rsidP="001F3BE8">
      <w:pPr>
        <w:jc w:val="both"/>
        <w:rPr>
          <w:lang w:val="en-CA"/>
        </w:rPr>
      </w:pPr>
    </w:p>
    <w:p w14:paraId="7C671C54" w14:textId="77777777" w:rsidR="001F3BE8" w:rsidRPr="001F3BE8" w:rsidRDefault="001F3BE8" w:rsidP="001F3BE8">
      <w:pPr>
        <w:pStyle w:val="ListParagraph"/>
        <w:numPr>
          <w:ilvl w:val="3"/>
          <w:numId w:val="33"/>
        </w:numPr>
        <w:jc w:val="both"/>
        <w:rPr>
          <w:sz w:val="24"/>
          <w:szCs w:val="24"/>
          <w:lang w:val="en-CA"/>
        </w:rPr>
      </w:pPr>
      <w:r w:rsidRPr="001F3BE8">
        <w:rPr>
          <w:sz w:val="24"/>
          <w:szCs w:val="24"/>
          <w:lang w:val="en-CA"/>
        </w:rPr>
        <w:t>Simplest form of business</w:t>
      </w:r>
    </w:p>
    <w:p w14:paraId="1AB6B4C9" w14:textId="77777777" w:rsidR="001F3BE8" w:rsidRPr="001F3BE8" w:rsidRDefault="001F3BE8" w:rsidP="001F3BE8">
      <w:pPr>
        <w:pStyle w:val="ListParagraph"/>
        <w:numPr>
          <w:ilvl w:val="3"/>
          <w:numId w:val="33"/>
        </w:numPr>
        <w:jc w:val="both"/>
        <w:rPr>
          <w:sz w:val="24"/>
          <w:szCs w:val="24"/>
          <w:lang w:val="en-CA"/>
        </w:rPr>
      </w:pPr>
      <w:r w:rsidRPr="001F3BE8">
        <w:rPr>
          <w:sz w:val="24"/>
          <w:szCs w:val="24"/>
          <w:lang w:val="en-CA"/>
        </w:rPr>
        <w:t>One owner, owns 100% of business, must be a human being</w:t>
      </w:r>
    </w:p>
    <w:p w14:paraId="6E4236A5" w14:textId="77777777" w:rsidR="001F3BE8" w:rsidRPr="001F3BE8" w:rsidRDefault="001F3BE8" w:rsidP="001F3BE8">
      <w:pPr>
        <w:pStyle w:val="ListParagraph"/>
        <w:numPr>
          <w:ilvl w:val="3"/>
          <w:numId w:val="33"/>
        </w:numPr>
        <w:jc w:val="both"/>
        <w:rPr>
          <w:sz w:val="24"/>
          <w:szCs w:val="24"/>
          <w:lang w:val="en-CA"/>
        </w:rPr>
      </w:pPr>
      <w:r w:rsidRPr="001F3BE8">
        <w:rPr>
          <w:sz w:val="24"/>
          <w:szCs w:val="24"/>
          <w:lang w:val="en-CA"/>
        </w:rPr>
        <w:t>Business operates under the name of the proprietor (owner) or under a trade name</w:t>
      </w:r>
    </w:p>
    <w:p w14:paraId="7D37378C" w14:textId="77777777" w:rsidR="001F3BE8" w:rsidRPr="001F3BE8" w:rsidRDefault="001F3BE8" w:rsidP="001F3BE8">
      <w:pPr>
        <w:pStyle w:val="ListParagraph"/>
        <w:numPr>
          <w:ilvl w:val="3"/>
          <w:numId w:val="33"/>
        </w:numPr>
        <w:jc w:val="both"/>
        <w:rPr>
          <w:sz w:val="24"/>
          <w:szCs w:val="24"/>
          <w:lang w:val="en-CA"/>
        </w:rPr>
      </w:pPr>
      <w:r w:rsidRPr="001F3BE8">
        <w:rPr>
          <w:sz w:val="24"/>
          <w:szCs w:val="24"/>
          <w:lang w:val="en-CA"/>
        </w:rPr>
        <w:t xml:space="preserve">Must register with the province in which you operate (online form) </w:t>
      </w:r>
      <w:r w:rsidR="00463DA8">
        <w:rPr>
          <w:sz w:val="24"/>
          <w:szCs w:val="24"/>
          <w:lang w:val="en-CA"/>
        </w:rPr>
        <w:t xml:space="preserve">– Yearly fee (similar for sole proprietorship, partnership and corporations) </w:t>
      </w:r>
    </w:p>
    <w:p w14:paraId="4A5AED5F" w14:textId="77777777" w:rsidR="001F3BE8" w:rsidRPr="001F3BE8" w:rsidRDefault="001F3BE8" w:rsidP="001F3BE8">
      <w:pPr>
        <w:jc w:val="both"/>
        <w:rPr>
          <w:b/>
          <w:lang w:val="en-CA"/>
        </w:rPr>
      </w:pPr>
      <w:r w:rsidRPr="001F3BE8">
        <w:rPr>
          <w:b/>
          <w:lang w:val="en-CA"/>
        </w:rPr>
        <w:t>Proprietor personally liable for all debts of the business – high risk</w:t>
      </w:r>
    </w:p>
    <w:p w14:paraId="1D512490" w14:textId="77777777" w:rsidR="001F3BE8" w:rsidRDefault="001F3BE8" w:rsidP="001F3BE8">
      <w:pPr>
        <w:jc w:val="both"/>
        <w:rPr>
          <w:lang w:val="en-CA"/>
        </w:rPr>
      </w:pPr>
    </w:p>
    <w:p w14:paraId="4CF473FD" w14:textId="77777777" w:rsidR="001F3BE8" w:rsidRDefault="001F3BE8" w:rsidP="001F3BE8">
      <w:pPr>
        <w:jc w:val="both"/>
        <w:rPr>
          <w:lang w:val="en-CA"/>
        </w:rPr>
      </w:pPr>
      <w:r w:rsidRPr="00463DA8">
        <w:rPr>
          <w:b/>
          <w:lang w:val="en-CA"/>
        </w:rPr>
        <w:t>Termination</w:t>
      </w:r>
      <w:r>
        <w:rPr>
          <w:lang w:val="en-CA"/>
        </w:rPr>
        <w:t>: The business of the sole proprietor will terminate with the death of the owner or when the owner decides to stop operating. There is no business that can be sold as a going concern, only the assets can be sold</w:t>
      </w:r>
      <w:r w:rsidR="00463DA8">
        <w:rPr>
          <w:lang w:val="en-CA"/>
        </w:rPr>
        <w:t xml:space="preserve"> but not the business as a going concern</w:t>
      </w:r>
    </w:p>
    <w:p w14:paraId="59129C48" w14:textId="77777777" w:rsidR="001F3BE8" w:rsidRDefault="001F3BE8" w:rsidP="001F3BE8">
      <w:pPr>
        <w:jc w:val="both"/>
        <w:rPr>
          <w:lang w:val="en-CA"/>
        </w:rPr>
      </w:pPr>
    </w:p>
    <w:p w14:paraId="3A025B29" w14:textId="77777777" w:rsidR="001F3BE8" w:rsidRDefault="001F3BE8" w:rsidP="001F3BE8">
      <w:pPr>
        <w:jc w:val="both"/>
        <w:rPr>
          <w:lang w:val="en-CA"/>
        </w:rPr>
      </w:pPr>
      <w:r>
        <w:rPr>
          <w:lang w:val="en-CA"/>
        </w:rPr>
        <w:t>Few Businesses operate as sole proprietorships due to the high risk of personal liability and due to the tax advantages available through incorporation</w:t>
      </w:r>
      <w:r w:rsidR="00463DA8">
        <w:rPr>
          <w:lang w:val="en-CA"/>
        </w:rPr>
        <w:t xml:space="preserve"> of your business provided by your accountant</w:t>
      </w:r>
    </w:p>
    <w:p w14:paraId="0770080B" w14:textId="77777777" w:rsidR="001F3BE8" w:rsidRDefault="001F3BE8" w:rsidP="001F3BE8">
      <w:pPr>
        <w:jc w:val="both"/>
        <w:rPr>
          <w:lang w:val="en-CA"/>
        </w:rPr>
      </w:pPr>
    </w:p>
    <w:p w14:paraId="6FF140CB" w14:textId="77777777" w:rsidR="001F3BE8" w:rsidRPr="001F3BE8" w:rsidRDefault="001F3BE8" w:rsidP="001F3BE8">
      <w:pPr>
        <w:jc w:val="both"/>
        <w:rPr>
          <w:lang w:val="en-CA"/>
        </w:rPr>
      </w:pPr>
      <w:r w:rsidRPr="001F3BE8">
        <w:rPr>
          <w:b/>
          <w:lang w:val="en-CA"/>
        </w:rPr>
        <w:t xml:space="preserve">Partnership </w:t>
      </w:r>
      <w:r w:rsidRPr="001F3BE8">
        <w:rPr>
          <w:lang w:val="en-CA"/>
        </w:rPr>
        <w:t>(CCQ 2186)</w:t>
      </w:r>
    </w:p>
    <w:p w14:paraId="154FB1CC" w14:textId="77777777" w:rsidR="001F3BE8" w:rsidRDefault="001F3BE8" w:rsidP="001F3BE8">
      <w:pPr>
        <w:jc w:val="both"/>
        <w:rPr>
          <w:lang w:val="en-CA"/>
        </w:rPr>
      </w:pPr>
    </w:p>
    <w:p w14:paraId="2D6490F0" w14:textId="77777777" w:rsidR="001F3BE8" w:rsidRPr="008405F2" w:rsidRDefault="001F3BE8" w:rsidP="001F3BE8">
      <w:pPr>
        <w:jc w:val="both"/>
        <w:rPr>
          <w:lang w:val="en-CA"/>
        </w:rPr>
      </w:pPr>
      <w:r w:rsidRPr="008405F2">
        <w:rPr>
          <w:b/>
          <w:lang w:val="en-CA"/>
        </w:rPr>
        <w:t>Partnership</w:t>
      </w:r>
      <w:r w:rsidRPr="008405F2">
        <w:rPr>
          <w:lang w:val="en-CA"/>
        </w:rPr>
        <w:t xml:space="preserve">: </w:t>
      </w:r>
      <w:r w:rsidR="00463DA8">
        <w:rPr>
          <w:lang w:val="en-CA"/>
        </w:rPr>
        <w:t xml:space="preserve">An agreement between two or more persons. </w:t>
      </w:r>
      <w:r w:rsidRPr="008405F2">
        <w:rPr>
          <w:lang w:val="en-CA"/>
        </w:rPr>
        <w:t>A contract by which the parties, in a spirit of cooperation, agree to carry on an activity, including the operation of an enterprise (a business), to contribute thereto by combining property, knowledge, or activities and to share among themselves any resulting pecuniary profits</w:t>
      </w:r>
      <w:r w:rsidR="00463DA8">
        <w:rPr>
          <w:lang w:val="en-CA"/>
        </w:rPr>
        <w:t xml:space="preserve"> (monetary profits) </w:t>
      </w:r>
    </w:p>
    <w:p w14:paraId="06191903" w14:textId="77777777" w:rsidR="001F3BE8" w:rsidRPr="008405F2" w:rsidRDefault="001F3BE8" w:rsidP="001F3BE8">
      <w:pPr>
        <w:jc w:val="both"/>
        <w:rPr>
          <w:lang w:val="en-CA"/>
        </w:rPr>
      </w:pPr>
    </w:p>
    <w:p w14:paraId="0BE1490E" w14:textId="77777777" w:rsidR="001F3BE8" w:rsidRPr="00463DA8" w:rsidRDefault="001F3BE8" w:rsidP="001F3BE8">
      <w:pPr>
        <w:pStyle w:val="ListParagraph"/>
        <w:numPr>
          <w:ilvl w:val="0"/>
          <w:numId w:val="33"/>
        </w:numPr>
        <w:jc w:val="both"/>
        <w:rPr>
          <w:b/>
          <w:sz w:val="24"/>
          <w:szCs w:val="24"/>
          <w:lang w:val="en-CA"/>
        </w:rPr>
      </w:pPr>
      <w:r w:rsidRPr="00463DA8">
        <w:rPr>
          <w:b/>
          <w:sz w:val="24"/>
          <w:szCs w:val="24"/>
          <w:lang w:val="en-CA"/>
        </w:rPr>
        <w:t xml:space="preserve">General partnership </w:t>
      </w:r>
    </w:p>
    <w:p w14:paraId="5CBC6411" w14:textId="77777777" w:rsidR="001F3BE8" w:rsidRPr="008405F2" w:rsidRDefault="001F3BE8" w:rsidP="001F3BE8">
      <w:pPr>
        <w:pStyle w:val="ListParagraph"/>
        <w:numPr>
          <w:ilvl w:val="3"/>
          <w:numId w:val="33"/>
        </w:numPr>
        <w:jc w:val="both"/>
        <w:rPr>
          <w:sz w:val="24"/>
          <w:szCs w:val="24"/>
          <w:lang w:val="en-CA"/>
        </w:rPr>
      </w:pPr>
      <w:r w:rsidRPr="008405F2">
        <w:rPr>
          <w:b/>
          <w:sz w:val="24"/>
          <w:szCs w:val="24"/>
          <w:lang w:val="en-CA"/>
        </w:rPr>
        <w:t>Partnership agreement</w:t>
      </w:r>
      <w:r w:rsidRPr="008405F2">
        <w:rPr>
          <w:sz w:val="24"/>
          <w:szCs w:val="24"/>
          <w:lang w:val="en-CA"/>
        </w:rPr>
        <w:t xml:space="preserve">: A private contract signed by all of the partners which specifies the roles, contributions, functions and </w:t>
      </w:r>
      <w:r w:rsidRPr="008405F2">
        <w:rPr>
          <w:sz w:val="24"/>
          <w:szCs w:val="24"/>
          <w:lang w:val="en-CA"/>
        </w:rPr>
        <w:lastRenderedPageBreak/>
        <w:t>share of profits of each partner. This contract should also provide for a mechanism to buy/sell/transfer the interests of a partner</w:t>
      </w:r>
      <w:r w:rsidR="00463DA8">
        <w:rPr>
          <w:sz w:val="24"/>
          <w:szCs w:val="24"/>
          <w:lang w:val="en-CA"/>
        </w:rPr>
        <w:t xml:space="preserve"> (partner might offer his or her share to the remaining partners, if a 3</w:t>
      </w:r>
      <w:r w:rsidR="00463DA8" w:rsidRPr="00463DA8">
        <w:rPr>
          <w:sz w:val="24"/>
          <w:szCs w:val="24"/>
          <w:vertAlign w:val="superscript"/>
          <w:lang w:val="en-CA"/>
        </w:rPr>
        <w:t>rd</w:t>
      </w:r>
      <w:r w:rsidR="00463DA8">
        <w:rPr>
          <w:sz w:val="24"/>
          <w:szCs w:val="24"/>
          <w:lang w:val="en-CA"/>
        </w:rPr>
        <w:t xml:space="preserve"> party wants to buy the new partner’s share, other partners should have the right to approve the 3</w:t>
      </w:r>
      <w:r w:rsidR="00463DA8" w:rsidRPr="00463DA8">
        <w:rPr>
          <w:sz w:val="24"/>
          <w:szCs w:val="24"/>
          <w:vertAlign w:val="superscript"/>
          <w:lang w:val="en-CA"/>
        </w:rPr>
        <w:t>rd</w:t>
      </w:r>
      <w:r w:rsidR="00463DA8">
        <w:rPr>
          <w:sz w:val="24"/>
          <w:szCs w:val="24"/>
          <w:lang w:val="en-CA"/>
        </w:rPr>
        <w:t xml:space="preserve"> third party’s offer) </w:t>
      </w:r>
    </w:p>
    <w:p w14:paraId="4257D30B" w14:textId="77777777" w:rsidR="001F3BE8" w:rsidRPr="008405F2" w:rsidRDefault="001F3BE8" w:rsidP="001F3BE8">
      <w:pPr>
        <w:pStyle w:val="ListParagraph"/>
        <w:numPr>
          <w:ilvl w:val="3"/>
          <w:numId w:val="33"/>
        </w:numPr>
        <w:jc w:val="both"/>
        <w:rPr>
          <w:sz w:val="24"/>
          <w:szCs w:val="24"/>
          <w:lang w:val="en-CA"/>
        </w:rPr>
      </w:pPr>
      <w:r w:rsidRPr="008405F2">
        <w:rPr>
          <w:sz w:val="24"/>
          <w:szCs w:val="24"/>
          <w:lang w:val="en-CA"/>
        </w:rPr>
        <w:t>Partners may be human beings or corporations</w:t>
      </w:r>
      <w:r w:rsidR="00E8056F">
        <w:rPr>
          <w:sz w:val="24"/>
          <w:szCs w:val="24"/>
          <w:lang w:val="en-CA"/>
        </w:rPr>
        <w:t xml:space="preserve"> (no law that prohibits two or more corporations getting together) </w:t>
      </w:r>
    </w:p>
    <w:p w14:paraId="3E4811EE" w14:textId="77777777" w:rsidR="008405F2" w:rsidRPr="008405F2" w:rsidRDefault="008405F2" w:rsidP="008405F2">
      <w:pPr>
        <w:pStyle w:val="ListParagraph"/>
        <w:numPr>
          <w:ilvl w:val="3"/>
          <w:numId w:val="33"/>
        </w:numPr>
        <w:jc w:val="both"/>
        <w:rPr>
          <w:sz w:val="24"/>
          <w:szCs w:val="24"/>
          <w:lang w:val="en-CA"/>
        </w:rPr>
      </w:pPr>
      <w:r w:rsidRPr="008405F2">
        <w:rPr>
          <w:sz w:val="24"/>
          <w:szCs w:val="24"/>
          <w:lang w:val="en-CA"/>
        </w:rPr>
        <w:t xml:space="preserve">Business registration similar to sole proprietor, done online </w:t>
      </w:r>
    </w:p>
    <w:p w14:paraId="6DE4B57E" w14:textId="77777777" w:rsidR="008405F2" w:rsidRPr="008405F2" w:rsidRDefault="008405F2" w:rsidP="008405F2">
      <w:pPr>
        <w:pStyle w:val="ListParagraph"/>
        <w:numPr>
          <w:ilvl w:val="3"/>
          <w:numId w:val="33"/>
        </w:numPr>
        <w:jc w:val="both"/>
        <w:rPr>
          <w:sz w:val="24"/>
          <w:szCs w:val="24"/>
          <w:lang w:val="en-CA"/>
        </w:rPr>
      </w:pPr>
      <w:r w:rsidRPr="008405F2">
        <w:rPr>
          <w:b/>
          <w:sz w:val="24"/>
          <w:szCs w:val="24"/>
          <w:lang w:val="en-CA"/>
        </w:rPr>
        <w:t>Liability for debts</w:t>
      </w:r>
      <w:r w:rsidRPr="008405F2">
        <w:rPr>
          <w:sz w:val="24"/>
          <w:szCs w:val="24"/>
          <w:lang w:val="en-CA"/>
        </w:rPr>
        <w:t>: All partners personally liable for 100% of the debts of the partnership – business creditors can go after personal assets of partners</w:t>
      </w:r>
      <w:r w:rsidR="00E8056F">
        <w:rPr>
          <w:sz w:val="24"/>
          <w:szCs w:val="24"/>
          <w:lang w:val="en-CA"/>
        </w:rPr>
        <w:t xml:space="preserve"> </w:t>
      </w:r>
    </w:p>
    <w:p w14:paraId="7A13A166" w14:textId="77777777" w:rsidR="008405F2" w:rsidRDefault="008405F2" w:rsidP="008405F2">
      <w:pPr>
        <w:jc w:val="both"/>
        <w:rPr>
          <w:lang w:val="en-CA"/>
        </w:rPr>
      </w:pPr>
      <w:r w:rsidRPr="008405F2">
        <w:rPr>
          <w:b/>
          <w:lang w:val="en-CA"/>
        </w:rPr>
        <w:t>Solidary</w:t>
      </w:r>
      <w:r w:rsidRPr="008405F2">
        <w:rPr>
          <w:lang w:val="en-CA"/>
        </w:rPr>
        <w:t xml:space="preserve"> (CCQ 1523): Each partner can be held liable for 100% of the partnership debts</w:t>
      </w:r>
      <w:r w:rsidR="00E8056F">
        <w:rPr>
          <w:lang w:val="en-CA"/>
        </w:rPr>
        <w:t xml:space="preserve"> </w:t>
      </w:r>
    </w:p>
    <w:p w14:paraId="5E23C55B" w14:textId="77777777" w:rsidR="00E8056F" w:rsidRPr="00E8056F" w:rsidRDefault="00E8056F" w:rsidP="008405F2">
      <w:pPr>
        <w:jc w:val="both"/>
        <w:rPr>
          <w:b/>
          <w:lang w:val="en-CA"/>
        </w:rPr>
      </w:pPr>
      <w:r w:rsidRPr="00E8056F">
        <w:rPr>
          <w:b/>
          <w:lang w:val="en-CA"/>
        </w:rPr>
        <w:t>Common Law referred as Joint or several liability</w:t>
      </w:r>
    </w:p>
    <w:p w14:paraId="1D572547" w14:textId="77777777" w:rsidR="00E8056F" w:rsidRPr="008405F2" w:rsidRDefault="00E8056F" w:rsidP="008405F2">
      <w:pPr>
        <w:jc w:val="both"/>
        <w:rPr>
          <w:lang w:val="en-CA"/>
        </w:rPr>
      </w:pPr>
    </w:p>
    <w:p w14:paraId="333DD9E1" w14:textId="77777777" w:rsidR="008405F2" w:rsidRPr="008405F2" w:rsidRDefault="008405F2" w:rsidP="008405F2">
      <w:pPr>
        <w:pStyle w:val="ListParagraph"/>
        <w:numPr>
          <w:ilvl w:val="0"/>
          <w:numId w:val="33"/>
        </w:numPr>
        <w:jc w:val="both"/>
        <w:rPr>
          <w:sz w:val="24"/>
          <w:szCs w:val="24"/>
          <w:lang w:val="en-CA"/>
        </w:rPr>
      </w:pPr>
      <w:r w:rsidRPr="00463DA8">
        <w:rPr>
          <w:b/>
          <w:sz w:val="24"/>
          <w:szCs w:val="24"/>
          <w:lang w:val="en-CA"/>
        </w:rPr>
        <w:t>Limited partnership</w:t>
      </w:r>
      <w:r w:rsidRPr="008405F2">
        <w:rPr>
          <w:sz w:val="24"/>
          <w:szCs w:val="24"/>
          <w:lang w:val="en-CA"/>
        </w:rPr>
        <w:t xml:space="preserve"> (CCQ 2236) </w:t>
      </w:r>
    </w:p>
    <w:p w14:paraId="66DC5258" w14:textId="77777777" w:rsidR="008405F2" w:rsidRPr="008405F2" w:rsidRDefault="008405F2" w:rsidP="008405F2">
      <w:pPr>
        <w:pStyle w:val="ListParagraph"/>
        <w:numPr>
          <w:ilvl w:val="3"/>
          <w:numId w:val="33"/>
        </w:numPr>
        <w:jc w:val="both"/>
        <w:rPr>
          <w:sz w:val="24"/>
          <w:szCs w:val="24"/>
          <w:lang w:val="en-CA"/>
        </w:rPr>
      </w:pPr>
      <w:r w:rsidRPr="008405F2">
        <w:rPr>
          <w:sz w:val="24"/>
          <w:szCs w:val="24"/>
          <w:lang w:val="en-CA"/>
        </w:rPr>
        <w:t>General partner: Personally liable for business debts</w:t>
      </w:r>
    </w:p>
    <w:p w14:paraId="2D4FF05B" w14:textId="77777777" w:rsidR="008405F2" w:rsidRPr="008405F2" w:rsidRDefault="008405F2" w:rsidP="008405F2">
      <w:pPr>
        <w:pStyle w:val="ListParagraph"/>
        <w:numPr>
          <w:ilvl w:val="3"/>
          <w:numId w:val="33"/>
        </w:numPr>
        <w:jc w:val="both"/>
        <w:rPr>
          <w:sz w:val="24"/>
          <w:szCs w:val="24"/>
          <w:lang w:val="en-CA"/>
        </w:rPr>
      </w:pPr>
      <w:r w:rsidRPr="008405F2">
        <w:rPr>
          <w:sz w:val="24"/>
          <w:szCs w:val="24"/>
          <w:lang w:val="en-CA"/>
        </w:rPr>
        <w:t xml:space="preserve">Special partners: </w:t>
      </w:r>
      <w:r w:rsidR="00E8056F">
        <w:rPr>
          <w:sz w:val="24"/>
          <w:szCs w:val="24"/>
          <w:lang w:val="en-CA"/>
        </w:rPr>
        <w:t xml:space="preserve">Investors in the business. </w:t>
      </w:r>
      <w:r w:rsidRPr="008405F2">
        <w:rPr>
          <w:sz w:val="24"/>
          <w:szCs w:val="24"/>
          <w:lang w:val="en-CA"/>
        </w:rPr>
        <w:t>Do not have personal liability for debts of partnerships (business)</w:t>
      </w:r>
    </w:p>
    <w:p w14:paraId="6EC4AC98" w14:textId="77777777" w:rsidR="00E8056F" w:rsidRDefault="008405F2" w:rsidP="00E8056F">
      <w:pPr>
        <w:pStyle w:val="ListParagraph"/>
        <w:numPr>
          <w:ilvl w:val="3"/>
          <w:numId w:val="33"/>
        </w:numPr>
        <w:jc w:val="both"/>
        <w:rPr>
          <w:sz w:val="24"/>
          <w:szCs w:val="24"/>
          <w:lang w:val="en-CA"/>
        </w:rPr>
      </w:pPr>
      <w:r w:rsidRPr="008405F2">
        <w:rPr>
          <w:sz w:val="24"/>
          <w:szCs w:val="24"/>
          <w:lang w:val="en-CA"/>
        </w:rPr>
        <w:t>General partnerships and/or limited partnerships are generally only used where there is legal requirement to do so</w:t>
      </w:r>
      <w:r w:rsidR="00E8056F">
        <w:rPr>
          <w:sz w:val="24"/>
          <w:szCs w:val="24"/>
          <w:lang w:val="en-CA"/>
        </w:rPr>
        <w:t xml:space="preserve"> (professional organizations require that their members operate in a partnership format and cannot corporate)</w:t>
      </w:r>
      <w:r w:rsidRPr="008405F2">
        <w:rPr>
          <w:sz w:val="24"/>
          <w:szCs w:val="24"/>
          <w:lang w:val="en-CA"/>
        </w:rPr>
        <w:t xml:space="preserve">, or where there is a specific tax advantage in using same </w:t>
      </w:r>
    </w:p>
    <w:p w14:paraId="0A1E45BF" w14:textId="77777777" w:rsidR="00E8056F" w:rsidRDefault="00E8056F" w:rsidP="00E8056F">
      <w:pPr>
        <w:jc w:val="both"/>
        <w:rPr>
          <w:lang w:val="en-CA"/>
        </w:rPr>
      </w:pPr>
      <w:r>
        <w:rPr>
          <w:lang w:val="en-CA"/>
        </w:rPr>
        <w:t xml:space="preserve">Generally used when there’s a tax advantage or when the law requires you to use the partnership </w:t>
      </w:r>
    </w:p>
    <w:p w14:paraId="4666740C" w14:textId="77777777" w:rsidR="00E8056F" w:rsidRPr="00E8056F" w:rsidRDefault="00E8056F" w:rsidP="00E8056F">
      <w:pPr>
        <w:jc w:val="both"/>
        <w:rPr>
          <w:lang w:val="en-CA"/>
        </w:rPr>
      </w:pPr>
    </w:p>
    <w:p w14:paraId="637ECB05" w14:textId="77777777" w:rsidR="008405F2" w:rsidRPr="003969D5" w:rsidRDefault="008405F2" w:rsidP="008405F2">
      <w:pPr>
        <w:jc w:val="both"/>
        <w:rPr>
          <w:b/>
          <w:lang w:val="en-CA"/>
        </w:rPr>
      </w:pPr>
      <w:r w:rsidRPr="003969D5">
        <w:rPr>
          <w:b/>
          <w:lang w:val="en-CA"/>
        </w:rPr>
        <w:t xml:space="preserve">Corporation </w:t>
      </w:r>
    </w:p>
    <w:p w14:paraId="123F76C8" w14:textId="77777777" w:rsidR="008405F2" w:rsidRPr="003969D5" w:rsidRDefault="008405F2" w:rsidP="008405F2">
      <w:pPr>
        <w:jc w:val="both"/>
        <w:rPr>
          <w:lang w:val="en-CA"/>
        </w:rPr>
      </w:pPr>
    </w:p>
    <w:p w14:paraId="27BC82B7" w14:textId="77777777" w:rsidR="008405F2" w:rsidRPr="003969D5" w:rsidRDefault="008405F2" w:rsidP="008405F2">
      <w:pPr>
        <w:jc w:val="both"/>
        <w:rPr>
          <w:lang w:val="en-CA"/>
        </w:rPr>
      </w:pPr>
      <w:r w:rsidRPr="003969D5">
        <w:rPr>
          <w:lang w:val="en-CA"/>
        </w:rPr>
        <w:t>We will be examining two company laws in this course:</w:t>
      </w:r>
    </w:p>
    <w:p w14:paraId="05EF78D5" w14:textId="77777777" w:rsidR="008405F2" w:rsidRPr="003969D5" w:rsidRDefault="008405F2" w:rsidP="008405F2">
      <w:pPr>
        <w:jc w:val="both"/>
        <w:rPr>
          <w:lang w:val="en-CA"/>
        </w:rPr>
      </w:pPr>
      <w:r w:rsidRPr="003969D5">
        <w:rPr>
          <w:b/>
          <w:lang w:val="en-CA"/>
        </w:rPr>
        <w:t>Federal law</w:t>
      </w:r>
      <w:r w:rsidRPr="003969D5">
        <w:rPr>
          <w:lang w:val="en-CA"/>
        </w:rPr>
        <w:t>: Canada Business Corporations Act (CBCA)</w:t>
      </w:r>
      <w:r w:rsidR="00E8056F">
        <w:rPr>
          <w:lang w:val="en-CA"/>
        </w:rPr>
        <w:t xml:space="preserve"> </w:t>
      </w:r>
    </w:p>
    <w:p w14:paraId="4EFB2865" w14:textId="77777777" w:rsidR="008405F2" w:rsidRPr="003969D5" w:rsidRDefault="008405F2" w:rsidP="008405F2">
      <w:pPr>
        <w:jc w:val="both"/>
        <w:rPr>
          <w:lang w:val="en-CA"/>
        </w:rPr>
      </w:pPr>
      <w:r w:rsidRPr="003969D5">
        <w:rPr>
          <w:b/>
          <w:lang w:val="en-CA"/>
        </w:rPr>
        <w:t>Quebec law</w:t>
      </w:r>
      <w:r w:rsidRPr="003969D5">
        <w:rPr>
          <w:lang w:val="en-CA"/>
        </w:rPr>
        <w:t>: Quebec Business Corporations Act (QBCA)</w:t>
      </w:r>
    </w:p>
    <w:p w14:paraId="14497A31" w14:textId="77777777" w:rsidR="008405F2" w:rsidRPr="003969D5" w:rsidRDefault="008405F2" w:rsidP="008405F2">
      <w:pPr>
        <w:jc w:val="both"/>
        <w:rPr>
          <w:lang w:val="en-CA"/>
        </w:rPr>
      </w:pPr>
    </w:p>
    <w:p w14:paraId="61E178EC" w14:textId="77777777" w:rsidR="008405F2" w:rsidRPr="003969D5" w:rsidRDefault="008405F2" w:rsidP="008405F2">
      <w:pPr>
        <w:pStyle w:val="ListParagraph"/>
        <w:numPr>
          <w:ilvl w:val="0"/>
          <w:numId w:val="33"/>
        </w:numPr>
        <w:jc w:val="both"/>
        <w:rPr>
          <w:sz w:val="24"/>
          <w:szCs w:val="24"/>
          <w:lang w:val="en-CA"/>
        </w:rPr>
      </w:pPr>
      <w:r w:rsidRPr="003969D5">
        <w:rPr>
          <w:b/>
          <w:sz w:val="24"/>
          <w:szCs w:val="24"/>
          <w:lang w:val="en-CA"/>
        </w:rPr>
        <w:t>Corporation/Company</w:t>
      </w:r>
      <w:r w:rsidRPr="003969D5">
        <w:rPr>
          <w:sz w:val="24"/>
          <w:szCs w:val="24"/>
          <w:lang w:val="en-CA"/>
        </w:rPr>
        <w:t xml:space="preserve"> are legal persons and have similar rights to those of human beings (natural persons) (CBCA 15, CCQ 298, 301) </w:t>
      </w:r>
    </w:p>
    <w:p w14:paraId="21E8EEBF" w14:textId="77777777" w:rsidR="008405F2" w:rsidRPr="003969D5" w:rsidRDefault="008405F2" w:rsidP="008405F2">
      <w:pPr>
        <w:pStyle w:val="ListParagraph"/>
        <w:numPr>
          <w:ilvl w:val="0"/>
          <w:numId w:val="33"/>
        </w:numPr>
        <w:jc w:val="both"/>
        <w:rPr>
          <w:sz w:val="24"/>
          <w:szCs w:val="24"/>
          <w:lang w:val="en-CA"/>
        </w:rPr>
      </w:pPr>
      <w:r w:rsidRPr="003969D5">
        <w:rPr>
          <w:sz w:val="24"/>
          <w:szCs w:val="24"/>
          <w:lang w:val="en-CA"/>
        </w:rPr>
        <w:t>Own property</w:t>
      </w:r>
    </w:p>
    <w:p w14:paraId="001BD647" w14:textId="77777777" w:rsidR="008405F2" w:rsidRPr="003969D5" w:rsidRDefault="008405F2" w:rsidP="008405F2">
      <w:pPr>
        <w:pStyle w:val="ListParagraph"/>
        <w:numPr>
          <w:ilvl w:val="0"/>
          <w:numId w:val="33"/>
        </w:numPr>
        <w:jc w:val="both"/>
        <w:rPr>
          <w:sz w:val="24"/>
          <w:szCs w:val="24"/>
          <w:lang w:val="en-CA"/>
        </w:rPr>
      </w:pPr>
      <w:r w:rsidRPr="003969D5">
        <w:rPr>
          <w:sz w:val="24"/>
          <w:szCs w:val="24"/>
          <w:lang w:val="en-CA"/>
        </w:rPr>
        <w:t>Enter into contracts</w:t>
      </w:r>
    </w:p>
    <w:p w14:paraId="46F820CF" w14:textId="77777777" w:rsidR="008405F2" w:rsidRPr="003969D5" w:rsidRDefault="008405F2" w:rsidP="008405F2">
      <w:pPr>
        <w:pStyle w:val="ListParagraph"/>
        <w:numPr>
          <w:ilvl w:val="0"/>
          <w:numId w:val="33"/>
        </w:numPr>
        <w:jc w:val="both"/>
        <w:rPr>
          <w:sz w:val="24"/>
          <w:szCs w:val="24"/>
          <w:lang w:val="en-CA"/>
        </w:rPr>
      </w:pPr>
      <w:r w:rsidRPr="003969D5">
        <w:rPr>
          <w:sz w:val="24"/>
          <w:szCs w:val="24"/>
          <w:lang w:val="en-CA"/>
        </w:rPr>
        <w:t>Have employees</w:t>
      </w:r>
    </w:p>
    <w:p w14:paraId="380F75D3" w14:textId="77777777" w:rsidR="008405F2" w:rsidRDefault="008405F2" w:rsidP="008405F2">
      <w:pPr>
        <w:pStyle w:val="ListParagraph"/>
        <w:numPr>
          <w:ilvl w:val="0"/>
          <w:numId w:val="33"/>
        </w:numPr>
        <w:jc w:val="both"/>
        <w:rPr>
          <w:sz w:val="24"/>
          <w:szCs w:val="24"/>
          <w:lang w:val="en-CA"/>
        </w:rPr>
      </w:pPr>
      <w:r w:rsidRPr="003969D5">
        <w:rPr>
          <w:sz w:val="24"/>
          <w:szCs w:val="24"/>
          <w:lang w:val="en-CA"/>
        </w:rPr>
        <w:lastRenderedPageBreak/>
        <w:t>Since a corporation cannot speak or act for itself (it is a legal person, not a natural person), corporations make decisions through mandataries (directors, officers or managers) based on the rules of Mandate</w:t>
      </w:r>
      <w:r w:rsidR="00E8056F">
        <w:rPr>
          <w:sz w:val="24"/>
          <w:szCs w:val="24"/>
          <w:lang w:val="en-CA"/>
        </w:rPr>
        <w:t xml:space="preserve"> </w:t>
      </w:r>
    </w:p>
    <w:p w14:paraId="4427F299" w14:textId="77777777" w:rsidR="00E8056F" w:rsidRPr="00E8056F" w:rsidRDefault="00E8056F" w:rsidP="00E8056F">
      <w:pPr>
        <w:jc w:val="both"/>
        <w:rPr>
          <w:b/>
          <w:lang w:val="en-CA"/>
        </w:rPr>
      </w:pPr>
      <w:r w:rsidRPr="00E8056F">
        <w:rPr>
          <w:b/>
          <w:lang w:val="en-CA"/>
        </w:rPr>
        <w:t xml:space="preserve">Corporation = Mandator </w:t>
      </w:r>
    </w:p>
    <w:p w14:paraId="4B92B458" w14:textId="77777777" w:rsidR="00E8056F" w:rsidRDefault="00E8056F" w:rsidP="00E8056F">
      <w:pPr>
        <w:jc w:val="both"/>
        <w:rPr>
          <w:b/>
          <w:lang w:val="en-CA"/>
        </w:rPr>
      </w:pPr>
      <w:r w:rsidRPr="00E8056F">
        <w:rPr>
          <w:b/>
          <w:lang w:val="en-CA"/>
        </w:rPr>
        <w:t xml:space="preserve">Directors, Officers, Managers = Mandatary </w:t>
      </w:r>
    </w:p>
    <w:p w14:paraId="561D68DD" w14:textId="77777777" w:rsidR="00E8056F" w:rsidRDefault="00E8056F" w:rsidP="00E8056F">
      <w:pPr>
        <w:jc w:val="both"/>
        <w:rPr>
          <w:b/>
          <w:lang w:val="en-CA"/>
        </w:rPr>
      </w:pPr>
    </w:p>
    <w:p w14:paraId="414CB868" w14:textId="77777777" w:rsidR="00B03256" w:rsidRDefault="00B03256" w:rsidP="00E8056F">
      <w:pPr>
        <w:jc w:val="both"/>
        <w:rPr>
          <w:lang w:val="en-CA"/>
        </w:rPr>
      </w:pPr>
      <w:r w:rsidRPr="00B03256">
        <w:rPr>
          <w:lang w:val="en-CA"/>
        </w:rPr>
        <w:t xml:space="preserve">Corporations function by applying the rules of </w:t>
      </w:r>
      <w:r>
        <w:rPr>
          <w:lang w:val="en-CA"/>
        </w:rPr>
        <w:t>M</w:t>
      </w:r>
      <w:r w:rsidRPr="00B03256">
        <w:rPr>
          <w:lang w:val="en-CA"/>
        </w:rPr>
        <w:t>andate</w:t>
      </w:r>
    </w:p>
    <w:p w14:paraId="374B4A9E" w14:textId="77777777" w:rsidR="00B03256" w:rsidRPr="00B03256" w:rsidRDefault="00B03256" w:rsidP="00E8056F">
      <w:pPr>
        <w:jc w:val="both"/>
        <w:rPr>
          <w:lang w:val="en-CA"/>
        </w:rPr>
      </w:pPr>
    </w:p>
    <w:p w14:paraId="5E7A6B42" w14:textId="77777777" w:rsidR="008405F2" w:rsidRPr="003969D5" w:rsidRDefault="008405F2" w:rsidP="008405F2">
      <w:pPr>
        <w:jc w:val="both"/>
        <w:rPr>
          <w:b/>
          <w:lang w:val="en-CA"/>
        </w:rPr>
      </w:pPr>
      <w:r w:rsidRPr="003969D5">
        <w:rPr>
          <w:b/>
          <w:lang w:val="en-CA"/>
        </w:rPr>
        <w:t>Federal Incorporation/Provincial Incorporation</w:t>
      </w:r>
    </w:p>
    <w:p w14:paraId="1971B758" w14:textId="77777777" w:rsidR="008405F2" w:rsidRPr="003969D5" w:rsidRDefault="008405F2" w:rsidP="008405F2">
      <w:pPr>
        <w:jc w:val="both"/>
        <w:rPr>
          <w:lang w:val="en-CA"/>
        </w:rPr>
      </w:pPr>
    </w:p>
    <w:p w14:paraId="3A9361D1" w14:textId="77777777" w:rsidR="008405F2" w:rsidRPr="003969D5" w:rsidRDefault="008405F2" w:rsidP="008405F2">
      <w:pPr>
        <w:pStyle w:val="ListParagraph"/>
        <w:numPr>
          <w:ilvl w:val="3"/>
          <w:numId w:val="33"/>
        </w:numPr>
        <w:jc w:val="both"/>
        <w:rPr>
          <w:sz w:val="24"/>
          <w:szCs w:val="24"/>
          <w:lang w:val="en-CA"/>
        </w:rPr>
      </w:pPr>
      <w:r w:rsidRPr="003969D5">
        <w:rPr>
          <w:sz w:val="24"/>
          <w:szCs w:val="24"/>
          <w:lang w:val="en-CA"/>
        </w:rPr>
        <w:t>One can choose to incorporate under the federal law or under the law of any of the provinces. These laws, as a general rule, contain similar provisions</w:t>
      </w:r>
    </w:p>
    <w:p w14:paraId="431C6744" w14:textId="77777777" w:rsidR="008405F2" w:rsidRPr="003969D5" w:rsidRDefault="008405F2" w:rsidP="008405F2">
      <w:pPr>
        <w:pStyle w:val="ListParagraph"/>
        <w:numPr>
          <w:ilvl w:val="3"/>
          <w:numId w:val="33"/>
        </w:numPr>
        <w:jc w:val="both"/>
        <w:rPr>
          <w:sz w:val="24"/>
          <w:szCs w:val="24"/>
          <w:lang w:val="en-CA"/>
        </w:rPr>
      </w:pPr>
      <w:r w:rsidRPr="003969D5">
        <w:rPr>
          <w:sz w:val="24"/>
          <w:szCs w:val="24"/>
          <w:lang w:val="en-CA"/>
        </w:rPr>
        <w:t>Choosing a corporate name: CBCA 10, QBCA 20, CCQ 305</w:t>
      </w:r>
    </w:p>
    <w:p w14:paraId="33B27B76" w14:textId="77777777" w:rsidR="008405F2" w:rsidRPr="003969D5" w:rsidRDefault="008405F2" w:rsidP="008405F2">
      <w:pPr>
        <w:pStyle w:val="ListParagraph"/>
        <w:numPr>
          <w:ilvl w:val="3"/>
          <w:numId w:val="33"/>
        </w:numPr>
        <w:jc w:val="both"/>
        <w:rPr>
          <w:sz w:val="24"/>
          <w:szCs w:val="24"/>
          <w:lang w:val="en-CA"/>
        </w:rPr>
      </w:pPr>
      <w:r w:rsidRPr="003969D5">
        <w:rPr>
          <w:sz w:val="24"/>
          <w:szCs w:val="24"/>
          <w:lang w:val="en-CA"/>
        </w:rPr>
        <w:t xml:space="preserve">A corporation’s name will generally end with Incorporated (Inc.), Limited (Ltd.) or Corporation (Corp.). When choosing a name in the French language the corporate name can also end with SARF </w:t>
      </w:r>
      <w:r w:rsidR="00B03256">
        <w:rPr>
          <w:sz w:val="24"/>
          <w:szCs w:val="24"/>
          <w:lang w:val="en-CA"/>
        </w:rPr>
        <w:t>(Soci</w:t>
      </w:r>
      <w:r w:rsidR="00B03256">
        <w:rPr>
          <w:rFonts w:ascii="Calibri" w:hAnsi="Calibri" w:cs="Calibri"/>
          <w:sz w:val="24"/>
          <w:szCs w:val="24"/>
          <w:lang w:val="en-CA"/>
        </w:rPr>
        <w:t>é</w:t>
      </w:r>
      <w:r w:rsidR="00B03256">
        <w:rPr>
          <w:sz w:val="24"/>
          <w:szCs w:val="24"/>
          <w:lang w:val="en-CA"/>
        </w:rPr>
        <w:t>t</w:t>
      </w:r>
      <w:r w:rsidR="00B03256">
        <w:rPr>
          <w:rFonts w:ascii="Calibri" w:hAnsi="Calibri" w:cs="Calibri"/>
          <w:sz w:val="24"/>
          <w:szCs w:val="24"/>
          <w:lang w:val="en-CA"/>
        </w:rPr>
        <w:t>é</w:t>
      </w:r>
      <w:r w:rsidR="00B03256">
        <w:rPr>
          <w:sz w:val="24"/>
          <w:szCs w:val="24"/>
          <w:lang w:val="en-CA"/>
        </w:rPr>
        <w:t xml:space="preserve"> par Action R</w:t>
      </w:r>
      <w:r w:rsidR="00B03256">
        <w:rPr>
          <w:rFonts w:ascii="Calibri" w:hAnsi="Calibri" w:cs="Calibri"/>
          <w:sz w:val="24"/>
          <w:szCs w:val="24"/>
          <w:lang w:val="en-CA"/>
        </w:rPr>
        <w:t>é</w:t>
      </w:r>
      <w:r w:rsidR="00B03256">
        <w:rPr>
          <w:sz w:val="24"/>
          <w:szCs w:val="24"/>
          <w:lang w:val="en-CA"/>
        </w:rPr>
        <w:t>gime F</w:t>
      </w:r>
      <w:r w:rsidR="00B03256">
        <w:rPr>
          <w:rFonts w:ascii="Calibri" w:hAnsi="Calibri" w:cs="Calibri"/>
          <w:sz w:val="24"/>
          <w:szCs w:val="24"/>
          <w:lang w:val="en-CA"/>
        </w:rPr>
        <w:t>é</w:t>
      </w:r>
      <w:r w:rsidR="00B03256">
        <w:rPr>
          <w:sz w:val="24"/>
          <w:szCs w:val="24"/>
          <w:lang w:val="en-CA"/>
        </w:rPr>
        <w:t>d</w:t>
      </w:r>
      <w:r w:rsidR="00B03256">
        <w:rPr>
          <w:rFonts w:ascii="Calibri" w:hAnsi="Calibri" w:cs="Calibri"/>
          <w:sz w:val="24"/>
          <w:szCs w:val="24"/>
          <w:lang w:val="en-CA"/>
        </w:rPr>
        <w:t>é</w:t>
      </w:r>
      <w:r w:rsidR="00B03256">
        <w:rPr>
          <w:sz w:val="24"/>
          <w:szCs w:val="24"/>
          <w:lang w:val="en-CA"/>
        </w:rPr>
        <w:t>ral</w:t>
      </w:r>
      <w:r w:rsidR="00B03256">
        <w:rPr>
          <w:rFonts w:ascii="Calibri" w:hAnsi="Calibri" w:cs="Calibri"/>
          <w:sz w:val="24"/>
          <w:szCs w:val="24"/>
          <w:lang w:val="en-CA"/>
        </w:rPr>
        <w:t>e</w:t>
      </w:r>
      <w:r w:rsidR="00B03256">
        <w:rPr>
          <w:sz w:val="24"/>
          <w:szCs w:val="24"/>
          <w:lang w:val="en-CA"/>
        </w:rPr>
        <w:t xml:space="preserve">) </w:t>
      </w:r>
      <w:r w:rsidRPr="003969D5">
        <w:rPr>
          <w:sz w:val="24"/>
          <w:szCs w:val="24"/>
          <w:lang w:val="en-CA"/>
        </w:rPr>
        <w:t>or SA</w:t>
      </w:r>
      <w:r w:rsidR="00B03256">
        <w:rPr>
          <w:sz w:val="24"/>
          <w:szCs w:val="24"/>
          <w:lang w:val="en-CA"/>
        </w:rPr>
        <w:t xml:space="preserve"> (Soci</w:t>
      </w:r>
      <w:r w:rsidR="00B03256">
        <w:rPr>
          <w:rFonts w:ascii="Calibri" w:hAnsi="Calibri" w:cs="Calibri"/>
          <w:sz w:val="24"/>
          <w:szCs w:val="24"/>
          <w:lang w:val="en-CA"/>
        </w:rPr>
        <w:t>é</w:t>
      </w:r>
      <w:r w:rsidR="00B03256">
        <w:rPr>
          <w:sz w:val="24"/>
          <w:szCs w:val="24"/>
          <w:lang w:val="en-CA"/>
        </w:rPr>
        <w:t>t</w:t>
      </w:r>
      <w:r w:rsidR="00B03256">
        <w:rPr>
          <w:rFonts w:ascii="Calibri" w:hAnsi="Calibri" w:cs="Calibri"/>
          <w:sz w:val="24"/>
          <w:szCs w:val="24"/>
          <w:lang w:val="en-CA"/>
        </w:rPr>
        <w:t>é</w:t>
      </w:r>
      <w:r w:rsidR="00B03256">
        <w:rPr>
          <w:sz w:val="24"/>
          <w:szCs w:val="24"/>
          <w:lang w:val="en-CA"/>
        </w:rPr>
        <w:t xml:space="preserve"> par Action)</w:t>
      </w:r>
    </w:p>
    <w:p w14:paraId="61373CF3" w14:textId="77777777" w:rsidR="003969D5" w:rsidRPr="003969D5" w:rsidRDefault="003969D5" w:rsidP="003969D5">
      <w:pPr>
        <w:pStyle w:val="ListParagraph"/>
        <w:numPr>
          <w:ilvl w:val="3"/>
          <w:numId w:val="33"/>
        </w:numPr>
        <w:jc w:val="both"/>
        <w:rPr>
          <w:sz w:val="24"/>
          <w:szCs w:val="24"/>
          <w:lang w:val="en-CA"/>
        </w:rPr>
      </w:pPr>
      <w:r w:rsidRPr="003969D5">
        <w:rPr>
          <w:sz w:val="24"/>
          <w:szCs w:val="24"/>
          <w:lang w:val="en-CA"/>
        </w:rPr>
        <w:t>Cannot use a name that is the same or similar or confusing with the name of another company already in existence</w:t>
      </w:r>
    </w:p>
    <w:p w14:paraId="1F2A2360" w14:textId="77777777" w:rsidR="003969D5" w:rsidRPr="003969D5" w:rsidRDefault="003969D5" w:rsidP="003969D5">
      <w:pPr>
        <w:pStyle w:val="ListParagraph"/>
        <w:numPr>
          <w:ilvl w:val="3"/>
          <w:numId w:val="33"/>
        </w:numPr>
        <w:jc w:val="both"/>
        <w:rPr>
          <w:sz w:val="24"/>
          <w:szCs w:val="24"/>
          <w:lang w:val="en-CA"/>
        </w:rPr>
      </w:pPr>
      <w:r w:rsidRPr="003969D5">
        <w:rPr>
          <w:sz w:val="24"/>
          <w:szCs w:val="24"/>
          <w:lang w:val="en-CA"/>
        </w:rPr>
        <w:t xml:space="preserve">A corporate name can consist solely of number, example 12345 Canada Inc. We commonly refer to these companies as “numbered companies”. From a legal standpoint numbered companies are no different than companies that have an actual “word name” </w:t>
      </w:r>
      <w:r w:rsidR="005A7520">
        <w:rPr>
          <w:sz w:val="24"/>
          <w:szCs w:val="24"/>
          <w:lang w:val="en-CA"/>
        </w:rPr>
        <w:t xml:space="preserve">(Setup a company to simply hold a stock portfolio or some assets – then you really don’t care about having a name cause you’re not marketing anything) </w:t>
      </w:r>
    </w:p>
    <w:p w14:paraId="2E9BDF56" w14:textId="77777777" w:rsidR="005A7520" w:rsidRDefault="003969D5" w:rsidP="003969D5">
      <w:pPr>
        <w:jc w:val="both"/>
        <w:rPr>
          <w:lang w:val="en-CA"/>
        </w:rPr>
      </w:pPr>
      <w:r w:rsidRPr="003969D5">
        <w:rPr>
          <w:lang w:val="en-CA"/>
        </w:rPr>
        <w:t>When doing a name search to choose the name of your future company, the names of Federally incorporated companies and all trademarked names will show up in the Federal database will not necessarily indicate whether the name that you are searching, and wish to use, has already been taken by a Federal company or is already in use as a trademark. Caution must be taken in doing a thorough name search before choosing a corporate name</w:t>
      </w:r>
      <w:r w:rsidR="005A7520">
        <w:rPr>
          <w:lang w:val="en-CA"/>
        </w:rPr>
        <w:t xml:space="preserve"> (even for provincial companies)</w:t>
      </w:r>
    </w:p>
    <w:p w14:paraId="2CD3A855" w14:textId="77777777" w:rsidR="005A7520" w:rsidRPr="003969D5" w:rsidRDefault="005A7520" w:rsidP="003969D5">
      <w:pPr>
        <w:jc w:val="both"/>
        <w:rPr>
          <w:lang w:val="en-CA"/>
        </w:rPr>
      </w:pPr>
    </w:p>
    <w:p w14:paraId="4EED804C" w14:textId="77777777" w:rsidR="003969D5" w:rsidRDefault="003969D5" w:rsidP="003969D5">
      <w:pPr>
        <w:jc w:val="both"/>
        <w:rPr>
          <w:lang w:val="en-CA"/>
        </w:rPr>
      </w:pPr>
      <w:r w:rsidRPr="003969D5">
        <w:rPr>
          <w:b/>
          <w:lang w:val="en-CA"/>
        </w:rPr>
        <w:t>Registration</w:t>
      </w:r>
      <w:r w:rsidRPr="003969D5">
        <w:rPr>
          <w:lang w:val="en-CA"/>
        </w:rPr>
        <w:t>: The corporation must file an annual registration form (online) with the government of each province form (online) with the government of each province in which the company has a physical office, and with the Federal government if incorporated federally (CBCA 32 (1) (2), Quebec Legal Publicity Act 21)</w:t>
      </w:r>
      <w:r w:rsidR="005A7520">
        <w:rPr>
          <w:lang w:val="en-CA"/>
        </w:rPr>
        <w:t xml:space="preserve">. Has to be done every year, registration is important because people doing business with you need to know. </w:t>
      </w:r>
    </w:p>
    <w:p w14:paraId="085FBF07" w14:textId="77777777" w:rsidR="003969D5" w:rsidRPr="0037443C" w:rsidRDefault="003969D5" w:rsidP="003969D5">
      <w:pPr>
        <w:jc w:val="both"/>
        <w:rPr>
          <w:b/>
          <w:lang w:val="en-CA"/>
        </w:rPr>
      </w:pPr>
      <w:r w:rsidRPr="0037443C">
        <w:rPr>
          <w:b/>
          <w:lang w:val="en-CA"/>
        </w:rPr>
        <w:lastRenderedPageBreak/>
        <w:t xml:space="preserve">Persons of Note </w:t>
      </w:r>
    </w:p>
    <w:p w14:paraId="5C3013BB" w14:textId="77777777" w:rsidR="003969D5" w:rsidRPr="0037443C" w:rsidRDefault="003969D5" w:rsidP="003969D5">
      <w:pPr>
        <w:jc w:val="both"/>
        <w:rPr>
          <w:lang w:val="en-CA"/>
        </w:rPr>
      </w:pPr>
    </w:p>
    <w:p w14:paraId="3B71E2DF" w14:textId="77777777" w:rsidR="003969D5" w:rsidRPr="0037443C" w:rsidRDefault="003969D5" w:rsidP="003969D5">
      <w:pPr>
        <w:jc w:val="both"/>
        <w:rPr>
          <w:lang w:val="en-CA"/>
        </w:rPr>
      </w:pPr>
      <w:r w:rsidRPr="0037443C">
        <w:rPr>
          <w:b/>
          <w:lang w:val="en-CA"/>
        </w:rPr>
        <w:t>Shareholders</w:t>
      </w:r>
      <w:r w:rsidRPr="0037443C">
        <w:rPr>
          <w:lang w:val="en-CA"/>
        </w:rPr>
        <w:t>: The defacto owners of the company; buy shares/invest, do not manage the company, can be legal persons or human beings</w:t>
      </w:r>
    </w:p>
    <w:p w14:paraId="1B195B1B" w14:textId="77777777" w:rsidR="003969D5" w:rsidRPr="0037443C" w:rsidRDefault="003969D5" w:rsidP="003969D5">
      <w:pPr>
        <w:pStyle w:val="ListParagraph"/>
        <w:numPr>
          <w:ilvl w:val="3"/>
          <w:numId w:val="33"/>
        </w:numPr>
        <w:jc w:val="both"/>
        <w:rPr>
          <w:sz w:val="24"/>
          <w:szCs w:val="24"/>
          <w:lang w:val="en-CA"/>
        </w:rPr>
      </w:pPr>
      <w:r w:rsidRPr="0037443C">
        <w:rPr>
          <w:sz w:val="24"/>
          <w:szCs w:val="24"/>
          <w:lang w:val="en-CA"/>
        </w:rPr>
        <w:t>Principle function: shareholders vote to elect the directors at annual shareholders meeting</w:t>
      </w:r>
    </w:p>
    <w:p w14:paraId="36C8E956" w14:textId="77777777" w:rsidR="003969D5" w:rsidRPr="0037443C" w:rsidRDefault="003969D5" w:rsidP="003969D5">
      <w:pPr>
        <w:pStyle w:val="ListParagraph"/>
        <w:numPr>
          <w:ilvl w:val="3"/>
          <w:numId w:val="33"/>
        </w:numPr>
        <w:jc w:val="both"/>
        <w:rPr>
          <w:sz w:val="24"/>
          <w:szCs w:val="24"/>
          <w:lang w:val="en-CA"/>
        </w:rPr>
      </w:pPr>
      <w:r w:rsidRPr="0037443C">
        <w:rPr>
          <w:sz w:val="24"/>
          <w:szCs w:val="24"/>
          <w:lang w:val="en-CA"/>
        </w:rPr>
        <w:t>A shareholder can be a director and/or an officer of the company if the shareholder is a human being</w:t>
      </w:r>
    </w:p>
    <w:p w14:paraId="54AC4981" w14:textId="77777777" w:rsidR="003969D5" w:rsidRPr="0037443C" w:rsidRDefault="003969D5" w:rsidP="003969D5">
      <w:pPr>
        <w:jc w:val="both"/>
        <w:rPr>
          <w:lang w:val="en-CA"/>
        </w:rPr>
      </w:pPr>
      <w:r w:rsidRPr="0037443C">
        <w:rPr>
          <w:b/>
          <w:lang w:val="en-CA"/>
        </w:rPr>
        <w:t>Directors</w:t>
      </w:r>
      <w:r w:rsidRPr="0037443C">
        <w:rPr>
          <w:lang w:val="en-CA"/>
        </w:rPr>
        <w:t xml:space="preserve"> (CCQ s.321)</w:t>
      </w:r>
    </w:p>
    <w:p w14:paraId="708CBBB8" w14:textId="77777777" w:rsidR="003969D5" w:rsidRPr="0037443C" w:rsidRDefault="003969D5" w:rsidP="003969D5">
      <w:pPr>
        <w:jc w:val="both"/>
        <w:rPr>
          <w:lang w:val="en-CA"/>
        </w:rPr>
      </w:pPr>
    </w:p>
    <w:p w14:paraId="620A6439" w14:textId="77777777" w:rsidR="003969D5" w:rsidRPr="0037443C" w:rsidRDefault="003969D5" w:rsidP="003969D5">
      <w:pPr>
        <w:jc w:val="both"/>
        <w:rPr>
          <w:lang w:val="en-CA"/>
        </w:rPr>
      </w:pPr>
      <w:r w:rsidRPr="0037443C">
        <w:rPr>
          <w:b/>
          <w:lang w:val="en-CA"/>
        </w:rPr>
        <w:t>Directors</w:t>
      </w:r>
      <w:r w:rsidRPr="0037443C">
        <w:rPr>
          <w:lang w:val="en-CA"/>
        </w:rPr>
        <w:t xml:space="preserve">: mandataries of the company </w:t>
      </w:r>
    </w:p>
    <w:p w14:paraId="43B3CB94" w14:textId="77777777" w:rsidR="003969D5" w:rsidRPr="0037443C" w:rsidRDefault="003969D5" w:rsidP="003969D5">
      <w:pPr>
        <w:pStyle w:val="ListParagraph"/>
        <w:numPr>
          <w:ilvl w:val="3"/>
          <w:numId w:val="33"/>
        </w:numPr>
        <w:jc w:val="both"/>
        <w:rPr>
          <w:sz w:val="24"/>
          <w:szCs w:val="24"/>
          <w:lang w:val="en-CA"/>
        </w:rPr>
      </w:pPr>
      <w:r w:rsidRPr="0037443C">
        <w:rPr>
          <w:sz w:val="24"/>
          <w:szCs w:val="24"/>
          <w:lang w:val="en-CA"/>
        </w:rPr>
        <w:t>Must be a human being</w:t>
      </w:r>
    </w:p>
    <w:p w14:paraId="6395C3AE" w14:textId="77777777" w:rsidR="003969D5" w:rsidRPr="0037443C" w:rsidRDefault="003969D5" w:rsidP="003969D5">
      <w:pPr>
        <w:pStyle w:val="ListParagraph"/>
        <w:numPr>
          <w:ilvl w:val="3"/>
          <w:numId w:val="33"/>
        </w:numPr>
        <w:jc w:val="both"/>
        <w:rPr>
          <w:sz w:val="24"/>
          <w:szCs w:val="24"/>
          <w:lang w:val="en-CA"/>
        </w:rPr>
      </w:pPr>
      <w:r w:rsidRPr="0037443C">
        <w:rPr>
          <w:sz w:val="24"/>
          <w:szCs w:val="24"/>
          <w:lang w:val="en-CA"/>
        </w:rPr>
        <w:t>Have full power to manage all affairs of the company: issue shares, dividends, raise/borrow money</w:t>
      </w:r>
    </w:p>
    <w:p w14:paraId="0380DF07" w14:textId="77777777" w:rsidR="003969D5" w:rsidRPr="0037443C" w:rsidRDefault="003969D5" w:rsidP="003969D5">
      <w:pPr>
        <w:pStyle w:val="ListParagraph"/>
        <w:numPr>
          <w:ilvl w:val="3"/>
          <w:numId w:val="33"/>
        </w:numPr>
        <w:jc w:val="both"/>
        <w:rPr>
          <w:sz w:val="24"/>
          <w:szCs w:val="24"/>
          <w:lang w:val="en-CA"/>
        </w:rPr>
      </w:pPr>
      <w:r w:rsidRPr="0037443C">
        <w:rPr>
          <w:sz w:val="24"/>
          <w:szCs w:val="24"/>
          <w:lang w:val="en-CA"/>
        </w:rPr>
        <w:t>Can delegate day-to-day management of the company to officers</w:t>
      </w:r>
    </w:p>
    <w:p w14:paraId="01F8C9D7" w14:textId="77777777" w:rsidR="003969D5" w:rsidRPr="0037443C" w:rsidRDefault="005A7520" w:rsidP="003969D5">
      <w:pPr>
        <w:pStyle w:val="ListParagraph"/>
        <w:numPr>
          <w:ilvl w:val="3"/>
          <w:numId w:val="33"/>
        </w:numPr>
        <w:jc w:val="both"/>
        <w:rPr>
          <w:sz w:val="24"/>
          <w:szCs w:val="24"/>
          <w:lang w:val="en-CA"/>
        </w:rPr>
      </w:pPr>
      <w:r w:rsidRPr="0037443C">
        <w:rPr>
          <w:sz w:val="24"/>
          <w:szCs w:val="24"/>
          <w:lang w:val="en-CA"/>
        </w:rPr>
        <w:t>Can be a shareholder and/or officer of the company</w:t>
      </w:r>
    </w:p>
    <w:p w14:paraId="4063FCB8" w14:textId="77777777" w:rsidR="005A7520" w:rsidRPr="0037443C" w:rsidRDefault="005A7520" w:rsidP="005A7520">
      <w:pPr>
        <w:jc w:val="both"/>
        <w:rPr>
          <w:lang w:val="en-CA"/>
        </w:rPr>
      </w:pPr>
      <w:r w:rsidRPr="0037443C">
        <w:rPr>
          <w:b/>
          <w:lang w:val="en-CA"/>
        </w:rPr>
        <w:t>Officers</w:t>
      </w:r>
      <w:r w:rsidRPr="0037443C">
        <w:rPr>
          <w:lang w:val="en-CA"/>
        </w:rPr>
        <w:t xml:space="preserve"> (CCQ s.312) </w:t>
      </w:r>
    </w:p>
    <w:p w14:paraId="56E300DA" w14:textId="77777777" w:rsidR="005A7520" w:rsidRPr="0037443C" w:rsidRDefault="005A7520" w:rsidP="005A7520">
      <w:pPr>
        <w:jc w:val="both"/>
        <w:rPr>
          <w:lang w:val="en-CA"/>
        </w:rPr>
      </w:pPr>
    </w:p>
    <w:p w14:paraId="5DA48C27" w14:textId="77777777" w:rsidR="005A7520" w:rsidRPr="0037443C" w:rsidRDefault="005A7520" w:rsidP="005A7520">
      <w:pPr>
        <w:jc w:val="both"/>
        <w:rPr>
          <w:lang w:val="en-CA"/>
        </w:rPr>
      </w:pPr>
      <w:r w:rsidRPr="0037443C">
        <w:rPr>
          <w:b/>
          <w:lang w:val="en-CA"/>
        </w:rPr>
        <w:t>Officers</w:t>
      </w:r>
      <w:r w:rsidRPr="0037443C">
        <w:rPr>
          <w:lang w:val="en-CA"/>
        </w:rPr>
        <w:t>: Responsible for the day-to-day running of the company. They are mandataries of the company</w:t>
      </w:r>
    </w:p>
    <w:p w14:paraId="0CA18FA9" w14:textId="77777777" w:rsidR="005A7520" w:rsidRPr="0037443C" w:rsidRDefault="005A7520" w:rsidP="005A7520">
      <w:pPr>
        <w:pStyle w:val="ListParagraph"/>
        <w:numPr>
          <w:ilvl w:val="3"/>
          <w:numId w:val="33"/>
        </w:numPr>
        <w:jc w:val="both"/>
        <w:rPr>
          <w:sz w:val="24"/>
          <w:szCs w:val="24"/>
          <w:lang w:val="en-CA"/>
        </w:rPr>
      </w:pPr>
      <w:r w:rsidRPr="0037443C">
        <w:rPr>
          <w:sz w:val="24"/>
          <w:szCs w:val="24"/>
          <w:lang w:val="en-CA"/>
        </w:rPr>
        <w:t>Must be a human being</w:t>
      </w:r>
    </w:p>
    <w:p w14:paraId="2D10F18E" w14:textId="77777777" w:rsidR="005A7520" w:rsidRPr="0037443C" w:rsidRDefault="005A7520" w:rsidP="005A7520">
      <w:pPr>
        <w:pStyle w:val="ListParagraph"/>
        <w:numPr>
          <w:ilvl w:val="3"/>
          <w:numId w:val="33"/>
        </w:numPr>
        <w:jc w:val="both"/>
        <w:rPr>
          <w:sz w:val="24"/>
          <w:szCs w:val="24"/>
          <w:lang w:val="en-CA"/>
        </w:rPr>
      </w:pPr>
      <w:r w:rsidRPr="0037443C">
        <w:rPr>
          <w:sz w:val="24"/>
          <w:szCs w:val="24"/>
          <w:lang w:val="en-CA"/>
        </w:rPr>
        <w:t xml:space="preserve">Officers are the senior employees of the company: </w:t>
      </w:r>
      <w:r w:rsidR="0037443C" w:rsidRPr="0037443C">
        <w:rPr>
          <w:sz w:val="24"/>
          <w:szCs w:val="24"/>
          <w:lang w:val="en-CA"/>
        </w:rPr>
        <w:t>President (CEO), Vice-President (i.e. COO), Treasurer (CFO), Secretary (Corporate Council)</w:t>
      </w:r>
    </w:p>
    <w:p w14:paraId="7E0FA009" w14:textId="77777777" w:rsidR="0037443C" w:rsidRPr="0037443C" w:rsidRDefault="0037443C" w:rsidP="0037443C">
      <w:pPr>
        <w:jc w:val="both"/>
        <w:rPr>
          <w:lang w:val="en-CA"/>
        </w:rPr>
      </w:pPr>
    </w:p>
    <w:p w14:paraId="387B761A" w14:textId="77777777" w:rsidR="003969D5" w:rsidRPr="002C5308" w:rsidRDefault="0037443C" w:rsidP="003969D5">
      <w:pPr>
        <w:jc w:val="both"/>
        <w:rPr>
          <w:b/>
          <w:lang w:val="en-CA"/>
        </w:rPr>
      </w:pPr>
      <w:r w:rsidRPr="002C5308">
        <w:rPr>
          <w:b/>
          <w:lang w:val="en-CA"/>
        </w:rPr>
        <w:t>Ownership</w:t>
      </w:r>
    </w:p>
    <w:p w14:paraId="736E8E98" w14:textId="77777777" w:rsidR="0037443C" w:rsidRPr="002C5308" w:rsidRDefault="0037443C" w:rsidP="003969D5">
      <w:pPr>
        <w:jc w:val="both"/>
        <w:rPr>
          <w:b/>
          <w:lang w:val="en-CA"/>
        </w:rPr>
      </w:pPr>
      <w:r w:rsidRPr="002C5308">
        <w:rPr>
          <w:b/>
          <w:lang w:val="en-CA"/>
        </w:rPr>
        <w:t>Shares</w:t>
      </w:r>
    </w:p>
    <w:p w14:paraId="73616489" w14:textId="77777777" w:rsidR="0037443C" w:rsidRPr="002C5308" w:rsidRDefault="0037443C" w:rsidP="0037443C">
      <w:pPr>
        <w:pStyle w:val="ListParagraph"/>
        <w:numPr>
          <w:ilvl w:val="3"/>
          <w:numId w:val="33"/>
        </w:numPr>
        <w:jc w:val="both"/>
        <w:rPr>
          <w:sz w:val="24"/>
          <w:szCs w:val="24"/>
          <w:lang w:val="en-CA"/>
        </w:rPr>
      </w:pPr>
      <w:r w:rsidRPr="002C5308">
        <w:rPr>
          <w:b/>
          <w:sz w:val="24"/>
          <w:szCs w:val="24"/>
          <w:lang w:val="en-CA"/>
        </w:rPr>
        <w:t>Shareholders</w:t>
      </w:r>
      <w:r w:rsidRPr="002C5308">
        <w:rPr>
          <w:sz w:val="24"/>
          <w:szCs w:val="24"/>
          <w:lang w:val="en-CA"/>
        </w:rPr>
        <w:t xml:space="preserve"> have limited liability (QBCA s.224, CBCA s.45 (1)): only liable to pay for their shares, shareholders not personally liable for company debt</w:t>
      </w:r>
    </w:p>
    <w:p w14:paraId="7A5ADDC4" w14:textId="77777777" w:rsidR="0037443C" w:rsidRPr="002C5308" w:rsidRDefault="0037443C" w:rsidP="0037443C">
      <w:pPr>
        <w:pStyle w:val="ListParagraph"/>
        <w:numPr>
          <w:ilvl w:val="3"/>
          <w:numId w:val="33"/>
        </w:numPr>
        <w:jc w:val="both"/>
        <w:rPr>
          <w:sz w:val="24"/>
          <w:szCs w:val="24"/>
          <w:lang w:val="en-CA"/>
        </w:rPr>
      </w:pPr>
      <w:r w:rsidRPr="002C5308">
        <w:rPr>
          <w:sz w:val="24"/>
          <w:szCs w:val="24"/>
          <w:lang w:val="en-CA"/>
        </w:rPr>
        <w:t>Common shares (also known as Class A shares) (CBCA s.24 (3), QBCA s.44, s.47): If company only has one class of shares they are referred to as Class A shares (historically Class A shares were referred to as common shares)</w:t>
      </w:r>
    </w:p>
    <w:p w14:paraId="0AFAAE1B" w14:textId="77777777" w:rsidR="0037443C" w:rsidRPr="002C5308" w:rsidRDefault="0037443C" w:rsidP="0037443C">
      <w:pPr>
        <w:pStyle w:val="ListParagraph"/>
        <w:ind w:left="3240"/>
        <w:jc w:val="both"/>
        <w:rPr>
          <w:sz w:val="24"/>
          <w:szCs w:val="24"/>
          <w:lang w:val="en-CA"/>
        </w:rPr>
      </w:pPr>
    </w:p>
    <w:p w14:paraId="4DF5E5B3" w14:textId="77777777" w:rsidR="0037443C" w:rsidRPr="002C5308" w:rsidRDefault="0037443C" w:rsidP="0037443C">
      <w:pPr>
        <w:pStyle w:val="ListParagraph"/>
        <w:numPr>
          <w:ilvl w:val="0"/>
          <w:numId w:val="33"/>
        </w:numPr>
        <w:jc w:val="both"/>
        <w:rPr>
          <w:sz w:val="24"/>
          <w:szCs w:val="24"/>
          <w:lang w:val="en-CA"/>
        </w:rPr>
      </w:pPr>
      <w:r w:rsidRPr="002C5308">
        <w:rPr>
          <w:sz w:val="24"/>
          <w:szCs w:val="24"/>
          <w:lang w:val="en-CA"/>
        </w:rPr>
        <w:t>Holders of common shares are generally entitled to the following three rights:</w:t>
      </w:r>
    </w:p>
    <w:p w14:paraId="6D79DE17" w14:textId="77777777" w:rsidR="0037443C" w:rsidRPr="002C5308" w:rsidRDefault="0037443C" w:rsidP="0037443C">
      <w:pPr>
        <w:pStyle w:val="ListParagraph"/>
        <w:numPr>
          <w:ilvl w:val="0"/>
          <w:numId w:val="36"/>
        </w:numPr>
        <w:jc w:val="both"/>
        <w:rPr>
          <w:sz w:val="24"/>
          <w:szCs w:val="24"/>
          <w:lang w:val="en-CA"/>
        </w:rPr>
      </w:pPr>
      <w:r w:rsidRPr="002C5308">
        <w:rPr>
          <w:sz w:val="24"/>
          <w:szCs w:val="24"/>
          <w:lang w:val="en-CA"/>
        </w:rPr>
        <w:t>Right to vote</w:t>
      </w:r>
      <w:r w:rsidR="00184E13">
        <w:rPr>
          <w:sz w:val="24"/>
          <w:szCs w:val="24"/>
          <w:lang w:val="en-CA"/>
        </w:rPr>
        <w:t xml:space="preserve"> (electors) </w:t>
      </w:r>
    </w:p>
    <w:p w14:paraId="7749FEEE" w14:textId="77777777" w:rsidR="0037443C" w:rsidRPr="002C5308" w:rsidRDefault="0037443C" w:rsidP="0037443C">
      <w:pPr>
        <w:pStyle w:val="ListParagraph"/>
        <w:numPr>
          <w:ilvl w:val="0"/>
          <w:numId w:val="36"/>
        </w:numPr>
        <w:jc w:val="both"/>
        <w:rPr>
          <w:sz w:val="24"/>
          <w:szCs w:val="24"/>
          <w:lang w:val="en-CA"/>
        </w:rPr>
      </w:pPr>
      <w:r w:rsidRPr="002C5308">
        <w:rPr>
          <w:sz w:val="24"/>
          <w:szCs w:val="24"/>
          <w:lang w:val="en-CA"/>
        </w:rPr>
        <w:lastRenderedPageBreak/>
        <w:t>Right to receive dividends (surplus of profits) – if declared by company</w:t>
      </w:r>
    </w:p>
    <w:p w14:paraId="6CC5E3EC" w14:textId="77777777" w:rsidR="00184E13" w:rsidRPr="00184E13" w:rsidRDefault="0037443C" w:rsidP="00184E13">
      <w:pPr>
        <w:pStyle w:val="ListParagraph"/>
        <w:numPr>
          <w:ilvl w:val="0"/>
          <w:numId w:val="36"/>
        </w:numPr>
        <w:jc w:val="both"/>
        <w:rPr>
          <w:sz w:val="24"/>
          <w:szCs w:val="24"/>
          <w:lang w:val="en-CA"/>
        </w:rPr>
      </w:pPr>
      <w:r w:rsidRPr="002C5308">
        <w:rPr>
          <w:sz w:val="24"/>
          <w:szCs w:val="24"/>
          <w:lang w:val="en-CA"/>
        </w:rPr>
        <w:t>Right to receive residual property (if company liquidated)</w:t>
      </w:r>
    </w:p>
    <w:p w14:paraId="7EC5D17D" w14:textId="77777777" w:rsidR="0037443C" w:rsidRPr="002C5308" w:rsidRDefault="0037443C" w:rsidP="0037443C">
      <w:pPr>
        <w:jc w:val="both"/>
        <w:rPr>
          <w:b/>
          <w:lang w:val="en-CA"/>
        </w:rPr>
      </w:pPr>
      <w:r w:rsidRPr="002C5308">
        <w:rPr>
          <w:b/>
          <w:lang w:val="en-CA"/>
        </w:rPr>
        <w:t xml:space="preserve">Issuing Shares (Equity Financing) </w:t>
      </w:r>
    </w:p>
    <w:p w14:paraId="060292E3" w14:textId="77777777" w:rsidR="0037443C" w:rsidRPr="002C5308" w:rsidRDefault="0037443C" w:rsidP="0037443C">
      <w:pPr>
        <w:pStyle w:val="ListParagraph"/>
        <w:numPr>
          <w:ilvl w:val="0"/>
          <w:numId w:val="33"/>
        </w:numPr>
        <w:jc w:val="both"/>
        <w:rPr>
          <w:sz w:val="24"/>
          <w:szCs w:val="24"/>
          <w:lang w:val="en-CA"/>
        </w:rPr>
      </w:pPr>
      <w:r w:rsidRPr="002C5308">
        <w:rPr>
          <w:sz w:val="24"/>
          <w:szCs w:val="24"/>
          <w:lang w:val="en-CA"/>
        </w:rPr>
        <w:t xml:space="preserve">Shares are issued to generate working capital for the company </w:t>
      </w:r>
    </w:p>
    <w:p w14:paraId="2BC9C64A" w14:textId="77777777" w:rsidR="0037443C" w:rsidRDefault="0037443C" w:rsidP="0037443C">
      <w:pPr>
        <w:pStyle w:val="ListParagraph"/>
        <w:numPr>
          <w:ilvl w:val="3"/>
          <w:numId w:val="33"/>
        </w:numPr>
        <w:jc w:val="both"/>
        <w:rPr>
          <w:sz w:val="24"/>
          <w:szCs w:val="24"/>
          <w:lang w:val="en-CA"/>
        </w:rPr>
      </w:pPr>
      <w:r w:rsidRPr="002C5308">
        <w:rPr>
          <w:sz w:val="24"/>
          <w:szCs w:val="24"/>
          <w:lang w:val="en-CA"/>
        </w:rPr>
        <w:t>More shares means dilution of votes</w:t>
      </w:r>
      <w:r w:rsidR="0015553D">
        <w:rPr>
          <w:sz w:val="24"/>
          <w:szCs w:val="24"/>
          <w:lang w:val="en-CA"/>
        </w:rPr>
        <w:t xml:space="preserve"> (Once you start selling shares to other investors, you’re bringing in new shareholders who also have the right to vote, your ability to do what you want as owner of the company will diminish) </w:t>
      </w:r>
    </w:p>
    <w:p w14:paraId="76C8C4B8" w14:textId="77777777" w:rsidR="0015553D" w:rsidRPr="002C5308" w:rsidRDefault="0015553D" w:rsidP="0037443C">
      <w:pPr>
        <w:pStyle w:val="ListParagraph"/>
        <w:numPr>
          <w:ilvl w:val="3"/>
          <w:numId w:val="33"/>
        </w:numPr>
        <w:jc w:val="both"/>
        <w:rPr>
          <w:sz w:val="24"/>
          <w:szCs w:val="24"/>
          <w:lang w:val="en-CA"/>
        </w:rPr>
      </w:pPr>
      <w:r>
        <w:rPr>
          <w:sz w:val="24"/>
          <w:szCs w:val="24"/>
          <w:lang w:val="en-CA"/>
        </w:rPr>
        <w:t xml:space="preserve">Does not acquire additional debt </w:t>
      </w:r>
    </w:p>
    <w:p w14:paraId="0F2FBDC2" w14:textId="77777777" w:rsidR="0037443C" w:rsidRPr="002C5308" w:rsidRDefault="0037443C" w:rsidP="0037443C">
      <w:pPr>
        <w:jc w:val="both"/>
        <w:rPr>
          <w:lang w:val="en-CA"/>
        </w:rPr>
      </w:pPr>
      <w:r w:rsidRPr="002C5308">
        <w:rPr>
          <w:b/>
          <w:lang w:val="en-CA"/>
        </w:rPr>
        <w:t xml:space="preserve">Preferred shares </w:t>
      </w:r>
      <w:r w:rsidRPr="002C5308">
        <w:rPr>
          <w:lang w:val="en-CA"/>
        </w:rPr>
        <w:t>(also known as Class B shares) (CBCA s.24 (4), QBCA</w:t>
      </w:r>
      <w:r w:rsidR="003E2CEB" w:rsidRPr="002C5308">
        <w:rPr>
          <w:lang w:val="en-CA"/>
        </w:rPr>
        <w:t xml:space="preserve"> s.44): the articles of incorporation may provide for more than one class of shares, and must stipulate what rights (of the three rights referred to above in the discussion of Common shares) are attached to each class</w:t>
      </w:r>
    </w:p>
    <w:p w14:paraId="358F7925" w14:textId="77777777" w:rsidR="003E2CEB" w:rsidRPr="002C5308" w:rsidRDefault="003E2CEB" w:rsidP="003E2CEB">
      <w:pPr>
        <w:pStyle w:val="ListParagraph"/>
        <w:numPr>
          <w:ilvl w:val="3"/>
          <w:numId w:val="33"/>
        </w:numPr>
        <w:jc w:val="both"/>
        <w:rPr>
          <w:sz w:val="24"/>
          <w:szCs w:val="24"/>
          <w:lang w:val="en-CA"/>
        </w:rPr>
      </w:pPr>
      <w:r w:rsidRPr="002C5308">
        <w:rPr>
          <w:sz w:val="24"/>
          <w:szCs w:val="24"/>
          <w:lang w:val="en-CA"/>
        </w:rPr>
        <w:t>As a general rule, Preferred (Class B) shares have no right to vote</w:t>
      </w:r>
    </w:p>
    <w:p w14:paraId="5C2746B9" w14:textId="77777777" w:rsidR="0015553D" w:rsidRPr="0015553D" w:rsidRDefault="003E2CEB" w:rsidP="0015553D">
      <w:pPr>
        <w:pStyle w:val="ListParagraph"/>
        <w:numPr>
          <w:ilvl w:val="3"/>
          <w:numId w:val="33"/>
        </w:numPr>
        <w:jc w:val="both"/>
        <w:rPr>
          <w:sz w:val="24"/>
          <w:szCs w:val="24"/>
          <w:lang w:val="en-CA"/>
        </w:rPr>
      </w:pPr>
      <w:r w:rsidRPr="002C5308">
        <w:rPr>
          <w:sz w:val="24"/>
          <w:szCs w:val="24"/>
          <w:lang w:val="en-CA"/>
        </w:rPr>
        <w:t xml:space="preserve">Preferred shares will receive a fixed </w:t>
      </w:r>
      <w:r w:rsidR="0015553D">
        <w:rPr>
          <w:sz w:val="24"/>
          <w:szCs w:val="24"/>
          <w:lang w:val="en-CA"/>
        </w:rPr>
        <w:t xml:space="preserve">rate </w:t>
      </w:r>
      <w:r w:rsidRPr="002C5308">
        <w:rPr>
          <w:sz w:val="24"/>
          <w:szCs w:val="24"/>
          <w:lang w:val="en-CA"/>
        </w:rPr>
        <w:t>dividend (a set dollar amount as stipulated in the articles of incorporation), if declared by company. Dividends are paid to Preferred shareholders prior to paying dividends to Common shareholders</w:t>
      </w:r>
      <w:r w:rsidR="0015553D">
        <w:rPr>
          <w:sz w:val="24"/>
          <w:szCs w:val="24"/>
          <w:lang w:val="en-CA"/>
        </w:rPr>
        <w:t xml:space="preserve"> (profit surplus - profits that are not needed to pay the debts of the company on an ongoing basis)</w:t>
      </w:r>
    </w:p>
    <w:p w14:paraId="69D10F94" w14:textId="77777777" w:rsidR="003E2CEB" w:rsidRPr="002C5308" w:rsidRDefault="003E2CEB" w:rsidP="003E2CEB">
      <w:pPr>
        <w:jc w:val="both"/>
        <w:rPr>
          <w:lang w:val="en-CA"/>
        </w:rPr>
      </w:pPr>
      <w:r w:rsidRPr="002C5308">
        <w:rPr>
          <w:b/>
          <w:lang w:val="en-CA"/>
        </w:rPr>
        <w:t>Dividends</w:t>
      </w:r>
      <w:r w:rsidRPr="002C5308">
        <w:rPr>
          <w:lang w:val="en-CA"/>
        </w:rPr>
        <w:t>: Surplus profits paid to shareholders at the discretion of the directors of the company. When referring to the dividend rights attached to Preferred shares, these shares might be cumulative and/or participating</w:t>
      </w:r>
    </w:p>
    <w:p w14:paraId="144FA1F2" w14:textId="77777777" w:rsidR="003E2CEB" w:rsidRPr="002C5308" w:rsidRDefault="003E2CEB" w:rsidP="003E2CEB">
      <w:pPr>
        <w:pStyle w:val="ListParagraph"/>
        <w:numPr>
          <w:ilvl w:val="3"/>
          <w:numId w:val="33"/>
        </w:numPr>
        <w:jc w:val="both"/>
        <w:rPr>
          <w:sz w:val="24"/>
          <w:szCs w:val="24"/>
          <w:lang w:val="en-CA"/>
        </w:rPr>
      </w:pPr>
      <w:r w:rsidRPr="002C5308">
        <w:rPr>
          <w:b/>
          <w:sz w:val="24"/>
          <w:szCs w:val="24"/>
          <w:lang w:val="en-CA"/>
        </w:rPr>
        <w:t>Cumulative</w:t>
      </w:r>
      <w:r w:rsidRPr="002C5308">
        <w:rPr>
          <w:sz w:val="24"/>
          <w:szCs w:val="24"/>
          <w:lang w:val="en-CA"/>
        </w:rPr>
        <w:t xml:space="preserve">: if no dividend is declared and paid in year one, then </w:t>
      </w:r>
      <w:r w:rsidR="00BC2CDB" w:rsidRPr="002C5308">
        <w:rPr>
          <w:sz w:val="24"/>
          <w:szCs w:val="24"/>
          <w:lang w:val="en-CA"/>
        </w:rPr>
        <w:t>the dividend, if declared and paid I year two, will be doubled. Remember a Preferred share dividend is an amount which has been fixed in advance</w:t>
      </w:r>
    </w:p>
    <w:p w14:paraId="4E047A15" w14:textId="77777777" w:rsidR="00BC2CDB" w:rsidRPr="002C5308" w:rsidRDefault="00BC2CDB" w:rsidP="003E2CEB">
      <w:pPr>
        <w:pStyle w:val="ListParagraph"/>
        <w:numPr>
          <w:ilvl w:val="3"/>
          <w:numId w:val="33"/>
        </w:numPr>
        <w:jc w:val="both"/>
        <w:rPr>
          <w:sz w:val="24"/>
          <w:szCs w:val="24"/>
          <w:lang w:val="en-CA"/>
        </w:rPr>
      </w:pPr>
      <w:r w:rsidRPr="002C5308">
        <w:rPr>
          <w:b/>
          <w:sz w:val="24"/>
          <w:szCs w:val="24"/>
          <w:lang w:val="en-CA"/>
        </w:rPr>
        <w:t>Participating</w:t>
      </w:r>
      <w:r w:rsidRPr="002C5308">
        <w:rPr>
          <w:sz w:val="24"/>
          <w:szCs w:val="24"/>
          <w:lang w:val="en-CA"/>
        </w:rPr>
        <w:t>: Preferred shares will get counted as Common shares and receive a second dividend (as if they were Common shares) after having first received the Preferred fixed dividend. See the example on the next slide</w:t>
      </w:r>
    </w:p>
    <w:p w14:paraId="1CCC682C" w14:textId="77777777" w:rsidR="00BC2CDB" w:rsidRPr="002C5308" w:rsidRDefault="00BC2CDB" w:rsidP="00BC2CDB">
      <w:pPr>
        <w:jc w:val="both"/>
        <w:rPr>
          <w:b/>
          <w:lang w:val="en-CA"/>
        </w:rPr>
      </w:pPr>
      <w:r w:rsidRPr="002C5308">
        <w:rPr>
          <w:b/>
          <w:lang w:val="en-CA"/>
        </w:rPr>
        <w:t xml:space="preserve">Example of Non-participating Dividends </w:t>
      </w:r>
    </w:p>
    <w:p w14:paraId="68C53314"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1000 Class A (Common) voting shares</w:t>
      </w:r>
    </w:p>
    <w:p w14:paraId="704570F6"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1000 Class B (Preferred) non-voting shares</w:t>
      </w:r>
    </w:p>
    <w:p w14:paraId="330B8062"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 xml:space="preserve">Class A shares (by law) have no fixed dividend rate </w:t>
      </w:r>
    </w:p>
    <w:p w14:paraId="5B49028C"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lastRenderedPageBreak/>
        <w:t>Class B shares have a fixed rate dividend of one dollar per share (this rate is fixed by the Company directors and is referred to on the shares certificate)</w:t>
      </w:r>
    </w:p>
    <w:p w14:paraId="1AF391A0" w14:textId="77777777" w:rsidR="00BC2CDB" w:rsidRPr="002C5308" w:rsidRDefault="00BC2CDB" w:rsidP="00BC2CDB">
      <w:pPr>
        <w:pStyle w:val="ListParagraph"/>
        <w:numPr>
          <w:ilvl w:val="0"/>
          <w:numId w:val="33"/>
        </w:numPr>
        <w:jc w:val="both"/>
        <w:rPr>
          <w:sz w:val="24"/>
          <w:szCs w:val="24"/>
          <w:lang w:val="en-CA"/>
        </w:rPr>
      </w:pPr>
      <w:r w:rsidRPr="002C5308">
        <w:rPr>
          <w:sz w:val="24"/>
          <w:szCs w:val="24"/>
          <w:lang w:val="en-CA"/>
        </w:rPr>
        <w:t xml:space="preserve">The directors of the Company have decided to distribute one million dollars in retained earnings as dividends </w:t>
      </w:r>
    </w:p>
    <w:p w14:paraId="0D2655A9" w14:textId="77777777" w:rsidR="00BC2CDB" w:rsidRPr="002C5308" w:rsidRDefault="00BC2CDB" w:rsidP="00BC2CDB">
      <w:pPr>
        <w:pStyle w:val="ListParagraph"/>
        <w:ind w:left="1080"/>
        <w:jc w:val="both"/>
        <w:rPr>
          <w:sz w:val="24"/>
          <w:szCs w:val="24"/>
          <w:lang w:val="en-CA"/>
        </w:rPr>
      </w:pPr>
      <w:r w:rsidRPr="002C5308">
        <w:rPr>
          <w:b/>
          <w:sz w:val="24"/>
          <w:szCs w:val="24"/>
          <w:lang w:val="en-CA"/>
        </w:rPr>
        <w:t>Rule</w:t>
      </w:r>
      <w:r w:rsidRPr="002C5308">
        <w:rPr>
          <w:sz w:val="24"/>
          <w:szCs w:val="24"/>
          <w:lang w:val="en-CA"/>
        </w:rPr>
        <w:t>: Preferred (Class B) share dividends are paid in full before Common (Class A) share dividends</w:t>
      </w:r>
    </w:p>
    <w:p w14:paraId="12B0E028"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 xml:space="preserve">Therefore the 1000 Preferred (Class B) shares get paid one dollar each </w:t>
      </w:r>
    </w:p>
    <w:p w14:paraId="26941502"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 xml:space="preserve">Then, as there is $999,000 left to distribute, each of the 1000 Common (Class A) shares will receive $999. </w:t>
      </w:r>
    </w:p>
    <w:p w14:paraId="19F6A33A" w14:textId="77777777" w:rsidR="00BC2CDB" w:rsidRPr="002C5308" w:rsidRDefault="00BC2CDB" w:rsidP="00BC2CDB">
      <w:pPr>
        <w:jc w:val="both"/>
        <w:rPr>
          <w:b/>
          <w:lang w:val="en-CA"/>
        </w:rPr>
      </w:pPr>
      <w:r w:rsidRPr="002C5308">
        <w:rPr>
          <w:b/>
          <w:lang w:val="en-CA"/>
        </w:rPr>
        <w:t xml:space="preserve">Example of Participating Dividends </w:t>
      </w:r>
    </w:p>
    <w:p w14:paraId="25E0B613"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1000 Class A (Common) voting shares</w:t>
      </w:r>
    </w:p>
    <w:p w14:paraId="38B5ADC0"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1000 Class B (Preferred) non-voting shares</w:t>
      </w:r>
    </w:p>
    <w:p w14:paraId="2CD77718"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Class A shares (by law) have no fixed dividend rate</w:t>
      </w:r>
    </w:p>
    <w:p w14:paraId="61008D1D" w14:textId="77777777" w:rsidR="00BC2CDB" w:rsidRPr="002C5308" w:rsidRDefault="00BC2CDB" w:rsidP="00BC2CDB">
      <w:pPr>
        <w:pStyle w:val="ListParagraph"/>
        <w:numPr>
          <w:ilvl w:val="3"/>
          <w:numId w:val="33"/>
        </w:numPr>
        <w:jc w:val="both"/>
        <w:rPr>
          <w:sz w:val="24"/>
          <w:szCs w:val="24"/>
          <w:lang w:val="en-CA"/>
        </w:rPr>
      </w:pPr>
      <w:r w:rsidRPr="002C5308">
        <w:rPr>
          <w:sz w:val="24"/>
          <w:szCs w:val="24"/>
          <w:lang w:val="en-CA"/>
        </w:rPr>
        <w:t xml:space="preserve">Class B shares have a fixed rate dividend of </w:t>
      </w:r>
      <w:r w:rsidR="002C5308" w:rsidRPr="002C5308">
        <w:rPr>
          <w:sz w:val="24"/>
          <w:szCs w:val="24"/>
          <w:lang w:val="en-CA"/>
        </w:rPr>
        <w:t xml:space="preserve">one dollar per share (this rate is fixed by the Company directors and is referred to on the share certificate) </w:t>
      </w:r>
    </w:p>
    <w:p w14:paraId="6D32709E" w14:textId="77777777" w:rsidR="002C5308" w:rsidRPr="002C5308" w:rsidRDefault="002C5308" w:rsidP="00BC2CDB">
      <w:pPr>
        <w:pStyle w:val="ListParagraph"/>
        <w:numPr>
          <w:ilvl w:val="3"/>
          <w:numId w:val="33"/>
        </w:numPr>
        <w:jc w:val="both"/>
        <w:rPr>
          <w:sz w:val="24"/>
          <w:szCs w:val="24"/>
          <w:lang w:val="en-CA"/>
        </w:rPr>
      </w:pPr>
      <w:r w:rsidRPr="002C5308">
        <w:rPr>
          <w:sz w:val="24"/>
          <w:szCs w:val="24"/>
          <w:lang w:val="en-CA"/>
        </w:rPr>
        <w:t>The directors of the Company have decided to distribute one million dollars in retained earnings as dividends</w:t>
      </w:r>
    </w:p>
    <w:p w14:paraId="43174A7F" w14:textId="77777777" w:rsidR="002C5308" w:rsidRPr="002C5308" w:rsidRDefault="002C5308" w:rsidP="002C5308">
      <w:pPr>
        <w:jc w:val="both"/>
        <w:rPr>
          <w:lang w:val="en-CA"/>
        </w:rPr>
      </w:pPr>
    </w:p>
    <w:p w14:paraId="6F91AF98" w14:textId="77777777" w:rsidR="00BC2CDB" w:rsidRPr="002C5308" w:rsidRDefault="002C5308" w:rsidP="002C5308">
      <w:pPr>
        <w:pStyle w:val="ListParagraph"/>
        <w:numPr>
          <w:ilvl w:val="0"/>
          <w:numId w:val="33"/>
        </w:numPr>
        <w:jc w:val="both"/>
        <w:rPr>
          <w:sz w:val="24"/>
          <w:szCs w:val="24"/>
          <w:lang w:val="en-CA"/>
        </w:rPr>
      </w:pPr>
      <w:r w:rsidRPr="002C5308">
        <w:rPr>
          <w:b/>
          <w:sz w:val="24"/>
          <w:szCs w:val="24"/>
          <w:lang w:val="en-CA"/>
        </w:rPr>
        <w:t>Rule</w:t>
      </w:r>
      <w:r w:rsidRPr="002C5308">
        <w:rPr>
          <w:sz w:val="24"/>
          <w:szCs w:val="24"/>
          <w:lang w:val="en-CA"/>
        </w:rPr>
        <w:t xml:space="preserve">: Preferred (Class B) share dividends are paid in full before Common (Class A) share dividends </w:t>
      </w:r>
    </w:p>
    <w:p w14:paraId="430A42AB" w14:textId="77777777" w:rsidR="002C5308" w:rsidRPr="002C5308" w:rsidRDefault="002C5308" w:rsidP="002C5308">
      <w:pPr>
        <w:pStyle w:val="ListParagraph"/>
        <w:numPr>
          <w:ilvl w:val="0"/>
          <w:numId w:val="33"/>
        </w:numPr>
        <w:jc w:val="both"/>
        <w:rPr>
          <w:sz w:val="24"/>
          <w:szCs w:val="24"/>
          <w:lang w:val="en-CA"/>
        </w:rPr>
      </w:pPr>
      <w:r w:rsidRPr="002C5308">
        <w:rPr>
          <w:sz w:val="24"/>
          <w:szCs w:val="24"/>
          <w:lang w:val="en-CA"/>
        </w:rPr>
        <w:t>Therefore the 1000 Preferred (Class B) shares get paid one dollar each</w:t>
      </w:r>
    </w:p>
    <w:p w14:paraId="7BAC7C0D" w14:textId="77777777" w:rsidR="002C5308" w:rsidRPr="002C5308" w:rsidRDefault="002C5308" w:rsidP="002C5308">
      <w:pPr>
        <w:pStyle w:val="ListParagraph"/>
        <w:numPr>
          <w:ilvl w:val="0"/>
          <w:numId w:val="33"/>
        </w:numPr>
        <w:jc w:val="both"/>
        <w:rPr>
          <w:sz w:val="24"/>
          <w:szCs w:val="24"/>
          <w:lang w:val="en-CA"/>
        </w:rPr>
      </w:pPr>
      <w:r w:rsidRPr="002C5308">
        <w:rPr>
          <w:sz w:val="24"/>
          <w:szCs w:val="24"/>
          <w:lang w:val="en-CA"/>
        </w:rPr>
        <w:t>Since the Preferred (Class B) shares are participating they will share in the dividend that is payable to the Common (Class A) shareholders. As there is $999,000 left to distribute, each of the 1000 Common (Class A) shares and each of the 1000 Preferred (Class B) shares will receive $499.50</w:t>
      </w:r>
    </w:p>
    <w:p w14:paraId="231FE813" w14:textId="77777777" w:rsidR="002C5308" w:rsidRDefault="002C5308" w:rsidP="002C5308">
      <w:pPr>
        <w:pStyle w:val="ListParagraph"/>
        <w:numPr>
          <w:ilvl w:val="0"/>
          <w:numId w:val="33"/>
        </w:numPr>
        <w:jc w:val="both"/>
        <w:rPr>
          <w:sz w:val="24"/>
          <w:szCs w:val="24"/>
          <w:lang w:val="en-CA"/>
        </w:rPr>
      </w:pPr>
      <w:r w:rsidRPr="002C5308">
        <w:rPr>
          <w:sz w:val="24"/>
          <w:szCs w:val="24"/>
          <w:lang w:val="en-CA"/>
        </w:rPr>
        <w:t>When the Preferred (Class B) shares are participating, they receive two separate dividends</w:t>
      </w:r>
    </w:p>
    <w:p w14:paraId="1A16E35E" w14:textId="77777777" w:rsidR="004E61A8" w:rsidRDefault="004E61A8" w:rsidP="004E61A8">
      <w:pPr>
        <w:jc w:val="both"/>
        <w:rPr>
          <w:lang w:val="en-CA"/>
        </w:rPr>
      </w:pPr>
      <w:r>
        <w:rPr>
          <w:lang w:val="en-CA"/>
        </w:rPr>
        <w:t>It’s to encourage people to buy preferred shares</w:t>
      </w:r>
      <w:r w:rsidR="00DC33DA">
        <w:rPr>
          <w:lang w:val="en-CA"/>
        </w:rPr>
        <w:t>. If we issue a dividend you will participate as if you were a common shareholder</w:t>
      </w:r>
    </w:p>
    <w:p w14:paraId="7B1D450B" w14:textId="77777777" w:rsidR="00DC33DA" w:rsidRPr="004E61A8" w:rsidRDefault="00DC33DA" w:rsidP="004E61A8">
      <w:pPr>
        <w:jc w:val="both"/>
        <w:rPr>
          <w:lang w:val="en-CA"/>
        </w:rPr>
      </w:pPr>
    </w:p>
    <w:p w14:paraId="2CEEA42B" w14:textId="77777777" w:rsidR="002C5308" w:rsidRPr="002C5308" w:rsidRDefault="002C5308" w:rsidP="002C5308">
      <w:pPr>
        <w:jc w:val="both"/>
        <w:rPr>
          <w:b/>
          <w:lang w:val="en-CA"/>
        </w:rPr>
      </w:pPr>
      <w:r w:rsidRPr="002C5308">
        <w:rPr>
          <w:b/>
          <w:lang w:val="en-CA"/>
        </w:rPr>
        <w:t xml:space="preserve">Other Share Rights </w:t>
      </w:r>
    </w:p>
    <w:p w14:paraId="5A1CD21F" w14:textId="77777777" w:rsidR="002C5308" w:rsidRPr="002C5308" w:rsidRDefault="002C5308" w:rsidP="002C5308">
      <w:pPr>
        <w:pStyle w:val="ListParagraph"/>
        <w:numPr>
          <w:ilvl w:val="3"/>
          <w:numId w:val="33"/>
        </w:numPr>
        <w:jc w:val="both"/>
        <w:rPr>
          <w:sz w:val="24"/>
          <w:szCs w:val="24"/>
          <w:lang w:val="en-CA"/>
        </w:rPr>
      </w:pPr>
      <w:r w:rsidRPr="002C5308">
        <w:rPr>
          <w:sz w:val="24"/>
          <w:szCs w:val="24"/>
          <w:lang w:val="en-CA"/>
        </w:rPr>
        <w:t>Other rights that can attach to shares</w:t>
      </w:r>
      <w:r w:rsidR="00DC33DA">
        <w:rPr>
          <w:sz w:val="24"/>
          <w:szCs w:val="24"/>
          <w:lang w:val="en-CA"/>
        </w:rPr>
        <w:t>:</w:t>
      </w:r>
    </w:p>
    <w:p w14:paraId="1EB5DA90" w14:textId="77777777" w:rsidR="002C5308" w:rsidRPr="00DC33DA" w:rsidRDefault="002C5308" w:rsidP="002C5308">
      <w:pPr>
        <w:pStyle w:val="ListParagraph"/>
        <w:numPr>
          <w:ilvl w:val="3"/>
          <w:numId w:val="33"/>
        </w:numPr>
        <w:jc w:val="both"/>
        <w:rPr>
          <w:b/>
          <w:sz w:val="24"/>
          <w:szCs w:val="24"/>
          <w:lang w:val="en-CA"/>
        </w:rPr>
      </w:pPr>
      <w:r w:rsidRPr="002C5308">
        <w:rPr>
          <w:b/>
          <w:sz w:val="24"/>
          <w:szCs w:val="24"/>
          <w:lang w:val="en-CA"/>
        </w:rPr>
        <w:t>Convertible</w:t>
      </w:r>
      <w:r w:rsidRPr="002C5308">
        <w:rPr>
          <w:sz w:val="24"/>
          <w:szCs w:val="24"/>
          <w:lang w:val="en-CA"/>
        </w:rPr>
        <w:t>: shareholder has option to convert Preferred shares to Common shares</w:t>
      </w:r>
      <w:r w:rsidR="00DC33DA">
        <w:rPr>
          <w:sz w:val="24"/>
          <w:szCs w:val="24"/>
          <w:lang w:val="en-CA"/>
        </w:rPr>
        <w:t xml:space="preserve"> </w:t>
      </w:r>
    </w:p>
    <w:p w14:paraId="418E7DFC" w14:textId="77777777" w:rsidR="00DC33DA" w:rsidRPr="00DC33DA" w:rsidRDefault="00DC33DA" w:rsidP="00DC33DA">
      <w:pPr>
        <w:pStyle w:val="ListParagraph"/>
        <w:numPr>
          <w:ilvl w:val="0"/>
          <w:numId w:val="33"/>
        </w:numPr>
        <w:jc w:val="both"/>
        <w:rPr>
          <w:sz w:val="24"/>
          <w:szCs w:val="24"/>
          <w:lang w:val="en-CA"/>
        </w:rPr>
      </w:pPr>
      <w:r w:rsidRPr="00DC33DA">
        <w:rPr>
          <w:sz w:val="24"/>
          <w:szCs w:val="24"/>
          <w:lang w:val="en-CA"/>
        </w:rPr>
        <w:lastRenderedPageBreak/>
        <w:t>Punitive situation (Holders of non-voting shares might have the right to convert into voting shares</w:t>
      </w:r>
      <w:r>
        <w:rPr>
          <w:sz w:val="24"/>
          <w:szCs w:val="24"/>
          <w:lang w:val="en-CA"/>
        </w:rPr>
        <w:t xml:space="preserve"> – right to vote out the directors who haven’t done a good job in their mind) </w:t>
      </w:r>
    </w:p>
    <w:p w14:paraId="128404D1" w14:textId="77777777" w:rsidR="002C5308" w:rsidRPr="002C5308" w:rsidRDefault="002C5308" w:rsidP="002C5308">
      <w:pPr>
        <w:pStyle w:val="ListParagraph"/>
        <w:numPr>
          <w:ilvl w:val="3"/>
          <w:numId w:val="33"/>
        </w:numPr>
        <w:jc w:val="both"/>
        <w:rPr>
          <w:b/>
          <w:sz w:val="24"/>
          <w:szCs w:val="24"/>
          <w:lang w:val="en-CA"/>
        </w:rPr>
      </w:pPr>
      <w:r w:rsidRPr="002C5308">
        <w:rPr>
          <w:b/>
          <w:sz w:val="24"/>
          <w:szCs w:val="24"/>
          <w:lang w:val="en-CA"/>
        </w:rPr>
        <w:t>Redeemable</w:t>
      </w:r>
      <w:r w:rsidR="00DC33DA">
        <w:rPr>
          <w:b/>
          <w:sz w:val="24"/>
          <w:szCs w:val="24"/>
          <w:lang w:val="en-CA"/>
        </w:rPr>
        <w:t>/Retractable</w:t>
      </w:r>
      <w:r w:rsidRPr="002C5308">
        <w:rPr>
          <w:sz w:val="24"/>
          <w:szCs w:val="24"/>
          <w:lang w:val="en-CA"/>
        </w:rPr>
        <w:t>: company can force shareholder to sell shares back to the company</w:t>
      </w:r>
      <w:r w:rsidR="00DC33DA">
        <w:rPr>
          <w:sz w:val="24"/>
          <w:szCs w:val="24"/>
          <w:lang w:val="en-CA"/>
        </w:rPr>
        <w:t xml:space="preserve"> (issue a class of shares with high dividend rate– later on could sell those shares at a lower rate, might want to buy back that initial class of preferred shares that was issued before at a higher dividend rate ) </w:t>
      </w:r>
    </w:p>
    <w:p w14:paraId="6DB9785A" w14:textId="77777777" w:rsidR="002C5308" w:rsidRPr="002C5308" w:rsidRDefault="002C5308" w:rsidP="002C5308">
      <w:pPr>
        <w:jc w:val="both"/>
        <w:rPr>
          <w:b/>
          <w:lang w:val="en-CA"/>
        </w:rPr>
      </w:pPr>
      <w:r w:rsidRPr="002C5308">
        <w:rPr>
          <w:b/>
          <w:lang w:val="en-CA"/>
        </w:rPr>
        <w:t xml:space="preserve"> Some Special Rules</w:t>
      </w:r>
    </w:p>
    <w:p w14:paraId="7F4AF7E6" w14:textId="77777777" w:rsidR="002C5308" w:rsidRPr="002C5308" w:rsidRDefault="002C5308" w:rsidP="002C5308">
      <w:pPr>
        <w:jc w:val="both"/>
        <w:rPr>
          <w:lang w:val="en-CA"/>
        </w:rPr>
      </w:pPr>
    </w:p>
    <w:p w14:paraId="7A151F46" w14:textId="77777777" w:rsidR="002C5308" w:rsidRPr="002C5308" w:rsidRDefault="002C5308" w:rsidP="002C5308">
      <w:pPr>
        <w:jc w:val="both"/>
        <w:rPr>
          <w:lang w:val="en-CA"/>
        </w:rPr>
      </w:pPr>
      <w:r w:rsidRPr="002C5308">
        <w:rPr>
          <w:b/>
          <w:lang w:val="en-CA"/>
        </w:rPr>
        <w:t>Fraud</w:t>
      </w:r>
      <w:r w:rsidRPr="002C5308">
        <w:rPr>
          <w:lang w:val="en-CA"/>
        </w:rPr>
        <w:t xml:space="preserve"> (CCQ</w:t>
      </w:r>
      <w:r w:rsidR="00FE4F56">
        <w:rPr>
          <w:lang w:val="en-CA"/>
        </w:rPr>
        <w:t xml:space="preserve"> </w:t>
      </w:r>
      <w:r w:rsidRPr="002C5308">
        <w:rPr>
          <w:lang w:val="en-CA"/>
        </w:rPr>
        <w:t>s.316) (against the corporation): Where the persons running the company (directors/officers) are defrauding the company/misappropriating company assets for their personal benefit</w:t>
      </w:r>
      <w:r w:rsidR="00737DE8">
        <w:rPr>
          <w:lang w:val="en-CA"/>
        </w:rPr>
        <w:t>. Corporation is administered by people</w:t>
      </w:r>
      <w:r w:rsidR="004C1F49">
        <w:rPr>
          <w:lang w:val="en-CA"/>
        </w:rPr>
        <w:t xml:space="preserve">. Those who are running the company are stealing from the company and certainly won’t sue themselves. </w:t>
      </w:r>
    </w:p>
    <w:p w14:paraId="175DAFDA" w14:textId="77777777" w:rsidR="002C5308" w:rsidRPr="002C5308" w:rsidRDefault="002C5308" w:rsidP="002C5308">
      <w:pPr>
        <w:jc w:val="both"/>
        <w:rPr>
          <w:lang w:val="en-CA"/>
        </w:rPr>
      </w:pPr>
      <w:r w:rsidRPr="002C5308">
        <w:rPr>
          <w:b/>
          <w:lang w:val="en-CA"/>
        </w:rPr>
        <w:t>Derivative action</w:t>
      </w:r>
      <w:r w:rsidRPr="002C5308">
        <w:rPr>
          <w:lang w:val="en-CA"/>
        </w:rPr>
        <w:t>: Any interested person (a person with a legitimate legal right/stake in the business) a petition the court to authorize said interested person to represent the company in a lawsuit against those who are defrauding the company</w:t>
      </w:r>
    </w:p>
    <w:p w14:paraId="002FF592" w14:textId="77777777" w:rsidR="002C5308" w:rsidRPr="002C5308" w:rsidRDefault="002C5308" w:rsidP="002C5308">
      <w:pPr>
        <w:pStyle w:val="ListParagraph"/>
        <w:numPr>
          <w:ilvl w:val="0"/>
          <w:numId w:val="33"/>
        </w:numPr>
        <w:jc w:val="both"/>
        <w:rPr>
          <w:sz w:val="24"/>
          <w:szCs w:val="24"/>
          <w:lang w:val="en-CA"/>
        </w:rPr>
      </w:pPr>
      <w:r w:rsidRPr="002C5308">
        <w:rPr>
          <w:sz w:val="24"/>
          <w:szCs w:val="24"/>
          <w:lang w:val="en-CA"/>
        </w:rPr>
        <w:t xml:space="preserve">Examples of </w:t>
      </w:r>
      <w:r w:rsidRPr="004C1F49">
        <w:rPr>
          <w:b/>
          <w:sz w:val="24"/>
          <w:szCs w:val="24"/>
          <w:lang w:val="en-CA"/>
        </w:rPr>
        <w:t>interested person</w:t>
      </w:r>
      <w:r w:rsidRPr="002C5308">
        <w:rPr>
          <w:sz w:val="24"/>
          <w:szCs w:val="24"/>
          <w:lang w:val="en-CA"/>
        </w:rPr>
        <w:t>: A director, an officer, a minority shareholder, a representative of a union/employee group</w:t>
      </w:r>
      <w:r w:rsidR="004C1F49">
        <w:rPr>
          <w:sz w:val="24"/>
          <w:szCs w:val="24"/>
          <w:lang w:val="en-CA"/>
        </w:rPr>
        <w:t xml:space="preserve"> – gets authorization by the court to take an action in the name of the corporation against those persons who are defrauding the company </w:t>
      </w:r>
    </w:p>
    <w:p w14:paraId="4AEC9E6E" w14:textId="77777777" w:rsidR="002C5308" w:rsidRPr="002C5308" w:rsidRDefault="002C5308" w:rsidP="002C5308">
      <w:pPr>
        <w:jc w:val="both"/>
        <w:rPr>
          <w:b/>
          <w:lang w:val="en-CA"/>
        </w:rPr>
      </w:pPr>
      <w:r w:rsidRPr="002C5308">
        <w:rPr>
          <w:b/>
          <w:lang w:val="en-CA"/>
        </w:rPr>
        <w:t>Fraud</w:t>
      </w:r>
    </w:p>
    <w:p w14:paraId="7286CB3C" w14:textId="77777777" w:rsidR="002C5308" w:rsidRPr="002C5308" w:rsidRDefault="002C5308" w:rsidP="002C5308">
      <w:pPr>
        <w:pStyle w:val="ListParagraph"/>
        <w:numPr>
          <w:ilvl w:val="0"/>
          <w:numId w:val="33"/>
        </w:numPr>
        <w:jc w:val="both"/>
        <w:rPr>
          <w:sz w:val="24"/>
          <w:szCs w:val="24"/>
          <w:lang w:val="en-CA"/>
        </w:rPr>
      </w:pPr>
      <w:r w:rsidRPr="002C5308">
        <w:rPr>
          <w:b/>
          <w:sz w:val="24"/>
          <w:szCs w:val="24"/>
          <w:lang w:val="en-CA"/>
        </w:rPr>
        <w:t xml:space="preserve">Corporate veil </w:t>
      </w:r>
      <w:r w:rsidRPr="002C5308">
        <w:rPr>
          <w:sz w:val="24"/>
          <w:szCs w:val="24"/>
          <w:lang w:val="en-CA"/>
        </w:rPr>
        <w:t>(CCQ s.317): One cannot hide behind a corporation to commit fraud on the general public/customers/creditors</w:t>
      </w:r>
    </w:p>
    <w:p w14:paraId="382FACE4" w14:textId="77777777" w:rsidR="002C5308" w:rsidRDefault="002C5308" w:rsidP="002C5308">
      <w:pPr>
        <w:pStyle w:val="ListParagraph"/>
        <w:numPr>
          <w:ilvl w:val="3"/>
          <w:numId w:val="33"/>
        </w:numPr>
        <w:jc w:val="both"/>
        <w:rPr>
          <w:sz w:val="24"/>
          <w:szCs w:val="24"/>
          <w:lang w:val="en-CA"/>
        </w:rPr>
      </w:pPr>
      <w:r w:rsidRPr="002C5308">
        <w:rPr>
          <w:sz w:val="24"/>
          <w:szCs w:val="24"/>
          <w:lang w:val="en-CA"/>
        </w:rPr>
        <w:t>While the company is separate from its directors, officers and shareholders, any person who uses the company to commit a fraud can be held personally</w:t>
      </w:r>
      <w:r w:rsidR="00184E13">
        <w:rPr>
          <w:sz w:val="24"/>
          <w:szCs w:val="24"/>
          <w:lang w:val="en-CA"/>
        </w:rPr>
        <w:t xml:space="preserve"> liable by the courts. Lifting the corporate veil means that the court will look behind the “corporate entity” and can hold the “directing mind” of the company personally liable for frauds committed in the name of the company</w:t>
      </w:r>
    </w:p>
    <w:p w14:paraId="1808767B" w14:textId="77777777" w:rsidR="00184E13" w:rsidRPr="00184E13" w:rsidRDefault="00184E13" w:rsidP="00184E13">
      <w:pPr>
        <w:jc w:val="both"/>
        <w:rPr>
          <w:b/>
          <w:lang w:val="en-CA"/>
        </w:rPr>
      </w:pPr>
      <w:r w:rsidRPr="00184E13">
        <w:rPr>
          <w:b/>
          <w:lang w:val="en-CA"/>
        </w:rPr>
        <w:t>Pre-incorporation Contract</w:t>
      </w:r>
    </w:p>
    <w:p w14:paraId="17B60362" w14:textId="77777777" w:rsidR="00184E13" w:rsidRDefault="00184E13" w:rsidP="00184E13">
      <w:pPr>
        <w:pStyle w:val="ListParagraph"/>
        <w:numPr>
          <w:ilvl w:val="0"/>
          <w:numId w:val="33"/>
        </w:numPr>
        <w:jc w:val="both"/>
        <w:rPr>
          <w:sz w:val="24"/>
          <w:szCs w:val="24"/>
          <w:lang w:val="en-CA"/>
        </w:rPr>
      </w:pPr>
      <w:r w:rsidRPr="00184E13">
        <w:rPr>
          <w:b/>
          <w:sz w:val="24"/>
          <w:szCs w:val="24"/>
          <w:lang w:val="en-CA"/>
        </w:rPr>
        <w:t>Pre-incorporation contract</w:t>
      </w:r>
      <w:r w:rsidRPr="00184E13">
        <w:rPr>
          <w:sz w:val="24"/>
          <w:szCs w:val="24"/>
          <w:lang w:val="en-CA"/>
        </w:rPr>
        <w:t xml:space="preserve"> (CCQ s.319, 320): Before setting up a company, you can sign a contract, as mandatary, on behalf of a company not yet incorporated. You, the mandatary, must stipulate when signing (on the contract) that you will not be personally liable and that the company has not yet been incorporated, may never be incorporated and may never ratify the contract. If you follow the provisions of CCQ 319 and 320, you will not be personally liable</w:t>
      </w:r>
    </w:p>
    <w:p w14:paraId="3CAC9102" w14:textId="77777777" w:rsidR="004C1F49" w:rsidRPr="004C1F49" w:rsidRDefault="004C1F49" w:rsidP="000A0D2E">
      <w:pPr>
        <w:pStyle w:val="ListParagraph"/>
        <w:numPr>
          <w:ilvl w:val="3"/>
          <w:numId w:val="33"/>
        </w:numPr>
        <w:jc w:val="both"/>
        <w:rPr>
          <w:sz w:val="24"/>
          <w:szCs w:val="24"/>
          <w:lang w:val="en-CA"/>
        </w:rPr>
      </w:pPr>
      <w:r w:rsidRPr="004C1F49">
        <w:rPr>
          <w:sz w:val="24"/>
          <w:szCs w:val="24"/>
          <w:lang w:val="en-CA"/>
        </w:rPr>
        <w:lastRenderedPageBreak/>
        <w:t>E.g.</w:t>
      </w:r>
      <w:r>
        <w:rPr>
          <w:sz w:val="24"/>
          <w:szCs w:val="24"/>
          <w:lang w:val="en-CA"/>
        </w:rPr>
        <w:t xml:space="preserve"> Rent</w:t>
      </w:r>
      <w:r w:rsidR="000A0D2E">
        <w:rPr>
          <w:sz w:val="24"/>
          <w:szCs w:val="24"/>
          <w:lang w:val="en-CA"/>
        </w:rPr>
        <w:t>, premises for your business that hasn’t been incorporated, you want the lease to be in the name of the corporation. Providing the landlord whom has faith in you, to accept that kind of signature you as agent for a company that hasn’t been yet incorporated will sign a lease stipulating that you won’t be personally liable, that the corporation might never be formed and that if it is formed the corporation might not accept the lease. If accepted by the landlord, then it will be a valid contract once the business is incorporated</w:t>
      </w:r>
    </w:p>
    <w:p w14:paraId="4343BB5D" w14:textId="77777777" w:rsidR="00184E13" w:rsidRPr="00184E13" w:rsidRDefault="00184E13" w:rsidP="00184E13">
      <w:pPr>
        <w:jc w:val="both"/>
        <w:rPr>
          <w:b/>
          <w:lang w:val="en-CA"/>
        </w:rPr>
      </w:pPr>
      <w:r w:rsidRPr="00184E13">
        <w:rPr>
          <w:b/>
          <w:lang w:val="en-CA"/>
        </w:rPr>
        <w:t xml:space="preserve">Indoor Management Rule </w:t>
      </w:r>
    </w:p>
    <w:p w14:paraId="1877BD1F" w14:textId="77777777" w:rsidR="000A0D2E" w:rsidRPr="000A0D2E" w:rsidRDefault="00184E13" w:rsidP="000A0D2E">
      <w:pPr>
        <w:pStyle w:val="ListParagraph"/>
        <w:numPr>
          <w:ilvl w:val="0"/>
          <w:numId w:val="33"/>
        </w:numPr>
        <w:jc w:val="both"/>
        <w:rPr>
          <w:sz w:val="24"/>
          <w:szCs w:val="24"/>
          <w:lang w:val="en-CA"/>
        </w:rPr>
      </w:pPr>
      <w:r w:rsidRPr="00184E13">
        <w:rPr>
          <w:sz w:val="24"/>
          <w:szCs w:val="24"/>
          <w:lang w:val="en-CA"/>
        </w:rPr>
        <w:t>Indoor management rule (CCQ s.328): Persons dealing with a corporation, in good faith, can assume that the directors, and senior officers have the usual powers associated with their positions to represent the company in contractual undertakings</w:t>
      </w:r>
    </w:p>
    <w:p w14:paraId="449F1C0A" w14:textId="77777777" w:rsidR="00DC33DA" w:rsidRPr="00DC33DA" w:rsidRDefault="00DC33DA" w:rsidP="00DC33DA">
      <w:pPr>
        <w:jc w:val="both"/>
        <w:rPr>
          <w:b/>
          <w:lang w:val="en-CA"/>
        </w:rPr>
      </w:pPr>
      <w:r w:rsidRPr="00DC33DA">
        <w:rPr>
          <w:b/>
          <w:lang w:val="en-CA"/>
        </w:rPr>
        <w:t>Directors, Officers and Shareholders: Rights, Obligations and Duties</w:t>
      </w:r>
    </w:p>
    <w:p w14:paraId="270373F1" w14:textId="77777777" w:rsidR="00184E13" w:rsidRPr="00184E13" w:rsidRDefault="00184E13" w:rsidP="00184E13">
      <w:pPr>
        <w:jc w:val="both"/>
        <w:rPr>
          <w:lang w:val="en-CA"/>
        </w:rPr>
      </w:pPr>
    </w:p>
    <w:p w14:paraId="4A83A2E4" w14:textId="77777777" w:rsidR="00184E13" w:rsidRDefault="00DC33DA" w:rsidP="00184E13">
      <w:pPr>
        <w:jc w:val="both"/>
        <w:rPr>
          <w:b/>
          <w:lang w:val="en-CA"/>
        </w:rPr>
      </w:pPr>
      <w:r w:rsidRPr="00DC33DA">
        <w:rPr>
          <w:b/>
          <w:lang w:val="en-CA"/>
        </w:rPr>
        <w:t>Directors</w:t>
      </w:r>
    </w:p>
    <w:p w14:paraId="370CE377" w14:textId="77777777" w:rsidR="00DC33DA" w:rsidRPr="00101BF9" w:rsidRDefault="00DC33DA" w:rsidP="00184E13">
      <w:pPr>
        <w:jc w:val="both"/>
        <w:rPr>
          <w:lang w:val="en-CA"/>
        </w:rPr>
      </w:pPr>
      <w:r w:rsidRPr="00380DF4">
        <w:rPr>
          <w:b/>
          <w:lang w:val="en-CA"/>
        </w:rPr>
        <w:t>Board of Directors</w:t>
      </w:r>
      <w:r>
        <w:rPr>
          <w:lang w:val="en-CA"/>
        </w:rPr>
        <w:t xml:space="preserve"> (QBCA s.106) (CBCA s.102 [2]): One or more persons, directors have full power to manage the operations of the company. Directors can delegate the power to manage the day-to-day operat</w:t>
      </w:r>
      <w:r w:rsidRPr="00101BF9">
        <w:rPr>
          <w:lang w:val="en-CA"/>
        </w:rPr>
        <w:t xml:space="preserve">ions of the company to officers, who they appoint </w:t>
      </w:r>
    </w:p>
    <w:p w14:paraId="047F0F85" w14:textId="77777777" w:rsidR="00DC33DA" w:rsidRPr="00101BF9" w:rsidRDefault="00DC33DA" w:rsidP="00184E13">
      <w:pPr>
        <w:jc w:val="both"/>
        <w:rPr>
          <w:lang w:val="en-CA"/>
        </w:rPr>
      </w:pPr>
    </w:p>
    <w:p w14:paraId="19831924" w14:textId="77777777" w:rsidR="00DC33DA" w:rsidRPr="00101BF9" w:rsidRDefault="00DC33DA" w:rsidP="00184E13">
      <w:pPr>
        <w:jc w:val="both"/>
        <w:rPr>
          <w:lang w:val="en-CA"/>
        </w:rPr>
      </w:pPr>
      <w:r w:rsidRPr="00101BF9">
        <w:rPr>
          <w:b/>
          <w:lang w:val="en-CA"/>
        </w:rPr>
        <w:t>Qualifications of Director</w:t>
      </w:r>
      <w:r w:rsidRPr="00101BF9">
        <w:rPr>
          <w:lang w:val="en-CA"/>
        </w:rPr>
        <w:t xml:space="preserve"> (QBCA s.108, CCQ 327, CBCA s.105): A person of sound mind, of legal age</w:t>
      </w:r>
      <w:r w:rsidR="00380DF4">
        <w:rPr>
          <w:lang w:val="en-CA"/>
        </w:rPr>
        <w:t xml:space="preserve"> (18+)</w:t>
      </w:r>
      <w:r w:rsidRPr="00101BF9">
        <w:rPr>
          <w:lang w:val="en-CA"/>
        </w:rPr>
        <w:t>, and not prohibited by the court from holding such a position, and not bankrupt</w:t>
      </w:r>
    </w:p>
    <w:p w14:paraId="556839EB" w14:textId="77777777" w:rsidR="00DC33DA" w:rsidRDefault="00DC33DA" w:rsidP="00184E13">
      <w:pPr>
        <w:jc w:val="both"/>
        <w:rPr>
          <w:lang w:val="en-CA"/>
        </w:rPr>
      </w:pPr>
    </w:p>
    <w:p w14:paraId="1A82BCEC" w14:textId="77777777" w:rsidR="00380DF4" w:rsidRPr="00380DF4" w:rsidRDefault="00380DF4" w:rsidP="00380DF4">
      <w:pPr>
        <w:pStyle w:val="ListParagraph"/>
        <w:numPr>
          <w:ilvl w:val="0"/>
          <w:numId w:val="26"/>
        </w:numPr>
        <w:jc w:val="both"/>
        <w:rPr>
          <w:sz w:val="24"/>
          <w:szCs w:val="24"/>
          <w:lang w:val="en-CA"/>
        </w:rPr>
      </w:pPr>
      <w:r w:rsidRPr="00380DF4">
        <w:rPr>
          <w:sz w:val="24"/>
          <w:szCs w:val="24"/>
          <w:lang w:val="en-CA"/>
        </w:rPr>
        <w:t>In the event that you have been convicted of offence which involves securities fraud, securities loss, stocks and bonds fraud, court as part of their judgment will prohibit you from being a director of a publicly traded company for a certain period of time</w:t>
      </w:r>
    </w:p>
    <w:p w14:paraId="24966754" w14:textId="77777777" w:rsidR="00380DF4" w:rsidRPr="00101BF9" w:rsidRDefault="00380DF4" w:rsidP="00184E13">
      <w:pPr>
        <w:jc w:val="both"/>
        <w:rPr>
          <w:lang w:val="en-CA"/>
        </w:rPr>
      </w:pPr>
    </w:p>
    <w:p w14:paraId="3906C0D5" w14:textId="77777777" w:rsidR="00DC33DA" w:rsidRPr="00101BF9" w:rsidRDefault="00DC33DA" w:rsidP="00184E13">
      <w:pPr>
        <w:jc w:val="both"/>
        <w:rPr>
          <w:lang w:val="en-CA"/>
        </w:rPr>
      </w:pPr>
      <w:r w:rsidRPr="00101BF9">
        <w:rPr>
          <w:b/>
          <w:lang w:val="en-CA"/>
        </w:rPr>
        <w:t>Election of Directors</w:t>
      </w:r>
      <w:r w:rsidRPr="00101BF9">
        <w:rPr>
          <w:lang w:val="en-CA"/>
        </w:rPr>
        <w:t xml:space="preserve"> (QBCA s.110, CBCA s.106 (3)): Elected by shareholders</w:t>
      </w:r>
    </w:p>
    <w:p w14:paraId="53207183" w14:textId="77777777" w:rsidR="00DC33DA" w:rsidRPr="00101BF9" w:rsidRDefault="00DC33DA" w:rsidP="00184E13">
      <w:pPr>
        <w:jc w:val="both"/>
        <w:rPr>
          <w:lang w:val="en-CA"/>
        </w:rPr>
      </w:pPr>
    </w:p>
    <w:p w14:paraId="1EAF8908" w14:textId="77777777" w:rsidR="00DC33DA" w:rsidRPr="00101BF9" w:rsidRDefault="00DC33DA" w:rsidP="00184E13">
      <w:pPr>
        <w:jc w:val="both"/>
        <w:rPr>
          <w:lang w:val="en-CA"/>
        </w:rPr>
      </w:pPr>
      <w:r w:rsidRPr="00101BF9">
        <w:rPr>
          <w:b/>
          <w:lang w:val="en-CA"/>
        </w:rPr>
        <w:t>Fiduciary Duty</w:t>
      </w:r>
      <w:r w:rsidRPr="00101BF9">
        <w:rPr>
          <w:lang w:val="en-CA"/>
        </w:rPr>
        <w:t xml:space="preserve"> (CBCA s.122 (1)(a), QBCA s.119, CCQ 322, 312): Directors and officers have a fiduciary </w:t>
      </w:r>
      <w:r w:rsidR="00DC6E1A" w:rsidRPr="00101BF9">
        <w:rPr>
          <w:lang w:val="en-CA"/>
        </w:rPr>
        <w:t xml:space="preserve">duty to act in the best interests of the corporation </w:t>
      </w:r>
    </w:p>
    <w:p w14:paraId="4F28B499" w14:textId="77777777" w:rsidR="00DC6E1A" w:rsidRPr="00101BF9" w:rsidRDefault="00DC6E1A" w:rsidP="00DC6E1A">
      <w:pPr>
        <w:jc w:val="both"/>
        <w:rPr>
          <w:lang w:val="en-CA"/>
        </w:rPr>
      </w:pPr>
    </w:p>
    <w:p w14:paraId="67A5305D" w14:textId="77777777" w:rsidR="00DC6E1A" w:rsidRPr="00101BF9" w:rsidRDefault="00DC6E1A" w:rsidP="00DC6E1A">
      <w:pPr>
        <w:pStyle w:val="ListParagraph"/>
        <w:numPr>
          <w:ilvl w:val="0"/>
          <w:numId w:val="33"/>
        </w:numPr>
        <w:jc w:val="both"/>
        <w:rPr>
          <w:sz w:val="24"/>
          <w:szCs w:val="24"/>
          <w:lang w:val="en-CA"/>
        </w:rPr>
      </w:pPr>
      <w:r w:rsidRPr="00101BF9">
        <w:rPr>
          <w:b/>
          <w:sz w:val="24"/>
          <w:szCs w:val="24"/>
          <w:lang w:val="en-CA"/>
        </w:rPr>
        <w:t>Confidential Information</w:t>
      </w:r>
      <w:r w:rsidRPr="00101BF9">
        <w:rPr>
          <w:sz w:val="24"/>
          <w:szCs w:val="24"/>
          <w:lang w:val="en-CA"/>
        </w:rPr>
        <w:t xml:space="preserve"> (CCQ 312, 323, 2146): Directors and officers have a duty not to use for their personal benefit any property or information belonging to the corporation</w:t>
      </w:r>
    </w:p>
    <w:p w14:paraId="473D575F" w14:textId="77777777" w:rsidR="00DC6E1A" w:rsidRPr="00101BF9" w:rsidRDefault="00DC6E1A" w:rsidP="00DC6E1A">
      <w:pPr>
        <w:pStyle w:val="ListParagraph"/>
        <w:numPr>
          <w:ilvl w:val="0"/>
          <w:numId w:val="33"/>
        </w:numPr>
        <w:jc w:val="both"/>
        <w:rPr>
          <w:sz w:val="24"/>
          <w:szCs w:val="24"/>
          <w:lang w:val="en-CA"/>
        </w:rPr>
      </w:pPr>
      <w:r w:rsidRPr="00101BF9">
        <w:rPr>
          <w:b/>
          <w:sz w:val="24"/>
          <w:szCs w:val="24"/>
          <w:lang w:val="en-CA"/>
        </w:rPr>
        <w:lastRenderedPageBreak/>
        <w:t>Conflict of Interest</w:t>
      </w:r>
      <w:r w:rsidRPr="00101BF9">
        <w:rPr>
          <w:sz w:val="24"/>
          <w:szCs w:val="24"/>
          <w:lang w:val="en-CA"/>
        </w:rPr>
        <w:t xml:space="preserve"> (CBCA s.120, CCQ 312, 324, 2138): Directors and Officers must not allow their own interests to be in conflict with the interests of the corporation, and any such conflict (actual or potential) must be disclosed to the corporation</w:t>
      </w:r>
    </w:p>
    <w:p w14:paraId="174DAD75" w14:textId="77777777" w:rsidR="00DC6E1A" w:rsidRPr="00101BF9" w:rsidRDefault="00DC6E1A" w:rsidP="00DC6E1A">
      <w:pPr>
        <w:jc w:val="both"/>
        <w:rPr>
          <w:b/>
          <w:lang w:val="en-CA"/>
        </w:rPr>
      </w:pPr>
      <w:r w:rsidRPr="00101BF9">
        <w:rPr>
          <w:b/>
          <w:lang w:val="en-CA"/>
        </w:rPr>
        <w:t>Personal Liability of Directors</w:t>
      </w:r>
    </w:p>
    <w:p w14:paraId="1A042218" w14:textId="77777777" w:rsidR="00DC6E1A" w:rsidRPr="00101BF9" w:rsidRDefault="00DC6E1A" w:rsidP="00DC6E1A">
      <w:pPr>
        <w:pStyle w:val="ListParagraph"/>
        <w:numPr>
          <w:ilvl w:val="0"/>
          <w:numId w:val="33"/>
        </w:numPr>
        <w:jc w:val="both"/>
        <w:rPr>
          <w:sz w:val="24"/>
          <w:szCs w:val="24"/>
          <w:lang w:val="en-CA"/>
        </w:rPr>
      </w:pPr>
      <w:r w:rsidRPr="00101BF9">
        <w:rPr>
          <w:sz w:val="24"/>
          <w:szCs w:val="24"/>
          <w:lang w:val="en-CA"/>
        </w:rPr>
        <w:t>As general rule, directors are not personally liable for the debts of the corporations. However, directors may be personally liable in the following situations. In all situations where directors are personally liable, their liability is solidary (CCQ 1523) which means that each and every director can be sued for 100% of the debt</w:t>
      </w:r>
    </w:p>
    <w:p w14:paraId="2B9CBC3A" w14:textId="77777777" w:rsidR="00DC6E1A" w:rsidRPr="00101BF9" w:rsidRDefault="00DC6E1A" w:rsidP="00DC6E1A">
      <w:pPr>
        <w:pStyle w:val="ListParagraph"/>
        <w:numPr>
          <w:ilvl w:val="0"/>
          <w:numId w:val="33"/>
        </w:numPr>
        <w:jc w:val="both"/>
        <w:rPr>
          <w:sz w:val="24"/>
          <w:szCs w:val="24"/>
          <w:lang w:val="en-CA"/>
        </w:rPr>
      </w:pPr>
      <w:r w:rsidRPr="00380DF4">
        <w:rPr>
          <w:b/>
          <w:sz w:val="24"/>
          <w:szCs w:val="24"/>
          <w:lang w:val="en-CA"/>
        </w:rPr>
        <w:t>Liability for wages</w:t>
      </w:r>
      <w:r w:rsidRPr="00101BF9">
        <w:rPr>
          <w:sz w:val="24"/>
          <w:szCs w:val="24"/>
          <w:lang w:val="en-CA"/>
        </w:rPr>
        <w:t xml:space="preserve"> (QBCA s.154, CBCA s.119): Directors are personally liable for up to six months of unpaid wages owed to employees</w:t>
      </w:r>
      <w:r w:rsidR="00101BF9" w:rsidRPr="00101BF9">
        <w:rPr>
          <w:sz w:val="24"/>
          <w:szCs w:val="24"/>
          <w:lang w:val="en-CA"/>
        </w:rPr>
        <w:t xml:space="preserve"> of the company, while they were directors of the company – if the company becomes insolvent and the employee after suing the company is unable to collect payment from the company </w:t>
      </w:r>
    </w:p>
    <w:p w14:paraId="36EDB7D1" w14:textId="77777777" w:rsidR="00380DF4" w:rsidRPr="00380DF4" w:rsidRDefault="00101BF9" w:rsidP="00380DF4">
      <w:pPr>
        <w:pStyle w:val="ListParagraph"/>
        <w:numPr>
          <w:ilvl w:val="3"/>
          <w:numId w:val="33"/>
        </w:numPr>
        <w:jc w:val="both"/>
        <w:rPr>
          <w:sz w:val="24"/>
          <w:szCs w:val="24"/>
          <w:lang w:val="en-CA"/>
        </w:rPr>
      </w:pPr>
      <w:r w:rsidRPr="00101BF9">
        <w:rPr>
          <w:sz w:val="24"/>
          <w:szCs w:val="24"/>
          <w:lang w:val="en-CA"/>
        </w:rPr>
        <w:t>The rationale behind this statutory liability is to encourage directors to make all efforts possible to ensure that employees are paid when the corporation is having financial difficulty</w:t>
      </w:r>
    </w:p>
    <w:p w14:paraId="58B18FFC" w14:textId="77777777" w:rsidR="00101BF9" w:rsidRPr="00101BF9" w:rsidRDefault="00101BF9" w:rsidP="00101BF9">
      <w:pPr>
        <w:pStyle w:val="ListParagraph"/>
        <w:numPr>
          <w:ilvl w:val="0"/>
          <w:numId w:val="33"/>
        </w:numPr>
        <w:jc w:val="both"/>
        <w:rPr>
          <w:sz w:val="24"/>
          <w:szCs w:val="24"/>
          <w:lang w:val="en-CA"/>
        </w:rPr>
      </w:pPr>
      <w:r w:rsidRPr="00101BF9">
        <w:rPr>
          <w:b/>
          <w:sz w:val="24"/>
          <w:szCs w:val="24"/>
          <w:lang w:val="en-CA"/>
        </w:rPr>
        <w:t>Liability for dividends</w:t>
      </w:r>
      <w:r w:rsidRPr="00101BF9">
        <w:rPr>
          <w:sz w:val="24"/>
          <w:szCs w:val="24"/>
          <w:lang w:val="en-CA"/>
        </w:rPr>
        <w:t xml:space="preserve"> (QBCA s.156, 104, CBCA s.118, 42): If the directors issue a dividend that renders the company insolvent, they are personally liable to pay that dividend back to the company</w:t>
      </w:r>
    </w:p>
    <w:p w14:paraId="2EEDA631" w14:textId="77777777" w:rsidR="00101BF9" w:rsidRPr="00101BF9" w:rsidRDefault="00101BF9" w:rsidP="00101BF9">
      <w:pPr>
        <w:pStyle w:val="ListParagraph"/>
        <w:numPr>
          <w:ilvl w:val="0"/>
          <w:numId w:val="33"/>
        </w:numPr>
        <w:jc w:val="both"/>
        <w:rPr>
          <w:b/>
          <w:sz w:val="24"/>
          <w:szCs w:val="24"/>
          <w:lang w:val="en-CA"/>
        </w:rPr>
      </w:pPr>
      <w:r w:rsidRPr="00101BF9">
        <w:rPr>
          <w:b/>
          <w:sz w:val="24"/>
          <w:szCs w:val="24"/>
          <w:lang w:val="en-CA"/>
        </w:rPr>
        <w:t xml:space="preserve">Other examples of directors’ statutory liability </w:t>
      </w:r>
    </w:p>
    <w:p w14:paraId="6E0D7200" w14:textId="77777777" w:rsidR="00101BF9" w:rsidRPr="00101BF9" w:rsidRDefault="00101BF9" w:rsidP="00101BF9">
      <w:pPr>
        <w:pStyle w:val="ListParagraph"/>
        <w:numPr>
          <w:ilvl w:val="3"/>
          <w:numId w:val="33"/>
        </w:numPr>
        <w:jc w:val="both"/>
        <w:rPr>
          <w:sz w:val="24"/>
          <w:szCs w:val="24"/>
          <w:lang w:val="en-CA"/>
        </w:rPr>
      </w:pPr>
      <w:r w:rsidRPr="00101BF9">
        <w:rPr>
          <w:sz w:val="24"/>
          <w:szCs w:val="24"/>
          <w:lang w:val="en-CA"/>
        </w:rPr>
        <w:t>QST &amp; GST (provincial and federal sales tax) – the company, as agent for the government, must collect sales tax and keep it separate – if this money is not paid to the government the directors are personally liable</w:t>
      </w:r>
    </w:p>
    <w:p w14:paraId="14DB5FCA" w14:textId="77777777" w:rsidR="00101BF9" w:rsidRDefault="00101BF9" w:rsidP="00101BF9">
      <w:pPr>
        <w:pStyle w:val="ListParagraph"/>
        <w:numPr>
          <w:ilvl w:val="3"/>
          <w:numId w:val="33"/>
        </w:numPr>
        <w:jc w:val="both"/>
        <w:rPr>
          <w:sz w:val="24"/>
          <w:szCs w:val="24"/>
          <w:lang w:val="en-CA"/>
        </w:rPr>
      </w:pPr>
      <w:r w:rsidRPr="00101BF9">
        <w:rPr>
          <w:sz w:val="24"/>
          <w:szCs w:val="24"/>
          <w:lang w:val="en-CA"/>
        </w:rPr>
        <w:t>Employee income tax deductions at source</w:t>
      </w:r>
      <w:r>
        <w:rPr>
          <w:sz w:val="24"/>
          <w:szCs w:val="24"/>
          <w:lang w:val="en-CA"/>
        </w:rPr>
        <w:t xml:space="preserve"> – the company has an obligation of withholding a percentage of every employee’s pay cheque , and paying same directly to the government – if this money is not paid to the government the directors are personally liable</w:t>
      </w:r>
    </w:p>
    <w:p w14:paraId="3EF6908A" w14:textId="77777777" w:rsidR="00101BF9" w:rsidRPr="00101BF9" w:rsidRDefault="00101BF9" w:rsidP="00101BF9">
      <w:pPr>
        <w:jc w:val="both"/>
        <w:rPr>
          <w:b/>
          <w:lang w:val="en-CA"/>
        </w:rPr>
      </w:pPr>
      <w:r w:rsidRPr="00101BF9">
        <w:rPr>
          <w:b/>
          <w:lang w:val="en-CA"/>
        </w:rPr>
        <w:t>Officers</w:t>
      </w:r>
    </w:p>
    <w:p w14:paraId="1413D4E7" w14:textId="77777777" w:rsidR="00101BF9" w:rsidRPr="0070241F" w:rsidRDefault="00101BF9" w:rsidP="00101BF9">
      <w:pPr>
        <w:jc w:val="both"/>
        <w:rPr>
          <w:lang w:val="en-CA"/>
        </w:rPr>
      </w:pPr>
      <w:r w:rsidRPr="0070241F">
        <w:rPr>
          <w:b/>
          <w:lang w:val="en-CA"/>
        </w:rPr>
        <w:t>Officers</w:t>
      </w:r>
      <w:r w:rsidRPr="0070241F">
        <w:rPr>
          <w:lang w:val="en-CA"/>
        </w:rPr>
        <w:t xml:space="preserve"> (s.116) (QBCA CCQ 2138) (CBCA s.121): Officers are mandataries of the corporation</w:t>
      </w:r>
    </w:p>
    <w:p w14:paraId="57DB626E" w14:textId="77777777" w:rsidR="00101BF9" w:rsidRPr="0070241F" w:rsidRDefault="00101BF9" w:rsidP="00101BF9">
      <w:pPr>
        <w:pStyle w:val="ListParagraph"/>
        <w:numPr>
          <w:ilvl w:val="3"/>
          <w:numId w:val="33"/>
        </w:numPr>
        <w:jc w:val="both"/>
        <w:rPr>
          <w:sz w:val="24"/>
          <w:szCs w:val="24"/>
          <w:lang w:val="en-CA"/>
        </w:rPr>
      </w:pPr>
      <w:r w:rsidRPr="0070241F">
        <w:rPr>
          <w:sz w:val="24"/>
          <w:szCs w:val="24"/>
          <w:lang w:val="en-CA"/>
        </w:rPr>
        <w:t xml:space="preserve">Officers have the same fiduciary duties to the company as do directors </w:t>
      </w:r>
    </w:p>
    <w:p w14:paraId="165BFEDD" w14:textId="77777777" w:rsidR="00101BF9" w:rsidRPr="0070241F" w:rsidRDefault="00101BF9" w:rsidP="00101BF9">
      <w:pPr>
        <w:pStyle w:val="ListParagraph"/>
        <w:numPr>
          <w:ilvl w:val="3"/>
          <w:numId w:val="33"/>
        </w:numPr>
        <w:jc w:val="both"/>
        <w:rPr>
          <w:sz w:val="24"/>
          <w:szCs w:val="24"/>
          <w:lang w:val="en-CA"/>
        </w:rPr>
      </w:pPr>
      <w:r w:rsidRPr="0070241F">
        <w:rPr>
          <w:sz w:val="24"/>
          <w:szCs w:val="24"/>
          <w:lang w:val="en-CA"/>
        </w:rPr>
        <w:t>Officers are appointed by the directors and are responsible for the day to day running of company</w:t>
      </w:r>
    </w:p>
    <w:p w14:paraId="624D2326" w14:textId="77777777" w:rsidR="00101BF9" w:rsidRPr="0070241F" w:rsidRDefault="00101BF9" w:rsidP="00101BF9">
      <w:pPr>
        <w:pStyle w:val="ListParagraph"/>
        <w:numPr>
          <w:ilvl w:val="3"/>
          <w:numId w:val="33"/>
        </w:numPr>
        <w:jc w:val="both"/>
        <w:rPr>
          <w:sz w:val="24"/>
          <w:szCs w:val="24"/>
          <w:lang w:val="en-CA"/>
        </w:rPr>
      </w:pPr>
      <w:r w:rsidRPr="0070241F">
        <w:rPr>
          <w:sz w:val="24"/>
          <w:szCs w:val="24"/>
          <w:lang w:val="en-CA"/>
        </w:rPr>
        <w:t>Officers must be human beings of full capacity and officers can be directors and/or shareholders of the company</w:t>
      </w:r>
    </w:p>
    <w:p w14:paraId="444A51DB" w14:textId="77777777" w:rsidR="0070241F" w:rsidRPr="0070241F" w:rsidRDefault="0070241F" w:rsidP="0070241F">
      <w:pPr>
        <w:jc w:val="both"/>
        <w:rPr>
          <w:b/>
          <w:lang w:val="en-CA"/>
        </w:rPr>
      </w:pPr>
      <w:r w:rsidRPr="0070241F">
        <w:rPr>
          <w:b/>
          <w:lang w:val="en-CA"/>
        </w:rPr>
        <w:lastRenderedPageBreak/>
        <w:t xml:space="preserve">Shareholders </w:t>
      </w:r>
    </w:p>
    <w:p w14:paraId="72330B5B" w14:textId="77777777" w:rsidR="0070241F" w:rsidRPr="0070241F" w:rsidRDefault="004C1199" w:rsidP="0070241F">
      <w:pPr>
        <w:pStyle w:val="ListParagraph"/>
        <w:numPr>
          <w:ilvl w:val="0"/>
          <w:numId w:val="33"/>
        </w:numPr>
        <w:jc w:val="both"/>
        <w:rPr>
          <w:sz w:val="24"/>
          <w:szCs w:val="24"/>
          <w:lang w:val="en-CA"/>
        </w:rPr>
      </w:pPr>
      <w:r>
        <w:rPr>
          <w:b/>
          <w:sz w:val="24"/>
          <w:szCs w:val="24"/>
          <w:lang w:val="en-CA"/>
        </w:rPr>
        <w:t xml:space="preserve">Limited </w:t>
      </w:r>
      <w:r w:rsidR="0070241F" w:rsidRPr="0070241F">
        <w:rPr>
          <w:b/>
          <w:sz w:val="24"/>
          <w:szCs w:val="24"/>
          <w:lang w:val="en-CA"/>
        </w:rPr>
        <w:t xml:space="preserve">Liability </w:t>
      </w:r>
      <w:r w:rsidR="0070241F" w:rsidRPr="0070241F">
        <w:rPr>
          <w:sz w:val="24"/>
          <w:szCs w:val="24"/>
          <w:lang w:val="en-CA"/>
        </w:rPr>
        <w:t xml:space="preserve">(QBCA s.224, CBCA s.45 (1)): As a general rule the shareholders are not personally liable for the debts of the company </w:t>
      </w:r>
    </w:p>
    <w:p w14:paraId="2B47A93B" w14:textId="77777777" w:rsidR="0070241F" w:rsidRPr="0070241F" w:rsidRDefault="0070241F" w:rsidP="0070241F">
      <w:pPr>
        <w:pStyle w:val="ListParagraph"/>
        <w:numPr>
          <w:ilvl w:val="0"/>
          <w:numId w:val="33"/>
        </w:numPr>
        <w:jc w:val="both"/>
        <w:rPr>
          <w:sz w:val="24"/>
          <w:szCs w:val="24"/>
          <w:lang w:val="en-CA"/>
        </w:rPr>
      </w:pPr>
      <w:r w:rsidRPr="0070241F">
        <w:rPr>
          <w:b/>
          <w:sz w:val="24"/>
          <w:szCs w:val="24"/>
          <w:lang w:val="en-CA"/>
        </w:rPr>
        <w:t>Unanimous Shareholders Agreement</w:t>
      </w:r>
      <w:r w:rsidRPr="0070241F">
        <w:rPr>
          <w:sz w:val="24"/>
          <w:szCs w:val="24"/>
          <w:lang w:val="en-CA"/>
        </w:rPr>
        <w:t xml:space="preserve"> (also known as USA) (QBCA s.112, 213, 214) (CBCA s.146 [1] &amp; [5]): A private contract signed by 100% of the shareholders of the company that allows the shareholders to restrict the powers of the directors and to take on those powers themselves </w:t>
      </w:r>
    </w:p>
    <w:p w14:paraId="773409FB" w14:textId="77777777" w:rsidR="0070241F" w:rsidRPr="0070241F" w:rsidRDefault="0070241F" w:rsidP="0070241F">
      <w:pPr>
        <w:pStyle w:val="ListParagraph"/>
        <w:numPr>
          <w:ilvl w:val="0"/>
          <w:numId w:val="33"/>
        </w:numPr>
        <w:jc w:val="both"/>
        <w:rPr>
          <w:sz w:val="24"/>
          <w:szCs w:val="24"/>
          <w:lang w:val="en-CA"/>
        </w:rPr>
      </w:pPr>
      <w:r w:rsidRPr="0070241F">
        <w:rPr>
          <w:sz w:val="24"/>
          <w:szCs w:val="24"/>
          <w:lang w:val="en-CA"/>
        </w:rPr>
        <w:t>As a general rule the power to elect all of the directors of a corporation rests in the hands of the holders of 50% plus one of the voting shares of the corporation. This means that a holder of a small number of shares (a minority shareholder) effectively has no say whatsoever in the election of directors. A USA can be used to grant a form of veto power to minority shareholders (E.g. a USA may stipulate that the owners of 80% of the voting shares of the company must approve certain actions taken by the directors). This allows minority shareholders (often financial investors in the company) to have some input and control over the management and direction of the company)</w:t>
      </w:r>
    </w:p>
    <w:p w14:paraId="226FE250" w14:textId="77777777" w:rsidR="0070241F" w:rsidRPr="0070241F" w:rsidRDefault="0070241F" w:rsidP="0070241F">
      <w:pPr>
        <w:pStyle w:val="ListParagraph"/>
        <w:numPr>
          <w:ilvl w:val="0"/>
          <w:numId w:val="33"/>
        </w:numPr>
        <w:jc w:val="both"/>
        <w:rPr>
          <w:sz w:val="24"/>
          <w:szCs w:val="24"/>
          <w:lang w:val="en-CA"/>
        </w:rPr>
      </w:pPr>
      <w:r w:rsidRPr="0070241F">
        <w:rPr>
          <w:sz w:val="24"/>
          <w:szCs w:val="24"/>
          <w:lang w:val="en-CA"/>
        </w:rPr>
        <w:t>Another important use of the USA is to restrict the sale of shares owned by the existing shareholders by requiring existing shareholders to offer their shares, under a right of first refusal, to the remaining shareholders of the company. This allows the remaining shareholders to control to whom the shares of the shareholder who wants to leave will be sold</w:t>
      </w:r>
    </w:p>
    <w:p w14:paraId="3949E1EB" w14:textId="77777777" w:rsidR="0070241F" w:rsidRPr="0070241F" w:rsidRDefault="0070241F" w:rsidP="0070241F">
      <w:pPr>
        <w:pStyle w:val="ListParagraph"/>
        <w:numPr>
          <w:ilvl w:val="0"/>
          <w:numId w:val="33"/>
        </w:numPr>
        <w:jc w:val="both"/>
        <w:rPr>
          <w:sz w:val="24"/>
          <w:szCs w:val="24"/>
          <w:lang w:val="en-CA"/>
        </w:rPr>
      </w:pPr>
      <w:r w:rsidRPr="0070241F">
        <w:rPr>
          <w:sz w:val="24"/>
          <w:szCs w:val="24"/>
          <w:lang w:val="en-CA"/>
        </w:rPr>
        <w:t xml:space="preserve">To the extent that the shareholders take on the powers of the directors under a USA, the shareholders also take on the duties, responsibilities and liability as if they were directors </w:t>
      </w:r>
    </w:p>
    <w:p w14:paraId="626CB974" w14:textId="77777777" w:rsidR="0070241F" w:rsidRDefault="0070241F" w:rsidP="0070241F">
      <w:pPr>
        <w:pStyle w:val="ListParagraph"/>
        <w:numPr>
          <w:ilvl w:val="0"/>
          <w:numId w:val="33"/>
        </w:numPr>
        <w:jc w:val="both"/>
        <w:rPr>
          <w:sz w:val="24"/>
          <w:szCs w:val="24"/>
          <w:lang w:val="en-CA"/>
        </w:rPr>
      </w:pPr>
      <w:r w:rsidRPr="0070241F">
        <w:rPr>
          <w:sz w:val="24"/>
          <w:szCs w:val="24"/>
          <w:lang w:val="en-CA"/>
        </w:rPr>
        <w:t xml:space="preserve">A USA can only be used for a private (not publicly traded) company </w:t>
      </w:r>
    </w:p>
    <w:p w14:paraId="0013831E" w14:textId="77777777" w:rsidR="005C14BF" w:rsidRDefault="005C14BF" w:rsidP="005C14BF">
      <w:pPr>
        <w:jc w:val="both"/>
        <w:rPr>
          <w:lang w:val="en-CA"/>
        </w:rPr>
      </w:pPr>
    </w:p>
    <w:p w14:paraId="0799BF90" w14:textId="77777777" w:rsidR="005C14BF" w:rsidRDefault="005C14BF" w:rsidP="005C14BF">
      <w:pPr>
        <w:jc w:val="both"/>
        <w:rPr>
          <w:lang w:val="en-CA"/>
        </w:rPr>
      </w:pPr>
      <w:r>
        <w:rPr>
          <w:b/>
          <w:sz w:val="32"/>
          <w:szCs w:val="32"/>
          <w:lang w:val="en-CA"/>
        </w:rPr>
        <w:t>Introduction to Forms of Business Ownership CASE</w:t>
      </w:r>
    </w:p>
    <w:p w14:paraId="3056AA7E" w14:textId="77777777" w:rsidR="005C14BF" w:rsidRPr="005C14BF" w:rsidRDefault="005C14BF" w:rsidP="005C14BF">
      <w:pPr>
        <w:jc w:val="both"/>
        <w:rPr>
          <w:lang w:val="en-CA"/>
        </w:rPr>
      </w:pPr>
    </w:p>
    <w:p w14:paraId="07D7673B" w14:textId="77777777" w:rsidR="00101BF9" w:rsidRPr="0070241F" w:rsidRDefault="0070241F" w:rsidP="00101BF9">
      <w:pPr>
        <w:jc w:val="both"/>
        <w:rPr>
          <w:b/>
          <w:lang w:val="en-CA"/>
        </w:rPr>
      </w:pPr>
      <w:r w:rsidRPr="0070241F">
        <w:rPr>
          <w:b/>
          <w:lang w:val="en-CA"/>
        </w:rPr>
        <w:t>CASE 1: Peoples Dept. Stores Inc. (Trustee of) v. Wise</w:t>
      </w:r>
    </w:p>
    <w:p w14:paraId="6DA00052" w14:textId="77777777" w:rsidR="0070241F" w:rsidRDefault="0070241F" w:rsidP="00101BF9">
      <w:pPr>
        <w:jc w:val="both"/>
        <w:rPr>
          <w:lang w:val="en-CA"/>
        </w:rPr>
      </w:pPr>
    </w:p>
    <w:p w14:paraId="2E394B57" w14:textId="77777777" w:rsidR="0070241F" w:rsidRPr="0070241F" w:rsidRDefault="0070241F" w:rsidP="00101BF9">
      <w:pPr>
        <w:jc w:val="both"/>
        <w:rPr>
          <w:b/>
          <w:lang w:val="en-CA"/>
        </w:rPr>
      </w:pPr>
      <w:r w:rsidRPr="0070241F">
        <w:rPr>
          <w:b/>
          <w:lang w:val="en-CA"/>
        </w:rPr>
        <w:t xml:space="preserve">Facts </w:t>
      </w:r>
    </w:p>
    <w:p w14:paraId="670C24B1" w14:textId="77777777" w:rsidR="0070241F" w:rsidRDefault="0070241F" w:rsidP="00101BF9">
      <w:pPr>
        <w:jc w:val="both"/>
        <w:rPr>
          <w:lang w:val="en-CA"/>
        </w:rPr>
      </w:pPr>
    </w:p>
    <w:p w14:paraId="57E87D34" w14:textId="77777777" w:rsidR="0070241F" w:rsidRPr="002C0545" w:rsidRDefault="0070241F" w:rsidP="0070241F">
      <w:pPr>
        <w:pStyle w:val="ListParagraph"/>
        <w:numPr>
          <w:ilvl w:val="0"/>
          <w:numId w:val="33"/>
        </w:numPr>
        <w:jc w:val="both"/>
        <w:rPr>
          <w:sz w:val="24"/>
          <w:szCs w:val="24"/>
          <w:lang w:val="en-CA"/>
        </w:rPr>
      </w:pPr>
      <w:r w:rsidRPr="002C0545">
        <w:rPr>
          <w:sz w:val="24"/>
          <w:szCs w:val="24"/>
          <w:lang w:val="en-CA"/>
        </w:rPr>
        <w:t xml:space="preserve">Wise was a large department store chain based in Montreal run by the Wise brothers who were </w:t>
      </w:r>
      <w:r w:rsidR="002C0545" w:rsidRPr="002C0545">
        <w:rPr>
          <w:sz w:val="24"/>
          <w:szCs w:val="24"/>
          <w:lang w:val="en-CA"/>
        </w:rPr>
        <w:t>also the company directors</w:t>
      </w:r>
    </w:p>
    <w:p w14:paraId="0D182B1B" w14:textId="77777777" w:rsidR="002C0545" w:rsidRPr="002C0545" w:rsidRDefault="002C0545" w:rsidP="0070241F">
      <w:pPr>
        <w:pStyle w:val="ListParagraph"/>
        <w:numPr>
          <w:ilvl w:val="0"/>
          <w:numId w:val="33"/>
        </w:numPr>
        <w:jc w:val="both"/>
        <w:rPr>
          <w:sz w:val="24"/>
          <w:szCs w:val="24"/>
          <w:lang w:val="en-CA"/>
        </w:rPr>
      </w:pPr>
      <w:r w:rsidRPr="002C0545">
        <w:rPr>
          <w:sz w:val="24"/>
          <w:szCs w:val="24"/>
          <w:lang w:val="en-CA"/>
        </w:rPr>
        <w:t>Marks and Spencer (M &amp; S)  owned a chain of department stores in eastern Canada called Peoples</w:t>
      </w:r>
    </w:p>
    <w:p w14:paraId="733A5DE8" w14:textId="77777777" w:rsidR="002C0545" w:rsidRPr="002C0545" w:rsidRDefault="002C0545" w:rsidP="0070241F">
      <w:pPr>
        <w:pStyle w:val="ListParagraph"/>
        <w:numPr>
          <w:ilvl w:val="0"/>
          <w:numId w:val="33"/>
        </w:numPr>
        <w:jc w:val="both"/>
        <w:rPr>
          <w:sz w:val="24"/>
          <w:szCs w:val="24"/>
          <w:lang w:val="en-CA"/>
        </w:rPr>
      </w:pPr>
      <w:r w:rsidRPr="002C0545">
        <w:rPr>
          <w:sz w:val="24"/>
          <w:szCs w:val="24"/>
          <w:lang w:val="en-CA"/>
        </w:rPr>
        <w:t xml:space="preserve">Wise bought the Peoples department store chain in early 1990s from M &amp; S </w:t>
      </w:r>
    </w:p>
    <w:p w14:paraId="213188D7" w14:textId="77777777" w:rsidR="002C0545" w:rsidRPr="002C0545" w:rsidRDefault="002C0545" w:rsidP="002C0545">
      <w:pPr>
        <w:pStyle w:val="ListParagraph"/>
        <w:numPr>
          <w:ilvl w:val="3"/>
          <w:numId w:val="33"/>
        </w:numPr>
        <w:jc w:val="both"/>
        <w:rPr>
          <w:sz w:val="24"/>
          <w:szCs w:val="24"/>
          <w:lang w:val="en-CA"/>
        </w:rPr>
      </w:pPr>
      <w:r w:rsidRPr="002C0545">
        <w:rPr>
          <w:sz w:val="24"/>
          <w:szCs w:val="24"/>
          <w:lang w:val="en-CA"/>
        </w:rPr>
        <w:lastRenderedPageBreak/>
        <w:t>After the purchase Wise needed to streamline the collective operating costs of the two businesses</w:t>
      </w:r>
    </w:p>
    <w:p w14:paraId="045B67D1" w14:textId="77777777" w:rsidR="002C0545" w:rsidRPr="002C0545" w:rsidRDefault="002C0545" w:rsidP="002C0545">
      <w:pPr>
        <w:pStyle w:val="ListParagraph"/>
        <w:numPr>
          <w:ilvl w:val="0"/>
          <w:numId w:val="33"/>
        </w:numPr>
        <w:jc w:val="both"/>
        <w:rPr>
          <w:sz w:val="24"/>
          <w:szCs w:val="24"/>
          <w:lang w:val="en-CA"/>
        </w:rPr>
      </w:pPr>
      <w:r w:rsidRPr="002C0545">
        <w:rPr>
          <w:sz w:val="24"/>
          <w:szCs w:val="24"/>
          <w:lang w:val="en-CA"/>
        </w:rPr>
        <w:t>After the purchase Wise was unable to generate sufficient profits to meet ongoing business expenses</w:t>
      </w:r>
    </w:p>
    <w:p w14:paraId="41AA69E2" w14:textId="77777777" w:rsidR="002C0545" w:rsidRPr="002C0545" w:rsidRDefault="002C0545" w:rsidP="002C0545">
      <w:pPr>
        <w:pStyle w:val="ListParagraph"/>
        <w:numPr>
          <w:ilvl w:val="3"/>
          <w:numId w:val="33"/>
        </w:numPr>
        <w:jc w:val="both"/>
        <w:rPr>
          <w:sz w:val="24"/>
          <w:szCs w:val="24"/>
          <w:lang w:val="en-CA"/>
        </w:rPr>
      </w:pPr>
      <w:r w:rsidRPr="002C0545">
        <w:rPr>
          <w:sz w:val="24"/>
          <w:szCs w:val="24"/>
          <w:lang w:val="en-CA"/>
        </w:rPr>
        <w:t>Could not meet payment schedule to M &amp; S</w:t>
      </w:r>
    </w:p>
    <w:p w14:paraId="41ACDC57" w14:textId="77777777" w:rsidR="002C0545" w:rsidRPr="002C0545" w:rsidRDefault="002C0545" w:rsidP="002C0545">
      <w:pPr>
        <w:pStyle w:val="ListParagraph"/>
        <w:numPr>
          <w:ilvl w:val="3"/>
          <w:numId w:val="33"/>
        </w:numPr>
        <w:jc w:val="both"/>
        <w:rPr>
          <w:sz w:val="24"/>
          <w:szCs w:val="24"/>
          <w:lang w:val="en-CA"/>
        </w:rPr>
      </w:pPr>
      <w:r w:rsidRPr="002C0545">
        <w:rPr>
          <w:sz w:val="24"/>
          <w:szCs w:val="24"/>
          <w:lang w:val="en-CA"/>
        </w:rPr>
        <w:t>Become insolvent</w:t>
      </w:r>
    </w:p>
    <w:p w14:paraId="1F8DDC42" w14:textId="77777777" w:rsidR="002C0545" w:rsidRPr="002C0545" w:rsidRDefault="002C0545" w:rsidP="002C0545">
      <w:pPr>
        <w:pStyle w:val="ListParagraph"/>
        <w:numPr>
          <w:ilvl w:val="3"/>
          <w:numId w:val="33"/>
        </w:numPr>
        <w:jc w:val="both"/>
        <w:rPr>
          <w:sz w:val="24"/>
          <w:szCs w:val="24"/>
          <w:lang w:val="en-CA"/>
        </w:rPr>
      </w:pPr>
      <w:r w:rsidRPr="002C0545">
        <w:rPr>
          <w:sz w:val="24"/>
          <w:szCs w:val="24"/>
          <w:lang w:val="en-CA"/>
        </w:rPr>
        <w:t>In December 1994, M &amp; S as creditor petitioned Wise and Peoples in bankruptcy</w:t>
      </w:r>
    </w:p>
    <w:p w14:paraId="2047A3F9" w14:textId="77777777" w:rsidR="002C0545" w:rsidRPr="002C0545" w:rsidRDefault="002C0545" w:rsidP="002C0545">
      <w:pPr>
        <w:pStyle w:val="ListParagraph"/>
        <w:numPr>
          <w:ilvl w:val="0"/>
          <w:numId w:val="33"/>
        </w:numPr>
        <w:jc w:val="both"/>
        <w:rPr>
          <w:sz w:val="24"/>
          <w:szCs w:val="24"/>
          <w:lang w:val="en-CA"/>
        </w:rPr>
      </w:pPr>
      <w:r w:rsidRPr="002C0545">
        <w:rPr>
          <w:sz w:val="24"/>
          <w:szCs w:val="24"/>
          <w:lang w:val="en-CA"/>
        </w:rPr>
        <w:t>The Trustee in bankruptcy sold off the assets of the bankruptcy businesses and generated enough money to pay the bank debt and the monies owed to M &amp; S. No fund were left to pay the ordinary trade creditors (i.e. suppliers of merchandise) of the business</w:t>
      </w:r>
    </w:p>
    <w:p w14:paraId="776A52AF" w14:textId="77777777" w:rsidR="002C0545" w:rsidRPr="002C0545" w:rsidRDefault="002C0545" w:rsidP="002C0545">
      <w:pPr>
        <w:pStyle w:val="ListParagraph"/>
        <w:numPr>
          <w:ilvl w:val="3"/>
          <w:numId w:val="33"/>
        </w:numPr>
        <w:jc w:val="both"/>
        <w:rPr>
          <w:sz w:val="24"/>
          <w:szCs w:val="24"/>
          <w:lang w:val="en-CA"/>
        </w:rPr>
      </w:pPr>
      <w:r w:rsidRPr="002C0545">
        <w:rPr>
          <w:sz w:val="24"/>
          <w:szCs w:val="24"/>
          <w:lang w:val="en-CA"/>
        </w:rPr>
        <w:t>The trustee then sued the Wise brothers personally (as directors of the bankrupt companies) on behalf of the unpaid trade creditors</w:t>
      </w:r>
    </w:p>
    <w:p w14:paraId="44F2EB80" w14:textId="77777777" w:rsidR="002C0545" w:rsidRPr="002C0545" w:rsidRDefault="002C0545" w:rsidP="002C0545">
      <w:pPr>
        <w:jc w:val="both"/>
        <w:rPr>
          <w:b/>
          <w:lang w:val="en-CA"/>
        </w:rPr>
      </w:pPr>
      <w:r w:rsidRPr="002C0545">
        <w:rPr>
          <w:b/>
          <w:lang w:val="en-CA"/>
        </w:rPr>
        <w:t>The Legal Issues</w:t>
      </w:r>
    </w:p>
    <w:p w14:paraId="364164F1" w14:textId="77777777" w:rsidR="002C0545" w:rsidRPr="00C92809" w:rsidRDefault="002C0545" w:rsidP="002C0545">
      <w:pPr>
        <w:jc w:val="both"/>
        <w:rPr>
          <w:lang w:val="en-CA"/>
        </w:rPr>
      </w:pPr>
    </w:p>
    <w:p w14:paraId="05CA4A6B" w14:textId="77777777" w:rsidR="002C0545" w:rsidRPr="00C92809" w:rsidRDefault="002C0545" w:rsidP="002C0545">
      <w:pPr>
        <w:pStyle w:val="ListParagraph"/>
        <w:numPr>
          <w:ilvl w:val="0"/>
          <w:numId w:val="33"/>
        </w:numPr>
        <w:jc w:val="both"/>
        <w:rPr>
          <w:sz w:val="24"/>
          <w:szCs w:val="24"/>
          <w:lang w:val="en-CA"/>
        </w:rPr>
      </w:pPr>
      <w:r w:rsidRPr="00C92809">
        <w:rPr>
          <w:sz w:val="24"/>
          <w:szCs w:val="24"/>
          <w:lang w:val="en-CA"/>
        </w:rPr>
        <w:t>Trustee of Peoples sued Wise brothers personally: As directors of both the Peoples stores and Wise stores, did the Wise brothers have a fiduciary duty to act in the best interests of the creditors of the companies</w:t>
      </w:r>
    </w:p>
    <w:p w14:paraId="3C95AEAF" w14:textId="77777777" w:rsidR="002C0545" w:rsidRPr="00C92809" w:rsidRDefault="002C0545" w:rsidP="002C0545">
      <w:pPr>
        <w:pStyle w:val="ListParagraph"/>
        <w:numPr>
          <w:ilvl w:val="0"/>
          <w:numId w:val="33"/>
        </w:numPr>
        <w:jc w:val="both"/>
        <w:rPr>
          <w:sz w:val="24"/>
          <w:szCs w:val="24"/>
          <w:lang w:val="en-CA"/>
        </w:rPr>
      </w:pPr>
      <w:r w:rsidRPr="00C92809">
        <w:rPr>
          <w:sz w:val="24"/>
          <w:szCs w:val="24"/>
          <w:lang w:val="en-CA"/>
        </w:rPr>
        <w:t xml:space="preserve">Trustee claimed that the Wise brothers did not act in the best interest of the creditors, which resulted in the bankruptcy of the department stores and large financial losses to trade creditors </w:t>
      </w:r>
    </w:p>
    <w:p w14:paraId="555B31CF" w14:textId="77777777" w:rsidR="002C0545" w:rsidRPr="00C92809" w:rsidRDefault="002C0545" w:rsidP="002C0545">
      <w:pPr>
        <w:pStyle w:val="ListParagraph"/>
        <w:numPr>
          <w:ilvl w:val="3"/>
          <w:numId w:val="33"/>
        </w:numPr>
        <w:jc w:val="both"/>
        <w:rPr>
          <w:sz w:val="24"/>
          <w:szCs w:val="24"/>
          <w:lang w:val="en-CA"/>
        </w:rPr>
      </w:pPr>
      <w:r w:rsidRPr="00C92809">
        <w:rPr>
          <w:sz w:val="24"/>
          <w:szCs w:val="24"/>
          <w:lang w:val="en-CA"/>
        </w:rPr>
        <w:t xml:space="preserve">Did the directors breach their duty under Section 122 (1) of the CBCA which reads as follows; </w:t>
      </w:r>
    </w:p>
    <w:p w14:paraId="2692C1EB" w14:textId="77777777" w:rsidR="002C0545" w:rsidRPr="00C92809" w:rsidRDefault="002C0545" w:rsidP="002C0545">
      <w:pPr>
        <w:pStyle w:val="ListParagraph"/>
        <w:numPr>
          <w:ilvl w:val="3"/>
          <w:numId w:val="33"/>
        </w:numPr>
        <w:jc w:val="both"/>
        <w:rPr>
          <w:sz w:val="24"/>
          <w:szCs w:val="24"/>
          <w:lang w:val="en-CA"/>
        </w:rPr>
      </w:pPr>
      <w:r w:rsidRPr="00C92809">
        <w:rPr>
          <w:sz w:val="24"/>
          <w:szCs w:val="24"/>
          <w:lang w:val="en-CA"/>
        </w:rPr>
        <w:t>(CBCA s.122 (1)) Every director and officer of a corporation, in exercising their powers and discharging their duties, shall act honestly and in good faith with a view to the best interests of the corporation and exercise the care, diligence, and skill that a reasonably pruden</w:t>
      </w:r>
      <w:r w:rsidR="00C92809" w:rsidRPr="00C92809">
        <w:rPr>
          <w:sz w:val="24"/>
          <w:szCs w:val="24"/>
          <w:lang w:val="en-CA"/>
        </w:rPr>
        <w:t xml:space="preserve">t </w:t>
      </w:r>
      <w:r w:rsidRPr="00C92809">
        <w:rPr>
          <w:sz w:val="24"/>
          <w:szCs w:val="24"/>
          <w:lang w:val="en-CA"/>
        </w:rPr>
        <w:t>person</w:t>
      </w:r>
      <w:r w:rsidR="00C92809" w:rsidRPr="00C92809">
        <w:rPr>
          <w:sz w:val="24"/>
          <w:szCs w:val="24"/>
          <w:lang w:val="en-CA"/>
        </w:rPr>
        <w:t xml:space="preserve"> </w:t>
      </w:r>
      <w:r w:rsidRPr="00C92809">
        <w:rPr>
          <w:sz w:val="24"/>
          <w:szCs w:val="24"/>
          <w:lang w:val="en-CA"/>
        </w:rPr>
        <w:t>would exercise in comparable circumstances</w:t>
      </w:r>
    </w:p>
    <w:p w14:paraId="6726278A" w14:textId="77777777" w:rsidR="00C92809" w:rsidRPr="00C92809" w:rsidRDefault="00C92809" w:rsidP="00C92809">
      <w:pPr>
        <w:pStyle w:val="ListParagraph"/>
        <w:numPr>
          <w:ilvl w:val="0"/>
          <w:numId w:val="33"/>
        </w:numPr>
        <w:jc w:val="both"/>
        <w:rPr>
          <w:sz w:val="24"/>
          <w:szCs w:val="24"/>
          <w:lang w:val="en-CA"/>
        </w:rPr>
      </w:pPr>
      <w:r w:rsidRPr="00C92809">
        <w:rPr>
          <w:sz w:val="24"/>
          <w:szCs w:val="24"/>
          <w:lang w:val="en-CA"/>
        </w:rPr>
        <w:t>Trustee claims that “acting in the best interests of the corporation” means acting in the best interests of the stakeholders of the corporation including trade creditors</w:t>
      </w:r>
    </w:p>
    <w:p w14:paraId="3DC7CACD" w14:textId="77777777" w:rsidR="00C92809" w:rsidRDefault="00C92809" w:rsidP="00C92809">
      <w:pPr>
        <w:jc w:val="both"/>
        <w:rPr>
          <w:b/>
          <w:lang w:val="en-CA"/>
        </w:rPr>
      </w:pPr>
      <w:r w:rsidRPr="00C92809">
        <w:rPr>
          <w:b/>
          <w:lang w:val="en-CA"/>
        </w:rPr>
        <w:t xml:space="preserve">The Judgment </w:t>
      </w:r>
    </w:p>
    <w:p w14:paraId="34BBE301" w14:textId="77777777" w:rsidR="00C92809" w:rsidRDefault="00C92809" w:rsidP="00C92809">
      <w:pPr>
        <w:jc w:val="both"/>
        <w:rPr>
          <w:lang w:val="en-CA"/>
        </w:rPr>
      </w:pPr>
    </w:p>
    <w:p w14:paraId="2700709C" w14:textId="77777777" w:rsidR="00C92809" w:rsidRPr="00C92809" w:rsidRDefault="00C92809" w:rsidP="00C92809">
      <w:pPr>
        <w:pStyle w:val="ListParagraph"/>
        <w:numPr>
          <w:ilvl w:val="0"/>
          <w:numId w:val="33"/>
        </w:numPr>
        <w:jc w:val="both"/>
        <w:rPr>
          <w:sz w:val="24"/>
          <w:szCs w:val="24"/>
          <w:lang w:val="en-CA"/>
        </w:rPr>
      </w:pPr>
      <w:r w:rsidRPr="00C92809">
        <w:rPr>
          <w:sz w:val="24"/>
          <w:szCs w:val="24"/>
          <w:lang w:val="en-CA"/>
        </w:rPr>
        <w:t>Supreme Court of Canada ruled that there was no fraud or his honesty on the part of the Wise brothers, so no personal liability on these grounds</w:t>
      </w:r>
    </w:p>
    <w:p w14:paraId="56ECE2F1" w14:textId="77777777" w:rsidR="00C92809" w:rsidRPr="00C92809" w:rsidRDefault="00C92809" w:rsidP="00C92809">
      <w:pPr>
        <w:pStyle w:val="ListParagraph"/>
        <w:numPr>
          <w:ilvl w:val="0"/>
          <w:numId w:val="33"/>
        </w:numPr>
        <w:jc w:val="both"/>
        <w:rPr>
          <w:sz w:val="24"/>
          <w:szCs w:val="24"/>
          <w:lang w:val="en-CA"/>
        </w:rPr>
      </w:pPr>
      <w:r w:rsidRPr="00C92809">
        <w:rPr>
          <w:sz w:val="24"/>
          <w:szCs w:val="24"/>
          <w:lang w:val="en-CA"/>
        </w:rPr>
        <w:lastRenderedPageBreak/>
        <w:t xml:space="preserve">The fiduciary duty owed by directors under CBCA s.122 (1)(a) is owed to the company itself, and not to the shareholders or to the creditors of the company </w:t>
      </w:r>
    </w:p>
    <w:p w14:paraId="58CB2253" w14:textId="77777777" w:rsidR="00C92809" w:rsidRPr="00C92809" w:rsidRDefault="00C92809" w:rsidP="00C92809">
      <w:pPr>
        <w:pStyle w:val="ListParagraph"/>
        <w:numPr>
          <w:ilvl w:val="0"/>
          <w:numId w:val="33"/>
        </w:numPr>
        <w:jc w:val="both"/>
        <w:rPr>
          <w:sz w:val="24"/>
          <w:szCs w:val="24"/>
          <w:lang w:val="en-CA"/>
        </w:rPr>
      </w:pPr>
      <w:r w:rsidRPr="00C92809">
        <w:rPr>
          <w:b/>
          <w:sz w:val="24"/>
          <w:szCs w:val="24"/>
          <w:lang w:val="en-CA"/>
        </w:rPr>
        <w:t>Business judgment rule</w:t>
      </w:r>
      <w:r w:rsidRPr="00C92809">
        <w:rPr>
          <w:sz w:val="24"/>
          <w:szCs w:val="24"/>
          <w:lang w:val="en-CA"/>
        </w:rPr>
        <w:t>: The duty of the directors to act in a reasonably prudent fashion under CBCA s.122 (1)(b) should be judged based on the knowledge that the directors had at the time that the decision was taken, and should not be judged on events that occurred after the fact. The court will look at whether the decision was reasonable, not whether the decision, in hindsight, was a perfect decision</w:t>
      </w:r>
    </w:p>
    <w:p w14:paraId="03F09DC7" w14:textId="77777777" w:rsidR="00C92809" w:rsidRDefault="00C92809" w:rsidP="00C92809">
      <w:pPr>
        <w:pStyle w:val="ListParagraph"/>
        <w:numPr>
          <w:ilvl w:val="0"/>
          <w:numId w:val="33"/>
        </w:numPr>
        <w:jc w:val="both"/>
        <w:rPr>
          <w:sz w:val="24"/>
          <w:szCs w:val="24"/>
          <w:lang w:val="en-CA"/>
        </w:rPr>
      </w:pPr>
      <w:r w:rsidRPr="00C92809">
        <w:rPr>
          <w:sz w:val="24"/>
          <w:szCs w:val="24"/>
          <w:lang w:val="en-CA"/>
        </w:rPr>
        <w:t>Providing</w:t>
      </w:r>
      <w:r>
        <w:rPr>
          <w:sz w:val="24"/>
          <w:szCs w:val="24"/>
          <w:lang w:val="en-CA"/>
        </w:rPr>
        <w:t xml:space="preserve"> that the Wise brothers can show that their actions, as directors, were reasonable based on the knowledge that they had at the time the decisions were taken, and providing that the Wise brothers had not committed any fraud, then the Wise brothers did not breach their duty under CBCA s.122 (1)(b) to the creditors of the company</w:t>
      </w:r>
    </w:p>
    <w:p w14:paraId="40E183AE" w14:textId="77777777" w:rsidR="002C6557" w:rsidRDefault="002C6557" w:rsidP="002C6557">
      <w:pPr>
        <w:pStyle w:val="ListParagraph"/>
        <w:numPr>
          <w:ilvl w:val="3"/>
          <w:numId w:val="33"/>
        </w:numPr>
        <w:jc w:val="both"/>
        <w:rPr>
          <w:sz w:val="24"/>
          <w:szCs w:val="24"/>
          <w:lang w:val="en-CA"/>
        </w:rPr>
      </w:pPr>
      <w:r>
        <w:rPr>
          <w:sz w:val="24"/>
          <w:szCs w:val="24"/>
          <w:lang w:val="en-CA"/>
        </w:rPr>
        <w:t xml:space="preserve">It was not a fiduciary duty, it was not a duty to act in the best interest of the creditors, it was simply a duty of care and act in a reasonable and prudent fashion. As far as the Supreme Court was concerned, the </w:t>
      </w:r>
      <w:r w:rsidR="00FA265E">
        <w:rPr>
          <w:sz w:val="24"/>
          <w:szCs w:val="24"/>
          <w:lang w:val="en-CA"/>
        </w:rPr>
        <w:t>Wise brothers had in fact respected their duty to the creditors because they acted in a reasonable and prudent fashion at the time. The Wise brothers are not personally liable to the company, they did not breach their fiduciary duty to the company</w:t>
      </w:r>
    </w:p>
    <w:p w14:paraId="26858061" w14:textId="77777777" w:rsidR="00C92809" w:rsidRDefault="00C92809" w:rsidP="00C92809">
      <w:pPr>
        <w:jc w:val="both"/>
        <w:rPr>
          <w:b/>
          <w:sz w:val="32"/>
          <w:szCs w:val="32"/>
          <w:lang w:val="en-CA"/>
        </w:rPr>
      </w:pPr>
      <w:r w:rsidRPr="00C92809">
        <w:rPr>
          <w:b/>
          <w:sz w:val="32"/>
          <w:szCs w:val="32"/>
          <w:lang w:val="en-CA"/>
        </w:rPr>
        <w:t xml:space="preserve">Chapter 7: Employment Law </w:t>
      </w:r>
    </w:p>
    <w:p w14:paraId="6A9ADEBB" w14:textId="77777777" w:rsidR="00C92809" w:rsidRDefault="00C92809" w:rsidP="00C92809">
      <w:pPr>
        <w:jc w:val="both"/>
        <w:rPr>
          <w:lang w:val="en-CA"/>
        </w:rPr>
      </w:pPr>
    </w:p>
    <w:p w14:paraId="525F8F70" w14:textId="77777777" w:rsidR="00FA265E" w:rsidRPr="007A13C4" w:rsidRDefault="00106214" w:rsidP="00C92809">
      <w:pPr>
        <w:jc w:val="both"/>
        <w:rPr>
          <w:b/>
          <w:lang w:val="en-CA"/>
        </w:rPr>
      </w:pPr>
      <w:r w:rsidRPr="007A13C4">
        <w:rPr>
          <w:b/>
          <w:lang w:val="en-CA"/>
        </w:rPr>
        <w:t>Introduction to Employment Law</w:t>
      </w:r>
    </w:p>
    <w:p w14:paraId="370E9DEB" w14:textId="77777777" w:rsidR="00106214" w:rsidRPr="007A13C4" w:rsidRDefault="00106214" w:rsidP="00C92809">
      <w:pPr>
        <w:jc w:val="both"/>
        <w:rPr>
          <w:lang w:val="en-CA"/>
        </w:rPr>
      </w:pPr>
    </w:p>
    <w:p w14:paraId="46CD1F3B" w14:textId="77777777" w:rsidR="007A13C4" w:rsidRPr="007A13C4" w:rsidRDefault="007A13C4" w:rsidP="00C92809">
      <w:pPr>
        <w:jc w:val="both"/>
        <w:rPr>
          <w:lang w:val="en-CA"/>
        </w:rPr>
      </w:pPr>
      <w:r w:rsidRPr="007A13C4">
        <w:rPr>
          <w:b/>
          <w:lang w:val="en-CA"/>
        </w:rPr>
        <w:t xml:space="preserve">Employment law </w:t>
      </w:r>
      <w:r w:rsidRPr="007A13C4">
        <w:rPr>
          <w:lang w:val="en-CA"/>
        </w:rPr>
        <w:t>CCQ 2085: A contractual agreement between an employer and an employee</w:t>
      </w:r>
    </w:p>
    <w:p w14:paraId="4633F2A0" w14:textId="77777777" w:rsidR="007A13C4" w:rsidRPr="007A13C4" w:rsidRDefault="007A13C4" w:rsidP="00C92809">
      <w:pPr>
        <w:jc w:val="both"/>
        <w:rPr>
          <w:lang w:val="en-CA"/>
        </w:rPr>
      </w:pPr>
    </w:p>
    <w:p w14:paraId="51EFB5F2" w14:textId="77777777" w:rsidR="007A13C4" w:rsidRPr="007A13C4" w:rsidRDefault="007A13C4" w:rsidP="007A13C4">
      <w:pPr>
        <w:pStyle w:val="ListParagraph"/>
        <w:numPr>
          <w:ilvl w:val="0"/>
          <w:numId w:val="33"/>
        </w:numPr>
        <w:jc w:val="both"/>
        <w:rPr>
          <w:sz w:val="24"/>
          <w:szCs w:val="24"/>
          <w:lang w:val="en-CA"/>
        </w:rPr>
      </w:pPr>
      <w:r w:rsidRPr="007A13C4">
        <w:rPr>
          <w:sz w:val="24"/>
          <w:szCs w:val="24"/>
          <w:lang w:val="en-CA"/>
        </w:rPr>
        <w:t>We will study individual contracts of employment as covered by the CCQ. This course does not cover unions or collective agreements.</w:t>
      </w:r>
    </w:p>
    <w:p w14:paraId="7423EC3D" w14:textId="77777777" w:rsidR="007A13C4" w:rsidRPr="007A13C4" w:rsidRDefault="007A13C4" w:rsidP="007A13C4">
      <w:pPr>
        <w:pStyle w:val="ListParagraph"/>
        <w:numPr>
          <w:ilvl w:val="0"/>
          <w:numId w:val="33"/>
        </w:numPr>
        <w:jc w:val="both"/>
        <w:rPr>
          <w:sz w:val="24"/>
          <w:szCs w:val="24"/>
          <w:lang w:val="en-CA"/>
        </w:rPr>
      </w:pPr>
      <w:r w:rsidRPr="007A13C4">
        <w:rPr>
          <w:sz w:val="24"/>
          <w:szCs w:val="24"/>
          <w:lang w:val="en-CA"/>
        </w:rPr>
        <w:t xml:space="preserve">A contract of employment is  a contract where a person, the employee, undertakes for a limited period to do work for remuneration according to the instructions and under the direction, or control of another person – the employer </w:t>
      </w:r>
    </w:p>
    <w:p w14:paraId="212ACC82" w14:textId="77777777" w:rsidR="007A13C4" w:rsidRPr="007A13C4" w:rsidRDefault="007A13C4" w:rsidP="007A13C4">
      <w:pPr>
        <w:pStyle w:val="ListParagraph"/>
        <w:numPr>
          <w:ilvl w:val="0"/>
          <w:numId w:val="33"/>
        </w:numPr>
        <w:jc w:val="both"/>
        <w:rPr>
          <w:sz w:val="24"/>
          <w:szCs w:val="24"/>
          <w:lang w:val="en-CA"/>
        </w:rPr>
      </w:pPr>
      <w:r w:rsidRPr="007A13C4">
        <w:rPr>
          <w:b/>
          <w:sz w:val="24"/>
          <w:szCs w:val="24"/>
          <w:lang w:val="en-CA"/>
        </w:rPr>
        <w:t>Subordination</w:t>
      </w:r>
      <w:r w:rsidRPr="007A13C4">
        <w:rPr>
          <w:sz w:val="24"/>
          <w:szCs w:val="24"/>
          <w:lang w:val="en-CA"/>
        </w:rPr>
        <w:t xml:space="preserve"> – employees do what they are told to do by their employer</w:t>
      </w:r>
    </w:p>
    <w:p w14:paraId="01F463E2" w14:textId="77777777" w:rsidR="007A13C4" w:rsidRPr="007A13C4" w:rsidRDefault="007A13C4" w:rsidP="007A13C4">
      <w:pPr>
        <w:jc w:val="both"/>
        <w:rPr>
          <w:lang w:val="en-CA"/>
        </w:rPr>
      </w:pPr>
      <w:r w:rsidRPr="007A13C4">
        <w:rPr>
          <w:lang w:val="en-CA"/>
        </w:rPr>
        <w:t xml:space="preserve">Fixed or indeterminate term CCQ 2086 </w:t>
      </w:r>
    </w:p>
    <w:p w14:paraId="17A8819D" w14:textId="77777777" w:rsidR="007A13C4" w:rsidRPr="007A13C4" w:rsidRDefault="007A13C4" w:rsidP="007A13C4">
      <w:pPr>
        <w:pStyle w:val="ListParagraph"/>
        <w:numPr>
          <w:ilvl w:val="3"/>
          <w:numId w:val="33"/>
        </w:numPr>
        <w:jc w:val="both"/>
        <w:rPr>
          <w:sz w:val="24"/>
          <w:szCs w:val="24"/>
          <w:lang w:val="en-CA"/>
        </w:rPr>
      </w:pPr>
      <w:r w:rsidRPr="007A13C4">
        <w:rPr>
          <w:b/>
          <w:sz w:val="24"/>
          <w:szCs w:val="24"/>
          <w:lang w:val="en-CA"/>
        </w:rPr>
        <w:t>Fixed term</w:t>
      </w:r>
      <w:r w:rsidRPr="007A13C4">
        <w:rPr>
          <w:sz w:val="24"/>
          <w:szCs w:val="24"/>
          <w:lang w:val="en-CA"/>
        </w:rPr>
        <w:t xml:space="preserve">: Hired for a period with a finite ending date (I hired you to work for a period of 6 months) </w:t>
      </w:r>
    </w:p>
    <w:p w14:paraId="36811378" w14:textId="77777777" w:rsidR="007A13C4" w:rsidRPr="007A13C4" w:rsidRDefault="007A13C4" w:rsidP="007A13C4">
      <w:pPr>
        <w:pStyle w:val="ListParagraph"/>
        <w:numPr>
          <w:ilvl w:val="3"/>
          <w:numId w:val="33"/>
        </w:numPr>
        <w:jc w:val="both"/>
        <w:rPr>
          <w:sz w:val="24"/>
          <w:szCs w:val="24"/>
          <w:lang w:val="en-CA"/>
        </w:rPr>
      </w:pPr>
      <w:r w:rsidRPr="007A13C4">
        <w:rPr>
          <w:b/>
          <w:sz w:val="24"/>
          <w:szCs w:val="24"/>
          <w:lang w:val="en-CA"/>
        </w:rPr>
        <w:lastRenderedPageBreak/>
        <w:t>Indeterminate term</w:t>
      </w:r>
      <w:r w:rsidRPr="007A13C4">
        <w:rPr>
          <w:sz w:val="24"/>
          <w:szCs w:val="24"/>
          <w:lang w:val="en-CA"/>
        </w:rPr>
        <w:t xml:space="preserve">: No end date in contract (I hired you now, start working for me, here’s your salary, but no reference to an ending date) </w:t>
      </w:r>
    </w:p>
    <w:p w14:paraId="10D4AC40" w14:textId="77777777" w:rsidR="007A13C4" w:rsidRPr="007A13C4" w:rsidRDefault="007A13C4" w:rsidP="007A13C4">
      <w:pPr>
        <w:jc w:val="both"/>
        <w:rPr>
          <w:b/>
          <w:lang w:val="en-CA"/>
        </w:rPr>
      </w:pPr>
      <w:r w:rsidRPr="007A13C4">
        <w:rPr>
          <w:b/>
          <w:lang w:val="en-CA"/>
        </w:rPr>
        <w:t xml:space="preserve">Duty of Employer </w:t>
      </w:r>
    </w:p>
    <w:p w14:paraId="49E0DBEE" w14:textId="77777777" w:rsidR="007A13C4" w:rsidRPr="007A13C4" w:rsidRDefault="007A13C4" w:rsidP="007A13C4">
      <w:pPr>
        <w:pStyle w:val="ListParagraph"/>
        <w:numPr>
          <w:ilvl w:val="0"/>
          <w:numId w:val="33"/>
        </w:numPr>
        <w:jc w:val="both"/>
        <w:rPr>
          <w:sz w:val="24"/>
          <w:szCs w:val="24"/>
          <w:lang w:val="en-CA"/>
        </w:rPr>
      </w:pPr>
      <w:r w:rsidRPr="007A13C4">
        <w:rPr>
          <w:sz w:val="24"/>
          <w:szCs w:val="24"/>
          <w:lang w:val="en-CA"/>
        </w:rPr>
        <w:t xml:space="preserve">Health safety dignity CCQ 2087: the employer has the obligation to provide employee with a physically and morally safe working environment </w:t>
      </w:r>
    </w:p>
    <w:p w14:paraId="52621AA4" w14:textId="77777777" w:rsidR="007A13C4" w:rsidRPr="007A13C4" w:rsidRDefault="007A13C4" w:rsidP="007A13C4">
      <w:pPr>
        <w:pStyle w:val="ListParagraph"/>
        <w:numPr>
          <w:ilvl w:val="3"/>
          <w:numId w:val="33"/>
        </w:numPr>
        <w:jc w:val="both"/>
        <w:rPr>
          <w:sz w:val="24"/>
          <w:szCs w:val="24"/>
          <w:lang w:val="en-CA"/>
        </w:rPr>
      </w:pPr>
      <w:r w:rsidRPr="007A13C4">
        <w:rPr>
          <w:sz w:val="24"/>
          <w:szCs w:val="24"/>
          <w:lang w:val="en-CA"/>
        </w:rPr>
        <w:t xml:space="preserve">Clean, heating, lighting, safe from physical and emotional intimidation </w:t>
      </w:r>
    </w:p>
    <w:p w14:paraId="18A4F5F9" w14:textId="77777777" w:rsidR="007A13C4" w:rsidRPr="00777580" w:rsidRDefault="007A13C4" w:rsidP="007A13C4">
      <w:pPr>
        <w:jc w:val="both"/>
        <w:rPr>
          <w:b/>
          <w:lang w:val="en-CA"/>
        </w:rPr>
      </w:pPr>
      <w:r w:rsidRPr="00777580">
        <w:rPr>
          <w:b/>
          <w:lang w:val="en-CA"/>
        </w:rPr>
        <w:t>Duty of Employee</w:t>
      </w:r>
    </w:p>
    <w:p w14:paraId="0B7D169F" w14:textId="77777777" w:rsidR="007A13C4" w:rsidRPr="00777580" w:rsidRDefault="007A13C4" w:rsidP="007A13C4">
      <w:pPr>
        <w:pStyle w:val="ListParagraph"/>
        <w:numPr>
          <w:ilvl w:val="0"/>
          <w:numId w:val="33"/>
        </w:numPr>
        <w:jc w:val="both"/>
        <w:rPr>
          <w:sz w:val="24"/>
          <w:szCs w:val="24"/>
          <w:lang w:val="en-CA"/>
        </w:rPr>
      </w:pPr>
      <w:r w:rsidRPr="00777580">
        <w:rPr>
          <w:b/>
          <w:sz w:val="24"/>
          <w:szCs w:val="24"/>
          <w:lang w:val="en-CA"/>
        </w:rPr>
        <w:t>Fiduciary duty</w:t>
      </w:r>
      <w:r w:rsidRPr="00777580">
        <w:rPr>
          <w:sz w:val="24"/>
          <w:szCs w:val="24"/>
          <w:lang w:val="en-CA"/>
        </w:rPr>
        <w:t xml:space="preserve"> CCQ 2088: Employee has a fiduciary duty to employer – the employee is bound to not only carry on his work </w:t>
      </w:r>
      <w:r w:rsidR="00777580" w:rsidRPr="00777580">
        <w:rPr>
          <w:sz w:val="24"/>
          <w:szCs w:val="24"/>
          <w:lang w:val="en-CA"/>
        </w:rPr>
        <w:t>with prudence and diligence but also to act faithfully and honestly and not to use to use any confidential information he may obtain in carrying on or in the course of his work</w:t>
      </w:r>
    </w:p>
    <w:p w14:paraId="58D977F9" w14:textId="77777777" w:rsidR="00777580" w:rsidRPr="00777580" w:rsidRDefault="00777580" w:rsidP="00777580">
      <w:pPr>
        <w:pStyle w:val="ListParagraph"/>
        <w:numPr>
          <w:ilvl w:val="3"/>
          <w:numId w:val="33"/>
        </w:numPr>
        <w:jc w:val="both"/>
        <w:rPr>
          <w:sz w:val="24"/>
          <w:szCs w:val="24"/>
          <w:lang w:val="en-CA"/>
        </w:rPr>
      </w:pPr>
      <w:r w:rsidRPr="00777580">
        <w:rPr>
          <w:b/>
          <w:sz w:val="24"/>
          <w:szCs w:val="24"/>
          <w:lang w:val="en-CA"/>
        </w:rPr>
        <w:t>Confidential information</w:t>
      </w:r>
      <w:r w:rsidRPr="00777580">
        <w:rPr>
          <w:sz w:val="24"/>
          <w:szCs w:val="24"/>
          <w:lang w:val="en-CA"/>
        </w:rPr>
        <w:t>: All information relating to the employer’s business including client lists, pricing, intellectual property, financial information, etc.</w:t>
      </w:r>
    </w:p>
    <w:p w14:paraId="29DC7DB9" w14:textId="77777777" w:rsidR="00777580" w:rsidRPr="00777580" w:rsidRDefault="00777580" w:rsidP="00777580">
      <w:pPr>
        <w:pStyle w:val="ListParagraph"/>
        <w:numPr>
          <w:ilvl w:val="3"/>
          <w:numId w:val="33"/>
        </w:numPr>
        <w:jc w:val="both"/>
        <w:rPr>
          <w:sz w:val="24"/>
          <w:szCs w:val="24"/>
          <w:lang w:val="en-CA"/>
        </w:rPr>
      </w:pPr>
      <w:r w:rsidRPr="00777580">
        <w:rPr>
          <w:sz w:val="24"/>
          <w:szCs w:val="24"/>
          <w:lang w:val="en-CA"/>
        </w:rPr>
        <w:t>Information that you as an employee, created as part of your job, belongs to your employer</w:t>
      </w:r>
    </w:p>
    <w:p w14:paraId="0ACFFC20" w14:textId="77777777" w:rsidR="00777580" w:rsidRDefault="00777580" w:rsidP="00777580">
      <w:pPr>
        <w:pStyle w:val="ListParagraph"/>
        <w:numPr>
          <w:ilvl w:val="3"/>
          <w:numId w:val="33"/>
        </w:numPr>
        <w:jc w:val="both"/>
        <w:rPr>
          <w:sz w:val="24"/>
          <w:szCs w:val="24"/>
          <w:lang w:val="en-CA"/>
        </w:rPr>
      </w:pPr>
      <w:r w:rsidRPr="00777580">
        <w:rPr>
          <w:sz w:val="24"/>
          <w:szCs w:val="24"/>
          <w:lang w:val="en-CA"/>
        </w:rPr>
        <w:t>When you leave your employer, you cannot take confidential information with you, even the information that you created on the job</w:t>
      </w:r>
    </w:p>
    <w:p w14:paraId="680809E6" w14:textId="77777777" w:rsidR="00777580" w:rsidRPr="00777580" w:rsidRDefault="00777580" w:rsidP="00777580">
      <w:pPr>
        <w:jc w:val="both"/>
        <w:rPr>
          <w:b/>
          <w:lang w:val="en-CA"/>
        </w:rPr>
      </w:pPr>
      <w:r w:rsidRPr="00777580">
        <w:rPr>
          <w:b/>
          <w:lang w:val="en-CA"/>
        </w:rPr>
        <w:t xml:space="preserve">Non-competition </w:t>
      </w:r>
    </w:p>
    <w:p w14:paraId="1770B830" w14:textId="77777777" w:rsidR="00777580" w:rsidRPr="00050FCF" w:rsidRDefault="00777580" w:rsidP="00777580">
      <w:pPr>
        <w:pStyle w:val="ListParagraph"/>
        <w:numPr>
          <w:ilvl w:val="0"/>
          <w:numId w:val="33"/>
        </w:numPr>
        <w:jc w:val="both"/>
        <w:rPr>
          <w:sz w:val="24"/>
          <w:szCs w:val="24"/>
          <w:lang w:val="en-CA"/>
        </w:rPr>
      </w:pPr>
      <w:r w:rsidRPr="00050FCF">
        <w:rPr>
          <w:b/>
          <w:sz w:val="24"/>
          <w:szCs w:val="24"/>
          <w:lang w:val="en-CA"/>
        </w:rPr>
        <w:t>Non-competition</w:t>
      </w:r>
      <w:r w:rsidRPr="00050FCF">
        <w:rPr>
          <w:sz w:val="24"/>
          <w:szCs w:val="24"/>
          <w:lang w:val="en-CA"/>
        </w:rPr>
        <w:t xml:space="preserve"> CCQ 2089: The parties may stipulate in writing and in express terms that even after the termination of the contract, the employee may neither compete with his employer, nor participate in any capacity whatsoever in an enterprise which would then compete with the employer</w:t>
      </w:r>
      <w:r w:rsidR="00050FCF">
        <w:rPr>
          <w:sz w:val="24"/>
          <w:szCs w:val="24"/>
          <w:lang w:val="en-CA"/>
        </w:rPr>
        <w:t xml:space="preserve"> (Not implied, must be expressed and clearly written – no presumption in a non-competition clause) </w:t>
      </w:r>
    </w:p>
    <w:p w14:paraId="5A56D809" w14:textId="77777777" w:rsidR="00777580" w:rsidRPr="00050FCF" w:rsidRDefault="00777580" w:rsidP="00777580">
      <w:pPr>
        <w:pStyle w:val="ListParagraph"/>
        <w:numPr>
          <w:ilvl w:val="3"/>
          <w:numId w:val="33"/>
        </w:numPr>
        <w:jc w:val="both"/>
        <w:rPr>
          <w:sz w:val="24"/>
          <w:szCs w:val="24"/>
          <w:lang w:val="en-CA"/>
        </w:rPr>
      </w:pPr>
      <w:r w:rsidRPr="00050FCF">
        <w:rPr>
          <w:sz w:val="24"/>
          <w:szCs w:val="24"/>
          <w:lang w:val="en-CA"/>
        </w:rPr>
        <w:t xml:space="preserve">Such a stipulation shall however be limited as to time, place and type of employment, to whatever is necessary for the protection of the legitimate interests of the employer </w:t>
      </w:r>
      <w:r w:rsidR="00050FCF">
        <w:rPr>
          <w:sz w:val="24"/>
          <w:szCs w:val="24"/>
          <w:lang w:val="en-CA"/>
        </w:rPr>
        <w:t>(</w:t>
      </w:r>
      <w:r w:rsidR="00050FCF" w:rsidRPr="00050FCF">
        <w:rPr>
          <w:b/>
          <w:sz w:val="24"/>
          <w:szCs w:val="24"/>
          <w:lang w:val="en-CA"/>
        </w:rPr>
        <w:t>time</w:t>
      </w:r>
      <w:r w:rsidR="00050FCF">
        <w:rPr>
          <w:sz w:val="24"/>
          <w:szCs w:val="24"/>
          <w:lang w:val="en-CA"/>
        </w:rPr>
        <w:t xml:space="preserve"> when you cannot compete, </w:t>
      </w:r>
      <w:r w:rsidR="00050FCF" w:rsidRPr="00050FCF">
        <w:rPr>
          <w:b/>
          <w:sz w:val="24"/>
          <w:szCs w:val="24"/>
          <w:lang w:val="en-CA"/>
        </w:rPr>
        <w:t>place</w:t>
      </w:r>
      <w:r w:rsidR="00050FCF">
        <w:rPr>
          <w:sz w:val="24"/>
          <w:szCs w:val="24"/>
          <w:lang w:val="en-CA"/>
        </w:rPr>
        <w:t xml:space="preserve"> where you cannot compete, </w:t>
      </w:r>
      <w:r w:rsidR="00050FCF" w:rsidRPr="00050FCF">
        <w:rPr>
          <w:b/>
          <w:sz w:val="24"/>
          <w:szCs w:val="24"/>
          <w:lang w:val="en-CA"/>
        </w:rPr>
        <w:t>type of job</w:t>
      </w:r>
      <w:r w:rsidR="00050FCF">
        <w:rPr>
          <w:sz w:val="24"/>
          <w:szCs w:val="24"/>
          <w:lang w:val="en-CA"/>
        </w:rPr>
        <w:t xml:space="preserve"> where you cannot compete) </w:t>
      </w:r>
    </w:p>
    <w:p w14:paraId="50AABFDD" w14:textId="77777777" w:rsidR="00426E3A" w:rsidRPr="00050FCF" w:rsidRDefault="00777580" w:rsidP="00426E3A">
      <w:pPr>
        <w:pStyle w:val="ListParagraph"/>
        <w:numPr>
          <w:ilvl w:val="3"/>
          <w:numId w:val="33"/>
        </w:numPr>
        <w:jc w:val="both"/>
        <w:rPr>
          <w:sz w:val="24"/>
          <w:szCs w:val="24"/>
          <w:lang w:val="en-CA"/>
        </w:rPr>
      </w:pPr>
      <w:r w:rsidRPr="00050FCF">
        <w:rPr>
          <w:sz w:val="24"/>
          <w:szCs w:val="24"/>
          <w:lang w:val="en-CA"/>
        </w:rPr>
        <w:t xml:space="preserve">The burden of proving that the contractual non-competition clause is valid is on the employer (this is an example of a reverse burden of proof where </w:t>
      </w:r>
      <w:r w:rsidR="00426E3A" w:rsidRPr="00050FCF">
        <w:rPr>
          <w:sz w:val="24"/>
          <w:szCs w:val="24"/>
          <w:lang w:val="en-CA"/>
        </w:rPr>
        <w:t xml:space="preserve">the employer not only has to prove the </w:t>
      </w:r>
      <w:r w:rsidR="00426E3A" w:rsidRPr="00050FCF">
        <w:rPr>
          <w:sz w:val="24"/>
          <w:szCs w:val="24"/>
          <w:lang w:val="en-CA"/>
        </w:rPr>
        <w:lastRenderedPageBreak/>
        <w:t xml:space="preserve">employee breached the contract but the employer also has to prove that the contractual clause is valid </w:t>
      </w:r>
    </w:p>
    <w:p w14:paraId="418F5F05" w14:textId="77777777" w:rsidR="00426E3A" w:rsidRPr="00050FCF" w:rsidRDefault="00426E3A" w:rsidP="00426E3A">
      <w:pPr>
        <w:pStyle w:val="ListParagraph"/>
        <w:numPr>
          <w:ilvl w:val="3"/>
          <w:numId w:val="33"/>
        </w:numPr>
        <w:jc w:val="both"/>
        <w:rPr>
          <w:sz w:val="24"/>
          <w:szCs w:val="24"/>
          <w:lang w:val="en-CA"/>
        </w:rPr>
      </w:pPr>
      <w:r w:rsidRPr="00050FCF">
        <w:rPr>
          <w:sz w:val="24"/>
          <w:szCs w:val="24"/>
          <w:lang w:val="en-CA"/>
        </w:rPr>
        <w:t>The employer must prove to the court that all three elements referred to in CCQ 2089, time, place and type of employment, as set out in the written non-competition clause, are reasonable in the scope</w:t>
      </w:r>
      <w:r w:rsidR="00050FCF">
        <w:rPr>
          <w:sz w:val="24"/>
          <w:szCs w:val="24"/>
          <w:lang w:val="en-CA"/>
        </w:rPr>
        <w:t xml:space="preserve"> </w:t>
      </w:r>
    </w:p>
    <w:p w14:paraId="343D2593" w14:textId="77777777" w:rsidR="00426E3A" w:rsidRPr="00050FCF" w:rsidRDefault="00426E3A" w:rsidP="00426E3A">
      <w:pPr>
        <w:pStyle w:val="ListParagraph"/>
        <w:numPr>
          <w:ilvl w:val="3"/>
          <w:numId w:val="33"/>
        </w:numPr>
        <w:jc w:val="both"/>
        <w:rPr>
          <w:sz w:val="24"/>
          <w:szCs w:val="24"/>
          <w:lang w:val="en-CA"/>
        </w:rPr>
      </w:pPr>
      <w:r w:rsidRPr="00050FCF">
        <w:rPr>
          <w:sz w:val="24"/>
          <w:szCs w:val="24"/>
          <w:lang w:val="en-CA"/>
        </w:rPr>
        <w:t xml:space="preserve">Employment contracts are often contracts of adhesion (CCQ 1379). The courts recognize that employees will often sign just about anything in order to get a job. Since the employee </w:t>
      </w:r>
      <w:r w:rsidR="00050FCF" w:rsidRPr="00050FCF">
        <w:rPr>
          <w:sz w:val="24"/>
          <w:szCs w:val="24"/>
          <w:lang w:val="en-CA"/>
        </w:rPr>
        <w:t>has no bargaining power, the employer who has all the bargaining power, can impose harsh terms in the contract that he makes the employee sign</w:t>
      </w:r>
      <w:r w:rsidR="00050FCF">
        <w:rPr>
          <w:sz w:val="24"/>
          <w:szCs w:val="24"/>
          <w:lang w:val="en-CA"/>
        </w:rPr>
        <w:t xml:space="preserve"> </w:t>
      </w:r>
    </w:p>
    <w:p w14:paraId="28D73B51" w14:textId="77777777" w:rsidR="00050FCF" w:rsidRDefault="00050FCF" w:rsidP="00426E3A">
      <w:pPr>
        <w:pStyle w:val="ListParagraph"/>
        <w:numPr>
          <w:ilvl w:val="3"/>
          <w:numId w:val="33"/>
        </w:numPr>
        <w:jc w:val="both"/>
        <w:rPr>
          <w:sz w:val="24"/>
          <w:szCs w:val="24"/>
          <w:lang w:val="en-CA"/>
        </w:rPr>
      </w:pPr>
      <w:r w:rsidRPr="00050FCF">
        <w:rPr>
          <w:sz w:val="24"/>
          <w:szCs w:val="24"/>
          <w:lang w:val="en-CA"/>
        </w:rPr>
        <w:t xml:space="preserve">CCQ 2095: If the employee was not fired for a serious reason (CCQ 2094), the courts will not let the employer plead the validity of a  non-competition clause in a court action </w:t>
      </w:r>
      <w:r w:rsidR="00AA42E6">
        <w:rPr>
          <w:sz w:val="24"/>
          <w:szCs w:val="24"/>
          <w:lang w:val="en-CA"/>
        </w:rPr>
        <w:t xml:space="preserve">(If you have not fired the employee for a serious reason and if the employee is in breach of that non-competition clause – the courts will not let you try to validate that clause). B2B If you are an owner of a business and you sell your shares to other shareholders or a buyer – in that situation there is goodwill associated with the business (intangibles, intrinsic value) – the buyer of your business might want a reasonable non-competition clause. </w:t>
      </w:r>
    </w:p>
    <w:p w14:paraId="640B4DC4" w14:textId="77777777" w:rsidR="00050FCF" w:rsidRDefault="00050FCF" w:rsidP="00050FCF">
      <w:pPr>
        <w:jc w:val="both"/>
        <w:rPr>
          <w:b/>
          <w:lang w:val="en-CA"/>
        </w:rPr>
      </w:pPr>
      <w:r w:rsidRPr="00050FCF">
        <w:rPr>
          <w:b/>
          <w:lang w:val="en-CA"/>
        </w:rPr>
        <w:t>Whistle Blowing</w:t>
      </w:r>
    </w:p>
    <w:p w14:paraId="20B35303" w14:textId="77777777" w:rsidR="00050FCF" w:rsidRDefault="00050FCF" w:rsidP="00050FCF">
      <w:pPr>
        <w:jc w:val="both"/>
        <w:rPr>
          <w:lang w:val="en-CA"/>
        </w:rPr>
      </w:pPr>
    </w:p>
    <w:p w14:paraId="1A8468C4" w14:textId="77777777" w:rsidR="00F30C47" w:rsidRPr="00AA42E6" w:rsidRDefault="00F30C47" w:rsidP="00050FCF">
      <w:pPr>
        <w:jc w:val="both"/>
        <w:rPr>
          <w:b/>
          <w:lang w:val="en-CA"/>
        </w:rPr>
      </w:pPr>
      <w:r>
        <w:rPr>
          <w:lang w:val="en-CA"/>
        </w:rPr>
        <w:t xml:space="preserve"> </w:t>
      </w:r>
      <w:r w:rsidR="00AA42E6" w:rsidRPr="00AA42E6">
        <w:rPr>
          <w:b/>
          <w:lang w:val="en-CA"/>
        </w:rPr>
        <w:t>Whistle Blowing vs. Fiduciary Duty of Employee</w:t>
      </w:r>
    </w:p>
    <w:p w14:paraId="64B3F667" w14:textId="77777777" w:rsidR="00AA42E6" w:rsidRDefault="00AA42E6" w:rsidP="00050FCF">
      <w:pPr>
        <w:jc w:val="both"/>
        <w:rPr>
          <w:lang w:val="en-CA"/>
        </w:rPr>
      </w:pPr>
    </w:p>
    <w:p w14:paraId="6700A708" w14:textId="77777777" w:rsidR="00D24D8B" w:rsidRDefault="00AA42E6" w:rsidP="00050FCF">
      <w:pPr>
        <w:jc w:val="both"/>
        <w:rPr>
          <w:lang w:val="en-CA"/>
        </w:rPr>
      </w:pPr>
      <w:r w:rsidRPr="00AA42E6">
        <w:rPr>
          <w:b/>
          <w:lang w:val="en-CA"/>
        </w:rPr>
        <w:t>Internal whistle blowing</w:t>
      </w:r>
      <w:r>
        <w:rPr>
          <w:lang w:val="en-CA"/>
        </w:rPr>
        <w:t xml:space="preserve">: An example would be where an employee tells his/her </w:t>
      </w:r>
      <w:r w:rsidR="00D24D8B">
        <w:rPr>
          <w:lang w:val="en-CA"/>
        </w:rPr>
        <w:t>manager/supervisor about a problem that is occurring in the business (example: the employee has become aware that the company is producing defective products) – In good faith, the employee tells his/her boss that we have a problem, acting in the best interest of the employer</w:t>
      </w:r>
    </w:p>
    <w:p w14:paraId="1F14C10A" w14:textId="77777777" w:rsidR="00D24D8B" w:rsidRDefault="00D24D8B" w:rsidP="00050FCF">
      <w:pPr>
        <w:jc w:val="both"/>
        <w:rPr>
          <w:lang w:val="en-CA"/>
        </w:rPr>
      </w:pPr>
    </w:p>
    <w:p w14:paraId="7A3E5C05" w14:textId="77777777" w:rsidR="00D24D8B" w:rsidRDefault="00D24D8B" w:rsidP="00050FCF">
      <w:pPr>
        <w:jc w:val="both"/>
        <w:rPr>
          <w:lang w:val="en-CA"/>
        </w:rPr>
      </w:pPr>
      <w:r w:rsidRPr="00D24D8B">
        <w:rPr>
          <w:b/>
          <w:lang w:val="en-CA"/>
        </w:rPr>
        <w:t>External whistle blowing</w:t>
      </w:r>
      <w:r>
        <w:rPr>
          <w:lang w:val="en-CA"/>
        </w:rPr>
        <w:t>: An example would be where the employee’s internal complaint to his/her manager/supervisor was not acted upon by the company, and the problem has not been solved. The employee may wish to make his/her complaint/concern about the problem public, by advising the appropriate government agency</w:t>
      </w:r>
    </w:p>
    <w:p w14:paraId="455D1F48" w14:textId="77777777" w:rsidR="00D24D8B" w:rsidRDefault="00D24D8B" w:rsidP="00D24D8B">
      <w:pPr>
        <w:pStyle w:val="ListParagraph"/>
        <w:numPr>
          <w:ilvl w:val="3"/>
          <w:numId w:val="33"/>
        </w:numPr>
        <w:jc w:val="both"/>
        <w:rPr>
          <w:sz w:val="24"/>
          <w:szCs w:val="24"/>
          <w:lang w:val="en-CA"/>
        </w:rPr>
      </w:pPr>
      <w:r w:rsidRPr="00D24D8B">
        <w:rPr>
          <w:sz w:val="24"/>
          <w:szCs w:val="24"/>
          <w:lang w:val="en-CA"/>
        </w:rPr>
        <w:t xml:space="preserve">External whistle blowing can damage company reputation, and/or cause financial losses to company – fines shares/stock price drops </w:t>
      </w:r>
    </w:p>
    <w:p w14:paraId="2085E38D" w14:textId="77777777" w:rsidR="00D24D8B" w:rsidRPr="00CF04B6" w:rsidRDefault="00D24D8B" w:rsidP="00D24D8B">
      <w:pPr>
        <w:pStyle w:val="ListParagraph"/>
        <w:numPr>
          <w:ilvl w:val="0"/>
          <w:numId w:val="33"/>
        </w:numPr>
        <w:jc w:val="both"/>
        <w:rPr>
          <w:sz w:val="24"/>
          <w:szCs w:val="24"/>
          <w:lang w:val="en-CA"/>
        </w:rPr>
      </w:pPr>
      <w:r w:rsidRPr="00CF04B6">
        <w:rPr>
          <w:sz w:val="24"/>
          <w:szCs w:val="24"/>
          <w:lang w:val="en-CA"/>
        </w:rPr>
        <w:lastRenderedPageBreak/>
        <w:t xml:space="preserve">Revealing confidential information to parties outside of the company is technically a breach of the employee’s fiduciary duty to the company </w:t>
      </w:r>
    </w:p>
    <w:p w14:paraId="4B775C42" w14:textId="77777777" w:rsidR="00D24D8B" w:rsidRPr="00CF04B6" w:rsidRDefault="00D24D8B" w:rsidP="00D24D8B">
      <w:pPr>
        <w:pStyle w:val="ListParagraph"/>
        <w:numPr>
          <w:ilvl w:val="0"/>
          <w:numId w:val="33"/>
        </w:numPr>
        <w:jc w:val="both"/>
        <w:rPr>
          <w:sz w:val="24"/>
          <w:szCs w:val="24"/>
          <w:lang w:val="en-CA"/>
        </w:rPr>
      </w:pPr>
      <w:r w:rsidRPr="00CF04B6">
        <w:rPr>
          <w:sz w:val="24"/>
          <w:szCs w:val="24"/>
          <w:lang w:val="en-CA"/>
        </w:rPr>
        <w:t xml:space="preserve">Whistle blowing is an ethical recourse, employees are not required </w:t>
      </w:r>
      <w:r w:rsidR="00CF04B6" w:rsidRPr="00CF04B6">
        <w:rPr>
          <w:sz w:val="24"/>
          <w:szCs w:val="24"/>
          <w:lang w:val="en-CA"/>
        </w:rPr>
        <w:t>by law to whistle blow on their employer It is an optional recourse</w:t>
      </w:r>
    </w:p>
    <w:p w14:paraId="3D1B271E" w14:textId="77777777" w:rsidR="00CF04B6" w:rsidRDefault="00CF04B6" w:rsidP="00CF04B6">
      <w:pPr>
        <w:pStyle w:val="ListParagraph"/>
        <w:numPr>
          <w:ilvl w:val="0"/>
          <w:numId w:val="33"/>
        </w:numPr>
        <w:jc w:val="both"/>
        <w:rPr>
          <w:sz w:val="24"/>
          <w:szCs w:val="24"/>
          <w:lang w:val="en-CA"/>
        </w:rPr>
      </w:pPr>
      <w:r w:rsidRPr="00CF04B6">
        <w:rPr>
          <w:sz w:val="24"/>
          <w:szCs w:val="24"/>
          <w:lang w:val="en-CA"/>
        </w:rPr>
        <w:t xml:space="preserve">While the employee has a fiduciary duty to the company and must protect confidential information, the employee has a parallel ethical duty to society to protect society </w:t>
      </w:r>
      <w:r>
        <w:rPr>
          <w:sz w:val="24"/>
          <w:szCs w:val="24"/>
          <w:lang w:val="en-CA"/>
        </w:rPr>
        <w:t xml:space="preserve">against harmful business practices. Under CCQ 1472 a </w:t>
      </w:r>
      <w:r w:rsidRPr="00CF04B6">
        <w:rPr>
          <w:sz w:val="24"/>
          <w:szCs w:val="24"/>
          <w:lang w:val="en-CA"/>
        </w:rPr>
        <w:t>person who whistle blows in good faith cannot be sued by the company for damages</w:t>
      </w:r>
      <w:r>
        <w:rPr>
          <w:sz w:val="24"/>
          <w:szCs w:val="24"/>
          <w:lang w:val="en-CA"/>
        </w:rPr>
        <w:t>. An employee cannot afford a good litigation lawyer, is being threatened and the rich company would take them to court and bankrupt you  - a tool to effectively silence potential external whistle blowers</w:t>
      </w:r>
    </w:p>
    <w:p w14:paraId="55B88D41" w14:textId="77777777" w:rsidR="00CF04B6" w:rsidRDefault="00CF04B6" w:rsidP="00CF04B6">
      <w:pPr>
        <w:pStyle w:val="ListParagraph"/>
        <w:numPr>
          <w:ilvl w:val="0"/>
          <w:numId w:val="33"/>
        </w:numPr>
        <w:jc w:val="both"/>
        <w:rPr>
          <w:sz w:val="24"/>
          <w:szCs w:val="24"/>
          <w:lang w:val="en-CA"/>
        </w:rPr>
      </w:pPr>
      <w:r>
        <w:rPr>
          <w:sz w:val="24"/>
          <w:szCs w:val="24"/>
          <w:lang w:val="en-CA"/>
        </w:rPr>
        <w:t xml:space="preserve">However, a whistle blower may not be very popular within his/her organization, colleagues may resent or distrust the whistle blower as they may think that the whistle blower will be spying on them, or they fear losing their jobs if the whistle blowing complaint leads to a company closure </w:t>
      </w:r>
    </w:p>
    <w:p w14:paraId="240FCAE9" w14:textId="77777777" w:rsidR="00CF04B6" w:rsidRPr="00CF04B6" w:rsidRDefault="00CF04B6" w:rsidP="00CF04B6">
      <w:pPr>
        <w:jc w:val="both"/>
        <w:rPr>
          <w:b/>
          <w:lang w:val="en-CA"/>
        </w:rPr>
      </w:pPr>
      <w:r w:rsidRPr="00CF04B6">
        <w:rPr>
          <w:b/>
          <w:lang w:val="en-CA"/>
        </w:rPr>
        <w:t>Termination under the CCQ</w:t>
      </w:r>
    </w:p>
    <w:p w14:paraId="0CE80D63" w14:textId="77777777" w:rsidR="00CF04B6" w:rsidRDefault="00CF04B6" w:rsidP="00CF04B6">
      <w:pPr>
        <w:jc w:val="both"/>
        <w:rPr>
          <w:lang w:val="en-CA"/>
        </w:rPr>
      </w:pPr>
    </w:p>
    <w:p w14:paraId="3D56400B" w14:textId="77777777" w:rsidR="00CF04B6" w:rsidRDefault="00CF04B6" w:rsidP="00CF04B6">
      <w:pPr>
        <w:jc w:val="both"/>
        <w:rPr>
          <w:lang w:val="en-CA"/>
        </w:rPr>
      </w:pPr>
      <w:r w:rsidRPr="00CF04B6">
        <w:rPr>
          <w:b/>
          <w:lang w:val="en-CA"/>
        </w:rPr>
        <w:t>Reasonable notice</w:t>
      </w:r>
      <w:r>
        <w:rPr>
          <w:lang w:val="en-CA"/>
        </w:rPr>
        <w:t xml:space="preserve"> CCQ 2091: Either party can terminate an employment contract for an indeterminate term by giving notice to the other party. The notice of termination shall be given in reasonable time taking into account, in particular, the nature of the employment, the specific circumstances in which it was carried on (i.e. moving for job), and the duration of the period of work (the longer you work there, the longer the notice period) </w:t>
      </w:r>
    </w:p>
    <w:p w14:paraId="30E3BEDD" w14:textId="77777777" w:rsidR="00F70F25" w:rsidRPr="00F70F25" w:rsidRDefault="00F70F25" w:rsidP="00F70F25">
      <w:pPr>
        <w:pStyle w:val="ListParagraph"/>
        <w:numPr>
          <w:ilvl w:val="0"/>
          <w:numId w:val="26"/>
        </w:numPr>
        <w:jc w:val="both"/>
        <w:rPr>
          <w:sz w:val="24"/>
          <w:szCs w:val="24"/>
          <w:lang w:val="en-CA"/>
        </w:rPr>
      </w:pPr>
      <w:r w:rsidRPr="00F70F25">
        <w:rPr>
          <w:sz w:val="24"/>
          <w:szCs w:val="24"/>
          <w:lang w:val="en-CA"/>
        </w:rPr>
        <w:t xml:space="preserve">When employed under a contract for an indeterminate term, you can be fired at any time, as long as you receive reasonable notice, and as long as the reason for firing you is not contrary to the law (i.e. discrimination under the Quebec Charter) </w:t>
      </w:r>
    </w:p>
    <w:p w14:paraId="2C1DE819" w14:textId="77777777" w:rsidR="00F70F25" w:rsidRDefault="00F70F25" w:rsidP="00F70F25">
      <w:pPr>
        <w:pStyle w:val="ListParagraph"/>
        <w:numPr>
          <w:ilvl w:val="0"/>
          <w:numId w:val="26"/>
        </w:numPr>
        <w:jc w:val="both"/>
        <w:rPr>
          <w:sz w:val="24"/>
          <w:szCs w:val="24"/>
          <w:lang w:val="en-CA"/>
        </w:rPr>
      </w:pPr>
      <w:r w:rsidRPr="00F70F25">
        <w:rPr>
          <w:sz w:val="24"/>
          <w:szCs w:val="24"/>
          <w:lang w:val="en-CA"/>
        </w:rPr>
        <w:t xml:space="preserve">When hired for a fixed term, employment terminates at the end of the term, on a fixed date. No notice of termination needs to be sent by employer </w:t>
      </w:r>
    </w:p>
    <w:p w14:paraId="125DC952" w14:textId="77777777" w:rsidR="00F70F25" w:rsidRPr="00F70F25" w:rsidRDefault="00F70F25" w:rsidP="00F70F25">
      <w:pPr>
        <w:pStyle w:val="ListParagraph"/>
        <w:numPr>
          <w:ilvl w:val="0"/>
          <w:numId w:val="26"/>
        </w:numPr>
        <w:jc w:val="both"/>
        <w:rPr>
          <w:sz w:val="24"/>
          <w:szCs w:val="24"/>
          <w:lang w:val="en-CA"/>
        </w:rPr>
      </w:pPr>
      <w:r w:rsidRPr="00F70F25">
        <w:rPr>
          <w:sz w:val="24"/>
          <w:szCs w:val="24"/>
          <w:lang w:val="en-CA"/>
        </w:rPr>
        <w:t>Can you terminate an employment contract for a fixed term before the end date of the contract? For serious reason (CCQ 2094), either party may terminate at any time. If there is no serious reason, the only way to terminate an employment contract for a fixed term would be by agreement of the two parties. Fixed term employment contracts therefore often contain a contractual clause allowing either party to cancel the contract by giving a pre-determined notice E.g. We have an employment term for a fixed term for a period of 8 months. The employer cannot make you leave before the period of 8 months and the employee cannot leave before the period of 8 months. In these employment contracts, often there will be a clause where we could terminate the employment as long as we have a two-week notice</w:t>
      </w:r>
    </w:p>
    <w:p w14:paraId="33011825" w14:textId="77777777" w:rsidR="00F70F25" w:rsidRPr="00FC1082" w:rsidRDefault="00F70F25" w:rsidP="00FC1082">
      <w:pPr>
        <w:pStyle w:val="ListParagraph"/>
        <w:numPr>
          <w:ilvl w:val="0"/>
          <w:numId w:val="26"/>
        </w:numPr>
        <w:jc w:val="both"/>
        <w:rPr>
          <w:sz w:val="24"/>
          <w:szCs w:val="24"/>
          <w:lang w:val="en-CA"/>
        </w:rPr>
      </w:pPr>
      <w:r>
        <w:rPr>
          <w:sz w:val="24"/>
          <w:szCs w:val="24"/>
          <w:lang w:val="en-CA"/>
        </w:rPr>
        <w:lastRenderedPageBreak/>
        <w:t xml:space="preserve">Where the employer terminated an employee under CCQ 2091, the employer has the option of giving the employee severance pay (equal to the notice period that the </w:t>
      </w:r>
      <w:r w:rsidR="00D104E2">
        <w:rPr>
          <w:sz w:val="24"/>
          <w:szCs w:val="24"/>
          <w:lang w:val="en-CA"/>
        </w:rPr>
        <w:t xml:space="preserve">employee would otherwise have had to work). This way the employer can insist on the employee leaving the premises immediately. </w:t>
      </w:r>
      <w:r w:rsidR="00B85E69">
        <w:rPr>
          <w:sz w:val="24"/>
          <w:szCs w:val="24"/>
          <w:lang w:val="en-CA"/>
        </w:rPr>
        <w:t>The employer has an option that instead of giving reasonable notice the employer can give the employee severance pay equal to the amount of the notice period that the employee would otherwise have received to leave the premises immediately. E.g. You worked for 5 years</w:t>
      </w:r>
      <w:r w:rsidR="00FC1082">
        <w:rPr>
          <w:sz w:val="24"/>
          <w:szCs w:val="24"/>
          <w:lang w:val="en-CA"/>
        </w:rPr>
        <w:t xml:space="preserve"> and we </w:t>
      </w:r>
      <w:r w:rsidR="00B85E69">
        <w:rPr>
          <w:sz w:val="24"/>
          <w:szCs w:val="24"/>
          <w:lang w:val="en-CA"/>
        </w:rPr>
        <w:t xml:space="preserve">want you the leave. </w:t>
      </w:r>
      <w:r w:rsidR="00FC1082">
        <w:rPr>
          <w:sz w:val="24"/>
          <w:szCs w:val="24"/>
          <w:lang w:val="en-CA"/>
        </w:rPr>
        <w:t>Instead of giving that two-mo</w:t>
      </w:r>
      <w:r w:rsidR="00FC1082" w:rsidRPr="00FC1082">
        <w:rPr>
          <w:sz w:val="24"/>
          <w:szCs w:val="24"/>
          <w:lang w:val="en-CA"/>
        </w:rPr>
        <w:t xml:space="preserve">nth notice, provide a severance pay worth 2 months to leave immediately. </w:t>
      </w:r>
    </w:p>
    <w:p w14:paraId="4C08169D" w14:textId="77777777" w:rsidR="00F70F25" w:rsidRPr="00FC1082" w:rsidRDefault="00FC1082" w:rsidP="00FC1082">
      <w:pPr>
        <w:jc w:val="both"/>
        <w:rPr>
          <w:lang w:val="en-CA"/>
        </w:rPr>
      </w:pPr>
      <w:r w:rsidRPr="00FC1082">
        <w:rPr>
          <w:b/>
          <w:lang w:val="en-CA"/>
        </w:rPr>
        <w:t>Serious Reason</w:t>
      </w:r>
      <w:r w:rsidRPr="00FC1082">
        <w:rPr>
          <w:lang w:val="en-CA"/>
        </w:rPr>
        <w:t xml:space="preserve"> CCQ 2094: One of the parties may, for a serious reason, unilaterally resiliate the contract of employment without prior notice (fired immediately or quit on the spot) </w:t>
      </w:r>
    </w:p>
    <w:p w14:paraId="6D585056" w14:textId="77777777" w:rsidR="00FC1082" w:rsidRPr="00FC1082" w:rsidRDefault="00FC1082" w:rsidP="00FC1082">
      <w:pPr>
        <w:pStyle w:val="ListParagraph"/>
        <w:numPr>
          <w:ilvl w:val="0"/>
          <w:numId w:val="26"/>
        </w:numPr>
        <w:jc w:val="both"/>
        <w:rPr>
          <w:sz w:val="24"/>
          <w:szCs w:val="24"/>
          <w:lang w:val="en-CA"/>
        </w:rPr>
      </w:pPr>
      <w:r w:rsidRPr="00FC1082">
        <w:rPr>
          <w:sz w:val="24"/>
          <w:szCs w:val="24"/>
          <w:lang w:val="en-CA"/>
        </w:rPr>
        <w:t>Example: Employee caught stealing, violent behavior, habitual lateness, insubordination</w:t>
      </w:r>
    </w:p>
    <w:p w14:paraId="700EE222" w14:textId="77777777" w:rsidR="00FC1082" w:rsidRDefault="00FC1082" w:rsidP="00FC1082">
      <w:pPr>
        <w:pStyle w:val="ListParagraph"/>
        <w:numPr>
          <w:ilvl w:val="0"/>
          <w:numId w:val="26"/>
        </w:numPr>
        <w:jc w:val="both"/>
        <w:rPr>
          <w:sz w:val="24"/>
          <w:szCs w:val="24"/>
          <w:lang w:val="en-CA"/>
        </w:rPr>
      </w:pPr>
      <w:r w:rsidRPr="00FC1082">
        <w:rPr>
          <w:sz w:val="24"/>
          <w:szCs w:val="24"/>
          <w:lang w:val="en-CA"/>
        </w:rPr>
        <w:t>CCQ 2094 applies to both fixed term and indeterminate term employment contracts</w:t>
      </w:r>
    </w:p>
    <w:p w14:paraId="06062BF7" w14:textId="77777777" w:rsidR="00FC1082" w:rsidRDefault="00FC1082" w:rsidP="00FC1082">
      <w:pPr>
        <w:pStyle w:val="ListParagraph"/>
        <w:numPr>
          <w:ilvl w:val="0"/>
          <w:numId w:val="26"/>
        </w:numPr>
        <w:jc w:val="both"/>
        <w:rPr>
          <w:sz w:val="24"/>
          <w:szCs w:val="24"/>
          <w:lang w:val="en-CA"/>
        </w:rPr>
      </w:pPr>
      <w:r>
        <w:rPr>
          <w:sz w:val="24"/>
          <w:szCs w:val="24"/>
          <w:lang w:val="en-CA"/>
        </w:rPr>
        <w:t xml:space="preserve">Under CCQ 2094 the employee does not receiver prior notice (or severance instead of notice). Certain actions on the part of the employee, example arriving late for work, do not on their own constitute a sufficient breach to be considered a serious reason to terminate. However, if the employee begins to arrive habitually late for work, the employer should document this series of events by giving the employee written warnings that both identify the breach and refer to the possible disciplinary  actions available to the employer. Having given the employee fair warnings to correct the inappropriate behavior, should the employee continue to be late, the employer can now consider this series of events as a serious reason to terminate the employee under CCQ 2094 – Remember the burden of proof is on the employer to show that he/she gave fair written warning to the employee to correct his/her mistakes or else they would be terminated </w:t>
      </w:r>
    </w:p>
    <w:p w14:paraId="35D14EB7" w14:textId="77777777" w:rsidR="00FC1082" w:rsidRPr="00FC1082" w:rsidRDefault="00FC1082" w:rsidP="00FC1082">
      <w:pPr>
        <w:jc w:val="both"/>
        <w:rPr>
          <w:b/>
          <w:lang w:val="en-CA"/>
        </w:rPr>
      </w:pPr>
      <w:r w:rsidRPr="00FC1082">
        <w:rPr>
          <w:b/>
          <w:lang w:val="en-CA"/>
        </w:rPr>
        <w:t xml:space="preserve">Probationary Period </w:t>
      </w:r>
    </w:p>
    <w:p w14:paraId="39C58DDC" w14:textId="77777777" w:rsidR="00FC1082" w:rsidRPr="00D01293" w:rsidRDefault="00FC1082" w:rsidP="00FC1082">
      <w:pPr>
        <w:pStyle w:val="ListParagraph"/>
        <w:numPr>
          <w:ilvl w:val="0"/>
          <w:numId w:val="33"/>
        </w:numPr>
        <w:jc w:val="both"/>
        <w:rPr>
          <w:sz w:val="24"/>
          <w:szCs w:val="24"/>
          <w:lang w:val="en-CA"/>
        </w:rPr>
      </w:pPr>
      <w:r w:rsidRPr="00D01293">
        <w:rPr>
          <w:b/>
          <w:sz w:val="24"/>
          <w:szCs w:val="24"/>
          <w:lang w:val="en-CA"/>
        </w:rPr>
        <w:t>Probationary period</w:t>
      </w:r>
      <w:r w:rsidRPr="00D01293">
        <w:rPr>
          <w:sz w:val="24"/>
          <w:szCs w:val="24"/>
          <w:lang w:val="en-CA"/>
        </w:rPr>
        <w:t xml:space="preserve">: A contractual clause in an employment contract, usually three to six months, during which period either party may, for any reason whatsoever, terminate the employment contract by giving a pre-determined prior written notice </w:t>
      </w:r>
    </w:p>
    <w:p w14:paraId="6AE0006B" w14:textId="77777777" w:rsidR="00FC1082" w:rsidRDefault="00FC1082" w:rsidP="00FC1082">
      <w:pPr>
        <w:pStyle w:val="ListParagraph"/>
        <w:numPr>
          <w:ilvl w:val="3"/>
          <w:numId w:val="33"/>
        </w:numPr>
        <w:jc w:val="both"/>
        <w:rPr>
          <w:sz w:val="24"/>
          <w:szCs w:val="24"/>
          <w:lang w:val="en-CA"/>
        </w:rPr>
      </w:pPr>
      <w:r w:rsidRPr="00D01293">
        <w:rPr>
          <w:sz w:val="24"/>
          <w:szCs w:val="24"/>
          <w:lang w:val="en-CA"/>
        </w:rPr>
        <w:t xml:space="preserve">Example: Where the employee after having an opportunity to work with his/her co-workers, appears to not fit well with the corporate culture of your organization </w:t>
      </w:r>
      <w:r w:rsidR="00D01293">
        <w:rPr>
          <w:sz w:val="24"/>
          <w:szCs w:val="24"/>
          <w:lang w:val="en-CA"/>
        </w:rPr>
        <w:t xml:space="preserve">– gives the options to both parties to walk away from the employment contract within a fixed period of time (No CCQ article/No law that deals </w:t>
      </w:r>
      <w:r w:rsidR="00D01293">
        <w:rPr>
          <w:sz w:val="24"/>
          <w:szCs w:val="24"/>
          <w:lang w:val="en-CA"/>
        </w:rPr>
        <w:lastRenderedPageBreak/>
        <w:t xml:space="preserve">with probationary period, this is a contractual clause that the parties put into a written employment contract </w:t>
      </w:r>
    </w:p>
    <w:p w14:paraId="2E7CFE5C" w14:textId="77777777" w:rsidR="00D01293" w:rsidRPr="00D01293" w:rsidRDefault="00D01293" w:rsidP="00D01293">
      <w:pPr>
        <w:jc w:val="both"/>
        <w:rPr>
          <w:b/>
          <w:lang w:val="en-CA"/>
        </w:rPr>
      </w:pPr>
      <w:r w:rsidRPr="00D01293">
        <w:rPr>
          <w:b/>
          <w:lang w:val="en-CA"/>
        </w:rPr>
        <w:t xml:space="preserve">Public Order Unjust Termination </w:t>
      </w:r>
    </w:p>
    <w:p w14:paraId="0C36E212" w14:textId="77777777" w:rsidR="00D01293" w:rsidRPr="00FD158F" w:rsidRDefault="00D01293" w:rsidP="00D01293">
      <w:pPr>
        <w:pStyle w:val="ListParagraph"/>
        <w:numPr>
          <w:ilvl w:val="0"/>
          <w:numId w:val="33"/>
        </w:numPr>
        <w:jc w:val="both"/>
        <w:rPr>
          <w:sz w:val="24"/>
          <w:szCs w:val="24"/>
          <w:lang w:val="en-CA"/>
        </w:rPr>
      </w:pPr>
      <w:r w:rsidRPr="00FD158F">
        <w:rPr>
          <w:b/>
          <w:sz w:val="24"/>
          <w:szCs w:val="24"/>
          <w:lang w:val="en-CA"/>
        </w:rPr>
        <w:t>Public order rights</w:t>
      </w:r>
      <w:r w:rsidRPr="00FD158F">
        <w:rPr>
          <w:sz w:val="24"/>
          <w:szCs w:val="24"/>
          <w:lang w:val="en-CA"/>
        </w:rPr>
        <w:t xml:space="preserve"> CCQ 2092: The employee may not renounce his rights to obtain an indemnity for any injury he suffers where insufficient notice of termination is given or where the manner of resiliation (termination of employment contract) is abusive </w:t>
      </w:r>
    </w:p>
    <w:p w14:paraId="308B8D6E" w14:textId="77777777" w:rsidR="00D01293" w:rsidRDefault="00D01293" w:rsidP="00D01293">
      <w:pPr>
        <w:pStyle w:val="ListParagraph"/>
        <w:numPr>
          <w:ilvl w:val="3"/>
          <w:numId w:val="33"/>
        </w:numPr>
        <w:jc w:val="both"/>
        <w:rPr>
          <w:sz w:val="24"/>
          <w:szCs w:val="24"/>
          <w:lang w:val="en-CA"/>
        </w:rPr>
      </w:pPr>
      <w:r w:rsidRPr="00FD158F">
        <w:rPr>
          <w:sz w:val="24"/>
          <w:szCs w:val="24"/>
          <w:lang w:val="en-CA"/>
        </w:rPr>
        <w:t xml:space="preserve">Example: employer cannot stipulate in an employment contract for an indeterminate </w:t>
      </w:r>
      <w:r w:rsidR="00FD158F" w:rsidRPr="00FD158F">
        <w:rPr>
          <w:sz w:val="24"/>
          <w:szCs w:val="24"/>
          <w:lang w:val="en-CA"/>
        </w:rPr>
        <w:t xml:space="preserve">term that the employee agrees in advance that the employer can terminate the employee at any time, for any reason, on giving the employee a two week prior notice. The provisions of CCQ 2091 are of public order and the employer must respect same. The employee cannot, by contractual agreement, give up his/her public order rights </w:t>
      </w:r>
      <w:r w:rsidR="00FD158F">
        <w:rPr>
          <w:sz w:val="24"/>
          <w:szCs w:val="24"/>
          <w:lang w:val="en-CA"/>
        </w:rPr>
        <w:t xml:space="preserve">– The employee can never voluntarily waive  or give up his/her right to sue the employer for unjust termination </w:t>
      </w:r>
    </w:p>
    <w:p w14:paraId="74BD73F9" w14:textId="77777777" w:rsidR="00FD158F" w:rsidRPr="00FD158F" w:rsidRDefault="00FD158F" w:rsidP="00FD158F">
      <w:pPr>
        <w:jc w:val="both"/>
        <w:rPr>
          <w:b/>
          <w:lang w:val="en-CA"/>
        </w:rPr>
      </w:pPr>
      <w:r w:rsidRPr="00FD158F">
        <w:rPr>
          <w:b/>
          <w:lang w:val="en-CA"/>
        </w:rPr>
        <w:t>Death of Employee and Sale of Business</w:t>
      </w:r>
    </w:p>
    <w:p w14:paraId="23170E72" w14:textId="77777777" w:rsidR="00FD158F" w:rsidRDefault="00FD158F" w:rsidP="00FD158F">
      <w:pPr>
        <w:jc w:val="both"/>
        <w:rPr>
          <w:lang w:val="en-CA"/>
        </w:rPr>
      </w:pPr>
    </w:p>
    <w:p w14:paraId="4691EFF9" w14:textId="77777777" w:rsidR="00FD158F" w:rsidRDefault="00FD158F" w:rsidP="00FD158F">
      <w:pPr>
        <w:jc w:val="both"/>
        <w:rPr>
          <w:lang w:val="en-CA"/>
        </w:rPr>
      </w:pPr>
      <w:r w:rsidRPr="00FD158F">
        <w:rPr>
          <w:b/>
          <w:lang w:val="en-CA"/>
        </w:rPr>
        <w:t>Death</w:t>
      </w:r>
      <w:r>
        <w:rPr>
          <w:lang w:val="en-CA"/>
        </w:rPr>
        <w:t xml:space="preserve"> CCQ 2093: When employee dies, the employment contract automatically ends</w:t>
      </w:r>
    </w:p>
    <w:p w14:paraId="67B00503" w14:textId="77777777" w:rsidR="00FD158F" w:rsidRPr="00FD158F" w:rsidRDefault="00FD158F" w:rsidP="00FD158F">
      <w:pPr>
        <w:pStyle w:val="ListParagraph"/>
        <w:numPr>
          <w:ilvl w:val="0"/>
          <w:numId w:val="33"/>
        </w:numPr>
        <w:jc w:val="both"/>
        <w:rPr>
          <w:sz w:val="24"/>
          <w:szCs w:val="24"/>
          <w:lang w:val="en-CA"/>
        </w:rPr>
      </w:pPr>
      <w:r w:rsidRPr="00FD158F">
        <w:rPr>
          <w:sz w:val="24"/>
          <w:szCs w:val="24"/>
          <w:lang w:val="en-CA"/>
        </w:rPr>
        <w:t>Unlike most contracts that do not end when one of the parties dies, employment contracts are personal service contracts that terminate when the employee dies</w:t>
      </w:r>
    </w:p>
    <w:p w14:paraId="66BD30F5" w14:textId="77777777" w:rsidR="00FD158F" w:rsidRDefault="00FD158F" w:rsidP="00FD158F">
      <w:pPr>
        <w:jc w:val="both"/>
        <w:rPr>
          <w:lang w:val="en-CA"/>
        </w:rPr>
      </w:pPr>
      <w:r w:rsidRPr="00FD158F">
        <w:rPr>
          <w:b/>
          <w:lang w:val="en-CA"/>
        </w:rPr>
        <w:t>Sale of business</w:t>
      </w:r>
      <w:r>
        <w:rPr>
          <w:lang w:val="en-CA"/>
        </w:rPr>
        <w:t xml:space="preserve"> CCQ 2097: Sale of business as a going concern (continues operation), employers cannot sell the business without employees. The employment contracts of the employees do not automatically terminate when the business is sold </w:t>
      </w:r>
    </w:p>
    <w:p w14:paraId="030C244A" w14:textId="77777777" w:rsidR="00FD158F" w:rsidRDefault="00FD158F" w:rsidP="00FD158F">
      <w:pPr>
        <w:pStyle w:val="ListParagraph"/>
        <w:numPr>
          <w:ilvl w:val="0"/>
          <w:numId w:val="33"/>
        </w:numPr>
        <w:jc w:val="both"/>
        <w:rPr>
          <w:sz w:val="24"/>
          <w:szCs w:val="24"/>
          <w:lang w:val="en-CA"/>
        </w:rPr>
      </w:pPr>
      <w:r w:rsidRPr="00FD158F">
        <w:rPr>
          <w:sz w:val="24"/>
          <w:szCs w:val="24"/>
          <w:lang w:val="en-CA"/>
        </w:rPr>
        <w:t>Company B buys Company A</w:t>
      </w:r>
    </w:p>
    <w:p w14:paraId="03D8D2F9" w14:textId="77777777" w:rsidR="00FD158F" w:rsidRDefault="00FD158F" w:rsidP="00FD158F">
      <w:pPr>
        <w:pStyle w:val="ListParagraph"/>
        <w:numPr>
          <w:ilvl w:val="0"/>
          <w:numId w:val="33"/>
        </w:numPr>
        <w:jc w:val="both"/>
        <w:rPr>
          <w:sz w:val="24"/>
          <w:szCs w:val="24"/>
          <w:lang w:val="en-CA"/>
        </w:rPr>
      </w:pPr>
      <w:r>
        <w:rPr>
          <w:sz w:val="24"/>
          <w:szCs w:val="24"/>
          <w:lang w:val="en-CA"/>
        </w:rPr>
        <w:t xml:space="preserve">Company B must decide after the purchase which employees in the combined operation are now redundant. Company B can then terminate redundant employees pursuant to CCQ 2091 </w:t>
      </w:r>
    </w:p>
    <w:p w14:paraId="302254C1" w14:textId="77777777" w:rsidR="00FD158F" w:rsidRPr="00FD158F" w:rsidRDefault="00FD158F" w:rsidP="00FD158F">
      <w:pPr>
        <w:jc w:val="both"/>
        <w:rPr>
          <w:b/>
          <w:lang w:val="en-CA"/>
        </w:rPr>
      </w:pPr>
      <w:r w:rsidRPr="00FD158F">
        <w:rPr>
          <w:b/>
          <w:lang w:val="en-CA"/>
        </w:rPr>
        <w:t xml:space="preserve">Workplace Behaviour </w:t>
      </w:r>
    </w:p>
    <w:p w14:paraId="301A46B9" w14:textId="77777777" w:rsidR="00FD158F" w:rsidRDefault="00FD158F" w:rsidP="00FD158F">
      <w:pPr>
        <w:jc w:val="both"/>
        <w:rPr>
          <w:lang w:val="en-CA"/>
        </w:rPr>
      </w:pPr>
    </w:p>
    <w:p w14:paraId="7B17F0E5" w14:textId="77777777" w:rsidR="00FD158F" w:rsidRPr="00FD158F" w:rsidRDefault="00FD158F" w:rsidP="00FD158F">
      <w:pPr>
        <w:jc w:val="both"/>
        <w:rPr>
          <w:b/>
          <w:lang w:val="en-CA"/>
        </w:rPr>
      </w:pPr>
      <w:r w:rsidRPr="00FD158F">
        <w:rPr>
          <w:b/>
          <w:lang w:val="en-CA"/>
        </w:rPr>
        <w:t xml:space="preserve">Privacy Issues at Work </w:t>
      </w:r>
    </w:p>
    <w:p w14:paraId="608186E6" w14:textId="77777777" w:rsidR="00FD158F" w:rsidRPr="00FD158F" w:rsidRDefault="00FD158F" w:rsidP="00FD158F">
      <w:pPr>
        <w:jc w:val="both"/>
        <w:rPr>
          <w:lang w:val="en-CA"/>
        </w:rPr>
      </w:pPr>
    </w:p>
    <w:p w14:paraId="642117F8" w14:textId="77777777" w:rsidR="00FC1082" w:rsidRPr="00DB1276" w:rsidRDefault="00DB1276" w:rsidP="00DB1276">
      <w:pPr>
        <w:pStyle w:val="ListParagraph"/>
        <w:numPr>
          <w:ilvl w:val="0"/>
          <w:numId w:val="33"/>
        </w:numPr>
        <w:jc w:val="both"/>
        <w:rPr>
          <w:sz w:val="24"/>
          <w:szCs w:val="24"/>
          <w:lang w:val="en-CA"/>
        </w:rPr>
      </w:pPr>
      <w:r w:rsidRPr="00DB1276">
        <w:rPr>
          <w:sz w:val="24"/>
          <w:szCs w:val="24"/>
          <w:lang w:val="en-CA"/>
        </w:rPr>
        <w:t>Are cameras allowed in the office?</w:t>
      </w:r>
    </w:p>
    <w:p w14:paraId="64A16CF1" w14:textId="77777777" w:rsidR="00DB1276" w:rsidRPr="00DB1276" w:rsidRDefault="00DB1276" w:rsidP="00DB1276">
      <w:pPr>
        <w:pStyle w:val="ListParagraph"/>
        <w:numPr>
          <w:ilvl w:val="3"/>
          <w:numId w:val="33"/>
        </w:numPr>
        <w:jc w:val="both"/>
        <w:rPr>
          <w:sz w:val="24"/>
          <w:szCs w:val="24"/>
          <w:lang w:val="en-CA"/>
        </w:rPr>
      </w:pPr>
      <w:r w:rsidRPr="00DB1276">
        <w:rPr>
          <w:sz w:val="24"/>
          <w:szCs w:val="24"/>
          <w:lang w:val="en-CA"/>
        </w:rPr>
        <w:t>Employees should be given notice of camera surveillance, or cameras should be visible</w:t>
      </w:r>
    </w:p>
    <w:p w14:paraId="1FDD5050" w14:textId="77777777" w:rsidR="00DB1276" w:rsidRPr="00DB1276" w:rsidRDefault="00DB1276" w:rsidP="00DB1276">
      <w:pPr>
        <w:pStyle w:val="ListParagraph"/>
        <w:numPr>
          <w:ilvl w:val="3"/>
          <w:numId w:val="33"/>
        </w:numPr>
        <w:jc w:val="both"/>
        <w:rPr>
          <w:sz w:val="24"/>
          <w:szCs w:val="24"/>
          <w:lang w:val="en-CA"/>
        </w:rPr>
      </w:pPr>
      <w:r w:rsidRPr="00DB1276">
        <w:rPr>
          <w:sz w:val="24"/>
          <w:szCs w:val="24"/>
          <w:lang w:val="en-CA"/>
        </w:rPr>
        <w:t xml:space="preserve">Cameras are allowed for safety reasons and to prevent theft – in corridors, exits, storerooms. Cameras should not be used simply to spy on employees or to coerce them to “work </w:t>
      </w:r>
      <w:r w:rsidRPr="00DB1276">
        <w:rPr>
          <w:sz w:val="24"/>
          <w:szCs w:val="24"/>
          <w:lang w:val="en-CA"/>
        </w:rPr>
        <w:lastRenderedPageBreak/>
        <w:t xml:space="preserve">harder”. This could be a violation of the employer’s obligation to treat employees with dignity – Cameras serve a function/purpose </w:t>
      </w:r>
    </w:p>
    <w:p w14:paraId="085EE315" w14:textId="77777777" w:rsidR="00DB1276" w:rsidRPr="00DB1276" w:rsidRDefault="00DB1276" w:rsidP="00DB1276">
      <w:pPr>
        <w:pStyle w:val="ListParagraph"/>
        <w:numPr>
          <w:ilvl w:val="0"/>
          <w:numId w:val="33"/>
        </w:numPr>
        <w:jc w:val="both"/>
        <w:rPr>
          <w:sz w:val="24"/>
          <w:szCs w:val="24"/>
          <w:lang w:val="en-CA"/>
        </w:rPr>
      </w:pPr>
      <w:r w:rsidRPr="00DB1276">
        <w:rPr>
          <w:sz w:val="24"/>
          <w:szCs w:val="24"/>
          <w:lang w:val="en-CA"/>
        </w:rPr>
        <w:t xml:space="preserve">Monitoring phones, emails, and computers (the equipment is owned by the employer) </w:t>
      </w:r>
    </w:p>
    <w:p w14:paraId="3B3A6430" w14:textId="77777777" w:rsidR="00DB1276" w:rsidRPr="00DB1276" w:rsidRDefault="00DB1276" w:rsidP="00DB1276">
      <w:pPr>
        <w:pStyle w:val="ListParagraph"/>
        <w:numPr>
          <w:ilvl w:val="3"/>
          <w:numId w:val="33"/>
        </w:numPr>
        <w:jc w:val="both"/>
        <w:rPr>
          <w:sz w:val="24"/>
          <w:szCs w:val="24"/>
          <w:lang w:val="en-CA"/>
        </w:rPr>
      </w:pPr>
      <w:r w:rsidRPr="00DB1276">
        <w:rPr>
          <w:sz w:val="24"/>
          <w:szCs w:val="24"/>
          <w:lang w:val="en-CA"/>
        </w:rPr>
        <w:t xml:space="preserve">Can your employer restrict your access to technology for person use? When you are on the job, you are being paid to work for the best interests of the employer, and therefore you should not use employer’s equipment for personal use </w:t>
      </w:r>
    </w:p>
    <w:p w14:paraId="4A224AD2" w14:textId="77777777" w:rsidR="00DB1276" w:rsidRDefault="00DB1276" w:rsidP="00DB1276">
      <w:pPr>
        <w:pStyle w:val="ListParagraph"/>
        <w:numPr>
          <w:ilvl w:val="3"/>
          <w:numId w:val="33"/>
        </w:numPr>
        <w:jc w:val="both"/>
        <w:rPr>
          <w:sz w:val="24"/>
          <w:szCs w:val="24"/>
          <w:lang w:val="en-CA"/>
        </w:rPr>
      </w:pPr>
      <w:r w:rsidRPr="00DB1276">
        <w:rPr>
          <w:sz w:val="24"/>
          <w:szCs w:val="24"/>
          <w:lang w:val="en-CA"/>
        </w:rPr>
        <w:t xml:space="preserve">Example: Some companies block access to certain websites on company owned computers </w:t>
      </w:r>
      <w:r>
        <w:rPr>
          <w:sz w:val="24"/>
          <w:szCs w:val="24"/>
          <w:lang w:val="en-CA"/>
        </w:rPr>
        <w:t xml:space="preserve">– keep an open dialogue with your employees and let them know your concerns as an employer and work with the employees and come up with something that is fair and reasonable </w:t>
      </w:r>
    </w:p>
    <w:p w14:paraId="209D3BC6" w14:textId="77777777" w:rsidR="00DB1276" w:rsidRPr="00DB1276" w:rsidRDefault="00DB1276" w:rsidP="00DB1276">
      <w:pPr>
        <w:jc w:val="both"/>
        <w:rPr>
          <w:b/>
          <w:lang w:val="en-CA"/>
        </w:rPr>
      </w:pPr>
      <w:r w:rsidRPr="00DB1276">
        <w:rPr>
          <w:b/>
          <w:lang w:val="en-CA"/>
        </w:rPr>
        <w:t>Workplace Code of Conduct</w:t>
      </w:r>
    </w:p>
    <w:p w14:paraId="4B0ADA78" w14:textId="77777777" w:rsidR="00DB1276" w:rsidRDefault="00DB1276" w:rsidP="00DB1276">
      <w:pPr>
        <w:pStyle w:val="ListParagraph"/>
        <w:numPr>
          <w:ilvl w:val="0"/>
          <w:numId w:val="33"/>
        </w:numPr>
        <w:jc w:val="both"/>
        <w:rPr>
          <w:sz w:val="24"/>
          <w:szCs w:val="24"/>
          <w:lang w:val="en-CA"/>
        </w:rPr>
      </w:pPr>
      <w:r w:rsidRPr="00DB1276">
        <w:rPr>
          <w:b/>
          <w:sz w:val="24"/>
          <w:szCs w:val="24"/>
          <w:lang w:val="en-CA"/>
        </w:rPr>
        <w:t>Workplace Code of Conduct</w:t>
      </w:r>
      <w:r w:rsidRPr="00DB1276">
        <w:rPr>
          <w:sz w:val="24"/>
          <w:szCs w:val="24"/>
          <w:lang w:val="en-CA"/>
        </w:rPr>
        <w:t xml:space="preserve">: A written or electronic document that is given to every new employee that helps employees know what is appropriate and inappropriate behavior at work </w:t>
      </w:r>
    </w:p>
    <w:p w14:paraId="7A6C08A1" w14:textId="77777777" w:rsidR="00DB1276" w:rsidRDefault="00DB1276" w:rsidP="00DB1276">
      <w:pPr>
        <w:pStyle w:val="ListParagraph"/>
        <w:numPr>
          <w:ilvl w:val="0"/>
          <w:numId w:val="33"/>
        </w:numPr>
        <w:jc w:val="both"/>
        <w:rPr>
          <w:sz w:val="24"/>
          <w:szCs w:val="24"/>
          <w:lang w:val="en-CA"/>
        </w:rPr>
      </w:pPr>
      <w:r>
        <w:rPr>
          <w:sz w:val="24"/>
          <w:szCs w:val="24"/>
          <w:lang w:val="en-CA"/>
        </w:rPr>
        <w:t xml:space="preserve">Remembers the employees of the fiduciary duty </w:t>
      </w:r>
    </w:p>
    <w:p w14:paraId="1D93FCEE" w14:textId="77777777" w:rsidR="00DB1276" w:rsidRDefault="00DB1276" w:rsidP="00DB1276">
      <w:pPr>
        <w:pStyle w:val="ListParagraph"/>
        <w:numPr>
          <w:ilvl w:val="0"/>
          <w:numId w:val="33"/>
        </w:numPr>
        <w:jc w:val="both"/>
        <w:rPr>
          <w:sz w:val="24"/>
          <w:szCs w:val="24"/>
          <w:lang w:val="en-CA"/>
        </w:rPr>
      </w:pPr>
      <w:r w:rsidRPr="00DB1276">
        <w:rPr>
          <w:b/>
          <w:sz w:val="24"/>
          <w:szCs w:val="24"/>
          <w:lang w:val="en-CA"/>
        </w:rPr>
        <w:t>1</w:t>
      </w:r>
      <w:r w:rsidRPr="00DB1276">
        <w:rPr>
          <w:b/>
          <w:sz w:val="24"/>
          <w:szCs w:val="24"/>
          <w:vertAlign w:val="superscript"/>
          <w:lang w:val="en-CA"/>
        </w:rPr>
        <w:t>st</w:t>
      </w:r>
      <w:r w:rsidRPr="00DB1276">
        <w:rPr>
          <w:b/>
          <w:sz w:val="24"/>
          <w:szCs w:val="24"/>
          <w:lang w:val="en-CA"/>
        </w:rPr>
        <w:t xml:space="preserve"> Rationale</w:t>
      </w:r>
      <w:r>
        <w:rPr>
          <w:sz w:val="24"/>
          <w:szCs w:val="24"/>
          <w:lang w:val="en-CA"/>
        </w:rPr>
        <w:t xml:space="preserve">: To help the employees to do the job better, the do’s and do not’s </w:t>
      </w:r>
    </w:p>
    <w:p w14:paraId="515AF46D" w14:textId="77777777" w:rsidR="00DB1276" w:rsidRDefault="00DB1276" w:rsidP="00DB1276">
      <w:pPr>
        <w:pStyle w:val="ListParagraph"/>
        <w:numPr>
          <w:ilvl w:val="0"/>
          <w:numId w:val="33"/>
        </w:numPr>
        <w:jc w:val="both"/>
        <w:rPr>
          <w:sz w:val="24"/>
          <w:szCs w:val="24"/>
          <w:lang w:val="en-CA"/>
        </w:rPr>
      </w:pPr>
      <w:r w:rsidRPr="00DB1276">
        <w:rPr>
          <w:b/>
          <w:sz w:val="24"/>
          <w:szCs w:val="24"/>
          <w:lang w:val="en-CA"/>
        </w:rPr>
        <w:t>2</w:t>
      </w:r>
      <w:r w:rsidRPr="00DB1276">
        <w:rPr>
          <w:b/>
          <w:sz w:val="24"/>
          <w:szCs w:val="24"/>
          <w:vertAlign w:val="superscript"/>
          <w:lang w:val="en-CA"/>
        </w:rPr>
        <w:t>nd</w:t>
      </w:r>
      <w:r w:rsidRPr="00DB1276">
        <w:rPr>
          <w:b/>
          <w:sz w:val="24"/>
          <w:szCs w:val="24"/>
          <w:lang w:val="en-CA"/>
        </w:rPr>
        <w:t xml:space="preserve"> Rationale</w:t>
      </w:r>
      <w:r>
        <w:rPr>
          <w:sz w:val="24"/>
          <w:szCs w:val="24"/>
          <w:lang w:val="en-CA"/>
        </w:rPr>
        <w:t xml:space="preserve">: Should an employer wish to discipline an employee for “breaking the rules” it is important for the employer to show the courts that the employee had already received a copy of the Workplace Code of Conduct, and therefore should have known what the rules were </w:t>
      </w:r>
    </w:p>
    <w:p w14:paraId="295FDBC1" w14:textId="77777777" w:rsidR="003B6572" w:rsidRPr="003B6572" w:rsidRDefault="003B6572" w:rsidP="003B6572">
      <w:pPr>
        <w:jc w:val="both"/>
        <w:rPr>
          <w:b/>
          <w:lang w:val="en-CA"/>
        </w:rPr>
      </w:pPr>
      <w:r w:rsidRPr="003B6572">
        <w:rPr>
          <w:b/>
          <w:lang w:val="en-CA"/>
        </w:rPr>
        <w:t xml:space="preserve">Independent Contractor </w:t>
      </w:r>
    </w:p>
    <w:p w14:paraId="5D7E5301" w14:textId="77777777" w:rsidR="003B6572" w:rsidRPr="003B6572" w:rsidRDefault="003B6572" w:rsidP="003B6572">
      <w:pPr>
        <w:pStyle w:val="ListParagraph"/>
        <w:numPr>
          <w:ilvl w:val="0"/>
          <w:numId w:val="33"/>
        </w:numPr>
        <w:jc w:val="both"/>
        <w:rPr>
          <w:sz w:val="24"/>
          <w:szCs w:val="24"/>
          <w:lang w:val="en-CA"/>
        </w:rPr>
      </w:pPr>
      <w:r w:rsidRPr="003B6572">
        <w:rPr>
          <w:sz w:val="24"/>
          <w:szCs w:val="24"/>
          <w:lang w:val="en-CA"/>
        </w:rPr>
        <w:t>Independent contractor CCQ 2098-2100: A person engaged (not employed) by the company to perform a specific task</w:t>
      </w:r>
    </w:p>
    <w:p w14:paraId="524329AD" w14:textId="77777777" w:rsidR="003B6572" w:rsidRPr="003B6572" w:rsidRDefault="003B6572" w:rsidP="003B6572">
      <w:pPr>
        <w:pStyle w:val="ListParagraph"/>
        <w:numPr>
          <w:ilvl w:val="0"/>
          <w:numId w:val="33"/>
        </w:numPr>
        <w:jc w:val="both"/>
        <w:rPr>
          <w:sz w:val="24"/>
          <w:szCs w:val="24"/>
          <w:lang w:val="en-CA"/>
        </w:rPr>
      </w:pPr>
      <w:r w:rsidRPr="003B6572">
        <w:rPr>
          <w:sz w:val="24"/>
          <w:szCs w:val="24"/>
          <w:lang w:val="en-CA"/>
        </w:rPr>
        <w:t xml:space="preserve">Independent contractor is not subject to subordination – not under the direction and control of an “employer” </w:t>
      </w:r>
    </w:p>
    <w:p w14:paraId="75A2A34B" w14:textId="77777777" w:rsidR="003B6572" w:rsidRPr="003B6572" w:rsidRDefault="003B6572" w:rsidP="003B6572">
      <w:pPr>
        <w:pStyle w:val="ListParagraph"/>
        <w:numPr>
          <w:ilvl w:val="0"/>
          <w:numId w:val="33"/>
        </w:numPr>
        <w:jc w:val="both"/>
        <w:rPr>
          <w:sz w:val="24"/>
          <w:szCs w:val="24"/>
          <w:lang w:val="en-CA"/>
        </w:rPr>
      </w:pPr>
      <w:r w:rsidRPr="003B6572">
        <w:rPr>
          <w:sz w:val="24"/>
          <w:szCs w:val="24"/>
          <w:lang w:val="en-CA"/>
        </w:rPr>
        <w:t xml:space="preserve">Independent contractor has a client – not an employer </w:t>
      </w:r>
    </w:p>
    <w:p w14:paraId="7B5F5F17" w14:textId="77777777" w:rsidR="003B6572" w:rsidRPr="003B6572" w:rsidRDefault="003B6572" w:rsidP="003B6572">
      <w:pPr>
        <w:pStyle w:val="ListParagraph"/>
        <w:numPr>
          <w:ilvl w:val="3"/>
          <w:numId w:val="33"/>
        </w:numPr>
        <w:jc w:val="both"/>
        <w:rPr>
          <w:sz w:val="24"/>
          <w:szCs w:val="24"/>
          <w:lang w:val="en-CA"/>
        </w:rPr>
      </w:pPr>
      <w:r w:rsidRPr="003B6572">
        <w:rPr>
          <w:sz w:val="24"/>
          <w:szCs w:val="24"/>
          <w:lang w:val="en-CA"/>
        </w:rPr>
        <w:t>Receives no benefits as would an employee</w:t>
      </w:r>
    </w:p>
    <w:p w14:paraId="14CFF676" w14:textId="77777777" w:rsidR="003B6572" w:rsidRPr="003B6572" w:rsidRDefault="003B6572" w:rsidP="003B6572">
      <w:pPr>
        <w:pStyle w:val="ListParagraph"/>
        <w:numPr>
          <w:ilvl w:val="3"/>
          <w:numId w:val="33"/>
        </w:numPr>
        <w:jc w:val="both"/>
        <w:rPr>
          <w:sz w:val="24"/>
          <w:szCs w:val="24"/>
          <w:lang w:val="en-CA"/>
        </w:rPr>
      </w:pPr>
      <w:r w:rsidRPr="003B6572">
        <w:rPr>
          <w:sz w:val="24"/>
          <w:szCs w:val="24"/>
          <w:lang w:val="en-CA"/>
        </w:rPr>
        <w:t>Given full discretion to perform the task</w:t>
      </w:r>
    </w:p>
    <w:p w14:paraId="092EBF26" w14:textId="77777777" w:rsidR="003B6572" w:rsidRPr="003B6572" w:rsidRDefault="003B6572" w:rsidP="003B6572">
      <w:pPr>
        <w:pStyle w:val="ListParagraph"/>
        <w:numPr>
          <w:ilvl w:val="0"/>
          <w:numId w:val="33"/>
        </w:numPr>
        <w:jc w:val="both"/>
        <w:rPr>
          <w:sz w:val="24"/>
          <w:szCs w:val="24"/>
          <w:lang w:val="en-CA"/>
        </w:rPr>
      </w:pPr>
      <w:r w:rsidRPr="003B6572">
        <w:rPr>
          <w:sz w:val="24"/>
          <w:szCs w:val="24"/>
          <w:lang w:val="en-CA"/>
        </w:rPr>
        <w:t xml:space="preserve">Similarly fiduciary duty as would an employee, independent contractor must act in the best interest of the client </w:t>
      </w:r>
    </w:p>
    <w:p w14:paraId="6167C3B5" w14:textId="77777777" w:rsidR="003B6572" w:rsidRPr="003B6572" w:rsidRDefault="003B6572" w:rsidP="003B6572">
      <w:pPr>
        <w:pStyle w:val="ListParagraph"/>
        <w:numPr>
          <w:ilvl w:val="3"/>
          <w:numId w:val="33"/>
        </w:numPr>
        <w:jc w:val="both"/>
        <w:rPr>
          <w:sz w:val="24"/>
          <w:szCs w:val="24"/>
          <w:lang w:val="en-CA"/>
        </w:rPr>
      </w:pPr>
      <w:r w:rsidRPr="003B6572">
        <w:rPr>
          <w:sz w:val="24"/>
          <w:szCs w:val="24"/>
          <w:lang w:val="en-CA"/>
        </w:rPr>
        <w:t>Cannot use confidential information belonging to client</w:t>
      </w:r>
    </w:p>
    <w:p w14:paraId="64CBEBB7" w14:textId="77777777" w:rsidR="003B6572" w:rsidRPr="003B6572" w:rsidRDefault="003B6572" w:rsidP="003B6572">
      <w:pPr>
        <w:pStyle w:val="ListParagraph"/>
        <w:numPr>
          <w:ilvl w:val="0"/>
          <w:numId w:val="33"/>
        </w:numPr>
        <w:jc w:val="both"/>
        <w:rPr>
          <w:b/>
          <w:sz w:val="24"/>
          <w:szCs w:val="24"/>
          <w:lang w:val="en-CA"/>
        </w:rPr>
      </w:pPr>
      <w:r w:rsidRPr="003B6572">
        <w:rPr>
          <w:b/>
          <w:sz w:val="24"/>
          <w:szCs w:val="24"/>
          <w:lang w:val="en-CA"/>
        </w:rPr>
        <w:t xml:space="preserve">Bills client a fee for services, is not paid a salary </w:t>
      </w:r>
    </w:p>
    <w:p w14:paraId="7E1EBA12" w14:textId="77777777" w:rsidR="003B6572" w:rsidRDefault="003B6572" w:rsidP="003B6572">
      <w:pPr>
        <w:pStyle w:val="ListParagraph"/>
        <w:numPr>
          <w:ilvl w:val="0"/>
          <w:numId w:val="33"/>
        </w:numPr>
        <w:jc w:val="both"/>
        <w:rPr>
          <w:sz w:val="24"/>
          <w:szCs w:val="24"/>
          <w:lang w:val="en-CA"/>
        </w:rPr>
      </w:pPr>
      <w:r w:rsidRPr="003B6572">
        <w:rPr>
          <w:sz w:val="24"/>
          <w:szCs w:val="24"/>
          <w:lang w:val="en-CA"/>
        </w:rPr>
        <w:t xml:space="preserve">Example: Lawyer engaged to review a contract for a client </w:t>
      </w:r>
    </w:p>
    <w:p w14:paraId="7BD548A2" w14:textId="77777777" w:rsidR="003B6572" w:rsidRPr="003B6572" w:rsidRDefault="003B6572" w:rsidP="003B6572">
      <w:pPr>
        <w:jc w:val="both"/>
        <w:rPr>
          <w:b/>
          <w:lang w:val="en-CA"/>
        </w:rPr>
      </w:pPr>
      <w:r w:rsidRPr="003B6572">
        <w:rPr>
          <w:b/>
          <w:lang w:val="en-CA"/>
        </w:rPr>
        <w:lastRenderedPageBreak/>
        <w:t xml:space="preserve">Conditions of Liability </w:t>
      </w:r>
    </w:p>
    <w:p w14:paraId="4050780C" w14:textId="77777777" w:rsidR="003B6572" w:rsidRDefault="003B6572" w:rsidP="003B6572">
      <w:pPr>
        <w:jc w:val="both"/>
        <w:rPr>
          <w:sz w:val="22"/>
          <w:szCs w:val="22"/>
          <w:lang w:val="en-CA"/>
        </w:rPr>
      </w:pPr>
    </w:p>
    <w:p w14:paraId="6A1A2E50" w14:textId="77777777" w:rsidR="003B6572" w:rsidRPr="003B6572" w:rsidRDefault="003B6572" w:rsidP="003B6572">
      <w:pPr>
        <w:jc w:val="both"/>
        <w:rPr>
          <w:b/>
          <w:lang w:val="en-CA"/>
        </w:rPr>
      </w:pPr>
      <w:r w:rsidRPr="003B6572">
        <w:rPr>
          <w:b/>
          <w:lang w:val="en-CA"/>
        </w:rPr>
        <w:t xml:space="preserve">Breach of Duty </w:t>
      </w:r>
    </w:p>
    <w:p w14:paraId="096F979F" w14:textId="77777777" w:rsidR="003B6572" w:rsidRPr="00593D8F" w:rsidRDefault="003B6572" w:rsidP="003B6572">
      <w:pPr>
        <w:pStyle w:val="ListParagraph"/>
        <w:numPr>
          <w:ilvl w:val="0"/>
          <w:numId w:val="33"/>
        </w:numPr>
        <w:jc w:val="both"/>
        <w:rPr>
          <w:sz w:val="24"/>
          <w:szCs w:val="24"/>
          <w:lang w:val="en-CA"/>
        </w:rPr>
      </w:pPr>
      <w:r w:rsidRPr="00593D8F">
        <w:rPr>
          <w:sz w:val="24"/>
          <w:szCs w:val="24"/>
          <w:lang w:val="en-CA"/>
        </w:rPr>
        <w:t>Employees are subject to subordination and control</w:t>
      </w:r>
    </w:p>
    <w:p w14:paraId="19185919" w14:textId="77777777" w:rsidR="003B6572" w:rsidRPr="00593D8F" w:rsidRDefault="003B6572" w:rsidP="003B6572">
      <w:pPr>
        <w:pStyle w:val="ListParagraph"/>
        <w:numPr>
          <w:ilvl w:val="3"/>
          <w:numId w:val="33"/>
        </w:numPr>
        <w:jc w:val="both"/>
        <w:rPr>
          <w:sz w:val="24"/>
          <w:szCs w:val="24"/>
          <w:lang w:val="en-CA"/>
        </w:rPr>
      </w:pPr>
      <w:r w:rsidRPr="00593D8F">
        <w:rPr>
          <w:sz w:val="24"/>
          <w:szCs w:val="24"/>
          <w:lang w:val="en-CA"/>
        </w:rPr>
        <w:t xml:space="preserve">If an employee injures another in the performance of the job, is the employee </w:t>
      </w:r>
      <w:r w:rsidR="00593D8F" w:rsidRPr="00593D8F">
        <w:rPr>
          <w:sz w:val="24"/>
          <w:szCs w:val="24"/>
          <w:lang w:val="en-CA"/>
        </w:rPr>
        <w:t>liable, and/or is the employer liable?</w:t>
      </w:r>
    </w:p>
    <w:p w14:paraId="561EDF9C" w14:textId="77777777" w:rsidR="00593D8F" w:rsidRPr="00593D8F" w:rsidRDefault="00593D8F" w:rsidP="00593D8F">
      <w:pPr>
        <w:pStyle w:val="ListParagraph"/>
        <w:numPr>
          <w:ilvl w:val="0"/>
          <w:numId w:val="33"/>
        </w:numPr>
        <w:jc w:val="both"/>
        <w:rPr>
          <w:sz w:val="24"/>
          <w:szCs w:val="24"/>
          <w:lang w:val="en-CA"/>
        </w:rPr>
      </w:pPr>
      <w:r w:rsidRPr="00593D8F">
        <w:rPr>
          <w:b/>
          <w:sz w:val="24"/>
          <w:szCs w:val="24"/>
          <w:lang w:val="en-CA"/>
        </w:rPr>
        <w:t>Duty not to injure</w:t>
      </w:r>
      <w:r w:rsidRPr="00593D8F">
        <w:rPr>
          <w:sz w:val="24"/>
          <w:szCs w:val="24"/>
          <w:lang w:val="en-CA"/>
        </w:rPr>
        <w:t xml:space="preserve"> CCQ 1457 (CCQ 1457 can be found in the chapter on Civil Liability): Every person has a duty to abide by the rules of conducts incumbent on him according to the circumstances, usage, or law so as not to cause injury to another</w:t>
      </w:r>
    </w:p>
    <w:p w14:paraId="7975411B" w14:textId="77777777" w:rsidR="00593D8F" w:rsidRPr="00593D8F" w:rsidRDefault="00593D8F" w:rsidP="00593D8F">
      <w:pPr>
        <w:pStyle w:val="ListParagraph"/>
        <w:numPr>
          <w:ilvl w:val="3"/>
          <w:numId w:val="33"/>
        </w:numPr>
        <w:jc w:val="both"/>
        <w:rPr>
          <w:sz w:val="24"/>
          <w:szCs w:val="24"/>
          <w:lang w:val="en-CA"/>
        </w:rPr>
      </w:pPr>
      <w:r w:rsidRPr="00593D8F">
        <w:rPr>
          <w:sz w:val="24"/>
          <w:szCs w:val="24"/>
          <w:lang w:val="en-CA"/>
        </w:rPr>
        <w:t>Requires fault – an accident is without fault</w:t>
      </w:r>
    </w:p>
    <w:p w14:paraId="224F960E" w14:textId="77777777" w:rsidR="00593D8F" w:rsidRPr="00593D8F" w:rsidRDefault="00593D8F" w:rsidP="00593D8F">
      <w:pPr>
        <w:pStyle w:val="ListParagraph"/>
        <w:numPr>
          <w:ilvl w:val="3"/>
          <w:numId w:val="33"/>
        </w:numPr>
        <w:jc w:val="both"/>
        <w:rPr>
          <w:sz w:val="24"/>
          <w:szCs w:val="24"/>
          <w:lang w:val="en-CA"/>
        </w:rPr>
      </w:pPr>
      <w:r w:rsidRPr="00593D8F">
        <w:rPr>
          <w:sz w:val="24"/>
          <w:szCs w:val="24"/>
          <w:lang w:val="en-CA"/>
        </w:rPr>
        <w:t>Who decides the scope and limitations of this duty? The courts make this decision</w:t>
      </w:r>
    </w:p>
    <w:p w14:paraId="623C6AA1" w14:textId="77777777" w:rsidR="00593D8F" w:rsidRPr="00593D8F" w:rsidRDefault="00593D8F" w:rsidP="00593D8F">
      <w:pPr>
        <w:pStyle w:val="ListParagraph"/>
        <w:numPr>
          <w:ilvl w:val="0"/>
          <w:numId w:val="33"/>
        </w:numPr>
        <w:jc w:val="both"/>
        <w:rPr>
          <w:sz w:val="24"/>
          <w:szCs w:val="24"/>
          <w:lang w:val="en-CA"/>
        </w:rPr>
      </w:pPr>
      <w:r w:rsidRPr="00593D8F">
        <w:rPr>
          <w:sz w:val="24"/>
          <w:szCs w:val="24"/>
          <w:lang w:val="en-CA"/>
        </w:rPr>
        <w:t>Where he is endowed with reason (generally a person over the age of 7 who knows the difference between right and wrong) and fails in this duty, he is liable for any injury he causes to another by such fault and is bound to make reparation for the injury whether it be bodily, moral, or material in nature</w:t>
      </w:r>
    </w:p>
    <w:p w14:paraId="42D390A2" w14:textId="77777777" w:rsidR="003B6572" w:rsidRDefault="00593D8F" w:rsidP="003B6572">
      <w:pPr>
        <w:jc w:val="both"/>
        <w:rPr>
          <w:lang w:val="en-CA"/>
        </w:rPr>
      </w:pPr>
      <w:r w:rsidRPr="00593D8F">
        <w:rPr>
          <w:b/>
          <w:lang w:val="en-CA"/>
        </w:rPr>
        <w:t>Vicarious liability</w:t>
      </w:r>
      <w:r>
        <w:rPr>
          <w:lang w:val="en-CA"/>
        </w:rPr>
        <w:t xml:space="preserve"> CCQ 1457, 1463: If the employee is in the performance of his/her job, and injures someone due to his/her fault, the employee is liable and the employer is automatically also held liable</w:t>
      </w:r>
    </w:p>
    <w:p w14:paraId="49607124" w14:textId="77777777" w:rsidR="00593D8F" w:rsidRPr="003B6572" w:rsidRDefault="00593D8F" w:rsidP="003B6572">
      <w:pPr>
        <w:jc w:val="both"/>
        <w:rPr>
          <w:lang w:val="en-CA"/>
        </w:rPr>
      </w:pPr>
    </w:p>
    <w:p w14:paraId="13E14733" w14:textId="77777777" w:rsidR="00D24D8B" w:rsidRPr="00593D8F" w:rsidRDefault="00593D8F" w:rsidP="00593D8F">
      <w:pPr>
        <w:pStyle w:val="ListParagraph"/>
        <w:numPr>
          <w:ilvl w:val="0"/>
          <w:numId w:val="33"/>
        </w:numPr>
        <w:jc w:val="both"/>
        <w:rPr>
          <w:sz w:val="24"/>
          <w:szCs w:val="24"/>
          <w:lang w:val="en-CA"/>
        </w:rPr>
      </w:pPr>
      <w:r w:rsidRPr="00593D8F">
        <w:rPr>
          <w:sz w:val="24"/>
          <w:szCs w:val="24"/>
          <w:lang w:val="en-CA"/>
        </w:rPr>
        <w:t xml:space="preserve">The Principle (employer) is bound to make reparation for injury caused by the fault of his Agents or Servants (employees) in the performance of their duties, nevertheless he (employer) retains his remedies against them (the employee) </w:t>
      </w:r>
    </w:p>
    <w:p w14:paraId="44753031" w14:textId="77777777" w:rsidR="00593D8F" w:rsidRDefault="00593D8F" w:rsidP="00593D8F">
      <w:pPr>
        <w:pStyle w:val="ListParagraph"/>
        <w:numPr>
          <w:ilvl w:val="0"/>
          <w:numId w:val="33"/>
        </w:numPr>
        <w:jc w:val="both"/>
        <w:rPr>
          <w:sz w:val="24"/>
          <w:szCs w:val="24"/>
          <w:lang w:val="en-CA"/>
        </w:rPr>
      </w:pPr>
      <w:r w:rsidRPr="00593D8F">
        <w:rPr>
          <w:sz w:val="24"/>
          <w:szCs w:val="24"/>
          <w:lang w:val="en-CA"/>
        </w:rPr>
        <w:t>The employer can sue the employee for the reimbursement of all damages paid by the employer that resulted from the fault of the employee</w:t>
      </w:r>
    </w:p>
    <w:p w14:paraId="5EC69846" w14:textId="77777777" w:rsidR="00593D8F" w:rsidRDefault="00593D8F" w:rsidP="00593D8F">
      <w:pPr>
        <w:pStyle w:val="ListParagraph"/>
        <w:numPr>
          <w:ilvl w:val="3"/>
          <w:numId w:val="33"/>
        </w:numPr>
        <w:jc w:val="both"/>
        <w:rPr>
          <w:sz w:val="24"/>
          <w:szCs w:val="24"/>
          <w:lang w:val="en-CA"/>
        </w:rPr>
      </w:pPr>
      <w:r>
        <w:rPr>
          <w:sz w:val="24"/>
          <w:szCs w:val="24"/>
          <w:lang w:val="en-CA"/>
        </w:rPr>
        <w:t>Example: If the employee is at a gas station and gets into a fight with a customer on his/her way to visit a customer – we could argue that the employer is liable cause the employee is in the performance of his duty which is the drive around the city and to service customers</w:t>
      </w:r>
    </w:p>
    <w:p w14:paraId="03CC926B" w14:textId="77777777" w:rsidR="00593D8F" w:rsidRPr="00593D8F" w:rsidRDefault="00593D8F" w:rsidP="00593D8F">
      <w:pPr>
        <w:jc w:val="both"/>
        <w:rPr>
          <w:b/>
          <w:lang w:val="en-CA"/>
        </w:rPr>
      </w:pPr>
      <w:r w:rsidRPr="00593D8F">
        <w:rPr>
          <w:b/>
          <w:lang w:val="en-CA"/>
        </w:rPr>
        <w:t xml:space="preserve">Assessment of Damages </w:t>
      </w:r>
    </w:p>
    <w:p w14:paraId="5A19D64E" w14:textId="77777777" w:rsidR="00593D8F" w:rsidRDefault="00593D8F" w:rsidP="00593D8F">
      <w:pPr>
        <w:jc w:val="both"/>
        <w:rPr>
          <w:lang w:val="en-CA"/>
        </w:rPr>
      </w:pPr>
    </w:p>
    <w:p w14:paraId="2C3F5A76" w14:textId="77777777" w:rsidR="00593D8F" w:rsidRDefault="006E3C67" w:rsidP="006E3C67">
      <w:pPr>
        <w:pStyle w:val="ListParagraph"/>
        <w:numPr>
          <w:ilvl w:val="0"/>
          <w:numId w:val="33"/>
        </w:numPr>
        <w:jc w:val="both"/>
        <w:rPr>
          <w:sz w:val="24"/>
          <w:szCs w:val="24"/>
          <w:lang w:val="en-CA"/>
        </w:rPr>
      </w:pPr>
      <w:r w:rsidRPr="006E3C67">
        <w:rPr>
          <w:b/>
          <w:sz w:val="24"/>
          <w:szCs w:val="24"/>
          <w:lang w:val="en-CA"/>
        </w:rPr>
        <w:t>Compensation</w:t>
      </w:r>
      <w:r w:rsidRPr="006E3C67">
        <w:rPr>
          <w:sz w:val="24"/>
          <w:szCs w:val="24"/>
          <w:lang w:val="en-CA"/>
        </w:rPr>
        <w:t xml:space="preserve">: Damages for breach of CCQ 1457, the employee’s duty not to injure, can be either bodily, moral and/or material in nature. These damages are calculated in the same fashion as damages for breach of contract (CCQ 1458). These damages compensate the victim for the actual provable damages that the victim (creditor/injured person) suffered </w:t>
      </w:r>
      <w:r>
        <w:rPr>
          <w:sz w:val="24"/>
          <w:szCs w:val="24"/>
          <w:lang w:val="en-CA"/>
        </w:rPr>
        <w:t xml:space="preserve">– If you cannot prove damage, the courts won’t award you damages </w:t>
      </w:r>
    </w:p>
    <w:p w14:paraId="157E1878" w14:textId="77777777" w:rsidR="006E3C67" w:rsidRPr="006E3C67" w:rsidRDefault="006E3C67" w:rsidP="006E3C67">
      <w:pPr>
        <w:jc w:val="both"/>
        <w:rPr>
          <w:b/>
          <w:lang w:val="en-CA"/>
        </w:rPr>
      </w:pPr>
      <w:r w:rsidRPr="006E3C67">
        <w:rPr>
          <w:b/>
          <w:lang w:val="en-CA"/>
        </w:rPr>
        <w:lastRenderedPageBreak/>
        <w:t xml:space="preserve">Psychological Harassment Under the LSA </w:t>
      </w:r>
    </w:p>
    <w:p w14:paraId="217D5E88" w14:textId="77777777" w:rsidR="006E3C67" w:rsidRDefault="006E3C67" w:rsidP="006E3C67">
      <w:pPr>
        <w:jc w:val="both"/>
        <w:rPr>
          <w:lang w:val="en-CA"/>
        </w:rPr>
      </w:pPr>
    </w:p>
    <w:p w14:paraId="61A03DF4" w14:textId="77777777" w:rsidR="006E3C67" w:rsidRPr="006E3C67" w:rsidRDefault="006E3C67" w:rsidP="006E3C67">
      <w:pPr>
        <w:jc w:val="both"/>
        <w:rPr>
          <w:b/>
          <w:lang w:val="en-CA"/>
        </w:rPr>
      </w:pPr>
      <w:r w:rsidRPr="006E3C67">
        <w:rPr>
          <w:b/>
          <w:lang w:val="en-CA"/>
        </w:rPr>
        <w:t xml:space="preserve">Psychological Harassment </w:t>
      </w:r>
    </w:p>
    <w:p w14:paraId="5B759C78" w14:textId="77777777" w:rsidR="006E3C67" w:rsidRPr="008A4143" w:rsidRDefault="006E3C67" w:rsidP="006E3C67">
      <w:pPr>
        <w:pStyle w:val="ListParagraph"/>
        <w:numPr>
          <w:ilvl w:val="0"/>
          <w:numId w:val="33"/>
        </w:numPr>
        <w:jc w:val="both"/>
        <w:rPr>
          <w:sz w:val="24"/>
          <w:szCs w:val="24"/>
          <w:lang w:val="en-CA"/>
        </w:rPr>
      </w:pPr>
      <w:r w:rsidRPr="008A4143">
        <w:rPr>
          <w:sz w:val="24"/>
          <w:szCs w:val="24"/>
          <w:lang w:val="en-CA"/>
        </w:rPr>
        <w:t xml:space="preserve">New law circa 2004, deals with all forms of on the job harassment, including sexual harassment </w:t>
      </w:r>
    </w:p>
    <w:p w14:paraId="4A0097D6" w14:textId="77777777" w:rsidR="006E3C67" w:rsidRPr="008A4143" w:rsidRDefault="006E3C67" w:rsidP="006E3C67">
      <w:pPr>
        <w:pStyle w:val="ListParagraph"/>
        <w:numPr>
          <w:ilvl w:val="0"/>
          <w:numId w:val="33"/>
        </w:numPr>
        <w:jc w:val="both"/>
        <w:rPr>
          <w:sz w:val="24"/>
          <w:szCs w:val="24"/>
          <w:lang w:val="en-CA"/>
        </w:rPr>
      </w:pPr>
      <w:r w:rsidRPr="008A4143">
        <w:rPr>
          <w:sz w:val="24"/>
          <w:szCs w:val="24"/>
          <w:lang w:val="en-CA"/>
        </w:rPr>
        <w:t>Psychological harassment Labour Standards Act (LSA) 81.18: Any vexatious behaviour in the form of repeated and hostile or unwanted conduct, verbal comments, actions, or gestures that affects the employee’s dignity, or psychological, or physical integrity and that results in a harmful work environment for the employee</w:t>
      </w:r>
    </w:p>
    <w:p w14:paraId="13CDCA55" w14:textId="77777777" w:rsidR="006E3C67" w:rsidRPr="008A4143" w:rsidRDefault="006E3C67" w:rsidP="006E3C67">
      <w:pPr>
        <w:pStyle w:val="ListParagraph"/>
        <w:numPr>
          <w:ilvl w:val="3"/>
          <w:numId w:val="33"/>
        </w:numPr>
        <w:jc w:val="both"/>
        <w:rPr>
          <w:sz w:val="24"/>
          <w:szCs w:val="24"/>
          <w:lang w:val="en-CA"/>
        </w:rPr>
      </w:pPr>
      <w:r w:rsidRPr="008A4143">
        <w:rPr>
          <w:sz w:val="24"/>
          <w:szCs w:val="24"/>
          <w:lang w:val="en-CA"/>
        </w:rPr>
        <w:t xml:space="preserve">A single serious incident of such behaviour that has a lasting harmful effect on the employee may also constitute psychological harassment </w:t>
      </w:r>
    </w:p>
    <w:p w14:paraId="58D7CD55" w14:textId="77777777" w:rsidR="006E3C67" w:rsidRPr="008A4143" w:rsidRDefault="006E3C67" w:rsidP="006E3C67">
      <w:pPr>
        <w:pStyle w:val="ListParagraph"/>
        <w:numPr>
          <w:ilvl w:val="3"/>
          <w:numId w:val="33"/>
        </w:numPr>
        <w:jc w:val="both"/>
        <w:rPr>
          <w:sz w:val="24"/>
          <w:szCs w:val="24"/>
          <w:lang w:val="en-CA"/>
        </w:rPr>
      </w:pPr>
      <w:r w:rsidRPr="008A4143">
        <w:rPr>
          <w:sz w:val="24"/>
          <w:szCs w:val="24"/>
          <w:lang w:val="en-CA"/>
        </w:rPr>
        <w:t xml:space="preserve">Example: Employer getting angry and publicly yelling at employee, calling employee stupid and lazy </w:t>
      </w:r>
    </w:p>
    <w:p w14:paraId="69ED2765" w14:textId="77777777" w:rsidR="006E3C67" w:rsidRPr="00E332BD" w:rsidRDefault="006E3C67" w:rsidP="006E3C67">
      <w:pPr>
        <w:pStyle w:val="ListParagraph"/>
        <w:numPr>
          <w:ilvl w:val="0"/>
          <w:numId w:val="33"/>
        </w:numPr>
        <w:jc w:val="both"/>
        <w:rPr>
          <w:sz w:val="24"/>
          <w:szCs w:val="24"/>
          <w:lang w:val="en-CA"/>
        </w:rPr>
      </w:pPr>
      <w:r w:rsidRPr="008A4143">
        <w:rPr>
          <w:sz w:val="24"/>
          <w:szCs w:val="24"/>
          <w:lang w:val="en-CA"/>
        </w:rPr>
        <w:t xml:space="preserve">Step 1 – If you feel that you are being psychologically harassed on the job by a co-worker by a boss or by an employee </w:t>
      </w:r>
      <w:r w:rsidR="008A4143" w:rsidRPr="008A4143">
        <w:rPr>
          <w:sz w:val="24"/>
          <w:szCs w:val="24"/>
          <w:lang w:val="en-CA"/>
        </w:rPr>
        <w:t xml:space="preserve">who reports to you, you should tell that person in writing (email) to stop harassing you. This written warning will help you build your </w:t>
      </w:r>
      <w:r w:rsidR="008A4143" w:rsidRPr="00E332BD">
        <w:rPr>
          <w:sz w:val="24"/>
          <w:szCs w:val="24"/>
          <w:lang w:val="en-CA"/>
        </w:rPr>
        <w:t xml:space="preserve">case, if the harasser after receiving your written warning, continues to harass you </w:t>
      </w:r>
    </w:p>
    <w:p w14:paraId="4A0D2EA6" w14:textId="77777777" w:rsidR="008A4143" w:rsidRPr="00230B9D" w:rsidRDefault="008A4143" w:rsidP="008A4143">
      <w:pPr>
        <w:jc w:val="both"/>
        <w:rPr>
          <w:b/>
          <w:lang w:val="en-CA"/>
        </w:rPr>
      </w:pPr>
      <w:r w:rsidRPr="00230B9D">
        <w:rPr>
          <w:b/>
          <w:lang w:val="en-CA"/>
        </w:rPr>
        <w:t xml:space="preserve">Employer’s Obligation </w:t>
      </w:r>
    </w:p>
    <w:p w14:paraId="76C371CA" w14:textId="77777777" w:rsidR="008A4143" w:rsidRPr="00230B9D" w:rsidRDefault="008A4143" w:rsidP="008A4143">
      <w:pPr>
        <w:pStyle w:val="ListParagraph"/>
        <w:numPr>
          <w:ilvl w:val="0"/>
          <w:numId w:val="33"/>
        </w:numPr>
        <w:jc w:val="both"/>
        <w:rPr>
          <w:sz w:val="24"/>
          <w:szCs w:val="24"/>
          <w:lang w:val="en-CA"/>
        </w:rPr>
      </w:pPr>
      <w:r w:rsidRPr="00230B9D">
        <w:rPr>
          <w:b/>
          <w:sz w:val="24"/>
          <w:szCs w:val="24"/>
          <w:lang w:val="en-CA"/>
        </w:rPr>
        <w:t>Employer’s Obligation</w:t>
      </w:r>
      <w:r w:rsidRPr="00230B9D">
        <w:rPr>
          <w:sz w:val="24"/>
          <w:szCs w:val="24"/>
          <w:lang w:val="en-CA"/>
        </w:rPr>
        <w:t xml:space="preserve"> LSA 81.19 </w:t>
      </w:r>
    </w:p>
    <w:p w14:paraId="42F14A45" w14:textId="77777777" w:rsidR="008A4143" w:rsidRPr="00230B9D" w:rsidRDefault="008A4143" w:rsidP="008A4143">
      <w:pPr>
        <w:pStyle w:val="ListParagraph"/>
        <w:numPr>
          <w:ilvl w:val="3"/>
          <w:numId w:val="33"/>
        </w:numPr>
        <w:jc w:val="both"/>
        <w:rPr>
          <w:sz w:val="24"/>
          <w:szCs w:val="24"/>
          <w:lang w:val="en-CA"/>
        </w:rPr>
      </w:pPr>
      <w:r w:rsidRPr="00230B9D">
        <w:rPr>
          <w:b/>
          <w:sz w:val="24"/>
          <w:szCs w:val="24"/>
          <w:lang w:val="en-CA"/>
        </w:rPr>
        <w:t xml:space="preserve">Every employee has the right to a work environment free from psychological harassment </w:t>
      </w:r>
    </w:p>
    <w:p w14:paraId="3DBB0485" w14:textId="77777777" w:rsidR="008A4143" w:rsidRPr="00230B9D" w:rsidRDefault="008A4143" w:rsidP="008A4143">
      <w:pPr>
        <w:pStyle w:val="ListParagraph"/>
        <w:numPr>
          <w:ilvl w:val="3"/>
          <w:numId w:val="33"/>
        </w:numPr>
        <w:jc w:val="both"/>
        <w:rPr>
          <w:sz w:val="24"/>
          <w:szCs w:val="24"/>
          <w:lang w:val="en-CA"/>
        </w:rPr>
      </w:pPr>
      <w:r w:rsidRPr="00230B9D">
        <w:rPr>
          <w:sz w:val="24"/>
          <w:szCs w:val="24"/>
          <w:lang w:val="en-CA"/>
        </w:rPr>
        <w:t>The employer must take reasonable action to prevent psychological harassment, and whenever they become aware of such behaviour, to put a stop to it</w:t>
      </w:r>
    </w:p>
    <w:p w14:paraId="4AA938C9" w14:textId="77777777" w:rsidR="008A4143" w:rsidRPr="00230B9D" w:rsidRDefault="008A4143" w:rsidP="008A4143">
      <w:pPr>
        <w:pStyle w:val="ListParagraph"/>
        <w:numPr>
          <w:ilvl w:val="3"/>
          <w:numId w:val="33"/>
        </w:numPr>
        <w:jc w:val="both"/>
        <w:rPr>
          <w:sz w:val="24"/>
          <w:szCs w:val="24"/>
          <w:lang w:val="en-CA"/>
        </w:rPr>
      </w:pPr>
      <w:r w:rsidRPr="00230B9D">
        <w:rPr>
          <w:sz w:val="24"/>
          <w:szCs w:val="24"/>
          <w:lang w:val="en-CA"/>
        </w:rPr>
        <w:t xml:space="preserve">Example of prevention: regularly remind employees of Code of Conduct obligations and prohibition against psychological harassment through HR memos and meetings </w:t>
      </w:r>
    </w:p>
    <w:p w14:paraId="58F44206" w14:textId="77777777" w:rsidR="00E52570" w:rsidRPr="00230B9D" w:rsidRDefault="00E52570" w:rsidP="00E52570">
      <w:pPr>
        <w:pStyle w:val="ListParagraph"/>
        <w:numPr>
          <w:ilvl w:val="0"/>
          <w:numId w:val="33"/>
        </w:numPr>
        <w:jc w:val="both"/>
        <w:rPr>
          <w:sz w:val="24"/>
          <w:szCs w:val="24"/>
          <w:lang w:val="en-CA"/>
        </w:rPr>
      </w:pPr>
      <w:r w:rsidRPr="00230B9D">
        <w:rPr>
          <w:sz w:val="24"/>
          <w:szCs w:val="24"/>
          <w:lang w:val="en-CA"/>
        </w:rPr>
        <w:t>Step 2 – If you told harasser to stop, and he/she did not, then report harassment to HR department or to the appropriate person designated in the company Code of Conduct</w:t>
      </w:r>
      <w:r w:rsidR="00CB28E4">
        <w:rPr>
          <w:sz w:val="24"/>
          <w:szCs w:val="24"/>
          <w:lang w:val="en-CA"/>
        </w:rPr>
        <w:t xml:space="preserve">. </w:t>
      </w:r>
      <w:r w:rsidR="0095360C">
        <w:rPr>
          <w:sz w:val="24"/>
          <w:szCs w:val="24"/>
          <w:lang w:val="en-CA"/>
        </w:rPr>
        <w:t xml:space="preserve">You have an obligation to tell the employer that you’ve been harassed and then the employer’s obligation is to stop that harassment </w:t>
      </w:r>
    </w:p>
    <w:p w14:paraId="2D95B334" w14:textId="77777777" w:rsidR="00E52570" w:rsidRPr="00230B9D" w:rsidRDefault="00E52570" w:rsidP="00E52570">
      <w:pPr>
        <w:pStyle w:val="ListParagraph"/>
        <w:numPr>
          <w:ilvl w:val="3"/>
          <w:numId w:val="33"/>
        </w:numPr>
        <w:jc w:val="both"/>
        <w:rPr>
          <w:sz w:val="24"/>
          <w:szCs w:val="24"/>
          <w:lang w:val="en-CA"/>
        </w:rPr>
      </w:pPr>
      <w:r w:rsidRPr="00230B9D">
        <w:rPr>
          <w:sz w:val="24"/>
          <w:szCs w:val="24"/>
          <w:lang w:val="en-CA"/>
        </w:rPr>
        <w:t>Employer should have provided in the corporate Code of Conduct detailed information and a clear procedure to report such concerns and issues</w:t>
      </w:r>
      <w:r w:rsidR="0095360C">
        <w:rPr>
          <w:sz w:val="24"/>
          <w:szCs w:val="24"/>
          <w:lang w:val="en-CA"/>
        </w:rPr>
        <w:t xml:space="preserve">. If it doesn’t report it to your immediate supervisor </w:t>
      </w:r>
    </w:p>
    <w:p w14:paraId="63088F41" w14:textId="77777777" w:rsidR="00E52570" w:rsidRPr="00230B9D" w:rsidRDefault="00E52570" w:rsidP="00E52570">
      <w:pPr>
        <w:pStyle w:val="ListParagraph"/>
        <w:numPr>
          <w:ilvl w:val="0"/>
          <w:numId w:val="33"/>
        </w:numPr>
        <w:rPr>
          <w:sz w:val="24"/>
          <w:szCs w:val="24"/>
          <w:lang w:val="en-CA"/>
        </w:rPr>
      </w:pPr>
      <w:r w:rsidRPr="00230B9D">
        <w:rPr>
          <w:b/>
          <w:sz w:val="24"/>
          <w:szCs w:val="24"/>
          <w:lang w:val="en-CA"/>
        </w:rPr>
        <w:t xml:space="preserve">Filing a complaint </w:t>
      </w:r>
      <w:r w:rsidRPr="00230B9D">
        <w:rPr>
          <w:sz w:val="24"/>
          <w:szCs w:val="24"/>
          <w:lang w:val="en-CA"/>
        </w:rPr>
        <w:t xml:space="preserve">LSA 123.6, 123.7: If you believe you have been a victim of psychological harassment you have 90 days from the last incident of harassment you </w:t>
      </w:r>
      <w:r w:rsidRPr="00230B9D">
        <w:rPr>
          <w:sz w:val="24"/>
          <w:szCs w:val="24"/>
          <w:lang w:val="en-CA"/>
        </w:rPr>
        <w:lastRenderedPageBreak/>
        <w:t xml:space="preserve">have 90 days from the last incident of harassment to file a complaint with the Labour Standards Commission </w:t>
      </w:r>
    </w:p>
    <w:p w14:paraId="5A6CA7BF" w14:textId="77777777" w:rsidR="00E52570" w:rsidRPr="00230B9D" w:rsidRDefault="00E52570" w:rsidP="00E52570">
      <w:pPr>
        <w:pStyle w:val="ListParagraph"/>
        <w:numPr>
          <w:ilvl w:val="0"/>
          <w:numId w:val="33"/>
        </w:numPr>
        <w:rPr>
          <w:sz w:val="24"/>
          <w:szCs w:val="24"/>
          <w:lang w:val="en-CA"/>
        </w:rPr>
      </w:pPr>
      <w:r w:rsidRPr="00230B9D">
        <w:rPr>
          <w:b/>
          <w:sz w:val="24"/>
          <w:szCs w:val="24"/>
          <w:lang w:val="en-CA"/>
        </w:rPr>
        <w:t xml:space="preserve">Powers of commission </w:t>
      </w:r>
      <w:r w:rsidRPr="00230B9D">
        <w:rPr>
          <w:sz w:val="24"/>
          <w:szCs w:val="24"/>
          <w:lang w:val="en-CA"/>
        </w:rPr>
        <w:t>LSA 123.15: If the Commission fe</w:t>
      </w:r>
      <w:r w:rsidR="00E332BD" w:rsidRPr="00230B9D">
        <w:rPr>
          <w:sz w:val="24"/>
          <w:szCs w:val="24"/>
          <w:lang w:val="en-CA"/>
        </w:rPr>
        <w:t>e</w:t>
      </w:r>
      <w:r w:rsidRPr="00230B9D">
        <w:rPr>
          <w:sz w:val="24"/>
          <w:szCs w:val="24"/>
          <w:lang w:val="en-CA"/>
        </w:rPr>
        <w:t xml:space="preserve">ls that the employer has failed to fulfill its duty under </w:t>
      </w:r>
      <w:r w:rsidR="00E332BD" w:rsidRPr="00230B9D">
        <w:rPr>
          <w:sz w:val="24"/>
          <w:szCs w:val="24"/>
          <w:lang w:val="en-CA"/>
        </w:rPr>
        <w:t>section 81.19, then the commission can render any decision they believe fair and reasonable taking into account all circumstances of the matter, including:</w:t>
      </w:r>
    </w:p>
    <w:p w14:paraId="156C4340" w14:textId="77777777" w:rsidR="0095360C" w:rsidRDefault="00E332BD" w:rsidP="00E332BD">
      <w:pPr>
        <w:pStyle w:val="ListParagraph"/>
        <w:numPr>
          <w:ilvl w:val="0"/>
          <w:numId w:val="37"/>
        </w:numPr>
        <w:rPr>
          <w:sz w:val="24"/>
          <w:szCs w:val="24"/>
          <w:lang w:val="en-CA"/>
        </w:rPr>
      </w:pPr>
      <w:r w:rsidRPr="00230B9D">
        <w:rPr>
          <w:b/>
          <w:sz w:val="24"/>
          <w:szCs w:val="24"/>
          <w:lang w:val="en-CA"/>
        </w:rPr>
        <w:t>Order employer to reinstate employee</w:t>
      </w:r>
      <w:r w:rsidRPr="00230B9D">
        <w:rPr>
          <w:sz w:val="24"/>
          <w:szCs w:val="24"/>
          <w:lang w:val="en-CA"/>
        </w:rPr>
        <w:t xml:space="preserve"> (if victim has been fired – possibly because quality of work degraded due to harassment or if employee quit job in despair because employer was not supporting his/her complaint</w:t>
      </w:r>
      <w:r w:rsidR="0095360C">
        <w:rPr>
          <w:sz w:val="24"/>
          <w:szCs w:val="24"/>
          <w:lang w:val="en-CA"/>
        </w:rPr>
        <w:t xml:space="preserve">). </w:t>
      </w:r>
    </w:p>
    <w:p w14:paraId="755CA133" w14:textId="77777777" w:rsidR="00E332BD" w:rsidRPr="00230B9D" w:rsidRDefault="0095360C" w:rsidP="0095360C">
      <w:pPr>
        <w:pStyle w:val="ListParagraph"/>
        <w:numPr>
          <w:ilvl w:val="3"/>
          <w:numId w:val="33"/>
        </w:numPr>
        <w:rPr>
          <w:sz w:val="24"/>
          <w:szCs w:val="24"/>
          <w:lang w:val="en-CA"/>
        </w:rPr>
      </w:pPr>
      <w:r>
        <w:rPr>
          <w:sz w:val="24"/>
          <w:szCs w:val="24"/>
          <w:lang w:val="en-CA"/>
        </w:rPr>
        <w:t>In the situation where the commission feels that the employee was unjustly fired or that they quit due to not being protected by the employer, the commission can order the employer to rehire to employee</w:t>
      </w:r>
    </w:p>
    <w:p w14:paraId="7DA10F25" w14:textId="77777777" w:rsidR="0095360C" w:rsidRPr="0095360C" w:rsidRDefault="00E332BD" w:rsidP="00E332BD">
      <w:pPr>
        <w:pStyle w:val="ListParagraph"/>
        <w:numPr>
          <w:ilvl w:val="0"/>
          <w:numId w:val="37"/>
        </w:numPr>
        <w:rPr>
          <w:b/>
          <w:sz w:val="24"/>
          <w:szCs w:val="24"/>
          <w:lang w:val="en-CA"/>
        </w:rPr>
      </w:pPr>
      <w:r w:rsidRPr="00230B9D">
        <w:rPr>
          <w:b/>
          <w:sz w:val="24"/>
          <w:szCs w:val="24"/>
          <w:lang w:val="en-CA"/>
        </w:rPr>
        <w:t xml:space="preserve">Order employer to pay employee lost wages </w:t>
      </w:r>
    </w:p>
    <w:p w14:paraId="26CEF4C1" w14:textId="77777777" w:rsidR="00E332BD" w:rsidRPr="00230B9D" w:rsidRDefault="0095360C" w:rsidP="0095360C">
      <w:pPr>
        <w:pStyle w:val="ListParagraph"/>
        <w:numPr>
          <w:ilvl w:val="3"/>
          <w:numId w:val="33"/>
        </w:numPr>
        <w:rPr>
          <w:b/>
          <w:sz w:val="24"/>
          <w:szCs w:val="24"/>
          <w:lang w:val="en-CA"/>
        </w:rPr>
      </w:pPr>
      <w:r>
        <w:rPr>
          <w:sz w:val="24"/>
          <w:szCs w:val="24"/>
          <w:lang w:val="en-CA"/>
        </w:rPr>
        <w:t>The wages that the employee would’ve earned during the period that he/she was not working</w:t>
      </w:r>
    </w:p>
    <w:p w14:paraId="6C9062C2" w14:textId="77777777" w:rsidR="0095360C" w:rsidRDefault="00E332BD" w:rsidP="00E332BD">
      <w:pPr>
        <w:pStyle w:val="ListParagraph"/>
        <w:numPr>
          <w:ilvl w:val="0"/>
          <w:numId w:val="37"/>
        </w:numPr>
        <w:rPr>
          <w:sz w:val="24"/>
          <w:szCs w:val="24"/>
          <w:lang w:val="en-CA"/>
        </w:rPr>
      </w:pPr>
      <w:r w:rsidRPr="000456BD">
        <w:rPr>
          <w:b/>
          <w:sz w:val="24"/>
          <w:szCs w:val="24"/>
          <w:lang w:val="en-CA"/>
        </w:rPr>
        <w:t>Order employer to take reasonable action to put a stop to harassment</w:t>
      </w:r>
    </w:p>
    <w:p w14:paraId="7A2993B9" w14:textId="77777777" w:rsidR="00E332BD" w:rsidRPr="000456BD" w:rsidRDefault="0095360C" w:rsidP="0095360C">
      <w:pPr>
        <w:pStyle w:val="ListParagraph"/>
        <w:numPr>
          <w:ilvl w:val="3"/>
          <w:numId w:val="33"/>
        </w:numPr>
        <w:rPr>
          <w:sz w:val="24"/>
          <w:szCs w:val="24"/>
          <w:lang w:val="en-CA"/>
        </w:rPr>
      </w:pPr>
      <w:r>
        <w:rPr>
          <w:sz w:val="24"/>
          <w:szCs w:val="24"/>
          <w:lang w:val="en-CA"/>
        </w:rPr>
        <w:t>P</w:t>
      </w:r>
      <w:r w:rsidR="00E332BD" w:rsidRPr="000456BD">
        <w:rPr>
          <w:sz w:val="24"/>
          <w:szCs w:val="24"/>
          <w:lang w:val="en-CA"/>
        </w:rPr>
        <w:t>ossibly fire harasser</w:t>
      </w:r>
    </w:p>
    <w:p w14:paraId="28152C1A" w14:textId="77777777" w:rsidR="00E332BD" w:rsidRPr="000456BD" w:rsidRDefault="00E332BD" w:rsidP="00E332BD">
      <w:pPr>
        <w:pStyle w:val="ListParagraph"/>
        <w:numPr>
          <w:ilvl w:val="0"/>
          <w:numId w:val="37"/>
        </w:numPr>
        <w:rPr>
          <w:b/>
          <w:sz w:val="24"/>
          <w:szCs w:val="24"/>
          <w:lang w:val="en-CA"/>
        </w:rPr>
      </w:pPr>
      <w:r w:rsidRPr="000456BD">
        <w:rPr>
          <w:b/>
          <w:sz w:val="24"/>
          <w:szCs w:val="24"/>
          <w:lang w:val="en-CA"/>
        </w:rPr>
        <w:t xml:space="preserve">Order the employer to pay punitive and moral damages to employee </w:t>
      </w:r>
    </w:p>
    <w:p w14:paraId="4F4999B7" w14:textId="77777777" w:rsidR="00E332BD" w:rsidRPr="000456BD" w:rsidRDefault="00E332BD" w:rsidP="00E332BD">
      <w:pPr>
        <w:pStyle w:val="ListParagraph"/>
        <w:numPr>
          <w:ilvl w:val="3"/>
          <w:numId w:val="33"/>
        </w:numPr>
        <w:rPr>
          <w:sz w:val="24"/>
          <w:szCs w:val="24"/>
          <w:lang w:val="en-CA"/>
        </w:rPr>
      </w:pPr>
      <w:r w:rsidRPr="000456BD">
        <w:rPr>
          <w:sz w:val="24"/>
          <w:szCs w:val="24"/>
          <w:lang w:val="en-CA"/>
        </w:rPr>
        <w:t>Moral (psychological) damages for stress and aggravation that the employee suffered</w:t>
      </w:r>
    </w:p>
    <w:p w14:paraId="559AEB21" w14:textId="77777777" w:rsidR="00292265" w:rsidRPr="00292265" w:rsidRDefault="00E332BD" w:rsidP="00292265">
      <w:pPr>
        <w:pStyle w:val="ListParagraph"/>
        <w:numPr>
          <w:ilvl w:val="3"/>
          <w:numId w:val="33"/>
        </w:numPr>
        <w:rPr>
          <w:sz w:val="24"/>
          <w:szCs w:val="24"/>
          <w:lang w:val="en-CA"/>
        </w:rPr>
      </w:pPr>
      <w:r w:rsidRPr="000456BD">
        <w:rPr>
          <w:sz w:val="24"/>
          <w:szCs w:val="24"/>
          <w:lang w:val="en-CA"/>
        </w:rPr>
        <w:t>Punitive damages to punish the employer for not stopping the harassment and to send a warning to other employers not to act in a similar fashion</w:t>
      </w:r>
      <w:r w:rsidR="00292265">
        <w:rPr>
          <w:sz w:val="24"/>
          <w:szCs w:val="24"/>
          <w:lang w:val="en-CA"/>
        </w:rPr>
        <w:t xml:space="preserve">. Can be awarded under the LSA for psychological harassment and under the Quebec Charter of Human Rights for discrimination (breach of the Charter) – these are exceptions to the rule and only available when the law clearly expresses that punitive damages are available </w:t>
      </w:r>
    </w:p>
    <w:p w14:paraId="333B2F2D" w14:textId="77777777" w:rsidR="00E332BD" w:rsidRPr="000456BD" w:rsidRDefault="00E332BD" w:rsidP="00E332BD">
      <w:pPr>
        <w:pStyle w:val="ListParagraph"/>
        <w:numPr>
          <w:ilvl w:val="0"/>
          <w:numId w:val="37"/>
        </w:numPr>
        <w:rPr>
          <w:b/>
          <w:sz w:val="24"/>
          <w:szCs w:val="24"/>
          <w:lang w:val="en-CA"/>
        </w:rPr>
      </w:pPr>
      <w:r w:rsidRPr="000456BD">
        <w:rPr>
          <w:b/>
          <w:sz w:val="24"/>
          <w:szCs w:val="24"/>
          <w:lang w:val="en-CA"/>
        </w:rPr>
        <w:t>Orde</w:t>
      </w:r>
      <w:r w:rsidR="00292265">
        <w:rPr>
          <w:b/>
          <w:sz w:val="24"/>
          <w:szCs w:val="24"/>
          <w:lang w:val="en-CA"/>
        </w:rPr>
        <w:t>r</w:t>
      </w:r>
      <w:r w:rsidRPr="000456BD">
        <w:rPr>
          <w:b/>
          <w:sz w:val="24"/>
          <w:szCs w:val="24"/>
          <w:lang w:val="en-CA"/>
        </w:rPr>
        <w:t xml:space="preserve"> the employer to pay employee an indemnity for loss of employment </w:t>
      </w:r>
    </w:p>
    <w:p w14:paraId="008D9131" w14:textId="77777777" w:rsidR="00E332BD" w:rsidRPr="000456BD" w:rsidRDefault="00E332BD" w:rsidP="00E332BD">
      <w:pPr>
        <w:pStyle w:val="ListParagraph"/>
        <w:numPr>
          <w:ilvl w:val="3"/>
          <w:numId w:val="33"/>
        </w:numPr>
        <w:rPr>
          <w:sz w:val="24"/>
          <w:szCs w:val="24"/>
          <w:lang w:val="en-CA"/>
        </w:rPr>
      </w:pPr>
      <w:r w:rsidRPr="000456BD">
        <w:rPr>
          <w:sz w:val="24"/>
          <w:szCs w:val="24"/>
          <w:lang w:val="en-CA"/>
        </w:rPr>
        <w:t xml:space="preserve">If you do not want your job back the indemnity is severance pay </w:t>
      </w:r>
      <w:r w:rsidR="00292265">
        <w:rPr>
          <w:sz w:val="24"/>
          <w:szCs w:val="24"/>
          <w:lang w:val="en-CA"/>
        </w:rPr>
        <w:t xml:space="preserve">instead of notice </w:t>
      </w:r>
    </w:p>
    <w:p w14:paraId="5207AEFC" w14:textId="77777777" w:rsidR="00E332BD" w:rsidRPr="000456BD" w:rsidRDefault="00E332BD" w:rsidP="00E332BD">
      <w:pPr>
        <w:pStyle w:val="ListParagraph"/>
        <w:numPr>
          <w:ilvl w:val="0"/>
          <w:numId w:val="37"/>
        </w:numPr>
        <w:rPr>
          <w:b/>
          <w:sz w:val="24"/>
          <w:szCs w:val="24"/>
          <w:lang w:val="en-CA"/>
        </w:rPr>
      </w:pPr>
      <w:r w:rsidRPr="000456BD">
        <w:rPr>
          <w:b/>
          <w:sz w:val="24"/>
          <w:szCs w:val="24"/>
          <w:lang w:val="en-CA"/>
        </w:rPr>
        <w:t xml:space="preserve">Order employer to pay for psychological counseling </w:t>
      </w:r>
    </w:p>
    <w:p w14:paraId="0BD0DD82" w14:textId="77777777" w:rsidR="00E332BD" w:rsidRPr="000456BD" w:rsidRDefault="00E332BD" w:rsidP="00E332BD">
      <w:pPr>
        <w:pStyle w:val="ListParagraph"/>
        <w:numPr>
          <w:ilvl w:val="3"/>
          <w:numId w:val="33"/>
        </w:numPr>
        <w:rPr>
          <w:sz w:val="24"/>
          <w:szCs w:val="24"/>
          <w:lang w:val="en-CA"/>
        </w:rPr>
      </w:pPr>
      <w:r w:rsidRPr="000456BD">
        <w:rPr>
          <w:sz w:val="24"/>
          <w:szCs w:val="24"/>
          <w:lang w:val="en-CA"/>
        </w:rPr>
        <w:t xml:space="preserve">Psychological counseling services might not be covered by Medicare, if employee has been traumatized the employer must pay for the counseling treatment </w:t>
      </w:r>
    </w:p>
    <w:p w14:paraId="66CE68A4" w14:textId="77777777" w:rsidR="00E332BD" w:rsidRPr="000456BD" w:rsidRDefault="00E332BD" w:rsidP="00E332BD">
      <w:pPr>
        <w:pStyle w:val="ListParagraph"/>
        <w:numPr>
          <w:ilvl w:val="0"/>
          <w:numId w:val="37"/>
        </w:numPr>
        <w:rPr>
          <w:b/>
          <w:sz w:val="24"/>
          <w:szCs w:val="24"/>
          <w:lang w:val="en-CA"/>
        </w:rPr>
      </w:pPr>
      <w:r w:rsidRPr="000456BD">
        <w:rPr>
          <w:b/>
          <w:sz w:val="24"/>
          <w:szCs w:val="24"/>
          <w:lang w:val="en-CA"/>
        </w:rPr>
        <w:t xml:space="preserve">Order the modification of the employee’s disciplinary work record </w:t>
      </w:r>
    </w:p>
    <w:p w14:paraId="1791400F" w14:textId="77777777" w:rsidR="00E332BD" w:rsidRPr="000456BD" w:rsidRDefault="00E332BD" w:rsidP="00E332BD">
      <w:pPr>
        <w:pStyle w:val="ListParagraph"/>
        <w:numPr>
          <w:ilvl w:val="3"/>
          <w:numId w:val="33"/>
        </w:numPr>
        <w:rPr>
          <w:sz w:val="24"/>
          <w:szCs w:val="24"/>
          <w:lang w:val="en-CA"/>
        </w:rPr>
      </w:pPr>
      <w:r w:rsidRPr="000456BD">
        <w:rPr>
          <w:sz w:val="24"/>
          <w:szCs w:val="24"/>
          <w:lang w:val="en-CA"/>
        </w:rPr>
        <w:t xml:space="preserve">Employee’s work record should be corrected if it contains false </w:t>
      </w:r>
      <w:r w:rsidR="00230B9D" w:rsidRPr="000456BD">
        <w:rPr>
          <w:sz w:val="24"/>
          <w:szCs w:val="24"/>
          <w:lang w:val="en-CA"/>
        </w:rPr>
        <w:t xml:space="preserve">complaints against the victim in an attempt to discredit </w:t>
      </w:r>
      <w:r w:rsidR="00230B9D" w:rsidRPr="000456BD">
        <w:rPr>
          <w:sz w:val="24"/>
          <w:szCs w:val="24"/>
          <w:lang w:val="en-CA"/>
        </w:rPr>
        <w:lastRenderedPageBreak/>
        <w:t xml:space="preserve">the victim). The record should also be corrected if the employee has received disciplinary notices regarding poor performance where employee’s work quality deteriorated due to stress and employer’s refusal to take appropriate steps to stop the harassment </w:t>
      </w:r>
    </w:p>
    <w:p w14:paraId="3A53492E" w14:textId="77777777" w:rsidR="00E332BD" w:rsidRPr="000456BD" w:rsidRDefault="0057101D" w:rsidP="0057101D">
      <w:pPr>
        <w:rPr>
          <w:b/>
          <w:lang w:val="en-CA"/>
        </w:rPr>
      </w:pPr>
      <w:r w:rsidRPr="000456BD">
        <w:rPr>
          <w:b/>
          <w:lang w:val="en-CA"/>
        </w:rPr>
        <w:t>Termination Under the LSA</w:t>
      </w:r>
    </w:p>
    <w:p w14:paraId="282B395D" w14:textId="77777777" w:rsidR="0057101D" w:rsidRPr="000456BD" w:rsidRDefault="0057101D" w:rsidP="0057101D">
      <w:pPr>
        <w:rPr>
          <w:lang w:val="en-CA"/>
        </w:rPr>
      </w:pPr>
    </w:p>
    <w:p w14:paraId="1D445B7C" w14:textId="77777777" w:rsidR="00E332BD" w:rsidRPr="000456BD" w:rsidRDefault="000456BD" w:rsidP="000456BD">
      <w:pPr>
        <w:pStyle w:val="ListParagraph"/>
        <w:numPr>
          <w:ilvl w:val="0"/>
          <w:numId w:val="33"/>
        </w:numPr>
        <w:rPr>
          <w:b/>
          <w:sz w:val="24"/>
          <w:szCs w:val="24"/>
          <w:lang w:val="en-CA"/>
        </w:rPr>
      </w:pPr>
      <w:r w:rsidRPr="000456BD">
        <w:rPr>
          <w:b/>
          <w:sz w:val="24"/>
          <w:szCs w:val="24"/>
          <w:lang w:val="en-CA"/>
        </w:rPr>
        <w:t xml:space="preserve">Recourse Good &amp; Sufficient Cause </w:t>
      </w:r>
      <w:r w:rsidRPr="000456BD">
        <w:rPr>
          <w:sz w:val="24"/>
          <w:szCs w:val="24"/>
          <w:lang w:val="en-CA"/>
        </w:rPr>
        <w:t>LSA 124: AN employee credited with 2 years of uninterrupted service in the same enterprise who believes he has not been dismissed for good and sufficient cause may file a complaint with the Commission within 45 days</w:t>
      </w:r>
      <w:r w:rsidR="005C14BF">
        <w:rPr>
          <w:sz w:val="24"/>
          <w:szCs w:val="24"/>
          <w:lang w:val="en-CA"/>
        </w:rPr>
        <w:t xml:space="preserve"> (prescription)</w:t>
      </w:r>
      <w:r w:rsidRPr="000456BD">
        <w:rPr>
          <w:sz w:val="24"/>
          <w:szCs w:val="24"/>
          <w:lang w:val="en-CA"/>
        </w:rPr>
        <w:t xml:space="preserve"> of being dismissed</w:t>
      </w:r>
    </w:p>
    <w:p w14:paraId="62766E73" w14:textId="77777777" w:rsidR="000456BD" w:rsidRPr="000456BD" w:rsidRDefault="000456BD" w:rsidP="000456BD">
      <w:pPr>
        <w:pStyle w:val="ListParagraph"/>
        <w:numPr>
          <w:ilvl w:val="3"/>
          <w:numId w:val="33"/>
        </w:numPr>
        <w:rPr>
          <w:b/>
          <w:sz w:val="24"/>
          <w:szCs w:val="24"/>
          <w:lang w:val="en-CA"/>
        </w:rPr>
      </w:pPr>
      <w:r w:rsidRPr="000456BD">
        <w:rPr>
          <w:sz w:val="24"/>
          <w:szCs w:val="24"/>
          <w:lang w:val="en-CA"/>
        </w:rPr>
        <w:t>The employer must prove and sufficient cause</w:t>
      </w:r>
    </w:p>
    <w:p w14:paraId="747819C6" w14:textId="77777777" w:rsidR="000456BD" w:rsidRPr="000456BD" w:rsidRDefault="000456BD" w:rsidP="000456BD">
      <w:pPr>
        <w:pStyle w:val="ListParagraph"/>
        <w:numPr>
          <w:ilvl w:val="3"/>
          <w:numId w:val="33"/>
        </w:numPr>
        <w:rPr>
          <w:b/>
          <w:sz w:val="24"/>
          <w:szCs w:val="24"/>
          <w:lang w:val="en-CA"/>
        </w:rPr>
      </w:pPr>
      <w:r w:rsidRPr="000456BD">
        <w:rPr>
          <w:sz w:val="24"/>
          <w:szCs w:val="24"/>
          <w:lang w:val="en-CA"/>
        </w:rPr>
        <w:t xml:space="preserve">Valid reasons for termination include economic reasons </w:t>
      </w:r>
      <w:r w:rsidR="005C14BF">
        <w:rPr>
          <w:sz w:val="24"/>
          <w:szCs w:val="24"/>
          <w:lang w:val="en-CA"/>
        </w:rPr>
        <w:t xml:space="preserve">(employer is downsizing or restructuring) </w:t>
      </w:r>
      <w:r w:rsidRPr="000456BD">
        <w:rPr>
          <w:sz w:val="24"/>
          <w:szCs w:val="24"/>
          <w:lang w:val="en-CA"/>
        </w:rPr>
        <w:t>or serious workplace offense (serious reason CCQ 2094)</w:t>
      </w:r>
      <w:r w:rsidR="005C14BF">
        <w:rPr>
          <w:sz w:val="24"/>
          <w:szCs w:val="24"/>
          <w:lang w:val="en-CA"/>
        </w:rPr>
        <w:t xml:space="preserve"> </w:t>
      </w:r>
    </w:p>
    <w:p w14:paraId="3E81C5A1" w14:textId="77777777" w:rsidR="000456BD" w:rsidRPr="000456BD" w:rsidRDefault="000456BD" w:rsidP="000456BD">
      <w:pPr>
        <w:pStyle w:val="ListParagraph"/>
        <w:numPr>
          <w:ilvl w:val="3"/>
          <w:numId w:val="33"/>
        </w:numPr>
        <w:rPr>
          <w:b/>
          <w:sz w:val="24"/>
          <w:szCs w:val="24"/>
          <w:lang w:val="en-CA"/>
        </w:rPr>
      </w:pPr>
      <w:r w:rsidRPr="000456BD">
        <w:rPr>
          <w:sz w:val="24"/>
          <w:szCs w:val="24"/>
          <w:lang w:val="en-CA"/>
        </w:rPr>
        <w:t>Example: an employer cannot abolish a position and fire the corresponding employee, then hire a new employee, then hire a new employee under a new job title who is doing effectively the same thing that the fired employee had been doing</w:t>
      </w:r>
    </w:p>
    <w:p w14:paraId="13877F58" w14:textId="77777777" w:rsidR="000456BD" w:rsidRPr="000456BD" w:rsidRDefault="000456BD" w:rsidP="000456BD">
      <w:pPr>
        <w:pStyle w:val="ListParagraph"/>
        <w:numPr>
          <w:ilvl w:val="3"/>
          <w:numId w:val="33"/>
        </w:numPr>
        <w:rPr>
          <w:b/>
          <w:sz w:val="24"/>
          <w:szCs w:val="24"/>
          <w:lang w:val="en-CA"/>
        </w:rPr>
      </w:pPr>
      <w:r w:rsidRPr="000456BD">
        <w:rPr>
          <w:b/>
          <w:sz w:val="24"/>
          <w:szCs w:val="24"/>
          <w:lang w:val="en-CA"/>
        </w:rPr>
        <w:t xml:space="preserve">The recourse under LSA 124 does not apply to senior managerial personnel </w:t>
      </w:r>
    </w:p>
    <w:p w14:paraId="502CFBE1" w14:textId="77777777" w:rsidR="000456BD" w:rsidRPr="00EA52F0" w:rsidRDefault="000456BD" w:rsidP="000456BD">
      <w:pPr>
        <w:rPr>
          <w:b/>
          <w:lang w:val="en-CA"/>
        </w:rPr>
      </w:pPr>
      <w:r w:rsidRPr="00EA52F0">
        <w:rPr>
          <w:b/>
          <w:lang w:val="en-CA"/>
        </w:rPr>
        <w:t xml:space="preserve">Powers of the Commission </w:t>
      </w:r>
    </w:p>
    <w:p w14:paraId="68C7C752" w14:textId="77777777" w:rsidR="000456BD" w:rsidRPr="00EA52F0" w:rsidRDefault="000456BD" w:rsidP="000456BD">
      <w:pPr>
        <w:pStyle w:val="ListParagraph"/>
        <w:numPr>
          <w:ilvl w:val="0"/>
          <w:numId w:val="33"/>
        </w:numPr>
        <w:rPr>
          <w:b/>
          <w:sz w:val="24"/>
          <w:szCs w:val="24"/>
          <w:lang w:val="en-CA"/>
        </w:rPr>
      </w:pPr>
      <w:r w:rsidRPr="00EA52F0">
        <w:rPr>
          <w:b/>
          <w:sz w:val="24"/>
          <w:szCs w:val="24"/>
          <w:lang w:val="en-CA"/>
        </w:rPr>
        <w:t xml:space="preserve">Powers of the Commission </w:t>
      </w:r>
      <w:r w:rsidRPr="00EA52F0">
        <w:rPr>
          <w:sz w:val="24"/>
          <w:szCs w:val="24"/>
          <w:lang w:val="en-CA"/>
        </w:rPr>
        <w:t xml:space="preserve">LSA 128: </w:t>
      </w:r>
    </w:p>
    <w:p w14:paraId="533673CC" w14:textId="77777777" w:rsidR="000456BD" w:rsidRPr="00EA52F0" w:rsidRDefault="000456BD" w:rsidP="000456BD">
      <w:pPr>
        <w:pStyle w:val="ListParagraph"/>
        <w:numPr>
          <w:ilvl w:val="3"/>
          <w:numId w:val="33"/>
        </w:numPr>
        <w:rPr>
          <w:sz w:val="24"/>
          <w:szCs w:val="24"/>
        </w:rPr>
      </w:pPr>
      <w:r w:rsidRPr="00EA52F0">
        <w:rPr>
          <w:sz w:val="24"/>
          <w:szCs w:val="24"/>
        </w:rPr>
        <w:t>Tribunal (quasi judicial labour board)</w:t>
      </w:r>
    </w:p>
    <w:p w14:paraId="6B053F3C" w14:textId="77777777" w:rsidR="000456BD" w:rsidRPr="00EA52F0" w:rsidRDefault="000456BD" w:rsidP="000456BD">
      <w:pPr>
        <w:pStyle w:val="ListParagraph"/>
        <w:numPr>
          <w:ilvl w:val="0"/>
          <w:numId w:val="38"/>
        </w:numPr>
        <w:rPr>
          <w:b/>
          <w:sz w:val="24"/>
          <w:szCs w:val="24"/>
        </w:rPr>
      </w:pPr>
      <w:r w:rsidRPr="00EA52F0">
        <w:rPr>
          <w:sz w:val="24"/>
          <w:szCs w:val="24"/>
        </w:rPr>
        <w:t>Order employer to reinstate employee</w:t>
      </w:r>
    </w:p>
    <w:p w14:paraId="4357D0BD" w14:textId="77777777" w:rsidR="000456BD" w:rsidRPr="00EA52F0" w:rsidRDefault="000456BD" w:rsidP="000456BD">
      <w:pPr>
        <w:pStyle w:val="ListParagraph"/>
        <w:numPr>
          <w:ilvl w:val="0"/>
          <w:numId w:val="38"/>
        </w:numPr>
        <w:rPr>
          <w:b/>
          <w:sz w:val="24"/>
          <w:szCs w:val="24"/>
          <w:lang w:val="en-CA"/>
        </w:rPr>
      </w:pPr>
      <w:r w:rsidRPr="00EA52F0">
        <w:rPr>
          <w:sz w:val="24"/>
          <w:szCs w:val="24"/>
          <w:lang w:val="en-CA"/>
        </w:rPr>
        <w:t xml:space="preserve">Order employer to pay the employee back pay </w:t>
      </w:r>
    </w:p>
    <w:p w14:paraId="1AEFCAE3" w14:textId="77777777" w:rsidR="000456BD" w:rsidRPr="00EA52F0" w:rsidRDefault="000456BD" w:rsidP="000456BD">
      <w:pPr>
        <w:pStyle w:val="ListParagraph"/>
        <w:numPr>
          <w:ilvl w:val="0"/>
          <w:numId w:val="38"/>
        </w:numPr>
        <w:rPr>
          <w:b/>
          <w:sz w:val="24"/>
          <w:szCs w:val="24"/>
          <w:lang w:val="en-CA"/>
        </w:rPr>
      </w:pPr>
      <w:r w:rsidRPr="00EA52F0">
        <w:rPr>
          <w:sz w:val="24"/>
          <w:szCs w:val="24"/>
          <w:lang w:val="en-CA"/>
        </w:rPr>
        <w:t>Render any other decision that the tribunal believes is fair and reasonable in the circumstances including, where the employee does not get his/her job back the payment of severance pay under LSA 82</w:t>
      </w:r>
    </w:p>
    <w:p w14:paraId="7C473357" w14:textId="77777777" w:rsidR="000456BD" w:rsidRPr="00EA52F0" w:rsidRDefault="000456BD" w:rsidP="000456BD">
      <w:pPr>
        <w:pStyle w:val="ListParagraph"/>
        <w:numPr>
          <w:ilvl w:val="0"/>
          <w:numId w:val="33"/>
        </w:numPr>
        <w:rPr>
          <w:b/>
          <w:sz w:val="24"/>
          <w:szCs w:val="24"/>
          <w:lang w:val="en-CA"/>
        </w:rPr>
      </w:pPr>
      <w:r w:rsidRPr="00EA52F0">
        <w:rPr>
          <w:sz w:val="24"/>
          <w:szCs w:val="24"/>
          <w:lang w:val="en-CA"/>
        </w:rPr>
        <w:t xml:space="preserve">LSA 82: Where you do not get your job back, you are entitled to the following notice/severance </w:t>
      </w:r>
    </w:p>
    <w:p w14:paraId="52897861" w14:textId="77777777" w:rsidR="000456BD" w:rsidRPr="00EA52F0" w:rsidRDefault="000456BD" w:rsidP="000456BD">
      <w:pPr>
        <w:pStyle w:val="ListParagraph"/>
        <w:numPr>
          <w:ilvl w:val="0"/>
          <w:numId w:val="33"/>
        </w:numPr>
        <w:rPr>
          <w:b/>
          <w:sz w:val="24"/>
          <w:szCs w:val="24"/>
          <w:lang w:val="en-CA"/>
        </w:rPr>
      </w:pPr>
      <w:r w:rsidRPr="00EA52F0">
        <w:rPr>
          <w:sz w:val="24"/>
          <w:szCs w:val="24"/>
          <w:lang w:val="en-CA"/>
        </w:rPr>
        <w:t>Based on amount of time that you worked for the employer:</w:t>
      </w:r>
    </w:p>
    <w:p w14:paraId="7EDC111A" w14:textId="77777777" w:rsidR="000456BD" w:rsidRPr="00EA52F0" w:rsidRDefault="000456BD" w:rsidP="000456BD">
      <w:pPr>
        <w:pStyle w:val="ListParagraph"/>
        <w:numPr>
          <w:ilvl w:val="3"/>
          <w:numId w:val="33"/>
        </w:numPr>
        <w:rPr>
          <w:b/>
          <w:sz w:val="24"/>
          <w:szCs w:val="24"/>
          <w:lang w:val="en-CA"/>
        </w:rPr>
      </w:pPr>
      <w:r w:rsidRPr="00EA52F0">
        <w:rPr>
          <w:sz w:val="24"/>
          <w:szCs w:val="24"/>
          <w:lang w:val="en-CA"/>
        </w:rPr>
        <w:t>Between 3 months and 1 year = 1 week</w:t>
      </w:r>
      <w:r w:rsidR="00B64B05" w:rsidRPr="00EA52F0">
        <w:rPr>
          <w:sz w:val="24"/>
          <w:szCs w:val="24"/>
          <w:lang w:val="en-CA"/>
        </w:rPr>
        <w:t xml:space="preserve"> </w:t>
      </w:r>
      <w:r w:rsidRPr="00EA52F0">
        <w:rPr>
          <w:sz w:val="24"/>
          <w:szCs w:val="24"/>
          <w:lang w:val="en-CA"/>
        </w:rPr>
        <w:t>notice/pay</w:t>
      </w:r>
    </w:p>
    <w:p w14:paraId="5B8919EA" w14:textId="77777777" w:rsidR="000456BD" w:rsidRPr="00EA52F0" w:rsidRDefault="000456BD" w:rsidP="000456BD">
      <w:pPr>
        <w:pStyle w:val="ListParagraph"/>
        <w:numPr>
          <w:ilvl w:val="3"/>
          <w:numId w:val="33"/>
        </w:numPr>
        <w:rPr>
          <w:b/>
          <w:sz w:val="24"/>
          <w:szCs w:val="24"/>
          <w:lang w:val="en-CA"/>
        </w:rPr>
      </w:pPr>
      <w:r w:rsidRPr="00EA52F0">
        <w:rPr>
          <w:sz w:val="24"/>
          <w:szCs w:val="24"/>
          <w:lang w:val="en-CA"/>
        </w:rPr>
        <w:t xml:space="preserve">Between 1 to 5 years = </w:t>
      </w:r>
      <w:r w:rsidR="00B64B05" w:rsidRPr="00EA52F0">
        <w:rPr>
          <w:sz w:val="24"/>
          <w:szCs w:val="24"/>
          <w:lang w:val="en-CA"/>
        </w:rPr>
        <w:t>2 weeks’ notice/pay</w:t>
      </w:r>
    </w:p>
    <w:p w14:paraId="35B40F6F" w14:textId="77777777" w:rsidR="00B64B05" w:rsidRPr="00EA52F0" w:rsidRDefault="00B64B05" w:rsidP="000456BD">
      <w:pPr>
        <w:pStyle w:val="ListParagraph"/>
        <w:numPr>
          <w:ilvl w:val="3"/>
          <w:numId w:val="33"/>
        </w:numPr>
        <w:rPr>
          <w:b/>
          <w:sz w:val="24"/>
          <w:szCs w:val="24"/>
          <w:lang w:val="en-CA"/>
        </w:rPr>
      </w:pPr>
      <w:r w:rsidRPr="00EA52F0">
        <w:rPr>
          <w:sz w:val="24"/>
          <w:szCs w:val="24"/>
          <w:lang w:val="en-CA"/>
        </w:rPr>
        <w:t>Between 5 to 10 years = 4 weeks’ notice/pay</w:t>
      </w:r>
    </w:p>
    <w:p w14:paraId="57C0DE9A" w14:textId="77777777" w:rsidR="00B64B05" w:rsidRPr="00EA52F0" w:rsidRDefault="00B64B05" w:rsidP="00B64B05">
      <w:pPr>
        <w:pStyle w:val="ListParagraph"/>
        <w:numPr>
          <w:ilvl w:val="3"/>
          <w:numId w:val="33"/>
        </w:numPr>
        <w:rPr>
          <w:b/>
          <w:sz w:val="24"/>
          <w:szCs w:val="24"/>
          <w:lang w:val="en-CA"/>
        </w:rPr>
      </w:pPr>
      <w:r w:rsidRPr="00EA52F0">
        <w:rPr>
          <w:sz w:val="24"/>
          <w:szCs w:val="24"/>
          <w:lang w:val="en-CA"/>
        </w:rPr>
        <w:t>10 years or more = 8 weeks’ notice/pay</w:t>
      </w:r>
    </w:p>
    <w:p w14:paraId="1D28AC83" w14:textId="77777777" w:rsidR="00B64B05" w:rsidRPr="00EA52F0" w:rsidRDefault="00B64B05" w:rsidP="00B64B05">
      <w:pPr>
        <w:rPr>
          <w:b/>
          <w:lang w:val="en-CA"/>
        </w:rPr>
      </w:pPr>
      <w:r w:rsidRPr="00EA52F0">
        <w:rPr>
          <w:b/>
          <w:lang w:val="en-CA"/>
        </w:rPr>
        <w:lastRenderedPageBreak/>
        <w:t xml:space="preserve">Notice of Termination </w:t>
      </w:r>
    </w:p>
    <w:p w14:paraId="3C6EED04" w14:textId="77777777" w:rsidR="00B64B05" w:rsidRPr="00EA52F0" w:rsidRDefault="00B64B05" w:rsidP="00B64B05">
      <w:pPr>
        <w:pStyle w:val="ListParagraph"/>
        <w:numPr>
          <w:ilvl w:val="0"/>
          <w:numId w:val="33"/>
        </w:numPr>
        <w:rPr>
          <w:b/>
          <w:sz w:val="24"/>
          <w:szCs w:val="24"/>
          <w:lang w:val="en-CA"/>
        </w:rPr>
      </w:pPr>
      <w:r w:rsidRPr="00EA52F0">
        <w:rPr>
          <w:b/>
          <w:sz w:val="24"/>
          <w:szCs w:val="24"/>
          <w:lang w:val="en-CA"/>
        </w:rPr>
        <w:t xml:space="preserve">Notice of Termination </w:t>
      </w:r>
      <w:r w:rsidRPr="00EA52F0">
        <w:rPr>
          <w:sz w:val="24"/>
          <w:szCs w:val="24"/>
          <w:lang w:val="en-CA"/>
        </w:rPr>
        <w:t xml:space="preserve">LSA 82, 82.1: These articles apply with regards to a complaint filed under LSA 124 </w:t>
      </w:r>
    </w:p>
    <w:p w14:paraId="06877A9D" w14:textId="77777777" w:rsidR="00B64B05" w:rsidRPr="00EA52F0" w:rsidRDefault="00B64B05" w:rsidP="00B64B05">
      <w:pPr>
        <w:pStyle w:val="ListParagraph"/>
        <w:numPr>
          <w:ilvl w:val="3"/>
          <w:numId w:val="33"/>
        </w:numPr>
        <w:rPr>
          <w:sz w:val="24"/>
          <w:szCs w:val="24"/>
          <w:lang w:val="en-CA"/>
        </w:rPr>
      </w:pPr>
      <w:r w:rsidRPr="00EA52F0">
        <w:rPr>
          <w:sz w:val="24"/>
          <w:szCs w:val="24"/>
          <w:lang w:val="en-CA"/>
        </w:rPr>
        <w:t>Section 82 does not deprive the employee of the rights granted to him/her under another Act (i.e. the employee can sue for unjust dismissal under CCQ 2091, 2092 where the employee wants severance pay compensation and does not want his/her job back</w:t>
      </w:r>
    </w:p>
    <w:p w14:paraId="16778971" w14:textId="77777777" w:rsidR="00B64B05" w:rsidRPr="00EA52F0" w:rsidRDefault="00B64B05" w:rsidP="00B64B05">
      <w:pPr>
        <w:pStyle w:val="ListParagraph"/>
        <w:numPr>
          <w:ilvl w:val="3"/>
          <w:numId w:val="33"/>
        </w:numPr>
        <w:rPr>
          <w:sz w:val="24"/>
          <w:szCs w:val="24"/>
          <w:lang w:val="en-CA"/>
        </w:rPr>
      </w:pPr>
      <w:r w:rsidRPr="00EA52F0">
        <w:rPr>
          <w:sz w:val="24"/>
          <w:szCs w:val="24"/>
          <w:lang w:val="en-CA"/>
        </w:rPr>
        <w:t xml:space="preserve">The employee can choose to file a complaint under the LSA or a lawsuit under the CCQ – an employer cannot, in an employment contract, force an employee to choose one law over the other. The employee’s right to choose under which law he/she wishes to sue is of Public Order </w:t>
      </w:r>
    </w:p>
    <w:p w14:paraId="02E07491" w14:textId="77777777" w:rsidR="00B64B05" w:rsidRPr="00EA52F0" w:rsidRDefault="00B64B05" w:rsidP="00B64B05">
      <w:pPr>
        <w:pStyle w:val="ListParagraph"/>
        <w:numPr>
          <w:ilvl w:val="0"/>
          <w:numId w:val="33"/>
        </w:numPr>
        <w:rPr>
          <w:sz w:val="24"/>
          <w:szCs w:val="24"/>
          <w:lang w:val="en-CA"/>
        </w:rPr>
      </w:pPr>
      <w:r w:rsidRPr="00EA52F0">
        <w:rPr>
          <w:sz w:val="24"/>
          <w:szCs w:val="24"/>
          <w:lang w:val="en-CA"/>
        </w:rPr>
        <w:t xml:space="preserve">LSA </w:t>
      </w:r>
      <w:r w:rsidR="00557A7F">
        <w:rPr>
          <w:sz w:val="24"/>
          <w:szCs w:val="24"/>
          <w:lang w:val="en-CA"/>
        </w:rPr>
        <w:t xml:space="preserve">82 </w:t>
      </w:r>
      <w:r w:rsidRPr="00EA52F0">
        <w:rPr>
          <w:sz w:val="24"/>
          <w:szCs w:val="24"/>
          <w:lang w:val="en-CA"/>
        </w:rPr>
        <w:t xml:space="preserve">does not apply to employees in the following situations: </w:t>
      </w:r>
    </w:p>
    <w:p w14:paraId="77E4A136" w14:textId="77777777" w:rsidR="00B64B05" w:rsidRPr="00EA52F0" w:rsidRDefault="00B64B05" w:rsidP="00B64B05">
      <w:pPr>
        <w:pStyle w:val="ListParagraph"/>
        <w:numPr>
          <w:ilvl w:val="0"/>
          <w:numId w:val="39"/>
        </w:numPr>
        <w:rPr>
          <w:sz w:val="24"/>
          <w:szCs w:val="24"/>
          <w:lang w:val="en-CA"/>
        </w:rPr>
      </w:pPr>
      <w:r w:rsidRPr="00EA52F0">
        <w:rPr>
          <w:sz w:val="24"/>
          <w:szCs w:val="24"/>
          <w:lang w:val="en-CA"/>
        </w:rPr>
        <w:t>Worked less than 3 months</w:t>
      </w:r>
    </w:p>
    <w:p w14:paraId="190979DA" w14:textId="77777777" w:rsidR="00B64B05" w:rsidRPr="00EA52F0" w:rsidRDefault="00B64B05" w:rsidP="00B64B05">
      <w:pPr>
        <w:pStyle w:val="ListParagraph"/>
        <w:numPr>
          <w:ilvl w:val="0"/>
          <w:numId w:val="39"/>
        </w:numPr>
        <w:rPr>
          <w:sz w:val="24"/>
          <w:szCs w:val="24"/>
          <w:lang w:val="en-CA"/>
        </w:rPr>
      </w:pPr>
      <w:r w:rsidRPr="00EA52F0">
        <w:rPr>
          <w:sz w:val="24"/>
          <w:szCs w:val="24"/>
          <w:lang w:val="en-CA"/>
        </w:rPr>
        <w:t>Hired under a fixed term contract that has expired</w:t>
      </w:r>
    </w:p>
    <w:p w14:paraId="1B945386" w14:textId="77777777" w:rsidR="00B64B05" w:rsidRPr="00EA52F0" w:rsidRDefault="00B64B05" w:rsidP="00B64B05">
      <w:pPr>
        <w:pStyle w:val="ListParagraph"/>
        <w:numPr>
          <w:ilvl w:val="0"/>
          <w:numId w:val="39"/>
        </w:numPr>
        <w:rPr>
          <w:sz w:val="24"/>
          <w:szCs w:val="24"/>
          <w:lang w:val="en-CA"/>
        </w:rPr>
      </w:pPr>
      <w:r w:rsidRPr="00EA52F0">
        <w:rPr>
          <w:sz w:val="24"/>
          <w:szCs w:val="24"/>
          <w:lang w:val="en-CA"/>
        </w:rPr>
        <w:t>Committed a serious fault: terminated for serious reason CCQ 2094</w:t>
      </w:r>
    </w:p>
    <w:p w14:paraId="2454FF6B" w14:textId="77777777" w:rsidR="00B64B05" w:rsidRPr="00EA52F0" w:rsidRDefault="00B64B05" w:rsidP="00B64B05">
      <w:pPr>
        <w:pStyle w:val="ListParagraph"/>
        <w:numPr>
          <w:ilvl w:val="0"/>
          <w:numId w:val="39"/>
        </w:numPr>
        <w:rPr>
          <w:sz w:val="24"/>
          <w:szCs w:val="24"/>
          <w:lang w:val="en-CA"/>
        </w:rPr>
      </w:pPr>
      <w:r w:rsidRPr="00EA52F0">
        <w:rPr>
          <w:sz w:val="24"/>
          <w:szCs w:val="24"/>
          <w:lang w:val="en-CA"/>
        </w:rPr>
        <w:t xml:space="preserve">For whom </w:t>
      </w:r>
      <w:r w:rsidR="00EA52F0" w:rsidRPr="00EA52F0">
        <w:rPr>
          <w:sz w:val="24"/>
          <w:szCs w:val="24"/>
          <w:lang w:val="en-CA"/>
        </w:rPr>
        <w:t xml:space="preserve">the end of the contract of employment or layoff is a result of superior force (an act of man or of nature beyond one’s reasonable control, i.e. earthquake, massive flood) </w:t>
      </w:r>
    </w:p>
    <w:p w14:paraId="6BD76723" w14:textId="77777777" w:rsidR="00EA52F0" w:rsidRDefault="00EA52F0" w:rsidP="00EA52F0">
      <w:pPr>
        <w:rPr>
          <w:b/>
          <w:lang w:val="en-CA"/>
        </w:rPr>
      </w:pPr>
      <w:r w:rsidRPr="00EA52F0">
        <w:rPr>
          <w:b/>
          <w:lang w:val="en-CA"/>
        </w:rPr>
        <w:t>Termination Under the LSA</w:t>
      </w:r>
      <w:r>
        <w:rPr>
          <w:b/>
          <w:lang w:val="en-CA"/>
        </w:rPr>
        <w:t xml:space="preserve"> vs. the CCQ</w:t>
      </w:r>
    </w:p>
    <w:p w14:paraId="419C9D8E" w14:textId="77777777" w:rsidR="00EA52F0" w:rsidRDefault="00EA52F0" w:rsidP="00EA52F0">
      <w:pPr>
        <w:rPr>
          <w:b/>
          <w:lang w:val="en-CA"/>
        </w:rPr>
      </w:pPr>
    </w:p>
    <w:p w14:paraId="30552388" w14:textId="77777777" w:rsidR="00EA52F0" w:rsidRPr="00725016" w:rsidRDefault="00EA52F0" w:rsidP="00EA52F0">
      <w:pPr>
        <w:pStyle w:val="ListParagraph"/>
        <w:numPr>
          <w:ilvl w:val="0"/>
          <w:numId w:val="33"/>
        </w:numPr>
        <w:rPr>
          <w:sz w:val="24"/>
          <w:szCs w:val="24"/>
          <w:lang w:val="en-CA"/>
        </w:rPr>
      </w:pPr>
      <w:r w:rsidRPr="00725016">
        <w:rPr>
          <w:sz w:val="24"/>
          <w:szCs w:val="24"/>
          <w:lang w:val="en-CA"/>
        </w:rPr>
        <w:t xml:space="preserve">Parallel provisions in place for different factual situations: </w:t>
      </w:r>
    </w:p>
    <w:p w14:paraId="4D40F52B" w14:textId="77777777" w:rsidR="00EA52F0" w:rsidRPr="00725016" w:rsidRDefault="00EA52F0" w:rsidP="00EA52F0">
      <w:pPr>
        <w:pStyle w:val="ListParagraph"/>
        <w:numPr>
          <w:ilvl w:val="3"/>
          <w:numId w:val="33"/>
        </w:numPr>
        <w:rPr>
          <w:sz w:val="24"/>
          <w:szCs w:val="24"/>
          <w:lang w:val="en-CA"/>
        </w:rPr>
      </w:pPr>
      <w:r w:rsidRPr="00725016">
        <w:rPr>
          <w:sz w:val="24"/>
          <w:szCs w:val="24"/>
          <w:lang w:val="en-CA"/>
        </w:rPr>
        <w:t xml:space="preserve">LSA </w:t>
      </w:r>
      <w:r w:rsidR="00557A7F">
        <w:rPr>
          <w:sz w:val="24"/>
          <w:szCs w:val="24"/>
          <w:lang w:val="en-CA"/>
        </w:rPr>
        <w:t xml:space="preserve">s.124 </w:t>
      </w:r>
      <w:r w:rsidRPr="00725016">
        <w:rPr>
          <w:sz w:val="24"/>
          <w:szCs w:val="24"/>
          <w:lang w:val="en-CA"/>
        </w:rPr>
        <w:t>used for situations where employee wants his/her job back and can file at the Commission without hiring a lawyer</w:t>
      </w:r>
    </w:p>
    <w:p w14:paraId="500A4784" w14:textId="77777777" w:rsidR="00EA52F0" w:rsidRPr="00725016" w:rsidRDefault="00EA52F0" w:rsidP="00EA52F0">
      <w:pPr>
        <w:pStyle w:val="ListParagraph"/>
        <w:numPr>
          <w:ilvl w:val="3"/>
          <w:numId w:val="33"/>
        </w:numPr>
        <w:rPr>
          <w:sz w:val="24"/>
          <w:szCs w:val="24"/>
          <w:lang w:val="en-CA"/>
        </w:rPr>
      </w:pPr>
      <w:r w:rsidRPr="00725016">
        <w:rPr>
          <w:sz w:val="24"/>
          <w:szCs w:val="24"/>
          <w:lang w:val="en-CA"/>
        </w:rPr>
        <w:t xml:space="preserve">The CCQ </w:t>
      </w:r>
      <w:r w:rsidR="00557A7F">
        <w:rPr>
          <w:sz w:val="24"/>
          <w:szCs w:val="24"/>
          <w:lang w:val="en-CA"/>
        </w:rPr>
        <w:t xml:space="preserve">s.2091 </w:t>
      </w:r>
      <w:r w:rsidRPr="00725016">
        <w:rPr>
          <w:sz w:val="24"/>
          <w:szCs w:val="24"/>
          <w:lang w:val="en-CA"/>
        </w:rPr>
        <w:t>provides a recourse for those who do not want their job back. Such employees can sue in traditional court, represented by a lawyer, for compensation based on the failure to receive reasonable notice/severance pay from the employer</w:t>
      </w:r>
    </w:p>
    <w:p w14:paraId="35666513" w14:textId="77777777" w:rsidR="00EA52F0" w:rsidRPr="00725016" w:rsidRDefault="00EA52F0" w:rsidP="00EA52F0">
      <w:pPr>
        <w:pStyle w:val="ListParagraph"/>
        <w:numPr>
          <w:ilvl w:val="0"/>
          <w:numId w:val="33"/>
        </w:numPr>
        <w:rPr>
          <w:sz w:val="24"/>
          <w:szCs w:val="24"/>
          <w:lang w:val="en-CA"/>
        </w:rPr>
      </w:pPr>
      <w:r w:rsidRPr="00725016">
        <w:rPr>
          <w:sz w:val="24"/>
          <w:szCs w:val="24"/>
          <w:lang w:val="en-CA"/>
        </w:rPr>
        <w:t>On a final note, an interesting point should be noted with regards to the power of the Commission to render decisions under LSA 128</w:t>
      </w:r>
    </w:p>
    <w:p w14:paraId="344066BD" w14:textId="77777777" w:rsidR="00EA52F0" w:rsidRPr="00725016" w:rsidRDefault="00EA52F0" w:rsidP="00EA52F0">
      <w:pPr>
        <w:pStyle w:val="ListParagraph"/>
        <w:numPr>
          <w:ilvl w:val="0"/>
          <w:numId w:val="33"/>
        </w:numPr>
        <w:rPr>
          <w:sz w:val="24"/>
          <w:szCs w:val="24"/>
          <w:lang w:val="en-CA"/>
        </w:rPr>
      </w:pPr>
      <w:r w:rsidRPr="00725016">
        <w:rPr>
          <w:sz w:val="24"/>
          <w:szCs w:val="24"/>
          <w:lang w:val="en-CA"/>
        </w:rPr>
        <w:t>In the case of a domestic or a person whose exclusive duty is to take care of or provide care to a child or to a sick, handicapped, or aged person, the tribunal will never order the employer to rehire the employee in question. Why is this?</w:t>
      </w:r>
    </w:p>
    <w:p w14:paraId="25B23C86" w14:textId="77777777" w:rsidR="00EA52F0" w:rsidRPr="00725016" w:rsidRDefault="00725016" w:rsidP="00EA52F0">
      <w:pPr>
        <w:pStyle w:val="ListParagraph"/>
        <w:numPr>
          <w:ilvl w:val="3"/>
          <w:numId w:val="33"/>
        </w:numPr>
        <w:rPr>
          <w:sz w:val="24"/>
          <w:szCs w:val="24"/>
          <w:lang w:val="en-CA"/>
        </w:rPr>
      </w:pPr>
      <w:r w:rsidRPr="00725016">
        <w:rPr>
          <w:sz w:val="24"/>
          <w:szCs w:val="24"/>
          <w:lang w:val="en-CA"/>
        </w:rPr>
        <w:t xml:space="preserve">Because this type of work is almost exclusively done in the employer’s private home, the tribunal will not force you to </w:t>
      </w:r>
      <w:r w:rsidRPr="00725016">
        <w:rPr>
          <w:sz w:val="24"/>
          <w:szCs w:val="24"/>
          <w:lang w:val="en-CA"/>
        </w:rPr>
        <w:lastRenderedPageBreak/>
        <w:t>bring an unwanted person back into your home. The job of the employee in question was also to care for a very young/old/ill/disabled person who could not defend themselves – there is therefore a risk that this disgruntled employee, if you are forced to rehire them, may take out their anger on the defenseless person under their care</w:t>
      </w:r>
      <w:r w:rsidR="00557A7F">
        <w:rPr>
          <w:sz w:val="24"/>
          <w:szCs w:val="24"/>
          <w:lang w:val="en-CA"/>
        </w:rPr>
        <w:t xml:space="preserve">. </w:t>
      </w:r>
    </w:p>
    <w:p w14:paraId="41C8AEAE" w14:textId="77777777" w:rsidR="00EA52F0" w:rsidRDefault="00557A7F" w:rsidP="00725016">
      <w:pPr>
        <w:rPr>
          <w:b/>
          <w:sz w:val="32"/>
          <w:szCs w:val="32"/>
          <w:lang w:val="en-CA"/>
        </w:rPr>
      </w:pPr>
      <w:r>
        <w:rPr>
          <w:b/>
          <w:sz w:val="32"/>
          <w:szCs w:val="32"/>
          <w:lang w:val="en-CA"/>
        </w:rPr>
        <w:t xml:space="preserve">Employment Law CASES </w:t>
      </w:r>
    </w:p>
    <w:p w14:paraId="4AE2266C" w14:textId="77777777" w:rsidR="00557A7F" w:rsidRDefault="00557A7F" w:rsidP="00725016">
      <w:pPr>
        <w:rPr>
          <w:lang w:val="en-CA"/>
        </w:rPr>
      </w:pPr>
    </w:p>
    <w:p w14:paraId="60E8D593" w14:textId="77777777" w:rsidR="00557A7F" w:rsidRPr="00A91AFD" w:rsidRDefault="009B7953" w:rsidP="00725016">
      <w:pPr>
        <w:rPr>
          <w:b/>
          <w:lang w:val="en-CA"/>
        </w:rPr>
      </w:pPr>
      <w:r w:rsidRPr="00A91AFD">
        <w:rPr>
          <w:b/>
          <w:lang w:val="en-CA"/>
        </w:rPr>
        <w:t xml:space="preserve">CASE 1: </w:t>
      </w:r>
      <w:r w:rsidR="00A91AFD" w:rsidRPr="00A91AFD">
        <w:rPr>
          <w:b/>
          <w:lang w:val="en-CA"/>
        </w:rPr>
        <w:t>King v. Biochem Therapeutic Inc.</w:t>
      </w:r>
    </w:p>
    <w:p w14:paraId="5F564829" w14:textId="77777777" w:rsidR="00EA52F0" w:rsidRPr="00EA52F0" w:rsidRDefault="00EA52F0" w:rsidP="00EA52F0">
      <w:pPr>
        <w:rPr>
          <w:lang w:val="en-CA"/>
        </w:rPr>
      </w:pPr>
    </w:p>
    <w:p w14:paraId="0C1B2BFB" w14:textId="77777777" w:rsidR="000456BD" w:rsidRPr="00A91AFD" w:rsidRDefault="00A91AFD" w:rsidP="000456BD">
      <w:pPr>
        <w:rPr>
          <w:b/>
          <w:lang w:val="en-CA"/>
        </w:rPr>
      </w:pPr>
      <w:r w:rsidRPr="00A91AFD">
        <w:rPr>
          <w:b/>
          <w:lang w:val="en-CA"/>
        </w:rPr>
        <w:t>Facts</w:t>
      </w:r>
    </w:p>
    <w:p w14:paraId="097302EB" w14:textId="77777777" w:rsidR="00A91AFD" w:rsidRPr="00A91AFD" w:rsidRDefault="00A91AFD" w:rsidP="000456BD">
      <w:pPr>
        <w:rPr>
          <w:lang w:val="en-CA"/>
        </w:rPr>
      </w:pPr>
    </w:p>
    <w:p w14:paraId="1C43B6D5"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Dr. King is an American scientist who was recruited in the USA by Biochem, and moved to Montreal to work for Biochem. Her family came to Montreal with her</w:t>
      </w:r>
    </w:p>
    <w:p w14:paraId="6CC9CB77"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Dr. King worked from November 1996 to September 1997 (10 months)</w:t>
      </w:r>
    </w:p>
    <w:p w14:paraId="148F7604"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 xml:space="preserve">She was allegedly fired by Biochem under 2094 of the CCQ: for a serious reason – for being a “bad worker” </w:t>
      </w:r>
    </w:p>
    <w:p w14:paraId="5EAF2C93"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Dr. King contested the termination claiming the employer has no grounds under CCQ 2094</w:t>
      </w:r>
    </w:p>
    <w:p w14:paraId="014DFB4B" w14:textId="77777777" w:rsidR="00A91AFD" w:rsidRPr="00A91AFD" w:rsidRDefault="00A91AFD" w:rsidP="00A91AFD">
      <w:pPr>
        <w:rPr>
          <w:b/>
          <w:lang w:val="en-CA"/>
        </w:rPr>
      </w:pPr>
      <w:r w:rsidRPr="00A91AFD">
        <w:rPr>
          <w:b/>
          <w:lang w:val="en-CA"/>
        </w:rPr>
        <w:t>The Legal Issues</w:t>
      </w:r>
    </w:p>
    <w:p w14:paraId="27AE1156" w14:textId="77777777" w:rsidR="00A91AFD" w:rsidRPr="00A91AFD" w:rsidRDefault="00A91AFD" w:rsidP="00A91AFD">
      <w:pPr>
        <w:rPr>
          <w:lang w:val="en-CA"/>
        </w:rPr>
      </w:pPr>
    </w:p>
    <w:p w14:paraId="5BDBE6B6"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Employer Biochem argued Dr. King was fired under section 2094 of CCQ – for a serious reason</w:t>
      </w:r>
    </w:p>
    <w:p w14:paraId="1E2EAAA0"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Dr. King argued that she had done nothing wrong, had received no warning and therefore if Biochem wanted to fire her, CCQ 2091, not CCQ 2094, should apply</w:t>
      </w:r>
    </w:p>
    <w:p w14:paraId="7F547777"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Under CCQ 2091 the employee is entitled to receive reasonable notice (severance) based on: the nature of the employment, the specific circumstances of the employment and the duration of the employment</w:t>
      </w:r>
    </w:p>
    <w:p w14:paraId="66780B09" w14:textId="77777777" w:rsidR="00A91AFD" w:rsidRPr="00A91AFD" w:rsidRDefault="00A91AFD" w:rsidP="00A91AFD">
      <w:pPr>
        <w:pStyle w:val="ListParagraph"/>
        <w:numPr>
          <w:ilvl w:val="0"/>
          <w:numId w:val="33"/>
        </w:numPr>
        <w:rPr>
          <w:sz w:val="24"/>
          <w:szCs w:val="24"/>
          <w:lang w:val="en-CA"/>
        </w:rPr>
      </w:pPr>
      <w:r w:rsidRPr="00A91AFD">
        <w:rPr>
          <w:sz w:val="24"/>
          <w:szCs w:val="24"/>
          <w:lang w:val="en-CA"/>
        </w:rPr>
        <w:t>The burden of proof is on the employer to prove the reasons for termination</w:t>
      </w:r>
    </w:p>
    <w:p w14:paraId="264C4D62" w14:textId="77777777" w:rsidR="00A91AFD" w:rsidRPr="00A91AFD" w:rsidRDefault="00A91AFD" w:rsidP="00A91AFD">
      <w:pPr>
        <w:rPr>
          <w:b/>
          <w:lang w:val="en-CA"/>
        </w:rPr>
      </w:pPr>
      <w:r w:rsidRPr="00A91AFD">
        <w:rPr>
          <w:b/>
          <w:lang w:val="en-CA"/>
        </w:rPr>
        <w:t>The Judgment</w:t>
      </w:r>
    </w:p>
    <w:p w14:paraId="58417EC5" w14:textId="77777777" w:rsidR="00A91AFD" w:rsidRDefault="00A91AFD" w:rsidP="00A91AFD">
      <w:pPr>
        <w:rPr>
          <w:lang w:val="en-CA"/>
        </w:rPr>
      </w:pPr>
    </w:p>
    <w:p w14:paraId="63A9210F" w14:textId="77777777" w:rsidR="00A91AFD" w:rsidRPr="00F04BFD" w:rsidRDefault="00F45E50" w:rsidP="00A91AFD">
      <w:pPr>
        <w:pStyle w:val="ListParagraph"/>
        <w:numPr>
          <w:ilvl w:val="0"/>
          <w:numId w:val="33"/>
        </w:numPr>
        <w:rPr>
          <w:sz w:val="24"/>
          <w:szCs w:val="24"/>
          <w:lang w:val="en-CA"/>
        </w:rPr>
      </w:pPr>
      <w:r w:rsidRPr="00F04BFD">
        <w:rPr>
          <w:sz w:val="24"/>
          <w:szCs w:val="24"/>
          <w:lang w:val="en-CA"/>
        </w:rPr>
        <w:t xml:space="preserve">The court held that the employer was unable to prove valid grounds to fire Dr. King under CCQ 2094. Dr. King’ termination was therefore governed by CCQ 2091 and she was entitled to receive reasonable notice of termination. Since she had already been fired, Dr. King would receive severance pay instead of notice plus direct damages resulting from her unjust termination. The trial lasted 9 days and 11 witnesses were </w:t>
      </w:r>
      <w:r w:rsidRPr="00F04BFD">
        <w:rPr>
          <w:sz w:val="24"/>
          <w:szCs w:val="24"/>
          <w:lang w:val="en-CA"/>
        </w:rPr>
        <w:lastRenderedPageBreak/>
        <w:t>heard. The judge ruled that the employer had acted in bad faith when they fired Dr. King for a fictitious reason</w:t>
      </w:r>
    </w:p>
    <w:p w14:paraId="6A661FF4" w14:textId="77777777" w:rsidR="00F45E50" w:rsidRPr="00F04BFD" w:rsidRDefault="00F45E50" w:rsidP="00F45E50">
      <w:pPr>
        <w:pStyle w:val="ListParagraph"/>
        <w:numPr>
          <w:ilvl w:val="3"/>
          <w:numId w:val="33"/>
        </w:numPr>
        <w:rPr>
          <w:sz w:val="24"/>
          <w:szCs w:val="24"/>
          <w:lang w:val="en-CA"/>
        </w:rPr>
      </w:pPr>
      <w:r w:rsidRPr="00F04BFD">
        <w:rPr>
          <w:sz w:val="24"/>
          <w:szCs w:val="24"/>
          <w:lang w:val="en-CA"/>
        </w:rPr>
        <w:t>Under CCQ 2091, Dr. King received 12 months of salary as severance pay ($125,000) even though she had only worked for Biochem for 10 months</w:t>
      </w:r>
    </w:p>
    <w:p w14:paraId="6AE4B5DF" w14:textId="77777777" w:rsidR="00F45E50" w:rsidRPr="00F04BFD" w:rsidRDefault="00F45E50" w:rsidP="00F45E50">
      <w:pPr>
        <w:pStyle w:val="ListParagraph"/>
        <w:numPr>
          <w:ilvl w:val="3"/>
          <w:numId w:val="33"/>
        </w:numPr>
        <w:rPr>
          <w:sz w:val="24"/>
          <w:szCs w:val="24"/>
          <w:lang w:val="en-CA"/>
        </w:rPr>
      </w:pPr>
      <w:r w:rsidRPr="00F04BFD">
        <w:rPr>
          <w:sz w:val="24"/>
          <w:szCs w:val="24"/>
          <w:lang w:val="en-CA"/>
        </w:rPr>
        <w:t>Dr. King was awarded all vacation pay owed to her by law</w:t>
      </w:r>
    </w:p>
    <w:p w14:paraId="63220ADE" w14:textId="77777777" w:rsidR="00F45E50" w:rsidRPr="00F04BFD" w:rsidRDefault="00F45E50" w:rsidP="00F45E50">
      <w:pPr>
        <w:pStyle w:val="ListParagraph"/>
        <w:numPr>
          <w:ilvl w:val="0"/>
          <w:numId w:val="33"/>
        </w:numPr>
        <w:rPr>
          <w:sz w:val="24"/>
          <w:szCs w:val="24"/>
          <w:lang w:val="en-CA"/>
        </w:rPr>
      </w:pPr>
      <w:r w:rsidRPr="00F04BFD">
        <w:rPr>
          <w:b/>
          <w:sz w:val="24"/>
          <w:szCs w:val="24"/>
          <w:lang w:val="en-CA"/>
        </w:rPr>
        <w:t>Material damages</w:t>
      </w:r>
      <w:r w:rsidRPr="00F04BFD">
        <w:rPr>
          <w:sz w:val="24"/>
          <w:szCs w:val="24"/>
          <w:lang w:val="en-CA"/>
        </w:rPr>
        <w:t>: Dr. King was awarded $18,000 in relocation expenses</w:t>
      </w:r>
    </w:p>
    <w:p w14:paraId="2C07E55B" w14:textId="77777777" w:rsidR="00F45E50" w:rsidRPr="00F04BFD" w:rsidRDefault="00F45E50" w:rsidP="00F45E50">
      <w:pPr>
        <w:pStyle w:val="ListParagraph"/>
        <w:numPr>
          <w:ilvl w:val="0"/>
          <w:numId w:val="33"/>
        </w:numPr>
        <w:rPr>
          <w:sz w:val="24"/>
          <w:szCs w:val="24"/>
          <w:lang w:val="en-CA"/>
        </w:rPr>
      </w:pPr>
      <w:r w:rsidRPr="00F04BFD">
        <w:rPr>
          <w:sz w:val="24"/>
          <w:szCs w:val="24"/>
          <w:lang w:val="en-CA"/>
        </w:rPr>
        <w:t>Value of stock options: Biochem had given Dr. King stock options to buy Biochem shares. If Dr. King had been allowed to work through her 12-month notice of termination period, she would have been eligible to purchase some of these stock options. The court felt that it would have been reasonable for her to have bought and immediately resold these shares even though she was leaving the company. Based on the mathematical calculation of the difference between her stock option purchase price and the market price that the shares were publicly trading at the court calculated that her profit would have been approximately $3,000. She was awarded this $3,000 as material damages</w:t>
      </w:r>
    </w:p>
    <w:p w14:paraId="45F68D74" w14:textId="77777777" w:rsidR="00F45E50" w:rsidRPr="00F04BFD" w:rsidRDefault="00F45E50" w:rsidP="00F45E50">
      <w:pPr>
        <w:pStyle w:val="ListParagraph"/>
        <w:numPr>
          <w:ilvl w:val="0"/>
          <w:numId w:val="33"/>
        </w:numPr>
        <w:rPr>
          <w:sz w:val="24"/>
          <w:szCs w:val="24"/>
          <w:lang w:val="en-CA"/>
        </w:rPr>
      </w:pPr>
      <w:r w:rsidRPr="00F04BFD">
        <w:rPr>
          <w:b/>
          <w:sz w:val="24"/>
          <w:szCs w:val="24"/>
          <w:lang w:val="en-CA"/>
        </w:rPr>
        <w:t>Bonus</w:t>
      </w:r>
      <w:r w:rsidRPr="00F04BFD">
        <w:rPr>
          <w:sz w:val="24"/>
          <w:szCs w:val="24"/>
          <w:lang w:val="en-CA"/>
        </w:rPr>
        <w:t>: Judge says no to any salary bonus since the bonus was discretionary and not guaranteed</w:t>
      </w:r>
    </w:p>
    <w:p w14:paraId="1E9D7A3A" w14:textId="77777777" w:rsidR="00F45E50" w:rsidRPr="00F04BFD" w:rsidRDefault="00F45E50" w:rsidP="00F45E50">
      <w:pPr>
        <w:pStyle w:val="ListParagraph"/>
        <w:numPr>
          <w:ilvl w:val="0"/>
          <w:numId w:val="33"/>
        </w:numPr>
        <w:rPr>
          <w:sz w:val="24"/>
          <w:szCs w:val="24"/>
          <w:lang w:val="en-CA"/>
        </w:rPr>
      </w:pPr>
      <w:r w:rsidRPr="00F04BFD">
        <w:rPr>
          <w:b/>
          <w:sz w:val="24"/>
          <w:szCs w:val="24"/>
          <w:lang w:val="en-CA"/>
        </w:rPr>
        <w:t xml:space="preserve">Moral </w:t>
      </w:r>
      <w:r w:rsidR="00F04BFD" w:rsidRPr="00F04BFD">
        <w:rPr>
          <w:b/>
          <w:sz w:val="24"/>
          <w:szCs w:val="24"/>
          <w:lang w:val="en-CA"/>
        </w:rPr>
        <w:t xml:space="preserve">damages: </w:t>
      </w:r>
      <w:r w:rsidR="00F04BFD" w:rsidRPr="00F04BFD">
        <w:rPr>
          <w:sz w:val="24"/>
          <w:szCs w:val="24"/>
          <w:lang w:val="en-CA"/>
        </w:rPr>
        <w:t xml:space="preserve">Awarded $25,000 for stress, anxiety and inconvenience plus an additional $25,000 for damage to her reputation as a result of unjust termination (the judge says this is her employer in a well-known company in a small market, and the very fact that she is fired by this employer who implies that she is a “bad worker” (which is untrue), this is damage to her reputation) </w:t>
      </w:r>
    </w:p>
    <w:p w14:paraId="1A66C9CE" w14:textId="77777777" w:rsidR="00F04BFD" w:rsidRPr="00F04BFD" w:rsidRDefault="00F04BFD" w:rsidP="00F45E50">
      <w:pPr>
        <w:pStyle w:val="ListParagraph"/>
        <w:numPr>
          <w:ilvl w:val="0"/>
          <w:numId w:val="33"/>
        </w:numPr>
        <w:rPr>
          <w:sz w:val="24"/>
          <w:szCs w:val="24"/>
          <w:lang w:val="en-CA"/>
        </w:rPr>
      </w:pPr>
      <w:r w:rsidRPr="00F04BFD">
        <w:rPr>
          <w:b/>
          <w:sz w:val="24"/>
          <w:szCs w:val="24"/>
          <w:lang w:val="en-CA"/>
        </w:rPr>
        <w:t>Loss of employment benefits</w:t>
      </w:r>
      <w:r w:rsidRPr="00F04BFD">
        <w:rPr>
          <w:sz w:val="24"/>
          <w:szCs w:val="24"/>
          <w:lang w:val="en-CA"/>
        </w:rPr>
        <w:t xml:space="preserve">: Court did not award any damages for loss of medical/dental benefits but did award damages to compensate for special Quebec tax benefits: At that time Quebec was offering a special provincial tax credit to encourage workers with specifically defined skills to come and work in Quebec. Dr. King qualified for this program. Had she been allowed to work during her 12-month notice of termination period, she would have benefited from a Quebec provincial tax credit of $27,800. The court awarded her this amount as material damages. </w:t>
      </w:r>
    </w:p>
    <w:p w14:paraId="7458A94B" w14:textId="77777777" w:rsidR="00F04BFD" w:rsidRPr="00F04BFD" w:rsidRDefault="00F04BFD" w:rsidP="00F45E50">
      <w:pPr>
        <w:pStyle w:val="ListParagraph"/>
        <w:numPr>
          <w:ilvl w:val="0"/>
          <w:numId w:val="33"/>
        </w:numPr>
        <w:rPr>
          <w:sz w:val="24"/>
          <w:szCs w:val="24"/>
          <w:lang w:val="en-CA"/>
        </w:rPr>
      </w:pPr>
      <w:r w:rsidRPr="00F04BFD">
        <w:rPr>
          <w:sz w:val="24"/>
          <w:szCs w:val="24"/>
          <w:lang w:val="en-CA"/>
        </w:rPr>
        <w:t>Total judgment award to Dr. King was approximately $240,000</w:t>
      </w:r>
    </w:p>
    <w:p w14:paraId="08638AB3" w14:textId="77777777" w:rsidR="00A91AFD" w:rsidRPr="00DA31A7" w:rsidRDefault="00F04BFD" w:rsidP="00A91AFD">
      <w:pPr>
        <w:rPr>
          <w:b/>
          <w:lang w:val="fr-CA"/>
        </w:rPr>
      </w:pPr>
      <w:r w:rsidRPr="00DA31A7">
        <w:rPr>
          <w:b/>
          <w:lang w:val="fr-CA"/>
        </w:rPr>
        <w:t>CASE 2: Dube v. Volcano Technologies Inc.</w:t>
      </w:r>
    </w:p>
    <w:p w14:paraId="6DCCB098" w14:textId="77777777" w:rsidR="00F04BFD" w:rsidRDefault="00F04BFD" w:rsidP="00A91AFD">
      <w:pPr>
        <w:rPr>
          <w:lang w:val="fr-CA"/>
        </w:rPr>
      </w:pPr>
    </w:p>
    <w:p w14:paraId="609FA091" w14:textId="77777777" w:rsidR="00F04BFD" w:rsidRPr="00F04BFD" w:rsidRDefault="00F04BFD" w:rsidP="00A91AFD">
      <w:pPr>
        <w:rPr>
          <w:b/>
          <w:lang w:val="fr-CA"/>
        </w:rPr>
      </w:pPr>
      <w:r w:rsidRPr="00F04BFD">
        <w:rPr>
          <w:b/>
          <w:lang w:val="fr-CA"/>
        </w:rPr>
        <w:t>Facts</w:t>
      </w:r>
    </w:p>
    <w:p w14:paraId="66DFC380" w14:textId="77777777" w:rsidR="00F04BFD" w:rsidRDefault="00F04BFD" w:rsidP="00A91AFD">
      <w:pPr>
        <w:rPr>
          <w:lang w:val="fr-CA"/>
        </w:rPr>
      </w:pPr>
    </w:p>
    <w:p w14:paraId="315BE3C3" w14:textId="77777777" w:rsidR="00F04BFD" w:rsidRPr="00F04BFD" w:rsidRDefault="00F04BFD" w:rsidP="00F04BFD">
      <w:pPr>
        <w:pStyle w:val="ListParagraph"/>
        <w:numPr>
          <w:ilvl w:val="0"/>
          <w:numId w:val="33"/>
        </w:numPr>
        <w:rPr>
          <w:sz w:val="24"/>
          <w:szCs w:val="24"/>
          <w:lang w:val="en-CA"/>
        </w:rPr>
      </w:pPr>
      <w:r w:rsidRPr="00F04BFD">
        <w:rPr>
          <w:sz w:val="24"/>
          <w:szCs w:val="24"/>
          <w:lang w:val="en-CA"/>
        </w:rPr>
        <w:t xml:space="preserve">Dube worked for two years and two months at Volcano </w:t>
      </w:r>
    </w:p>
    <w:p w14:paraId="2D3D76A6" w14:textId="77777777" w:rsidR="00F04BFD" w:rsidRPr="00F04BFD" w:rsidRDefault="00F04BFD" w:rsidP="00F04BFD">
      <w:pPr>
        <w:pStyle w:val="ListParagraph"/>
        <w:numPr>
          <w:ilvl w:val="0"/>
          <w:numId w:val="33"/>
        </w:numPr>
        <w:rPr>
          <w:sz w:val="24"/>
          <w:szCs w:val="24"/>
          <w:lang w:val="en-CA"/>
        </w:rPr>
      </w:pPr>
      <w:r w:rsidRPr="00F04BFD">
        <w:rPr>
          <w:sz w:val="24"/>
          <w:szCs w:val="24"/>
          <w:lang w:val="en-CA"/>
        </w:rPr>
        <w:t>Terminated for lack of work (economic reasons)</w:t>
      </w:r>
    </w:p>
    <w:p w14:paraId="29FD8ABC" w14:textId="77777777" w:rsidR="00F04BFD" w:rsidRPr="00F04BFD" w:rsidRDefault="00F04BFD" w:rsidP="00F04BFD">
      <w:pPr>
        <w:pStyle w:val="ListParagraph"/>
        <w:numPr>
          <w:ilvl w:val="0"/>
          <w:numId w:val="33"/>
        </w:numPr>
        <w:rPr>
          <w:sz w:val="24"/>
          <w:szCs w:val="24"/>
          <w:lang w:val="en-CA"/>
        </w:rPr>
      </w:pPr>
      <w:r w:rsidRPr="00F04BFD">
        <w:rPr>
          <w:sz w:val="24"/>
          <w:szCs w:val="24"/>
          <w:lang w:val="en-CA"/>
        </w:rPr>
        <w:t>Dube receiver two week’s notice</w:t>
      </w:r>
    </w:p>
    <w:p w14:paraId="7EC00C42" w14:textId="77777777" w:rsidR="00F04BFD" w:rsidRPr="00F04BFD" w:rsidRDefault="00F04BFD" w:rsidP="00F04BFD">
      <w:pPr>
        <w:pStyle w:val="ListParagraph"/>
        <w:numPr>
          <w:ilvl w:val="3"/>
          <w:numId w:val="33"/>
        </w:numPr>
        <w:rPr>
          <w:sz w:val="24"/>
          <w:szCs w:val="24"/>
          <w:lang w:val="en-CA"/>
        </w:rPr>
      </w:pPr>
      <w:r w:rsidRPr="00F04BFD">
        <w:rPr>
          <w:sz w:val="24"/>
          <w:szCs w:val="24"/>
          <w:lang w:val="en-CA"/>
        </w:rPr>
        <w:lastRenderedPageBreak/>
        <w:t>The employment contract he had signed when hired said he would receive the appropriate notice as set out in section 82 of the LSA</w:t>
      </w:r>
    </w:p>
    <w:p w14:paraId="28A3487F" w14:textId="77777777" w:rsidR="00F04BFD" w:rsidRPr="00F04BFD" w:rsidRDefault="00F04BFD" w:rsidP="00F04BFD">
      <w:pPr>
        <w:pStyle w:val="ListParagraph"/>
        <w:numPr>
          <w:ilvl w:val="0"/>
          <w:numId w:val="33"/>
        </w:numPr>
        <w:rPr>
          <w:sz w:val="24"/>
          <w:szCs w:val="24"/>
          <w:lang w:val="en-CA"/>
        </w:rPr>
      </w:pPr>
      <w:r w:rsidRPr="00F04BFD">
        <w:rPr>
          <w:sz w:val="24"/>
          <w:szCs w:val="24"/>
          <w:lang w:val="en-CA"/>
        </w:rPr>
        <w:t>Dube claimed he was entitled to 9 months’ notice (severance)</w:t>
      </w:r>
    </w:p>
    <w:p w14:paraId="1B21082E" w14:textId="77777777" w:rsidR="00F04BFD" w:rsidRPr="00F04BFD" w:rsidRDefault="00F04BFD" w:rsidP="00F04BFD">
      <w:pPr>
        <w:rPr>
          <w:b/>
          <w:lang w:val="en-CA"/>
        </w:rPr>
      </w:pPr>
      <w:r w:rsidRPr="00F04BFD">
        <w:rPr>
          <w:b/>
          <w:lang w:val="en-CA"/>
        </w:rPr>
        <w:t>The Legal Issues</w:t>
      </w:r>
    </w:p>
    <w:p w14:paraId="5D439098" w14:textId="77777777" w:rsidR="00E52570" w:rsidRPr="00F04BFD" w:rsidRDefault="00E52570" w:rsidP="00E52570">
      <w:pPr>
        <w:jc w:val="both"/>
        <w:rPr>
          <w:lang w:val="en-CA"/>
        </w:rPr>
      </w:pPr>
    </w:p>
    <w:p w14:paraId="040F06CA" w14:textId="77777777" w:rsidR="00F04BFD" w:rsidRPr="00F04BFD" w:rsidRDefault="00F04BFD" w:rsidP="00F04BFD">
      <w:pPr>
        <w:pStyle w:val="ListParagraph"/>
        <w:numPr>
          <w:ilvl w:val="0"/>
          <w:numId w:val="33"/>
        </w:numPr>
        <w:jc w:val="both"/>
        <w:rPr>
          <w:sz w:val="24"/>
          <w:szCs w:val="24"/>
          <w:lang w:val="en-CA"/>
        </w:rPr>
      </w:pPr>
      <w:r w:rsidRPr="00F04BFD">
        <w:rPr>
          <w:sz w:val="24"/>
          <w:szCs w:val="24"/>
          <w:lang w:val="en-CA"/>
        </w:rPr>
        <w:t>Can Dube be forced by his employer to accept the termination provisions of section 82 of the LSA instead of the provisions of CCQ 2091</w:t>
      </w:r>
    </w:p>
    <w:p w14:paraId="4F84389E" w14:textId="77777777" w:rsidR="00F04BFD" w:rsidRDefault="00F04BFD" w:rsidP="00E52570">
      <w:pPr>
        <w:jc w:val="both"/>
        <w:rPr>
          <w:b/>
          <w:lang w:val="en-CA"/>
        </w:rPr>
      </w:pPr>
      <w:r w:rsidRPr="00F04BFD">
        <w:rPr>
          <w:b/>
          <w:lang w:val="en-CA"/>
        </w:rPr>
        <w:t xml:space="preserve">The Judgment </w:t>
      </w:r>
    </w:p>
    <w:p w14:paraId="1E7CD8F2" w14:textId="77777777" w:rsidR="00F04BFD" w:rsidRDefault="00F04BFD" w:rsidP="00E52570">
      <w:pPr>
        <w:jc w:val="both"/>
        <w:rPr>
          <w:lang w:val="en-CA"/>
        </w:rPr>
      </w:pPr>
    </w:p>
    <w:p w14:paraId="369B83B2" w14:textId="77777777" w:rsidR="00F04BFD" w:rsidRPr="00DA31A7" w:rsidRDefault="00DA31A7" w:rsidP="00F04BFD">
      <w:pPr>
        <w:pStyle w:val="ListParagraph"/>
        <w:numPr>
          <w:ilvl w:val="0"/>
          <w:numId w:val="33"/>
        </w:numPr>
        <w:jc w:val="both"/>
        <w:rPr>
          <w:sz w:val="24"/>
          <w:szCs w:val="24"/>
          <w:lang w:val="en-CA"/>
        </w:rPr>
      </w:pPr>
      <w:r w:rsidRPr="00DA31A7">
        <w:rPr>
          <w:sz w:val="24"/>
          <w:szCs w:val="24"/>
          <w:lang w:val="en-CA"/>
        </w:rPr>
        <w:t>Judge said that the protections granted to an employee under LSA 82 and CCQ 2092 are of public order. Employee can always choose to sue under the LSA or under the CCQ. Employer cannot force employee to make this choice in advance. Dube can therefore sue under CCQ 2091 and ask for reasonable notice (severance). The judge awarded Dube a total of 18 weeks’ severance</w:t>
      </w:r>
    </w:p>
    <w:p w14:paraId="07181DF5" w14:textId="77777777" w:rsidR="00DA31A7" w:rsidRPr="00DA31A7" w:rsidRDefault="00DA31A7" w:rsidP="00F04BFD">
      <w:pPr>
        <w:pStyle w:val="ListParagraph"/>
        <w:numPr>
          <w:ilvl w:val="0"/>
          <w:numId w:val="33"/>
        </w:numPr>
        <w:jc w:val="both"/>
        <w:rPr>
          <w:sz w:val="24"/>
          <w:szCs w:val="24"/>
          <w:lang w:val="en-CA"/>
        </w:rPr>
      </w:pPr>
      <w:r w:rsidRPr="00DA31A7">
        <w:rPr>
          <w:sz w:val="24"/>
          <w:szCs w:val="24"/>
          <w:lang w:val="en-CA"/>
        </w:rPr>
        <w:t>Dube asked additionally for:</w:t>
      </w:r>
    </w:p>
    <w:p w14:paraId="4341EEC2" w14:textId="77777777" w:rsidR="00DA31A7" w:rsidRPr="00DA31A7" w:rsidRDefault="00DA31A7" w:rsidP="00DA31A7">
      <w:pPr>
        <w:pStyle w:val="ListParagraph"/>
        <w:numPr>
          <w:ilvl w:val="3"/>
          <w:numId w:val="33"/>
        </w:numPr>
        <w:jc w:val="both"/>
        <w:rPr>
          <w:sz w:val="24"/>
          <w:szCs w:val="24"/>
          <w:lang w:val="en-CA"/>
        </w:rPr>
      </w:pPr>
      <w:r w:rsidRPr="00DA31A7">
        <w:rPr>
          <w:b/>
          <w:sz w:val="24"/>
          <w:szCs w:val="24"/>
          <w:lang w:val="en-CA"/>
        </w:rPr>
        <w:t>Material damages for bonus</w:t>
      </w:r>
      <w:r w:rsidRPr="00DA31A7">
        <w:rPr>
          <w:sz w:val="24"/>
          <w:szCs w:val="24"/>
          <w:lang w:val="en-CA"/>
        </w:rPr>
        <w:t>: not awarded as bonus was discretionary</w:t>
      </w:r>
    </w:p>
    <w:p w14:paraId="53716F81" w14:textId="77777777" w:rsidR="00DA31A7" w:rsidRPr="00DA31A7" w:rsidRDefault="00DA31A7" w:rsidP="00DA31A7">
      <w:pPr>
        <w:pStyle w:val="ListParagraph"/>
        <w:numPr>
          <w:ilvl w:val="3"/>
          <w:numId w:val="33"/>
        </w:numPr>
        <w:jc w:val="both"/>
        <w:rPr>
          <w:sz w:val="24"/>
          <w:szCs w:val="24"/>
          <w:lang w:val="en-CA"/>
        </w:rPr>
      </w:pPr>
      <w:r w:rsidRPr="00DA31A7">
        <w:rPr>
          <w:b/>
          <w:sz w:val="24"/>
          <w:szCs w:val="24"/>
          <w:lang w:val="en-CA"/>
        </w:rPr>
        <w:t>Material damages for car allowance</w:t>
      </w:r>
      <w:r w:rsidRPr="00DA31A7">
        <w:rPr>
          <w:sz w:val="24"/>
          <w:szCs w:val="24"/>
          <w:lang w:val="en-CA"/>
        </w:rPr>
        <w:t xml:space="preserve">: employer had provided Dube with a car simply so that he could travel to and from work. Since he was no longer working for Volcano he is not entitled to a car allowance </w:t>
      </w:r>
    </w:p>
    <w:p w14:paraId="41CF7856" w14:textId="77777777" w:rsidR="00DA31A7" w:rsidRDefault="00DA31A7" w:rsidP="00DA31A7">
      <w:pPr>
        <w:pStyle w:val="ListParagraph"/>
        <w:numPr>
          <w:ilvl w:val="3"/>
          <w:numId w:val="33"/>
        </w:numPr>
        <w:jc w:val="both"/>
        <w:rPr>
          <w:sz w:val="24"/>
          <w:szCs w:val="24"/>
          <w:lang w:val="en-CA"/>
        </w:rPr>
      </w:pPr>
      <w:r w:rsidRPr="00DA31A7">
        <w:rPr>
          <w:b/>
          <w:sz w:val="24"/>
          <w:szCs w:val="24"/>
          <w:lang w:val="en-CA"/>
        </w:rPr>
        <w:t>Moral damages</w:t>
      </w:r>
      <w:r w:rsidRPr="00DA31A7">
        <w:rPr>
          <w:sz w:val="24"/>
          <w:szCs w:val="24"/>
          <w:lang w:val="en-CA"/>
        </w:rPr>
        <w:t xml:space="preserve">: not awarded as bad faith on the part of the employer was </w:t>
      </w:r>
      <w:r w:rsidR="008725AE">
        <w:rPr>
          <w:sz w:val="24"/>
          <w:szCs w:val="24"/>
          <w:lang w:val="en-CA"/>
        </w:rPr>
        <w:t xml:space="preserve">not </w:t>
      </w:r>
      <w:r w:rsidRPr="00DA31A7">
        <w:rPr>
          <w:sz w:val="24"/>
          <w:szCs w:val="24"/>
          <w:lang w:val="en-CA"/>
        </w:rPr>
        <w:t xml:space="preserve">proven </w:t>
      </w:r>
    </w:p>
    <w:p w14:paraId="4F48583A" w14:textId="77777777" w:rsidR="00DA31A7" w:rsidRPr="00DA31A7" w:rsidRDefault="00DA31A7" w:rsidP="00DA31A7">
      <w:pPr>
        <w:jc w:val="both"/>
        <w:rPr>
          <w:b/>
          <w:lang w:val="en-CA"/>
        </w:rPr>
      </w:pPr>
      <w:r w:rsidRPr="00DA31A7">
        <w:rPr>
          <w:b/>
          <w:lang w:val="en-CA"/>
        </w:rPr>
        <w:t xml:space="preserve">CASE 3: Hasanie V. Kaufel Groupe Ltd. </w:t>
      </w:r>
    </w:p>
    <w:p w14:paraId="256D92DF" w14:textId="77777777" w:rsidR="00DA31A7" w:rsidRDefault="00DA31A7" w:rsidP="00DA31A7">
      <w:pPr>
        <w:jc w:val="both"/>
        <w:rPr>
          <w:lang w:val="en-CA"/>
        </w:rPr>
      </w:pPr>
    </w:p>
    <w:p w14:paraId="77A83AC4" w14:textId="77777777" w:rsidR="00DA31A7" w:rsidRPr="00DA31A7" w:rsidRDefault="00DA31A7" w:rsidP="00DA31A7">
      <w:pPr>
        <w:jc w:val="both"/>
        <w:rPr>
          <w:b/>
          <w:lang w:val="en-CA"/>
        </w:rPr>
      </w:pPr>
      <w:r w:rsidRPr="00DA31A7">
        <w:rPr>
          <w:b/>
          <w:lang w:val="en-CA"/>
        </w:rPr>
        <w:t>Facts</w:t>
      </w:r>
    </w:p>
    <w:p w14:paraId="0BE37588" w14:textId="77777777" w:rsidR="00DA31A7" w:rsidRDefault="00DA31A7" w:rsidP="00DA31A7">
      <w:pPr>
        <w:jc w:val="both"/>
        <w:rPr>
          <w:lang w:val="en-CA"/>
        </w:rPr>
      </w:pPr>
    </w:p>
    <w:p w14:paraId="30208D7E" w14:textId="77777777" w:rsidR="00DA31A7" w:rsidRPr="00AB29B8" w:rsidRDefault="00DA31A7" w:rsidP="00DA31A7">
      <w:pPr>
        <w:pStyle w:val="ListParagraph"/>
        <w:numPr>
          <w:ilvl w:val="0"/>
          <w:numId w:val="33"/>
        </w:numPr>
        <w:jc w:val="both"/>
        <w:rPr>
          <w:sz w:val="24"/>
          <w:szCs w:val="24"/>
          <w:lang w:val="en-CA"/>
        </w:rPr>
      </w:pPr>
      <w:r w:rsidRPr="00AB29B8">
        <w:rPr>
          <w:sz w:val="24"/>
          <w:szCs w:val="24"/>
          <w:lang w:val="en-CA"/>
        </w:rPr>
        <w:t>Hasanie hired by Kaufel (light fixture company) in 1988</w:t>
      </w:r>
    </w:p>
    <w:p w14:paraId="6BE0DF41" w14:textId="77777777" w:rsidR="00DA31A7" w:rsidRPr="00AB29B8" w:rsidRDefault="00DA31A7" w:rsidP="00DA31A7">
      <w:pPr>
        <w:pStyle w:val="ListParagraph"/>
        <w:numPr>
          <w:ilvl w:val="0"/>
          <w:numId w:val="33"/>
        </w:numPr>
        <w:jc w:val="both"/>
        <w:rPr>
          <w:sz w:val="24"/>
          <w:szCs w:val="24"/>
          <w:lang w:val="en-CA"/>
        </w:rPr>
      </w:pPr>
      <w:r w:rsidRPr="00AB29B8">
        <w:rPr>
          <w:sz w:val="24"/>
          <w:szCs w:val="24"/>
          <w:lang w:val="en-CA"/>
        </w:rPr>
        <w:t>In 1998, Kaufel is sold, Hasanie was the third most senior employee and he felt that he might get fired by new owners</w:t>
      </w:r>
    </w:p>
    <w:p w14:paraId="2CE1C191" w14:textId="77777777" w:rsidR="00DA31A7" w:rsidRPr="00AB29B8" w:rsidRDefault="00DA31A7" w:rsidP="00DA31A7">
      <w:pPr>
        <w:pStyle w:val="ListParagraph"/>
        <w:numPr>
          <w:ilvl w:val="0"/>
          <w:numId w:val="33"/>
        </w:numPr>
        <w:jc w:val="both"/>
        <w:rPr>
          <w:sz w:val="24"/>
          <w:szCs w:val="24"/>
          <w:lang w:val="en-CA"/>
        </w:rPr>
      </w:pPr>
      <w:r w:rsidRPr="00AB29B8">
        <w:rPr>
          <w:sz w:val="24"/>
          <w:szCs w:val="24"/>
          <w:lang w:val="en-CA"/>
        </w:rPr>
        <w:t>In 1999, Hasanie actively attempted to purchase a competing company while still working for Kaufel</w:t>
      </w:r>
    </w:p>
    <w:p w14:paraId="6BCBA260" w14:textId="77777777" w:rsidR="00DA31A7" w:rsidRPr="00AB29B8" w:rsidRDefault="00DA31A7" w:rsidP="00DA31A7">
      <w:pPr>
        <w:pStyle w:val="ListParagraph"/>
        <w:numPr>
          <w:ilvl w:val="0"/>
          <w:numId w:val="33"/>
        </w:numPr>
        <w:jc w:val="both"/>
        <w:rPr>
          <w:sz w:val="24"/>
          <w:szCs w:val="24"/>
          <w:lang w:val="en-CA"/>
        </w:rPr>
      </w:pPr>
      <w:r w:rsidRPr="00AB29B8">
        <w:rPr>
          <w:sz w:val="24"/>
          <w:szCs w:val="24"/>
          <w:lang w:val="en-CA"/>
        </w:rPr>
        <w:t>In July 1999, Hasanie was told that he would be terminated from Kaufel under section 2091 of the CCQ. Kaufel proposed that they would pay him 10 months’ severance</w:t>
      </w:r>
    </w:p>
    <w:p w14:paraId="7E2140BF" w14:textId="77777777" w:rsidR="00DA31A7" w:rsidRPr="00AB29B8" w:rsidRDefault="00DA31A7" w:rsidP="00DA31A7">
      <w:pPr>
        <w:pStyle w:val="ListParagraph"/>
        <w:numPr>
          <w:ilvl w:val="3"/>
          <w:numId w:val="33"/>
        </w:numPr>
        <w:jc w:val="both"/>
        <w:rPr>
          <w:sz w:val="24"/>
          <w:szCs w:val="24"/>
          <w:lang w:val="en-CA"/>
        </w:rPr>
      </w:pPr>
      <w:r w:rsidRPr="00AB29B8">
        <w:rPr>
          <w:sz w:val="24"/>
          <w:szCs w:val="24"/>
          <w:lang w:val="en-CA"/>
        </w:rPr>
        <w:lastRenderedPageBreak/>
        <w:t xml:space="preserve">Hasanie asked for 12 months’ severance and was told that this matter would be resolved after Hasanie returned from his scheduled vacation </w:t>
      </w:r>
    </w:p>
    <w:p w14:paraId="5CBDD399" w14:textId="77777777" w:rsidR="00DA31A7" w:rsidRPr="00AB29B8" w:rsidRDefault="00AB29B8" w:rsidP="00DA31A7">
      <w:pPr>
        <w:pStyle w:val="ListParagraph"/>
        <w:numPr>
          <w:ilvl w:val="0"/>
          <w:numId w:val="33"/>
        </w:numPr>
        <w:jc w:val="both"/>
        <w:rPr>
          <w:sz w:val="24"/>
          <w:szCs w:val="24"/>
          <w:lang w:val="en-CA"/>
        </w:rPr>
      </w:pPr>
      <w:r w:rsidRPr="00AB29B8">
        <w:rPr>
          <w:sz w:val="24"/>
          <w:szCs w:val="24"/>
          <w:lang w:val="en-CA"/>
        </w:rPr>
        <w:t xml:space="preserve">During Hasanie’s vacation, Kaufel discovered that Hasanie had tried to buy a competitor and claimed that this action was a breach of Hasanie’s fiduciary duty to his employer (CCQ 2088). Hasanie was therefore immediately fired for serious reason (CCQ 2094) </w:t>
      </w:r>
    </w:p>
    <w:p w14:paraId="796B8A4B" w14:textId="77777777" w:rsidR="00DA31A7" w:rsidRDefault="00AB29B8" w:rsidP="00AB29B8">
      <w:pPr>
        <w:jc w:val="both"/>
        <w:rPr>
          <w:b/>
          <w:lang w:val="en-CA"/>
        </w:rPr>
      </w:pPr>
      <w:r w:rsidRPr="00AB29B8">
        <w:rPr>
          <w:b/>
          <w:lang w:val="en-CA"/>
        </w:rPr>
        <w:t>The Legal Issues</w:t>
      </w:r>
    </w:p>
    <w:p w14:paraId="2DA546CC" w14:textId="77777777" w:rsidR="00AB29B8" w:rsidRPr="00AB29B8" w:rsidRDefault="00AB29B8" w:rsidP="00AB29B8">
      <w:pPr>
        <w:jc w:val="both"/>
        <w:rPr>
          <w:lang w:val="en-CA"/>
        </w:rPr>
      </w:pPr>
    </w:p>
    <w:p w14:paraId="3899DB26" w14:textId="77777777" w:rsidR="00AB29B8" w:rsidRPr="00AB29B8" w:rsidRDefault="00AB29B8" w:rsidP="00AB29B8">
      <w:pPr>
        <w:pStyle w:val="ListParagraph"/>
        <w:numPr>
          <w:ilvl w:val="0"/>
          <w:numId w:val="33"/>
        </w:numPr>
        <w:jc w:val="both"/>
        <w:rPr>
          <w:sz w:val="24"/>
          <w:szCs w:val="24"/>
          <w:lang w:val="en-CA"/>
        </w:rPr>
      </w:pPr>
      <w:r w:rsidRPr="00AB29B8">
        <w:rPr>
          <w:sz w:val="24"/>
          <w:szCs w:val="24"/>
          <w:lang w:val="en-CA"/>
        </w:rPr>
        <w:t xml:space="preserve">Kaufel argued that the company was justified in terminating Hasanie under CCQ 2094 due to his breach of fiduciary duty </w:t>
      </w:r>
    </w:p>
    <w:p w14:paraId="01790EE2" w14:textId="77777777" w:rsidR="00AB29B8" w:rsidRPr="00AB29B8" w:rsidRDefault="00AB29B8" w:rsidP="00AB29B8">
      <w:pPr>
        <w:pStyle w:val="ListParagraph"/>
        <w:numPr>
          <w:ilvl w:val="0"/>
          <w:numId w:val="33"/>
        </w:numPr>
        <w:jc w:val="both"/>
        <w:rPr>
          <w:sz w:val="24"/>
          <w:szCs w:val="24"/>
          <w:lang w:val="en-CA"/>
        </w:rPr>
      </w:pPr>
      <w:r w:rsidRPr="00AB29B8">
        <w:rPr>
          <w:sz w:val="24"/>
          <w:szCs w:val="24"/>
          <w:lang w:val="en-CA"/>
        </w:rPr>
        <w:t>Hasanie raised three defenses</w:t>
      </w:r>
    </w:p>
    <w:p w14:paraId="1C3CB1EB" w14:textId="77777777" w:rsidR="00AB29B8" w:rsidRPr="00AB29B8" w:rsidRDefault="00AB29B8" w:rsidP="00AB29B8">
      <w:pPr>
        <w:pStyle w:val="ListParagraph"/>
        <w:numPr>
          <w:ilvl w:val="0"/>
          <w:numId w:val="40"/>
        </w:numPr>
        <w:jc w:val="both"/>
        <w:rPr>
          <w:sz w:val="24"/>
          <w:szCs w:val="24"/>
          <w:lang w:val="en-CA"/>
        </w:rPr>
      </w:pPr>
      <w:r w:rsidRPr="00AB29B8">
        <w:rPr>
          <w:sz w:val="24"/>
          <w:szCs w:val="24"/>
          <w:lang w:val="en-CA"/>
        </w:rPr>
        <w:t>Hasanie never actually bought the competing company</w:t>
      </w:r>
    </w:p>
    <w:p w14:paraId="5F825897" w14:textId="77777777" w:rsidR="00AB29B8" w:rsidRPr="00AB29B8" w:rsidRDefault="00AB29B8" w:rsidP="00AB29B8">
      <w:pPr>
        <w:pStyle w:val="ListParagraph"/>
        <w:numPr>
          <w:ilvl w:val="0"/>
          <w:numId w:val="40"/>
        </w:numPr>
        <w:jc w:val="both"/>
        <w:rPr>
          <w:sz w:val="24"/>
          <w:szCs w:val="24"/>
          <w:lang w:val="en-CA"/>
        </w:rPr>
      </w:pPr>
      <w:r w:rsidRPr="00AB29B8">
        <w:rPr>
          <w:sz w:val="24"/>
          <w:szCs w:val="24"/>
          <w:lang w:val="en-CA"/>
        </w:rPr>
        <w:t xml:space="preserve">Hasanie claimed that he had told his boss in advance that he wished to purchase a competing business, and that he obtained his boss’ approval </w:t>
      </w:r>
    </w:p>
    <w:p w14:paraId="268D847E" w14:textId="77777777" w:rsidR="00AB29B8" w:rsidRPr="00AB29B8" w:rsidRDefault="00AB29B8" w:rsidP="00AB29B8">
      <w:pPr>
        <w:pStyle w:val="ListParagraph"/>
        <w:numPr>
          <w:ilvl w:val="0"/>
          <w:numId w:val="40"/>
        </w:numPr>
        <w:jc w:val="both"/>
        <w:rPr>
          <w:sz w:val="24"/>
          <w:szCs w:val="24"/>
          <w:lang w:val="en-CA"/>
        </w:rPr>
      </w:pPr>
      <w:r w:rsidRPr="00AB29B8">
        <w:rPr>
          <w:sz w:val="24"/>
          <w:szCs w:val="24"/>
          <w:lang w:val="en-CA"/>
        </w:rPr>
        <w:t xml:space="preserve">Hasanie claimed that he was being forced out of the company through constructive dismissal (employer changing the terms of the employment contract in the hopes that the employee will not accept and voluntarily resign). Hasanie claimed that he therefore, due to the bad faith actions of his employer, had no choice other than to actively look for a new business opportunity. </w:t>
      </w:r>
    </w:p>
    <w:p w14:paraId="1E2099A9" w14:textId="77777777" w:rsidR="00AB29B8" w:rsidRDefault="00AB29B8" w:rsidP="00AB29B8">
      <w:pPr>
        <w:jc w:val="both"/>
        <w:rPr>
          <w:lang w:val="en-CA"/>
        </w:rPr>
      </w:pPr>
    </w:p>
    <w:p w14:paraId="63B3B199" w14:textId="77777777" w:rsidR="00AB29B8" w:rsidRPr="00AB29B8" w:rsidRDefault="00AB29B8" w:rsidP="00AB29B8">
      <w:pPr>
        <w:jc w:val="both"/>
        <w:rPr>
          <w:b/>
          <w:lang w:val="en-CA"/>
        </w:rPr>
      </w:pPr>
      <w:r w:rsidRPr="00AB29B8">
        <w:rPr>
          <w:b/>
          <w:lang w:val="en-CA"/>
        </w:rPr>
        <w:t xml:space="preserve">The Judgment </w:t>
      </w:r>
    </w:p>
    <w:p w14:paraId="7FB1262D" w14:textId="77777777" w:rsidR="00AB29B8" w:rsidRDefault="00AB29B8" w:rsidP="00AB29B8">
      <w:pPr>
        <w:jc w:val="both"/>
        <w:rPr>
          <w:lang w:val="en-CA"/>
        </w:rPr>
      </w:pPr>
    </w:p>
    <w:p w14:paraId="4A128641" w14:textId="77777777" w:rsidR="00AB29B8" w:rsidRPr="005906D5" w:rsidRDefault="00AB29B8" w:rsidP="00AB29B8">
      <w:pPr>
        <w:pStyle w:val="ListParagraph"/>
        <w:numPr>
          <w:ilvl w:val="0"/>
          <w:numId w:val="33"/>
        </w:numPr>
        <w:jc w:val="both"/>
        <w:rPr>
          <w:sz w:val="24"/>
          <w:szCs w:val="24"/>
          <w:lang w:val="en-CA"/>
        </w:rPr>
      </w:pPr>
      <w:r w:rsidRPr="005906D5">
        <w:rPr>
          <w:sz w:val="24"/>
          <w:szCs w:val="24"/>
          <w:lang w:val="en-CA"/>
        </w:rPr>
        <w:t>Judge ruled the following in response to Hasanie’s three possible defenses</w:t>
      </w:r>
    </w:p>
    <w:p w14:paraId="43B559D5" w14:textId="77777777" w:rsidR="00AB29B8" w:rsidRPr="005906D5" w:rsidRDefault="00AB29B8" w:rsidP="00AB29B8">
      <w:pPr>
        <w:pStyle w:val="ListParagraph"/>
        <w:numPr>
          <w:ilvl w:val="3"/>
          <w:numId w:val="33"/>
        </w:numPr>
        <w:jc w:val="both"/>
        <w:rPr>
          <w:sz w:val="24"/>
          <w:szCs w:val="24"/>
          <w:lang w:val="en-CA"/>
        </w:rPr>
      </w:pPr>
      <w:r w:rsidRPr="005906D5">
        <w:rPr>
          <w:sz w:val="24"/>
          <w:szCs w:val="24"/>
          <w:lang w:val="en-CA"/>
        </w:rPr>
        <w:t>The fact that Hasanie attempted to purchase a completing business</w:t>
      </w:r>
      <w:r w:rsidR="005906D5" w:rsidRPr="005906D5">
        <w:rPr>
          <w:sz w:val="24"/>
          <w:szCs w:val="24"/>
          <w:lang w:val="en-CA"/>
        </w:rPr>
        <w:t xml:space="preserve"> is a breach of his fiduciary duty to his employer, even if Hasanie never completed the purchase of the competing business</w:t>
      </w:r>
    </w:p>
    <w:p w14:paraId="1F4421A3" w14:textId="77777777" w:rsidR="005906D5" w:rsidRPr="005906D5" w:rsidRDefault="005906D5" w:rsidP="00AB29B8">
      <w:pPr>
        <w:pStyle w:val="ListParagraph"/>
        <w:numPr>
          <w:ilvl w:val="3"/>
          <w:numId w:val="33"/>
        </w:numPr>
        <w:jc w:val="both"/>
        <w:rPr>
          <w:sz w:val="24"/>
          <w:szCs w:val="24"/>
          <w:lang w:val="en-CA"/>
        </w:rPr>
      </w:pPr>
      <w:r w:rsidRPr="005906D5">
        <w:rPr>
          <w:sz w:val="24"/>
          <w:szCs w:val="24"/>
          <w:lang w:val="en-CA"/>
        </w:rPr>
        <w:t>Hasanie’s claim that he had obtained his boss’ prior approval to purchase a competing business was denied by his boss. Judge said that an experienced business person like Hasanie (30 years’ experience) should have obtained this approval in writing</w:t>
      </w:r>
    </w:p>
    <w:p w14:paraId="13CB3B37" w14:textId="77777777" w:rsidR="005906D5" w:rsidRPr="005906D5" w:rsidRDefault="005906D5" w:rsidP="00AB29B8">
      <w:pPr>
        <w:pStyle w:val="ListParagraph"/>
        <w:numPr>
          <w:ilvl w:val="3"/>
          <w:numId w:val="33"/>
        </w:numPr>
        <w:jc w:val="both"/>
        <w:rPr>
          <w:sz w:val="24"/>
          <w:szCs w:val="24"/>
          <w:lang w:val="en-CA"/>
        </w:rPr>
      </w:pPr>
      <w:r w:rsidRPr="005906D5">
        <w:rPr>
          <w:sz w:val="24"/>
          <w:szCs w:val="24"/>
          <w:lang w:val="en-CA"/>
        </w:rPr>
        <w:t>Regarding Hasanie’s claim that the employer was acting in bad faith and attempting to force Hasanie to quit his job (constructive dismissal) Hasanie was unable to make any proof of these bad faith actions</w:t>
      </w:r>
    </w:p>
    <w:p w14:paraId="76AB6E04" w14:textId="77777777" w:rsidR="005906D5" w:rsidRDefault="005906D5" w:rsidP="005906D5">
      <w:pPr>
        <w:pStyle w:val="ListParagraph"/>
        <w:numPr>
          <w:ilvl w:val="0"/>
          <w:numId w:val="33"/>
        </w:numPr>
        <w:jc w:val="both"/>
        <w:rPr>
          <w:sz w:val="24"/>
          <w:szCs w:val="24"/>
          <w:lang w:val="en-CA"/>
        </w:rPr>
      </w:pPr>
      <w:r w:rsidRPr="005906D5">
        <w:rPr>
          <w:sz w:val="24"/>
          <w:szCs w:val="24"/>
          <w:lang w:val="en-CA"/>
        </w:rPr>
        <w:t>The Court therefore upholds Hasanie’s dismissal for serious reason under CCQ 2094</w:t>
      </w:r>
    </w:p>
    <w:p w14:paraId="29A882C5" w14:textId="77777777" w:rsidR="005906D5" w:rsidRPr="005906D5" w:rsidRDefault="005906D5" w:rsidP="005906D5">
      <w:pPr>
        <w:jc w:val="both"/>
        <w:rPr>
          <w:b/>
          <w:lang w:val="en-CA"/>
        </w:rPr>
      </w:pPr>
      <w:r w:rsidRPr="005906D5">
        <w:rPr>
          <w:b/>
          <w:lang w:val="en-CA"/>
        </w:rPr>
        <w:lastRenderedPageBreak/>
        <w:t xml:space="preserve">CASE 4: Copyfax Inc. V. Lambert </w:t>
      </w:r>
    </w:p>
    <w:p w14:paraId="40AD8806" w14:textId="77777777" w:rsidR="005906D5" w:rsidRPr="005906D5" w:rsidRDefault="005906D5" w:rsidP="005906D5">
      <w:pPr>
        <w:jc w:val="both"/>
        <w:rPr>
          <w:lang w:val="en-CA"/>
        </w:rPr>
      </w:pPr>
    </w:p>
    <w:p w14:paraId="5C481A75" w14:textId="77777777" w:rsidR="005906D5" w:rsidRPr="005906D5" w:rsidRDefault="005906D5" w:rsidP="005906D5">
      <w:pPr>
        <w:jc w:val="both"/>
        <w:rPr>
          <w:b/>
          <w:lang w:val="en-CA"/>
        </w:rPr>
      </w:pPr>
      <w:r w:rsidRPr="005906D5">
        <w:rPr>
          <w:b/>
          <w:lang w:val="en-CA"/>
        </w:rPr>
        <w:t>Facts</w:t>
      </w:r>
    </w:p>
    <w:p w14:paraId="552BD0E5" w14:textId="77777777" w:rsidR="005906D5" w:rsidRDefault="005906D5" w:rsidP="005906D5">
      <w:pPr>
        <w:jc w:val="both"/>
        <w:rPr>
          <w:lang w:val="en-CA"/>
        </w:rPr>
      </w:pPr>
    </w:p>
    <w:p w14:paraId="0CF9CB98" w14:textId="77777777" w:rsidR="005906D5" w:rsidRPr="005906D5" w:rsidRDefault="005906D5" w:rsidP="005906D5">
      <w:pPr>
        <w:pStyle w:val="ListParagraph"/>
        <w:numPr>
          <w:ilvl w:val="0"/>
          <w:numId w:val="33"/>
        </w:numPr>
        <w:jc w:val="both"/>
        <w:rPr>
          <w:sz w:val="24"/>
          <w:szCs w:val="24"/>
          <w:lang w:val="en-CA"/>
        </w:rPr>
      </w:pPr>
      <w:r w:rsidRPr="005906D5">
        <w:rPr>
          <w:sz w:val="24"/>
          <w:szCs w:val="24"/>
          <w:lang w:val="en-CA"/>
        </w:rPr>
        <w:t>Lambert began working for Copyfax, a photocopier servicing company, in 1992</w:t>
      </w:r>
    </w:p>
    <w:p w14:paraId="660436FF" w14:textId="77777777" w:rsidR="005906D5" w:rsidRPr="005906D5" w:rsidRDefault="005906D5" w:rsidP="005906D5">
      <w:pPr>
        <w:pStyle w:val="ListParagraph"/>
        <w:numPr>
          <w:ilvl w:val="0"/>
          <w:numId w:val="33"/>
        </w:numPr>
        <w:jc w:val="both"/>
        <w:rPr>
          <w:sz w:val="24"/>
          <w:szCs w:val="24"/>
          <w:lang w:val="en-CA"/>
        </w:rPr>
      </w:pPr>
      <w:r w:rsidRPr="005906D5">
        <w:rPr>
          <w:sz w:val="24"/>
          <w:szCs w:val="24"/>
          <w:lang w:val="en-CA"/>
        </w:rPr>
        <w:t>Lambert was fired under CCQ 2094 in 2000 when Copyfax found out that Lambert had set up and was operating a competing business</w:t>
      </w:r>
    </w:p>
    <w:p w14:paraId="4ABEB7FE" w14:textId="77777777" w:rsidR="005906D5" w:rsidRDefault="005906D5" w:rsidP="005906D5">
      <w:pPr>
        <w:jc w:val="both"/>
        <w:rPr>
          <w:b/>
          <w:lang w:val="en-CA"/>
        </w:rPr>
      </w:pPr>
      <w:r w:rsidRPr="005906D5">
        <w:rPr>
          <w:b/>
          <w:lang w:val="en-CA"/>
        </w:rPr>
        <w:t>The Legal Issues</w:t>
      </w:r>
    </w:p>
    <w:p w14:paraId="11A55F92" w14:textId="77777777" w:rsidR="005906D5" w:rsidRDefault="005906D5" w:rsidP="005906D5">
      <w:pPr>
        <w:jc w:val="both"/>
        <w:rPr>
          <w:lang w:val="en-CA"/>
        </w:rPr>
      </w:pPr>
    </w:p>
    <w:p w14:paraId="105024C8" w14:textId="77777777" w:rsidR="005906D5" w:rsidRPr="006155E9" w:rsidRDefault="005906D5" w:rsidP="005906D5">
      <w:pPr>
        <w:pStyle w:val="ListParagraph"/>
        <w:numPr>
          <w:ilvl w:val="0"/>
          <w:numId w:val="33"/>
        </w:numPr>
        <w:jc w:val="both"/>
        <w:rPr>
          <w:sz w:val="24"/>
          <w:szCs w:val="24"/>
          <w:lang w:val="en-CA"/>
        </w:rPr>
      </w:pPr>
      <w:r w:rsidRPr="006155E9">
        <w:rPr>
          <w:sz w:val="24"/>
          <w:szCs w:val="24"/>
          <w:lang w:val="en-CA"/>
        </w:rPr>
        <w:t xml:space="preserve">Lambert was terminated by Copyfax due to breach of fiduciary duty (CCQ 2088, 2094) </w:t>
      </w:r>
    </w:p>
    <w:p w14:paraId="6D9FBDBB" w14:textId="77777777" w:rsidR="005906D5" w:rsidRPr="006155E9" w:rsidRDefault="005906D5" w:rsidP="005906D5">
      <w:pPr>
        <w:pStyle w:val="ListParagraph"/>
        <w:numPr>
          <w:ilvl w:val="0"/>
          <w:numId w:val="33"/>
        </w:numPr>
        <w:jc w:val="both"/>
        <w:rPr>
          <w:sz w:val="24"/>
          <w:szCs w:val="24"/>
          <w:lang w:val="en-CA"/>
        </w:rPr>
      </w:pPr>
      <w:r w:rsidRPr="006155E9">
        <w:rPr>
          <w:sz w:val="24"/>
          <w:szCs w:val="24"/>
          <w:lang w:val="en-CA"/>
        </w:rPr>
        <w:t>Lambert’s employment contract contained both a confidential information clause and a non-competition clause</w:t>
      </w:r>
    </w:p>
    <w:p w14:paraId="243EAE2A" w14:textId="77777777" w:rsidR="005906D5" w:rsidRPr="006155E9" w:rsidRDefault="005906D5" w:rsidP="005906D5">
      <w:pPr>
        <w:pStyle w:val="ListParagraph"/>
        <w:numPr>
          <w:ilvl w:val="0"/>
          <w:numId w:val="33"/>
        </w:numPr>
        <w:jc w:val="both"/>
        <w:rPr>
          <w:sz w:val="24"/>
          <w:szCs w:val="24"/>
          <w:lang w:val="en-CA"/>
        </w:rPr>
      </w:pPr>
      <w:r w:rsidRPr="006155E9">
        <w:rPr>
          <w:sz w:val="24"/>
          <w:szCs w:val="24"/>
          <w:lang w:val="en-CA"/>
        </w:rPr>
        <w:t>Copyfax asked the Court to issue two injunctions:</w:t>
      </w:r>
    </w:p>
    <w:p w14:paraId="13AC4539" w14:textId="77777777" w:rsidR="005906D5" w:rsidRPr="006155E9" w:rsidRDefault="005906D5" w:rsidP="005906D5">
      <w:pPr>
        <w:pStyle w:val="ListParagraph"/>
        <w:numPr>
          <w:ilvl w:val="0"/>
          <w:numId w:val="41"/>
        </w:numPr>
        <w:jc w:val="both"/>
        <w:rPr>
          <w:sz w:val="24"/>
          <w:szCs w:val="24"/>
          <w:lang w:val="en-CA"/>
        </w:rPr>
      </w:pPr>
      <w:r w:rsidRPr="006155E9">
        <w:rPr>
          <w:sz w:val="24"/>
          <w:szCs w:val="24"/>
          <w:lang w:val="en-CA"/>
        </w:rPr>
        <w:t>To prevent Lambert from using confidential information belonging to Copyfax</w:t>
      </w:r>
    </w:p>
    <w:p w14:paraId="52E84584" w14:textId="77777777" w:rsidR="005906D5" w:rsidRPr="006155E9" w:rsidRDefault="005906D5" w:rsidP="005906D5">
      <w:pPr>
        <w:pStyle w:val="ListParagraph"/>
        <w:numPr>
          <w:ilvl w:val="0"/>
          <w:numId w:val="41"/>
        </w:numPr>
        <w:jc w:val="both"/>
        <w:rPr>
          <w:sz w:val="24"/>
          <w:szCs w:val="24"/>
          <w:lang w:val="en-CA"/>
        </w:rPr>
      </w:pPr>
      <w:r w:rsidRPr="006155E9">
        <w:rPr>
          <w:sz w:val="24"/>
          <w:szCs w:val="24"/>
          <w:lang w:val="en-CA"/>
        </w:rPr>
        <w:t>To stop Lambert from breaching the non-competition clause</w:t>
      </w:r>
    </w:p>
    <w:p w14:paraId="33BFC06E" w14:textId="77777777" w:rsidR="005906D5" w:rsidRPr="006155E9" w:rsidRDefault="005906D5" w:rsidP="005906D5">
      <w:pPr>
        <w:pStyle w:val="ListParagraph"/>
        <w:numPr>
          <w:ilvl w:val="0"/>
          <w:numId w:val="33"/>
        </w:numPr>
        <w:jc w:val="both"/>
        <w:rPr>
          <w:sz w:val="24"/>
          <w:szCs w:val="24"/>
          <w:lang w:val="en-CA"/>
        </w:rPr>
      </w:pPr>
      <w:r w:rsidRPr="006155E9">
        <w:rPr>
          <w:sz w:val="24"/>
          <w:szCs w:val="24"/>
          <w:lang w:val="en-CA"/>
        </w:rPr>
        <w:t>Lambert did not contest the first injunction and agreed to an injunction to prevent him from using confidential information belonging to Copyfax</w:t>
      </w:r>
    </w:p>
    <w:p w14:paraId="5E460FE1" w14:textId="77777777" w:rsidR="005906D5" w:rsidRPr="006155E9" w:rsidRDefault="005906D5" w:rsidP="005906D5">
      <w:pPr>
        <w:pStyle w:val="ListParagraph"/>
        <w:numPr>
          <w:ilvl w:val="0"/>
          <w:numId w:val="33"/>
        </w:numPr>
        <w:jc w:val="both"/>
        <w:rPr>
          <w:sz w:val="24"/>
          <w:szCs w:val="24"/>
          <w:lang w:val="en-CA"/>
        </w:rPr>
      </w:pPr>
      <w:r w:rsidRPr="006155E9">
        <w:rPr>
          <w:sz w:val="24"/>
          <w:szCs w:val="24"/>
          <w:lang w:val="en-CA"/>
        </w:rPr>
        <w:t>Lambert contested the second injunction to prevent him from breaching the non-competition clause</w:t>
      </w:r>
    </w:p>
    <w:p w14:paraId="40DC155D" w14:textId="77777777" w:rsidR="006155E9" w:rsidRPr="006155E9" w:rsidRDefault="006155E9" w:rsidP="006155E9">
      <w:pPr>
        <w:pStyle w:val="ListParagraph"/>
        <w:numPr>
          <w:ilvl w:val="3"/>
          <w:numId w:val="33"/>
        </w:numPr>
        <w:jc w:val="both"/>
        <w:rPr>
          <w:sz w:val="24"/>
          <w:szCs w:val="24"/>
          <w:lang w:val="en-CA"/>
        </w:rPr>
      </w:pPr>
      <w:r w:rsidRPr="006155E9">
        <w:rPr>
          <w:sz w:val="24"/>
          <w:szCs w:val="24"/>
          <w:lang w:val="en-CA"/>
        </w:rPr>
        <w:t xml:space="preserve">Under CCQ 2089 to enforce a non-competing clause the employer must prove three things (all three): </w:t>
      </w:r>
    </w:p>
    <w:p w14:paraId="562C5678" w14:textId="77777777" w:rsidR="006155E9" w:rsidRPr="006155E9" w:rsidRDefault="006155E9" w:rsidP="006155E9">
      <w:pPr>
        <w:pStyle w:val="ListParagraph"/>
        <w:numPr>
          <w:ilvl w:val="0"/>
          <w:numId w:val="42"/>
        </w:numPr>
        <w:jc w:val="both"/>
        <w:rPr>
          <w:sz w:val="24"/>
          <w:szCs w:val="24"/>
          <w:lang w:val="en-CA"/>
        </w:rPr>
      </w:pPr>
      <w:r w:rsidRPr="006155E9">
        <w:rPr>
          <w:sz w:val="24"/>
          <w:szCs w:val="24"/>
          <w:lang w:val="en-CA"/>
        </w:rPr>
        <w:t>Time period is reasonable</w:t>
      </w:r>
    </w:p>
    <w:p w14:paraId="7DFE1095" w14:textId="77777777" w:rsidR="006155E9" w:rsidRPr="006155E9" w:rsidRDefault="006155E9" w:rsidP="006155E9">
      <w:pPr>
        <w:pStyle w:val="ListParagraph"/>
        <w:numPr>
          <w:ilvl w:val="0"/>
          <w:numId w:val="42"/>
        </w:numPr>
        <w:jc w:val="both"/>
        <w:rPr>
          <w:sz w:val="24"/>
          <w:szCs w:val="24"/>
          <w:lang w:val="en-CA"/>
        </w:rPr>
      </w:pPr>
      <w:r w:rsidRPr="006155E9">
        <w:rPr>
          <w:sz w:val="24"/>
          <w:szCs w:val="24"/>
          <w:lang w:val="en-CA"/>
        </w:rPr>
        <w:t>Geographical area is reasonable</w:t>
      </w:r>
    </w:p>
    <w:p w14:paraId="16CF1FEA" w14:textId="77777777" w:rsidR="006155E9" w:rsidRPr="006155E9" w:rsidRDefault="006155E9" w:rsidP="006155E9">
      <w:pPr>
        <w:pStyle w:val="ListParagraph"/>
        <w:numPr>
          <w:ilvl w:val="0"/>
          <w:numId w:val="42"/>
        </w:numPr>
        <w:jc w:val="both"/>
        <w:rPr>
          <w:sz w:val="24"/>
          <w:szCs w:val="24"/>
          <w:lang w:val="en-CA"/>
        </w:rPr>
      </w:pPr>
      <w:r w:rsidRPr="006155E9">
        <w:rPr>
          <w:sz w:val="24"/>
          <w:szCs w:val="24"/>
          <w:lang w:val="en-CA"/>
        </w:rPr>
        <w:t xml:space="preserve">Job description and prohibition of type of work is reasonable </w:t>
      </w:r>
    </w:p>
    <w:p w14:paraId="23080A2F" w14:textId="77777777" w:rsidR="006155E9" w:rsidRPr="006155E9" w:rsidRDefault="006155E9" w:rsidP="006155E9">
      <w:pPr>
        <w:pStyle w:val="ListParagraph"/>
        <w:numPr>
          <w:ilvl w:val="0"/>
          <w:numId w:val="33"/>
        </w:numPr>
        <w:jc w:val="both"/>
        <w:rPr>
          <w:sz w:val="24"/>
          <w:szCs w:val="24"/>
          <w:lang w:val="en-CA"/>
        </w:rPr>
      </w:pPr>
      <w:r w:rsidRPr="006155E9">
        <w:rPr>
          <w:sz w:val="24"/>
          <w:szCs w:val="24"/>
          <w:lang w:val="en-CA"/>
        </w:rPr>
        <w:t>It’s always all or nothing, if the 3 elements are not present and they’re not reasonable, the court will refuse the non-competition clause</w:t>
      </w:r>
    </w:p>
    <w:p w14:paraId="067B6D11" w14:textId="77777777" w:rsidR="006155E9" w:rsidRDefault="006155E9" w:rsidP="006155E9">
      <w:pPr>
        <w:jc w:val="both"/>
        <w:rPr>
          <w:b/>
          <w:lang w:val="en-CA"/>
        </w:rPr>
      </w:pPr>
      <w:r w:rsidRPr="006155E9">
        <w:rPr>
          <w:b/>
          <w:lang w:val="en-CA"/>
        </w:rPr>
        <w:t xml:space="preserve">The Judgment </w:t>
      </w:r>
    </w:p>
    <w:p w14:paraId="4813DD4C" w14:textId="77777777" w:rsidR="006155E9" w:rsidRDefault="006155E9" w:rsidP="006155E9">
      <w:pPr>
        <w:jc w:val="both"/>
        <w:rPr>
          <w:lang w:val="en-CA"/>
        </w:rPr>
      </w:pPr>
    </w:p>
    <w:p w14:paraId="3D1D8852" w14:textId="77777777" w:rsidR="006155E9" w:rsidRPr="00D94617" w:rsidRDefault="006155E9" w:rsidP="006155E9">
      <w:pPr>
        <w:pStyle w:val="ListParagraph"/>
        <w:numPr>
          <w:ilvl w:val="0"/>
          <w:numId w:val="33"/>
        </w:numPr>
        <w:jc w:val="both"/>
        <w:rPr>
          <w:sz w:val="24"/>
          <w:szCs w:val="24"/>
          <w:lang w:val="en-CA"/>
        </w:rPr>
      </w:pPr>
      <w:r w:rsidRPr="00D94617">
        <w:rPr>
          <w:sz w:val="24"/>
          <w:szCs w:val="24"/>
          <w:lang w:val="en-CA"/>
        </w:rPr>
        <w:t>Copyfax won the first injunction preventing Lambert from using confidential information because Lambert agreed to (did not contest) this injunction</w:t>
      </w:r>
    </w:p>
    <w:p w14:paraId="31039838" w14:textId="77777777" w:rsidR="006155E9" w:rsidRPr="00D94617" w:rsidRDefault="006155E9" w:rsidP="006155E9">
      <w:pPr>
        <w:pStyle w:val="ListParagraph"/>
        <w:numPr>
          <w:ilvl w:val="0"/>
          <w:numId w:val="33"/>
        </w:numPr>
        <w:jc w:val="both"/>
        <w:rPr>
          <w:sz w:val="24"/>
          <w:szCs w:val="24"/>
          <w:lang w:val="en-CA"/>
        </w:rPr>
      </w:pPr>
      <w:r w:rsidRPr="00D94617">
        <w:rPr>
          <w:sz w:val="24"/>
          <w:szCs w:val="24"/>
          <w:lang w:val="en-CA"/>
        </w:rPr>
        <w:t xml:space="preserve">Regarding the second injunction to enforce the non-competition clause, the Court ruled that: </w:t>
      </w:r>
    </w:p>
    <w:p w14:paraId="71F35B6E" w14:textId="77777777" w:rsidR="006155E9" w:rsidRPr="00D94617" w:rsidRDefault="006155E9" w:rsidP="006155E9">
      <w:pPr>
        <w:pStyle w:val="ListParagraph"/>
        <w:numPr>
          <w:ilvl w:val="0"/>
          <w:numId w:val="43"/>
        </w:numPr>
        <w:jc w:val="both"/>
        <w:rPr>
          <w:sz w:val="24"/>
          <w:szCs w:val="24"/>
          <w:lang w:val="en-CA"/>
        </w:rPr>
      </w:pPr>
      <w:r w:rsidRPr="00D94617">
        <w:rPr>
          <w:sz w:val="24"/>
          <w:szCs w:val="24"/>
          <w:lang w:val="en-CA"/>
        </w:rPr>
        <w:t>A 14-month time period is unreasonable: Copyfax had not even replaced Lambert’s position with a new employee to service Lambert’s former sales/service district</w:t>
      </w:r>
    </w:p>
    <w:p w14:paraId="200788EB" w14:textId="77777777" w:rsidR="006155E9" w:rsidRPr="00D94617" w:rsidRDefault="006155E9" w:rsidP="006155E9">
      <w:pPr>
        <w:pStyle w:val="ListParagraph"/>
        <w:numPr>
          <w:ilvl w:val="0"/>
          <w:numId w:val="43"/>
        </w:numPr>
        <w:jc w:val="both"/>
        <w:rPr>
          <w:sz w:val="24"/>
          <w:szCs w:val="24"/>
          <w:lang w:val="en-CA"/>
        </w:rPr>
      </w:pPr>
      <w:r w:rsidRPr="00D94617">
        <w:rPr>
          <w:sz w:val="24"/>
          <w:szCs w:val="24"/>
          <w:lang w:val="en-CA"/>
        </w:rPr>
        <w:lastRenderedPageBreak/>
        <w:t>An area of 25 square miles (5000</w:t>
      </w:r>
      <m:oMath>
        <m:sSup>
          <m:sSupPr>
            <m:ctrlPr>
              <w:rPr>
                <w:rFonts w:ascii="Cambria Math" w:hAnsi="Cambria Math"/>
                <w:sz w:val="24"/>
                <w:szCs w:val="24"/>
                <w:lang w:val="en-CA"/>
              </w:rPr>
            </m:ctrlPr>
          </m:sSupPr>
          <m:e>
            <m:r>
              <m:rPr>
                <m:sty m:val="p"/>
              </m:rPr>
              <w:rPr>
                <w:rFonts w:ascii="Cambria Math" w:hAnsi="Cambria Math"/>
                <w:sz w:val="24"/>
                <w:szCs w:val="24"/>
                <w:lang w:val="en-CA"/>
              </w:rPr>
              <m:t>km</m:t>
            </m:r>
          </m:e>
          <m:sup>
            <m:r>
              <m:rPr>
                <m:sty m:val="p"/>
              </m:rPr>
              <w:rPr>
                <w:rFonts w:ascii="Cambria Math" w:hAnsi="Cambria Math"/>
                <w:sz w:val="24"/>
                <w:szCs w:val="24"/>
                <w:lang w:val="en-CA"/>
              </w:rPr>
              <m:t>2</m:t>
            </m:r>
          </m:sup>
        </m:sSup>
      </m:oMath>
      <w:r w:rsidRPr="00D94617">
        <w:rPr>
          <w:rFonts w:eastAsiaTheme="minorEastAsia"/>
          <w:sz w:val="24"/>
          <w:szCs w:val="24"/>
          <w:lang w:val="en-CA"/>
        </w:rPr>
        <w:t xml:space="preserve">) </w:t>
      </w:r>
      <w:r w:rsidR="00D94617" w:rsidRPr="00D94617">
        <w:rPr>
          <w:rFonts w:eastAsiaTheme="minorEastAsia"/>
          <w:sz w:val="24"/>
          <w:szCs w:val="24"/>
          <w:lang w:val="en-CA"/>
        </w:rPr>
        <w:t xml:space="preserve">surrounding the islands of Montreal and Laval was unreasonable and unjustifiable: this type of business was in no way unique to Copyfax (servicing copy machines) </w:t>
      </w:r>
    </w:p>
    <w:p w14:paraId="5C1C5FE2" w14:textId="77777777" w:rsidR="00D94617" w:rsidRPr="00D94617" w:rsidRDefault="00D94617" w:rsidP="006155E9">
      <w:pPr>
        <w:pStyle w:val="ListParagraph"/>
        <w:numPr>
          <w:ilvl w:val="0"/>
          <w:numId w:val="43"/>
        </w:numPr>
        <w:jc w:val="both"/>
        <w:rPr>
          <w:sz w:val="24"/>
          <w:szCs w:val="24"/>
          <w:lang w:val="en-CA"/>
        </w:rPr>
      </w:pPr>
      <w:r w:rsidRPr="00D94617">
        <w:rPr>
          <w:sz w:val="24"/>
          <w:szCs w:val="24"/>
          <w:lang w:val="en-CA"/>
        </w:rPr>
        <w:t>The employment contract was also a contract of adhesion: unequal bargaining power (CCQ 1379) – The employer imposes this contract on the employee and the latter has no choice but to sign it, this is another reason why the courts are going to be harsh when they interpret the employment contract (employee will sign anything to get a job – reality)</w:t>
      </w:r>
    </w:p>
    <w:p w14:paraId="47974A00" w14:textId="77777777" w:rsidR="00D94617" w:rsidRPr="00D94617" w:rsidRDefault="00D94617" w:rsidP="00D94617">
      <w:pPr>
        <w:pStyle w:val="ListParagraph"/>
        <w:numPr>
          <w:ilvl w:val="0"/>
          <w:numId w:val="33"/>
        </w:numPr>
        <w:jc w:val="both"/>
        <w:rPr>
          <w:sz w:val="24"/>
          <w:szCs w:val="24"/>
          <w:lang w:val="en-CA"/>
        </w:rPr>
      </w:pPr>
      <w:r w:rsidRPr="00D94617">
        <w:rPr>
          <w:sz w:val="24"/>
          <w:szCs w:val="24"/>
          <w:lang w:val="en-CA"/>
        </w:rPr>
        <w:t>The Court refused to grant an injunction to enforce the non-competi</w:t>
      </w:r>
      <w:r>
        <w:rPr>
          <w:sz w:val="24"/>
          <w:szCs w:val="24"/>
          <w:lang w:val="en-CA"/>
        </w:rPr>
        <w:t>ti</w:t>
      </w:r>
      <w:r w:rsidRPr="00D94617">
        <w:rPr>
          <w:sz w:val="24"/>
          <w:szCs w:val="24"/>
          <w:lang w:val="en-CA"/>
        </w:rPr>
        <w:t>on clause</w:t>
      </w:r>
    </w:p>
    <w:p w14:paraId="11FEC73B" w14:textId="77777777" w:rsidR="00D94617" w:rsidRPr="00D94617" w:rsidRDefault="00D94617" w:rsidP="00D94617">
      <w:pPr>
        <w:jc w:val="both"/>
        <w:rPr>
          <w:b/>
          <w:lang w:val="en-CA"/>
        </w:rPr>
      </w:pPr>
      <w:r w:rsidRPr="00D94617">
        <w:rPr>
          <w:b/>
          <w:lang w:val="en-CA"/>
        </w:rPr>
        <w:t>CASE 5: Cabiakman v. Industrial Alliance Life Insurance Co.</w:t>
      </w:r>
    </w:p>
    <w:p w14:paraId="762DE51E" w14:textId="77777777" w:rsidR="00D94617" w:rsidRDefault="00D94617" w:rsidP="00D94617">
      <w:pPr>
        <w:jc w:val="both"/>
        <w:rPr>
          <w:lang w:val="en-CA"/>
        </w:rPr>
      </w:pPr>
    </w:p>
    <w:p w14:paraId="59BBA310" w14:textId="77777777" w:rsidR="00D94617" w:rsidRPr="00D94617" w:rsidRDefault="00D94617" w:rsidP="00D94617">
      <w:pPr>
        <w:jc w:val="both"/>
        <w:rPr>
          <w:b/>
          <w:lang w:val="en-CA"/>
        </w:rPr>
      </w:pPr>
      <w:r w:rsidRPr="00D94617">
        <w:rPr>
          <w:b/>
          <w:lang w:val="en-CA"/>
        </w:rPr>
        <w:t>Facts</w:t>
      </w:r>
    </w:p>
    <w:p w14:paraId="0E6B7DB3" w14:textId="77777777" w:rsidR="00D94617" w:rsidRDefault="00D94617" w:rsidP="00D94617">
      <w:pPr>
        <w:jc w:val="both"/>
        <w:rPr>
          <w:lang w:val="en-CA"/>
        </w:rPr>
      </w:pPr>
    </w:p>
    <w:p w14:paraId="4CC1EA2F" w14:textId="77777777" w:rsidR="00D94617" w:rsidRPr="00D01C44" w:rsidRDefault="00D94617" w:rsidP="00D94617">
      <w:pPr>
        <w:pStyle w:val="ListParagraph"/>
        <w:numPr>
          <w:ilvl w:val="0"/>
          <w:numId w:val="33"/>
        </w:numPr>
        <w:jc w:val="both"/>
        <w:rPr>
          <w:sz w:val="24"/>
          <w:szCs w:val="24"/>
          <w:lang w:val="en-CA"/>
        </w:rPr>
      </w:pPr>
      <w:r w:rsidRPr="00D01C44">
        <w:rPr>
          <w:sz w:val="24"/>
          <w:szCs w:val="24"/>
          <w:lang w:val="en-CA"/>
        </w:rPr>
        <w:t>Cabiakman was hired by insurance company Industrial Alliance</w:t>
      </w:r>
    </w:p>
    <w:p w14:paraId="4641E2B8" w14:textId="77777777" w:rsidR="00D94617" w:rsidRPr="00D01C44" w:rsidRDefault="00D94617" w:rsidP="00D94617">
      <w:pPr>
        <w:pStyle w:val="ListParagraph"/>
        <w:numPr>
          <w:ilvl w:val="0"/>
          <w:numId w:val="33"/>
        </w:numPr>
        <w:jc w:val="both"/>
        <w:rPr>
          <w:sz w:val="24"/>
          <w:szCs w:val="24"/>
          <w:lang w:val="en-CA"/>
        </w:rPr>
      </w:pPr>
      <w:r w:rsidRPr="00D01C44">
        <w:rPr>
          <w:sz w:val="24"/>
          <w:szCs w:val="24"/>
          <w:lang w:val="en-CA"/>
        </w:rPr>
        <w:t>After a few months of working, Cabiakman was charged with a criminal offense (attempted extortion)</w:t>
      </w:r>
    </w:p>
    <w:p w14:paraId="68A377EB" w14:textId="77777777" w:rsidR="00D94617" w:rsidRPr="00D01C44" w:rsidRDefault="00D94617" w:rsidP="00D94617">
      <w:pPr>
        <w:pStyle w:val="ListParagraph"/>
        <w:numPr>
          <w:ilvl w:val="0"/>
          <w:numId w:val="33"/>
        </w:numPr>
        <w:jc w:val="both"/>
        <w:rPr>
          <w:sz w:val="24"/>
          <w:szCs w:val="24"/>
          <w:lang w:val="en-CA"/>
        </w:rPr>
      </w:pPr>
      <w:r w:rsidRPr="00D01C44">
        <w:rPr>
          <w:sz w:val="24"/>
          <w:szCs w:val="24"/>
          <w:lang w:val="en-CA"/>
        </w:rPr>
        <w:t xml:space="preserve">Cabiakman told his superiors about the charge and the company decided to put </w:t>
      </w:r>
      <w:r w:rsidR="00D01C44" w:rsidRPr="00D01C44">
        <w:rPr>
          <w:sz w:val="24"/>
          <w:szCs w:val="24"/>
          <w:lang w:val="en-CA"/>
        </w:rPr>
        <w:t>him on an administrative suspension until his legal issues were resolved</w:t>
      </w:r>
    </w:p>
    <w:p w14:paraId="623C72B9" w14:textId="77777777" w:rsidR="00D01C44" w:rsidRPr="00D01C44" w:rsidRDefault="00D01C44" w:rsidP="00D94617">
      <w:pPr>
        <w:pStyle w:val="ListParagraph"/>
        <w:numPr>
          <w:ilvl w:val="0"/>
          <w:numId w:val="33"/>
        </w:numPr>
        <w:jc w:val="both"/>
        <w:rPr>
          <w:sz w:val="24"/>
          <w:szCs w:val="24"/>
          <w:lang w:val="en-CA"/>
        </w:rPr>
      </w:pPr>
      <w:r w:rsidRPr="00D01C44">
        <w:rPr>
          <w:sz w:val="24"/>
          <w:szCs w:val="24"/>
          <w:lang w:val="en-CA"/>
        </w:rPr>
        <w:t>Cabiakman remained available to work during the two-year administrative suspension. It took two years for his case to do to trial at which time he was acquitted</w:t>
      </w:r>
    </w:p>
    <w:p w14:paraId="440A02D1" w14:textId="77777777" w:rsidR="00D01C44" w:rsidRPr="00D01C44" w:rsidRDefault="00D01C44" w:rsidP="00D94617">
      <w:pPr>
        <w:pStyle w:val="ListParagraph"/>
        <w:numPr>
          <w:ilvl w:val="0"/>
          <w:numId w:val="33"/>
        </w:numPr>
        <w:jc w:val="both"/>
        <w:rPr>
          <w:sz w:val="24"/>
          <w:szCs w:val="24"/>
          <w:lang w:val="en-CA"/>
        </w:rPr>
      </w:pPr>
      <w:r w:rsidRPr="00D01C44">
        <w:rPr>
          <w:sz w:val="24"/>
          <w:szCs w:val="24"/>
          <w:lang w:val="en-CA"/>
        </w:rPr>
        <w:t xml:space="preserve">Once Cabiakman was acquitted, Industrial Alliance let him come back to work. Industrial Alliance refused to pay him the two years of salary arrears covering the period of the administrative suspension </w:t>
      </w:r>
    </w:p>
    <w:p w14:paraId="4F1ADD13" w14:textId="77777777" w:rsidR="00D01C44" w:rsidRPr="00D01C44" w:rsidRDefault="00D01C44" w:rsidP="00D01C44">
      <w:pPr>
        <w:jc w:val="both"/>
        <w:rPr>
          <w:lang w:val="en-CA"/>
        </w:rPr>
      </w:pPr>
    </w:p>
    <w:p w14:paraId="549FF0E0" w14:textId="77777777" w:rsidR="006155E9" w:rsidRDefault="00D01C44" w:rsidP="006155E9">
      <w:pPr>
        <w:jc w:val="both"/>
        <w:rPr>
          <w:b/>
          <w:lang w:val="en-CA"/>
        </w:rPr>
      </w:pPr>
      <w:r>
        <w:rPr>
          <w:b/>
          <w:lang w:val="en-CA"/>
        </w:rPr>
        <w:t>The Legal Issues</w:t>
      </w:r>
    </w:p>
    <w:p w14:paraId="16E8AC73" w14:textId="77777777" w:rsidR="00D01C44" w:rsidRDefault="00D01C44" w:rsidP="006155E9">
      <w:pPr>
        <w:jc w:val="both"/>
        <w:rPr>
          <w:lang w:val="en-CA"/>
        </w:rPr>
      </w:pPr>
    </w:p>
    <w:p w14:paraId="772C80E8" w14:textId="77777777" w:rsidR="00D01C44" w:rsidRPr="00D01C44" w:rsidRDefault="00D01C44" w:rsidP="00D01C44">
      <w:pPr>
        <w:pStyle w:val="ListParagraph"/>
        <w:numPr>
          <w:ilvl w:val="0"/>
          <w:numId w:val="33"/>
        </w:numPr>
        <w:jc w:val="both"/>
        <w:rPr>
          <w:sz w:val="24"/>
          <w:szCs w:val="24"/>
          <w:lang w:val="en-CA"/>
        </w:rPr>
      </w:pPr>
      <w:r w:rsidRPr="00D01C44">
        <w:rPr>
          <w:b/>
          <w:sz w:val="24"/>
          <w:szCs w:val="24"/>
          <w:lang w:val="en-CA"/>
        </w:rPr>
        <w:t>Section 2087 of CCQ</w:t>
      </w:r>
      <w:r w:rsidRPr="00D01C44">
        <w:rPr>
          <w:sz w:val="24"/>
          <w:szCs w:val="24"/>
          <w:lang w:val="en-CA"/>
        </w:rPr>
        <w:t>: Employer has the obligation to protect the health, safety, and dignity of workers</w:t>
      </w:r>
    </w:p>
    <w:p w14:paraId="015A28EA" w14:textId="77777777" w:rsidR="00D01C44" w:rsidRPr="00D01C44" w:rsidRDefault="00D01C44" w:rsidP="00D01C44">
      <w:pPr>
        <w:pStyle w:val="ListParagraph"/>
        <w:numPr>
          <w:ilvl w:val="0"/>
          <w:numId w:val="33"/>
        </w:numPr>
        <w:jc w:val="both"/>
        <w:rPr>
          <w:sz w:val="24"/>
          <w:szCs w:val="24"/>
          <w:lang w:val="en-CA"/>
        </w:rPr>
      </w:pPr>
      <w:r w:rsidRPr="00D01C44">
        <w:rPr>
          <w:sz w:val="24"/>
          <w:szCs w:val="24"/>
          <w:lang w:val="en-CA"/>
        </w:rPr>
        <w:t>While the employer had the right to suspend employees when there is a lack of work, can an employer unilaterally and without further cause (justification) impose an administrative suspension on an employee without pay?</w:t>
      </w:r>
    </w:p>
    <w:p w14:paraId="7AE04A62" w14:textId="77777777" w:rsidR="00D01C44" w:rsidRPr="00D01C44" w:rsidRDefault="00D01C44" w:rsidP="00D01C44">
      <w:pPr>
        <w:jc w:val="both"/>
        <w:rPr>
          <w:b/>
          <w:lang w:val="en-CA"/>
        </w:rPr>
      </w:pPr>
      <w:r w:rsidRPr="00D01C44">
        <w:rPr>
          <w:b/>
          <w:lang w:val="en-CA"/>
        </w:rPr>
        <w:t xml:space="preserve">The Judgement </w:t>
      </w:r>
    </w:p>
    <w:p w14:paraId="09928658" w14:textId="77777777" w:rsidR="006155E9" w:rsidRDefault="006155E9" w:rsidP="006155E9">
      <w:pPr>
        <w:jc w:val="both"/>
        <w:rPr>
          <w:lang w:val="en-CA"/>
        </w:rPr>
      </w:pPr>
    </w:p>
    <w:p w14:paraId="55389CD5" w14:textId="77777777" w:rsidR="00D01C44" w:rsidRPr="00D01C44" w:rsidRDefault="00D01C44" w:rsidP="00D01C44">
      <w:pPr>
        <w:pStyle w:val="ListParagraph"/>
        <w:numPr>
          <w:ilvl w:val="0"/>
          <w:numId w:val="33"/>
        </w:numPr>
        <w:jc w:val="both"/>
        <w:rPr>
          <w:sz w:val="24"/>
          <w:szCs w:val="24"/>
          <w:lang w:val="en-CA"/>
        </w:rPr>
      </w:pPr>
      <w:r w:rsidRPr="00D01C44">
        <w:rPr>
          <w:sz w:val="24"/>
          <w:szCs w:val="24"/>
          <w:lang w:val="en-CA"/>
        </w:rPr>
        <w:t xml:space="preserve">The Supreme Court of Canada held that the suspension was justified based on the facts of the case. The Court stated that because the suspension was administrative and the employee was therefore required to remain available for work when called, the employer was required to pay the employee’s salary during said suspension. The </w:t>
      </w:r>
      <w:r w:rsidRPr="00D01C44">
        <w:rPr>
          <w:sz w:val="24"/>
          <w:szCs w:val="24"/>
          <w:lang w:val="en-CA"/>
        </w:rPr>
        <w:lastRenderedPageBreak/>
        <w:t>employer cannot require the employee to remain available for work while not paying the employee’s salary. This would be a violation of CCQ 2087</w:t>
      </w:r>
    </w:p>
    <w:p w14:paraId="77E5806D" w14:textId="77777777" w:rsidR="00D01C44" w:rsidRPr="00D01C44" w:rsidRDefault="00D01C44" w:rsidP="00D01C44">
      <w:pPr>
        <w:pStyle w:val="ListParagraph"/>
        <w:numPr>
          <w:ilvl w:val="0"/>
          <w:numId w:val="33"/>
        </w:numPr>
        <w:jc w:val="both"/>
        <w:rPr>
          <w:sz w:val="24"/>
          <w:szCs w:val="24"/>
          <w:lang w:val="en-CA"/>
        </w:rPr>
      </w:pPr>
      <w:r w:rsidRPr="00D01C44">
        <w:rPr>
          <w:sz w:val="24"/>
          <w:szCs w:val="24"/>
          <w:lang w:val="en-CA"/>
        </w:rPr>
        <w:t>The Supreme Court of Canada also stated that such a unilateral administrative suspension without pay could have been treated by the employee as constructive dismissal, allowing the employee to sue the employer for breach of contract and damages under CCQ 2091</w:t>
      </w:r>
    </w:p>
    <w:p w14:paraId="3A7CC8C3" w14:textId="77777777" w:rsidR="00D01C44" w:rsidRDefault="00D01C44" w:rsidP="00D01C44">
      <w:pPr>
        <w:jc w:val="both"/>
        <w:rPr>
          <w:lang w:val="en-CA"/>
        </w:rPr>
      </w:pPr>
    </w:p>
    <w:p w14:paraId="602EC1B8" w14:textId="77777777" w:rsidR="007C3497" w:rsidRDefault="007C3497" w:rsidP="00D01C44">
      <w:pPr>
        <w:jc w:val="both"/>
        <w:rPr>
          <w:b/>
          <w:sz w:val="32"/>
          <w:szCs w:val="32"/>
          <w:lang w:val="en-CA"/>
        </w:rPr>
      </w:pPr>
      <w:r w:rsidRPr="007C3497">
        <w:rPr>
          <w:b/>
          <w:sz w:val="32"/>
          <w:szCs w:val="32"/>
          <w:lang w:val="en-CA"/>
        </w:rPr>
        <w:t xml:space="preserve">Chapter 8: Civil Responsibility </w:t>
      </w:r>
    </w:p>
    <w:p w14:paraId="7CCAAAB9" w14:textId="77777777" w:rsidR="007C3497" w:rsidRDefault="007C3497" w:rsidP="00D01C44">
      <w:pPr>
        <w:jc w:val="both"/>
        <w:rPr>
          <w:lang w:val="en-CA"/>
        </w:rPr>
      </w:pPr>
    </w:p>
    <w:p w14:paraId="06047738" w14:textId="77777777" w:rsidR="007C3497" w:rsidRDefault="004C0F5F" w:rsidP="004C0F5F">
      <w:pPr>
        <w:jc w:val="both"/>
        <w:rPr>
          <w:b/>
          <w:lang w:val="en-CA"/>
        </w:rPr>
      </w:pPr>
      <w:r w:rsidRPr="004C0F5F">
        <w:rPr>
          <w:b/>
          <w:lang w:val="en-CA"/>
        </w:rPr>
        <w:t xml:space="preserve">Contractual vs. Non-contractual Liability </w:t>
      </w:r>
    </w:p>
    <w:p w14:paraId="745E4421" w14:textId="77777777" w:rsidR="004C0F5F" w:rsidRDefault="004C0F5F" w:rsidP="004C0F5F">
      <w:pPr>
        <w:jc w:val="both"/>
        <w:rPr>
          <w:lang w:val="en-CA"/>
        </w:rPr>
      </w:pPr>
    </w:p>
    <w:p w14:paraId="5F68AD4F" w14:textId="77777777" w:rsidR="004C0F5F" w:rsidRPr="00C14CC7" w:rsidRDefault="004C0F5F" w:rsidP="004C0F5F">
      <w:pPr>
        <w:jc w:val="both"/>
        <w:rPr>
          <w:lang w:val="en-CA"/>
        </w:rPr>
      </w:pPr>
      <w:r w:rsidRPr="00C14CC7">
        <w:rPr>
          <w:lang w:val="en-CA"/>
        </w:rPr>
        <w:t xml:space="preserve">Liability can be either contractual or non-contractual </w:t>
      </w:r>
    </w:p>
    <w:p w14:paraId="4DCD8B56" w14:textId="77777777" w:rsidR="004C0F5F" w:rsidRPr="00C14CC7" w:rsidRDefault="004C0F5F" w:rsidP="004C0F5F">
      <w:pPr>
        <w:jc w:val="both"/>
        <w:rPr>
          <w:lang w:val="en-CA"/>
        </w:rPr>
      </w:pPr>
    </w:p>
    <w:p w14:paraId="616741B3" w14:textId="77777777" w:rsidR="004C0F5F" w:rsidRPr="00C14CC7" w:rsidRDefault="004C0F5F" w:rsidP="004C0F5F">
      <w:pPr>
        <w:pStyle w:val="ListParagraph"/>
        <w:numPr>
          <w:ilvl w:val="0"/>
          <w:numId w:val="33"/>
        </w:numPr>
        <w:jc w:val="both"/>
        <w:rPr>
          <w:sz w:val="24"/>
          <w:szCs w:val="24"/>
          <w:lang w:val="en-CA"/>
        </w:rPr>
      </w:pPr>
      <w:r w:rsidRPr="00C14CC7">
        <w:rPr>
          <w:b/>
          <w:sz w:val="24"/>
          <w:szCs w:val="24"/>
          <w:lang w:val="en-CA"/>
        </w:rPr>
        <w:t>Contractual liability</w:t>
      </w:r>
      <w:r w:rsidRPr="00C14CC7">
        <w:rPr>
          <w:sz w:val="24"/>
          <w:szCs w:val="24"/>
          <w:lang w:val="en-CA"/>
        </w:rPr>
        <w:t xml:space="preserve"> </w:t>
      </w:r>
      <w:r w:rsidR="008725AE" w:rsidRPr="00C14CC7">
        <w:rPr>
          <w:sz w:val="24"/>
          <w:szCs w:val="24"/>
          <w:lang w:val="en-CA"/>
        </w:rPr>
        <w:t>(CCQ 1458): Liability for breach of contract. If you breach your contractual obligations, you are liable for the bodily, moral and material damage that your breach of contract causes to the other party</w:t>
      </w:r>
    </w:p>
    <w:p w14:paraId="5150599A" w14:textId="77777777" w:rsidR="008725AE" w:rsidRPr="00C14CC7" w:rsidRDefault="008725AE" w:rsidP="008725AE">
      <w:pPr>
        <w:pStyle w:val="ListParagraph"/>
        <w:numPr>
          <w:ilvl w:val="0"/>
          <w:numId w:val="33"/>
        </w:numPr>
        <w:jc w:val="both"/>
        <w:rPr>
          <w:sz w:val="24"/>
          <w:szCs w:val="24"/>
          <w:lang w:val="en-CA"/>
        </w:rPr>
      </w:pPr>
      <w:r w:rsidRPr="00C14CC7">
        <w:rPr>
          <w:b/>
          <w:sz w:val="24"/>
          <w:szCs w:val="24"/>
          <w:lang w:val="en-CA"/>
        </w:rPr>
        <w:t>Non-contractual liability</w:t>
      </w:r>
      <w:r w:rsidRPr="00C14CC7">
        <w:rPr>
          <w:sz w:val="24"/>
          <w:szCs w:val="24"/>
          <w:lang w:val="en-CA"/>
        </w:rPr>
        <w:t xml:space="preserve"> also known as Civil Liability (CCQ 1457):</w:t>
      </w:r>
    </w:p>
    <w:p w14:paraId="128A402A" w14:textId="77777777" w:rsidR="008725AE" w:rsidRPr="00C14CC7" w:rsidRDefault="00E31377" w:rsidP="00C61F89">
      <w:pPr>
        <w:pStyle w:val="ListParagraph"/>
        <w:numPr>
          <w:ilvl w:val="3"/>
          <w:numId w:val="33"/>
        </w:numPr>
        <w:jc w:val="both"/>
        <w:rPr>
          <w:sz w:val="24"/>
          <w:szCs w:val="24"/>
          <w:lang w:val="en-CA"/>
        </w:rPr>
      </w:pPr>
      <w:r w:rsidRPr="00C14CC7">
        <w:rPr>
          <w:sz w:val="24"/>
          <w:szCs w:val="24"/>
          <w:lang w:val="en-CA"/>
        </w:rPr>
        <w:t xml:space="preserve">A breach of your duty not to cause injury to others. Under CCQ 1457, every person has a duty to abide by the </w:t>
      </w:r>
      <w:r w:rsidRPr="00C14CC7">
        <w:rPr>
          <w:b/>
          <w:sz w:val="24"/>
          <w:szCs w:val="24"/>
          <w:lang w:val="en-CA"/>
        </w:rPr>
        <w:t>rules of conduct</w:t>
      </w:r>
      <w:r w:rsidRPr="00C14CC7">
        <w:rPr>
          <w:sz w:val="24"/>
          <w:szCs w:val="24"/>
          <w:lang w:val="en-CA"/>
        </w:rPr>
        <w:t xml:space="preserve"> incumbent on him according to the </w:t>
      </w:r>
      <w:r w:rsidRPr="00C14CC7">
        <w:rPr>
          <w:b/>
          <w:sz w:val="24"/>
          <w:szCs w:val="24"/>
          <w:lang w:val="en-CA"/>
        </w:rPr>
        <w:t>circumstances, usage, or law</w:t>
      </w:r>
      <w:r w:rsidRPr="00C14CC7">
        <w:rPr>
          <w:sz w:val="24"/>
          <w:szCs w:val="24"/>
          <w:lang w:val="en-CA"/>
        </w:rPr>
        <w:t xml:space="preserve"> so as to not to cause injury to another. Where he is </w:t>
      </w:r>
      <w:r w:rsidRPr="00C14CC7">
        <w:rPr>
          <w:b/>
          <w:sz w:val="24"/>
          <w:szCs w:val="24"/>
          <w:lang w:val="en-CA"/>
        </w:rPr>
        <w:t>endowed with reason</w:t>
      </w:r>
      <w:r w:rsidRPr="00C14CC7">
        <w:rPr>
          <w:sz w:val="24"/>
          <w:szCs w:val="24"/>
          <w:lang w:val="en-CA"/>
        </w:rPr>
        <w:t xml:space="preserve"> and fails in this duty he is liable for any injury he causes to another by such fault and is </w:t>
      </w:r>
      <w:r w:rsidRPr="00C14CC7">
        <w:rPr>
          <w:b/>
          <w:sz w:val="24"/>
          <w:szCs w:val="24"/>
          <w:lang w:val="en-CA"/>
        </w:rPr>
        <w:t>bound to make reparation (compensation)</w:t>
      </w:r>
      <w:r w:rsidRPr="00C14CC7">
        <w:rPr>
          <w:sz w:val="24"/>
          <w:szCs w:val="24"/>
          <w:lang w:val="en-CA"/>
        </w:rPr>
        <w:t xml:space="preserve"> for the injury, whether it be </w:t>
      </w:r>
      <w:r w:rsidRPr="00C14CC7">
        <w:rPr>
          <w:b/>
          <w:sz w:val="24"/>
          <w:szCs w:val="24"/>
          <w:lang w:val="en-CA"/>
        </w:rPr>
        <w:t>bodily, moral, or material in nature</w:t>
      </w:r>
      <w:r w:rsidR="00C61F89" w:rsidRPr="00C14CC7">
        <w:rPr>
          <w:b/>
          <w:sz w:val="24"/>
          <w:szCs w:val="24"/>
          <w:lang w:val="en-CA"/>
        </w:rPr>
        <w:t xml:space="preserve"> </w:t>
      </w:r>
    </w:p>
    <w:p w14:paraId="5CCC4F37" w14:textId="77777777" w:rsidR="00C61F89" w:rsidRPr="00C14CC7" w:rsidRDefault="00C61F89" w:rsidP="00C61F89">
      <w:pPr>
        <w:pStyle w:val="ListParagraph"/>
        <w:numPr>
          <w:ilvl w:val="3"/>
          <w:numId w:val="33"/>
        </w:numPr>
        <w:jc w:val="both"/>
        <w:rPr>
          <w:sz w:val="24"/>
          <w:szCs w:val="24"/>
          <w:lang w:val="en-CA"/>
        </w:rPr>
      </w:pPr>
      <w:r w:rsidRPr="00C14CC7">
        <w:rPr>
          <w:sz w:val="24"/>
          <w:szCs w:val="24"/>
          <w:lang w:val="en-CA"/>
        </w:rPr>
        <w:t>In order to be liable under CCQ 1457, the creditor must show that the debtor committed a fault. There are three degrees of fault: negligence (carelessness), gross negligence (reckless disregard for the safety of the people around you), and intentional fault (where it can be proven that you intended to injure the creditor)</w:t>
      </w:r>
    </w:p>
    <w:p w14:paraId="2507E785" w14:textId="77777777" w:rsidR="00C61F89" w:rsidRPr="00C14CC7" w:rsidRDefault="00C61F89" w:rsidP="00C61F89">
      <w:pPr>
        <w:pStyle w:val="ListParagraph"/>
        <w:numPr>
          <w:ilvl w:val="3"/>
          <w:numId w:val="33"/>
        </w:numPr>
        <w:jc w:val="both"/>
        <w:rPr>
          <w:sz w:val="24"/>
          <w:szCs w:val="24"/>
          <w:lang w:val="en-CA"/>
        </w:rPr>
      </w:pPr>
      <w:r w:rsidRPr="00C14CC7">
        <w:rPr>
          <w:sz w:val="24"/>
          <w:szCs w:val="24"/>
          <w:lang w:val="en-CA"/>
        </w:rPr>
        <w:t xml:space="preserve">In order to be liable under CCQ 1457, the creditor must show that the debtor was endowed with reason. The courts will determine whether the debtor is a rational person who can distinguish the difference between right and wrong. Generally a person who is 7 years of age, will know the difference between right and wrong, and will therefore be considered to be endowed with reason. </w:t>
      </w:r>
    </w:p>
    <w:p w14:paraId="3B499A6E" w14:textId="77777777" w:rsidR="00C61F89" w:rsidRPr="00C14CC7" w:rsidRDefault="00C61F89" w:rsidP="00C61F89">
      <w:pPr>
        <w:pStyle w:val="ListParagraph"/>
        <w:numPr>
          <w:ilvl w:val="3"/>
          <w:numId w:val="33"/>
        </w:numPr>
        <w:jc w:val="both"/>
        <w:rPr>
          <w:sz w:val="24"/>
          <w:szCs w:val="24"/>
          <w:lang w:val="en-CA"/>
        </w:rPr>
      </w:pPr>
      <w:r w:rsidRPr="00C14CC7">
        <w:rPr>
          <w:sz w:val="24"/>
          <w:szCs w:val="24"/>
          <w:lang w:val="en-CA"/>
        </w:rPr>
        <w:lastRenderedPageBreak/>
        <w:t xml:space="preserve">The endowed with reason test is used to determine liability in civil matters; in a criminal matter however the minimum age in Canada for criminal liability is 12 years old (statutory age – convicted under youth offenders provision) </w:t>
      </w:r>
    </w:p>
    <w:p w14:paraId="11B641E2" w14:textId="77777777" w:rsidR="00C61F89" w:rsidRPr="00C14CC7" w:rsidRDefault="00C61F89" w:rsidP="00C61F89">
      <w:pPr>
        <w:pStyle w:val="ListParagraph"/>
        <w:numPr>
          <w:ilvl w:val="3"/>
          <w:numId w:val="33"/>
        </w:numPr>
        <w:jc w:val="both"/>
        <w:rPr>
          <w:sz w:val="24"/>
          <w:szCs w:val="24"/>
          <w:lang w:val="en-CA"/>
        </w:rPr>
      </w:pPr>
      <w:r w:rsidRPr="00C14CC7">
        <w:rPr>
          <w:sz w:val="24"/>
          <w:szCs w:val="24"/>
          <w:lang w:val="en-CA"/>
        </w:rPr>
        <w:t xml:space="preserve">If you are found by the courts to have breached your duty under CCQ 1457, you will be liable to compensate the victim (creditor) for all bodily, moral and material damage that he/she suffers as a result of your faulty act. E.g. You run across the hall and not paying attention and banged into someone </w:t>
      </w:r>
      <w:r w:rsidR="009D581F">
        <w:rPr>
          <w:sz w:val="24"/>
          <w:szCs w:val="24"/>
          <w:lang w:val="en-CA"/>
        </w:rPr>
        <w:t>–</w:t>
      </w:r>
      <w:r w:rsidRPr="00C14CC7">
        <w:rPr>
          <w:sz w:val="24"/>
          <w:szCs w:val="24"/>
          <w:lang w:val="en-CA"/>
        </w:rPr>
        <w:t xml:space="preserve"> </w:t>
      </w:r>
      <w:r w:rsidR="009D581F">
        <w:rPr>
          <w:sz w:val="24"/>
          <w:szCs w:val="24"/>
          <w:lang w:val="en-CA"/>
        </w:rPr>
        <w:t>it is negligence, you know the difference between right and wrong and are liable for the injuries caused to the other person</w:t>
      </w:r>
    </w:p>
    <w:p w14:paraId="180A3F5D" w14:textId="77777777" w:rsidR="00C61F89" w:rsidRPr="00656C63" w:rsidRDefault="00656C63" w:rsidP="0023465C">
      <w:pPr>
        <w:jc w:val="both"/>
        <w:rPr>
          <w:b/>
          <w:lang w:val="en-CA"/>
        </w:rPr>
      </w:pPr>
      <w:r w:rsidRPr="00656C63">
        <w:rPr>
          <w:b/>
          <w:lang w:val="en-CA"/>
        </w:rPr>
        <w:t xml:space="preserve">Indirect Liability </w:t>
      </w:r>
    </w:p>
    <w:p w14:paraId="5C2D9878" w14:textId="77777777" w:rsidR="00656C63" w:rsidRDefault="00656C63" w:rsidP="0023465C">
      <w:pPr>
        <w:jc w:val="both"/>
        <w:rPr>
          <w:lang w:val="en-CA"/>
        </w:rPr>
      </w:pPr>
    </w:p>
    <w:p w14:paraId="5C3F0A96" w14:textId="77777777" w:rsidR="00656C63" w:rsidRPr="00C14CC7" w:rsidRDefault="00656C63" w:rsidP="00656C63">
      <w:pPr>
        <w:pStyle w:val="ListParagraph"/>
        <w:numPr>
          <w:ilvl w:val="0"/>
          <w:numId w:val="33"/>
        </w:numPr>
        <w:jc w:val="both"/>
        <w:rPr>
          <w:sz w:val="24"/>
          <w:szCs w:val="24"/>
          <w:lang w:val="en-CA"/>
        </w:rPr>
      </w:pPr>
      <w:r w:rsidRPr="00C14CC7">
        <w:rPr>
          <w:b/>
          <w:sz w:val="24"/>
          <w:szCs w:val="24"/>
          <w:lang w:val="en-CA"/>
        </w:rPr>
        <w:t xml:space="preserve">Vicarious liability </w:t>
      </w:r>
      <w:r w:rsidRPr="000C59B1">
        <w:rPr>
          <w:sz w:val="24"/>
          <w:szCs w:val="24"/>
          <w:lang w:val="en-CA"/>
        </w:rPr>
        <w:t>(CCQ 1457, 3</w:t>
      </w:r>
      <w:r w:rsidRPr="000C59B1">
        <w:rPr>
          <w:sz w:val="24"/>
          <w:szCs w:val="24"/>
          <w:vertAlign w:val="superscript"/>
          <w:lang w:val="en-CA"/>
        </w:rPr>
        <w:t>rd</w:t>
      </w:r>
      <w:r w:rsidRPr="000C59B1">
        <w:rPr>
          <w:sz w:val="24"/>
          <w:szCs w:val="24"/>
          <w:lang w:val="en-CA"/>
        </w:rPr>
        <w:t xml:space="preserve"> paragraph)</w:t>
      </w:r>
      <w:r w:rsidRPr="00C14CC7">
        <w:rPr>
          <w:sz w:val="24"/>
          <w:szCs w:val="24"/>
          <w:lang w:val="en-CA"/>
        </w:rPr>
        <w:t>: A person is also bound in certain cases to make reparation for injury caused to a third party by the act or fault of another person or by the act of things in his custody</w:t>
      </w:r>
    </w:p>
    <w:p w14:paraId="7985F1E8" w14:textId="77777777" w:rsidR="00656C63" w:rsidRPr="00C14CC7" w:rsidRDefault="00656C63" w:rsidP="00656C63">
      <w:pPr>
        <w:pStyle w:val="ListParagraph"/>
        <w:numPr>
          <w:ilvl w:val="0"/>
          <w:numId w:val="33"/>
        </w:numPr>
        <w:jc w:val="both"/>
        <w:rPr>
          <w:sz w:val="24"/>
          <w:szCs w:val="24"/>
          <w:lang w:val="en-CA"/>
        </w:rPr>
      </w:pPr>
      <w:r w:rsidRPr="00C14CC7">
        <w:rPr>
          <w:sz w:val="24"/>
          <w:szCs w:val="24"/>
          <w:lang w:val="en-CA"/>
        </w:rPr>
        <w:t>Vicarious liability refers to the legal concept that a person, who has committed no fault, will be held liable for the fault committed by another person</w:t>
      </w:r>
    </w:p>
    <w:p w14:paraId="229E542F" w14:textId="77777777" w:rsidR="00656C63" w:rsidRPr="00C14CC7" w:rsidRDefault="00656C63" w:rsidP="00656C63">
      <w:pPr>
        <w:pStyle w:val="ListParagraph"/>
        <w:numPr>
          <w:ilvl w:val="0"/>
          <w:numId w:val="33"/>
        </w:numPr>
        <w:jc w:val="both"/>
        <w:rPr>
          <w:sz w:val="24"/>
          <w:szCs w:val="24"/>
          <w:lang w:val="en-CA"/>
        </w:rPr>
      </w:pPr>
      <w:r w:rsidRPr="00C14CC7">
        <w:rPr>
          <w:sz w:val="24"/>
          <w:szCs w:val="24"/>
          <w:lang w:val="en-CA"/>
        </w:rPr>
        <w:t>Example: Liability of employer CCQ 1463 – the employer is always liable for damage</w:t>
      </w:r>
      <w:r w:rsidR="007D6D2A" w:rsidRPr="00C14CC7">
        <w:rPr>
          <w:sz w:val="24"/>
          <w:szCs w:val="24"/>
          <w:lang w:val="en-CA"/>
        </w:rPr>
        <w:t>s caused by the employee in the performance of his/her work – the employer has no defense under CCQ 1463, the employer’s liability is absolute</w:t>
      </w:r>
    </w:p>
    <w:p w14:paraId="2F104F24" w14:textId="77777777" w:rsidR="007D6D2A" w:rsidRPr="007D6D2A" w:rsidRDefault="007D6D2A" w:rsidP="007D6D2A">
      <w:pPr>
        <w:jc w:val="both"/>
        <w:rPr>
          <w:b/>
          <w:lang w:val="en-CA"/>
        </w:rPr>
      </w:pPr>
      <w:r w:rsidRPr="007D6D2A">
        <w:rPr>
          <w:b/>
          <w:lang w:val="en-CA"/>
        </w:rPr>
        <w:t xml:space="preserve">Parental Authority </w:t>
      </w:r>
    </w:p>
    <w:p w14:paraId="1FB8D72C" w14:textId="77777777" w:rsidR="007D6D2A" w:rsidRDefault="007D6D2A" w:rsidP="007D6D2A">
      <w:pPr>
        <w:jc w:val="both"/>
        <w:rPr>
          <w:lang w:val="en-CA"/>
        </w:rPr>
      </w:pPr>
    </w:p>
    <w:p w14:paraId="11236437" w14:textId="77777777" w:rsidR="007D6D2A" w:rsidRPr="009D581F" w:rsidRDefault="007D6D2A" w:rsidP="007D6D2A">
      <w:pPr>
        <w:pStyle w:val="ListParagraph"/>
        <w:numPr>
          <w:ilvl w:val="0"/>
          <w:numId w:val="33"/>
        </w:numPr>
        <w:jc w:val="both"/>
        <w:rPr>
          <w:sz w:val="24"/>
          <w:szCs w:val="24"/>
          <w:lang w:val="en-CA"/>
        </w:rPr>
      </w:pPr>
      <w:r w:rsidRPr="000C59B1">
        <w:rPr>
          <w:b/>
          <w:sz w:val="24"/>
          <w:szCs w:val="24"/>
          <w:lang w:val="en-CA"/>
        </w:rPr>
        <w:t>Parental authority</w:t>
      </w:r>
      <w:r w:rsidRPr="009D581F">
        <w:rPr>
          <w:sz w:val="24"/>
          <w:szCs w:val="24"/>
          <w:lang w:val="en-CA"/>
        </w:rPr>
        <w:t xml:space="preserve"> CCQ 1459: A person having parental authority is bound to make reparation for injury caused to another by the act or fault of a minor under his authority – unless he proves that he himself did not commit any fault with regard to the custody, supervision, or education of the minor</w:t>
      </w:r>
    </w:p>
    <w:p w14:paraId="15C8526C" w14:textId="77777777" w:rsidR="007D6D2A" w:rsidRPr="009D581F" w:rsidRDefault="007D6D2A" w:rsidP="007D6D2A">
      <w:pPr>
        <w:pStyle w:val="ListParagraph"/>
        <w:numPr>
          <w:ilvl w:val="3"/>
          <w:numId w:val="33"/>
        </w:numPr>
        <w:jc w:val="both"/>
        <w:rPr>
          <w:sz w:val="24"/>
          <w:szCs w:val="24"/>
          <w:lang w:val="en-CA"/>
        </w:rPr>
      </w:pPr>
      <w:r w:rsidRPr="009D581F">
        <w:rPr>
          <w:sz w:val="24"/>
          <w:szCs w:val="24"/>
          <w:lang w:val="en-CA"/>
        </w:rPr>
        <w:t xml:space="preserve">Example: A 12 year old child throws a rock through a neighbour’s </w:t>
      </w:r>
      <w:r w:rsidR="00C14CC7" w:rsidRPr="009D581F">
        <w:rPr>
          <w:sz w:val="24"/>
          <w:szCs w:val="24"/>
          <w:lang w:val="en-CA"/>
        </w:rPr>
        <w:t>window – a 12 year old child should know the difference between right and wrong, and therefore he/she will be liable for his/her faulty act. On the other hand, are the parents also liable?</w:t>
      </w:r>
    </w:p>
    <w:p w14:paraId="410EB4CD" w14:textId="77777777" w:rsidR="009D581F" w:rsidRPr="009D581F" w:rsidRDefault="00C14CC7" w:rsidP="009D581F">
      <w:pPr>
        <w:pStyle w:val="ListParagraph"/>
        <w:numPr>
          <w:ilvl w:val="0"/>
          <w:numId w:val="33"/>
        </w:numPr>
        <w:jc w:val="both"/>
        <w:rPr>
          <w:sz w:val="24"/>
          <w:szCs w:val="24"/>
          <w:lang w:val="en-CA"/>
        </w:rPr>
      </w:pPr>
      <w:r w:rsidRPr="009D581F">
        <w:rPr>
          <w:sz w:val="24"/>
          <w:szCs w:val="24"/>
          <w:lang w:val="en-CA"/>
        </w:rPr>
        <w:t xml:space="preserve">If the parents can demonstrate that the child has no record of bad behavior and attends school regularly, the parents might be able to exonerate themselves from liability the first time that the child gets into trouble. If a child has a history of bad behavior, it will be much more difficult for the parents to convince the court that they have provided adequate custody and supervision of the child  </w:t>
      </w:r>
    </w:p>
    <w:p w14:paraId="6C3B05D2" w14:textId="77777777" w:rsidR="00C14CC7" w:rsidRPr="009D581F" w:rsidRDefault="00C14CC7" w:rsidP="00C14CC7">
      <w:pPr>
        <w:jc w:val="both"/>
        <w:rPr>
          <w:b/>
          <w:lang w:val="en-CA"/>
        </w:rPr>
      </w:pPr>
      <w:r w:rsidRPr="009D581F">
        <w:rPr>
          <w:b/>
          <w:lang w:val="en-CA"/>
        </w:rPr>
        <w:lastRenderedPageBreak/>
        <w:t>Custody of Minor</w:t>
      </w:r>
    </w:p>
    <w:p w14:paraId="2F5B31F7" w14:textId="77777777" w:rsidR="008F665E" w:rsidRPr="009D581F" w:rsidRDefault="008F665E" w:rsidP="00C14CC7">
      <w:pPr>
        <w:jc w:val="both"/>
        <w:rPr>
          <w:lang w:val="en-CA"/>
        </w:rPr>
      </w:pPr>
    </w:p>
    <w:p w14:paraId="5898A121" w14:textId="77777777" w:rsidR="00C14CC7" w:rsidRPr="009D581F" w:rsidRDefault="008F665E" w:rsidP="008F665E">
      <w:pPr>
        <w:pStyle w:val="ListParagraph"/>
        <w:numPr>
          <w:ilvl w:val="0"/>
          <w:numId w:val="33"/>
        </w:numPr>
        <w:jc w:val="both"/>
        <w:rPr>
          <w:sz w:val="24"/>
          <w:szCs w:val="24"/>
          <w:lang w:val="en-CA"/>
        </w:rPr>
      </w:pPr>
      <w:r w:rsidRPr="000C59B1">
        <w:rPr>
          <w:b/>
          <w:sz w:val="24"/>
          <w:szCs w:val="24"/>
          <w:lang w:val="en-CA"/>
        </w:rPr>
        <w:t>Custody of minor</w:t>
      </w:r>
      <w:r w:rsidRPr="009D581F">
        <w:rPr>
          <w:sz w:val="24"/>
          <w:szCs w:val="24"/>
          <w:lang w:val="en-CA"/>
        </w:rPr>
        <w:t xml:space="preserve"> CCQ 1460: A person who does not have parental authority but is entrusted by delegation or otherwise with the custody, supervision, or education of a minor, is bound in the same manner as the parents to pay reparation for any injury cause by the act of a child in their custody</w:t>
      </w:r>
    </w:p>
    <w:p w14:paraId="726A4501" w14:textId="77777777" w:rsidR="008F665E" w:rsidRPr="009D581F" w:rsidRDefault="008F665E" w:rsidP="008F665E">
      <w:pPr>
        <w:pStyle w:val="ListParagraph"/>
        <w:numPr>
          <w:ilvl w:val="3"/>
          <w:numId w:val="33"/>
        </w:numPr>
        <w:jc w:val="both"/>
        <w:rPr>
          <w:sz w:val="24"/>
          <w:szCs w:val="24"/>
          <w:lang w:val="en-CA"/>
        </w:rPr>
      </w:pPr>
      <w:r w:rsidRPr="009D581F">
        <w:rPr>
          <w:sz w:val="24"/>
          <w:szCs w:val="24"/>
          <w:lang w:val="en-CA"/>
        </w:rPr>
        <w:t xml:space="preserve">Example: School teachers and staff would be covered under this article, but where they </w:t>
      </w:r>
      <w:r w:rsidR="00100BE0" w:rsidRPr="009D581F">
        <w:rPr>
          <w:sz w:val="24"/>
          <w:szCs w:val="24"/>
          <w:lang w:val="en-CA"/>
        </w:rPr>
        <w:t xml:space="preserve">are acting gratuitously (not paid) </w:t>
      </w:r>
      <w:r w:rsidR="007E4228" w:rsidRPr="009D581F">
        <w:rPr>
          <w:sz w:val="24"/>
          <w:szCs w:val="24"/>
          <w:lang w:val="en-CA"/>
        </w:rPr>
        <w:t>they will not be held liable unless it can be proven that the person supervising the child for free committed a separate fault</w:t>
      </w:r>
    </w:p>
    <w:p w14:paraId="71E62548" w14:textId="77777777" w:rsidR="009D581F" w:rsidRPr="009D581F" w:rsidRDefault="009D581F" w:rsidP="008F665E">
      <w:pPr>
        <w:pStyle w:val="ListParagraph"/>
        <w:numPr>
          <w:ilvl w:val="3"/>
          <w:numId w:val="33"/>
        </w:numPr>
        <w:jc w:val="both"/>
        <w:rPr>
          <w:sz w:val="24"/>
          <w:szCs w:val="24"/>
          <w:lang w:val="en-CA"/>
        </w:rPr>
      </w:pPr>
      <w:r w:rsidRPr="009D581F">
        <w:rPr>
          <w:sz w:val="24"/>
          <w:szCs w:val="24"/>
          <w:lang w:val="en-CA"/>
        </w:rPr>
        <w:t xml:space="preserve">Babysitters would also be covered under this article, but where they are acting gratuitously (not paid) they will not be held liable unless it can be proven that the person supervising the child for free committed a separate fault – But if you give the child a small knife and then the child cuts themselves, then that’s a separate fault on your part </w:t>
      </w:r>
    </w:p>
    <w:p w14:paraId="253126FB" w14:textId="77777777" w:rsidR="002E2220" w:rsidRDefault="009D581F" w:rsidP="002E2220">
      <w:pPr>
        <w:jc w:val="both"/>
        <w:rPr>
          <w:b/>
          <w:lang w:val="en-CA"/>
        </w:rPr>
      </w:pPr>
      <w:r w:rsidRPr="009D581F">
        <w:rPr>
          <w:b/>
          <w:lang w:val="en-CA"/>
        </w:rPr>
        <w:t xml:space="preserve">Tutor or Curator </w:t>
      </w:r>
    </w:p>
    <w:p w14:paraId="69B12D58" w14:textId="77777777" w:rsidR="009D581F" w:rsidRDefault="009D581F" w:rsidP="002E2220">
      <w:pPr>
        <w:jc w:val="both"/>
        <w:rPr>
          <w:lang w:val="en-CA"/>
        </w:rPr>
      </w:pPr>
    </w:p>
    <w:p w14:paraId="4D2571B8" w14:textId="77777777" w:rsidR="009D581F" w:rsidRPr="000C59B1" w:rsidRDefault="009D581F" w:rsidP="009D581F">
      <w:pPr>
        <w:pStyle w:val="ListParagraph"/>
        <w:numPr>
          <w:ilvl w:val="0"/>
          <w:numId w:val="33"/>
        </w:numPr>
        <w:jc w:val="both"/>
        <w:rPr>
          <w:sz w:val="24"/>
          <w:szCs w:val="24"/>
          <w:lang w:val="en-CA"/>
        </w:rPr>
      </w:pPr>
      <w:r w:rsidRPr="000C59B1">
        <w:rPr>
          <w:b/>
          <w:sz w:val="24"/>
          <w:szCs w:val="24"/>
          <w:lang w:val="en-CA"/>
        </w:rPr>
        <w:t xml:space="preserve">Tutor or Curator </w:t>
      </w:r>
      <w:r w:rsidRPr="000C59B1">
        <w:rPr>
          <w:sz w:val="24"/>
          <w:szCs w:val="24"/>
          <w:lang w:val="en-CA"/>
        </w:rPr>
        <w:t>CCQ 1461: (</w:t>
      </w:r>
      <w:r w:rsidR="000C59B1">
        <w:rPr>
          <w:sz w:val="24"/>
          <w:szCs w:val="24"/>
          <w:lang w:val="en-CA"/>
        </w:rPr>
        <w:t>A</w:t>
      </w:r>
      <w:r w:rsidRPr="000C59B1">
        <w:rPr>
          <w:sz w:val="24"/>
          <w:szCs w:val="24"/>
          <w:lang w:val="en-CA"/>
        </w:rPr>
        <w:t xml:space="preserve">ssisting a protected person 18 years old or older) tutor/curator is not liable for damages caused by the protected person unless the tutor/curator has committed a separate fault </w:t>
      </w:r>
    </w:p>
    <w:p w14:paraId="30887723" w14:textId="77777777" w:rsidR="009D581F" w:rsidRPr="000C59B1" w:rsidRDefault="000C59B1" w:rsidP="009D581F">
      <w:pPr>
        <w:pStyle w:val="ListParagraph"/>
        <w:numPr>
          <w:ilvl w:val="3"/>
          <w:numId w:val="33"/>
        </w:numPr>
        <w:jc w:val="both"/>
        <w:rPr>
          <w:sz w:val="24"/>
          <w:szCs w:val="24"/>
          <w:lang w:val="en-CA"/>
        </w:rPr>
      </w:pPr>
      <w:r w:rsidRPr="000C59B1">
        <w:rPr>
          <w:sz w:val="24"/>
          <w:szCs w:val="24"/>
          <w:lang w:val="en-CA"/>
        </w:rPr>
        <w:t>A tutor/curator left a dangerous object in plain sight (e.g. bow and arrow) and the protected person who has access to it didn’t know the risks it involved then the courts might say that the tutor/curator committed a separate fault</w:t>
      </w:r>
    </w:p>
    <w:p w14:paraId="7E4F44A4" w14:textId="77777777" w:rsidR="000C59B1" w:rsidRDefault="000C59B1" w:rsidP="000C59B1">
      <w:pPr>
        <w:jc w:val="both"/>
        <w:rPr>
          <w:b/>
          <w:lang w:val="en-CA"/>
        </w:rPr>
      </w:pPr>
      <w:r w:rsidRPr="000C59B1">
        <w:rPr>
          <w:b/>
          <w:lang w:val="en-CA"/>
        </w:rPr>
        <w:t>Custody of a Thing</w:t>
      </w:r>
    </w:p>
    <w:p w14:paraId="420939FE" w14:textId="77777777" w:rsidR="000C59B1" w:rsidRDefault="000C59B1" w:rsidP="000C59B1">
      <w:pPr>
        <w:jc w:val="both"/>
        <w:rPr>
          <w:b/>
          <w:lang w:val="en-CA"/>
        </w:rPr>
      </w:pPr>
    </w:p>
    <w:p w14:paraId="7702AD32" w14:textId="77777777" w:rsidR="000C59B1" w:rsidRPr="000C59B1" w:rsidRDefault="000C59B1" w:rsidP="000C59B1">
      <w:pPr>
        <w:pStyle w:val="ListParagraph"/>
        <w:numPr>
          <w:ilvl w:val="0"/>
          <w:numId w:val="33"/>
        </w:numPr>
        <w:jc w:val="both"/>
        <w:rPr>
          <w:sz w:val="24"/>
          <w:szCs w:val="24"/>
          <w:lang w:val="en-CA"/>
        </w:rPr>
      </w:pPr>
      <w:r w:rsidRPr="000C59B1">
        <w:rPr>
          <w:b/>
          <w:sz w:val="24"/>
          <w:szCs w:val="24"/>
          <w:lang w:val="en-CA"/>
        </w:rPr>
        <w:t xml:space="preserve">Custody of a thing </w:t>
      </w:r>
      <w:r w:rsidRPr="000C59B1">
        <w:rPr>
          <w:sz w:val="24"/>
          <w:szCs w:val="24"/>
          <w:lang w:val="en-CA"/>
        </w:rPr>
        <w:t>CCQ 1465: The custodian of a thing is bound to make reparation for injury resulting from the autonomous act of the thing unless he proves that he is not at fault</w:t>
      </w:r>
    </w:p>
    <w:p w14:paraId="3CBB54E5" w14:textId="77777777" w:rsidR="000C59B1" w:rsidRPr="000C59B1" w:rsidRDefault="000C59B1" w:rsidP="000C59B1">
      <w:pPr>
        <w:pStyle w:val="ListParagraph"/>
        <w:numPr>
          <w:ilvl w:val="3"/>
          <w:numId w:val="33"/>
        </w:numPr>
        <w:jc w:val="both"/>
        <w:rPr>
          <w:sz w:val="24"/>
          <w:szCs w:val="24"/>
          <w:lang w:val="en-CA"/>
        </w:rPr>
      </w:pPr>
      <w:r w:rsidRPr="000C59B1">
        <w:rPr>
          <w:sz w:val="24"/>
          <w:szCs w:val="24"/>
          <w:lang w:val="en-CA"/>
        </w:rPr>
        <w:t xml:space="preserve">Car is parked on a hill and rolls away, hitting a person </w:t>
      </w:r>
    </w:p>
    <w:p w14:paraId="79B4A73C" w14:textId="77777777" w:rsidR="000C59B1" w:rsidRDefault="000C59B1" w:rsidP="000C59B1">
      <w:pPr>
        <w:pStyle w:val="ListParagraph"/>
        <w:numPr>
          <w:ilvl w:val="3"/>
          <w:numId w:val="33"/>
        </w:numPr>
        <w:jc w:val="both"/>
        <w:rPr>
          <w:sz w:val="24"/>
          <w:szCs w:val="24"/>
          <w:lang w:val="en-CA"/>
        </w:rPr>
      </w:pPr>
      <w:r w:rsidRPr="000C59B1">
        <w:rPr>
          <w:sz w:val="24"/>
          <w:szCs w:val="24"/>
          <w:lang w:val="en-CA"/>
        </w:rPr>
        <w:t>Did the transmission fail on its own? Was the driver (custodian) at fault by not putting the hand brake on?</w:t>
      </w:r>
    </w:p>
    <w:p w14:paraId="2280A508" w14:textId="77777777" w:rsidR="000C59B1" w:rsidRDefault="000C59B1" w:rsidP="000C59B1">
      <w:pPr>
        <w:jc w:val="both"/>
        <w:rPr>
          <w:lang w:val="en-CA"/>
        </w:rPr>
      </w:pPr>
      <w:r w:rsidRPr="000C59B1">
        <w:rPr>
          <w:b/>
          <w:lang w:val="en-CA"/>
        </w:rPr>
        <w:t>Owner of animal</w:t>
      </w:r>
      <w:r>
        <w:rPr>
          <w:lang w:val="en-CA"/>
        </w:rPr>
        <w:t xml:space="preserve"> </w:t>
      </w:r>
    </w:p>
    <w:p w14:paraId="3C47DDAD" w14:textId="77777777" w:rsidR="000C59B1" w:rsidRDefault="000C59B1" w:rsidP="000C59B1">
      <w:pPr>
        <w:jc w:val="both"/>
        <w:rPr>
          <w:lang w:val="en-CA"/>
        </w:rPr>
      </w:pPr>
    </w:p>
    <w:p w14:paraId="2C101169" w14:textId="77777777" w:rsidR="000C59B1" w:rsidRPr="000C59B1" w:rsidRDefault="000C59B1" w:rsidP="000C59B1">
      <w:pPr>
        <w:pStyle w:val="ListParagraph"/>
        <w:numPr>
          <w:ilvl w:val="0"/>
          <w:numId w:val="33"/>
        </w:numPr>
        <w:jc w:val="both"/>
        <w:rPr>
          <w:sz w:val="24"/>
          <w:szCs w:val="24"/>
          <w:lang w:val="en-CA"/>
        </w:rPr>
      </w:pPr>
      <w:r w:rsidRPr="000C59B1">
        <w:rPr>
          <w:b/>
          <w:sz w:val="24"/>
          <w:szCs w:val="24"/>
          <w:lang w:val="en-CA"/>
        </w:rPr>
        <w:lastRenderedPageBreak/>
        <w:t xml:space="preserve">Owner of animal </w:t>
      </w:r>
      <w:r w:rsidRPr="000C59B1">
        <w:rPr>
          <w:sz w:val="24"/>
          <w:szCs w:val="24"/>
          <w:lang w:val="en-CA"/>
        </w:rPr>
        <w:t>CCQ 1466: The owner of an animal is bound to make reparation for injuries it has caused whether the animal is under his custody, that of a third party, or has strayed or escaped</w:t>
      </w:r>
    </w:p>
    <w:p w14:paraId="7F78C1A2" w14:textId="77777777" w:rsidR="000C59B1" w:rsidRPr="000C59B1" w:rsidRDefault="000C59B1" w:rsidP="000C59B1">
      <w:pPr>
        <w:pStyle w:val="ListParagraph"/>
        <w:numPr>
          <w:ilvl w:val="3"/>
          <w:numId w:val="33"/>
        </w:numPr>
        <w:jc w:val="both"/>
        <w:rPr>
          <w:sz w:val="24"/>
          <w:szCs w:val="24"/>
          <w:lang w:val="en-CA"/>
        </w:rPr>
      </w:pPr>
      <w:r w:rsidRPr="000C59B1">
        <w:rPr>
          <w:sz w:val="24"/>
          <w:szCs w:val="24"/>
          <w:lang w:val="en-CA"/>
        </w:rPr>
        <w:t>A person making use of the animal is also, during that time, liable along with the owner</w:t>
      </w:r>
    </w:p>
    <w:p w14:paraId="56A9518C" w14:textId="77777777" w:rsidR="000C59B1" w:rsidRDefault="000C59B1" w:rsidP="000C59B1">
      <w:pPr>
        <w:pStyle w:val="ListParagraph"/>
        <w:numPr>
          <w:ilvl w:val="3"/>
          <w:numId w:val="33"/>
        </w:numPr>
        <w:jc w:val="both"/>
        <w:rPr>
          <w:sz w:val="24"/>
          <w:szCs w:val="24"/>
          <w:lang w:val="en-CA"/>
        </w:rPr>
      </w:pPr>
      <w:r w:rsidRPr="000C59B1">
        <w:rPr>
          <w:sz w:val="24"/>
          <w:szCs w:val="24"/>
          <w:lang w:val="en-CA"/>
        </w:rPr>
        <w:t>Example: You borrow your neighbour’s horse to go riding, and the horse kicks somebody passing by on a bicycle. The owner of the horse will be liable and so will you, the person using the horse</w:t>
      </w:r>
    </w:p>
    <w:p w14:paraId="38AA3EB4" w14:textId="77777777" w:rsidR="000C59B1" w:rsidRPr="000C59B1" w:rsidRDefault="000C59B1" w:rsidP="000C59B1">
      <w:pPr>
        <w:jc w:val="both"/>
        <w:rPr>
          <w:b/>
          <w:lang w:val="en-CA"/>
        </w:rPr>
      </w:pPr>
      <w:r w:rsidRPr="000C59B1">
        <w:rPr>
          <w:b/>
          <w:lang w:val="en-CA"/>
        </w:rPr>
        <w:t xml:space="preserve">Ruin of an Immovable </w:t>
      </w:r>
    </w:p>
    <w:p w14:paraId="763446DF" w14:textId="77777777" w:rsidR="000C59B1" w:rsidRDefault="000C59B1" w:rsidP="000C59B1">
      <w:pPr>
        <w:jc w:val="both"/>
        <w:rPr>
          <w:lang w:val="en-CA"/>
        </w:rPr>
      </w:pPr>
    </w:p>
    <w:p w14:paraId="4E8FBDCA" w14:textId="77777777" w:rsidR="000C59B1" w:rsidRPr="000C59B1" w:rsidRDefault="000C59B1" w:rsidP="000C59B1">
      <w:pPr>
        <w:pStyle w:val="ListParagraph"/>
        <w:numPr>
          <w:ilvl w:val="0"/>
          <w:numId w:val="33"/>
        </w:numPr>
        <w:jc w:val="both"/>
        <w:rPr>
          <w:sz w:val="24"/>
          <w:szCs w:val="24"/>
          <w:lang w:val="en-CA"/>
        </w:rPr>
      </w:pPr>
      <w:r w:rsidRPr="000C59B1">
        <w:rPr>
          <w:b/>
          <w:sz w:val="24"/>
          <w:szCs w:val="24"/>
          <w:lang w:val="en-CA"/>
        </w:rPr>
        <w:t>Ruin of an Immovable</w:t>
      </w:r>
      <w:r w:rsidRPr="000C59B1">
        <w:rPr>
          <w:sz w:val="24"/>
          <w:szCs w:val="24"/>
          <w:lang w:val="en-CA"/>
        </w:rPr>
        <w:t xml:space="preserve"> CCQ 1467: The owner of an immovable, without prejudice to his liability as custodian, is bound to make reparation for injury caused by its ruin, even partial, whether the ruin has resulted from lack of repair or from a defect in construction </w:t>
      </w:r>
    </w:p>
    <w:p w14:paraId="7B70D40F" w14:textId="77777777" w:rsidR="000C59B1" w:rsidRPr="000C59B1" w:rsidRDefault="000C59B1" w:rsidP="000C59B1">
      <w:pPr>
        <w:pStyle w:val="ListParagraph"/>
        <w:numPr>
          <w:ilvl w:val="3"/>
          <w:numId w:val="33"/>
        </w:numPr>
        <w:jc w:val="both"/>
        <w:rPr>
          <w:sz w:val="24"/>
          <w:szCs w:val="24"/>
          <w:lang w:val="en-CA"/>
        </w:rPr>
      </w:pPr>
      <w:r w:rsidRPr="000C59B1">
        <w:rPr>
          <w:sz w:val="24"/>
          <w:szCs w:val="24"/>
          <w:lang w:val="en-CA"/>
        </w:rPr>
        <w:t>Example: Bricks fall out of the wall of a building due to a flaw in original construction or due to failure of maintenance</w:t>
      </w:r>
    </w:p>
    <w:p w14:paraId="32842FF2" w14:textId="77777777" w:rsidR="000C59B1" w:rsidRDefault="000C59B1" w:rsidP="000C59B1">
      <w:pPr>
        <w:jc w:val="both"/>
        <w:rPr>
          <w:lang w:val="en-CA"/>
        </w:rPr>
      </w:pPr>
    </w:p>
    <w:p w14:paraId="1430315B" w14:textId="77777777" w:rsidR="000C59B1" w:rsidRPr="000C59B1" w:rsidRDefault="000C59B1" w:rsidP="000C59B1">
      <w:pPr>
        <w:jc w:val="both"/>
        <w:rPr>
          <w:b/>
          <w:lang w:val="en-CA"/>
        </w:rPr>
      </w:pPr>
      <w:r w:rsidRPr="000C59B1">
        <w:rPr>
          <w:b/>
          <w:lang w:val="en-CA"/>
        </w:rPr>
        <w:t>Product Liability</w:t>
      </w:r>
    </w:p>
    <w:p w14:paraId="17E22CC1" w14:textId="77777777" w:rsidR="000C59B1" w:rsidRDefault="000C59B1" w:rsidP="000C59B1">
      <w:pPr>
        <w:jc w:val="both"/>
        <w:rPr>
          <w:lang w:val="en-CA"/>
        </w:rPr>
      </w:pPr>
    </w:p>
    <w:p w14:paraId="5ADBA088" w14:textId="77777777" w:rsidR="000C59B1" w:rsidRDefault="007A6514" w:rsidP="000C59B1">
      <w:pPr>
        <w:jc w:val="both"/>
        <w:rPr>
          <w:b/>
          <w:lang w:val="en-CA"/>
        </w:rPr>
      </w:pPr>
      <w:r w:rsidRPr="007A6514">
        <w:rPr>
          <w:b/>
          <w:lang w:val="en-CA"/>
        </w:rPr>
        <w:t xml:space="preserve">Manufacturer’s Liability </w:t>
      </w:r>
    </w:p>
    <w:p w14:paraId="36AA78FE" w14:textId="77777777" w:rsidR="007A6514" w:rsidRPr="00F93443" w:rsidRDefault="007A6514" w:rsidP="007A6514">
      <w:pPr>
        <w:jc w:val="both"/>
        <w:rPr>
          <w:b/>
          <w:lang w:val="en-CA"/>
        </w:rPr>
      </w:pPr>
      <w:r w:rsidRPr="007A6514">
        <w:rPr>
          <w:b/>
          <w:lang w:val="en-CA"/>
        </w:rPr>
        <w:t xml:space="preserve"> </w:t>
      </w:r>
    </w:p>
    <w:p w14:paraId="44F07E37" w14:textId="77777777" w:rsidR="007A6514" w:rsidRPr="00F93443" w:rsidRDefault="007A6514" w:rsidP="007A6514">
      <w:pPr>
        <w:pStyle w:val="ListParagraph"/>
        <w:numPr>
          <w:ilvl w:val="0"/>
          <w:numId w:val="33"/>
        </w:numPr>
        <w:jc w:val="both"/>
        <w:rPr>
          <w:b/>
          <w:sz w:val="24"/>
          <w:szCs w:val="24"/>
          <w:lang w:val="en-CA"/>
        </w:rPr>
      </w:pPr>
      <w:r w:rsidRPr="00F93443">
        <w:rPr>
          <w:b/>
          <w:sz w:val="24"/>
          <w:szCs w:val="24"/>
          <w:lang w:val="en-CA"/>
        </w:rPr>
        <w:t xml:space="preserve">Manufacturer’s Liability </w:t>
      </w:r>
      <w:r w:rsidRPr="00F93443">
        <w:rPr>
          <w:sz w:val="24"/>
          <w:szCs w:val="24"/>
          <w:lang w:val="en-CA"/>
        </w:rPr>
        <w:t>CCQ 1468: The manufacturer of movable property is bound to make reparation for injury cause to a third person (anyone injured by the product) by reason of a safety defect in the thing, even if the movable property has been incorporated with or placed in an immovable for the service or operation of the immovable</w:t>
      </w:r>
    </w:p>
    <w:p w14:paraId="5926EAEE" w14:textId="77777777" w:rsidR="007A6514" w:rsidRPr="00F93443" w:rsidRDefault="007A6514" w:rsidP="007A6514">
      <w:pPr>
        <w:pStyle w:val="ListParagraph"/>
        <w:numPr>
          <w:ilvl w:val="3"/>
          <w:numId w:val="33"/>
        </w:numPr>
        <w:jc w:val="both"/>
        <w:rPr>
          <w:b/>
          <w:sz w:val="24"/>
          <w:szCs w:val="24"/>
          <w:lang w:val="en-CA"/>
        </w:rPr>
      </w:pPr>
      <w:r w:rsidRPr="00F93443">
        <w:rPr>
          <w:sz w:val="24"/>
          <w:szCs w:val="24"/>
          <w:lang w:val="en-CA"/>
        </w:rPr>
        <w:t xml:space="preserve">Movable property that has been incorporated or placed in an immovable – E.g. In a classroom, you have ceiling tiles and lights for projectors, all of that property is immovable (it has been incorporated due to the purpose of serving the building but previously were movable property) </w:t>
      </w:r>
    </w:p>
    <w:p w14:paraId="450F9C54" w14:textId="77777777" w:rsidR="007A6514" w:rsidRPr="00F93443" w:rsidRDefault="007A6514" w:rsidP="007A6514">
      <w:pPr>
        <w:pStyle w:val="ListParagraph"/>
        <w:numPr>
          <w:ilvl w:val="3"/>
          <w:numId w:val="33"/>
        </w:numPr>
        <w:jc w:val="both"/>
        <w:rPr>
          <w:b/>
          <w:sz w:val="24"/>
          <w:szCs w:val="24"/>
          <w:lang w:val="en-CA"/>
        </w:rPr>
      </w:pPr>
      <w:r w:rsidRPr="00F93443">
        <w:rPr>
          <w:sz w:val="24"/>
          <w:szCs w:val="24"/>
          <w:lang w:val="en-CA"/>
        </w:rPr>
        <w:t>The manufacturer cannot argue that the property is no longer moveable, therefore my liability does not exist – that defense is not available</w:t>
      </w:r>
    </w:p>
    <w:p w14:paraId="02ED23A0" w14:textId="77777777" w:rsidR="007A6514" w:rsidRPr="00F93443" w:rsidRDefault="007A6514" w:rsidP="007A6514">
      <w:pPr>
        <w:pStyle w:val="ListParagraph"/>
        <w:numPr>
          <w:ilvl w:val="3"/>
          <w:numId w:val="33"/>
        </w:numPr>
        <w:jc w:val="both"/>
        <w:rPr>
          <w:b/>
          <w:sz w:val="24"/>
          <w:szCs w:val="24"/>
          <w:lang w:val="en-CA"/>
        </w:rPr>
      </w:pPr>
      <w:r w:rsidRPr="00F93443">
        <w:rPr>
          <w:sz w:val="24"/>
          <w:szCs w:val="24"/>
          <w:lang w:val="en-CA"/>
        </w:rPr>
        <w:t>This liability also covers all professional sellers of the goods including the importer, distributor, wholesaler and retailer</w:t>
      </w:r>
    </w:p>
    <w:p w14:paraId="5E7C742F" w14:textId="77777777" w:rsidR="007A6514" w:rsidRPr="00F93443" w:rsidRDefault="007A6514" w:rsidP="007A6514">
      <w:pPr>
        <w:pStyle w:val="ListParagraph"/>
        <w:numPr>
          <w:ilvl w:val="3"/>
          <w:numId w:val="33"/>
        </w:numPr>
        <w:jc w:val="both"/>
        <w:rPr>
          <w:b/>
          <w:sz w:val="24"/>
          <w:szCs w:val="24"/>
          <w:lang w:val="en-CA"/>
        </w:rPr>
      </w:pPr>
      <w:r w:rsidRPr="00F93443">
        <w:rPr>
          <w:sz w:val="24"/>
          <w:szCs w:val="24"/>
          <w:lang w:val="en-CA"/>
        </w:rPr>
        <w:lastRenderedPageBreak/>
        <w:t xml:space="preserve">Since retailers are liable for defects, as if they were the manufacturer, retailers are wise to ensure that the products they sell meet minimum safety standards. If a consumer is injured by a defective product, under CCQ 1468, the consumer can sue the retailer directly for damages – E.g. A product is manufactured in Singapore and you buy it at a local store in Montreal, Quebec. The product has a safety defect and you’re injured and according the manufacturer’s liability, you can sue the manufacturer. You can sue any professional seller of the product </w:t>
      </w:r>
      <w:r w:rsidR="00F93443" w:rsidRPr="00F93443">
        <w:rPr>
          <w:sz w:val="24"/>
          <w:szCs w:val="24"/>
          <w:lang w:val="en-CA"/>
        </w:rPr>
        <w:t xml:space="preserve">who is equally liable </w:t>
      </w:r>
      <w:r w:rsidRPr="00F93443">
        <w:rPr>
          <w:sz w:val="24"/>
          <w:szCs w:val="24"/>
          <w:lang w:val="en-CA"/>
        </w:rPr>
        <w:t xml:space="preserve">and could sue </w:t>
      </w:r>
      <w:r w:rsidR="00F93443" w:rsidRPr="00F93443">
        <w:rPr>
          <w:sz w:val="24"/>
          <w:szCs w:val="24"/>
          <w:lang w:val="en-CA"/>
        </w:rPr>
        <w:t xml:space="preserve">the retailer </w:t>
      </w:r>
      <w:r w:rsidRPr="00F93443">
        <w:rPr>
          <w:sz w:val="24"/>
          <w:szCs w:val="24"/>
          <w:lang w:val="en-CA"/>
        </w:rPr>
        <w:t>in Montreal</w:t>
      </w:r>
      <w:r w:rsidR="00F93443" w:rsidRPr="00F93443">
        <w:rPr>
          <w:sz w:val="24"/>
          <w:szCs w:val="24"/>
          <w:lang w:val="en-CA"/>
        </w:rPr>
        <w:t xml:space="preserve"> who sold you the product and take it to the Small Claims Court. That’s the purpose of this legislation</w:t>
      </w:r>
    </w:p>
    <w:p w14:paraId="67821EB8" w14:textId="77777777" w:rsidR="00F93443" w:rsidRPr="00F93443" w:rsidRDefault="00F93443" w:rsidP="00F93443">
      <w:pPr>
        <w:jc w:val="both"/>
        <w:rPr>
          <w:b/>
          <w:lang w:val="en-CA"/>
        </w:rPr>
      </w:pPr>
      <w:r w:rsidRPr="00F93443">
        <w:rPr>
          <w:b/>
          <w:lang w:val="en-CA"/>
        </w:rPr>
        <w:t xml:space="preserve">Safety Defect </w:t>
      </w:r>
    </w:p>
    <w:p w14:paraId="05E15C0D" w14:textId="77777777" w:rsidR="00F93443" w:rsidRPr="00F93443" w:rsidRDefault="00F93443" w:rsidP="00F93443">
      <w:pPr>
        <w:jc w:val="both"/>
        <w:rPr>
          <w:lang w:val="en-CA"/>
        </w:rPr>
      </w:pPr>
    </w:p>
    <w:p w14:paraId="31952515" w14:textId="77777777" w:rsidR="007A6514" w:rsidRPr="00F93443" w:rsidRDefault="00F93443" w:rsidP="00F93443">
      <w:pPr>
        <w:pStyle w:val="ListParagraph"/>
        <w:numPr>
          <w:ilvl w:val="0"/>
          <w:numId w:val="33"/>
        </w:numPr>
        <w:jc w:val="both"/>
        <w:rPr>
          <w:b/>
          <w:sz w:val="24"/>
          <w:szCs w:val="24"/>
          <w:lang w:val="en-CA"/>
        </w:rPr>
      </w:pPr>
      <w:r w:rsidRPr="00F93443">
        <w:rPr>
          <w:b/>
          <w:sz w:val="24"/>
          <w:szCs w:val="24"/>
          <w:lang w:val="en-CA"/>
        </w:rPr>
        <w:t xml:space="preserve">Safety Defect </w:t>
      </w:r>
      <w:r w:rsidRPr="00F93443">
        <w:rPr>
          <w:sz w:val="24"/>
          <w:szCs w:val="24"/>
          <w:lang w:val="en-CA"/>
        </w:rPr>
        <w:t>CCQ 1469: A thing has a safety defect where having regard to all the circumstances, it does not afford the safety which a person is normally entitled to expect particularly by reason of a defect in design or manufacturer, poor preservation or presentation (packaging), or lack of sufficient indications as to the risks and dangers it involves or as to the means to avoid them (labeling/safety instructions)</w:t>
      </w:r>
    </w:p>
    <w:p w14:paraId="41BC5F9C" w14:textId="77777777" w:rsidR="00F93443" w:rsidRPr="00F93443" w:rsidRDefault="00F93443" w:rsidP="00F93443">
      <w:pPr>
        <w:pStyle w:val="ListParagraph"/>
        <w:numPr>
          <w:ilvl w:val="3"/>
          <w:numId w:val="33"/>
        </w:numPr>
        <w:jc w:val="both"/>
        <w:rPr>
          <w:b/>
          <w:sz w:val="24"/>
          <w:szCs w:val="24"/>
          <w:lang w:val="en-CA"/>
        </w:rPr>
      </w:pPr>
      <w:r w:rsidRPr="00F93443">
        <w:rPr>
          <w:sz w:val="24"/>
          <w:szCs w:val="24"/>
          <w:lang w:val="en-CA"/>
        </w:rPr>
        <w:t>Safety instructions are required to warn about all foreseeable dangers associated with using the product for its intended purpose</w:t>
      </w:r>
    </w:p>
    <w:p w14:paraId="72ACBA5C" w14:textId="77777777" w:rsidR="00F93443" w:rsidRPr="00F93443" w:rsidRDefault="00F93443" w:rsidP="00F93443">
      <w:pPr>
        <w:pStyle w:val="ListParagraph"/>
        <w:numPr>
          <w:ilvl w:val="3"/>
          <w:numId w:val="33"/>
        </w:numPr>
        <w:jc w:val="both"/>
        <w:rPr>
          <w:b/>
          <w:sz w:val="24"/>
          <w:szCs w:val="24"/>
          <w:lang w:val="en-CA"/>
        </w:rPr>
      </w:pPr>
      <w:r w:rsidRPr="00F93443">
        <w:rPr>
          <w:sz w:val="24"/>
          <w:szCs w:val="24"/>
          <w:lang w:val="en-CA"/>
        </w:rPr>
        <w:t>Example: The safety instructions for a lawnmower will warn you about the dangers of using the lawnmower with all four wheels on the ground. If you were injured holding the lawnmower off of the ground, in your hands, trying to trim the branches of a small tree, you could not argue that the lawnmower manufacturer is liable. Lawnmowers are not designed or intended to be used as a handheld trimming device. Using a lawnmower in this fashion (for an improper purpose) would undoubtedly raise the issue that the victim, through his contributory negligence, was the cause of his own injury – because he’s using the product for an improper purpose. Lawnmower should instruct you to wear proper footwear, make sure there are no small items laying around on the grass, make sure you do not leave the lawnmower on unattended – also referred as contributory negligence</w:t>
      </w:r>
    </w:p>
    <w:p w14:paraId="677661B1" w14:textId="77777777" w:rsidR="00F93443" w:rsidRPr="006132B6" w:rsidRDefault="00F93443" w:rsidP="00F93443">
      <w:pPr>
        <w:jc w:val="both"/>
        <w:rPr>
          <w:b/>
          <w:lang w:val="en-CA"/>
        </w:rPr>
      </w:pPr>
      <w:r w:rsidRPr="006132B6">
        <w:rPr>
          <w:b/>
          <w:lang w:val="en-CA"/>
        </w:rPr>
        <w:lastRenderedPageBreak/>
        <w:t>Special knowledge</w:t>
      </w:r>
    </w:p>
    <w:p w14:paraId="438EB052" w14:textId="77777777" w:rsidR="007A6514" w:rsidRPr="006132B6" w:rsidRDefault="007A6514" w:rsidP="007A6514">
      <w:pPr>
        <w:jc w:val="both"/>
        <w:rPr>
          <w:b/>
          <w:lang w:val="en-CA"/>
        </w:rPr>
      </w:pPr>
    </w:p>
    <w:p w14:paraId="540F1EA4" w14:textId="77777777" w:rsidR="00F93443" w:rsidRPr="006132B6" w:rsidRDefault="00F93443" w:rsidP="00F93443">
      <w:pPr>
        <w:pStyle w:val="ListParagraph"/>
        <w:numPr>
          <w:ilvl w:val="0"/>
          <w:numId w:val="33"/>
        </w:numPr>
        <w:jc w:val="both"/>
        <w:rPr>
          <w:b/>
          <w:sz w:val="24"/>
          <w:szCs w:val="24"/>
          <w:lang w:val="en-CA"/>
        </w:rPr>
      </w:pPr>
      <w:r w:rsidRPr="006132B6">
        <w:rPr>
          <w:b/>
          <w:sz w:val="24"/>
          <w:szCs w:val="24"/>
          <w:lang w:val="en-CA"/>
        </w:rPr>
        <w:t xml:space="preserve">Special knowledge </w:t>
      </w:r>
      <w:r w:rsidRPr="006132B6">
        <w:rPr>
          <w:sz w:val="24"/>
          <w:szCs w:val="24"/>
          <w:lang w:val="en-CA"/>
        </w:rPr>
        <w:t xml:space="preserve">CCQ 1473: Where the </w:t>
      </w:r>
      <w:r w:rsidR="009E799E" w:rsidRPr="006132B6">
        <w:rPr>
          <w:sz w:val="24"/>
          <w:szCs w:val="24"/>
          <w:lang w:val="en-CA"/>
        </w:rPr>
        <w:t>victim of the injury is considered by the courts to possess special knowledge about the product in question, the courts might not hold the manufacturer (professional seller) liable even if the warning labels are inadequate</w:t>
      </w:r>
    </w:p>
    <w:p w14:paraId="63176626" w14:textId="77777777" w:rsidR="009E799E" w:rsidRPr="006132B6" w:rsidRDefault="009E799E" w:rsidP="00F93443">
      <w:pPr>
        <w:pStyle w:val="ListParagraph"/>
        <w:numPr>
          <w:ilvl w:val="0"/>
          <w:numId w:val="33"/>
        </w:numPr>
        <w:jc w:val="both"/>
        <w:rPr>
          <w:b/>
          <w:sz w:val="24"/>
          <w:szCs w:val="24"/>
          <w:lang w:val="en-CA"/>
        </w:rPr>
      </w:pPr>
      <w:r w:rsidRPr="006132B6">
        <w:rPr>
          <w:sz w:val="24"/>
          <w:szCs w:val="24"/>
          <w:lang w:val="en-CA"/>
        </w:rPr>
        <w:t>Furthermore, where the existence of the defect could not have been known at the time of manufacture (distribution), the manufacturer (professional seller) may be exonerated from liability where he can prove that upon becoming aware of the defect, he diligently sent out warnings/recall notices</w:t>
      </w:r>
    </w:p>
    <w:p w14:paraId="13B6A137" w14:textId="77777777" w:rsidR="009E799E" w:rsidRPr="006132B6" w:rsidRDefault="009E799E" w:rsidP="009E799E">
      <w:pPr>
        <w:pStyle w:val="ListParagraph"/>
        <w:numPr>
          <w:ilvl w:val="3"/>
          <w:numId w:val="33"/>
        </w:numPr>
        <w:jc w:val="both"/>
        <w:rPr>
          <w:b/>
          <w:sz w:val="24"/>
          <w:szCs w:val="24"/>
          <w:lang w:val="en-CA"/>
        </w:rPr>
      </w:pPr>
      <w:r w:rsidRPr="006132B6">
        <w:rPr>
          <w:sz w:val="24"/>
          <w:szCs w:val="24"/>
          <w:lang w:val="en-CA"/>
        </w:rPr>
        <w:t>Example: A carpenter getting injured by a drill when not wearing safety goggles may have difficulty convincing the court that his injury was due to the failure of the manufacturer to provide adequate warning notices that people should wear safety goggles when using the drill. The carpenter might be seen by the court as being an expert in the use of power tools and therefore the carpenter should have known better than to drill without wearing goggles. The ordinary consumer/home owner, on the other hand, would not be considered an expert in the use of power tools, therefore the warning labels must be sufficiently detailed to warn the inexperienced consumer about all foreseeable dangers associated with the proper use of the drill. One buyer is the expert carpenter and one is an inexperienced homeowner</w:t>
      </w:r>
      <w:r w:rsidR="006132B6" w:rsidRPr="006132B6">
        <w:rPr>
          <w:sz w:val="24"/>
          <w:szCs w:val="24"/>
          <w:lang w:val="en-CA"/>
        </w:rPr>
        <w:t xml:space="preserve">. Both of them are injured due to not having clear instructions, the warning labels were inadequate. The manufacturer would be liable in regards to the inexperienced homeowners, However, with regards to the carpenter, the courts would say that the carpenter should know to use goggles and where you’re an expert the courts might say notwithstanding the failure to warn by the manufacturer, we feel that your injury was caused by your own fault – negligence and caused their own injury. </w:t>
      </w:r>
    </w:p>
    <w:p w14:paraId="6053738D" w14:textId="77777777" w:rsidR="006132B6" w:rsidRPr="006132B6" w:rsidRDefault="006132B6" w:rsidP="006132B6">
      <w:pPr>
        <w:jc w:val="both"/>
        <w:rPr>
          <w:lang w:val="en-CA"/>
        </w:rPr>
      </w:pPr>
      <w:r>
        <w:rPr>
          <w:b/>
          <w:lang w:val="en-CA"/>
        </w:rPr>
        <w:t xml:space="preserve">Limitation of Liability </w:t>
      </w:r>
      <w:r>
        <w:rPr>
          <w:lang w:val="en-CA"/>
        </w:rPr>
        <w:t>CCQ 1470-1472</w:t>
      </w:r>
    </w:p>
    <w:p w14:paraId="7C84C761" w14:textId="77777777" w:rsidR="006132B6" w:rsidRDefault="006132B6" w:rsidP="006132B6">
      <w:pPr>
        <w:jc w:val="both"/>
        <w:rPr>
          <w:b/>
          <w:lang w:val="en-CA"/>
        </w:rPr>
      </w:pPr>
    </w:p>
    <w:p w14:paraId="0CE1C84E" w14:textId="77777777" w:rsidR="006132B6" w:rsidRPr="006132B6" w:rsidRDefault="006132B6" w:rsidP="006132B6">
      <w:pPr>
        <w:jc w:val="both"/>
        <w:rPr>
          <w:b/>
          <w:lang w:val="en-CA"/>
        </w:rPr>
      </w:pPr>
      <w:r w:rsidRPr="006132B6">
        <w:rPr>
          <w:b/>
          <w:lang w:val="en-CA"/>
        </w:rPr>
        <w:t xml:space="preserve">Superior Force (Acts of God) </w:t>
      </w:r>
    </w:p>
    <w:p w14:paraId="4CCE19BF" w14:textId="77777777" w:rsidR="006132B6" w:rsidRPr="006132B6" w:rsidRDefault="006132B6" w:rsidP="006132B6">
      <w:pPr>
        <w:pStyle w:val="ListParagraph"/>
        <w:numPr>
          <w:ilvl w:val="0"/>
          <w:numId w:val="33"/>
        </w:numPr>
        <w:jc w:val="both"/>
        <w:rPr>
          <w:sz w:val="24"/>
          <w:szCs w:val="24"/>
          <w:lang w:val="en-CA"/>
        </w:rPr>
      </w:pPr>
      <w:r w:rsidRPr="006132B6">
        <w:rPr>
          <w:b/>
          <w:sz w:val="24"/>
          <w:szCs w:val="24"/>
          <w:lang w:val="en-CA"/>
        </w:rPr>
        <w:t>Superior force (formerly known as Acts of God)</w:t>
      </w:r>
      <w:r w:rsidRPr="006132B6">
        <w:rPr>
          <w:sz w:val="24"/>
          <w:szCs w:val="24"/>
          <w:lang w:val="en-CA"/>
        </w:rPr>
        <w:t xml:space="preserve"> CCQ 1470: As a general rule, where the performance of an obligation is delayed due to forces beyond your control, forces </w:t>
      </w:r>
      <w:r w:rsidRPr="006132B6">
        <w:rPr>
          <w:sz w:val="24"/>
          <w:szCs w:val="24"/>
          <w:lang w:val="en-CA"/>
        </w:rPr>
        <w:lastRenderedPageBreak/>
        <w:t xml:space="preserve">that are irresistible (not your fault) and unforeseeable (not reasonably foreseeable) then the party who is delayed in performing his obligation will not be penalized </w:t>
      </w:r>
    </w:p>
    <w:p w14:paraId="19BEA42F" w14:textId="77777777" w:rsidR="006132B6" w:rsidRPr="006132B6" w:rsidRDefault="006132B6" w:rsidP="006132B6">
      <w:pPr>
        <w:pStyle w:val="ListParagraph"/>
        <w:numPr>
          <w:ilvl w:val="3"/>
          <w:numId w:val="33"/>
        </w:numPr>
        <w:jc w:val="both"/>
        <w:rPr>
          <w:sz w:val="24"/>
          <w:szCs w:val="24"/>
          <w:lang w:val="en-CA"/>
        </w:rPr>
      </w:pPr>
      <w:r w:rsidRPr="006132B6">
        <w:rPr>
          <w:sz w:val="24"/>
          <w:szCs w:val="24"/>
          <w:lang w:val="en-CA"/>
        </w:rPr>
        <w:t xml:space="preserve">E.g. A trucking company is delaying and deliver the goods on time due to a massive snowstorm, or forest fire, or an earthquake (unforeseeable sight). An event totally unforeseeable occurs that delays the performance of your obligation. Your delay to perform will be extended for a reasonable amount of time until the Superior force (event) has subsided </w:t>
      </w:r>
    </w:p>
    <w:p w14:paraId="41AD52DA" w14:textId="77777777" w:rsidR="006132B6" w:rsidRPr="00BB41C4" w:rsidRDefault="006132B6" w:rsidP="006132B6">
      <w:pPr>
        <w:jc w:val="both"/>
        <w:rPr>
          <w:b/>
          <w:lang w:val="en-CA"/>
        </w:rPr>
      </w:pPr>
      <w:r w:rsidRPr="00BB41C4">
        <w:rPr>
          <w:b/>
          <w:lang w:val="en-CA"/>
        </w:rPr>
        <w:t xml:space="preserve">Good Samaritan Legislation </w:t>
      </w:r>
    </w:p>
    <w:p w14:paraId="31503C61" w14:textId="77777777" w:rsidR="006132B6" w:rsidRPr="00BB41C4" w:rsidRDefault="006132B6" w:rsidP="006132B6">
      <w:pPr>
        <w:jc w:val="both"/>
        <w:rPr>
          <w:lang w:val="en-CA"/>
        </w:rPr>
      </w:pPr>
    </w:p>
    <w:p w14:paraId="6E291E24" w14:textId="77777777" w:rsidR="006132B6" w:rsidRPr="00BB41C4" w:rsidRDefault="006132B6" w:rsidP="006132B6">
      <w:pPr>
        <w:pStyle w:val="ListParagraph"/>
        <w:numPr>
          <w:ilvl w:val="0"/>
          <w:numId w:val="33"/>
        </w:numPr>
        <w:jc w:val="both"/>
        <w:rPr>
          <w:sz w:val="24"/>
          <w:szCs w:val="24"/>
          <w:lang w:val="en-CA"/>
        </w:rPr>
      </w:pPr>
      <w:r w:rsidRPr="00BB41C4">
        <w:rPr>
          <w:b/>
          <w:sz w:val="24"/>
          <w:szCs w:val="24"/>
          <w:lang w:val="en-CA"/>
        </w:rPr>
        <w:t>Giving assistance</w:t>
      </w:r>
      <w:r w:rsidRPr="00BB41C4">
        <w:rPr>
          <w:sz w:val="24"/>
          <w:szCs w:val="24"/>
          <w:lang w:val="en-CA"/>
        </w:rPr>
        <w:t xml:space="preserve"> CCQ 1471: If you come to the aid of someone and in the process of helping them, you cause additional injury to them, you will not be held liable unless the court finds that the injuries you caused are due to your gross negligence or intentional fault</w:t>
      </w:r>
    </w:p>
    <w:p w14:paraId="3A76412A" w14:textId="77777777" w:rsidR="006132B6" w:rsidRPr="00BB41C4" w:rsidRDefault="006132B6" w:rsidP="00BB41C4">
      <w:pPr>
        <w:pStyle w:val="ListParagraph"/>
        <w:numPr>
          <w:ilvl w:val="3"/>
          <w:numId w:val="33"/>
        </w:numPr>
        <w:jc w:val="both"/>
        <w:rPr>
          <w:sz w:val="24"/>
          <w:szCs w:val="24"/>
          <w:lang w:val="en-CA"/>
        </w:rPr>
      </w:pPr>
      <w:r w:rsidRPr="00BB41C4">
        <w:rPr>
          <w:sz w:val="24"/>
          <w:szCs w:val="24"/>
          <w:lang w:val="en-CA"/>
        </w:rPr>
        <w:t>Example: CCQ 1471 would be a defense if you came to the aid of someone whose life was in peril (as per your duty under Quebec Charter: Sec.2) and caused injury to the person you saved)</w:t>
      </w:r>
      <w:r w:rsidR="00BB41C4" w:rsidRPr="00BB41C4">
        <w:rPr>
          <w:sz w:val="24"/>
          <w:szCs w:val="24"/>
          <w:lang w:val="en-CA"/>
        </w:rPr>
        <w:t xml:space="preserve">. You will only be held liable where the courts feel the injuries you caused were due to gross negligence or intentional fault to hurt the other person. This provision is there to encourage people to help others in need without fearing that the person they’re helping is going to try to turn around and sue them for damage claiming that the helper caused additional injury. </w:t>
      </w:r>
    </w:p>
    <w:p w14:paraId="65AECC49" w14:textId="77777777" w:rsidR="00BB41C4" w:rsidRPr="00BB41C4" w:rsidRDefault="00BB41C4" w:rsidP="00BB41C4">
      <w:pPr>
        <w:jc w:val="both"/>
        <w:rPr>
          <w:b/>
          <w:lang w:val="en-CA"/>
        </w:rPr>
      </w:pPr>
      <w:r w:rsidRPr="00BB41C4">
        <w:rPr>
          <w:b/>
          <w:lang w:val="en-CA"/>
        </w:rPr>
        <w:t>Whistleblowing</w:t>
      </w:r>
    </w:p>
    <w:p w14:paraId="7DDFF929" w14:textId="77777777" w:rsidR="00BB41C4" w:rsidRDefault="00BB41C4" w:rsidP="00BB41C4">
      <w:pPr>
        <w:jc w:val="both"/>
        <w:rPr>
          <w:lang w:val="en-CA"/>
        </w:rPr>
      </w:pPr>
    </w:p>
    <w:p w14:paraId="1466A8A3" w14:textId="77777777" w:rsidR="00BB41C4" w:rsidRPr="00631800" w:rsidRDefault="00BB41C4" w:rsidP="00BB41C4">
      <w:pPr>
        <w:pStyle w:val="ListParagraph"/>
        <w:numPr>
          <w:ilvl w:val="0"/>
          <w:numId w:val="33"/>
        </w:numPr>
        <w:jc w:val="both"/>
        <w:rPr>
          <w:sz w:val="24"/>
          <w:szCs w:val="24"/>
          <w:lang w:val="en-CA"/>
        </w:rPr>
      </w:pPr>
      <w:r w:rsidRPr="00631800">
        <w:rPr>
          <w:b/>
          <w:sz w:val="24"/>
          <w:szCs w:val="24"/>
          <w:lang w:val="en-CA"/>
        </w:rPr>
        <w:t>Whistleblowing</w:t>
      </w:r>
      <w:r w:rsidRPr="00631800">
        <w:rPr>
          <w:sz w:val="24"/>
          <w:szCs w:val="24"/>
          <w:lang w:val="en-CA"/>
        </w:rPr>
        <w:t xml:space="preserve"> CCQ 1472: </w:t>
      </w:r>
    </w:p>
    <w:p w14:paraId="416029BD" w14:textId="77777777" w:rsidR="00BB41C4" w:rsidRPr="00631800" w:rsidRDefault="00BB41C4" w:rsidP="00BB41C4">
      <w:pPr>
        <w:pStyle w:val="ListParagraph"/>
        <w:numPr>
          <w:ilvl w:val="3"/>
          <w:numId w:val="33"/>
        </w:numPr>
        <w:jc w:val="both"/>
        <w:rPr>
          <w:sz w:val="24"/>
          <w:szCs w:val="24"/>
          <w:lang w:val="en-CA"/>
        </w:rPr>
      </w:pPr>
      <w:r w:rsidRPr="00631800">
        <w:rPr>
          <w:sz w:val="24"/>
          <w:szCs w:val="24"/>
          <w:lang w:val="en-CA"/>
        </w:rPr>
        <w:t>By externally whistleblowing on your employer you will be disclosing confidential information belonging to your employer</w:t>
      </w:r>
    </w:p>
    <w:p w14:paraId="212E1E2A" w14:textId="77777777" w:rsidR="00BB41C4" w:rsidRPr="00631800" w:rsidRDefault="00BB41C4" w:rsidP="00BB41C4">
      <w:pPr>
        <w:pStyle w:val="ListParagraph"/>
        <w:numPr>
          <w:ilvl w:val="3"/>
          <w:numId w:val="33"/>
        </w:numPr>
        <w:jc w:val="both"/>
        <w:rPr>
          <w:sz w:val="24"/>
          <w:szCs w:val="24"/>
          <w:lang w:val="en-CA"/>
        </w:rPr>
      </w:pPr>
      <w:r w:rsidRPr="00631800">
        <w:rPr>
          <w:sz w:val="24"/>
          <w:szCs w:val="24"/>
          <w:lang w:val="en-CA"/>
        </w:rPr>
        <w:t>Disclosing confidential information is a breach of your fiduciary duty to your employer</w:t>
      </w:r>
    </w:p>
    <w:p w14:paraId="0147F752" w14:textId="77777777" w:rsidR="00BB41C4" w:rsidRPr="00631800" w:rsidRDefault="00BB41C4" w:rsidP="00BB41C4">
      <w:pPr>
        <w:pStyle w:val="ListParagraph"/>
        <w:numPr>
          <w:ilvl w:val="3"/>
          <w:numId w:val="33"/>
        </w:numPr>
        <w:jc w:val="both"/>
        <w:rPr>
          <w:sz w:val="24"/>
          <w:szCs w:val="24"/>
          <w:lang w:val="en-CA"/>
        </w:rPr>
      </w:pPr>
      <w:r w:rsidRPr="00631800">
        <w:rPr>
          <w:sz w:val="24"/>
          <w:szCs w:val="24"/>
          <w:lang w:val="en-CA"/>
        </w:rPr>
        <w:t>Whistleblowing can also cause damage to the company’s reputation and could affect their stock value</w:t>
      </w:r>
    </w:p>
    <w:p w14:paraId="40E7B1E5" w14:textId="77777777" w:rsidR="00BB41C4" w:rsidRPr="00631800" w:rsidRDefault="00BB41C4" w:rsidP="00BB41C4">
      <w:pPr>
        <w:pStyle w:val="ListParagraph"/>
        <w:numPr>
          <w:ilvl w:val="3"/>
          <w:numId w:val="33"/>
        </w:numPr>
        <w:jc w:val="both"/>
        <w:rPr>
          <w:sz w:val="24"/>
          <w:szCs w:val="24"/>
          <w:lang w:val="en-CA"/>
        </w:rPr>
      </w:pPr>
      <w:r w:rsidRPr="00631800">
        <w:rPr>
          <w:sz w:val="24"/>
          <w:szCs w:val="24"/>
          <w:lang w:val="en-CA"/>
        </w:rPr>
        <w:t xml:space="preserve">Under CCQ 1472, whistleblowers cannot be sued by the company where the disclosure of information by the whistleblower was justified for reasons of public health or </w:t>
      </w:r>
      <w:r w:rsidRPr="00631800">
        <w:rPr>
          <w:sz w:val="24"/>
          <w:szCs w:val="24"/>
          <w:lang w:val="en-CA"/>
        </w:rPr>
        <w:lastRenderedPageBreak/>
        <w:t>safety. This right of the employer to due you, cannot be used to prevent people from whistleblowing. You externally whistleblow on your company, if you could show that the whistleblowing is justified for reasons of public health and/or safety, the employer cannot come back and sue you</w:t>
      </w:r>
    </w:p>
    <w:p w14:paraId="13A0855F" w14:textId="77777777" w:rsidR="00BB41C4" w:rsidRPr="00BB41C4" w:rsidRDefault="00BB41C4" w:rsidP="00BB41C4">
      <w:pPr>
        <w:jc w:val="both"/>
        <w:rPr>
          <w:lang w:val="en-CA"/>
        </w:rPr>
      </w:pPr>
    </w:p>
    <w:p w14:paraId="10295106" w14:textId="77777777" w:rsidR="00BB41C4" w:rsidRPr="00631800" w:rsidRDefault="00631800" w:rsidP="00B81CFA">
      <w:pPr>
        <w:jc w:val="both"/>
        <w:rPr>
          <w:b/>
          <w:lang w:val="en-CA"/>
        </w:rPr>
      </w:pPr>
      <w:r w:rsidRPr="00631800">
        <w:rPr>
          <w:b/>
          <w:lang w:val="en-CA"/>
        </w:rPr>
        <w:t>Waiver</w:t>
      </w:r>
    </w:p>
    <w:p w14:paraId="1C161FE9" w14:textId="77777777" w:rsidR="00631800" w:rsidRDefault="00631800" w:rsidP="00B81CFA">
      <w:pPr>
        <w:jc w:val="both"/>
        <w:rPr>
          <w:lang w:val="en-CA"/>
        </w:rPr>
      </w:pPr>
    </w:p>
    <w:p w14:paraId="17D2E120" w14:textId="77777777" w:rsidR="00631800" w:rsidRPr="00631800" w:rsidRDefault="00631800" w:rsidP="00631800">
      <w:pPr>
        <w:pStyle w:val="ListParagraph"/>
        <w:numPr>
          <w:ilvl w:val="0"/>
          <w:numId w:val="33"/>
        </w:numPr>
        <w:jc w:val="both"/>
        <w:rPr>
          <w:sz w:val="24"/>
          <w:szCs w:val="24"/>
          <w:lang w:val="en-CA"/>
        </w:rPr>
      </w:pPr>
      <w:r w:rsidRPr="00631800">
        <w:rPr>
          <w:b/>
          <w:sz w:val="24"/>
          <w:szCs w:val="24"/>
          <w:lang w:val="en-CA"/>
        </w:rPr>
        <w:t>Waiver</w:t>
      </w:r>
      <w:r w:rsidRPr="00631800">
        <w:rPr>
          <w:sz w:val="24"/>
          <w:szCs w:val="24"/>
          <w:lang w:val="en-CA"/>
        </w:rPr>
        <w:t xml:space="preserve"> CCQ 1474: A contract signed by a participant in a potentially dangerous event (a marathon run, whitewater rafting, bunjee jumping, etc.) whereby the participant agrees not to sue the organizer or its employees/agents if the participant, while participating in the event, suffers damage, injury and/or death, no matter how, or by whom, this injury and/or death is caused </w:t>
      </w:r>
    </w:p>
    <w:p w14:paraId="101333F0" w14:textId="77777777" w:rsidR="00631800" w:rsidRPr="00631800" w:rsidRDefault="00631800" w:rsidP="00631800">
      <w:pPr>
        <w:pStyle w:val="ListParagraph"/>
        <w:numPr>
          <w:ilvl w:val="3"/>
          <w:numId w:val="33"/>
        </w:numPr>
        <w:jc w:val="both"/>
        <w:rPr>
          <w:sz w:val="24"/>
          <w:szCs w:val="24"/>
          <w:lang w:val="en-CA"/>
        </w:rPr>
      </w:pPr>
      <w:r w:rsidRPr="00631800">
        <w:rPr>
          <w:sz w:val="24"/>
          <w:szCs w:val="24"/>
          <w:lang w:val="en-CA"/>
        </w:rPr>
        <w:t>Notwithstanding the fact that you signed the contractual waiver, under CCQ 1474 some of the provisions of the waiver will not be enforceable</w:t>
      </w:r>
    </w:p>
    <w:p w14:paraId="4BBC3137" w14:textId="77777777" w:rsidR="00631800" w:rsidRPr="00631800" w:rsidRDefault="00631800" w:rsidP="00631800">
      <w:pPr>
        <w:pStyle w:val="ListParagraph"/>
        <w:numPr>
          <w:ilvl w:val="3"/>
          <w:numId w:val="33"/>
        </w:numPr>
        <w:jc w:val="both"/>
        <w:rPr>
          <w:sz w:val="24"/>
          <w:szCs w:val="24"/>
          <w:lang w:val="en-CA"/>
        </w:rPr>
      </w:pPr>
      <w:r w:rsidRPr="00631800">
        <w:rPr>
          <w:sz w:val="24"/>
          <w:szCs w:val="24"/>
          <w:lang w:val="en-CA"/>
        </w:rPr>
        <w:t xml:space="preserve">Civil liability (CCQ 1457) encompasses three degrees of fault which are: </w:t>
      </w:r>
    </w:p>
    <w:p w14:paraId="0DB8D936" w14:textId="77777777" w:rsidR="00631800" w:rsidRPr="00631800" w:rsidRDefault="00631800" w:rsidP="00631800">
      <w:pPr>
        <w:pStyle w:val="ListParagraph"/>
        <w:numPr>
          <w:ilvl w:val="0"/>
          <w:numId w:val="44"/>
        </w:numPr>
        <w:jc w:val="both"/>
        <w:rPr>
          <w:sz w:val="24"/>
          <w:szCs w:val="24"/>
          <w:lang w:val="en-CA"/>
        </w:rPr>
      </w:pPr>
      <w:r w:rsidRPr="00631800">
        <w:rPr>
          <w:sz w:val="24"/>
          <w:szCs w:val="24"/>
          <w:lang w:val="en-CA"/>
        </w:rPr>
        <w:t>Negligence (or carelessness)</w:t>
      </w:r>
    </w:p>
    <w:p w14:paraId="07719203" w14:textId="77777777" w:rsidR="00631800" w:rsidRPr="00631800" w:rsidRDefault="00631800" w:rsidP="00631800">
      <w:pPr>
        <w:pStyle w:val="ListParagraph"/>
        <w:numPr>
          <w:ilvl w:val="0"/>
          <w:numId w:val="44"/>
        </w:numPr>
        <w:jc w:val="both"/>
        <w:rPr>
          <w:sz w:val="24"/>
          <w:szCs w:val="24"/>
          <w:lang w:val="en-CA"/>
        </w:rPr>
      </w:pPr>
      <w:r w:rsidRPr="00631800">
        <w:rPr>
          <w:sz w:val="24"/>
          <w:szCs w:val="24"/>
          <w:lang w:val="en-CA"/>
        </w:rPr>
        <w:t>Gross negligence: (a reckless disregard for the safety of those around you)</w:t>
      </w:r>
    </w:p>
    <w:p w14:paraId="2AFB22B5" w14:textId="77777777" w:rsidR="00631800" w:rsidRPr="00631800" w:rsidRDefault="00631800" w:rsidP="00631800">
      <w:pPr>
        <w:pStyle w:val="ListParagraph"/>
        <w:numPr>
          <w:ilvl w:val="0"/>
          <w:numId w:val="44"/>
        </w:numPr>
        <w:jc w:val="both"/>
        <w:rPr>
          <w:sz w:val="24"/>
          <w:szCs w:val="24"/>
          <w:lang w:val="en-CA"/>
        </w:rPr>
      </w:pPr>
      <w:r w:rsidRPr="00631800">
        <w:rPr>
          <w:sz w:val="24"/>
          <w:szCs w:val="24"/>
          <w:lang w:val="en-CA"/>
        </w:rPr>
        <w:t>Intentional fault (where it is shown you intended to injure the victim)</w:t>
      </w:r>
    </w:p>
    <w:p w14:paraId="7F6F3445" w14:textId="77777777" w:rsidR="00631800" w:rsidRPr="00631800" w:rsidRDefault="00631800" w:rsidP="00631800">
      <w:pPr>
        <w:pStyle w:val="ListParagraph"/>
        <w:numPr>
          <w:ilvl w:val="3"/>
          <w:numId w:val="33"/>
        </w:numPr>
        <w:jc w:val="both"/>
        <w:rPr>
          <w:sz w:val="24"/>
          <w:szCs w:val="24"/>
          <w:lang w:val="en-CA"/>
        </w:rPr>
      </w:pPr>
      <w:r w:rsidRPr="00631800">
        <w:rPr>
          <w:sz w:val="24"/>
          <w:szCs w:val="24"/>
          <w:lang w:val="en-CA"/>
        </w:rPr>
        <w:t>Injuries caused through gross negligence or intentional fault could conceivably lead to criminal charges in addition to a civil lawsuit for damages</w:t>
      </w:r>
    </w:p>
    <w:p w14:paraId="683535F2" w14:textId="77777777" w:rsidR="00631800" w:rsidRPr="00631800" w:rsidRDefault="00631800" w:rsidP="00631800">
      <w:pPr>
        <w:pStyle w:val="ListParagraph"/>
        <w:numPr>
          <w:ilvl w:val="3"/>
          <w:numId w:val="33"/>
        </w:numPr>
        <w:jc w:val="both"/>
        <w:rPr>
          <w:sz w:val="24"/>
          <w:szCs w:val="24"/>
          <w:lang w:val="en-CA"/>
        </w:rPr>
      </w:pPr>
      <w:r w:rsidRPr="00631800">
        <w:rPr>
          <w:sz w:val="24"/>
          <w:szCs w:val="24"/>
          <w:lang w:val="en-CA"/>
        </w:rPr>
        <w:t>The waiver referred to in CCQ 1474 will only protect the operator from being sued for material damage caused by the negligence of the operator/employees/agents, then the waiver that you signed does not prevent you from suing them</w:t>
      </w:r>
      <w:r w:rsidR="003707EA">
        <w:rPr>
          <w:sz w:val="24"/>
          <w:szCs w:val="24"/>
          <w:lang w:val="en-CA"/>
        </w:rPr>
        <w:t xml:space="preserve"> (doesn’t apply for simple negligence) </w:t>
      </w:r>
    </w:p>
    <w:p w14:paraId="5C6380EB" w14:textId="77777777" w:rsidR="00631800" w:rsidRPr="00631800" w:rsidRDefault="00631800" w:rsidP="00631800">
      <w:pPr>
        <w:pStyle w:val="ListParagraph"/>
        <w:numPr>
          <w:ilvl w:val="0"/>
          <w:numId w:val="33"/>
        </w:numPr>
        <w:jc w:val="both"/>
        <w:rPr>
          <w:sz w:val="24"/>
          <w:szCs w:val="24"/>
          <w:lang w:val="en-CA"/>
        </w:rPr>
      </w:pPr>
      <w:r w:rsidRPr="00631800">
        <w:rPr>
          <w:sz w:val="24"/>
          <w:szCs w:val="24"/>
          <w:lang w:val="en-CA"/>
        </w:rPr>
        <w:t>CCQ 1472 expressly states that one may not give up (waive) their rights to sue for bodily or moral injury</w:t>
      </w:r>
    </w:p>
    <w:p w14:paraId="7055A8CF" w14:textId="77777777" w:rsidR="00631800" w:rsidRPr="00631800" w:rsidRDefault="00631800" w:rsidP="00631800">
      <w:pPr>
        <w:jc w:val="both"/>
        <w:rPr>
          <w:lang w:val="en-CA"/>
        </w:rPr>
      </w:pPr>
    </w:p>
    <w:p w14:paraId="213A0D8E" w14:textId="77777777" w:rsidR="00631800" w:rsidRPr="00C706BE" w:rsidRDefault="00631800" w:rsidP="00631800">
      <w:pPr>
        <w:jc w:val="both"/>
        <w:rPr>
          <w:lang w:val="en-CA"/>
        </w:rPr>
      </w:pPr>
      <w:r w:rsidRPr="00C706BE">
        <w:rPr>
          <w:lang w:val="en-CA"/>
        </w:rPr>
        <w:t>Notice</w:t>
      </w:r>
    </w:p>
    <w:p w14:paraId="4B26B9E8" w14:textId="77777777" w:rsidR="00631800" w:rsidRPr="00C706BE" w:rsidRDefault="00631800" w:rsidP="00631800">
      <w:pPr>
        <w:jc w:val="both"/>
        <w:rPr>
          <w:lang w:val="en-CA"/>
        </w:rPr>
      </w:pPr>
    </w:p>
    <w:p w14:paraId="27B6D166" w14:textId="77777777" w:rsidR="00C706BE" w:rsidRPr="00C706BE" w:rsidRDefault="00631800" w:rsidP="00631800">
      <w:pPr>
        <w:pStyle w:val="ListParagraph"/>
        <w:numPr>
          <w:ilvl w:val="0"/>
          <w:numId w:val="33"/>
        </w:numPr>
        <w:jc w:val="both"/>
        <w:rPr>
          <w:sz w:val="24"/>
          <w:szCs w:val="24"/>
          <w:lang w:val="en-CA"/>
        </w:rPr>
      </w:pPr>
      <w:r w:rsidRPr="00C706BE">
        <w:rPr>
          <w:b/>
          <w:sz w:val="24"/>
          <w:szCs w:val="24"/>
          <w:lang w:val="en-CA"/>
        </w:rPr>
        <w:t>Notice excluding liability</w:t>
      </w:r>
      <w:r w:rsidRPr="00C706BE">
        <w:rPr>
          <w:sz w:val="24"/>
          <w:szCs w:val="24"/>
          <w:lang w:val="en-CA"/>
        </w:rPr>
        <w:t xml:space="preserve"> CCQ 1475</w:t>
      </w:r>
    </w:p>
    <w:p w14:paraId="2B8C00E9" w14:textId="77777777" w:rsidR="00631800" w:rsidRPr="00C706BE" w:rsidRDefault="00631800" w:rsidP="00C706BE">
      <w:pPr>
        <w:pStyle w:val="ListParagraph"/>
        <w:numPr>
          <w:ilvl w:val="3"/>
          <w:numId w:val="33"/>
        </w:numPr>
        <w:jc w:val="both"/>
        <w:rPr>
          <w:sz w:val="24"/>
          <w:szCs w:val="24"/>
          <w:lang w:val="en-CA"/>
        </w:rPr>
      </w:pPr>
      <w:r w:rsidRPr="00C706BE">
        <w:rPr>
          <w:sz w:val="24"/>
          <w:szCs w:val="24"/>
          <w:lang w:val="en-CA"/>
        </w:rPr>
        <w:lastRenderedPageBreak/>
        <w:t xml:space="preserve">Example: Coat checks in a restaurant/club/museum usually have a posted sign that states that the establishment will not be liable for any loss of, or damage to, the coats which are put into custody </w:t>
      </w:r>
      <w:r w:rsidR="00C706BE" w:rsidRPr="00C706BE">
        <w:rPr>
          <w:sz w:val="24"/>
          <w:szCs w:val="24"/>
          <w:lang w:val="en-CA"/>
        </w:rPr>
        <w:t>of the coat check. This is a verbal contract of deposit. The establishment must prove that their limitation of liability sign was placed in such a position that the reasonable person, on approaching the coat check, would have seen the sign before depositing their coat. The fact that the person after reading the sign, chose to leave his/her coat at the coat check, is considered proof that the person tacitly accepted the limitation of liability clause as operator would not be protected from actions which the court felt were grossly negligent or which resulted from intentional fault. If the coat check was stolen, the establishment would be liable. A contract of deposit implicitly requires the establishment to supervise (watch over) the coats at all times</w:t>
      </w:r>
    </w:p>
    <w:p w14:paraId="350BAFBB" w14:textId="77777777" w:rsidR="00C706BE" w:rsidRPr="00C706BE" w:rsidRDefault="00C706BE" w:rsidP="00C706BE">
      <w:pPr>
        <w:pStyle w:val="ListParagraph"/>
        <w:numPr>
          <w:ilvl w:val="0"/>
          <w:numId w:val="33"/>
        </w:numPr>
        <w:jc w:val="both"/>
        <w:rPr>
          <w:sz w:val="24"/>
          <w:szCs w:val="24"/>
          <w:lang w:val="en-CA"/>
        </w:rPr>
      </w:pPr>
      <w:r w:rsidRPr="00771FB2">
        <w:rPr>
          <w:b/>
          <w:sz w:val="24"/>
          <w:szCs w:val="24"/>
          <w:lang w:val="en-CA"/>
        </w:rPr>
        <w:t>Notice of warning</w:t>
      </w:r>
      <w:r w:rsidRPr="00C706BE">
        <w:rPr>
          <w:sz w:val="24"/>
          <w:szCs w:val="24"/>
          <w:lang w:val="en-CA"/>
        </w:rPr>
        <w:t xml:space="preserve"> CCQ 1476: Signs warning of danger do not automatically exempt the debtor from liability. The presence of such a sign may raise the issue of contributory negligence on the part of the victim</w:t>
      </w:r>
    </w:p>
    <w:p w14:paraId="1C615E8B" w14:textId="77777777" w:rsidR="00C706BE" w:rsidRPr="00C706BE" w:rsidRDefault="00C706BE" w:rsidP="00C706BE">
      <w:pPr>
        <w:pStyle w:val="ListParagraph"/>
        <w:numPr>
          <w:ilvl w:val="3"/>
          <w:numId w:val="33"/>
        </w:numPr>
        <w:jc w:val="both"/>
        <w:rPr>
          <w:sz w:val="24"/>
          <w:szCs w:val="24"/>
          <w:lang w:val="en-CA"/>
        </w:rPr>
      </w:pPr>
      <w:r w:rsidRPr="00C706BE">
        <w:rPr>
          <w:sz w:val="24"/>
          <w:szCs w:val="24"/>
          <w:lang w:val="en-CA"/>
        </w:rPr>
        <w:t>Example: A homeowner posts a sign saying “No trespassing, beware of dog”. A person trespasses on the property, after seeing the sign, and gets bitten by the dog. Depending on the facts of the situation, the court might hold both the dog owner and the trespasser liable. If the trespasser is an adult, the court might even hold trespasser 100% liable for his own injuries, since he should have known better. If the trespasser is a young child, the courts might hold the dog owner 100% liable if the court feels that the dog owner was negligent in leaving his dog unattended on his property knowing that children regularly cross this property as a shortcut on the way to school</w:t>
      </w:r>
    </w:p>
    <w:p w14:paraId="5E74CA85" w14:textId="77777777" w:rsidR="00C706BE" w:rsidRPr="00C706BE" w:rsidRDefault="00C706BE" w:rsidP="00C706BE">
      <w:pPr>
        <w:jc w:val="both"/>
        <w:rPr>
          <w:lang w:val="en-CA"/>
        </w:rPr>
      </w:pPr>
    </w:p>
    <w:p w14:paraId="418A29DB" w14:textId="77777777" w:rsidR="00631800" w:rsidRPr="00771FB2" w:rsidRDefault="00C706BE" w:rsidP="00C706BE">
      <w:pPr>
        <w:jc w:val="both"/>
        <w:rPr>
          <w:b/>
          <w:lang w:val="en-CA"/>
        </w:rPr>
      </w:pPr>
      <w:r w:rsidRPr="00771FB2">
        <w:rPr>
          <w:b/>
          <w:lang w:val="en-CA"/>
        </w:rPr>
        <w:t xml:space="preserve">Risk &amp; Fault </w:t>
      </w:r>
    </w:p>
    <w:p w14:paraId="6C7492B8" w14:textId="77777777" w:rsidR="00C706BE" w:rsidRPr="00771FB2" w:rsidRDefault="00C706BE" w:rsidP="00C706BE">
      <w:pPr>
        <w:jc w:val="both"/>
        <w:rPr>
          <w:lang w:val="en-CA"/>
        </w:rPr>
      </w:pPr>
    </w:p>
    <w:p w14:paraId="4F2D86B8" w14:textId="77777777" w:rsidR="00631800" w:rsidRPr="00771FB2" w:rsidRDefault="00771FB2" w:rsidP="00C706BE">
      <w:pPr>
        <w:pStyle w:val="ListParagraph"/>
        <w:numPr>
          <w:ilvl w:val="0"/>
          <w:numId w:val="33"/>
        </w:numPr>
        <w:jc w:val="both"/>
        <w:rPr>
          <w:sz w:val="24"/>
          <w:szCs w:val="24"/>
          <w:lang w:val="en-CA"/>
        </w:rPr>
      </w:pPr>
      <w:r w:rsidRPr="00771FB2">
        <w:rPr>
          <w:b/>
          <w:sz w:val="24"/>
          <w:szCs w:val="24"/>
          <w:lang w:val="en-CA"/>
        </w:rPr>
        <w:t>Assumption of risk</w:t>
      </w:r>
      <w:r w:rsidRPr="00771FB2">
        <w:rPr>
          <w:sz w:val="24"/>
          <w:szCs w:val="24"/>
          <w:lang w:val="en-CA"/>
        </w:rPr>
        <w:t xml:space="preserve"> CCQ 1477: Example – When you are playing a game of baseball you assume the ordinary risks of injury associated with participating in the sport, but you do not assume the risks of injuries caused by somebody breaking rules of the game</w:t>
      </w:r>
    </w:p>
    <w:p w14:paraId="20960DA6" w14:textId="77777777" w:rsidR="00771FB2" w:rsidRPr="00771FB2" w:rsidRDefault="00771FB2" w:rsidP="00C706BE">
      <w:pPr>
        <w:pStyle w:val="ListParagraph"/>
        <w:numPr>
          <w:ilvl w:val="0"/>
          <w:numId w:val="33"/>
        </w:numPr>
        <w:jc w:val="both"/>
        <w:rPr>
          <w:sz w:val="24"/>
          <w:szCs w:val="24"/>
          <w:lang w:val="en-CA"/>
        </w:rPr>
      </w:pPr>
      <w:r w:rsidRPr="00771FB2">
        <w:rPr>
          <w:b/>
          <w:sz w:val="24"/>
          <w:szCs w:val="24"/>
          <w:lang w:val="en-CA"/>
        </w:rPr>
        <w:lastRenderedPageBreak/>
        <w:t>Appo</w:t>
      </w:r>
      <w:r w:rsidR="00837604">
        <w:rPr>
          <w:b/>
          <w:sz w:val="24"/>
          <w:szCs w:val="24"/>
          <w:lang w:val="en-CA"/>
        </w:rPr>
        <w:t>rtion</w:t>
      </w:r>
      <w:r w:rsidRPr="00771FB2">
        <w:rPr>
          <w:b/>
          <w:sz w:val="24"/>
          <w:szCs w:val="24"/>
          <w:lang w:val="en-CA"/>
        </w:rPr>
        <w:t>ment of fault</w:t>
      </w:r>
      <w:r w:rsidRPr="00771FB2">
        <w:rPr>
          <w:sz w:val="24"/>
          <w:szCs w:val="24"/>
          <w:lang w:val="en-CA"/>
        </w:rPr>
        <w:t xml:space="preserve"> CCQ 1478: To what degree are your own injuries caused by your fault? To what degree is the victim liable?</w:t>
      </w:r>
    </w:p>
    <w:p w14:paraId="379653C0" w14:textId="77777777" w:rsidR="00771FB2" w:rsidRPr="00771FB2" w:rsidRDefault="00771FB2" w:rsidP="00771FB2">
      <w:pPr>
        <w:pStyle w:val="ListParagraph"/>
        <w:numPr>
          <w:ilvl w:val="3"/>
          <w:numId w:val="33"/>
        </w:numPr>
        <w:jc w:val="both"/>
        <w:rPr>
          <w:sz w:val="24"/>
          <w:szCs w:val="24"/>
          <w:lang w:val="en-CA"/>
        </w:rPr>
      </w:pPr>
      <w:r w:rsidRPr="00771FB2">
        <w:rPr>
          <w:sz w:val="24"/>
          <w:szCs w:val="24"/>
          <w:lang w:val="en-CA"/>
        </w:rPr>
        <w:t xml:space="preserve">Contributory negligence is the principle that determines to what degree the victim is liable (partially or 100% liable) for his/her own injury </w:t>
      </w:r>
    </w:p>
    <w:p w14:paraId="1D17BA4E" w14:textId="77777777" w:rsidR="00771FB2" w:rsidRPr="00771FB2" w:rsidRDefault="00771FB2" w:rsidP="00771FB2">
      <w:pPr>
        <w:pStyle w:val="ListParagraph"/>
        <w:numPr>
          <w:ilvl w:val="3"/>
          <w:numId w:val="33"/>
        </w:numPr>
        <w:jc w:val="both"/>
        <w:rPr>
          <w:sz w:val="24"/>
          <w:szCs w:val="24"/>
          <w:lang w:val="en-CA"/>
        </w:rPr>
      </w:pPr>
      <w:r w:rsidRPr="00771FB2">
        <w:rPr>
          <w:sz w:val="24"/>
          <w:szCs w:val="24"/>
          <w:lang w:val="en-CA"/>
        </w:rPr>
        <w:t xml:space="preserve">Example: An adult victim ignores warning signs, climbs a fence and gets injured trespassing on a private construction site </w:t>
      </w:r>
      <w:r w:rsidR="00837604">
        <w:rPr>
          <w:sz w:val="24"/>
          <w:szCs w:val="24"/>
          <w:lang w:val="en-CA"/>
        </w:rPr>
        <w:t xml:space="preserve">– Courts might hold this adult 100% liable for the injury because the construction site is fenced, marked, and the adult should’ve known it is a dangerous place, its private property – they’re negligent </w:t>
      </w:r>
    </w:p>
    <w:p w14:paraId="3252F5BD" w14:textId="77777777" w:rsidR="00771FB2" w:rsidRPr="00771FB2" w:rsidRDefault="00771FB2" w:rsidP="00771FB2">
      <w:pPr>
        <w:pStyle w:val="ListParagraph"/>
        <w:numPr>
          <w:ilvl w:val="0"/>
          <w:numId w:val="33"/>
        </w:numPr>
        <w:jc w:val="both"/>
        <w:rPr>
          <w:sz w:val="24"/>
          <w:szCs w:val="24"/>
          <w:lang w:val="en-CA"/>
        </w:rPr>
      </w:pPr>
      <w:r w:rsidRPr="00771FB2">
        <w:rPr>
          <w:b/>
          <w:sz w:val="24"/>
          <w:szCs w:val="24"/>
          <w:lang w:val="en-CA"/>
        </w:rPr>
        <w:t>Aggravation of injury</w:t>
      </w:r>
      <w:r w:rsidRPr="00771FB2">
        <w:rPr>
          <w:sz w:val="24"/>
          <w:szCs w:val="24"/>
          <w:lang w:val="en-CA"/>
        </w:rPr>
        <w:t xml:space="preserve"> CCQ 1479: A person (the debtor) is liable for the direct damages that they have caused to another. The debtor is not liable for any aggravation (increase) of the injury caused by the fault of the victim</w:t>
      </w:r>
    </w:p>
    <w:p w14:paraId="33AA1E5D" w14:textId="77777777" w:rsidR="00771FB2" w:rsidRPr="00771FB2" w:rsidRDefault="00771FB2" w:rsidP="00771FB2">
      <w:pPr>
        <w:pStyle w:val="ListParagraph"/>
        <w:numPr>
          <w:ilvl w:val="3"/>
          <w:numId w:val="33"/>
        </w:numPr>
        <w:jc w:val="both"/>
        <w:rPr>
          <w:sz w:val="24"/>
          <w:szCs w:val="24"/>
          <w:lang w:val="en-CA"/>
        </w:rPr>
      </w:pPr>
      <w:r w:rsidRPr="00771FB2">
        <w:rPr>
          <w:sz w:val="24"/>
          <w:szCs w:val="24"/>
          <w:lang w:val="en-CA"/>
        </w:rPr>
        <w:t>Example: I break a window in your house. You know the window is broken but you do not fix it for two months. During those two months, rain pours into your floors and walls. I am liable for the cost of repairing your window, but not liable for the damage to your floors and walls”</w:t>
      </w:r>
      <w:r w:rsidR="00837604">
        <w:rPr>
          <w:sz w:val="24"/>
          <w:szCs w:val="24"/>
          <w:lang w:val="en-CA"/>
        </w:rPr>
        <w:t xml:space="preserve"> </w:t>
      </w:r>
    </w:p>
    <w:p w14:paraId="205BB34C" w14:textId="77777777" w:rsidR="00771FB2" w:rsidRDefault="00771FB2" w:rsidP="00771FB2">
      <w:pPr>
        <w:pStyle w:val="ListParagraph"/>
        <w:numPr>
          <w:ilvl w:val="0"/>
          <w:numId w:val="33"/>
        </w:numPr>
        <w:jc w:val="both"/>
        <w:rPr>
          <w:sz w:val="24"/>
          <w:szCs w:val="24"/>
          <w:lang w:val="en-CA"/>
        </w:rPr>
      </w:pPr>
      <w:r w:rsidRPr="00771FB2">
        <w:rPr>
          <w:b/>
          <w:sz w:val="24"/>
          <w:szCs w:val="24"/>
          <w:lang w:val="en-CA"/>
        </w:rPr>
        <w:t>Solidary (joint &amp; several) liability</w:t>
      </w:r>
      <w:r w:rsidRPr="00771FB2">
        <w:rPr>
          <w:sz w:val="24"/>
          <w:szCs w:val="24"/>
          <w:lang w:val="en-CA"/>
        </w:rPr>
        <w:t xml:space="preserve"> CCQ 1480: Where more than one person has collectively participated in a wrongful act (i.e. three people collectively smash another person’s car) the court will hold each of the debtors liable for 100% of the injuries (damages) suffered by the victim. The victim will have the option of collecting up to 100% of the judgment award from any one of the debtors, if the victim so chooses. If the victim collects 100% of the judgment from debtor #1, debtor #1 now sue debtor #2 and debtor #3 to collect one-third of the judgment value from each of them </w:t>
      </w:r>
    </w:p>
    <w:p w14:paraId="78FA3875" w14:textId="77777777" w:rsidR="00771FB2" w:rsidRPr="00582BA0" w:rsidRDefault="00771FB2" w:rsidP="00771FB2">
      <w:pPr>
        <w:jc w:val="both"/>
        <w:rPr>
          <w:b/>
          <w:lang w:val="en-CA"/>
        </w:rPr>
      </w:pPr>
      <w:r w:rsidRPr="00582BA0">
        <w:rPr>
          <w:b/>
          <w:lang w:val="en-CA"/>
        </w:rPr>
        <w:t>Punitive Damages</w:t>
      </w:r>
    </w:p>
    <w:p w14:paraId="3254D624" w14:textId="77777777" w:rsidR="00771FB2" w:rsidRPr="00582BA0" w:rsidRDefault="00771FB2" w:rsidP="00771FB2">
      <w:pPr>
        <w:jc w:val="both"/>
        <w:rPr>
          <w:lang w:val="en-CA"/>
        </w:rPr>
      </w:pPr>
    </w:p>
    <w:p w14:paraId="7BA803CF" w14:textId="77777777" w:rsidR="00771FB2" w:rsidRPr="00582BA0" w:rsidRDefault="00582BA0" w:rsidP="00582BA0">
      <w:pPr>
        <w:pStyle w:val="ListParagraph"/>
        <w:numPr>
          <w:ilvl w:val="0"/>
          <w:numId w:val="33"/>
        </w:numPr>
        <w:jc w:val="both"/>
        <w:rPr>
          <w:sz w:val="24"/>
          <w:szCs w:val="24"/>
          <w:lang w:val="en-CA"/>
        </w:rPr>
      </w:pPr>
      <w:r w:rsidRPr="00582BA0">
        <w:rPr>
          <w:b/>
          <w:sz w:val="24"/>
          <w:szCs w:val="24"/>
          <w:lang w:val="en-CA"/>
        </w:rPr>
        <w:t>Punitive Damages</w:t>
      </w:r>
      <w:r w:rsidRPr="00582BA0">
        <w:rPr>
          <w:sz w:val="24"/>
          <w:szCs w:val="24"/>
          <w:lang w:val="en-CA"/>
        </w:rPr>
        <w:t xml:space="preserve"> CCQ 1621: Punitive damages are only available under Quebec Law where a specific Statute (law) authorizes them. Punitive damages are not a general recourse available in all cases of breach of contract or civil liability</w:t>
      </w:r>
      <w:r w:rsidR="00837604">
        <w:rPr>
          <w:sz w:val="24"/>
          <w:szCs w:val="24"/>
          <w:lang w:val="en-CA"/>
        </w:rPr>
        <w:t xml:space="preserve"> </w:t>
      </w:r>
    </w:p>
    <w:p w14:paraId="77A70924" w14:textId="77777777" w:rsidR="00582BA0" w:rsidRPr="00582BA0" w:rsidRDefault="00582BA0" w:rsidP="00582BA0">
      <w:pPr>
        <w:pStyle w:val="ListParagraph"/>
        <w:numPr>
          <w:ilvl w:val="3"/>
          <w:numId w:val="33"/>
        </w:numPr>
        <w:jc w:val="both"/>
        <w:rPr>
          <w:sz w:val="24"/>
          <w:szCs w:val="24"/>
          <w:lang w:val="en-CA"/>
        </w:rPr>
      </w:pPr>
      <w:r w:rsidRPr="00582BA0">
        <w:rPr>
          <w:sz w:val="24"/>
          <w:szCs w:val="24"/>
          <w:lang w:val="en-CA"/>
        </w:rPr>
        <w:t xml:space="preserve">In cases of civil liability (CCQ 1457), if you can prove that your Quebec Charter Rights have also been violated, the courts may award punitive damages. Example – Attacking someone and beating them up might be considered to be a violation of their dignity, honour and reputation under the Quebec Charter of Human Rights: Sec. 4, Sec 49 </w:t>
      </w:r>
    </w:p>
    <w:p w14:paraId="5E16AE7A" w14:textId="77777777" w:rsidR="00582BA0" w:rsidRDefault="00582BA0" w:rsidP="00582BA0">
      <w:pPr>
        <w:jc w:val="both"/>
        <w:rPr>
          <w:b/>
          <w:sz w:val="32"/>
          <w:szCs w:val="32"/>
          <w:lang w:val="en-CA"/>
        </w:rPr>
      </w:pPr>
      <w:r>
        <w:rPr>
          <w:b/>
          <w:sz w:val="32"/>
          <w:szCs w:val="32"/>
          <w:lang w:val="en-CA"/>
        </w:rPr>
        <w:lastRenderedPageBreak/>
        <w:t>Civil Responsibility CASES</w:t>
      </w:r>
    </w:p>
    <w:p w14:paraId="273056AA" w14:textId="77777777" w:rsidR="00582BA0" w:rsidRDefault="00582BA0" w:rsidP="00582BA0">
      <w:pPr>
        <w:jc w:val="both"/>
        <w:rPr>
          <w:lang w:val="en-CA"/>
        </w:rPr>
      </w:pPr>
    </w:p>
    <w:p w14:paraId="04797128" w14:textId="77777777" w:rsidR="00A44FBA" w:rsidRPr="00A44FBA" w:rsidRDefault="00A44FBA" w:rsidP="00582BA0">
      <w:pPr>
        <w:jc w:val="both"/>
        <w:rPr>
          <w:b/>
          <w:lang w:val="en-CA"/>
        </w:rPr>
      </w:pPr>
      <w:r w:rsidRPr="00A44FBA">
        <w:rPr>
          <w:b/>
          <w:lang w:val="en-CA"/>
        </w:rPr>
        <w:t>CASE 1: Harris v. Ostromogilski</w:t>
      </w:r>
    </w:p>
    <w:p w14:paraId="41F6C441" w14:textId="77777777" w:rsidR="00A44FBA" w:rsidRPr="00A44FBA" w:rsidRDefault="00A44FBA" w:rsidP="00582BA0">
      <w:pPr>
        <w:jc w:val="both"/>
        <w:rPr>
          <w:b/>
          <w:lang w:val="en-CA"/>
        </w:rPr>
      </w:pPr>
    </w:p>
    <w:p w14:paraId="32D3B859" w14:textId="77777777" w:rsidR="00A44FBA" w:rsidRPr="00A44FBA" w:rsidRDefault="00A44FBA" w:rsidP="00582BA0">
      <w:pPr>
        <w:jc w:val="both"/>
        <w:rPr>
          <w:b/>
          <w:lang w:val="en-CA"/>
        </w:rPr>
      </w:pPr>
      <w:r w:rsidRPr="00A44FBA">
        <w:rPr>
          <w:b/>
          <w:lang w:val="en-CA"/>
        </w:rPr>
        <w:t>Facts</w:t>
      </w:r>
    </w:p>
    <w:p w14:paraId="7F53F3C9" w14:textId="77777777" w:rsidR="00A44FBA" w:rsidRPr="00A44FBA" w:rsidRDefault="00A44FBA" w:rsidP="00582BA0">
      <w:pPr>
        <w:jc w:val="both"/>
        <w:rPr>
          <w:b/>
          <w:lang w:val="en-CA"/>
        </w:rPr>
      </w:pPr>
    </w:p>
    <w:p w14:paraId="52BC74D5"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Harris drove a taxi owned by Ostromogilski, so Harris visited Ostromogilski’s house often</w:t>
      </w:r>
    </w:p>
    <w:p w14:paraId="22DAF150"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Harris claimed Ostromogilski attacked him during a regular visit</w:t>
      </w:r>
    </w:p>
    <w:p w14:paraId="44684D0C"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Ostromogilski claimed he was defending himself and protecting his family</w:t>
      </w:r>
    </w:p>
    <w:p w14:paraId="7060AE08"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Medical evidence showed that Harris had numerous bodily injuries, while Ostromogilski only had injuries to his hands</w:t>
      </w:r>
    </w:p>
    <w:p w14:paraId="48015F98"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Ostromogilski was charged with and convicted of two criminal charges of assault resulting from his attack on Harris</w:t>
      </w:r>
    </w:p>
    <w:p w14:paraId="77BD1944" w14:textId="77777777" w:rsidR="00A44FBA" w:rsidRPr="00A44FBA" w:rsidRDefault="00A44FBA" w:rsidP="00A44FBA">
      <w:pPr>
        <w:jc w:val="both"/>
        <w:rPr>
          <w:b/>
          <w:lang w:val="en-CA"/>
        </w:rPr>
      </w:pPr>
      <w:r w:rsidRPr="00A44FBA">
        <w:rPr>
          <w:b/>
          <w:lang w:val="en-CA"/>
        </w:rPr>
        <w:t>The Legal Issues</w:t>
      </w:r>
    </w:p>
    <w:p w14:paraId="2C7F37BF" w14:textId="77777777" w:rsidR="00A44FBA" w:rsidRPr="00A44FBA" w:rsidRDefault="00A44FBA" w:rsidP="00A44FBA">
      <w:pPr>
        <w:jc w:val="both"/>
        <w:rPr>
          <w:lang w:val="en-CA"/>
        </w:rPr>
      </w:pPr>
    </w:p>
    <w:p w14:paraId="278A5F8C"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CCQ 1457 – A person has a duty not to cause injury to another</w:t>
      </w:r>
    </w:p>
    <w:p w14:paraId="02804A71"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Can a plaintiff combine an action under CCQ 1457 for compensatory injury with an action under the Quebec Charter claiming punitive damages for breach of sections 4 and 49 of the Charter</w:t>
      </w:r>
    </w:p>
    <w:p w14:paraId="0EB47698" w14:textId="77777777" w:rsidR="00A44FBA" w:rsidRPr="00A44FBA" w:rsidRDefault="00A44FBA" w:rsidP="00A44FBA">
      <w:pPr>
        <w:jc w:val="both"/>
        <w:rPr>
          <w:b/>
          <w:lang w:val="en-CA"/>
        </w:rPr>
      </w:pPr>
      <w:r w:rsidRPr="00A44FBA">
        <w:rPr>
          <w:b/>
          <w:lang w:val="en-CA"/>
        </w:rPr>
        <w:t>The Judgment</w:t>
      </w:r>
    </w:p>
    <w:p w14:paraId="3C3658C6" w14:textId="77777777" w:rsidR="00A44FBA" w:rsidRPr="00A44FBA" w:rsidRDefault="00A44FBA" w:rsidP="00A44FBA">
      <w:pPr>
        <w:jc w:val="both"/>
        <w:rPr>
          <w:lang w:val="en-CA"/>
        </w:rPr>
      </w:pPr>
    </w:p>
    <w:p w14:paraId="0BF86D37"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Harris sued Ostromogilski under CCQ 1457 for bodily, moral and material damages to cover lost income, permanent partial disability, the cost of an ambulance ride, broken glasses and torn clothing</w:t>
      </w:r>
    </w:p>
    <w:p w14:paraId="54827CD1"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Harris won his civil case and was awarded $5,880 in compensation</w:t>
      </w:r>
    </w:p>
    <w:p w14:paraId="2CFB53B7"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In his court action, Harris had also claimed punitive damages from Ostromogilski claiming that Ostromogilski’s attack on Harries constituted a violation of Harris’ rights under section 4 of the Quebec Charter</w:t>
      </w:r>
    </w:p>
    <w:p w14:paraId="40C75BA3" w14:textId="77777777" w:rsidR="00A44FBA" w:rsidRPr="00A44FBA" w:rsidRDefault="00A44FBA" w:rsidP="00A44FBA">
      <w:pPr>
        <w:pStyle w:val="ListParagraph"/>
        <w:numPr>
          <w:ilvl w:val="0"/>
          <w:numId w:val="33"/>
        </w:numPr>
        <w:jc w:val="both"/>
        <w:rPr>
          <w:sz w:val="24"/>
          <w:szCs w:val="24"/>
          <w:lang w:val="en-CA"/>
        </w:rPr>
      </w:pPr>
      <w:r w:rsidRPr="00A44FBA">
        <w:rPr>
          <w:sz w:val="24"/>
          <w:szCs w:val="24"/>
          <w:lang w:val="en-CA"/>
        </w:rPr>
        <w:t>The awarding of punitive damages is always discretionary. The judge decided not to grant punitive damages in this case because the judge felt that Ostromogilski has been sufficiently punished by receiving two criminal convictions with monetary fines for assaulting Harris</w:t>
      </w:r>
    </w:p>
    <w:p w14:paraId="3B1352FC" w14:textId="77777777" w:rsidR="00A44FBA" w:rsidRPr="002A3329" w:rsidRDefault="00A44FBA" w:rsidP="00A44FBA">
      <w:pPr>
        <w:jc w:val="both"/>
        <w:rPr>
          <w:b/>
          <w:lang w:val="en-CA"/>
        </w:rPr>
      </w:pPr>
      <w:r w:rsidRPr="002A3329">
        <w:rPr>
          <w:b/>
          <w:lang w:val="en-CA"/>
        </w:rPr>
        <w:t>CASE 2: Walker v. Singer</w:t>
      </w:r>
    </w:p>
    <w:p w14:paraId="6F634E0F" w14:textId="77777777" w:rsidR="00A44FBA" w:rsidRPr="002A3329" w:rsidRDefault="00A44FBA" w:rsidP="00A44FBA">
      <w:pPr>
        <w:jc w:val="both"/>
        <w:rPr>
          <w:lang w:val="en-CA"/>
        </w:rPr>
      </w:pPr>
    </w:p>
    <w:p w14:paraId="4FB67E59" w14:textId="77777777" w:rsidR="00A44FBA" w:rsidRPr="002A3329" w:rsidRDefault="00A44FBA" w:rsidP="00A44FBA">
      <w:pPr>
        <w:jc w:val="both"/>
        <w:rPr>
          <w:b/>
          <w:lang w:val="en-CA"/>
        </w:rPr>
      </w:pPr>
      <w:r w:rsidRPr="002A3329">
        <w:rPr>
          <w:b/>
          <w:lang w:val="en-CA"/>
        </w:rPr>
        <w:t>Facts</w:t>
      </w:r>
    </w:p>
    <w:p w14:paraId="271A0190" w14:textId="77777777" w:rsidR="00A44FBA" w:rsidRPr="002A3329" w:rsidRDefault="00A44FBA" w:rsidP="00A44FBA">
      <w:pPr>
        <w:jc w:val="both"/>
        <w:rPr>
          <w:lang w:val="en-CA"/>
        </w:rPr>
      </w:pPr>
    </w:p>
    <w:p w14:paraId="2BBAB400" w14:textId="77777777" w:rsidR="00A44FBA" w:rsidRPr="002A3329" w:rsidRDefault="00A44FBA" w:rsidP="00A44FBA">
      <w:pPr>
        <w:pStyle w:val="ListParagraph"/>
        <w:numPr>
          <w:ilvl w:val="0"/>
          <w:numId w:val="33"/>
        </w:numPr>
        <w:jc w:val="both"/>
        <w:rPr>
          <w:sz w:val="24"/>
          <w:szCs w:val="24"/>
          <w:lang w:val="en-CA"/>
        </w:rPr>
      </w:pPr>
      <w:r w:rsidRPr="002A3329">
        <w:rPr>
          <w:sz w:val="24"/>
          <w:szCs w:val="24"/>
          <w:lang w:val="en-CA"/>
        </w:rPr>
        <w:lastRenderedPageBreak/>
        <w:t xml:space="preserve">Mr. Walker </w:t>
      </w:r>
      <w:r w:rsidR="002A3329" w:rsidRPr="002A3329">
        <w:rPr>
          <w:sz w:val="24"/>
          <w:szCs w:val="24"/>
          <w:lang w:val="en-CA"/>
        </w:rPr>
        <w:t>and Ms. Singer dated for a short period of time, and both were living in a mutual friend’s home</w:t>
      </w:r>
    </w:p>
    <w:p w14:paraId="349830CD" w14:textId="77777777" w:rsidR="002A3329" w:rsidRPr="002A3329" w:rsidRDefault="002A3329" w:rsidP="00A44FBA">
      <w:pPr>
        <w:pStyle w:val="ListParagraph"/>
        <w:numPr>
          <w:ilvl w:val="0"/>
          <w:numId w:val="33"/>
        </w:numPr>
        <w:jc w:val="both"/>
        <w:rPr>
          <w:sz w:val="24"/>
          <w:szCs w:val="24"/>
          <w:lang w:val="en-CA"/>
        </w:rPr>
      </w:pPr>
      <w:r w:rsidRPr="002A3329">
        <w:rPr>
          <w:sz w:val="24"/>
          <w:szCs w:val="24"/>
          <w:lang w:val="en-CA"/>
        </w:rPr>
        <w:t>Walker broke up with Singer</w:t>
      </w:r>
    </w:p>
    <w:p w14:paraId="4D950948" w14:textId="77777777" w:rsidR="002A3329" w:rsidRPr="002A3329" w:rsidRDefault="002A3329" w:rsidP="00A44FBA">
      <w:pPr>
        <w:pStyle w:val="ListParagraph"/>
        <w:numPr>
          <w:ilvl w:val="0"/>
          <w:numId w:val="33"/>
        </w:numPr>
        <w:jc w:val="both"/>
        <w:rPr>
          <w:sz w:val="24"/>
          <w:szCs w:val="24"/>
          <w:lang w:val="en-CA"/>
        </w:rPr>
      </w:pPr>
      <w:r w:rsidRPr="002A3329">
        <w:rPr>
          <w:sz w:val="24"/>
          <w:szCs w:val="24"/>
          <w:lang w:val="en-CA"/>
        </w:rPr>
        <w:t>Singer cut up Walker’s clothes with a knife/scissors</w:t>
      </w:r>
    </w:p>
    <w:p w14:paraId="6991DCB4" w14:textId="77777777" w:rsidR="002A3329" w:rsidRPr="002A3329" w:rsidRDefault="002A3329" w:rsidP="002A3329">
      <w:pPr>
        <w:pStyle w:val="ListParagraph"/>
        <w:numPr>
          <w:ilvl w:val="0"/>
          <w:numId w:val="33"/>
        </w:numPr>
        <w:jc w:val="both"/>
        <w:rPr>
          <w:sz w:val="24"/>
          <w:szCs w:val="24"/>
          <w:lang w:val="en-CA"/>
        </w:rPr>
      </w:pPr>
      <w:r w:rsidRPr="002A3329">
        <w:rPr>
          <w:sz w:val="24"/>
          <w:szCs w:val="24"/>
          <w:lang w:val="en-CA"/>
        </w:rPr>
        <w:t>Walker called the police and filed a criminal complaint against Singer</w:t>
      </w:r>
    </w:p>
    <w:p w14:paraId="1BCCE585" w14:textId="77777777" w:rsidR="002A3329" w:rsidRPr="002A3329" w:rsidRDefault="002A3329" w:rsidP="002A3329">
      <w:pPr>
        <w:pStyle w:val="ListParagraph"/>
        <w:numPr>
          <w:ilvl w:val="0"/>
          <w:numId w:val="33"/>
        </w:numPr>
        <w:jc w:val="both"/>
        <w:rPr>
          <w:sz w:val="24"/>
          <w:szCs w:val="24"/>
          <w:lang w:val="en-CA"/>
        </w:rPr>
      </w:pPr>
      <w:r w:rsidRPr="002A3329">
        <w:rPr>
          <w:sz w:val="24"/>
          <w:szCs w:val="24"/>
          <w:lang w:val="en-CA"/>
        </w:rPr>
        <w:t>Singer retaliated and filed a false criminal complaint that Walker had physically assaulted her</w:t>
      </w:r>
    </w:p>
    <w:p w14:paraId="1E8DEA06" w14:textId="77777777" w:rsidR="002A3329" w:rsidRPr="002A3329" w:rsidRDefault="002A3329" w:rsidP="002A3329">
      <w:pPr>
        <w:pStyle w:val="ListParagraph"/>
        <w:numPr>
          <w:ilvl w:val="0"/>
          <w:numId w:val="33"/>
        </w:numPr>
        <w:jc w:val="both"/>
        <w:rPr>
          <w:sz w:val="24"/>
          <w:szCs w:val="24"/>
          <w:lang w:val="en-CA"/>
        </w:rPr>
      </w:pPr>
      <w:r w:rsidRPr="002A3329">
        <w:rPr>
          <w:sz w:val="24"/>
          <w:szCs w:val="24"/>
          <w:lang w:val="en-CA"/>
        </w:rPr>
        <w:t>No criminal charges were formally brought against Walker (Singer’s claims were false), however the criminal assault accusations against Walker remained on record</w:t>
      </w:r>
    </w:p>
    <w:p w14:paraId="45579F54" w14:textId="77777777" w:rsidR="002A3329" w:rsidRPr="002A3329" w:rsidRDefault="002A3329" w:rsidP="002A3329">
      <w:pPr>
        <w:pStyle w:val="ListParagraph"/>
        <w:numPr>
          <w:ilvl w:val="0"/>
          <w:numId w:val="33"/>
        </w:numPr>
        <w:jc w:val="both"/>
        <w:rPr>
          <w:sz w:val="24"/>
          <w:szCs w:val="24"/>
          <w:lang w:val="en-CA"/>
        </w:rPr>
      </w:pPr>
      <w:r w:rsidRPr="002A3329">
        <w:rPr>
          <w:sz w:val="24"/>
          <w:szCs w:val="24"/>
          <w:lang w:val="en-CA"/>
        </w:rPr>
        <w:t xml:space="preserve">Walker sued Singer for compensatory damages and for punitive damages </w:t>
      </w:r>
    </w:p>
    <w:p w14:paraId="4D88275E" w14:textId="77777777" w:rsidR="002A3329" w:rsidRPr="002A3329" w:rsidRDefault="002A3329" w:rsidP="002A3329">
      <w:pPr>
        <w:jc w:val="both"/>
        <w:rPr>
          <w:b/>
          <w:lang w:val="en-CA"/>
        </w:rPr>
      </w:pPr>
      <w:r w:rsidRPr="002A3329">
        <w:rPr>
          <w:b/>
          <w:lang w:val="en-CA"/>
        </w:rPr>
        <w:t>The Legal Issues</w:t>
      </w:r>
    </w:p>
    <w:p w14:paraId="7B5B106B" w14:textId="77777777" w:rsidR="002A3329" w:rsidRPr="002A3329" w:rsidRDefault="002A3329" w:rsidP="002A3329">
      <w:pPr>
        <w:jc w:val="both"/>
        <w:rPr>
          <w:lang w:val="en-CA"/>
        </w:rPr>
      </w:pPr>
    </w:p>
    <w:p w14:paraId="6F91DFD0" w14:textId="77777777" w:rsidR="002A3329" w:rsidRPr="002A3329" w:rsidRDefault="002A3329" w:rsidP="002A3329">
      <w:pPr>
        <w:pStyle w:val="ListParagraph"/>
        <w:numPr>
          <w:ilvl w:val="0"/>
          <w:numId w:val="33"/>
        </w:numPr>
        <w:jc w:val="both"/>
        <w:rPr>
          <w:sz w:val="24"/>
          <w:szCs w:val="24"/>
          <w:lang w:val="en-CA"/>
        </w:rPr>
      </w:pPr>
      <w:r w:rsidRPr="002A3329">
        <w:rPr>
          <w:sz w:val="24"/>
          <w:szCs w:val="24"/>
          <w:lang w:val="en-CA"/>
        </w:rPr>
        <w:t xml:space="preserve">Walker sued Singer for compensatory damages under CCLC 1053. This article has been replaced by the new Civil Code and today the appropriate article to sue under would be CCQ 1457 </w:t>
      </w:r>
    </w:p>
    <w:p w14:paraId="4A443402" w14:textId="77777777" w:rsidR="002A3329" w:rsidRPr="002A3329" w:rsidRDefault="002A3329" w:rsidP="002A3329">
      <w:pPr>
        <w:jc w:val="both"/>
        <w:rPr>
          <w:b/>
          <w:lang w:val="en-CA"/>
        </w:rPr>
      </w:pPr>
      <w:r w:rsidRPr="002A3329">
        <w:rPr>
          <w:b/>
          <w:lang w:val="en-CA"/>
        </w:rPr>
        <w:t>The Judgment</w:t>
      </w:r>
    </w:p>
    <w:p w14:paraId="358C1DE6" w14:textId="77777777" w:rsidR="002A3329" w:rsidRPr="002A3329" w:rsidRDefault="002A3329" w:rsidP="002A3329">
      <w:pPr>
        <w:jc w:val="both"/>
        <w:rPr>
          <w:lang w:val="en-CA"/>
        </w:rPr>
      </w:pPr>
    </w:p>
    <w:p w14:paraId="5B63CCFB" w14:textId="77777777" w:rsidR="002A3329" w:rsidRPr="002A3329" w:rsidRDefault="002A3329" w:rsidP="002A3329">
      <w:pPr>
        <w:pStyle w:val="ListParagraph"/>
        <w:numPr>
          <w:ilvl w:val="0"/>
          <w:numId w:val="33"/>
        </w:numPr>
        <w:jc w:val="both"/>
        <w:rPr>
          <w:sz w:val="24"/>
          <w:szCs w:val="24"/>
          <w:lang w:val="en-CA"/>
        </w:rPr>
      </w:pPr>
      <w:r w:rsidRPr="002A3329">
        <w:rPr>
          <w:sz w:val="24"/>
          <w:szCs w:val="24"/>
          <w:lang w:val="en-CA"/>
        </w:rPr>
        <w:t>Walker claimed $78,800 in damages. The judge awarded $760 in material damage for his destroyed clothing plus $5,000 in moral damage to Walker’s reputation plus $2,000 as moral damage for psychological stress</w:t>
      </w:r>
    </w:p>
    <w:p w14:paraId="1EBB9D84" w14:textId="77777777" w:rsidR="002A3329" w:rsidRPr="002A3329" w:rsidRDefault="002A3329" w:rsidP="002A3329">
      <w:pPr>
        <w:pStyle w:val="ListParagraph"/>
        <w:numPr>
          <w:ilvl w:val="3"/>
          <w:numId w:val="33"/>
        </w:numPr>
        <w:jc w:val="both"/>
        <w:rPr>
          <w:sz w:val="24"/>
          <w:szCs w:val="24"/>
          <w:lang w:val="en-CA"/>
        </w:rPr>
      </w:pPr>
      <w:r w:rsidRPr="002A3329">
        <w:rPr>
          <w:sz w:val="24"/>
          <w:szCs w:val="24"/>
          <w:lang w:val="en-CA"/>
        </w:rPr>
        <w:t xml:space="preserve">In addition to the $7760 in compensatory damages that Walker received, the judge also awarded Walker an additional $3,000 in punitive damages under section 4 and 49 for the Quebec Charter </w:t>
      </w:r>
    </w:p>
    <w:p w14:paraId="1E968CC0" w14:textId="77777777" w:rsidR="002A3329" w:rsidRPr="002A3329" w:rsidRDefault="002A3329" w:rsidP="002A3329">
      <w:pPr>
        <w:pStyle w:val="ListParagraph"/>
        <w:numPr>
          <w:ilvl w:val="3"/>
          <w:numId w:val="33"/>
        </w:numPr>
        <w:jc w:val="both"/>
        <w:rPr>
          <w:sz w:val="24"/>
          <w:szCs w:val="24"/>
          <w:lang w:val="en-CA"/>
        </w:rPr>
      </w:pPr>
      <w:r w:rsidRPr="002A3329">
        <w:rPr>
          <w:sz w:val="24"/>
          <w:szCs w:val="24"/>
          <w:lang w:val="en-CA"/>
        </w:rPr>
        <w:t xml:space="preserve">The judge felt that punitive damages should be awarded in this case since the judge felt that Singer had not been sufficiently punished. Singer was a lawyer and should have known better than to file a false police report. While Singer has been convicted of the criminal charge of Mischief for destroying the clothing, her criminal record was unconditionally discharged immediately (so as not to have repercussions on her ability to practice law), so the criminal conviction did not really punish her </w:t>
      </w:r>
    </w:p>
    <w:p w14:paraId="10A25348" w14:textId="77777777" w:rsidR="002A3329" w:rsidRPr="00F06309" w:rsidRDefault="002A3329" w:rsidP="002A3329">
      <w:pPr>
        <w:jc w:val="both"/>
        <w:rPr>
          <w:b/>
          <w:lang w:val="en-CA"/>
        </w:rPr>
      </w:pPr>
      <w:r w:rsidRPr="00F06309">
        <w:rPr>
          <w:b/>
          <w:lang w:val="en-CA"/>
        </w:rPr>
        <w:t>CASE 3: Walford v. Jacuzzi Canada (C.A.)</w:t>
      </w:r>
    </w:p>
    <w:p w14:paraId="3E61A71B" w14:textId="77777777" w:rsidR="002A3329" w:rsidRPr="00F06309" w:rsidRDefault="002A3329" w:rsidP="002A3329">
      <w:pPr>
        <w:jc w:val="both"/>
        <w:rPr>
          <w:lang w:val="en-CA"/>
        </w:rPr>
      </w:pPr>
    </w:p>
    <w:p w14:paraId="43548841" w14:textId="77777777" w:rsidR="002A3329" w:rsidRPr="00F06309" w:rsidRDefault="002A3329" w:rsidP="002A3329">
      <w:pPr>
        <w:jc w:val="both"/>
        <w:rPr>
          <w:lang w:val="en-CA"/>
        </w:rPr>
      </w:pPr>
      <w:r w:rsidRPr="00F06309">
        <w:rPr>
          <w:b/>
          <w:lang w:val="en-CA"/>
        </w:rPr>
        <w:t>Facts</w:t>
      </w:r>
    </w:p>
    <w:p w14:paraId="1CFC1077" w14:textId="77777777" w:rsidR="002A3329" w:rsidRPr="00F06309" w:rsidRDefault="002A3329" w:rsidP="002A3329">
      <w:pPr>
        <w:jc w:val="both"/>
        <w:rPr>
          <w:lang w:val="en-CA"/>
        </w:rPr>
      </w:pPr>
    </w:p>
    <w:p w14:paraId="0D105975" w14:textId="77777777" w:rsidR="002A3329" w:rsidRPr="00F06309" w:rsidRDefault="002A3329" w:rsidP="002A3329">
      <w:pPr>
        <w:pStyle w:val="ListParagraph"/>
        <w:numPr>
          <w:ilvl w:val="0"/>
          <w:numId w:val="33"/>
        </w:numPr>
        <w:jc w:val="both"/>
        <w:rPr>
          <w:sz w:val="24"/>
          <w:szCs w:val="24"/>
          <w:lang w:val="en-CA"/>
        </w:rPr>
      </w:pPr>
      <w:r w:rsidRPr="00F06309">
        <w:rPr>
          <w:sz w:val="24"/>
          <w:szCs w:val="24"/>
          <w:lang w:val="en-CA"/>
        </w:rPr>
        <w:lastRenderedPageBreak/>
        <w:t>Walford family had owned a used above-ground swimming pool for 2 years and wanted to add a pool slide</w:t>
      </w:r>
    </w:p>
    <w:p w14:paraId="4744A822" w14:textId="77777777" w:rsidR="002A3329" w:rsidRPr="00F06309" w:rsidRDefault="002A3329" w:rsidP="002A3329">
      <w:pPr>
        <w:pStyle w:val="ListParagraph"/>
        <w:numPr>
          <w:ilvl w:val="0"/>
          <w:numId w:val="33"/>
        </w:numPr>
        <w:jc w:val="both"/>
        <w:rPr>
          <w:sz w:val="24"/>
          <w:szCs w:val="24"/>
          <w:lang w:val="en-CA"/>
        </w:rPr>
      </w:pPr>
      <w:r w:rsidRPr="00F06309">
        <w:rPr>
          <w:sz w:val="24"/>
          <w:szCs w:val="24"/>
          <w:lang w:val="en-CA"/>
        </w:rPr>
        <w:t xml:space="preserve">Mrs. Walford purchased a used pool slide from a private individual and then took it to a pool supply company to buy missing parts. While at the pool supply company she asked the company’s representatives if this slide was suitable for her pool </w:t>
      </w:r>
    </w:p>
    <w:p w14:paraId="2FF2F6E5" w14:textId="77777777" w:rsidR="00F06309" w:rsidRPr="00F06309" w:rsidRDefault="00F06309" w:rsidP="002A3329">
      <w:pPr>
        <w:pStyle w:val="ListParagraph"/>
        <w:numPr>
          <w:ilvl w:val="0"/>
          <w:numId w:val="33"/>
        </w:numPr>
        <w:jc w:val="both"/>
        <w:rPr>
          <w:sz w:val="24"/>
          <w:szCs w:val="24"/>
          <w:lang w:val="en-CA"/>
        </w:rPr>
      </w:pPr>
      <w:r w:rsidRPr="00F06309">
        <w:rPr>
          <w:sz w:val="24"/>
          <w:szCs w:val="24"/>
          <w:lang w:val="en-CA"/>
        </w:rPr>
        <w:t>Pool supply company told her that the slide would be “okay” to use</w:t>
      </w:r>
    </w:p>
    <w:p w14:paraId="16F6812A" w14:textId="77777777" w:rsidR="00F06309" w:rsidRPr="00F06309" w:rsidRDefault="00F06309" w:rsidP="002A3329">
      <w:pPr>
        <w:pStyle w:val="ListParagraph"/>
        <w:numPr>
          <w:ilvl w:val="0"/>
          <w:numId w:val="33"/>
        </w:numPr>
        <w:jc w:val="both"/>
        <w:rPr>
          <w:sz w:val="24"/>
          <w:szCs w:val="24"/>
          <w:lang w:val="en-CA"/>
        </w:rPr>
      </w:pPr>
      <w:r w:rsidRPr="00F06309">
        <w:rPr>
          <w:sz w:val="24"/>
          <w:szCs w:val="24"/>
          <w:lang w:val="en-CA"/>
        </w:rPr>
        <w:t xml:space="preserve">Walford’s sixteen year old daughter wanted to use the slide and was told by her mother not to slide backwards. The girl disregard her mother’s warning and slid backwards down the slide injuring her neck on the shallow bottom of the pool rendering her paralyzed </w:t>
      </w:r>
    </w:p>
    <w:p w14:paraId="09C5F729" w14:textId="77777777" w:rsidR="00F06309" w:rsidRPr="00F06309" w:rsidRDefault="00F06309" w:rsidP="002A3329">
      <w:pPr>
        <w:pStyle w:val="ListParagraph"/>
        <w:numPr>
          <w:ilvl w:val="0"/>
          <w:numId w:val="33"/>
        </w:numPr>
        <w:jc w:val="both"/>
        <w:rPr>
          <w:sz w:val="24"/>
          <w:szCs w:val="24"/>
          <w:lang w:val="en-CA"/>
        </w:rPr>
      </w:pPr>
      <w:r w:rsidRPr="00F06309">
        <w:rPr>
          <w:sz w:val="24"/>
          <w:szCs w:val="24"/>
          <w:lang w:val="en-CA"/>
        </w:rPr>
        <w:t>Trial judge assessed the daughter’s injuries (damages) at over 5 million dollars</w:t>
      </w:r>
    </w:p>
    <w:p w14:paraId="0AA79DA4" w14:textId="77777777" w:rsidR="00F06309" w:rsidRPr="00F06309" w:rsidRDefault="00F06309" w:rsidP="00F06309">
      <w:pPr>
        <w:jc w:val="both"/>
        <w:rPr>
          <w:b/>
          <w:lang w:val="en-CA"/>
        </w:rPr>
      </w:pPr>
      <w:r w:rsidRPr="00F06309">
        <w:rPr>
          <w:b/>
          <w:lang w:val="en-CA"/>
        </w:rPr>
        <w:t>The Legal Issues</w:t>
      </w:r>
    </w:p>
    <w:p w14:paraId="5B574377" w14:textId="77777777" w:rsidR="00F06309" w:rsidRPr="00F06309" w:rsidRDefault="00F06309" w:rsidP="00F06309">
      <w:pPr>
        <w:jc w:val="both"/>
        <w:rPr>
          <w:lang w:val="en-CA"/>
        </w:rPr>
      </w:pPr>
    </w:p>
    <w:p w14:paraId="3DC4107C" w14:textId="77777777" w:rsidR="00F06309" w:rsidRPr="00F06309" w:rsidRDefault="00F06309" w:rsidP="00F06309">
      <w:pPr>
        <w:pStyle w:val="ListParagraph"/>
        <w:numPr>
          <w:ilvl w:val="0"/>
          <w:numId w:val="33"/>
        </w:numPr>
        <w:jc w:val="both"/>
        <w:rPr>
          <w:sz w:val="24"/>
          <w:szCs w:val="24"/>
          <w:lang w:val="en-CA"/>
        </w:rPr>
      </w:pPr>
      <w:r w:rsidRPr="00F06309">
        <w:rPr>
          <w:sz w:val="24"/>
          <w:szCs w:val="24"/>
          <w:lang w:val="en-CA"/>
        </w:rPr>
        <w:t>Appointment of fault – To what degree was the girl at fault (contributorily negligent) for her injuries?</w:t>
      </w:r>
    </w:p>
    <w:p w14:paraId="25B9403D" w14:textId="77777777" w:rsidR="00F06309" w:rsidRPr="00F06309" w:rsidRDefault="00F06309" w:rsidP="00F06309">
      <w:pPr>
        <w:pStyle w:val="ListParagraph"/>
        <w:numPr>
          <w:ilvl w:val="0"/>
          <w:numId w:val="33"/>
        </w:numPr>
        <w:jc w:val="both"/>
        <w:rPr>
          <w:sz w:val="24"/>
          <w:szCs w:val="24"/>
          <w:lang w:val="en-CA"/>
        </w:rPr>
      </w:pPr>
      <w:r w:rsidRPr="00F06309">
        <w:rPr>
          <w:sz w:val="24"/>
          <w:szCs w:val="24"/>
          <w:lang w:val="en-CA"/>
        </w:rPr>
        <w:t>Duty of care – Did the pool supply company have a duty to warn the Walfords that the slide was too big for their pool when the pool supply company was asked by Mrs. Walford about compatibility?</w:t>
      </w:r>
    </w:p>
    <w:p w14:paraId="4EE219CF" w14:textId="77777777" w:rsidR="00F06309" w:rsidRPr="00F06309" w:rsidRDefault="00F06309" w:rsidP="00F06309">
      <w:pPr>
        <w:jc w:val="both"/>
        <w:rPr>
          <w:b/>
          <w:lang w:val="en-CA"/>
        </w:rPr>
      </w:pPr>
      <w:r w:rsidRPr="00F06309">
        <w:rPr>
          <w:b/>
          <w:lang w:val="en-CA"/>
        </w:rPr>
        <w:t>The Judgment</w:t>
      </w:r>
    </w:p>
    <w:p w14:paraId="5304F623" w14:textId="77777777" w:rsidR="00F06309" w:rsidRPr="00F06309" w:rsidRDefault="00F06309" w:rsidP="00F06309">
      <w:pPr>
        <w:jc w:val="both"/>
        <w:rPr>
          <w:lang w:val="en-CA"/>
        </w:rPr>
      </w:pPr>
    </w:p>
    <w:p w14:paraId="006371B0" w14:textId="77777777" w:rsidR="00F06309" w:rsidRPr="00F06309" w:rsidRDefault="00F06309" w:rsidP="00F06309">
      <w:pPr>
        <w:pStyle w:val="ListParagraph"/>
        <w:numPr>
          <w:ilvl w:val="0"/>
          <w:numId w:val="33"/>
        </w:numPr>
        <w:jc w:val="both"/>
        <w:rPr>
          <w:sz w:val="24"/>
          <w:szCs w:val="24"/>
          <w:lang w:val="en-CA"/>
        </w:rPr>
      </w:pPr>
      <w:r w:rsidRPr="00F06309">
        <w:rPr>
          <w:sz w:val="24"/>
          <w:szCs w:val="24"/>
          <w:lang w:val="en-CA"/>
        </w:rPr>
        <w:t>Trial court found that the girl was 100% responsible (contributorily negligent) for her injuries, since she should have known better</w:t>
      </w:r>
    </w:p>
    <w:p w14:paraId="020D1FAB" w14:textId="77777777" w:rsidR="00F06309" w:rsidRPr="00F06309" w:rsidRDefault="00F06309" w:rsidP="00F06309">
      <w:pPr>
        <w:pStyle w:val="ListParagraph"/>
        <w:numPr>
          <w:ilvl w:val="0"/>
          <w:numId w:val="33"/>
        </w:numPr>
        <w:jc w:val="both"/>
        <w:rPr>
          <w:sz w:val="24"/>
          <w:szCs w:val="24"/>
          <w:lang w:val="en-CA"/>
        </w:rPr>
      </w:pPr>
      <w:r w:rsidRPr="00F06309">
        <w:rPr>
          <w:sz w:val="24"/>
          <w:szCs w:val="24"/>
          <w:lang w:val="en-CA"/>
        </w:rPr>
        <w:t>Court of Appeal rules that the girl was 20% contributorily negligent and that the pool supply company was liable for 80% for the girl’s damages</w:t>
      </w:r>
    </w:p>
    <w:p w14:paraId="4C849579" w14:textId="77777777" w:rsidR="00F06309" w:rsidRPr="00F06309" w:rsidRDefault="00F06309" w:rsidP="00F06309">
      <w:pPr>
        <w:pStyle w:val="ListParagraph"/>
        <w:numPr>
          <w:ilvl w:val="3"/>
          <w:numId w:val="33"/>
        </w:numPr>
        <w:jc w:val="both"/>
        <w:rPr>
          <w:sz w:val="24"/>
          <w:szCs w:val="24"/>
          <w:lang w:val="en-CA"/>
        </w:rPr>
      </w:pPr>
      <w:r w:rsidRPr="00F06309">
        <w:rPr>
          <w:sz w:val="24"/>
          <w:szCs w:val="24"/>
          <w:lang w:val="en-CA"/>
        </w:rPr>
        <w:t xml:space="preserve">When the pool supply company said that it was “okay” and “no problem” to install the slide on the pool, the consumer was entitled to rely on the statements and to believe that such an installation would be safe to use. The slide was in fact too large for the Walford’s pool and the pool supply company was therefore found to have acted negligently in giving this advice. The Walfords had been customers of the pool supply company for two years before the accident and this business relationship was sufficient to create a duty of care on the part of the pool supply company. The Walfords were therefore entitled to rely on the advice of the pool supply company </w:t>
      </w:r>
    </w:p>
    <w:p w14:paraId="15672D92" w14:textId="77777777" w:rsidR="00F06309" w:rsidRPr="00F06309" w:rsidRDefault="00F06309" w:rsidP="00F06309">
      <w:pPr>
        <w:pStyle w:val="ListParagraph"/>
        <w:numPr>
          <w:ilvl w:val="0"/>
          <w:numId w:val="33"/>
        </w:numPr>
        <w:jc w:val="both"/>
        <w:rPr>
          <w:sz w:val="24"/>
          <w:szCs w:val="24"/>
          <w:lang w:val="en-CA"/>
        </w:rPr>
      </w:pPr>
      <w:r w:rsidRPr="00F06309">
        <w:rPr>
          <w:sz w:val="24"/>
          <w:szCs w:val="24"/>
          <w:lang w:val="en-CA"/>
        </w:rPr>
        <w:t xml:space="preserve">While this is an Ontario case, a similar action in Quebec would be taken under CCQ 1457, negligence and breach of duty to warn, contributory negligence CCQ 1478 </w:t>
      </w:r>
    </w:p>
    <w:p w14:paraId="324BFFCC" w14:textId="77777777" w:rsidR="00F06309" w:rsidRPr="006936C6" w:rsidRDefault="00F06309" w:rsidP="00F06309">
      <w:pPr>
        <w:jc w:val="both"/>
        <w:rPr>
          <w:b/>
          <w:lang w:val="en-CA"/>
        </w:rPr>
      </w:pPr>
      <w:r w:rsidRPr="006936C6">
        <w:rPr>
          <w:b/>
          <w:lang w:val="en-CA"/>
        </w:rPr>
        <w:lastRenderedPageBreak/>
        <w:t>CASE 4 Morse v. Cott Beverages</w:t>
      </w:r>
    </w:p>
    <w:p w14:paraId="28A11312" w14:textId="77777777" w:rsidR="00F06309" w:rsidRPr="006936C6" w:rsidRDefault="00F06309" w:rsidP="00F06309">
      <w:pPr>
        <w:jc w:val="both"/>
        <w:rPr>
          <w:lang w:val="en-CA"/>
        </w:rPr>
      </w:pPr>
    </w:p>
    <w:p w14:paraId="46656AD6" w14:textId="77777777" w:rsidR="00F06309" w:rsidRPr="006936C6" w:rsidRDefault="00F06309" w:rsidP="00F06309">
      <w:pPr>
        <w:jc w:val="both"/>
        <w:rPr>
          <w:b/>
          <w:lang w:val="en-CA"/>
        </w:rPr>
      </w:pPr>
      <w:r w:rsidRPr="006936C6">
        <w:rPr>
          <w:b/>
          <w:lang w:val="en-CA"/>
        </w:rPr>
        <w:t>Facts</w:t>
      </w:r>
    </w:p>
    <w:p w14:paraId="3BC070A7" w14:textId="77777777" w:rsidR="00F06309" w:rsidRPr="006936C6" w:rsidRDefault="00F06309" w:rsidP="00F06309">
      <w:pPr>
        <w:jc w:val="both"/>
        <w:rPr>
          <w:lang w:val="en-CA"/>
        </w:rPr>
      </w:pPr>
    </w:p>
    <w:p w14:paraId="60AE997F" w14:textId="77777777" w:rsidR="00F06309" w:rsidRPr="006936C6" w:rsidRDefault="006936C6" w:rsidP="00F06309">
      <w:pPr>
        <w:pStyle w:val="ListParagraph"/>
        <w:numPr>
          <w:ilvl w:val="0"/>
          <w:numId w:val="33"/>
        </w:numPr>
        <w:jc w:val="both"/>
        <w:rPr>
          <w:sz w:val="24"/>
          <w:szCs w:val="24"/>
          <w:lang w:val="en-CA"/>
        </w:rPr>
      </w:pPr>
      <w:r w:rsidRPr="006936C6">
        <w:rPr>
          <w:sz w:val="24"/>
          <w:szCs w:val="24"/>
          <w:lang w:val="en-CA"/>
        </w:rPr>
        <w:t>A 16 years old girl in Saskatchewan tried to open a two litre soda pop bottle with a nutcracker because the twist top was on too tightly for her to open it by hand</w:t>
      </w:r>
    </w:p>
    <w:p w14:paraId="25438D62" w14:textId="77777777" w:rsidR="006936C6" w:rsidRPr="006936C6" w:rsidRDefault="006936C6" w:rsidP="00F06309">
      <w:pPr>
        <w:pStyle w:val="ListParagraph"/>
        <w:numPr>
          <w:ilvl w:val="0"/>
          <w:numId w:val="33"/>
        </w:numPr>
        <w:jc w:val="both"/>
        <w:rPr>
          <w:sz w:val="24"/>
          <w:szCs w:val="24"/>
          <w:lang w:val="en-CA"/>
        </w:rPr>
      </w:pPr>
      <w:r w:rsidRPr="006936C6">
        <w:rPr>
          <w:sz w:val="24"/>
          <w:szCs w:val="24"/>
          <w:lang w:val="en-CA"/>
        </w:rPr>
        <w:t>Cap flew off the bottle due to pressure and injured her eyes</w:t>
      </w:r>
    </w:p>
    <w:p w14:paraId="2B939FD3" w14:textId="77777777" w:rsidR="006936C6" w:rsidRPr="006936C6" w:rsidRDefault="006936C6" w:rsidP="00F06309">
      <w:pPr>
        <w:pStyle w:val="ListParagraph"/>
        <w:numPr>
          <w:ilvl w:val="0"/>
          <w:numId w:val="33"/>
        </w:numPr>
        <w:jc w:val="both"/>
        <w:rPr>
          <w:sz w:val="24"/>
          <w:szCs w:val="24"/>
          <w:lang w:val="en-CA"/>
        </w:rPr>
      </w:pPr>
      <w:r w:rsidRPr="006936C6">
        <w:rPr>
          <w:sz w:val="24"/>
          <w:szCs w:val="24"/>
          <w:lang w:val="en-CA"/>
        </w:rPr>
        <w:t>She was claiming bodily, moral and material damages (compensation) from the manufacturer for her injuries. In Saskatchewan these compensatory damages are referred to as General Damages</w:t>
      </w:r>
    </w:p>
    <w:p w14:paraId="59673678" w14:textId="77777777" w:rsidR="006936C6" w:rsidRPr="006936C6" w:rsidRDefault="006936C6" w:rsidP="006936C6">
      <w:pPr>
        <w:jc w:val="both"/>
        <w:rPr>
          <w:b/>
          <w:lang w:val="en-CA"/>
        </w:rPr>
      </w:pPr>
      <w:r w:rsidRPr="006936C6">
        <w:rPr>
          <w:b/>
          <w:lang w:val="en-CA"/>
        </w:rPr>
        <w:t>The Legal Issues</w:t>
      </w:r>
    </w:p>
    <w:p w14:paraId="67A18B1C" w14:textId="77777777" w:rsidR="006936C6" w:rsidRPr="006936C6" w:rsidRDefault="006936C6" w:rsidP="006936C6">
      <w:pPr>
        <w:jc w:val="both"/>
        <w:rPr>
          <w:lang w:val="en-CA"/>
        </w:rPr>
      </w:pPr>
    </w:p>
    <w:p w14:paraId="3B629221" w14:textId="77777777" w:rsidR="006936C6" w:rsidRPr="006936C6" w:rsidRDefault="006936C6" w:rsidP="006936C6">
      <w:pPr>
        <w:pStyle w:val="ListParagraph"/>
        <w:numPr>
          <w:ilvl w:val="0"/>
          <w:numId w:val="33"/>
        </w:numPr>
        <w:jc w:val="both"/>
        <w:rPr>
          <w:sz w:val="24"/>
          <w:szCs w:val="24"/>
          <w:lang w:val="en-CA"/>
        </w:rPr>
      </w:pPr>
      <w:r w:rsidRPr="006936C6">
        <w:rPr>
          <w:sz w:val="24"/>
          <w:szCs w:val="24"/>
          <w:lang w:val="en-CA"/>
        </w:rPr>
        <w:t>Product safety issue/defect – Under the Consumer Products Warranties Act of Saskatchewan – Where a manufacturer has committed a willful and knowing violation of the Act in addition to actual compensatory damages the judge can also award exemplary (punitive) damages</w:t>
      </w:r>
    </w:p>
    <w:p w14:paraId="4F8CD77A" w14:textId="77777777" w:rsidR="006936C6" w:rsidRPr="006936C6" w:rsidRDefault="006936C6" w:rsidP="006936C6">
      <w:pPr>
        <w:pStyle w:val="ListParagraph"/>
        <w:numPr>
          <w:ilvl w:val="3"/>
          <w:numId w:val="33"/>
        </w:numPr>
        <w:jc w:val="both"/>
        <w:rPr>
          <w:sz w:val="24"/>
          <w:szCs w:val="24"/>
          <w:lang w:val="en-CA"/>
        </w:rPr>
      </w:pPr>
      <w:r w:rsidRPr="006936C6">
        <w:rPr>
          <w:sz w:val="24"/>
          <w:szCs w:val="24"/>
          <w:lang w:val="en-CA"/>
        </w:rPr>
        <w:t xml:space="preserve">Were the actions of Cott Beverages in breach of the Consumer Products Warranties Act? Cott Beverages had purchased the capping machine from a company called Alcoa. The capping machine came with a booklet of instructions stating that: </w:t>
      </w:r>
    </w:p>
    <w:p w14:paraId="693334D7" w14:textId="77777777" w:rsidR="006936C6" w:rsidRPr="006936C6" w:rsidRDefault="006936C6" w:rsidP="006936C6">
      <w:pPr>
        <w:pStyle w:val="ListParagraph"/>
        <w:numPr>
          <w:ilvl w:val="0"/>
          <w:numId w:val="45"/>
        </w:numPr>
        <w:jc w:val="both"/>
        <w:rPr>
          <w:sz w:val="24"/>
          <w:szCs w:val="24"/>
          <w:lang w:val="en-CA"/>
        </w:rPr>
      </w:pPr>
      <w:r w:rsidRPr="006936C6">
        <w:rPr>
          <w:sz w:val="24"/>
          <w:szCs w:val="24"/>
          <w:lang w:val="en-CA"/>
        </w:rPr>
        <w:t>The tops of bottles should not be put on too tightly because might try to use tools to open the bottle and these actions might result in tops flying off bottles and injuring consumers</w:t>
      </w:r>
    </w:p>
    <w:p w14:paraId="6C7F0DEB" w14:textId="77777777" w:rsidR="006936C6" w:rsidRPr="006936C6" w:rsidRDefault="006936C6" w:rsidP="006936C6">
      <w:pPr>
        <w:pStyle w:val="ListParagraph"/>
        <w:numPr>
          <w:ilvl w:val="0"/>
          <w:numId w:val="45"/>
        </w:numPr>
        <w:jc w:val="both"/>
        <w:rPr>
          <w:sz w:val="24"/>
          <w:szCs w:val="24"/>
          <w:lang w:val="en-CA"/>
        </w:rPr>
      </w:pPr>
      <w:r w:rsidRPr="006936C6">
        <w:rPr>
          <w:sz w:val="24"/>
          <w:szCs w:val="24"/>
          <w:lang w:val="en-CA"/>
        </w:rPr>
        <w:t>The instruction booklet specified the maximum safe torque pressure to be used to cap bottles</w:t>
      </w:r>
    </w:p>
    <w:p w14:paraId="6145ED33" w14:textId="77777777" w:rsidR="006936C6" w:rsidRPr="006936C6" w:rsidRDefault="006936C6" w:rsidP="006936C6">
      <w:pPr>
        <w:pStyle w:val="ListParagraph"/>
        <w:numPr>
          <w:ilvl w:val="3"/>
          <w:numId w:val="33"/>
        </w:numPr>
        <w:jc w:val="both"/>
        <w:rPr>
          <w:sz w:val="24"/>
          <w:szCs w:val="24"/>
          <w:lang w:val="en-CA"/>
        </w:rPr>
      </w:pPr>
      <w:r w:rsidRPr="006936C6">
        <w:rPr>
          <w:sz w:val="24"/>
          <w:szCs w:val="24"/>
          <w:lang w:val="en-CA"/>
        </w:rPr>
        <w:t>Proof was shown to the court that Cott Beverages was shipping bottles capped too tightly</w:t>
      </w:r>
    </w:p>
    <w:p w14:paraId="52A9AF0B" w14:textId="77777777" w:rsidR="006936C6" w:rsidRPr="006936C6" w:rsidRDefault="006936C6" w:rsidP="006936C6">
      <w:pPr>
        <w:jc w:val="both"/>
        <w:rPr>
          <w:b/>
          <w:lang w:val="en-CA"/>
        </w:rPr>
      </w:pPr>
      <w:r w:rsidRPr="006936C6">
        <w:rPr>
          <w:b/>
          <w:lang w:val="en-CA"/>
        </w:rPr>
        <w:t>The Judgment</w:t>
      </w:r>
    </w:p>
    <w:p w14:paraId="52AD19F4" w14:textId="77777777" w:rsidR="006936C6" w:rsidRPr="006936C6" w:rsidRDefault="006936C6" w:rsidP="006936C6">
      <w:pPr>
        <w:jc w:val="both"/>
        <w:rPr>
          <w:lang w:val="en-CA"/>
        </w:rPr>
      </w:pPr>
    </w:p>
    <w:p w14:paraId="55C98121" w14:textId="77777777" w:rsidR="006936C6" w:rsidRPr="006936C6" w:rsidRDefault="006936C6" w:rsidP="006936C6">
      <w:pPr>
        <w:pStyle w:val="ListParagraph"/>
        <w:numPr>
          <w:ilvl w:val="0"/>
          <w:numId w:val="33"/>
        </w:numPr>
        <w:jc w:val="both"/>
        <w:rPr>
          <w:sz w:val="24"/>
          <w:szCs w:val="24"/>
          <w:lang w:val="en-CA"/>
        </w:rPr>
      </w:pPr>
      <w:r w:rsidRPr="006936C6">
        <w:rPr>
          <w:sz w:val="24"/>
          <w:szCs w:val="24"/>
          <w:lang w:val="en-CA"/>
        </w:rPr>
        <w:t xml:space="preserve">The judge ruled that Cott Beverages knew or ought to have known that selling bottles that were capped too tightly could result in consumers being injured trying to open the bottles. Cott Beverages should therefore have warned consumers to return for a refund, any bottle that they could not open by hand. Judge awarded Morse: </w:t>
      </w:r>
    </w:p>
    <w:p w14:paraId="2E6BA083" w14:textId="77777777" w:rsidR="006936C6" w:rsidRPr="006936C6" w:rsidRDefault="006936C6" w:rsidP="006936C6">
      <w:pPr>
        <w:pStyle w:val="ListParagraph"/>
        <w:numPr>
          <w:ilvl w:val="3"/>
          <w:numId w:val="33"/>
        </w:numPr>
        <w:jc w:val="both"/>
        <w:rPr>
          <w:sz w:val="24"/>
          <w:szCs w:val="24"/>
          <w:lang w:val="en-CA"/>
        </w:rPr>
      </w:pPr>
      <w:r w:rsidRPr="006936C6">
        <w:rPr>
          <w:sz w:val="24"/>
          <w:szCs w:val="24"/>
          <w:lang w:val="en-CA"/>
        </w:rPr>
        <w:t>$18,000 in general damages (compensatory damages)</w:t>
      </w:r>
    </w:p>
    <w:p w14:paraId="71F98D0A" w14:textId="77777777" w:rsidR="006936C6" w:rsidRPr="006936C6" w:rsidRDefault="006936C6" w:rsidP="006936C6">
      <w:pPr>
        <w:pStyle w:val="ListParagraph"/>
        <w:numPr>
          <w:ilvl w:val="3"/>
          <w:numId w:val="33"/>
        </w:numPr>
        <w:jc w:val="both"/>
        <w:rPr>
          <w:sz w:val="24"/>
          <w:szCs w:val="24"/>
          <w:lang w:val="en-CA"/>
        </w:rPr>
      </w:pPr>
      <w:r w:rsidRPr="006936C6">
        <w:rPr>
          <w:sz w:val="24"/>
          <w:szCs w:val="24"/>
          <w:lang w:val="en-CA"/>
        </w:rPr>
        <w:t>$36,000 in exemplary damages (punitive damages) since the Saskatchewan Law provided that exemplary (punitive) damages may be awarded by the judge in cases where the manufacturer willfully and knowingly violated the Act (law)</w:t>
      </w:r>
    </w:p>
    <w:p w14:paraId="0DA4B577" w14:textId="77777777" w:rsidR="006936C6" w:rsidRPr="006936C6" w:rsidRDefault="006936C6" w:rsidP="006936C6">
      <w:pPr>
        <w:pStyle w:val="ListParagraph"/>
        <w:numPr>
          <w:ilvl w:val="0"/>
          <w:numId w:val="33"/>
        </w:numPr>
        <w:jc w:val="both"/>
        <w:rPr>
          <w:sz w:val="24"/>
          <w:szCs w:val="24"/>
          <w:lang w:val="en-CA"/>
        </w:rPr>
      </w:pPr>
      <w:r w:rsidRPr="006936C6">
        <w:rPr>
          <w:sz w:val="24"/>
          <w:szCs w:val="24"/>
          <w:lang w:val="en-CA"/>
        </w:rPr>
        <w:lastRenderedPageBreak/>
        <w:t>In Quebec the cause of action for this case would be CCQ 1468, 1469</w:t>
      </w:r>
    </w:p>
    <w:p w14:paraId="02D26163" w14:textId="77777777" w:rsidR="006936C6" w:rsidRDefault="006936C6" w:rsidP="006936C6">
      <w:pPr>
        <w:pStyle w:val="ListParagraph"/>
        <w:numPr>
          <w:ilvl w:val="3"/>
          <w:numId w:val="33"/>
        </w:numPr>
        <w:jc w:val="both"/>
        <w:rPr>
          <w:sz w:val="24"/>
          <w:szCs w:val="24"/>
          <w:lang w:val="en-CA"/>
        </w:rPr>
      </w:pPr>
      <w:r w:rsidRPr="006936C6">
        <w:rPr>
          <w:sz w:val="24"/>
          <w:szCs w:val="24"/>
          <w:lang w:val="en-CA"/>
        </w:rPr>
        <w:t>Punitive damages would not be available under Quebec Law</w:t>
      </w:r>
    </w:p>
    <w:p w14:paraId="5BEECD8F" w14:textId="77777777" w:rsidR="00837604" w:rsidRDefault="00837604" w:rsidP="00837604">
      <w:pPr>
        <w:jc w:val="both"/>
        <w:rPr>
          <w:b/>
          <w:sz w:val="32"/>
          <w:szCs w:val="32"/>
          <w:lang w:val="en-CA"/>
        </w:rPr>
      </w:pPr>
      <w:r>
        <w:rPr>
          <w:b/>
          <w:sz w:val="32"/>
          <w:szCs w:val="32"/>
          <w:lang w:val="en-CA"/>
        </w:rPr>
        <w:t xml:space="preserve">Chapter 9: </w:t>
      </w:r>
      <w:r w:rsidR="00775DD9">
        <w:rPr>
          <w:b/>
          <w:sz w:val="32"/>
          <w:szCs w:val="32"/>
          <w:lang w:val="en-CA"/>
        </w:rPr>
        <w:t>Ethics</w:t>
      </w:r>
    </w:p>
    <w:p w14:paraId="7350C270" w14:textId="77777777" w:rsidR="00775DD9" w:rsidRDefault="00775DD9" w:rsidP="00837604">
      <w:pPr>
        <w:jc w:val="both"/>
        <w:rPr>
          <w:lang w:val="en-CA"/>
        </w:rPr>
      </w:pPr>
    </w:p>
    <w:p w14:paraId="7C402B36" w14:textId="77777777" w:rsidR="00B54D9F" w:rsidRPr="00B54D9F" w:rsidRDefault="00B54D9F" w:rsidP="00837604">
      <w:pPr>
        <w:jc w:val="both"/>
        <w:rPr>
          <w:b/>
          <w:lang w:val="en-CA"/>
        </w:rPr>
      </w:pPr>
      <w:r w:rsidRPr="00B54D9F">
        <w:rPr>
          <w:b/>
          <w:lang w:val="en-CA"/>
        </w:rPr>
        <w:t>Introduction to Ethics</w:t>
      </w:r>
    </w:p>
    <w:p w14:paraId="44C69F71" w14:textId="77777777" w:rsidR="00B54D9F" w:rsidRPr="00B54D9F" w:rsidRDefault="00B54D9F" w:rsidP="00837604">
      <w:pPr>
        <w:jc w:val="both"/>
        <w:rPr>
          <w:lang w:val="en-CA"/>
        </w:rPr>
      </w:pPr>
    </w:p>
    <w:p w14:paraId="12DF9063" w14:textId="77777777" w:rsidR="00B54D9F" w:rsidRPr="00B54D9F" w:rsidRDefault="00B54D9F" w:rsidP="00837604">
      <w:pPr>
        <w:jc w:val="both"/>
        <w:rPr>
          <w:b/>
          <w:lang w:val="en-CA"/>
        </w:rPr>
      </w:pPr>
      <w:r w:rsidRPr="00B54D9F">
        <w:rPr>
          <w:b/>
          <w:lang w:val="en-CA"/>
        </w:rPr>
        <w:t>Defining Ethics</w:t>
      </w:r>
    </w:p>
    <w:p w14:paraId="25B2F3BE" w14:textId="77777777" w:rsidR="00B54D9F" w:rsidRPr="00B54D9F" w:rsidRDefault="00B54D9F" w:rsidP="00837604">
      <w:pPr>
        <w:jc w:val="both"/>
        <w:rPr>
          <w:lang w:val="en-CA"/>
        </w:rPr>
      </w:pPr>
    </w:p>
    <w:p w14:paraId="5D3D8854" w14:textId="77777777" w:rsidR="00B54D9F" w:rsidRPr="00B54D9F" w:rsidRDefault="00B54D9F" w:rsidP="00837604">
      <w:pPr>
        <w:jc w:val="both"/>
        <w:rPr>
          <w:lang w:val="en-CA"/>
        </w:rPr>
      </w:pPr>
      <w:r w:rsidRPr="00B54D9F">
        <w:rPr>
          <w:lang w:val="en-CA"/>
        </w:rPr>
        <w:t>Ethics has no universal definition:</w:t>
      </w:r>
    </w:p>
    <w:p w14:paraId="1CA3E339" w14:textId="77777777" w:rsidR="00B54D9F" w:rsidRPr="00B54D9F" w:rsidRDefault="00B54D9F" w:rsidP="00837604">
      <w:pPr>
        <w:jc w:val="both"/>
        <w:rPr>
          <w:lang w:val="en-CA"/>
        </w:rPr>
      </w:pPr>
    </w:p>
    <w:p w14:paraId="5650B9FA"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Subjective </w:t>
      </w:r>
    </w:p>
    <w:p w14:paraId="71FB9577"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Differs from person to person; based on culture, religious beliefs, personal values</w:t>
      </w:r>
    </w:p>
    <w:p w14:paraId="5BA1FAC7"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A concern for the well-being of others</w:t>
      </w:r>
    </w:p>
    <w:p w14:paraId="701E8A91"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Moral values of society</w:t>
      </w:r>
    </w:p>
    <w:p w14:paraId="5EB6DA8E"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The “right thing” to do in a particular circumstance</w:t>
      </w:r>
    </w:p>
    <w:p w14:paraId="27EB596C"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Fairness, conciliation and acting in good faith</w:t>
      </w:r>
    </w:p>
    <w:p w14:paraId="0AD243ED" w14:textId="77777777" w:rsidR="00B54D9F" w:rsidRPr="00B54D9F" w:rsidRDefault="00B54D9F" w:rsidP="00B54D9F">
      <w:pPr>
        <w:jc w:val="both"/>
        <w:rPr>
          <w:lang w:val="en-CA"/>
        </w:rPr>
      </w:pPr>
      <w:r w:rsidRPr="00B54D9F">
        <w:rPr>
          <w:lang w:val="en-CA"/>
        </w:rPr>
        <w:t>Fundamental Principles of Ethics</w:t>
      </w:r>
    </w:p>
    <w:p w14:paraId="3F849DB6" w14:textId="77777777" w:rsidR="00B54D9F" w:rsidRPr="00B54D9F" w:rsidRDefault="00B54D9F" w:rsidP="00B54D9F">
      <w:pPr>
        <w:jc w:val="both"/>
        <w:rPr>
          <w:lang w:val="en-CA"/>
        </w:rPr>
      </w:pPr>
    </w:p>
    <w:p w14:paraId="5DA314F3" w14:textId="77777777" w:rsidR="00B54D9F" w:rsidRPr="00B54D9F" w:rsidRDefault="00B54D9F" w:rsidP="00B54D9F">
      <w:pPr>
        <w:jc w:val="both"/>
        <w:rPr>
          <w:lang w:val="en-CA"/>
        </w:rPr>
      </w:pPr>
      <w:r w:rsidRPr="00B54D9F">
        <w:rPr>
          <w:lang w:val="en-CA"/>
        </w:rPr>
        <w:t>In your personal life, one should:</w:t>
      </w:r>
    </w:p>
    <w:p w14:paraId="54679334"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Be respectful of others</w:t>
      </w:r>
    </w:p>
    <w:p w14:paraId="2487256F"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Act honestly and fairly (in dealing with other people)</w:t>
      </w:r>
    </w:p>
    <w:p w14:paraId="6FB3CA3E"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Comply with the law </w:t>
      </w:r>
    </w:p>
    <w:p w14:paraId="5F62B232"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Not act maliciously  (intentionally cause injury to other people)</w:t>
      </w:r>
    </w:p>
    <w:p w14:paraId="685B03CD"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Inspire trust (everything that you do, and everyone that you deal with)</w:t>
      </w:r>
    </w:p>
    <w:p w14:paraId="06ADAEEF" w14:textId="77777777" w:rsidR="00B54D9F" w:rsidRPr="00B54D9F" w:rsidRDefault="00B54D9F" w:rsidP="00B54D9F">
      <w:pPr>
        <w:jc w:val="both"/>
        <w:rPr>
          <w:lang w:val="en-CA"/>
        </w:rPr>
      </w:pPr>
      <w:r w:rsidRPr="00B54D9F">
        <w:rPr>
          <w:lang w:val="en-CA"/>
        </w:rPr>
        <w:t>In your Business Dealings</w:t>
      </w:r>
    </w:p>
    <w:p w14:paraId="501CCA09"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Maintain objectively and impartiality </w:t>
      </w:r>
    </w:p>
    <w:p w14:paraId="7B7F927C"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Act prudently and diligently</w:t>
      </w:r>
    </w:p>
    <w:p w14:paraId="6823895E"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 xml:space="preserve">Fiduciary duty comes from this principle (in the best interest of somebody else) </w:t>
      </w:r>
    </w:p>
    <w:p w14:paraId="3659D1C3"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Ensure confidentiality and full disclosure</w:t>
      </w:r>
    </w:p>
    <w:p w14:paraId="2ED0EDEC"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Avoid conflicts of interest (if there’s one, you should disclose it)</w:t>
      </w:r>
    </w:p>
    <w:p w14:paraId="20444689"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Comply with professional standards, company policies and the law</w:t>
      </w:r>
    </w:p>
    <w:p w14:paraId="7652BA67"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As a general rule, treat others as you would like to be treated (is my behavior ethical or not?) </w:t>
      </w:r>
    </w:p>
    <w:p w14:paraId="5EC5E9F1" w14:textId="77777777" w:rsidR="00B54D9F" w:rsidRDefault="00B54D9F" w:rsidP="00B54D9F">
      <w:pPr>
        <w:jc w:val="both"/>
        <w:rPr>
          <w:lang w:val="en-CA"/>
        </w:rPr>
      </w:pPr>
      <w:r w:rsidRPr="00B54D9F">
        <w:rPr>
          <w:lang w:val="en-CA"/>
        </w:rPr>
        <w:t xml:space="preserve">Ethics is not law, you can comply with the law but still not necessarily be acting in an ethical fashion </w:t>
      </w:r>
    </w:p>
    <w:p w14:paraId="69ACAB60" w14:textId="77777777" w:rsidR="00B54D9F" w:rsidRPr="00B54D9F" w:rsidRDefault="00B54D9F" w:rsidP="00B54D9F">
      <w:pPr>
        <w:jc w:val="both"/>
        <w:rPr>
          <w:b/>
          <w:lang w:val="en-CA"/>
        </w:rPr>
      </w:pPr>
      <w:r w:rsidRPr="00B54D9F">
        <w:rPr>
          <w:b/>
          <w:lang w:val="en-CA"/>
        </w:rPr>
        <w:lastRenderedPageBreak/>
        <w:t>Law vs. Ethics</w:t>
      </w:r>
    </w:p>
    <w:p w14:paraId="20376023" w14:textId="77777777" w:rsidR="00B54D9F" w:rsidRDefault="00B54D9F" w:rsidP="00B54D9F">
      <w:pPr>
        <w:jc w:val="both"/>
        <w:rPr>
          <w:lang w:val="en-CA"/>
        </w:rPr>
      </w:pPr>
    </w:p>
    <w:p w14:paraId="076FE587" w14:textId="77777777" w:rsidR="00B54D9F" w:rsidRPr="00B54D9F" w:rsidRDefault="00B54D9F" w:rsidP="00B54D9F">
      <w:pPr>
        <w:jc w:val="both"/>
        <w:rPr>
          <w:b/>
          <w:lang w:val="en-CA"/>
        </w:rPr>
      </w:pPr>
      <w:r w:rsidRPr="00B54D9F">
        <w:rPr>
          <w:b/>
          <w:lang w:val="en-CA"/>
        </w:rPr>
        <w:t>Law</w:t>
      </w:r>
    </w:p>
    <w:p w14:paraId="6AC5121B" w14:textId="77777777" w:rsidR="00B54D9F" w:rsidRPr="00B54D9F" w:rsidRDefault="00B54D9F" w:rsidP="00B54D9F">
      <w:pPr>
        <w:jc w:val="both"/>
        <w:rPr>
          <w:lang w:val="en-CA"/>
        </w:rPr>
      </w:pPr>
    </w:p>
    <w:p w14:paraId="25547A24"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Sets minimum standards</w:t>
      </w:r>
    </w:p>
    <w:p w14:paraId="34DE72F2"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Example: minimum wage – all employers must comply</w:t>
      </w:r>
    </w:p>
    <w:p w14:paraId="54EC8CC6"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Adopted by government</w:t>
      </w:r>
    </w:p>
    <w:p w14:paraId="11E16020"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Enforced by courts </w:t>
      </w:r>
    </w:p>
    <w:p w14:paraId="0E315716" w14:textId="77777777" w:rsidR="00B54D9F" w:rsidRPr="00B54D9F" w:rsidRDefault="00B54D9F" w:rsidP="00B54D9F">
      <w:pPr>
        <w:jc w:val="both"/>
        <w:rPr>
          <w:lang w:val="en-CA"/>
        </w:rPr>
      </w:pPr>
    </w:p>
    <w:p w14:paraId="15E6A7F5" w14:textId="77777777" w:rsidR="00B54D9F" w:rsidRPr="00B54D9F" w:rsidRDefault="00B54D9F" w:rsidP="00837604">
      <w:pPr>
        <w:jc w:val="both"/>
        <w:rPr>
          <w:b/>
          <w:lang w:val="en-CA"/>
        </w:rPr>
      </w:pPr>
      <w:r w:rsidRPr="00B54D9F">
        <w:rPr>
          <w:b/>
          <w:lang w:val="en-CA"/>
        </w:rPr>
        <w:t xml:space="preserve">Ethics </w:t>
      </w:r>
    </w:p>
    <w:p w14:paraId="4CC627FD" w14:textId="77777777" w:rsidR="00B54D9F" w:rsidRPr="00B54D9F" w:rsidRDefault="00B54D9F" w:rsidP="00837604">
      <w:pPr>
        <w:jc w:val="both"/>
        <w:rPr>
          <w:lang w:val="en-CA"/>
        </w:rPr>
      </w:pPr>
    </w:p>
    <w:p w14:paraId="68F8E169"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Personal ideas, beliefs, and values</w:t>
      </w:r>
    </w:p>
    <w:p w14:paraId="2EEC6471"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Subjective</w:t>
      </w:r>
    </w:p>
    <w:p w14:paraId="3DD62116"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Moral views differ from person to person</w:t>
      </w:r>
    </w:p>
    <w:p w14:paraId="5AC02142"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Not enforceable by courts</w:t>
      </w:r>
    </w:p>
    <w:p w14:paraId="17C8B9C5" w14:textId="77777777" w:rsidR="00B54D9F" w:rsidRDefault="00B54D9F" w:rsidP="00B54D9F">
      <w:pPr>
        <w:jc w:val="both"/>
        <w:rPr>
          <w:lang w:val="en-CA"/>
        </w:rPr>
      </w:pPr>
    </w:p>
    <w:p w14:paraId="0A8B7769" w14:textId="77777777" w:rsidR="00B54D9F" w:rsidRPr="00B54D9F" w:rsidRDefault="00B54D9F" w:rsidP="00B54D9F">
      <w:pPr>
        <w:jc w:val="both"/>
        <w:rPr>
          <w:lang w:val="en-CA"/>
        </w:rPr>
      </w:pPr>
      <w:r w:rsidRPr="00B54D9F">
        <w:rPr>
          <w:lang w:val="en-CA"/>
        </w:rPr>
        <w:t>Society, Ethics, &amp; Law</w:t>
      </w:r>
    </w:p>
    <w:p w14:paraId="2370BD81" w14:textId="77777777" w:rsidR="00B54D9F" w:rsidRPr="00B54D9F" w:rsidRDefault="00B54D9F" w:rsidP="00B54D9F">
      <w:pPr>
        <w:jc w:val="both"/>
        <w:rPr>
          <w:lang w:val="en-CA"/>
        </w:rPr>
      </w:pPr>
    </w:p>
    <w:p w14:paraId="3722C6D8"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Changes in society’s ethical views over time can lead to changes in the law</w:t>
      </w:r>
    </w:p>
    <w:p w14:paraId="4C332329"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 xml:space="preserve">Ethical principles become incorporated into legislation </w:t>
      </w:r>
    </w:p>
    <w:p w14:paraId="60D8BBCD"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Example: Legalization of same-sex marriage</w:t>
      </w:r>
    </w:p>
    <w:p w14:paraId="75A9947E"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Example: Decriminalization of marijuana and legalization of medical marijuana</w:t>
      </w:r>
    </w:p>
    <w:p w14:paraId="05B28AA1"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Is compliance with the law sufficient?</w:t>
      </w:r>
    </w:p>
    <w:p w14:paraId="2D7D08D9"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It may not be. Society may feel that merely respecting the minimum requirements of the law is not sufficient. Paying a minimum wage is legal, but society might feel that paying a minimum wage is not fair or equitable in certain situations. Complying with the law does not make you an outstanding corporate citizen, the law sets minimum standards and in certain situations society might feel those minimum standards are no longer sufficient</w:t>
      </w:r>
    </w:p>
    <w:p w14:paraId="30C935D0"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Can law offer an adequate solution to al social issues?</w:t>
      </w:r>
    </w:p>
    <w:p w14:paraId="32224341"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Does the law reflect the views and beliefs of all of the population?</w:t>
      </w:r>
    </w:p>
    <w:p w14:paraId="677AF485"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Do we feel that the lawmakers are acting in society’s best interest?</w:t>
      </w:r>
    </w:p>
    <w:p w14:paraId="73037F56"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 xml:space="preserve">Highlights the difference between law and ethics. The lawmaker adopts a set of laws that set generally minimum standards that everyone has to comply with. Over time, the </w:t>
      </w:r>
      <w:r w:rsidRPr="00B54D9F">
        <w:rPr>
          <w:sz w:val="24"/>
          <w:szCs w:val="24"/>
          <w:lang w:val="en-CA"/>
        </w:rPr>
        <w:lastRenderedPageBreak/>
        <w:t xml:space="preserve">views of society will change, and what the law says what was adopted 20 years ago, in today’s world, people might feel like that law doesn’t represent the views of society, and the lawmakers themselves might not really be representing everyone’s interest but rather just their own business’ interest. </w:t>
      </w:r>
    </w:p>
    <w:p w14:paraId="6838EB18"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As society’s ethical views change, pressure is placed on the government to modify its laws to reflect the changing views of society. Laws change very slowly because the government tries to take into consideration the conflicting views of different groups within society. Some groups are promoting change while other groups wish to maintain the status quo – For this reason to government is trying to keep the support of all views, so therefore the law changes very slowly because you don’t want to change the law to please one segment of society but at the same time alienate and lose the support of another segment of society. So it’s another balancing that the government has to work delicately its way through</w:t>
      </w:r>
    </w:p>
    <w:p w14:paraId="6A9FE470" w14:textId="77777777" w:rsidR="00B54D9F" w:rsidRPr="00B54D9F" w:rsidRDefault="00B54D9F" w:rsidP="00B54D9F">
      <w:pPr>
        <w:jc w:val="both"/>
        <w:rPr>
          <w:b/>
          <w:lang w:val="en-CA"/>
        </w:rPr>
      </w:pPr>
      <w:r w:rsidRPr="00B54D9F">
        <w:rPr>
          <w:b/>
          <w:lang w:val="en-CA"/>
        </w:rPr>
        <w:t>International Business Ethics</w:t>
      </w:r>
    </w:p>
    <w:p w14:paraId="130B8C09" w14:textId="77777777" w:rsidR="00B54D9F" w:rsidRPr="00B54D9F" w:rsidRDefault="00B54D9F" w:rsidP="00B54D9F">
      <w:pPr>
        <w:jc w:val="both"/>
        <w:rPr>
          <w:lang w:val="en-CA"/>
        </w:rPr>
      </w:pPr>
    </w:p>
    <w:p w14:paraId="3D07E599" w14:textId="77777777" w:rsidR="00B54D9F" w:rsidRPr="00B54D9F" w:rsidRDefault="00B54D9F" w:rsidP="00B54D9F">
      <w:pPr>
        <w:jc w:val="both"/>
        <w:rPr>
          <w:b/>
          <w:lang w:val="en-CA"/>
        </w:rPr>
      </w:pPr>
      <w:r w:rsidRPr="00B54D9F">
        <w:rPr>
          <w:b/>
          <w:lang w:val="en-CA"/>
        </w:rPr>
        <w:t xml:space="preserve">Global Marketplace </w:t>
      </w:r>
    </w:p>
    <w:p w14:paraId="72FFFE7D" w14:textId="77777777" w:rsidR="00B54D9F" w:rsidRPr="00B54D9F" w:rsidRDefault="00B54D9F" w:rsidP="00B54D9F">
      <w:pPr>
        <w:jc w:val="both"/>
        <w:rPr>
          <w:lang w:val="en-CA"/>
        </w:rPr>
      </w:pPr>
    </w:p>
    <w:p w14:paraId="61D2EE6E"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Why operate a business in a developing country?</w:t>
      </w:r>
    </w:p>
    <w:p w14:paraId="7411D6E3"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Cheap labour and wages</w:t>
      </w:r>
    </w:p>
    <w:p w14:paraId="6B6DB601"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No/less unions</w:t>
      </w:r>
    </w:p>
    <w:p w14:paraId="6AEC21CC"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No/less health and safety regulations</w:t>
      </w:r>
    </w:p>
    <w:p w14:paraId="7FD97C6D"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No/less taxes/better tax exemptions</w:t>
      </w:r>
    </w:p>
    <w:p w14:paraId="55876266"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No/less environmental protection</w:t>
      </w:r>
    </w:p>
    <w:p w14:paraId="45D6C62F" w14:textId="77777777" w:rsidR="00B54D9F" w:rsidRPr="00B54D9F" w:rsidRDefault="00B54D9F" w:rsidP="00837604">
      <w:pPr>
        <w:pStyle w:val="ListParagraph"/>
        <w:numPr>
          <w:ilvl w:val="3"/>
          <w:numId w:val="33"/>
        </w:numPr>
        <w:jc w:val="both"/>
        <w:rPr>
          <w:sz w:val="24"/>
          <w:szCs w:val="24"/>
          <w:lang w:val="en-CA"/>
        </w:rPr>
      </w:pPr>
      <w:r w:rsidRPr="00B54D9F">
        <w:rPr>
          <w:sz w:val="24"/>
          <w:szCs w:val="24"/>
          <w:lang w:val="en-CA"/>
        </w:rPr>
        <w:t>Abundance of inexpensive raw materials</w:t>
      </w:r>
    </w:p>
    <w:p w14:paraId="5B7DDED3" w14:textId="77777777" w:rsidR="00B54D9F" w:rsidRPr="00B54D9F" w:rsidRDefault="00B54D9F" w:rsidP="00B54D9F">
      <w:pPr>
        <w:jc w:val="both"/>
        <w:rPr>
          <w:b/>
          <w:lang w:val="en-CA"/>
        </w:rPr>
      </w:pPr>
      <w:r w:rsidRPr="00B54D9F">
        <w:rPr>
          <w:b/>
          <w:lang w:val="en-CA"/>
        </w:rPr>
        <w:t>Stricter Laws at Home vs. Weaker Laws in Developing Countries</w:t>
      </w:r>
    </w:p>
    <w:p w14:paraId="06DA381F" w14:textId="77777777" w:rsidR="00B54D9F" w:rsidRPr="00B54D9F" w:rsidRDefault="00B54D9F" w:rsidP="00B54D9F">
      <w:pPr>
        <w:jc w:val="both"/>
        <w:rPr>
          <w:lang w:val="en-CA"/>
        </w:rPr>
      </w:pPr>
    </w:p>
    <w:p w14:paraId="7CA7AD36"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Legally, a Canadian company operating in a developing country must comply with the laws of the host country where they are operating. If the laws of the host country provide weaker protection for workers and the environment than do the laws of Canada, can the Canadian company, in good conscience, merely comply with the weaker laws of the host country? Legally the answer is YES (You have to comply to the laws of the country where you are doing business, but from an ethical point of view, the answer is NO </w:t>
      </w:r>
    </w:p>
    <w:p w14:paraId="47ACFA69" w14:textId="77777777" w:rsidR="00B54D9F" w:rsidRPr="00B54D9F" w:rsidRDefault="00B54D9F" w:rsidP="00B54D9F">
      <w:pPr>
        <w:jc w:val="both"/>
        <w:rPr>
          <w:b/>
          <w:lang w:val="en-CA"/>
        </w:rPr>
      </w:pPr>
      <w:r w:rsidRPr="00B54D9F">
        <w:rPr>
          <w:b/>
          <w:lang w:val="en-CA"/>
        </w:rPr>
        <w:lastRenderedPageBreak/>
        <w:t>United Nations Global Compact (UNGC)</w:t>
      </w:r>
    </w:p>
    <w:p w14:paraId="520F697B" w14:textId="77777777" w:rsidR="00B54D9F" w:rsidRPr="00B54D9F" w:rsidRDefault="00B54D9F" w:rsidP="00B54D9F">
      <w:pPr>
        <w:jc w:val="both"/>
        <w:rPr>
          <w:lang w:val="en-CA"/>
        </w:rPr>
      </w:pPr>
    </w:p>
    <w:p w14:paraId="344E7DA2"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UNGC is a Convention that encourages businesses operating in developing countries to adopt socially responsible policies and to apply ethical standards of operation which exceed the legal requirements of the host countries in which the companies are operating </w:t>
      </w:r>
    </w:p>
    <w:p w14:paraId="4236838C"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UNGC promotes replacing the historical approach of maximizing short-term profits with policies that promote long-term value:</w:t>
      </w:r>
    </w:p>
    <w:p w14:paraId="40616794" w14:textId="77777777" w:rsidR="00B54D9F" w:rsidRPr="00B54D9F" w:rsidRDefault="00B54D9F" w:rsidP="00B54D9F">
      <w:pPr>
        <w:pStyle w:val="ListParagraph"/>
        <w:numPr>
          <w:ilvl w:val="3"/>
          <w:numId w:val="33"/>
        </w:numPr>
        <w:jc w:val="both"/>
        <w:rPr>
          <w:sz w:val="24"/>
          <w:szCs w:val="24"/>
          <w:lang w:val="en-CA"/>
        </w:rPr>
      </w:pPr>
      <w:r w:rsidRPr="00B54D9F">
        <w:rPr>
          <w:sz w:val="24"/>
          <w:szCs w:val="24"/>
          <w:lang w:val="en-CA"/>
        </w:rPr>
        <w:t>Long-term value included reducing pollution to protect the environment for future generations and includes educating and improving the social and economic conditions of the local workforce</w:t>
      </w:r>
    </w:p>
    <w:p w14:paraId="73CF6ACF" w14:textId="77777777" w:rsidR="00B54D9F" w:rsidRPr="00B54D9F" w:rsidRDefault="00B54D9F" w:rsidP="00B54D9F">
      <w:pPr>
        <w:jc w:val="both"/>
        <w:rPr>
          <w:lang w:val="en-CA"/>
        </w:rPr>
      </w:pPr>
    </w:p>
    <w:p w14:paraId="7741836D" w14:textId="77777777" w:rsidR="00B54D9F" w:rsidRPr="00B54D9F" w:rsidRDefault="00B54D9F" w:rsidP="00B54D9F">
      <w:pPr>
        <w:jc w:val="both"/>
        <w:rPr>
          <w:b/>
          <w:lang w:val="en-CA"/>
        </w:rPr>
      </w:pPr>
      <w:r w:rsidRPr="00B54D9F">
        <w:rPr>
          <w:b/>
          <w:lang w:val="en-CA"/>
        </w:rPr>
        <w:t>Voluntary Compliance with Ethical Standards</w:t>
      </w:r>
    </w:p>
    <w:p w14:paraId="275BF319" w14:textId="77777777" w:rsidR="00B54D9F" w:rsidRPr="00B54D9F" w:rsidRDefault="00B54D9F" w:rsidP="00B54D9F">
      <w:pPr>
        <w:jc w:val="both"/>
        <w:rPr>
          <w:lang w:val="en-CA"/>
        </w:rPr>
      </w:pPr>
    </w:p>
    <w:p w14:paraId="0D89BB5C" w14:textId="77777777" w:rsidR="00B54D9F" w:rsidRPr="00B54D9F" w:rsidRDefault="00B54D9F" w:rsidP="00B54D9F">
      <w:pPr>
        <w:jc w:val="both"/>
        <w:rPr>
          <w:b/>
          <w:lang w:val="en-CA"/>
        </w:rPr>
      </w:pPr>
      <w:r w:rsidRPr="00B54D9F">
        <w:rPr>
          <w:b/>
          <w:lang w:val="en-CA"/>
        </w:rPr>
        <w:t>THE UNGC Consists of 10 Principles: Human Rights</w:t>
      </w:r>
    </w:p>
    <w:p w14:paraId="77E57184" w14:textId="77777777" w:rsidR="00B54D9F" w:rsidRPr="00B54D9F" w:rsidRDefault="00B54D9F" w:rsidP="00B54D9F">
      <w:pPr>
        <w:jc w:val="both"/>
        <w:rPr>
          <w:lang w:val="en-CA"/>
        </w:rPr>
      </w:pPr>
    </w:p>
    <w:p w14:paraId="3840BE87"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Principle 1: Businesses should support and respect the protection of internationally proclaimed human rights</w:t>
      </w:r>
    </w:p>
    <w:p w14:paraId="26DA1856"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Principle 2: Make sure that they are not complicit in human rights abuses (Even if you are not directly violating human rights, you may be complicit to the violating or facilitating the violation of human rights by your subcontractors – so the principle states you should not violate human right, you should protect human rights and you should not be complicit (indirectly facilitate the abuse)</w:t>
      </w:r>
    </w:p>
    <w:p w14:paraId="17E4662C" w14:textId="77777777" w:rsidR="00B54D9F" w:rsidRPr="00B54D9F" w:rsidRDefault="00B54D9F" w:rsidP="00B54D9F">
      <w:pPr>
        <w:jc w:val="both"/>
        <w:rPr>
          <w:b/>
          <w:lang w:val="en-CA"/>
        </w:rPr>
      </w:pPr>
      <w:r w:rsidRPr="00B54D9F">
        <w:rPr>
          <w:b/>
          <w:lang w:val="en-CA"/>
        </w:rPr>
        <w:t>THE UNGC Consists of 10 Principles</w:t>
      </w:r>
      <w:r w:rsidRPr="00B54D9F">
        <w:rPr>
          <w:lang w:val="en-CA"/>
        </w:rPr>
        <w:t xml:space="preserve">: </w:t>
      </w:r>
      <w:r w:rsidRPr="00B54D9F">
        <w:rPr>
          <w:b/>
          <w:lang w:val="en-CA"/>
        </w:rPr>
        <w:t xml:space="preserve">Labour </w:t>
      </w:r>
    </w:p>
    <w:p w14:paraId="3030720A" w14:textId="77777777" w:rsidR="00B54D9F" w:rsidRPr="00B54D9F" w:rsidRDefault="00B54D9F" w:rsidP="00B54D9F">
      <w:pPr>
        <w:jc w:val="both"/>
        <w:rPr>
          <w:b/>
          <w:lang w:val="en-CA"/>
        </w:rPr>
      </w:pPr>
    </w:p>
    <w:p w14:paraId="4D93AB1F"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Principle 3: Business should uphold the freedom of association and the effective recognition of the right to collective bargaining – this means that the company should recognize the rights of the workers to unionize </w:t>
      </w:r>
    </w:p>
    <w:p w14:paraId="351894A9"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Principle 4: The elimination of all forms of forces and compulsory labour – workers should be working because they want to work, not because they’re forced into working or are afraid to leave</w:t>
      </w:r>
    </w:p>
    <w:p w14:paraId="0B0BED6A"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Principle 5: The effective abolition of child labour – In these types of programs, it’s the company itself that provides the educational facilities if at all possible</w:t>
      </w:r>
    </w:p>
    <w:p w14:paraId="639FC310"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Principle 6: The elimination of discrimination in respect of employment and occupation </w:t>
      </w:r>
    </w:p>
    <w:p w14:paraId="030B2890" w14:textId="77777777" w:rsidR="00B54D9F" w:rsidRPr="00B54D9F" w:rsidRDefault="00B54D9F" w:rsidP="00B54D9F">
      <w:pPr>
        <w:jc w:val="both"/>
        <w:rPr>
          <w:b/>
          <w:lang w:val="en-CA"/>
        </w:rPr>
      </w:pPr>
      <w:r w:rsidRPr="00B54D9F">
        <w:rPr>
          <w:b/>
          <w:lang w:val="en-CA"/>
        </w:rPr>
        <w:t xml:space="preserve">THE UNGC Consists of 10 Principles: Environment </w:t>
      </w:r>
    </w:p>
    <w:p w14:paraId="5E1FD76E" w14:textId="77777777" w:rsidR="00B54D9F" w:rsidRPr="00B54D9F" w:rsidRDefault="00B54D9F" w:rsidP="00B54D9F">
      <w:pPr>
        <w:jc w:val="both"/>
        <w:rPr>
          <w:lang w:val="en-CA"/>
        </w:rPr>
      </w:pPr>
    </w:p>
    <w:p w14:paraId="06987CDF"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lastRenderedPageBreak/>
        <w:t>Principle 7: Businesses should support a precautionary approach to environmental challenges</w:t>
      </w:r>
    </w:p>
    <w:p w14:paraId="22FB1C54"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 xml:space="preserve">Principle 8: Undertake initiatives to promote greater environmental responsibility </w:t>
      </w:r>
    </w:p>
    <w:p w14:paraId="167A8787" w14:textId="77777777" w:rsidR="00B54D9F" w:rsidRPr="00B54D9F" w:rsidRDefault="00B54D9F" w:rsidP="00B54D9F">
      <w:pPr>
        <w:pStyle w:val="ListParagraph"/>
        <w:numPr>
          <w:ilvl w:val="0"/>
          <w:numId w:val="33"/>
        </w:numPr>
        <w:jc w:val="both"/>
        <w:rPr>
          <w:sz w:val="24"/>
          <w:szCs w:val="24"/>
          <w:lang w:val="en-CA"/>
        </w:rPr>
      </w:pPr>
      <w:r w:rsidRPr="00B54D9F">
        <w:rPr>
          <w:sz w:val="24"/>
          <w:szCs w:val="24"/>
          <w:lang w:val="en-CA"/>
        </w:rPr>
        <w:t>Principle 9: Encourage the development and diffusion of environmentally friendly technologies – Business should be aware of the harm that pollution causes to the environment and just because the law of the host country is very weak and would allow all sorts of environmental pollution, this is not a justification for the business to pollute. It is important for the company to realize the long-term implications of pollution and should lea d by example, they should try to show other local industries/government officials how a cleaner environment in the long run is far more advantageous</w:t>
      </w:r>
    </w:p>
    <w:p w14:paraId="75AE04AE" w14:textId="77777777" w:rsidR="00B54D9F" w:rsidRPr="00B54D9F" w:rsidRDefault="00B54D9F" w:rsidP="00B54D9F">
      <w:pPr>
        <w:jc w:val="both"/>
        <w:rPr>
          <w:b/>
          <w:lang w:val="en-CA"/>
        </w:rPr>
      </w:pPr>
      <w:r w:rsidRPr="00B54D9F">
        <w:rPr>
          <w:b/>
          <w:lang w:val="en-CA"/>
        </w:rPr>
        <w:t xml:space="preserve">THE UNGC Consists of 10 Principles: Anti-Corruption </w:t>
      </w:r>
    </w:p>
    <w:p w14:paraId="2FF681B8" w14:textId="77777777" w:rsidR="00B54D9F" w:rsidRPr="00B54D9F" w:rsidRDefault="00B54D9F" w:rsidP="00B54D9F">
      <w:pPr>
        <w:jc w:val="both"/>
        <w:rPr>
          <w:lang w:val="en-CA"/>
        </w:rPr>
      </w:pPr>
    </w:p>
    <w:p w14:paraId="1EDB4916" w14:textId="77777777" w:rsidR="00B54D9F" w:rsidRDefault="00B54D9F" w:rsidP="00B54D9F">
      <w:pPr>
        <w:pStyle w:val="ListParagraph"/>
        <w:numPr>
          <w:ilvl w:val="0"/>
          <w:numId w:val="33"/>
        </w:numPr>
        <w:jc w:val="both"/>
        <w:rPr>
          <w:sz w:val="24"/>
          <w:szCs w:val="24"/>
          <w:lang w:val="en-CA"/>
        </w:rPr>
      </w:pPr>
      <w:r w:rsidRPr="00B54D9F">
        <w:rPr>
          <w:sz w:val="24"/>
          <w:szCs w:val="24"/>
          <w:lang w:val="en-CA"/>
        </w:rPr>
        <w:t xml:space="preserve">Principle 10: Business should work against corruption in all its forms, including extortion and bribery </w:t>
      </w:r>
      <w:r>
        <w:rPr>
          <w:sz w:val="24"/>
          <w:szCs w:val="24"/>
          <w:lang w:val="en-CA"/>
        </w:rPr>
        <w:t xml:space="preserve">– To get anything done, there may be an expectation of bribery. </w:t>
      </w:r>
    </w:p>
    <w:p w14:paraId="5D8F9147" w14:textId="77777777" w:rsidR="00B54D9F" w:rsidRDefault="00B54D9F" w:rsidP="00B54D9F">
      <w:pPr>
        <w:pStyle w:val="ListParagraph"/>
        <w:numPr>
          <w:ilvl w:val="0"/>
          <w:numId w:val="33"/>
        </w:numPr>
        <w:jc w:val="both"/>
        <w:rPr>
          <w:sz w:val="24"/>
          <w:szCs w:val="24"/>
          <w:lang w:val="en-CA"/>
        </w:rPr>
      </w:pPr>
      <w:r>
        <w:rPr>
          <w:sz w:val="24"/>
          <w:szCs w:val="24"/>
          <w:lang w:val="en-CA"/>
        </w:rPr>
        <w:t>Extra-territoriality: As a general rule, Canadian laws only apply to actions taken within the territorial boundaries of Canada. If a Canadian law is adopted with Extra-territorial effect, this law will apply to actions taken by Canadians outside of Canada</w:t>
      </w:r>
    </w:p>
    <w:p w14:paraId="67C54B26" w14:textId="77777777" w:rsidR="00B54D9F" w:rsidRDefault="00B54D9F" w:rsidP="00B54D9F">
      <w:pPr>
        <w:pStyle w:val="ListParagraph"/>
        <w:numPr>
          <w:ilvl w:val="3"/>
          <w:numId w:val="33"/>
        </w:numPr>
        <w:jc w:val="both"/>
        <w:rPr>
          <w:sz w:val="24"/>
          <w:szCs w:val="24"/>
          <w:lang w:val="en-CA"/>
        </w:rPr>
      </w:pPr>
      <w:r>
        <w:rPr>
          <w:sz w:val="24"/>
          <w:szCs w:val="24"/>
          <w:lang w:val="en-CA"/>
        </w:rPr>
        <w:t xml:space="preserve">Example: Corruption of Foreign Public Officials Act – Canadian companies can be charges, tried and convicted in a Canadian court for bribing or attempting to bribe Foreign Public Officials, even if under the laws of the foreign country where the officials are from bribing public officials is not illegal </w:t>
      </w:r>
    </w:p>
    <w:p w14:paraId="16E0E266" w14:textId="77777777" w:rsidR="00B54D9F" w:rsidRPr="00B54D9F" w:rsidRDefault="00B54D9F" w:rsidP="00B54D9F">
      <w:pPr>
        <w:jc w:val="both"/>
        <w:rPr>
          <w:rFonts w:cstheme="minorHAnsi"/>
          <w:b/>
          <w:lang w:val="en-CA"/>
        </w:rPr>
      </w:pPr>
      <w:r w:rsidRPr="00B54D9F">
        <w:rPr>
          <w:rFonts w:cstheme="minorHAnsi"/>
          <w:b/>
          <w:lang w:val="en-CA"/>
        </w:rPr>
        <w:t>Resolving Ethical Issues</w:t>
      </w:r>
    </w:p>
    <w:p w14:paraId="4C5A249E" w14:textId="77777777" w:rsidR="00B54D9F" w:rsidRPr="00B54D9F" w:rsidRDefault="00B54D9F" w:rsidP="00B54D9F">
      <w:pPr>
        <w:jc w:val="both"/>
        <w:rPr>
          <w:rFonts w:cstheme="minorHAnsi"/>
          <w:lang w:val="en-CA"/>
        </w:rPr>
      </w:pPr>
    </w:p>
    <w:p w14:paraId="393B98C4"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Is there always one correct answer to an ethical problem? No</w:t>
      </w:r>
    </w:p>
    <w:p w14:paraId="3E60691A"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In solving an ethical problem one must try to balance the interests of all stakeholders</w:t>
      </w:r>
    </w:p>
    <w:p w14:paraId="13ACD261"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Business owner (shareholders)</w:t>
      </w:r>
    </w:p>
    <w:p w14:paraId="680F9519"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Employees – fair wages, health and safety, job security</w:t>
      </w:r>
    </w:p>
    <w:p w14:paraId="38D7D353"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Management – Directors/Officers </w:t>
      </w:r>
    </w:p>
    <w:p w14:paraId="4AD2D890"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Customers/clients – products/services, quality/safety issues</w:t>
      </w:r>
    </w:p>
    <w:p w14:paraId="15CAFC1C"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Suppliers – dependent n your business</w:t>
      </w:r>
    </w:p>
    <w:p w14:paraId="273671F3"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Creditors – financial interest in the success of your business</w:t>
      </w:r>
    </w:p>
    <w:p w14:paraId="6EBE3E75"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The community – effects that the presence of your business has on the local economy, stable employment, municipal institutions, property values, infrastructure</w:t>
      </w:r>
    </w:p>
    <w:p w14:paraId="136EFDC7" w14:textId="77777777" w:rsidR="00B54D9F" w:rsidRPr="00B54D9F" w:rsidRDefault="00B54D9F" w:rsidP="00B54D9F">
      <w:pPr>
        <w:jc w:val="both"/>
        <w:rPr>
          <w:rFonts w:cstheme="minorHAnsi"/>
          <w:lang w:val="en-CA"/>
        </w:rPr>
      </w:pPr>
    </w:p>
    <w:p w14:paraId="240A64BB"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In resolving an ethical problem one tries to promote a win-win situation </w:t>
      </w:r>
    </w:p>
    <w:p w14:paraId="3DC71E92" w14:textId="77777777" w:rsidR="00B54D9F" w:rsidRPr="00B54D9F" w:rsidRDefault="00B54D9F" w:rsidP="00B54D9F">
      <w:pPr>
        <w:pStyle w:val="ListParagraph"/>
        <w:rPr>
          <w:rFonts w:cstheme="minorHAnsi"/>
          <w:sz w:val="24"/>
          <w:szCs w:val="24"/>
          <w:lang w:val="en-CA"/>
        </w:rPr>
      </w:pPr>
    </w:p>
    <w:p w14:paraId="1AEC8934"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Win-win does not mean that every stakeholder has to be happy with the final decision. Win-win refers to the fact that every stakeholder should be given the opportunity to be heard and to express their views on the issue </w:t>
      </w:r>
    </w:p>
    <w:p w14:paraId="7F585246" w14:textId="77777777" w:rsidR="00B54D9F" w:rsidRPr="00B54D9F" w:rsidRDefault="00B54D9F" w:rsidP="00B54D9F">
      <w:pPr>
        <w:jc w:val="both"/>
        <w:rPr>
          <w:rFonts w:cstheme="minorHAnsi"/>
          <w:b/>
          <w:lang w:val="en-CA"/>
        </w:rPr>
      </w:pPr>
      <w:r w:rsidRPr="00B54D9F">
        <w:rPr>
          <w:rFonts w:cstheme="minorHAnsi"/>
          <w:b/>
          <w:lang w:val="en-CA"/>
        </w:rPr>
        <w:t>Professional standards and Corporate Codes of Conduct</w:t>
      </w:r>
    </w:p>
    <w:p w14:paraId="7A594515" w14:textId="77777777" w:rsidR="00B54D9F" w:rsidRPr="00B54D9F" w:rsidRDefault="00B54D9F" w:rsidP="00B54D9F">
      <w:pPr>
        <w:jc w:val="both"/>
        <w:rPr>
          <w:rFonts w:cstheme="minorHAnsi"/>
          <w:lang w:val="en-CA"/>
        </w:rPr>
      </w:pPr>
    </w:p>
    <w:p w14:paraId="4DBC27FF" w14:textId="77777777" w:rsidR="00B54D9F" w:rsidRPr="00B54D9F" w:rsidRDefault="00B54D9F" w:rsidP="00B54D9F">
      <w:pPr>
        <w:jc w:val="both"/>
        <w:rPr>
          <w:rFonts w:cstheme="minorHAnsi"/>
          <w:b/>
          <w:lang w:val="en-CA"/>
        </w:rPr>
      </w:pPr>
      <w:r w:rsidRPr="00B54D9F">
        <w:rPr>
          <w:rFonts w:cstheme="minorHAnsi"/>
          <w:b/>
          <w:lang w:val="en-CA"/>
        </w:rPr>
        <w:t>Professional Standards</w:t>
      </w:r>
    </w:p>
    <w:p w14:paraId="465734BB" w14:textId="77777777" w:rsidR="00B54D9F" w:rsidRPr="00B54D9F" w:rsidRDefault="00B54D9F" w:rsidP="00B54D9F">
      <w:pPr>
        <w:jc w:val="both"/>
        <w:rPr>
          <w:rFonts w:cstheme="minorHAnsi"/>
          <w:lang w:val="en-CA"/>
        </w:rPr>
      </w:pPr>
    </w:p>
    <w:p w14:paraId="1A8ED4A2"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b/>
          <w:sz w:val="24"/>
          <w:szCs w:val="24"/>
          <w:lang w:val="en-CA"/>
        </w:rPr>
        <w:t>Professional Standards</w:t>
      </w:r>
      <w:r w:rsidRPr="00B54D9F">
        <w:rPr>
          <w:rFonts w:cstheme="minorHAnsi"/>
          <w:sz w:val="24"/>
          <w:szCs w:val="24"/>
          <w:lang w:val="en-CA"/>
        </w:rPr>
        <w:t>: Professional associations adopt these ethical standards</w:t>
      </w:r>
    </w:p>
    <w:p w14:paraId="74801780"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Promotes public trust in the organization and in the integrity of its members</w:t>
      </w:r>
    </w:p>
    <w:p w14:paraId="711282BB"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Informs all members as to what their duties and obligations are to both the organization and to their clients </w:t>
      </w:r>
    </w:p>
    <w:p w14:paraId="6E2E3C3D" w14:textId="77777777" w:rsidR="00B54D9F" w:rsidRPr="00B54D9F" w:rsidRDefault="00B54D9F" w:rsidP="00B54D9F">
      <w:pPr>
        <w:pStyle w:val="ListParagraph"/>
        <w:numPr>
          <w:ilvl w:val="0"/>
          <w:numId w:val="46"/>
        </w:numPr>
        <w:jc w:val="both"/>
        <w:rPr>
          <w:rFonts w:cstheme="minorHAnsi"/>
          <w:sz w:val="24"/>
          <w:szCs w:val="24"/>
          <w:lang w:val="en-CA"/>
        </w:rPr>
      </w:pPr>
      <w:r w:rsidRPr="00B54D9F">
        <w:rPr>
          <w:rFonts w:cstheme="minorHAnsi"/>
          <w:sz w:val="24"/>
          <w:szCs w:val="24"/>
          <w:lang w:val="en-CA"/>
        </w:rPr>
        <w:t>Objectivity</w:t>
      </w:r>
      <w:r>
        <w:rPr>
          <w:rFonts w:cstheme="minorHAnsi"/>
          <w:sz w:val="24"/>
          <w:szCs w:val="24"/>
          <w:lang w:val="en-CA"/>
        </w:rPr>
        <w:t xml:space="preserve"> – Members have to act in an objective fashion when rendering decisions</w:t>
      </w:r>
    </w:p>
    <w:p w14:paraId="7EC9D72F" w14:textId="77777777" w:rsidR="00B54D9F" w:rsidRPr="00B54D9F" w:rsidRDefault="00B54D9F" w:rsidP="00B54D9F">
      <w:pPr>
        <w:pStyle w:val="ListParagraph"/>
        <w:numPr>
          <w:ilvl w:val="0"/>
          <w:numId w:val="46"/>
        </w:numPr>
        <w:jc w:val="both"/>
        <w:rPr>
          <w:rFonts w:cstheme="minorHAnsi"/>
          <w:sz w:val="24"/>
          <w:szCs w:val="24"/>
          <w:lang w:val="en-CA"/>
        </w:rPr>
      </w:pPr>
      <w:r w:rsidRPr="00B54D9F">
        <w:rPr>
          <w:rFonts w:cstheme="minorHAnsi"/>
          <w:sz w:val="24"/>
          <w:szCs w:val="24"/>
          <w:lang w:val="en-CA"/>
        </w:rPr>
        <w:t>Compliance with the law</w:t>
      </w:r>
      <w:r>
        <w:rPr>
          <w:rFonts w:cstheme="minorHAnsi"/>
          <w:sz w:val="24"/>
          <w:szCs w:val="24"/>
          <w:lang w:val="en-CA"/>
        </w:rPr>
        <w:t xml:space="preserve"> – Whatever laws regulate </w:t>
      </w:r>
    </w:p>
    <w:p w14:paraId="20511CFD" w14:textId="77777777" w:rsidR="00B54D9F" w:rsidRPr="00B54D9F" w:rsidRDefault="00B54D9F" w:rsidP="00B54D9F">
      <w:pPr>
        <w:pStyle w:val="ListParagraph"/>
        <w:numPr>
          <w:ilvl w:val="0"/>
          <w:numId w:val="46"/>
        </w:numPr>
        <w:jc w:val="both"/>
        <w:rPr>
          <w:rFonts w:cstheme="minorHAnsi"/>
          <w:sz w:val="24"/>
          <w:szCs w:val="24"/>
          <w:lang w:val="en-CA"/>
        </w:rPr>
      </w:pPr>
      <w:r w:rsidRPr="00B54D9F">
        <w:rPr>
          <w:rFonts w:cstheme="minorHAnsi"/>
          <w:sz w:val="24"/>
          <w:szCs w:val="24"/>
          <w:lang w:val="en-CA"/>
        </w:rPr>
        <w:t>Inappropriate conduct</w:t>
      </w:r>
      <w:r>
        <w:rPr>
          <w:rFonts w:cstheme="minorHAnsi"/>
          <w:sz w:val="24"/>
          <w:szCs w:val="24"/>
          <w:lang w:val="en-CA"/>
        </w:rPr>
        <w:t xml:space="preserve"> – Insider trading</w:t>
      </w:r>
    </w:p>
    <w:p w14:paraId="62D1D393" w14:textId="77777777" w:rsidR="00B54D9F" w:rsidRPr="00B54D9F" w:rsidRDefault="00B54D9F" w:rsidP="00B54D9F">
      <w:pPr>
        <w:pStyle w:val="ListParagraph"/>
        <w:numPr>
          <w:ilvl w:val="0"/>
          <w:numId w:val="46"/>
        </w:numPr>
        <w:jc w:val="both"/>
        <w:rPr>
          <w:rFonts w:cstheme="minorHAnsi"/>
          <w:sz w:val="24"/>
          <w:szCs w:val="24"/>
          <w:lang w:val="en-CA"/>
        </w:rPr>
      </w:pPr>
      <w:r w:rsidRPr="00B54D9F">
        <w:rPr>
          <w:rFonts w:cstheme="minorHAnsi"/>
          <w:sz w:val="24"/>
          <w:szCs w:val="24"/>
          <w:lang w:val="en-CA"/>
        </w:rPr>
        <w:t xml:space="preserve">Confidentiality </w:t>
      </w:r>
      <w:r>
        <w:rPr>
          <w:rFonts w:cstheme="minorHAnsi"/>
          <w:sz w:val="24"/>
          <w:szCs w:val="24"/>
          <w:lang w:val="en-CA"/>
        </w:rPr>
        <w:t xml:space="preserve">– Any information that the member obtain with regards to the client </w:t>
      </w:r>
    </w:p>
    <w:p w14:paraId="26AE9B0D" w14:textId="77777777" w:rsidR="00B54D9F" w:rsidRPr="00B54D9F" w:rsidRDefault="00B54D9F" w:rsidP="00B54D9F">
      <w:pPr>
        <w:pStyle w:val="ListParagraph"/>
        <w:numPr>
          <w:ilvl w:val="0"/>
          <w:numId w:val="46"/>
        </w:numPr>
        <w:jc w:val="both"/>
        <w:rPr>
          <w:rFonts w:cstheme="minorHAnsi"/>
          <w:sz w:val="24"/>
          <w:szCs w:val="24"/>
          <w:lang w:val="en-CA"/>
        </w:rPr>
      </w:pPr>
      <w:r w:rsidRPr="00B54D9F">
        <w:rPr>
          <w:rFonts w:cstheme="minorHAnsi"/>
          <w:sz w:val="24"/>
          <w:szCs w:val="24"/>
          <w:lang w:val="en-CA"/>
        </w:rPr>
        <w:t xml:space="preserve">Duty of care: fiduciary duty </w:t>
      </w:r>
      <w:r>
        <w:rPr>
          <w:rFonts w:cstheme="minorHAnsi"/>
          <w:sz w:val="24"/>
          <w:szCs w:val="24"/>
          <w:lang w:val="en-CA"/>
        </w:rPr>
        <w:t xml:space="preserve">– Members have to act in the best interest of the client </w:t>
      </w:r>
    </w:p>
    <w:p w14:paraId="137F03BD" w14:textId="77777777" w:rsidR="00B54D9F" w:rsidRPr="00B54D9F" w:rsidRDefault="00B54D9F" w:rsidP="00B54D9F">
      <w:pPr>
        <w:pStyle w:val="ListParagraph"/>
        <w:numPr>
          <w:ilvl w:val="0"/>
          <w:numId w:val="46"/>
        </w:numPr>
        <w:jc w:val="both"/>
        <w:rPr>
          <w:rFonts w:cstheme="minorHAnsi"/>
          <w:sz w:val="24"/>
          <w:szCs w:val="24"/>
          <w:lang w:val="en-CA"/>
        </w:rPr>
      </w:pPr>
      <w:r w:rsidRPr="00B54D9F">
        <w:rPr>
          <w:rFonts w:cstheme="minorHAnsi"/>
          <w:sz w:val="24"/>
          <w:szCs w:val="24"/>
          <w:lang w:val="en-CA"/>
        </w:rPr>
        <w:t>Conflict of interest</w:t>
      </w:r>
      <w:r>
        <w:rPr>
          <w:rFonts w:cstheme="minorHAnsi"/>
          <w:sz w:val="24"/>
          <w:szCs w:val="24"/>
          <w:lang w:val="en-CA"/>
        </w:rPr>
        <w:t xml:space="preserve"> – Real/Apparent/Potential conflict of interest, member should discuss this with the client and the latter could make a decision whether they want to go ahead</w:t>
      </w:r>
    </w:p>
    <w:p w14:paraId="0ABF1E1D" w14:textId="77777777" w:rsidR="00B54D9F" w:rsidRPr="00B54D9F" w:rsidRDefault="00B54D9F" w:rsidP="00B54D9F">
      <w:pPr>
        <w:jc w:val="both"/>
        <w:rPr>
          <w:rFonts w:cstheme="minorHAnsi"/>
          <w:b/>
          <w:lang w:val="en-CA"/>
        </w:rPr>
      </w:pPr>
      <w:r w:rsidRPr="00B54D9F">
        <w:rPr>
          <w:rFonts w:cstheme="minorHAnsi"/>
          <w:b/>
          <w:lang w:val="en-CA"/>
        </w:rPr>
        <w:t>Corporate Codes of Conduct</w:t>
      </w:r>
    </w:p>
    <w:p w14:paraId="60F2F7B4" w14:textId="77777777" w:rsidR="00B54D9F" w:rsidRPr="00B54D9F" w:rsidRDefault="00B54D9F" w:rsidP="00B54D9F">
      <w:pPr>
        <w:jc w:val="both"/>
        <w:rPr>
          <w:rFonts w:cstheme="minorHAnsi"/>
          <w:lang w:val="en-CA"/>
        </w:rPr>
      </w:pPr>
    </w:p>
    <w:p w14:paraId="6415A4EE"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b/>
          <w:sz w:val="24"/>
          <w:szCs w:val="24"/>
          <w:lang w:val="en-CA"/>
        </w:rPr>
        <w:t>Employee rules and guidelines</w:t>
      </w:r>
      <w:r w:rsidRPr="00B54D9F">
        <w:rPr>
          <w:rFonts w:cstheme="minorHAnsi"/>
          <w:sz w:val="24"/>
          <w:szCs w:val="24"/>
          <w:lang w:val="en-CA"/>
        </w:rPr>
        <w:t>: Clearly explains what behavior on the part of employees is acceptable, and what behavior in inacceptable</w:t>
      </w:r>
    </w:p>
    <w:p w14:paraId="2D6537EC" w14:textId="77777777" w:rsid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Deals with the same issues as addressed in Professional Standards </w:t>
      </w:r>
    </w:p>
    <w:p w14:paraId="1F1F1D12" w14:textId="77777777" w:rsidR="00B54D9F" w:rsidRP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Relationship between employee and employer, as well as between the employee dealing with customers and clients. It is important for the employer to be able to show that the employee knew what his/her obligations were – Must prove that employer has told the employee (whether written or on an electronic paper that corporate codes of conduct)</w:t>
      </w:r>
    </w:p>
    <w:p w14:paraId="07AB0832"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b/>
          <w:sz w:val="24"/>
          <w:szCs w:val="24"/>
          <w:lang w:val="en-CA"/>
        </w:rPr>
        <w:t>Whistle blowing</w:t>
      </w:r>
      <w:r w:rsidRPr="00B54D9F">
        <w:rPr>
          <w:rFonts w:cstheme="minorHAnsi"/>
          <w:sz w:val="24"/>
          <w:szCs w:val="24"/>
          <w:lang w:val="en-CA"/>
        </w:rPr>
        <w:t>:</w:t>
      </w:r>
    </w:p>
    <w:p w14:paraId="476612AC"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b/>
          <w:sz w:val="24"/>
          <w:szCs w:val="24"/>
          <w:lang w:val="en-CA"/>
        </w:rPr>
        <w:lastRenderedPageBreak/>
        <w:t>Internal whistle blowing</w:t>
      </w:r>
      <w:r w:rsidRPr="00B54D9F">
        <w:rPr>
          <w:rFonts w:cstheme="minorHAnsi"/>
          <w:sz w:val="24"/>
          <w:szCs w:val="24"/>
          <w:lang w:val="en-CA"/>
        </w:rPr>
        <w:t>: Advising your supervisor or upper management about a problem that you have notices is occurring within the business organization</w:t>
      </w:r>
      <w:r>
        <w:rPr>
          <w:rFonts w:cstheme="minorHAnsi"/>
          <w:sz w:val="24"/>
          <w:szCs w:val="24"/>
          <w:lang w:val="en-CA"/>
        </w:rPr>
        <w:t xml:space="preserve"> – Employee tells someone higher up about the problem and the expectation is the management will be told the problem and will solve the problem in a diligent fashion (not always the case) </w:t>
      </w:r>
    </w:p>
    <w:p w14:paraId="31E72647"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b/>
          <w:sz w:val="24"/>
          <w:szCs w:val="24"/>
          <w:lang w:val="en-CA"/>
        </w:rPr>
        <w:t>External whistle blowing</w:t>
      </w:r>
      <w:r w:rsidRPr="00B54D9F">
        <w:rPr>
          <w:rFonts w:cstheme="minorHAnsi"/>
          <w:sz w:val="24"/>
          <w:szCs w:val="24"/>
          <w:lang w:val="en-CA"/>
        </w:rPr>
        <w:t>: If your own organization has failed to address the problem that you brought to their attention internally, you then disclose this problem to outside governmental authorities and possible to the media</w:t>
      </w:r>
      <w:r>
        <w:rPr>
          <w:rFonts w:cstheme="minorHAnsi"/>
          <w:sz w:val="24"/>
          <w:szCs w:val="24"/>
          <w:lang w:val="en-CA"/>
        </w:rPr>
        <w:t xml:space="preserve"> – Employer is manufacturing defective products (you are aware of it), you tells someone in the company about the problem and fix it but it is not the case and that consumers won’t notice it. Take your proof and take it outside to a government authority (regulator) </w:t>
      </w:r>
    </w:p>
    <w:p w14:paraId="0BB44AD0"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CCQ 1472 – The company cannot sue you in damages for externally whistle blowing where you disclose this problem in order to protect public health or safety </w:t>
      </w:r>
      <w:r>
        <w:rPr>
          <w:rFonts w:cstheme="minorHAnsi"/>
          <w:sz w:val="24"/>
          <w:szCs w:val="24"/>
          <w:lang w:val="en-CA"/>
        </w:rPr>
        <w:t>(Protection that is built in into the law to protect the whistle blower – When you externally whistle blow, you are in violation of your fiduciary duty not to disclose confidential information belonging to the employer – but the law recognizes a separate duty to protect society (whistle blow in good faith, the employer is not allowed to sue you)</w:t>
      </w:r>
    </w:p>
    <w:p w14:paraId="1EA6B8F3" w14:textId="77777777" w:rsidR="00B54D9F" w:rsidRPr="00B54D9F" w:rsidRDefault="00B54D9F" w:rsidP="00B54D9F">
      <w:pPr>
        <w:jc w:val="both"/>
        <w:rPr>
          <w:rFonts w:cstheme="minorHAnsi"/>
          <w:b/>
          <w:lang w:val="en-CA"/>
        </w:rPr>
      </w:pPr>
      <w:r w:rsidRPr="00B54D9F">
        <w:rPr>
          <w:rFonts w:cstheme="minorHAnsi"/>
          <w:b/>
          <w:lang w:val="en-CA"/>
        </w:rPr>
        <w:t xml:space="preserve">Responsible Investing </w:t>
      </w:r>
    </w:p>
    <w:p w14:paraId="7D11FC45" w14:textId="77777777" w:rsidR="00B54D9F" w:rsidRPr="00B54D9F" w:rsidRDefault="00B54D9F" w:rsidP="00B54D9F">
      <w:pPr>
        <w:jc w:val="both"/>
        <w:rPr>
          <w:rFonts w:cstheme="minorHAnsi"/>
          <w:lang w:val="en-CA"/>
        </w:rPr>
      </w:pPr>
    </w:p>
    <w:p w14:paraId="3607D389"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b/>
          <w:sz w:val="24"/>
          <w:szCs w:val="24"/>
          <w:lang w:val="en-CA"/>
        </w:rPr>
        <w:t>Responsible investing</w:t>
      </w:r>
      <w:r w:rsidRPr="00B54D9F">
        <w:rPr>
          <w:rFonts w:cstheme="minorHAnsi"/>
          <w:sz w:val="24"/>
          <w:szCs w:val="24"/>
          <w:lang w:val="en-CA"/>
        </w:rPr>
        <w:t xml:space="preserve">: Identifying industries and/or companies in which to invest taking social impact into account </w:t>
      </w:r>
    </w:p>
    <w:p w14:paraId="654AFAF8"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Replaces short-term profit as a success measurement with the creation of long-term value</w:t>
      </w:r>
    </w:p>
    <w:p w14:paraId="088AF1E2"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Avoiding ethically harmful industries such as tobacco, munitions, alcohol, gambling, strip mining</w:t>
      </w:r>
      <w:r>
        <w:rPr>
          <w:rFonts w:cstheme="minorHAnsi"/>
          <w:sz w:val="24"/>
          <w:szCs w:val="24"/>
          <w:lang w:val="en-CA"/>
        </w:rPr>
        <w:t xml:space="preserve"> (harm the person and/or the environment in general) </w:t>
      </w:r>
    </w:p>
    <w:p w14:paraId="556E3342"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Institutional investors such as Pension Funds wield enormous financial power and can influence the socially responsible behaviour of companies in which they invest</w:t>
      </w:r>
      <w:r>
        <w:rPr>
          <w:rFonts w:cstheme="minorHAnsi"/>
          <w:sz w:val="24"/>
          <w:szCs w:val="24"/>
          <w:lang w:val="en-CA"/>
        </w:rPr>
        <w:t xml:space="preserve"> </w:t>
      </w:r>
    </w:p>
    <w:p w14:paraId="7FB141BD" w14:textId="77777777" w:rsidR="00B54D9F" w:rsidRPr="00B54D9F" w:rsidRDefault="00B54D9F" w:rsidP="00B54D9F">
      <w:pPr>
        <w:jc w:val="both"/>
        <w:rPr>
          <w:rFonts w:cstheme="minorHAnsi"/>
          <w:b/>
          <w:lang w:val="en-CA"/>
        </w:rPr>
      </w:pPr>
      <w:r w:rsidRPr="00B54D9F">
        <w:rPr>
          <w:rFonts w:cstheme="minorHAnsi"/>
          <w:b/>
          <w:lang w:val="en-CA"/>
        </w:rPr>
        <w:t>Corporate Governance</w:t>
      </w:r>
    </w:p>
    <w:p w14:paraId="4E33FCE6" w14:textId="77777777" w:rsidR="00B54D9F" w:rsidRPr="00B54D9F" w:rsidRDefault="00B54D9F" w:rsidP="00B54D9F">
      <w:pPr>
        <w:jc w:val="both"/>
        <w:rPr>
          <w:rFonts w:cstheme="minorHAnsi"/>
          <w:b/>
          <w:lang w:val="en-CA"/>
        </w:rPr>
      </w:pPr>
    </w:p>
    <w:p w14:paraId="3B79EC88" w14:textId="77777777" w:rsidR="00B54D9F" w:rsidRPr="00B54D9F" w:rsidRDefault="00B54D9F" w:rsidP="00B54D9F">
      <w:pPr>
        <w:pStyle w:val="ListParagraph"/>
        <w:numPr>
          <w:ilvl w:val="0"/>
          <w:numId w:val="33"/>
        </w:numPr>
        <w:jc w:val="both"/>
        <w:rPr>
          <w:rFonts w:cstheme="minorHAnsi"/>
          <w:b/>
          <w:sz w:val="24"/>
          <w:szCs w:val="24"/>
          <w:lang w:val="en-CA"/>
        </w:rPr>
      </w:pPr>
      <w:r w:rsidRPr="00B54D9F">
        <w:rPr>
          <w:rFonts w:cstheme="minorHAnsi"/>
          <w:b/>
          <w:sz w:val="24"/>
          <w:szCs w:val="24"/>
          <w:lang w:val="en-CA"/>
        </w:rPr>
        <w:lastRenderedPageBreak/>
        <w:t>Corporate Governance</w:t>
      </w:r>
      <w:r w:rsidRPr="00B54D9F">
        <w:rPr>
          <w:rFonts w:cstheme="minorHAnsi"/>
          <w:sz w:val="24"/>
          <w:szCs w:val="24"/>
          <w:lang w:val="en-CA"/>
        </w:rPr>
        <w:t>: Looks at the issue of WHO is running the company. This is a very important issue for potential investors</w:t>
      </w:r>
    </w:p>
    <w:p w14:paraId="4F73E33D"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Examines the internal management procedures and controls</w:t>
      </w:r>
    </w:p>
    <w:p w14:paraId="2BE18017"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Examines the relationship between the three principle corporate stakeholders</w:t>
      </w:r>
    </w:p>
    <w:p w14:paraId="04FBBF89" w14:textId="77777777" w:rsidR="00B54D9F" w:rsidRPr="00B54D9F" w:rsidRDefault="00B54D9F" w:rsidP="00B54D9F">
      <w:pPr>
        <w:pStyle w:val="ListParagraph"/>
        <w:numPr>
          <w:ilvl w:val="0"/>
          <w:numId w:val="47"/>
        </w:numPr>
        <w:jc w:val="both"/>
        <w:rPr>
          <w:rFonts w:cstheme="minorHAnsi"/>
          <w:sz w:val="24"/>
          <w:szCs w:val="24"/>
          <w:lang w:val="en-CA"/>
        </w:rPr>
      </w:pPr>
      <w:r w:rsidRPr="00B54D9F">
        <w:rPr>
          <w:rFonts w:cstheme="minorHAnsi"/>
          <w:b/>
          <w:sz w:val="24"/>
          <w:szCs w:val="24"/>
          <w:lang w:val="en-CA"/>
        </w:rPr>
        <w:t>Shareholders</w:t>
      </w:r>
      <w:r w:rsidRPr="00B54D9F">
        <w:rPr>
          <w:rFonts w:cstheme="minorHAnsi"/>
          <w:sz w:val="24"/>
          <w:szCs w:val="24"/>
          <w:lang w:val="en-CA"/>
        </w:rPr>
        <w:t>: Own the company (do not manage the company but elect the Directors)</w:t>
      </w:r>
    </w:p>
    <w:p w14:paraId="48EFA1B1" w14:textId="77777777" w:rsidR="00B54D9F" w:rsidRPr="00B54D9F" w:rsidRDefault="00B54D9F" w:rsidP="00B54D9F">
      <w:pPr>
        <w:pStyle w:val="ListParagraph"/>
        <w:numPr>
          <w:ilvl w:val="0"/>
          <w:numId w:val="47"/>
        </w:numPr>
        <w:jc w:val="both"/>
        <w:rPr>
          <w:rFonts w:cstheme="minorHAnsi"/>
          <w:sz w:val="24"/>
          <w:szCs w:val="24"/>
          <w:lang w:val="en-CA"/>
        </w:rPr>
      </w:pPr>
      <w:r w:rsidRPr="00B54D9F">
        <w:rPr>
          <w:rFonts w:cstheme="minorHAnsi"/>
          <w:b/>
          <w:sz w:val="24"/>
          <w:szCs w:val="24"/>
          <w:lang w:val="en-CA"/>
        </w:rPr>
        <w:t>Directors</w:t>
      </w:r>
      <w:r w:rsidRPr="00B54D9F">
        <w:rPr>
          <w:rFonts w:cstheme="minorHAnsi"/>
          <w:sz w:val="24"/>
          <w:szCs w:val="24"/>
          <w:lang w:val="en-CA"/>
        </w:rPr>
        <w:t>: Run the company full authority over management, have the power to delegate day-to-day operations to Officers</w:t>
      </w:r>
    </w:p>
    <w:p w14:paraId="2C1AE29C" w14:textId="77777777" w:rsidR="00B54D9F" w:rsidRPr="00B54D9F" w:rsidRDefault="00B54D9F" w:rsidP="00B54D9F">
      <w:pPr>
        <w:pStyle w:val="ListParagraph"/>
        <w:numPr>
          <w:ilvl w:val="0"/>
          <w:numId w:val="47"/>
        </w:numPr>
        <w:jc w:val="both"/>
        <w:rPr>
          <w:rFonts w:cstheme="minorHAnsi"/>
          <w:sz w:val="24"/>
          <w:szCs w:val="24"/>
          <w:lang w:val="en-CA"/>
        </w:rPr>
      </w:pPr>
      <w:r w:rsidRPr="00B54D9F">
        <w:rPr>
          <w:rFonts w:cstheme="minorHAnsi"/>
          <w:b/>
          <w:sz w:val="24"/>
          <w:szCs w:val="24"/>
          <w:lang w:val="en-CA"/>
        </w:rPr>
        <w:t>Officers</w:t>
      </w:r>
      <w:r w:rsidRPr="00B54D9F">
        <w:rPr>
          <w:rFonts w:cstheme="minorHAnsi"/>
          <w:sz w:val="24"/>
          <w:szCs w:val="24"/>
          <w:lang w:val="en-CA"/>
        </w:rPr>
        <w:t xml:space="preserve">: Appointed by the Directors, manage company day-to-day operations </w:t>
      </w:r>
    </w:p>
    <w:p w14:paraId="1E745650"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b/>
          <w:sz w:val="24"/>
          <w:szCs w:val="24"/>
          <w:lang w:val="en-CA"/>
        </w:rPr>
        <w:t>Corporate Governance examines the following issues</w:t>
      </w:r>
      <w:r w:rsidRPr="00B54D9F">
        <w:rPr>
          <w:rFonts w:cstheme="minorHAnsi"/>
          <w:sz w:val="24"/>
          <w:szCs w:val="24"/>
          <w:lang w:val="en-CA"/>
        </w:rPr>
        <w:t>:</w:t>
      </w:r>
    </w:p>
    <w:p w14:paraId="701FF428"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b/>
          <w:sz w:val="24"/>
          <w:szCs w:val="24"/>
          <w:lang w:val="en-CA"/>
        </w:rPr>
        <w:t>Influence</w:t>
      </w:r>
      <w:r w:rsidRPr="00B54D9F">
        <w:rPr>
          <w:rFonts w:cstheme="minorHAnsi"/>
          <w:sz w:val="24"/>
          <w:szCs w:val="24"/>
          <w:lang w:val="en-CA"/>
        </w:rPr>
        <w:t>: To what degree do the Shareholders influence the decisions of the Directors and Officers</w:t>
      </w:r>
      <w:r>
        <w:rPr>
          <w:rFonts w:cstheme="minorHAnsi"/>
          <w:sz w:val="24"/>
          <w:szCs w:val="24"/>
          <w:lang w:val="en-CA"/>
        </w:rPr>
        <w:t xml:space="preserve"> </w:t>
      </w:r>
    </w:p>
    <w:p w14:paraId="14E68C1C"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b/>
          <w:sz w:val="24"/>
          <w:szCs w:val="24"/>
          <w:lang w:val="en-CA"/>
        </w:rPr>
        <w:t>Independence</w:t>
      </w:r>
      <w:r w:rsidRPr="00B54D9F">
        <w:rPr>
          <w:rFonts w:cstheme="minorHAnsi"/>
          <w:sz w:val="24"/>
          <w:szCs w:val="24"/>
          <w:lang w:val="en-CA"/>
        </w:rPr>
        <w:t>: Directors should focus on what is the best for the company – not on what is best for the Shareholders who elected them</w:t>
      </w:r>
      <w:r>
        <w:rPr>
          <w:rFonts w:cstheme="minorHAnsi"/>
          <w:sz w:val="24"/>
          <w:szCs w:val="24"/>
          <w:lang w:val="en-CA"/>
        </w:rPr>
        <w:t xml:space="preserve"> </w:t>
      </w:r>
    </w:p>
    <w:p w14:paraId="6B99BF19"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b/>
          <w:sz w:val="24"/>
          <w:szCs w:val="24"/>
          <w:lang w:val="en-CA"/>
        </w:rPr>
        <w:t>Competence</w:t>
      </w:r>
      <w:r w:rsidRPr="00B54D9F">
        <w:rPr>
          <w:rFonts w:cstheme="minorHAnsi"/>
          <w:sz w:val="24"/>
          <w:szCs w:val="24"/>
          <w:lang w:val="en-CA"/>
        </w:rPr>
        <w:t>: Are the Directors/Officers independent professional business people, or are they family members of, or related to the majority Shareholders</w:t>
      </w:r>
    </w:p>
    <w:p w14:paraId="04451361"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b/>
          <w:sz w:val="24"/>
          <w:szCs w:val="24"/>
          <w:lang w:val="en-CA"/>
        </w:rPr>
        <w:t>Transparency</w:t>
      </w:r>
      <w:r w:rsidRPr="00B54D9F">
        <w:rPr>
          <w:rFonts w:cstheme="minorHAnsi"/>
          <w:sz w:val="24"/>
          <w:szCs w:val="24"/>
          <w:lang w:val="en-CA"/>
        </w:rPr>
        <w:t>: All corporate records should be written, detailed and complete. Particular attention should be paid to all salaries, bonuses, stock options and other perks and benefits awarded to Directors and Officers</w:t>
      </w:r>
    </w:p>
    <w:p w14:paraId="690515ED" w14:textId="77777777" w:rsid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You want to look at the relationship between the Shareholder, Directors and the Officers (who is really running the show?) – You don’t want the Directors/Officers to be doing what the Shareholders want them to do – The best interest of the company is NOT the best interest of the Shareholder</w:t>
      </w:r>
      <w:r>
        <w:rPr>
          <w:rFonts w:cstheme="minorHAnsi"/>
          <w:sz w:val="24"/>
          <w:szCs w:val="24"/>
          <w:lang w:val="en-CA"/>
        </w:rPr>
        <w:t>s</w:t>
      </w:r>
    </w:p>
    <w:p w14:paraId="03270CF4" w14:textId="77777777" w:rsidR="00B54D9F" w:rsidRDefault="00B54D9F" w:rsidP="00B54D9F">
      <w:pPr>
        <w:jc w:val="both"/>
        <w:rPr>
          <w:rFonts w:cstheme="minorHAnsi"/>
          <w:lang w:val="en-CA"/>
        </w:rPr>
      </w:pPr>
    </w:p>
    <w:p w14:paraId="0C2896AE" w14:textId="77777777" w:rsidR="00B54D9F" w:rsidRDefault="00B54D9F" w:rsidP="00B54D9F">
      <w:pPr>
        <w:jc w:val="both"/>
        <w:rPr>
          <w:rFonts w:cstheme="minorHAnsi"/>
          <w:lang w:val="en-CA"/>
        </w:rPr>
      </w:pPr>
    </w:p>
    <w:p w14:paraId="0C2940DF" w14:textId="77777777" w:rsidR="00B54D9F" w:rsidRDefault="00B54D9F" w:rsidP="00B54D9F">
      <w:pPr>
        <w:jc w:val="both"/>
        <w:rPr>
          <w:rFonts w:cstheme="minorHAnsi"/>
          <w:lang w:val="en-CA"/>
        </w:rPr>
      </w:pPr>
    </w:p>
    <w:p w14:paraId="25AA6333" w14:textId="77777777" w:rsidR="00B54D9F" w:rsidRDefault="00B54D9F" w:rsidP="00B54D9F">
      <w:pPr>
        <w:jc w:val="both"/>
        <w:rPr>
          <w:rFonts w:cstheme="minorHAnsi"/>
          <w:lang w:val="en-CA"/>
        </w:rPr>
      </w:pPr>
    </w:p>
    <w:p w14:paraId="14AC6EF4" w14:textId="77777777" w:rsidR="00B54D9F" w:rsidRDefault="00B54D9F" w:rsidP="00B54D9F">
      <w:pPr>
        <w:jc w:val="both"/>
        <w:rPr>
          <w:rFonts w:cstheme="minorHAnsi"/>
          <w:lang w:val="en-CA"/>
        </w:rPr>
      </w:pPr>
    </w:p>
    <w:p w14:paraId="362947E7" w14:textId="77777777" w:rsidR="00B54D9F" w:rsidRDefault="00B54D9F" w:rsidP="00B54D9F">
      <w:pPr>
        <w:jc w:val="both"/>
        <w:rPr>
          <w:rFonts w:cstheme="minorHAnsi"/>
          <w:lang w:val="en-CA"/>
        </w:rPr>
      </w:pPr>
    </w:p>
    <w:p w14:paraId="68B84AC6" w14:textId="77777777" w:rsidR="00B54D9F" w:rsidRDefault="00B54D9F" w:rsidP="00B54D9F">
      <w:pPr>
        <w:jc w:val="both"/>
        <w:rPr>
          <w:rFonts w:cstheme="minorHAnsi"/>
          <w:lang w:val="en-CA"/>
        </w:rPr>
      </w:pPr>
    </w:p>
    <w:p w14:paraId="01197051" w14:textId="77777777" w:rsidR="00B54D9F" w:rsidRDefault="00B54D9F" w:rsidP="00B54D9F">
      <w:pPr>
        <w:jc w:val="both"/>
        <w:rPr>
          <w:rFonts w:cstheme="minorHAnsi"/>
          <w:lang w:val="en-CA"/>
        </w:rPr>
      </w:pPr>
    </w:p>
    <w:p w14:paraId="47F6737F" w14:textId="77777777" w:rsidR="00B54D9F" w:rsidRPr="00B54D9F" w:rsidRDefault="00B54D9F" w:rsidP="00B54D9F">
      <w:pPr>
        <w:jc w:val="both"/>
        <w:rPr>
          <w:rFonts w:cstheme="minorHAnsi"/>
          <w:lang w:val="en-CA"/>
        </w:rPr>
      </w:pPr>
    </w:p>
    <w:p w14:paraId="54B99F16" w14:textId="77777777" w:rsidR="00B54D9F" w:rsidRDefault="00B54D9F" w:rsidP="00B54D9F">
      <w:pPr>
        <w:jc w:val="both"/>
        <w:rPr>
          <w:rFonts w:cstheme="minorHAnsi"/>
          <w:b/>
          <w:lang w:val="en-CA"/>
        </w:rPr>
      </w:pPr>
      <w:r w:rsidRPr="00B54D9F">
        <w:rPr>
          <w:rFonts w:cstheme="minorHAnsi"/>
          <w:b/>
          <w:lang w:val="en-CA"/>
        </w:rPr>
        <w:lastRenderedPageBreak/>
        <w:t>Final – Q&amp;A</w:t>
      </w:r>
    </w:p>
    <w:p w14:paraId="7018ED06" w14:textId="77777777" w:rsidR="00B54D9F" w:rsidRDefault="00B54D9F" w:rsidP="00B54D9F">
      <w:pPr>
        <w:jc w:val="both"/>
        <w:rPr>
          <w:rFonts w:cstheme="minorHAnsi"/>
          <w:lang w:val="en-CA"/>
        </w:rPr>
      </w:pPr>
    </w:p>
    <w:p w14:paraId="0749FDD0" w14:textId="77777777" w:rsidR="00B54D9F" w:rsidRDefault="00B54D9F" w:rsidP="00B54D9F">
      <w:pPr>
        <w:jc w:val="both"/>
        <w:rPr>
          <w:rFonts w:cstheme="minorHAnsi"/>
          <w:lang w:val="en-CA"/>
        </w:rPr>
      </w:pPr>
      <w:r w:rsidRPr="00B54D9F">
        <w:rPr>
          <w:rFonts w:cstheme="minorHAnsi"/>
          <w:lang w:val="en-CA"/>
        </w:rPr>
        <w:t>60 MCQ Questions, 1 10-Mark Ethics Development Question, 1 5-Mark L</w:t>
      </w:r>
      <w:r>
        <w:rPr>
          <w:rFonts w:cstheme="minorHAnsi"/>
          <w:lang w:val="en-CA"/>
        </w:rPr>
        <w:t>egal</w:t>
      </w:r>
      <w:r w:rsidRPr="00B54D9F">
        <w:rPr>
          <w:rFonts w:cstheme="minorHAnsi"/>
          <w:lang w:val="en-CA"/>
        </w:rPr>
        <w:t xml:space="preserve"> Development </w:t>
      </w:r>
      <w:r>
        <w:rPr>
          <w:rFonts w:cstheme="minorHAnsi"/>
          <w:lang w:val="en-CA"/>
        </w:rPr>
        <w:t>Question</w:t>
      </w:r>
    </w:p>
    <w:p w14:paraId="3C9AC724" w14:textId="77777777" w:rsidR="00B54D9F" w:rsidRDefault="00B54D9F" w:rsidP="00B54D9F">
      <w:pPr>
        <w:jc w:val="both"/>
        <w:rPr>
          <w:rFonts w:cstheme="minorHAnsi"/>
          <w:lang w:val="en-CA"/>
        </w:rPr>
      </w:pPr>
      <w:r>
        <w:rPr>
          <w:rFonts w:cstheme="minorHAnsi"/>
          <w:lang w:val="en-CA"/>
        </w:rPr>
        <w:t>Underline/Highlight but no Annotations, Photocopied pages</w:t>
      </w:r>
    </w:p>
    <w:p w14:paraId="18D67ADC" w14:textId="77777777" w:rsidR="00B54D9F" w:rsidRDefault="00B54D9F" w:rsidP="00B54D9F">
      <w:pPr>
        <w:jc w:val="both"/>
        <w:rPr>
          <w:rFonts w:cstheme="minorHAnsi"/>
          <w:lang w:val="en-CA"/>
        </w:rPr>
      </w:pPr>
    </w:p>
    <w:p w14:paraId="77340809" w14:textId="77777777" w:rsidR="00B54D9F" w:rsidRDefault="00B54D9F" w:rsidP="00B54D9F">
      <w:pPr>
        <w:jc w:val="both"/>
        <w:rPr>
          <w:rFonts w:cstheme="minorHAnsi"/>
          <w:b/>
          <w:lang w:val="en-CA"/>
        </w:rPr>
      </w:pPr>
      <w:r w:rsidRPr="00B54D9F">
        <w:rPr>
          <w:rFonts w:cstheme="minorHAnsi"/>
          <w:b/>
          <w:lang w:val="en-CA"/>
        </w:rPr>
        <w:t>Chapter 6 – Forms of Business Ownership</w:t>
      </w:r>
    </w:p>
    <w:p w14:paraId="2225315D" w14:textId="77777777" w:rsidR="00B54D9F" w:rsidRPr="00B54D9F" w:rsidRDefault="00B54D9F" w:rsidP="00B54D9F">
      <w:pPr>
        <w:jc w:val="both"/>
        <w:rPr>
          <w:rFonts w:cstheme="minorHAnsi"/>
          <w:b/>
          <w:lang w:val="en-CA"/>
        </w:rPr>
      </w:pPr>
    </w:p>
    <w:p w14:paraId="07E38C70"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Sole Proprietorship – One Human Being</w:t>
      </w:r>
    </w:p>
    <w:p w14:paraId="3F8F5B63"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Partnership – Group of two or more people carrying on a business for a profit </w:t>
      </w:r>
    </w:p>
    <w:p w14:paraId="79B1AF5E"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Corporation – Separate Legal Entity (Shareholder, Director, Officer) – rights and responsibilities </w:t>
      </w:r>
    </w:p>
    <w:p w14:paraId="30A19126"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Unanimous Shareholder Agreement </w:t>
      </w:r>
    </w:p>
    <w:p w14:paraId="414A3D24"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3 Rights attached to a share </w:t>
      </w:r>
    </w:p>
    <w:p w14:paraId="58185BDA"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Right to vote, right to a dividend and right to a residual property </w:t>
      </w:r>
    </w:p>
    <w:p w14:paraId="3988A8DD" w14:textId="77777777" w:rsidR="00B54D9F" w:rsidRPr="00B54D9F" w:rsidRDefault="00B54D9F" w:rsidP="00B54D9F">
      <w:pPr>
        <w:pStyle w:val="ListParagraph"/>
        <w:numPr>
          <w:ilvl w:val="0"/>
          <w:numId w:val="33"/>
        </w:numPr>
        <w:jc w:val="both"/>
        <w:rPr>
          <w:rFonts w:cstheme="minorHAnsi"/>
          <w:b/>
          <w:sz w:val="24"/>
          <w:szCs w:val="24"/>
          <w:lang w:val="en-CA"/>
        </w:rPr>
      </w:pPr>
      <w:r w:rsidRPr="00B54D9F">
        <w:rPr>
          <w:rFonts w:cstheme="minorHAnsi"/>
          <w:b/>
          <w:sz w:val="24"/>
          <w:szCs w:val="24"/>
          <w:lang w:val="en-CA"/>
        </w:rPr>
        <w:t xml:space="preserve">CASES </w:t>
      </w:r>
    </w:p>
    <w:p w14:paraId="4AC30AFD"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Know the name of parties, legal issues, facts, judgment and position of the parties </w:t>
      </w:r>
    </w:p>
    <w:p w14:paraId="37896A8C" w14:textId="77777777" w:rsidR="00B54D9F" w:rsidRPr="00B54D9F" w:rsidRDefault="00B54D9F" w:rsidP="00B54D9F">
      <w:pPr>
        <w:jc w:val="both"/>
        <w:rPr>
          <w:rFonts w:cstheme="minorHAnsi"/>
          <w:b/>
          <w:lang w:val="en-CA"/>
        </w:rPr>
      </w:pPr>
      <w:r w:rsidRPr="00B54D9F">
        <w:rPr>
          <w:rFonts w:cstheme="minorHAnsi"/>
          <w:b/>
          <w:lang w:val="en-CA"/>
        </w:rPr>
        <w:t xml:space="preserve">Chapter 7 – Employment Law </w:t>
      </w:r>
    </w:p>
    <w:p w14:paraId="2DC94025" w14:textId="77777777" w:rsidR="00B54D9F" w:rsidRPr="00B54D9F" w:rsidRDefault="00B54D9F" w:rsidP="00B54D9F">
      <w:pPr>
        <w:jc w:val="both"/>
        <w:rPr>
          <w:rFonts w:cstheme="minorHAnsi"/>
          <w:b/>
          <w:lang w:val="en-CA"/>
        </w:rPr>
      </w:pPr>
    </w:p>
    <w:p w14:paraId="1CAEA9A1"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What is an Employment contract? Between 2 parties – Employer and Employee</w:t>
      </w:r>
    </w:p>
    <w:p w14:paraId="73AE4553"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Subordination – Employee acts in the best interest of the employer (fiduciary duty)</w:t>
      </w:r>
    </w:p>
    <w:p w14:paraId="7FA6780F"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Non-competition clause: Employer can enforce fiduciary duty (prevent you from using confidential information) </w:t>
      </w:r>
    </w:p>
    <w:p w14:paraId="3058E1D8"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Can the employer prevent you from in fact not working for a competitor? </w:t>
      </w:r>
    </w:p>
    <w:p w14:paraId="5CDCE1D3"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If the parties can by expressed written agreement to not work for a competition as well as the geographical area</w:t>
      </w:r>
    </w:p>
    <w:p w14:paraId="20D04AFF"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Burden of proof on the employer to proof that it is reasonable  and it is a virtually impossible proof to make </w:t>
      </w:r>
    </w:p>
    <w:p w14:paraId="71D9EF53"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Can be enforced in business contracts, sale of businesses, has to be reasonable (Courts will enforce a reasonable amount of competition clause  against the vendor of the business) </w:t>
      </w:r>
    </w:p>
    <w:p w14:paraId="50BF496C"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Whistle Blowing </w:t>
      </w:r>
    </w:p>
    <w:p w14:paraId="5570A141"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When employee finds out a problem within the organization </w:t>
      </w:r>
    </w:p>
    <w:p w14:paraId="5CE71F77"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Internal (tell your superior), External (if superior doesn’t do anything about it and you take it outside)</w:t>
      </w:r>
    </w:p>
    <w:p w14:paraId="29AF04CE"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lastRenderedPageBreak/>
        <w:t>Contrary of Fiduciary Duty, whistle blowing is a parallel right/recourse</w:t>
      </w:r>
    </w:p>
    <w:p w14:paraId="3A580DE1"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Employer cannot sue you if you whistle blow in the interest of the public and/or In goodwill </w:t>
      </w:r>
    </w:p>
    <w:p w14:paraId="5F194FAC"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Termination </w:t>
      </w:r>
    </w:p>
    <w:p w14:paraId="691258A4"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Notice has to be reasonable </w:t>
      </w:r>
    </w:p>
    <w:p w14:paraId="7FDF7FA3"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CASE of Dr. King – Fire her for a serious reason but employer was unable to proof that she wasn’t a good worker. Dr. King received 12 months severance pay even if she worked only there for 10 months (special case due to her situation)</w:t>
      </w:r>
    </w:p>
    <w:p w14:paraId="3C309E48"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Probationary Period</w:t>
      </w:r>
    </w:p>
    <w:p w14:paraId="3034F29E"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Usually 3 months (90 days)</w:t>
      </w:r>
    </w:p>
    <w:p w14:paraId="7A4C75A8"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Created by contract not established by law</w:t>
      </w:r>
    </w:p>
    <w:p w14:paraId="624A9B33"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Privacy Issues at work</w:t>
      </w:r>
    </w:p>
    <w:p w14:paraId="6330E664"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Employer has a general right to supervise the employees (monitor email activity, computer activity, cameras) – Cannot be excessive (hidden camera to spy on employees)</w:t>
      </w:r>
    </w:p>
    <w:p w14:paraId="660375A0"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Independent Contractor </w:t>
      </w:r>
    </w:p>
    <w:p w14:paraId="2DC45929"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Hire someone not to work for you but to come up with a final product (i.e. hire a lawyer to get you out of jail, hire an accountant to do your taxes) – Paid a sum of money to complete a task unlike employees who are paid a salary </w:t>
      </w:r>
    </w:p>
    <w:p w14:paraId="609D5229"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Same Fiduciary duty as an employee </w:t>
      </w:r>
    </w:p>
    <w:p w14:paraId="0E65C7B0"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Employer’s Liability </w:t>
      </w:r>
    </w:p>
    <w:p w14:paraId="71AA67C7"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Employer is liable for an employee’s damages in the task of performing their duty on the job </w:t>
      </w:r>
    </w:p>
    <w:p w14:paraId="315C2A04"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Psychological Harassment </w:t>
      </w:r>
    </w:p>
    <w:p w14:paraId="37C4A482"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Labor Standards Act (LSA)</w:t>
      </w:r>
    </w:p>
    <w:p w14:paraId="0DE7ECE4"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Provisions on psychological harassment are there to punish the employer who cannot show the commission has taken the necessary steps to prevent psychological harassment on the job once aware of it</w:t>
      </w:r>
    </w:p>
    <w:p w14:paraId="15779C41"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Labor Standards Commission – Has the power to assess punitive damages against the employer (exception to the rule) </w:t>
      </w:r>
    </w:p>
    <w:p w14:paraId="28B230A6" w14:textId="77777777" w:rsidR="00B54D9F" w:rsidRPr="00B54D9F" w:rsidRDefault="00B54D9F" w:rsidP="00B54D9F">
      <w:pPr>
        <w:pStyle w:val="ListParagraph"/>
        <w:ind w:left="3240"/>
        <w:jc w:val="both"/>
        <w:rPr>
          <w:rFonts w:cstheme="minorHAnsi"/>
          <w:sz w:val="24"/>
          <w:szCs w:val="24"/>
          <w:lang w:val="en-CA"/>
        </w:rPr>
      </w:pPr>
    </w:p>
    <w:p w14:paraId="57010B46" w14:textId="77777777" w:rsid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When employee wants to get their job back – Not available for senior management, when you can prove that one has been dismissed for good and sufficient cause like </w:t>
      </w:r>
      <w:r w:rsidRPr="00B54D9F">
        <w:rPr>
          <w:rFonts w:cstheme="minorHAnsi"/>
          <w:sz w:val="24"/>
          <w:szCs w:val="24"/>
          <w:lang w:val="en-CA"/>
        </w:rPr>
        <w:lastRenderedPageBreak/>
        <w:t xml:space="preserve">being fired due to economic reasons. Not a good reason would be to fire someone, but hire someone else to do the same job. </w:t>
      </w:r>
    </w:p>
    <w:p w14:paraId="5E1A5465" w14:textId="77777777" w:rsidR="00B54D9F" w:rsidRDefault="00B54D9F" w:rsidP="00B54D9F">
      <w:pPr>
        <w:pStyle w:val="ListParagraph"/>
        <w:numPr>
          <w:ilvl w:val="0"/>
          <w:numId w:val="33"/>
        </w:numPr>
        <w:jc w:val="both"/>
        <w:rPr>
          <w:rFonts w:cstheme="minorHAnsi"/>
          <w:sz w:val="24"/>
          <w:szCs w:val="24"/>
          <w:lang w:val="en-CA"/>
        </w:rPr>
      </w:pPr>
      <w:r>
        <w:rPr>
          <w:rFonts w:cstheme="minorHAnsi"/>
          <w:sz w:val="24"/>
          <w:szCs w:val="24"/>
          <w:lang w:val="en-CA"/>
        </w:rPr>
        <w:t>Notice of Termination under LSA</w:t>
      </w:r>
    </w:p>
    <w:p w14:paraId="332489F9"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In a situation where you’ve taken a complaint under s.124 or 128 and the LSA decides that they’re not going to reinstate you, they have to look at if you received reasonable notice</w:t>
      </w:r>
    </w:p>
    <w:p w14:paraId="1BCDE2C9"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3 months-1 year: 1 week notice</w:t>
      </w:r>
    </w:p>
    <w:p w14:paraId="4481FDE1"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1-5 years: 2 weeks notice</w:t>
      </w:r>
    </w:p>
    <w:p w14:paraId="49F577CE"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5-10 years: 4 weeks notice</w:t>
      </w:r>
    </w:p>
    <w:p w14:paraId="6901F638"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10+ years: 8 weeks notice</w:t>
      </w:r>
    </w:p>
    <w:p w14:paraId="0B4FC120"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Dr. King’s case under CCQ not LSA (latter usually to get your job back) </w:t>
      </w:r>
    </w:p>
    <w:p w14:paraId="0DB0A8FE"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S.82.1: You always have the right to sue under the CCQ or LSA, Employer doesn’t you choose one over the other – will not apply in certain situations (work less than 3 months, work under a fixed-term contract, committed serious fault, worked in a domestic home - for a child or a sick person)</w:t>
      </w:r>
    </w:p>
    <w:p w14:paraId="4D4FCCDF" w14:textId="77777777" w:rsidR="00B54D9F" w:rsidRPr="00B54D9F" w:rsidRDefault="00B54D9F" w:rsidP="00B54D9F">
      <w:pPr>
        <w:pStyle w:val="ListParagraph"/>
        <w:numPr>
          <w:ilvl w:val="0"/>
          <w:numId w:val="33"/>
        </w:numPr>
        <w:jc w:val="both"/>
        <w:rPr>
          <w:rFonts w:cstheme="minorHAnsi"/>
          <w:b/>
          <w:sz w:val="24"/>
          <w:szCs w:val="24"/>
          <w:lang w:val="en-CA"/>
        </w:rPr>
      </w:pPr>
      <w:r w:rsidRPr="00B54D9F">
        <w:rPr>
          <w:rFonts w:cstheme="minorHAnsi"/>
          <w:b/>
          <w:sz w:val="24"/>
          <w:szCs w:val="24"/>
          <w:lang w:val="en-CA"/>
        </w:rPr>
        <w:t>CASES</w:t>
      </w:r>
    </w:p>
    <w:p w14:paraId="0973747C"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Dr. King s.2091, s.2094</w:t>
      </w:r>
    </w:p>
    <w:p w14:paraId="2D487AFC"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Dube s.2092 s.82.1 of LSA</w:t>
      </w:r>
    </w:p>
    <w:p w14:paraId="50A2E964"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Hasanie v. Kaufel – Firing someone for serious reason s.2094</w:t>
      </w:r>
    </w:p>
    <w:p w14:paraId="14E084FC"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Copyfax v. Lambert – Case of non-competition clause (is it valid under s.2089) Courts decide non-competition is NOT valid </w:t>
      </w:r>
    </w:p>
    <w:p w14:paraId="045A815B"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Cabiakman v. Industrial Alliance – Employer’s general obligation to protect the health and well-being of the employee – will be justified laying off an employee who’s subject of a criminal investigation, that when you lay off employee, you still need to pay their salary </w:t>
      </w:r>
    </w:p>
    <w:p w14:paraId="1F213051" w14:textId="77777777" w:rsidR="00B54D9F" w:rsidRPr="00B54D9F" w:rsidRDefault="00B54D9F" w:rsidP="00B54D9F">
      <w:pPr>
        <w:jc w:val="both"/>
        <w:rPr>
          <w:rFonts w:cstheme="minorHAnsi"/>
          <w:lang w:val="en-CA"/>
        </w:rPr>
      </w:pPr>
    </w:p>
    <w:p w14:paraId="57474600" w14:textId="77777777" w:rsidR="00B54D9F" w:rsidRPr="00B54D9F" w:rsidRDefault="00B54D9F" w:rsidP="00B54D9F">
      <w:pPr>
        <w:jc w:val="both"/>
        <w:rPr>
          <w:rFonts w:cstheme="minorHAnsi"/>
          <w:b/>
          <w:lang w:val="en-CA"/>
        </w:rPr>
      </w:pPr>
      <w:r w:rsidRPr="00B54D9F">
        <w:rPr>
          <w:rFonts w:cstheme="minorHAnsi"/>
          <w:b/>
          <w:lang w:val="en-CA"/>
        </w:rPr>
        <w:t xml:space="preserve">Chapter 8: Civil Liability </w:t>
      </w:r>
    </w:p>
    <w:p w14:paraId="64555F24" w14:textId="77777777" w:rsidR="00B54D9F" w:rsidRPr="00B54D9F" w:rsidRDefault="00B54D9F" w:rsidP="00B54D9F">
      <w:pPr>
        <w:jc w:val="both"/>
        <w:rPr>
          <w:rFonts w:cstheme="minorHAnsi"/>
          <w:lang w:val="en-CA"/>
        </w:rPr>
      </w:pPr>
    </w:p>
    <w:p w14:paraId="3A2FCC8F" w14:textId="77777777" w:rsidR="00B54D9F" w:rsidRPr="00B54D9F" w:rsidRDefault="00B54D9F" w:rsidP="00B54D9F">
      <w:pPr>
        <w:jc w:val="both"/>
        <w:rPr>
          <w:rFonts w:cstheme="minorHAnsi"/>
          <w:lang w:val="en-CA"/>
        </w:rPr>
      </w:pPr>
    </w:p>
    <w:p w14:paraId="56C753AD"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The Court holds you to a duty not to injure people around you </w:t>
      </w:r>
    </w:p>
    <w:p w14:paraId="37E209DC"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Every person has a duty to abide of the rules of conduct according to the circumstances, established by the courts – </w:t>
      </w:r>
    </w:p>
    <w:p w14:paraId="75A119FB"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Negligence, Gross negligence, Intentional fault</w:t>
      </w:r>
    </w:p>
    <w:p w14:paraId="406EA2F3" w14:textId="77777777" w:rsidR="00B54D9F" w:rsidRPr="00B54D9F" w:rsidRDefault="00B54D9F" w:rsidP="00B54D9F">
      <w:pPr>
        <w:pStyle w:val="ListParagraph"/>
        <w:numPr>
          <w:ilvl w:val="0"/>
          <w:numId w:val="48"/>
        </w:numPr>
        <w:jc w:val="both"/>
        <w:rPr>
          <w:rFonts w:cstheme="minorHAnsi"/>
          <w:sz w:val="24"/>
          <w:szCs w:val="24"/>
          <w:lang w:val="en-CA"/>
        </w:rPr>
      </w:pPr>
      <w:r w:rsidRPr="00B54D9F">
        <w:rPr>
          <w:rFonts w:cstheme="minorHAnsi"/>
          <w:sz w:val="24"/>
          <w:szCs w:val="24"/>
          <w:lang w:val="en-CA"/>
        </w:rPr>
        <w:t>7+ years old (endowed with reason)</w:t>
      </w:r>
    </w:p>
    <w:p w14:paraId="6F6E2C5A" w14:textId="77777777" w:rsidR="00B54D9F" w:rsidRPr="00B54D9F" w:rsidRDefault="00B54D9F" w:rsidP="00B54D9F">
      <w:pPr>
        <w:pStyle w:val="ListParagraph"/>
        <w:numPr>
          <w:ilvl w:val="0"/>
          <w:numId w:val="48"/>
        </w:numPr>
        <w:jc w:val="both"/>
        <w:rPr>
          <w:rFonts w:cstheme="minorHAnsi"/>
          <w:sz w:val="24"/>
          <w:szCs w:val="24"/>
          <w:lang w:val="en-CA"/>
        </w:rPr>
      </w:pPr>
      <w:r w:rsidRPr="00B54D9F">
        <w:rPr>
          <w:rFonts w:cstheme="minorHAnsi"/>
          <w:sz w:val="24"/>
          <w:szCs w:val="24"/>
          <w:lang w:val="en-CA"/>
        </w:rPr>
        <w:lastRenderedPageBreak/>
        <w:t>Breach your duty not to injure</w:t>
      </w:r>
    </w:p>
    <w:p w14:paraId="70A85DFF"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Liable for either bodily, material or moral damages (same as compensation)</w:t>
      </w:r>
    </w:p>
    <w:p w14:paraId="062AEFA9"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Breach of contract or breach of non-contractual liability (1457 or 1458) </w:t>
      </w:r>
    </w:p>
    <w:p w14:paraId="3838C8CA"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Vicarious Liability</w:t>
      </w:r>
    </w:p>
    <w:p w14:paraId="757BAF2B"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Held liable for damage by somebody else (Employer’s liable for damages cause by employee (while doing the job) – Other examples like parents liable for the damages caused by the child or animal owners liable for damages caused by their animal. </w:t>
      </w:r>
    </w:p>
    <w:p w14:paraId="24FBF0E5"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Manufacturer’s Liability (usually for new products) </w:t>
      </w:r>
    </w:p>
    <w:p w14:paraId="705546CC"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Liable for safety defects in products (Sharp edges, poor packaging, lack of sufficient indication about the risks and dangers about how to use the products)</w:t>
      </w:r>
    </w:p>
    <w:p w14:paraId="1289F680"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Need to tell you the proper use of the product </w:t>
      </w:r>
    </w:p>
    <w:p w14:paraId="51C23FAD"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All professional sellers are held liable – As liable as if you were the manufacturer, doesn’t have to sue the manufacturer in another country</w:t>
      </w:r>
    </w:p>
    <w:p w14:paraId="2411AC03"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Superior Force</w:t>
      </w:r>
    </w:p>
    <w:p w14:paraId="5500B299"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Acts of God, Limitations of liability – In a contract you have a delay the goods (due to the bridge breaking down or the weather is really bad) </w:t>
      </w:r>
    </w:p>
    <w:p w14:paraId="16D08AAD"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 xml:space="preserve">Contracts of adhesion </w:t>
      </w:r>
      <w:r>
        <w:rPr>
          <w:rFonts w:cstheme="minorHAnsi"/>
          <w:sz w:val="24"/>
          <w:szCs w:val="24"/>
          <w:lang w:val="en-CA"/>
        </w:rPr>
        <w:t xml:space="preserve">s.1476 </w:t>
      </w:r>
    </w:p>
    <w:p w14:paraId="5964C252"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Bunjee jumping scenario/white water rafting (agree not to sue the operator), waivers only enforceable, sign contract to participate </w:t>
      </w:r>
    </w:p>
    <w:p w14:paraId="097FBBD4"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Coat check example – Notice has to be visible that any lost items wouldn’t be held liable by the employee</w:t>
      </w:r>
    </w:p>
    <w:p w14:paraId="0455670C"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Dog sign example – Just because you put up a sign doesn’t mean you wouldn’t be held fully or partially liable (next to a primary school – risk is very high) </w:t>
      </w:r>
    </w:p>
    <w:p w14:paraId="5B5EDF38" w14:textId="77777777" w:rsidR="00B54D9F" w:rsidRP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Contributory Negligence</w:t>
      </w:r>
    </w:p>
    <w:p w14:paraId="61A65975" w14:textId="77777777" w:rsid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Victim is partly at fault </w:t>
      </w:r>
      <w:r>
        <w:rPr>
          <w:rFonts w:cstheme="minorHAnsi"/>
          <w:sz w:val="24"/>
          <w:szCs w:val="24"/>
          <w:lang w:val="en-CA"/>
        </w:rPr>
        <w:t xml:space="preserve">for his/her own injury – Courts will assess your liability accordingly </w:t>
      </w:r>
    </w:p>
    <w:p w14:paraId="45C2CFD8" w14:textId="77777777" w:rsidR="00B54D9F" w:rsidRDefault="00B54D9F" w:rsidP="00B54D9F">
      <w:pPr>
        <w:pStyle w:val="ListParagraph"/>
        <w:numPr>
          <w:ilvl w:val="0"/>
          <w:numId w:val="33"/>
        </w:numPr>
        <w:jc w:val="both"/>
        <w:rPr>
          <w:rFonts w:cstheme="minorHAnsi"/>
          <w:sz w:val="24"/>
          <w:szCs w:val="24"/>
          <w:lang w:val="en-CA"/>
        </w:rPr>
      </w:pPr>
      <w:r>
        <w:rPr>
          <w:rFonts w:cstheme="minorHAnsi"/>
          <w:sz w:val="24"/>
          <w:szCs w:val="24"/>
          <w:lang w:val="en-CA"/>
        </w:rPr>
        <w:t xml:space="preserve">Solidary Liability (joint or several) </w:t>
      </w:r>
    </w:p>
    <w:p w14:paraId="5DAC7259"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Several people collectively injure you or your property, you can collect up to 100% from each one </w:t>
      </w:r>
    </w:p>
    <w:p w14:paraId="3BABBB37" w14:textId="77777777" w:rsidR="00B54D9F" w:rsidRPr="00B54D9F" w:rsidRDefault="00B54D9F" w:rsidP="00B54D9F">
      <w:pPr>
        <w:pStyle w:val="ListParagraph"/>
        <w:numPr>
          <w:ilvl w:val="0"/>
          <w:numId w:val="33"/>
        </w:numPr>
        <w:jc w:val="both"/>
        <w:rPr>
          <w:rFonts w:cstheme="minorHAnsi"/>
          <w:b/>
          <w:sz w:val="24"/>
          <w:szCs w:val="24"/>
          <w:lang w:val="en-CA"/>
        </w:rPr>
      </w:pPr>
      <w:r w:rsidRPr="00B54D9F">
        <w:rPr>
          <w:rFonts w:cstheme="minorHAnsi"/>
          <w:b/>
          <w:sz w:val="24"/>
          <w:szCs w:val="24"/>
          <w:lang w:val="en-CA"/>
        </w:rPr>
        <w:lastRenderedPageBreak/>
        <w:t>CASES</w:t>
      </w:r>
    </w:p>
    <w:p w14:paraId="463A02A0" w14:textId="77777777" w:rsidR="00B54D9F" w:rsidRPr="00B54D9F" w:rsidRDefault="00B54D9F" w:rsidP="00B54D9F">
      <w:pPr>
        <w:pStyle w:val="ListParagraph"/>
        <w:numPr>
          <w:ilvl w:val="3"/>
          <w:numId w:val="33"/>
        </w:numPr>
        <w:jc w:val="both"/>
        <w:rPr>
          <w:rFonts w:cstheme="minorHAnsi"/>
          <w:sz w:val="24"/>
          <w:szCs w:val="24"/>
          <w:lang w:val="en-CA"/>
        </w:rPr>
      </w:pPr>
      <w:r w:rsidRPr="00B54D9F">
        <w:rPr>
          <w:sz w:val="24"/>
          <w:szCs w:val="24"/>
          <w:lang w:val="en-CA"/>
        </w:rPr>
        <w:t>Harris v. Ostromogilski – one person beating up another person, it was proven that the taxi owner beat up the taxi driver with no justification. Whenever you have a damage to a person or property case, the Courts are prepared to look at a Charter violation (in this case s.4 of the Charter). Compensatory and in this case Punitive damages were applied as well (exception)</w:t>
      </w:r>
    </w:p>
    <w:p w14:paraId="3A837F34"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Walker v. Singer – Filed a false claim of rape against Walker, Court said Singer should’ve known better (due to being a lawyer, file was removed immediately so she could continue working but was liable for compensatory damages) </w:t>
      </w:r>
    </w:p>
    <w:p w14:paraId="61B3C7E1"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Walker v. Jacuzzi – Contributory Negligence – Sliding on the waterslide backwards</w:t>
      </w:r>
    </w:p>
    <w:p w14:paraId="4907E259"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Morse v. Cott Beverages – Product Safety Case – Bottle top was too tight to open, would use other objects to open the bottle which causes higher risk of bodily injuries (s.1468, s.1469) </w:t>
      </w:r>
    </w:p>
    <w:p w14:paraId="4E83417B" w14:textId="77777777" w:rsidR="00B54D9F" w:rsidRPr="00B54D9F" w:rsidRDefault="00B54D9F" w:rsidP="00B54D9F">
      <w:pPr>
        <w:jc w:val="both"/>
        <w:rPr>
          <w:rFonts w:cstheme="minorHAnsi"/>
          <w:b/>
          <w:lang w:val="en-CA"/>
        </w:rPr>
      </w:pPr>
      <w:r w:rsidRPr="00B54D9F">
        <w:rPr>
          <w:rFonts w:cstheme="minorHAnsi"/>
          <w:b/>
          <w:lang w:val="en-CA"/>
        </w:rPr>
        <w:t>Chapter 9: Ethics</w:t>
      </w:r>
    </w:p>
    <w:p w14:paraId="1C73DAA9" w14:textId="77777777" w:rsidR="00B54D9F" w:rsidRDefault="00B54D9F" w:rsidP="00B54D9F">
      <w:pPr>
        <w:jc w:val="both"/>
        <w:rPr>
          <w:rFonts w:cstheme="minorHAnsi"/>
          <w:lang w:val="en-CA"/>
        </w:rPr>
      </w:pPr>
    </w:p>
    <w:p w14:paraId="23984A1B" w14:textId="77777777" w:rsidR="00B54D9F" w:rsidRDefault="00B54D9F" w:rsidP="00B54D9F">
      <w:pPr>
        <w:pStyle w:val="ListParagraph"/>
        <w:numPr>
          <w:ilvl w:val="0"/>
          <w:numId w:val="33"/>
        </w:numPr>
        <w:jc w:val="both"/>
        <w:rPr>
          <w:rFonts w:cstheme="minorHAnsi"/>
          <w:sz w:val="24"/>
          <w:szCs w:val="24"/>
          <w:lang w:val="en-CA"/>
        </w:rPr>
      </w:pPr>
      <w:r w:rsidRPr="00B54D9F">
        <w:rPr>
          <w:rFonts w:cstheme="minorHAnsi"/>
          <w:sz w:val="24"/>
          <w:szCs w:val="24"/>
          <w:lang w:val="en-CA"/>
        </w:rPr>
        <w:t>Ethics vs. Law</w:t>
      </w:r>
    </w:p>
    <w:p w14:paraId="245FB6F1"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Ethical recourses are based on moral values, Legal recourses based on laws</w:t>
      </w:r>
    </w:p>
    <w:p w14:paraId="06F9F9D2"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Law recourses enforced by the courts, ethical recourses are not enforced by the courts but by society </w:t>
      </w:r>
    </w:p>
    <w:p w14:paraId="3EF19E98" w14:textId="77777777" w:rsidR="00B54D9F" w:rsidRDefault="00B54D9F" w:rsidP="00B54D9F">
      <w:pPr>
        <w:pStyle w:val="ListParagraph"/>
        <w:numPr>
          <w:ilvl w:val="0"/>
          <w:numId w:val="33"/>
        </w:numPr>
        <w:jc w:val="both"/>
        <w:rPr>
          <w:rFonts w:cstheme="minorHAnsi"/>
          <w:sz w:val="24"/>
          <w:szCs w:val="24"/>
          <w:lang w:val="en-CA"/>
        </w:rPr>
      </w:pPr>
      <w:r>
        <w:rPr>
          <w:rFonts w:cstheme="minorHAnsi"/>
          <w:sz w:val="24"/>
          <w:szCs w:val="24"/>
          <w:lang w:val="en-CA"/>
        </w:rPr>
        <w:t xml:space="preserve">International Ethics </w:t>
      </w:r>
    </w:p>
    <w:p w14:paraId="565DF4A0"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Canadian Law vs. Law in foreign country  –Protection of Human Rights </w:t>
      </w:r>
    </w:p>
    <w:p w14:paraId="6D7E7BEF" w14:textId="77777777" w:rsidR="00B54D9F" w:rsidRDefault="00B54D9F" w:rsidP="00B54D9F">
      <w:pPr>
        <w:pStyle w:val="ListParagraph"/>
        <w:numPr>
          <w:ilvl w:val="3"/>
          <w:numId w:val="33"/>
        </w:numPr>
        <w:jc w:val="both"/>
        <w:rPr>
          <w:rFonts w:cstheme="minorHAnsi"/>
          <w:sz w:val="24"/>
          <w:szCs w:val="24"/>
          <w:lang w:val="en-CA"/>
        </w:rPr>
      </w:pPr>
      <w:r>
        <w:rPr>
          <w:rFonts w:cstheme="minorHAnsi"/>
          <w:sz w:val="24"/>
          <w:szCs w:val="24"/>
          <w:lang w:val="en-CA"/>
        </w:rPr>
        <w:t xml:space="preserve">Governance Issues – What do investors look at the company (impartial to competent to the business) </w:t>
      </w:r>
    </w:p>
    <w:p w14:paraId="2865698D" w14:textId="77777777" w:rsidR="00B54D9F" w:rsidRPr="00B54D9F" w:rsidRDefault="00B54D9F" w:rsidP="00B54D9F">
      <w:pPr>
        <w:jc w:val="both"/>
        <w:rPr>
          <w:rFonts w:cstheme="minorHAnsi"/>
          <w:lang w:val="en-CA"/>
        </w:rPr>
      </w:pPr>
      <w:r>
        <w:rPr>
          <w:rFonts w:cstheme="minorHAnsi"/>
          <w:lang w:val="en-CA"/>
        </w:rPr>
        <w:t>S</w:t>
      </w:r>
      <w:r w:rsidRPr="00B54D9F">
        <w:rPr>
          <w:rFonts w:cstheme="minorHAnsi"/>
          <w:lang w:val="en-CA"/>
        </w:rPr>
        <w:t>hort Answer Essay – Factual Situation where you need to apply legal and/or ethical principles</w:t>
      </w:r>
    </w:p>
    <w:p w14:paraId="558F0516"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Waiver to sign a contract </w:t>
      </w:r>
    </w:p>
    <w:p w14:paraId="6AC3060A"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 xml:space="preserve">Employment Law </w:t>
      </w:r>
    </w:p>
    <w:p w14:paraId="56CBA0CC" w14:textId="77777777" w:rsidR="00B54D9F" w:rsidRPr="00B54D9F" w:rsidRDefault="00B54D9F" w:rsidP="00B54D9F">
      <w:pPr>
        <w:pStyle w:val="ListParagraph"/>
        <w:numPr>
          <w:ilvl w:val="3"/>
          <w:numId w:val="33"/>
        </w:numPr>
        <w:jc w:val="both"/>
        <w:rPr>
          <w:rFonts w:cstheme="minorHAnsi"/>
          <w:sz w:val="24"/>
          <w:szCs w:val="24"/>
          <w:lang w:val="en-CA"/>
        </w:rPr>
      </w:pPr>
      <w:r w:rsidRPr="00B54D9F">
        <w:rPr>
          <w:rFonts w:cstheme="minorHAnsi"/>
          <w:sz w:val="24"/>
          <w:szCs w:val="24"/>
          <w:lang w:val="en-CA"/>
        </w:rPr>
        <w:t>Whistle blowing situation</w:t>
      </w:r>
    </w:p>
    <w:p w14:paraId="5CE492EA" w14:textId="77777777" w:rsidR="00B54D9F" w:rsidRPr="00B54D9F" w:rsidRDefault="00B54D9F" w:rsidP="00B54D9F">
      <w:pPr>
        <w:pStyle w:val="ListParagraph"/>
        <w:numPr>
          <w:ilvl w:val="3"/>
          <w:numId w:val="33"/>
        </w:numPr>
        <w:jc w:val="both"/>
        <w:rPr>
          <w:rFonts w:cstheme="minorHAnsi"/>
          <w:lang w:val="en-CA"/>
        </w:rPr>
      </w:pPr>
      <w:r w:rsidRPr="00B54D9F">
        <w:rPr>
          <w:rFonts w:cstheme="minorHAnsi"/>
          <w:sz w:val="24"/>
          <w:szCs w:val="24"/>
          <w:lang w:val="en-CA"/>
        </w:rPr>
        <w:t xml:space="preserve">Confidential information situation </w:t>
      </w:r>
    </w:p>
    <w:p w14:paraId="47E50EEC" w14:textId="77777777" w:rsidR="00B54D9F" w:rsidRPr="00B54D9F" w:rsidRDefault="00B54D9F" w:rsidP="00B54D9F">
      <w:pPr>
        <w:pStyle w:val="ListParagraph"/>
        <w:ind w:left="3600"/>
        <w:jc w:val="both"/>
        <w:rPr>
          <w:rFonts w:cstheme="minorHAnsi"/>
          <w:lang w:val="en-CA"/>
        </w:rPr>
      </w:pPr>
    </w:p>
    <w:p w14:paraId="397A4D80" w14:textId="77777777" w:rsidR="00B54D9F" w:rsidRPr="00B54D9F" w:rsidRDefault="00B54D9F" w:rsidP="00B54D9F">
      <w:pPr>
        <w:ind w:left="2880"/>
        <w:jc w:val="both"/>
        <w:rPr>
          <w:rFonts w:cstheme="minorHAnsi"/>
          <w:lang w:val="en-CA"/>
        </w:rPr>
      </w:pPr>
    </w:p>
    <w:p w14:paraId="23FBF235" w14:textId="77777777" w:rsidR="00B54D9F" w:rsidRPr="00B54D9F" w:rsidRDefault="00B54D9F" w:rsidP="00B54D9F">
      <w:pPr>
        <w:jc w:val="both"/>
        <w:rPr>
          <w:rFonts w:cstheme="minorHAnsi"/>
          <w:lang w:val="en-CA"/>
        </w:rPr>
      </w:pPr>
    </w:p>
    <w:p w14:paraId="13879267" w14:textId="77777777" w:rsidR="00B54D9F" w:rsidRPr="00B54D9F" w:rsidRDefault="00B54D9F" w:rsidP="00B54D9F">
      <w:pPr>
        <w:jc w:val="both"/>
        <w:rPr>
          <w:rFonts w:cstheme="minorHAnsi"/>
          <w:lang w:val="en-CA"/>
        </w:rPr>
      </w:pPr>
    </w:p>
    <w:sectPr w:rsidR="00B54D9F" w:rsidRPr="00B54D9F" w:rsidSect="007252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76A86"/>
    <w:multiLevelType w:val="hybridMultilevel"/>
    <w:tmpl w:val="95A0C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B1181C"/>
    <w:multiLevelType w:val="hybridMultilevel"/>
    <w:tmpl w:val="0BCAA340"/>
    <w:lvl w:ilvl="0" w:tplc="F9DC091E">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nsid w:val="05C04E9D"/>
    <w:multiLevelType w:val="hybridMultilevel"/>
    <w:tmpl w:val="44AA78A0"/>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
    <w:nsid w:val="06691196"/>
    <w:multiLevelType w:val="hybridMultilevel"/>
    <w:tmpl w:val="945619C4"/>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
    <w:nsid w:val="0D827165"/>
    <w:multiLevelType w:val="hybridMultilevel"/>
    <w:tmpl w:val="07B4D6E4"/>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
    <w:nsid w:val="10816495"/>
    <w:multiLevelType w:val="hybridMultilevel"/>
    <w:tmpl w:val="691498C0"/>
    <w:lvl w:ilvl="0" w:tplc="30601AC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nsid w:val="108C7DB4"/>
    <w:multiLevelType w:val="hybridMultilevel"/>
    <w:tmpl w:val="896213C8"/>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7">
    <w:nsid w:val="11175957"/>
    <w:multiLevelType w:val="hybridMultilevel"/>
    <w:tmpl w:val="36C8EE5E"/>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
    <w:nsid w:val="15B0280E"/>
    <w:multiLevelType w:val="hybridMultilevel"/>
    <w:tmpl w:val="993C2A76"/>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9">
    <w:nsid w:val="171960F0"/>
    <w:multiLevelType w:val="hybridMultilevel"/>
    <w:tmpl w:val="C4629CDA"/>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0">
    <w:nsid w:val="19336429"/>
    <w:multiLevelType w:val="hybridMultilevel"/>
    <w:tmpl w:val="483ED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AD61FB"/>
    <w:multiLevelType w:val="hybridMultilevel"/>
    <w:tmpl w:val="3F7E552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2">
    <w:nsid w:val="1C36723A"/>
    <w:multiLevelType w:val="hybridMultilevel"/>
    <w:tmpl w:val="D2B87C5A"/>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3">
    <w:nsid w:val="1C6F0363"/>
    <w:multiLevelType w:val="hybridMultilevel"/>
    <w:tmpl w:val="B0BE1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46233F"/>
    <w:multiLevelType w:val="hybridMultilevel"/>
    <w:tmpl w:val="4588C0FC"/>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5">
    <w:nsid w:val="1ED33043"/>
    <w:multiLevelType w:val="hybridMultilevel"/>
    <w:tmpl w:val="079641D4"/>
    <w:lvl w:ilvl="0" w:tplc="8BDA95B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4993E98"/>
    <w:multiLevelType w:val="hybridMultilevel"/>
    <w:tmpl w:val="51E42D4C"/>
    <w:lvl w:ilvl="0" w:tplc="EE6E8B4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nsid w:val="25E6328A"/>
    <w:multiLevelType w:val="hybridMultilevel"/>
    <w:tmpl w:val="4C70E632"/>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8">
    <w:nsid w:val="25FB4507"/>
    <w:multiLevelType w:val="hybridMultilevel"/>
    <w:tmpl w:val="E570B92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9">
    <w:nsid w:val="2E0D67F5"/>
    <w:multiLevelType w:val="hybridMultilevel"/>
    <w:tmpl w:val="AD426306"/>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0">
    <w:nsid w:val="2EFB01EC"/>
    <w:multiLevelType w:val="hybridMultilevel"/>
    <w:tmpl w:val="90F82024"/>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1">
    <w:nsid w:val="2F4072D0"/>
    <w:multiLevelType w:val="hybridMultilevel"/>
    <w:tmpl w:val="103638A6"/>
    <w:lvl w:ilvl="0" w:tplc="0DAAA6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177638C"/>
    <w:multiLevelType w:val="hybridMultilevel"/>
    <w:tmpl w:val="4120EF58"/>
    <w:lvl w:ilvl="0" w:tplc="BD2CDF7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3">
    <w:nsid w:val="318F0A8C"/>
    <w:multiLevelType w:val="hybridMultilevel"/>
    <w:tmpl w:val="2E780242"/>
    <w:lvl w:ilvl="0" w:tplc="65CA797C">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34C27FC"/>
    <w:multiLevelType w:val="hybridMultilevel"/>
    <w:tmpl w:val="660A1E22"/>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5">
    <w:nsid w:val="35094F42"/>
    <w:multiLevelType w:val="hybridMultilevel"/>
    <w:tmpl w:val="CB32EAD6"/>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6">
    <w:nsid w:val="36922C6C"/>
    <w:multiLevelType w:val="hybridMultilevel"/>
    <w:tmpl w:val="9AC02572"/>
    <w:lvl w:ilvl="0" w:tplc="B1F21D12">
      <w:start w:val="1"/>
      <w:numFmt w:val="decimal"/>
      <w:lvlText w:val="%1."/>
      <w:lvlJc w:val="left"/>
      <w:pPr>
        <w:ind w:left="3600" w:hanging="360"/>
      </w:pPr>
      <w:rPr>
        <w:rFonts w:hint="default"/>
        <w:b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7">
    <w:nsid w:val="38A7203F"/>
    <w:multiLevelType w:val="hybridMultilevel"/>
    <w:tmpl w:val="453688C2"/>
    <w:lvl w:ilvl="0" w:tplc="16BCB3E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8">
    <w:nsid w:val="398448A0"/>
    <w:multiLevelType w:val="hybridMultilevel"/>
    <w:tmpl w:val="AC7EDB02"/>
    <w:lvl w:ilvl="0" w:tplc="F970C93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nsid w:val="3ACA09EF"/>
    <w:multiLevelType w:val="hybridMultilevel"/>
    <w:tmpl w:val="98AC7ABE"/>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0">
    <w:nsid w:val="3D094507"/>
    <w:multiLevelType w:val="hybridMultilevel"/>
    <w:tmpl w:val="A666138A"/>
    <w:lvl w:ilvl="0" w:tplc="0B0AEDB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1">
    <w:nsid w:val="405F36A8"/>
    <w:multiLevelType w:val="hybridMultilevel"/>
    <w:tmpl w:val="3F309350"/>
    <w:lvl w:ilvl="0" w:tplc="31026438">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47263156"/>
    <w:multiLevelType w:val="hybridMultilevel"/>
    <w:tmpl w:val="A2A2B60A"/>
    <w:lvl w:ilvl="0" w:tplc="FBAECF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CA17219"/>
    <w:multiLevelType w:val="hybridMultilevel"/>
    <w:tmpl w:val="D2A2156A"/>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4">
    <w:nsid w:val="4CA21554"/>
    <w:multiLevelType w:val="hybridMultilevel"/>
    <w:tmpl w:val="E7C2C502"/>
    <w:lvl w:ilvl="0" w:tplc="086A4E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5EDC6DF6"/>
    <w:multiLevelType w:val="hybridMultilevel"/>
    <w:tmpl w:val="A6D4A0BC"/>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6">
    <w:nsid w:val="607E1F86"/>
    <w:multiLevelType w:val="hybridMultilevel"/>
    <w:tmpl w:val="DD103D52"/>
    <w:lvl w:ilvl="0" w:tplc="FAA63976">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7">
    <w:nsid w:val="6BC70C76"/>
    <w:multiLevelType w:val="hybridMultilevel"/>
    <w:tmpl w:val="039E22AE"/>
    <w:lvl w:ilvl="0" w:tplc="BEB0FE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D941EE2"/>
    <w:multiLevelType w:val="hybridMultilevel"/>
    <w:tmpl w:val="D5A46C24"/>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9">
    <w:nsid w:val="6E7B320C"/>
    <w:multiLevelType w:val="hybridMultilevel"/>
    <w:tmpl w:val="6442AD16"/>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40">
    <w:nsid w:val="73B64F03"/>
    <w:multiLevelType w:val="hybridMultilevel"/>
    <w:tmpl w:val="E5744A2A"/>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1">
    <w:nsid w:val="7600397D"/>
    <w:multiLevelType w:val="hybridMultilevel"/>
    <w:tmpl w:val="CDF253A8"/>
    <w:lvl w:ilvl="0" w:tplc="ECA07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2B1CB7"/>
    <w:multiLevelType w:val="hybridMultilevel"/>
    <w:tmpl w:val="3DFEC95E"/>
    <w:lvl w:ilvl="0" w:tplc="06C630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D775BC"/>
    <w:multiLevelType w:val="hybridMultilevel"/>
    <w:tmpl w:val="DC1E0802"/>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4">
    <w:nsid w:val="77E73522"/>
    <w:multiLevelType w:val="hybridMultilevel"/>
    <w:tmpl w:val="264ECB88"/>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45">
    <w:nsid w:val="79A45548"/>
    <w:multiLevelType w:val="hybridMultilevel"/>
    <w:tmpl w:val="445CE118"/>
    <w:lvl w:ilvl="0" w:tplc="6EF4FC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C46693D"/>
    <w:multiLevelType w:val="hybridMultilevel"/>
    <w:tmpl w:val="479E0742"/>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47">
    <w:nsid w:val="7CE81CB6"/>
    <w:multiLevelType w:val="hybridMultilevel"/>
    <w:tmpl w:val="605E6AC0"/>
    <w:lvl w:ilvl="0" w:tplc="80584DF6">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2"/>
  </w:num>
  <w:num w:numId="3">
    <w:abstractNumId w:val="11"/>
  </w:num>
  <w:num w:numId="4">
    <w:abstractNumId w:val="2"/>
  </w:num>
  <w:num w:numId="5">
    <w:abstractNumId w:val="24"/>
  </w:num>
  <w:num w:numId="6">
    <w:abstractNumId w:val="6"/>
  </w:num>
  <w:num w:numId="7">
    <w:abstractNumId w:val="40"/>
  </w:num>
  <w:num w:numId="8">
    <w:abstractNumId w:val="43"/>
  </w:num>
  <w:num w:numId="9">
    <w:abstractNumId w:val="20"/>
  </w:num>
  <w:num w:numId="10">
    <w:abstractNumId w:val="38"/>
  </w:num>
  <w:num w:numId="11">
    <w:abstractNumId w:val="14"/>
  </w:num>
  <w:num w:numId="12">
    <w:abstractNumId w:val="19"/>
  </w:num>
  <w:num w:numId="13">
    <w:abstractNumId w:val="39"/>
  </w:num>
  <w:num w:numId="14">
    <w:abstractNumId w:val="46"/>
  </w:num>
  <w:num w:numId="15">
    <w:abstractNumId w:val="8"/>
  </w:num>
  <w:num w:numId="16">
    <w:abstractNumId w:val="35"/>
  </w:num>
  <w:num w:numId="17">
    <w:abstractNumId w:val="25"/>
  </w:num>
  <w:num w:numId="18">
    <w:abstractNumId w:val="44"/>
  </w:num>
  <w:num w:numId="19">
    <w:abstractNumId w:val="29"/>
  </w:num>
  <w:num w:numId="20">
    <w:abstractNumId w:val="3"/>
  </w:num>
  <w:num w:numId="21">
    <w:abstractNumId w:val="33"/>
  </w:num>
  <w:num w:numId="22">
    <w:abstractNumId w:val="4"/>
  </w:num>
  <w:num w:numId="23">
    <w:abstractNumId w:val="18"/>
  </w:num>
  <w:num w:numId="24">
    <w:abstractNumId w:val="17"/>
  </w:num>
  <w:num w:numId="25">
    <w:abstractNumId w:val="7"/>
  </w:num>
  <w:num w:numId="26">
    <w:abstractNumId w:val="9"/>
  </w:num>
  <w:num w:numId="27">
    <w:abstractNumId w:val="10"/>
  </w:num>
  <w:num w:numId="28">
    <w:abstractNumId w:val="21"/>
  </w:num>
  <w:num w:numId="29">
    <w:abstractNumId w:val="0"/>
  </w:num>
  <w:num w:numId="30">
    <w:abstractNumId w:val="13"/>
  </w:num>
  <w:num w:numId="31">
    <w:abstractNumId w:val="42"/>
  </w:num>
  <w:num w:numId="32">
    <w:abstractNumId w:val="41"/>
  </w:num>
  <w:num w:numId="33">
    <w:abstractNumId w:val="23"/>
  </w:num>
  <w:num w:numId="34">
    <w:abstractNumId w:val="5"/>
  </w:num>
  <w:num w:numId="35">
    <w:abstractNumId w:val="16"/>
  </w:num>
  <w:num w:numId="36">
    <w:abstractNumId w:val="37"/>
  </w:num>
  <w:num w:numId="37">
    <w:abstractNumId w:val="31"/>
  </w:num>
  <w:num w:numId="38">
    <w:abstractNumId w:val="26"/>
  </w:num>
  <w:num w:numId="39">
    <w:abstractNumId w:val="32"/>
  </w:num>
  <w:num w:numId="40">
    <w:abstractNumId w:val="45"/>
  </w:num>
  <w:num w:numId="41">
    <w:abstractNumId w:val="34"/>
  </w:num>
  <w:num w:numId="42">
    <w:abstractNumId w:val="1"/>
  </w:num>
  <w:num w:numId="43">
    <w:abstractNumId w:val="15"/>
  </w:num>
  <w:num w:numId="44">
    <w:abstractNumId w:val="30"/>
  </w:num>
  <w:num w:numId="45">
    <w:abstractNumId w:val="22"/>
  </w:num>
  <w:num w:numId="46">
    <w:abstractNumId w:val="28"/>
  </w:num>
  <w:num w:numId="47">
    <w:abstractNumId w:val="36"/>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ED1"/>
    <w:rsid w:val="00000424"/>
    <w:rsid w:val="000011D0"/>
    <w:rsid w:val="00005E8B"/>
    <w:rsid w:val="00017E74"/>
    <w:rsid w:val="00022716"/>
    <w:rsid w:val="00023B3A"/>
    <w:rsid w:val="00024BFD"/>
    <w:rsid w:val="000326F0"/>
    <w:rsid w:val="000456BD"/>
    <w:rsid w:val="00047532"/>
    <w:rsid w:val="00050FCF"/>
    <w:rsid w:val="00063F95"/>
    <w:rsid w:val="00074813"/>
    <w:rsid w:val="000814CF"/>
    <w:rsid w:val="000A0D2E"/>
    <w:rsid w:val="000C59B1"/>
    <w:rsid w:val="00100BE0"/>
    <w:rsid w:val="00100ED1"/>
    <w:rsid w:val="00101BF9"/>
    <w:rsid w:val="00106214"/>
    <w:rsid w:val="001329B7"/>
    <w:rsid w:val="0015553D"/>
    <w:rsid w:val="001578D2"/>
    <w:rsid w:val="00164039"/>
    <w:rsid w:val="00177843"/>
    <w:rsid w:val="0018028D"/>
    <w:rsid w:val="001807DD"/>
    <w:rsid w:val="00184E13"/>
    <w:rsid w:val="001D52A7"/>
    <w:rsid w:val="001F3BE8"/>
    <w:rsid w:val="00201665"/>
    <w:rsid w:val="00203434"/>
    <w:rsid w:val="00213919"/>
    <w:rsid w:val="00220464"/>
    <w:rsid w:val="00230B9D"/>
    <w:rsid w:val="00232605"/>
    <w:rsid w:val="00233F93"/>
    <w:rsid w:val="0023465C"/>
    <w:rsid w:val="0025695F"/>
    <w:rsid w:val="00292265"/>
    <w:rsid w:val="002A3329"/>
    <w:rsid w:val="002C0545"/>
    <w:rsid w:val="002C5308"/>
    <w:rsid w:val="002C6557"/>
    <w:rsid w:val="002C720D"/>
    <w:rsid w:val="002E2220"/>
    <w:rsid w:val="002E540E"/>
    <w:rsid w:val="002F7446"/>
    <w:rsid w:val="00315401"/>
    <w:rsid w:val="003173B6"/>
    <w:rsid w:val="00324760"/>
    <w:rsid w:val="00345000"/>
    <w:rsid w:val="003707EA"/>
    <w:rsid w:val="0037443C"/>
    <w:rsid w:val="0037630E"/>
    <w:rsid w:val="00380147"/>
    <w:rsid w:val="00380DF4"/>
    <w:rsid w:val="00396217"/>
    <w:rsid w:val="003969D5"/>
    <w:rsid w:val="00396B7C"/>
    <w:rsid w:val="003B6572"/>
    <w:rsid w:val="003C0EBF"/>
    <w:rsid w:val="003C6452"/>
    <w:rsid w:val="003E17D1"/>
    <w:rsid w:val="003E2CEB"/>
    <w:rsid w:val="003E632C"/>
    <w:rsid w:val="004133E7"/>
    <w:rsid w:val="00426E3A"/>
    <w:rsid w:val="00441BF3"/>
    <w:rsid w:val="00445B12"/>
    <w:rsid w:val="00463DA8"/>
    <w:rsid w:val="004A05E1"/>
    <w:rsid w:val="004A1D28"/>
    <w:rsid w:val="004C0F5F"/>
    <w:rsid w:val="004C1199"/>
    <w:rsid w:val="004C1F49"/>
    <w:rsid w:val="004D794D"/>
    <w:rsid w:val="004E61A8"/>
    <w:rsid w:val="00501149"/>
    <w:rsid w:val="00520524"/>
    <w:rsid w:val="005419D5"/>
    <w:rsid w:val="00557A7F"/>
    <w:rsid w:val="0057101D"/>
    <w:rsid w:val="00582BA0"/>
    <w:rsid w:val="00590253"/>
    <w:rsid w:val="005906D5"/>
    <w:rsid w:val="00593D8F"/>
    <w:rsid w:val="005A7520"/>
    <w:rsid w:val="005C14BF"/>
    <w:rsid w:val="005D115D"/>
    <w:rsid w:val="005D4F43"/>
    <w:rsid w:val="005E4068"/>
    <w:rsid w:val="005F0BFC"/>
    <w:rsid w:val="006132B6"/>
    <w:rsid w:val="006155E9"/>
    <w:rsid w:val="00631800"/>
    <w:rsid w:val="00635BD3"/>
    <w:rsid w:val="006405BF"/>
    <w:rsid w:val="00651CD9"/>
    <w:rsid w:val="00656C63"/>
    <w:rsid w:val="00661546"/>
    <w:rsid w:val="006936C6"/>
    <w:rsid w:val="006A510E"/>
    <w:rsid w:val="006C318E"/>
    <w:rsid w:val="006E1239"/>
    <w:rsid w:val="006E3C67"/>
    <w:rsid w:val="006E5D9F"/>
    <w:rsid w:val="007021D1"/>
    <w:rsid w:val="0070241F"/>
    <w:rsid w:val="00716177"/>
    <w:rsid w:val="00725016"/>
    <w:rsid w:val="007252AB"/>
    <w:rsid w:val="00731752"/>
    <w:rsid w:val="00737DE8"/>
    <w:rsid w:val="00755AD9"/>
    <w:rsid w:val="00755CF6"/>
    <w:rsid w:val="00771FB2"/>
    <w:rsid w:val="00775DD9"/>
    <w:rsid w:val="00777580"/>
    <w:rsid w:val="00777830"/>
    <w:rsid w:val="00783527"/>
    <w:rsid w:val="007A13C4"/>
    <w:rsid w:val="007A6514"/>
    <w:rsid w:val="007B2FE6"/>
    <w:rsid w:val="007C3497"/>
    <w:rsid w:val="007D527E"/>
    <w:rsid w:val="007D6D2A"/>
    <w:rsid w:val="007D7763"/>
    <w:rsid w:val="007E4228"/>
    <w:rsid w:val="00807BDA"/>
    <w:rsid w:val="00837604"/>
    <w:rsid w:val="008405F2"/>
    <w:rsid w:val="008503D0"/>
    <w:rsid w:val="00865390"/>
    <w:rsid w:val="008725AE"/>
    <w:rsid w:val="00885869"/>
    <w:rsid w:val="008A4143"/>
    <w:rsid w:val="008E7104"/>
    <w:rsid w:val="008F665E"/>
    <w:rsid w:val="00922618"/>
    <w:rsid w:val="009371F8"/>
    <w:rsid w:val="0095360C"/>
    <w:rsid w:val="00954ABD"/>
    <w:rsid w:val="00961622"/>
    <w:rsid w:val="009B68C3"/>
    <w:rsid w:val="009B7953"/>
    <w:rsid w:val="009D581F"/>
    <w:rsid w:val="009E799E"/>
    <w:rsid w:val="009F3FAD"/>
    <w:rsid w:val="00A020F8"/>
    <w:rsid w:val="00A045C1"/>
    <w:rsid w:val="00A267B0"/>
    <w:rsid w:val="00A43788"/>
    <w:rsid w:val="00A44FBA"/>
    <w:rsid w:val="00A55A82"/>
    <w:rsid w:val="00A91AFD"/>
    <w:rsid w:val="00A9339A"/>
    <w:rsid w:val="00AA1C28"/>
    <w:rsid w:val="00AA42E6"/>
    <w:rsid w:val="00AA6810"/>
    <w:rsid w:val="00AB29B8"/>
    <w:rsid w:val="00AB315D"/>
    <w:rsid w:val="00AD01A5"/>
    <w:rsid w:val="00AE7ABB"/>
    <w:rsid w:val="00B01FA6"/>
    <w:rsid w:val="00B03256"/>
    <w:rsid w:val="00B450A0"/>
    <w:rsid w:val="00B54D9F"/>
    <w:rsid w:val="00B62263"/>
    <w:rsid w:val="00B64B05"/>
    <w:rsid w:val="00B7124B"/>
    <w:rsid w:val="00B81CFA"/>
    <w:rsid w:val="00B85E69"/>
    <w:rsid w:val="00BA46FA"/>
    <w:rsid w:val="00BB41C4"/>
    <w:rsid w:val="00BC2CDB"/>
    <w:rsid w:val="00BD0087"/>
    <w:rsid w:val="00BE209B"/>
    <w:rsid w:val="00BF3E2A"/>
    <w:rsid w:val="00C037F5"/>
    <w:rsid w:val="00C1192E"/>
    <w:rsid w:val="00C14CC7"/>
    <w:rsid w:val="00C224A7"/>
    <w:rsid w:val="00C340DB"/>
    <w:rsid w:val="00C54273"/>
    <w:rsid w:val="00C61F89"/>
    <w:rsid w:val="00C64F05"/>
    <w:rsid w:val="00C67E5F"/>
    <w:rsid w:val="00C706BE"/>
    <w:rsid w:val="00C92809"/>
    <w:rsid w:val="00CA424C"/>
    <w:rsid w:val="00CB28E4"/>
    <w:rsid w:val="00CC2398"/>
    <w:rsid w:val="00CE7332"/>
    <w:rsid w:val="00CF04B6"/>
    <w:rsid w:val="00CF68EC"/>
    <w:rsid w:val="00D01293"/>
    <w:rsid w:val="00D01C44"/>
    <w:rsid w:val="00D104E2"/>
    <w:rsid w:val="00D17FE4"/>
    <w:rsid w:val="00D20B61"/>
    <w:rsid w:val="00D2336B"/>
    <w:rsid w:val="00D24D8B"/>
    <w:rsid w:val="00D444B4"/>
    <w:rsid w:val="00D502B0"/>
    <w:rsid w:val="00D94617"/>
    <w:rsid w:val="00DA31A7"/>
    <w:rsid w:val="00DB1276"/>
    <w:rsid w:val="00DB2AA6"/>
    <w:rsid w:val="00DC33DA"/>
    <w:rsid w:val="00DC6E1A"/>
    <w:rsid w:val="00DF1BA7"/>
    <w:rsid w:val="00E0342D"/>
    <w:rsid w:val="00E11CA5"/>
    <w:rsid w:val="00E31377"/>
    <w:rsid w:val="00E332BD"/>
    <w:rsid w:val="00E34D4A"/>
    <w:rsid w:val="00E51022"/>
    <w:rsid w:val="00E52570"/>
    <w:rsid w:val="00E619F5"/>
    <w:rsid w:val="00E61DEF"/>
    <w:rsid w:val="00E8056F"/>
    <w:rsid w:val="00E806AD"/>
    <w:rsid w:val="00EA2F78"/>
    <w:rsid w:val="00EA52F0"/>
    <w:rsid w:val="00F04BFD"/>
    <w:rsid w:val="00F06309"/>
    <w:rsid w:val="00F30C47"/>
    <w:rsid w:val="00F445B6"/>
    <w:rsid w:val="00F45E50"/>
    <w:rsid w:val="00F70F25"/>
    <w:rsid w:val="00F76965"/>
    <w:rsid w:val="00F84AFA"/>
    <w:rsid w:val="00F93443"/>
    <w:rsid w:val="00FA265E"/>
    <w:rsid w:val="00FC1082"/>
    <w:rsid w:val="00FD0417"/>
    <w:rsid w:val="00FD158F"/>
    <w:rsid w:val="00FE32CD"/>
    <w:rsid w:val="00FE4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F156"/>
  <w14:defaultImageDpi w14:val="32767"/>
  <w15:chartTrackingRefBased/>
  <w15:docId w15:val="{7D3EF3D0-1293-AD4F-AD1B-FB25DA7CD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00E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ED1"/>
    <w:pPr>
      <w:spacing w:after="200" w:line="276" w:lineRule="auto"/>
      <w:ind w:left="720"/>
      <w:contextualSpacing/>
    </w:pPr>
    <w:rPr>
      <w:sz w:val="22"/>
      <w:szCs w:val="22"/>
      <w:lang w:val="fr-CA"/>
    </w:rPr>
  </w:style>
  <w:style w:type="character" w:styleId="PlaceholderText">
    <w:name w:val="Placeholder Text"/>
    <w:basedOn w:val="DefaultParagraphFont"/>
    <w:uiPriority w:val="99"/>
    <w:semiHidden/>
    <w:rsid w:val="00D17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103</Pages>
  <Words>29468</Words>
  <Characters>167968</Characters>
  <Application>Microsoft Macintosh Word</Application>
  <DocSecurity>0</DocSecurity>
  <Lines>1399</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Gianmarlo Estal</dc:creator>
  <cp:keywords/>
  <dc:description/>
  <cp:lastModifiedBy>Amanda Valentini</cp:lastModifiedBy>
  <cp:revision>3</cp:revision>
  <dcterms:created xsi:type="dcterms:W3CDTF">2019-01-08T20:35:00Z</dcterms:created>
  <dcterms:modified xsi:type="dcterms:W3CDTF">2019-01-22T21:34:00Z</dcterms:modified>
</cp:coreProperties>
</file>