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F69" w:rsidRDefault="00937F69" w:rsidP="00937F69">
      <w:pPr>
        <w:jc w:val="center"/>
        <w:rPr>
          <w:rFonts w:ascii="Times New Roman" w:hAnsi="Times New Roman" w:cs="Times New Roman"/>
          <w:sz w:val="120"/>
          <w:szCs w:val="120"/>
          <w:lang w:val="fr-CA"/>
        </w:rPr>
      </w:pPr>
    </w:p>
    <w:p w:rsidR="00511A7C" w:rsidRPr="00937F69" w:rsidRDefault="00937F69" w:rsidP="00937F69">
      <w:pPr>
        <w:jc w:val="center"/>
        <w:rPr>
          <w:rFonts w:ascii="Times New Roman" w:hAnsi="Times New Roman" w:cs="Times New Roman"/>
          <w:color w:val="7030A0"/>
          <w:sz w:val="120"/>
          <w:szCs w:val="120"/>
          <w:lang w:val="fr-CA"/>
        </w:rPr>
      </w:pPr>
      <w:r w:rsidRPr="00937F69">
        <w:rPr>
          <w:rFonts w:ascii="Times New Roman" w:hAnsi="Times New Roman" w:cs="Times New Roman"/>
          <w:color w:val="7030A0"/>
          <w:sz w:val="120"/>
          <w:szCs w:val="120"/>
          <w:lang w:val="fr-CA"/>
        </w:rPr>
        <w:t>RÉVION EXAMEN FINAL PSY 1501</w:t>
      </w:r>
    </w:p>
    <w:p w:rsidR="00937F69" w:rsidRPr="00937F69" w:rsidRDefault="00937F69" w:rsidP="00937F69">
      <w:pPr>
        <w:jc w:val="center"/>
        <w:rPr>
          <w:rFonts w:ascii="Times New Roman" w:hAnsi="Times New Roman" w:cs="Times New Roman"/>
          <w:sz w:val="120"/>
          <w:szCs w:val="120"/>
          <w:lang w:val="fr-CA"/>
        </w:rPr>
      </w:pPr>
    </w:p>
    <w:p w:rsidR="00937F69" w:rsidRDefault="00937F69" w:rsidP="00937F69">
      <w:pPr>
        <w:jc w:val="center"/>
        <w:rPr>
          <w:rFonts w:ascii="Times New Roman" w:hAnsi="Times New Roman" w:cs="Times New Roman"/>
          <w:color w:val="CC66FF"/>
          <w:sz w:val="90"/>
          <w:szCs w:val="90"/>
          <w:lang w:val="fr-CA"/>
        </w:rPr>
      </w:pPr>
      <w:r w:rsidRPr="00937F69">
        <w:rPr>
          <w:rFonts w:ascii="Times New Roman" w:hAnsi="Times New Roman" w:cs="Times New Roman"/>
          <w:color w:val="CC66FF"/>
          <w:sz w:val="90"/>
          <w:szCs w:val="90"/>
          <w:lang w:val="fr-CA"/>
        </w:rPr>
        <w:t>Vendredi 20 Avril 2018</w:t>
      </w:r>
    </w:p>
    <w:p w:rsidR="00937F69" w:rsidRDefault="00937F69" w:rsidP="00937F69">
      <w:pPr>
        <w:jc w:val="center"/>
        <w:rPr>
          <w:rFonts w:ascii="Times New Roman" w:hAnsi="Times New Roman" w:cs="Times New Roman"/>
          <w:color w:val="CC66FF"/>
          <w:sz w:val="90"/>
          <w:szCs w:val="90"/>
          <w:lang w:val="fr-CA"/>
        </w:rPr>
      </w:pPr>
    </w:p>
    <w:p w:rsidR="00937F69" w:rsidRDefault="00937F69" w:rsidP="00937F69">
      <w:pPr>
        <w:jc w:val="center"/>
        <w:rPr>
          <w:rFonts w:ascii="Times New Roman" w:hAnsi="Times New Roman" w:cs="Times New Roman"/>
          <w:color w:val="CC66FF"/>
          <w:sz w:val="90"/>
          <w:szCs w:val="90"/>
          <w:lang w:val="fr-CA"/>
        </w:rPr>
      </w:pPr>
    </w:p>
    <w:p w:rsidR="00937F69" w:rsidRDefault="00937F69" w:rsidP="00937F69">
      <w:pPr>
        <w:jc w:val="center"/>
        <w:rPr>
          <w:rFonts w:ascii="Times New Roman" w:hAnsi="Times New Roman" w:cs="Times New Roman"/>
          <w:color w:val="CC66FF"/>
          <w:sz w:val="90"/>
          <w:szCs w:val="90"/>
          <w:lang w:val="fr-CA"/>
        </w:rPr>
      </w:pPr>
    </w:p>
    <w:p w:rsidR="00937F69" w:rsidRDefault="00937F69" w:rsidP="00937F69">
      <w:pPr>
        <w:jc w:val="center"/>
        <w:rPr>
          <w:rFonts w:ascii="Times New Roman" w:hAnsi="Times New Roman" w:cs="Times New Roman"/>
          <w:b/>
          <w:color w:val="FF0000"/>
          <w:sz w:val="40"/>
          <w:szCs w:val="40"/>
          <w:u w:val="single"/>
          <w:lang w:val="fr-CA"/>
        </w:rPr>
      </w:pPr>
      <w:r>
        <w:rPr>
          <w:rFonts w:ascii="Times New Roman" w:hAnsi="Times New Roman" w:cs="Times New Roman"/>
          <w:b/>
          <w:color w:val="FF0000"/>
          <w:sz w:val="40"/>
          <w:szCs w:val="40"/>
          <w:u w:val="single"/>
          <w:lang w:val="fr-CA"/>
        </w:rPr>
        <w:lastRenderedPageBreak/>
        <w:t>CHAPITRE 6 : LA SENSATION ET LA PERCEPTION</w:t>
      </w:r>
    </w:p>
    <w:p w:rsidR="00937F69" w:rsidRDefault="00937F69" w:rsidP="00937F69">
      <w:pPr>
        <w:rPr>
          <w:rFonts w:ascii="Times New Roman" w:hAnsi="Times New Roman" w:cs="Times New Roman"/>
          <w:b/>
          <w:color w:val="7030A0"/>
          <w:sz w:val="24"/>
          <w:szCs w:val="24"/>
          <w:lang w:val="fr-CA"/>
        </w:rPr>
      </w:pPr>
      <w:r w:rsidRPr="00937F69">
        <w:rPr>
          <w:rFonts w:ascii="Times New Roman" w:hAnsi="Times New Roman" w:cs="Times New Roman"/>
          <w:b/>
          <w:color w:val="7030A0"/>
          <w:sz w:val="24"/>
          <w:szCs w:val="24"/>
          <w:lang w:val="fr-CA"/>
        </w:rPr>
        <w:t>PRINCIPES FONDAMENTAUX DE LA SENSATION ET DE LA PERCEPTION</w:t>
      </w:r>
    </w:p>
    <w:p w:rsidR="00937F69" w:rsidRDefault="00937F69" w:rsidP="00937F69">
      <w:pPr>
        <w:rPr>
          <w:rFonts w:ascii="Times New Roman" w:hAnsi="Times New Roman" w:cs="Times New Roman"/>
          <w:b/>
          <w:color w:val="CC66FF"/>
          <w:sz w:val="24"/>
          <w:szCs w:val="24"/>
          <w:lang w:val="fr-CA"/>
        </w:rPr>
      </w:pPr>
      <w:r w:rsidRPr="00937F69">
        <w:rPr>
          <w:rFonts w:ascii="Times New Roman" w:hAnsi="Times New Roman" w:cs="Times New Roman"/>
          <w:b/>
          <w:color w:val="CC66FF"/>
          <w:sz w:val="24"/>
          <w:szCs w:val="24"/>
          <w:lang w:val="fr-CA"/>
        </w:rPr>
        <w:t>Introduction</w:t>
      </w:r>
    </w:p>
    <w:p w:rsidR="00937F69" w:rsidRDefault="00937F69" w:rsidP="008D0429">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Dans nos expériences quotidiennes, les concepts de sensation et perception se mêlent et forment un processus continu</w:t>
      </w:r>
    </w:p>
    <w:p w:rsidR="00937F69" w:rsidRDefault="00937F69" w:rsidP="008D0429">
      <w:pPr>
        <w:pStyle w:val="Paragraphedeliste"/>
        <w:numPr>
          <w:ilvl w:val="2"/>
          <w:numId w:val="2"/>
        </w:numPr>
        <w:jc w:val="both"/>
        <w:rPr>
          <w:rFonts w:ascii="Times New Roman" w:hAnsi="Times New Roman" w:cs="Times New Roman"/>
          <w:sz w:val="24"/>
          <w:szCs w:val="24"/>
          <w:lang w:val="fr-CA"/>
        </w:rPr>
      </w:pPr>
      <w:r w:rsidRPr="00BF047D">
        <w:rPr>
          <w:rFonts w:ascii="Times New Roman" w:hAnsi="Times New Roman" w:cs="Times New Roman"/>
          <w:sz w:val="24"/>
          <w:szCs w:val="24"/>
          <w:highlight w:val="yellow"/>
          <w:lang w:val="fr-CA"/>
        </w:rPr>
        <w:t>Traitement ascendant</w:t>
      </w:r>
      <w:r>
        <w:rPr>
          <w:rFonts w:ascii="Times New Roman" w:hAnsi="Times New Roman" w:cs="Times New Roman"/>
          <w:sz w:val="24"/>
          <w:szCs w:val="24"/>
          <w:lang w:val="fr-CA"/>
        </w:rPr>
        <w:t xml:space="preserve"> (de bas en haut) </w:t>
      </w:r>
      <w:r w:rsidR="008D0429">
        <w:rPr>
          <w:rFonts w:ascii="Times New Roman" w:hAnsi="Times New Roman" w:cs="Times New Roman"/>
          <w:sz w:val="24"/>
          <w:szCs w:val="24"/>
          <w:lang w:val="fr-CA"/>
        </w:rPr>
        <w:t xml:space="preserve">=détection des signaux dans l’environnement et traduction en phénomène bioélectrique, puis transmission au cerveau (commence au niveau des récepteurs sensoriels et traite l’information jusqu’aux niveaux supérieurs) </w:t>
      </w:r>
      <w:r w:rsidR="008D0429" w:rsidRPr="008D0429">
        <w:rPr>
          <w:rFonts w:ascii="Times New Roman" w:hAnsi="Times New Roman" w:cs="Times New Roman"/>
          <w:sz w:val="24"/>
          <w:szCs w:val="24"/>
          <w:lang w:val="fr-CA"/>
        </w:rPr>
        <w:sym w:font="Wingdings" w:char="F0E0"/>
      </w:r>
      <w:r w:rsidR="008D0429">
        <w:rPr>
          <w:rFonts w:ascii="Times New Roman" w:hAnsi="Times New Roman" w:cs="Times New Roman"/>
          <w:sz w:val="24"/>
          <w:szCs w:val="24"/>
          <w:lang w:val="fr-CA"/>
        </w:rPr>
        <w:t xml:space="preserve"> sensation</w:t>
      </w:r>
    </w:p>
    <w:p w:rsidR="008D0429" w:rsidRDefault="008D0429" w:rsidP="008D0429">
      <w:pPr>
        <w:pStyle w:val="Paragraphedeliste"/>
        <w:numPr>
          <w:ilvl w:val="2"/>
          <w:numId w:val="2"/>
        </w:numPr>
        <w:jc w:val="both"/>
        <w:rPr>
          <w:rFonts w:ascii="Times New Roman" w:hAnsi="Times New Roman" w:cs="Times New Roman"/>
          <w:sz w:val="24"/>
          <w:szCs w:val="24"/>
          <w:lang w:val="fr-CA"/>
        </w:rPr>
      </w:pPr>
      <w:r w:rsidRPr="00BF047D">
        <w:rPr>
          <w:rFonts w:ascii="Times New Roman" w:hAnsi="Times New Roman" w:cs="Times New Roman"/>
          <w:sz w:val="24"/>
          <w:szCs w:val="24"/>
          <w:highlight w:val="yellow"/>
          <w:lang w:val="fr-CA"/>
        </w:rPr>
        <w:t>Traitement descendant</w:t>
      </w:r>
      <w:r>
        <w:rPr>
          <w:rFonts w:ascii="Times New Roman" w:hAnsi="Times New Roman" w:cs="Times New Roman"/>
          <w:sz w:val="24"/>
          <w:szCs w:val="24"/>
          <w:lang w:val="fr-CA"/>
        </w:rPr>
        <w:t xml:space="preserve"> (de haut en bas) = organisation et traitement des signaux. Ce traitement construit notre perception à partir d’influx sensoriels en se fondant sur nos expériences et attentes</w:t>
      </w:r>
    </w:p>
    <w:p w:rsidR="008D0429" w:rsidRDefault="008D0429" w:rsidP="008D0429">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Exemple : dessin de Sandra Del-Prete (image d’une rose qui camoufle un couple)</w:t>
      </w:r>
    </w:p>
    <w:p w:rsidR="008D0429" w:rsidRDefault="008D0429" w:rsidP="008D0429">
      <w:pPr>
        <w:pStyle w:val="Paragraphedeliste"/>
        <w:numPr>
          <w:ilvl w:val="2"/>
          <w:numId w:val="3"/>
        </w:numPr>
        <w:jc w:val="both"/>
        <w:rPr>
          <w:rFonts w:ascii="Times New Roman" w:hAnsi="Times New Roman" w:cs="Times New Roman"/>
          <w:sz w:val="24"/>
          <w:szCs w:val="24"/>
          <w:lang w:val="fr-CA"/>
        </w:rPr>
      </w:pPr>
      <w:r>
        <w:rPr>
          <w:rFonts w:ascii="Times New Roman" w:hAnsi="Times New Roman" w:cs="Times New Roman"/>
          <w:sz w:val="24"/>
          <w:szCs w:val="24"/>
          <w:lang w:val="fr-CA"/>
        </w:rPr>
        <w:t>Traitement ascendant permet de détecter les lignes, les angles et les couleurs qui forment la fleur et ses feuilles</w:t>
      </w:r>
    </w:p>
    <w:p w:rsidR="008D0429" w:rsidRPr="008D0429" w:rsidRDefault="008D0429" w:rsidP="008D0429">
      <w:pPr>
        <w:pStyle w:val="Paragraphedeliste"/>
        <w:numPr>
          <w:ilvl w:val="2"/>
          <w:numId w:val="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Traitement descendant nous permet d’interpréter le dessin et de repérer le couple caché (donc comprendre le message derrière l’image) </w:t>
      </w:r>
    </w:p>
    <w:p w:rsidR="00937F69" w:rsidRDefault="00937F69" w:rsidP="00937F69">
      <w:pPr>
        <w:rPr>
          <w:rFonts w:ascii="Times New Roman" w:hAnsi="Times New Roman" w:cs="Times New Roman"/>
          <w:b/>
          <w:color w:val="CC66FF"/>
          <w:sz w:val="24"/>
          <w:szCs w:val="24"/>
          <w:lang w:val="fr-CA"/>
        </w:rPr>
      </w:pPr>
      <w:r w:rsidRPr="00937F69">
        <w:rPr>
          <w:rFonts w:ascii="Times New Roman" w:hAnsi="Times New Roman" w:cs="Times New Roman"/>
          <w:b/>
          <w:color w:val="CC66FF"/>
          <w:sz w:val="24"/>
          <w:szCs w:val="24"/>
          <w:lang w:val="fr-CA"/>
        </w:rPr>
        <w:t>Transduction</w:t>
      </w:r>
    </w:p>
    <w:p w:rsidR="004D3C34" w:rsidRDefault="004D3C34" w:rsidP="003528B0">
      <w:pPr>
        <w:pStyle w:val="Paragraphedeliste"/>
        <w:numPr>
          <w:ilvl w:val="0"/>
          <w:numId w:val="1"/>
        </w:numPr>
        <w:jc w:val="both"/>
        <w:rPr>
          <w:rFonts w:ascii="Times New Roman" w:hAnsi="Times New Roman" w:cs="Times New Roman"/>
          <w:sz w:val="24"/>
          <w:szCs w:val="24"/>
          <w:lang w:val="fr-CA"/>
        </w:rPr>
      </w:pPr>
      <w:r w:rsidRPr="00D576E6">
        <w:rPr>
          <w:rFonts w:ascii="Times New Roman" w:hAnsi="Times New Roman" w:cs="Times New Roman"/>
          <w:sz w:val="24"/>
          <w:szCs w:val="24"/>
          <w:highlight w:val="yellow"/>
          <w:lang w:val="fr-CA"/>
        </w:rPr>
        <w:t>Transduction</w:t>
      </w:r>
      <w:r>
        <w:rPr>
          <w:rFonts w:ascii="Times New Roman" w:hAnsi="Times New Roman" w:cs="Times New Roman"/>
          <w:sz w:val="24"/>
          <w:szCs w:val="24"/>
          <w:lang w:val="fr-CA"/>
        </w:rPr>
        <w:t>= transformation d’une forme d’énergie en une autre forme utilisable par notre cerveau. Ceci se fait à travers les organes de sens qui :</w:t>
      </w:r>
    </w:p>
    <w:p w:rsidR="004D3C34" w:rsidRDefault="004D3C34" w:rsidP="003528B0">
      <w:pPr>
        <w:pStyle w:val="Paragraphedeliste"/>
        <w:numPr>
          <w:ilvl w:val="0"/>
          <w:numId w:val="4"/>
        </w:numPr>
        <w:jc w:val="both"/>
        <w:rPr>
          <w:rFonts w:ascii="Times New Roman" w:hAnsi="Times New Roman" w:cs="Times New Roman"/>
          <w:sz w:val="24"/>
          <w:szCs w:val="24"/>
          <w:lang w:val="fr-CA"/>
        </w:rPr>
      </w:pPr>
      <w:r w:rsidRPr="003528B0">
        <w:rPr>
          <w:rFonts w:ascii="Times New Roman" w:hAnsi="Times New Roman" w:cs="Times New Roman"/>
          <w:b/>
          <w:sz w:val="24"/>
          <w:szCs w:val="24"/>
          <w:lang w:val="fr-CA"/>
        </w:rPr>
        <w:t>Reçoivent</w:t>
      </w:r>
      <w:r>
        <w:rPr>
          <w:rFonts w:ascii="Times New Roman" w:hAnsi="Times New Roman" w:cs="Times New Roman"/>
          <w:sz w:val="24"/>
          <w:szCs w:val="24"/>
          <w:lang w:val="fr-CA"/>
        </w:rPr>
        <w:t xml:space="preserve"> des informations sensorielles, en utilisant souvent des cellules réceptrices spécialisées</w:t>
      </w:r>
    </w:p>
    <w:p w:rsidR="004D3C34" w:rsidRDefault="004D3C34" w:rsidP="003528B0">
      <w:pPr>
        <w:pStyle w:val="Paragraphedeliste"/>
        <w:numPr>
          <w:ilvl w:val="0"/>
          <w:numId w:val="4"/>
        </w:numPr>
        <w:jc w:val="both"/>
        <w:rPr>
          <w:rFonts w:ascii="Times New Roman" w:hAnsi="Times New Roman" w:cs="Times New Roman"/>
          <w:sz w:val="24"/>
          <w:szCs w:val="24"/>
          <w:lang w:val="fr-CA"/>
        </w:rPr>
      </w:pPr>
      <w:r w:rsidRPr="003528B0">
        <w:rPr>
          <w:rFonts w:ascii="Times New Roman" w:hAnsi="Times New Roman" w:cs="Times New Roman"/>
          <w:b/>
          <w:sz w:val="24"/>
          <w:szCs w:val="24"/>
          <w:lang w:val="fr-CA"/>
        </w:rPr>
        <w:t>Transforment</w:t>
      </w:r>
      <w:r>
        <w:rPr>
          <w:rFonts w:ascii="Times New Roman" w:hAnsi="Times New Roman" w:cs="Times New Roman"/>
          <w:sz w:val="24"/>
          <w:szCs w:val="24"/>
          <w:lang w:val="fr-CA"/>
        </w:rPr>
        <w:t xml:space="preserve"> cette stimulation en influx nerveux</w:t>
      </w:r>
    </w:p>
    <w:p w:rsidR="004D3C34" w:rsidRDefault="004D3C34" w:rsidP="003528B0">
      <w:pPr>
        <w:pStyle w:val="Paragraphedeliste"/>
        <w:numPr>
          <w:ilvl w:val="0"/>
          <w:numId w:val="4"/>
        </w:numPr>
        <w:jc w:val="both"/>
        <w:rPr>
          <w:rFonts w:ascii="Times New Roman" w:hAnsi="Times New Roman" w:cs="Times New Roman"/>
          <w:sz w:val="24"/>
          <w:szCs w:val="24"/>
          <w:lang w:val="fr-CA"/>
        </w:rPr>
      </w:pPr>
      <w:r w:rsidRPr="003528B0">
        <w:rPr>
          <w:rFonts w:ascii="Times New Roman" w:hAnsi="Times New Roman" w:cs="Times New Roman"/>
          <w:b/>
          <w:sz w:val="24"/>
          <w:szCs w:val="24"/>
          <w:lang w:val="fr-CA"/>
        </w:rPr>
        <w:t>Délivrent</w:t>
      </w:r>
      <w:r>
        <w:rPr>
          <w:rFonts w:ascii="Times New Roman" w:hAnsi="Times New Roman" w:cs="Times New Roman"/>
          <w:sz w:val="24"/>
          <w:szCs w:val="24"/>
          <w:lang w:val="fr-CA"/>
        </w:rPr>
        <w:t xml:space="preserve"> cette information nerveuse au cerveau</w:t>
      </w:r>
    </w:p>
    <w:p w:rsidR="00F26418" w:rsidRDefault="00F26418" w:rsidP="00F26418">
      <w:pPr>
        <w:pStyle w:val="Paragraphedeliste"/>
        <w:numPr>
          <w:ilvl w:val="3"/>
          <w:numId w:val="8"/>
        </w:numPr>
        <w:jc w:val="both"/>
        <w:rPr>
          <w:rFonts w:ascii="Times New Roman" w:hAnsi="Times New Roman" w:cs="Times New Roman"/>
          <w:sz w:val="24"/>
          <w:szCs w:val="24"/>
          <w:lang w:val="fr-CA"/>
        </w:rPr>
      </w:pPr>
      <w:r>
        <w:rPr>
          <w:rFonts w:ascii="Times New Roman" w:hAnsi="Times New Roman" w:cs="Times New Roman"/>
          <w:sz w:val="24"/>
          <w:szCs w:val="24"/>
          <w:lang w:val="fr-CA"/>
        </w:rPr>
        <w:t>Dans le cas de la sensation, la transduction est la transformation des visions, des odeurs et des goûts en énergie électrique sous forme d’influx nerveux captés et interprétés par le cerveau</w:t>
      </w:r>
    </w:p>
    <w:p w:rsidR="004D3C34" w:rsidRPr="004D3C34" w:rsidRDefault="004D3C34" w:rsidP="003528B0">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domaine de la </w:t>
      </w:r>
      <w:r w:rsidRPr="00BF047D">
        <w:rPr>
          <w:rFonts w:ascii="Times New Roman" w:hAnsi="Times New Roman" w:cs="Times New Roman"/>
          <w:sz w:val="24"/>
          <w:szCs w:val="24"/>
          <w:highlight w:val="yellow"/>
          <w:lang w:val="fr-CA"/>
        </w:rPr>
        <w:t>psychophysique</w:t>
      </w:r>
      <w:r>
        <w:rPr>
          <w:rFonts w:ascii="Times New Roman" w:hAnsi="Times New Roman" w:cs="Times New Roman"/>
          <w:sz w:val="24"/>
          <w:szCs w:val="24"/>
          <w:lang w:val="fr-CA"/>
        </w:rPr>
        <w:t xml:space="preserve"> recouvre l’étude des relations entre l’énergie physique d’un stimulus et la réponse du sujet</w:t>
      </w:r>
      <w:r w:rsidR="00BF047D">
        <w:rPr>
          <w:rFonts w:ascii="Times New Roman" w:hAnsi="Times New Roman" w:cs="Times New Roman"/>
          <w:sz w:val="24"/>
          <w:szCs w:val="24"/>
          <w:lang w:val="fr-CA"/>
        </w:rPr>
        <w:t xml:space="preserve"> qui est proportionnelle à l’intensité physique du stimulus </w:t>
      </w:r>
    </w:p>
    <w:p w:rsidR="00937F69" w:rsidRDefault="00937F69" w:rsidP="00937F69">
      <w:pPr>
        <w:rPr>
          <w:rFonts w:ascii="Times New Roman" w:hAnsi="Times New Roman" w:cs="Times New Roman"/>
          <w:b/>
          <w:color w:val="CC66FF"/>
          <w:sz w:val="24"/>
          <w:szCs w:val="24"/>
          <w:lang w:val="fr-CA"/>
        </w:rPr>
      </w:pPr>
      <w:r w:rsidRPr="00937F69">
        <w:rPr>
          <w:rFonts w:ascii="Times New Roman" w:hAnsi="Times New Roman" w:cs="Times New Roman"/>
          <w:b/>
          <w:color w:val="CC66FF"/>
          <w:sz w:val="24"/>
          <w:szCs w:val="24"/>
          <w:lang w:val="fr-CA"/>
        </w:rPr>
        <w:t>Seuils</w:t>
      </w:r>
    </w:p>
    <w:p w:rsidR="003528B0" w:rsidRDefault="007044F7" w:rsidP="003D630A">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Gustav Fechner introduit le concept de </w:t>
      </w:r>
      <w:r w:rsidRPr="007044F7">
        <w:rPr>
          <w:rFonts w:ascii="Times New Roman" w:hAnsi="Times New Roman" w:cs="Times New Roman"/>
          <w:sz w:val="24"/>
          <w:szCs w:val="24"/>
          <w:highlight w:val="yellow"/>
          <w:lang w:val="fr-CA"/>
        </w:rPr>
        <w:t>seuil absolu</w:t>
      </w:r>
      <w:r>
        <w:rPr>
          <w:rFonts w:ascii="Times New Roman" w:hAnsi="Times New Roman" w:cs="Times New Roman"/>
          <w:sz w:val="24"/>
          <w:szCs w:val="24"/>
          <w:lang w:val="fr-CA"/>
        </w:rPr>
        <w:t xml:space="preserve"> : </w:t>
      </w:r>
      <w:r w:rsidR="00010923">
        <w:rPr>
          <w:rFonts w:ascii="Times New Roman" w:hAnsi="Times New Roman" w:cs="Times New Roman"/>
          <w:sz w:val="24"/>
          <w:szCs w:val="24"/>
          <w:lang w:val="fr-CA"/>
        </w:rPr>
        <w:t>intensité minimale nécessaire pour que des stimuli de nature différente soient détectés dans 50% des cas</w:t>
      </w:r>
    </w:p>
    <w:p w:rsidR="00010923" w:rsidRDefault="00010923" w:rsidP="003D630A">
      <w:pPr>
        <w:pStyle w:val="Paragraphedeliste"/>
        <w:numPr>
          <w:ilvl w:val="2"/>
          <w:numId w:val="5"/>
        </w:numPr>
        <w:jc w:val="both"/>
        <w:rPr>
          <w:rFonts w:ascii="Times New Roman" w:hAnsi="Times New Roman" w:cs="Times New Roman"/>
          <w:sz w:val="24"/>
          <w:szCs w:val="24"/>
          <w:lang w:val="fr-CA"/>
        </w:rPr>
      </w:pPr>
      <w:r>
        <w:rPr>
          <w:rFonts w:ascii="Times New Roman" w:hAnsi="Times New Roman" w:cs="Times New Roman"/>
          <w:sz w:val="24"/>
          <w:szCs w:val="24"/>
          <w:lang w:val="fr-CA"/>
        </w:rPr>
        <w:t>Dépend de : l’intensité du stimulus + l’état psychique (expérience vécues, attentes, motivations, vigilance, etc.)</w:t>
      </w:r>
    </w:p>
    <w:p w:rsidR="00010923" w:rsidRDefault="00010923" w:rsidP="003D630A">
      <w:pPr>
        <w:pStyle w:val="Paragraphedeliste"/>
        <w:numPr>
          <w:ilvl w:val="0"/>
          <w:numId w:val="1"/>
        </w:numPr>
        <w:jc w:val="both"/>
        <w:rPr>
          <w:rFonts w:ascii="Times New Roman" w:hAnsi="Times New Roman" w:cs="Times New Roman"/>
          <w:sz w:val="24"/>
          <w:szCs w:val="24"/>
          <w:lang w:val="fr-CA"/>
        </w:rPr>
      </w:pPr>
      <w:r w:rsidRPr="00010923">
        <w:rPr>
          <w:rFonts w:ascii="Times New Roman" w:hAnsi="Times New Roman" w:cs="Times New Roman"/>
          <w:sz w:val="24"/>
          <w:szCs w:val="24"/>
          <w:highlight w:val="yellow"/>
          <w:lang w:val="fr-CA"/>
        </w:rPr>
        <w:t>La théorie de détection du signal</w:t>
      </w:r>
      <w:r>
        <w:rPr>
          <w:rFonts w:ascii="Times New Roman" w:hAnsi="Times New Roman" w:cs="Times New Roman"/>
          <w:sz w:val="24"/>
          <w:szCs w:val="24"/>
          <w:lang w:val="fr-CA"/>
        </w:rPr>
        <w:t xml:space="preserve"> prédit notre capacité à détecter de faibles signaux, en mesurant la proportion de réponses correctes par rapport aux « fausses alertes »</w:t>
      </w:r>
    </w:p>
    <w:p w:rsidR="00010923" w:rsidRDefault="00010923" w:rsidP="003D630A">
      <w:pPr>
        <w:pStyle w:val="Paragraphedeliste"/>
        <w:numPr>
          <w:ilvl w:val="2"/>
          <w:numId w:val="5"/>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Ex : les personnes angoissées et seules qui participent à un « speed dating » auront tendance à répondre avec un faible seuil et avoir une sélectivité faible vis-à-vis des partenaires potentiels</w:t>
      </w:r>
    </w:p>
    <w:p w:rsidR="00010923" w:rsidRDefault="00010923" w:rsidP="003D630A">
      <w:pPr>
        <w:pStyle w:val="Paragraphedeliste"/>
        <w:numPr>
          <w:ilvl w:val="2"/>
          <w:numId w:val="5"/>
        </w:numPr>
        <w:jc w:val="both"/>
        <w:rPr>
          <w:rFonts w:ascii="Times New Roman" w:hAnsi="Times New Roman" w:cs="Times New Roman"/>
          <w:sz w:val="24"/>
          <w:szCs w:val="24"/>
          <w:lang w:val="fr-CA"/>
        </w:rPr>
      </w:pPr>
      <w:r>
        <w:rPr>
          <w:rFonts w:ascii="Times New Roman" w:hAnsi="Times New Roman" w:cs="Times New Roman"/>
          <w:sz w:val="24"/>
          <w:szCs w:val="24"/>
          <w:lang w:val="fr-CA"/>
        </w:rPr>
        <w:t>Cette théorie suppose qu’il n’y a pas de seuil absolu unique, et que la détection dépend en partie de l’expérience, des attentes, de la motivation et de la vigilance d’une personne</w:t>
      </w:r>
    </w:p>
    <w:p w:rsidR="00513AE6" w:rsidRDefault="00513AE6" w:rsidP="00C97FD5">
      <w:pPr>
        <w:pStyle w:val="Paragraphedeliste"/>
        <w:numPr>
          <w:ilvl w:val="0"/>
          <w:numId w:val="1"/>
        </w:numPr>
        <w:jc w:val="both"/>
        <w:rPr>
          <w:rFonts w:ascii="Times New Roman" w:hAnsi="Times New Roman" w:cs="Times New Roman"/>
          <w:sz w:val="24"/>
          <w:szCs w:val="24"/>
          <w:lang w:val="fr-CA"/>
        </w:rPr>
      </w:pPr>
      <w:r w:rsidRPr="00513AE6">
        <w:rPr>
          <w:rFonts w:ascii="Times New Roman" w:hAnsi="Times New Roman" w:cs="Times New Roman"/>
          <w:sz w:val="24"/>
          <w:szCs w:val="24"/>
          <w:highlight w:val="yellow"/>
          <w:lang w:val="fr-CA"/>
        </w:rPr>
        <w:t>Stimulation subliminale</w:t>
      </w:r>
      <w:r>
        <w:rPr>
          <w:rFonts w:ascii="Times New Roman" w:hAnsi="Times New Roman" w:cs="Times New Roman"/>
          <w:sz w:val="24"/>
          <w:szCs w:val="24"/>
          <w:lang w:val="fr-CA"/>
        </w:rPr>
        <w:t>= stimulation captée par des nos récepteurs sensoriels sans que l’on en soit conscient. Stimulation en dessous du seuil absolu</w:t>
      </w:r>
    </w:p>
    <w:p w:rsidR="00513AE6" w:rsidRDefault="00C97FD5" w:rsidP="00C97FD5">
      <w:pPr>
        <w:pStyle w:val="Paragraphedeliste"/>
        <w:numPr>
          <w:ilvl w:val="2"/>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Sous certaines conditions, on peut être affectés par des stimulations subliminales sans le remarquer consciemment</w:t>
      </w:r>
    </w:p>
    <w:p w:rsidR="00C97FD5" w:rsidRDefault="00C97FD5" w:rsidP="00C97FD5">
      <w:pPr>
        <w:pStyle w:val="Paragraphedeliste"/>
        <w:numPr>
          <w:ilvl w:val="2"/>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Peuvent brièvement amorcer notre réponse à un stimulus ultérieur</w:t>
      </w:r>
    </w:p>
    <w:p w:rsidR="00C97FD5" w:rsidRDefault="00C97FD5" w:rsidP="00C97FD5">
      <w:pPr>
        <w:pStyle w:val="Paragraphedeliste"/>
        <w:numPr>
          <w:ilvl w:val="2"/>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Ex : l’image d’une femme/homme nu(e) a été projetée d’un côté ou de l’autre de l’écran, puis masquée avant d’être perçue, mais l’attention des participants a été inconsciemment attirée vers les images d’une manière qui reflète leur orientation sexuelle</w:t>
      </w:r>
    </w:p>
    <w:p w:rsidR="00C97FD5" w:rsidRDefault="0051303D" w:rsidP="00C97FD5">
      <w:pPr>
        <w:pStyle w:val="Paragraphedeliste"/>
        <w:numPr>
          <w:ilvl w:val="0"/>
          <w:numId w:val="1"/>
        </w:numPr>
        <w:jc w:val="both"/>
        <w:rPr>
          <w:rFonts w:ascii="Times New Roman" w:hAnsi="Times New Roman" w:cs="Times New Roman"/>
          <w:sz w:val="24"/>
          <w:szCs w:val="24"/>
          <w:lang w:val="fr-CA"/>
        </w:rPr>
      </w:pPr>
      <w:r w:rsidRPr="0051303D">
        <w:rPr>
          <w:rFonts w:ascii="Times New Roman" w:hAnsi="Times New Roman" w:cs="Times New Roman"/>
          <w:sz w:val="24"/>
          <w:szCs w:val="24"/>
          <w:highlight w:val="yellow"/>
          <w:lang w:val="fr-CA"/>
        </w:rPr>
        <w:t>Seuil différentiel</w:t>
      </w:r>
      <w:r>
        <w:rPr>
          <w:rFonts w:ascii="Times New Roman" w:hAnsi="Times New Roman" w:cs="Times New Roman"/>
          <w:sz w:val="24"/>
          <w:szCs w:val="24"/>
          <w:lang w:val="fr-CA"/>
        </w:rPr>
        <w:t>= différence minimale qu’une personne peut détecter entre deux stimuli quelconques dans 50% des cas. Nous percevons ce seuil différentiel en tant que différence tout juste détectable.</w:t>
      </w:r>
    </w:p>
    <w:p w:rsidR="0051303D" w:rsidRDefault="0051303D" w:rsidP="0051303D">
      <w:pPr>
        <w:pStyle w:val="Paragraphedeliste"/>
        <w:numPr>
          <w:ilvl w:val="2"/>
          <w:numId w:val="7"/>
        </w:numPr>
        <w:jc w:val="both"/>
        <w:rPr>
          <w:rFonts w:ascii="Times New Roman" w:hAnsi="Times New Roman" w:cs="Times New Roman"/>
          <w:sz w:val="24"/>
          <w:szCs w:val="24"/>
          <w:lang w:val="fr-CA"/>
        </w:rPr>
      </w:pPr>
      <w:r w:rsidRPr="00AD529A">
        <w:rPr>
          <w:rFonts w:ascii="Times New Roman" w:hAnsi="Times New Roman" w:cs="Times New Roman"/>
          <w:sz w:val="24"/>
          <w:szCs w:val="24"/>
          <w:highlight w:val="yellow"/>
          <w:lang w:val="fr-CA"/>
        </w:rPr>
        <w:t>Loi de Weber</w:t>
      </w:r>
      <w:r>
        <w:rPr>
          <w:rFonts w:ascii="Times New Roman" w:hAnsi="Times New Roman" w:cs="Times New Roman"/>
          <w:sz w:val="24"/>
          <w:szCs w:val="24"/>
          <w:lang w:val="fr-CA"/>
        </w:rPr>
        <w:t> : principe selon lequel deux stimuli sont perçus comme différents si cette différence est un pourcentage minimal constant (plutôt qu’une quantité constante)</w:t>
      </w:r>
    </w:p>
    <w:p w:rsidR="0051303D" w:rsidRDefault="00AD529A" w:rsidP="0051303D">
      <w:pPr>
        <w:pStyle w:val="Paragraphedeliste"/>
        <w:numPr>
          <w:ilvl w:val="3"/>
          <w:numId w:val="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Donc, le rapport entre le seuil différentiel (S2-S1) et la valeur du stimulus S1 est constant </w:t>
      </w:r>
    </w:p>
    <w:p w:rsidR="00F26418" w:rsidRPr="00C97FD5" w:rsidRDefault="00F26418" w:rsidP="0051303D">
      <w:pPr>
        <w:pStyle w:val="Paragraphedeliste"/>
        <w:numPr>
          <w:ilvl w:val="3"/>
          <w:numId w:val="7"/>
        </w:numPr>
        <w:jc w:val="both"/>
        <w:rPr>
          <w:rFonts w:ascii="Times New Roman" w:hAnsi="Times New Roman" w:cs="Times New Roman"/>
          <w:sz w:val="24"/>
          <w:szCs w:val="24"/>
          <w:lang w:val="fr-CA"/>
        </w:rPr>
      </w:pPr>
      <w:r>
        <w:rPr>
          <w:rFonts w:ascii="Times New Roman" w:hAnsi="Times New Roman" w:cs="Times New Roman"/>
          <w:sz w:val="24"/>
          <w:szCs w:val="24"/>
          <w:lang w:val="fr-CA"/>
        </w:rPr>
        <w:t>Ex : pour pouvoir distinguer 2 objets selon leur poids, cers derniers doivent différer de 2% plutôt que de 2 grammes.</w:t>
      </w:r>
    </w:p>
    <w:p w:rsidR="00937F69" w:rsidRDefault="00937F69" w:rsidP="00937F69">
      <w:pPr>
        <w:rPr>
          <w:rFonts w:ascii="Times New Roman" w:hAnsi="Times New Roman" w:cs="Times New Roman"/>
          <w:b/>
          <w:color w:val="CC66FF"/>
          <w:sz w:val="24"/>
          <w:szCs w:val="24"/>
          <w:lang w:val="fr-CA"/>
        </w:rPr>
      </w:pPr>
      <w:r w:rsidRPr="00937F69">
        <w:rPr>
          <w:rFonts w:ascii="Times New Roman" w:hAnsi="Times New Roman" w:cs="Times New Roman"/>
          <w:b/>
          <w:color w:val="CC66FF"/>
          <w:sz w:val="24"/>
          <w:szCs w:val="24"/>
          <w:lang w:val="fr-CA"/>
        </w:rPr>
        <w:t>Adaptation sensorielle</w:t>
      </w:r>
    </w:p>
    <w:p w:rsidR="0092077C" w:rsidRDefault="005F4E25" w:rsidP="00A03D48">
      <w:pPr>
        <w:pStyle w:val="Paragraphedeliste"/>
        <w:numPr>
          <w:ilvl w:val="0"/>
          <w:numId w:val="1"/>
        </w:numPr>
        <w:jc w:val="both"/>
        <w:rPr>
          <w:rFonts w:ascii="Times New Roman" w:hAnsi="Times New Roman" w:cs="Times New Roman"/>
          <w:sz w:val="24"/>
          <w:szCs w:val="24"/>
          <w:lang w:val="fr-CA"/>
        </w:rPr>
      </w:pPr>
      <w:r w:rsidRPr="0096705F">
        <w:rPr>
          <w:rFonts w:ascii="Times New Roman" w:hAnsi="Times New Roman" w:cs="Times New Roman"/>
          <w:sz w:val="24"/>
          <w:szCs w:val="24"/>
          <w:highlight w:val="yellow"/>
          <w:lang w:val="fr-CA"/>
        </w:rPr>
        <w:t>Adaptation sensorielle</w:t>
      </w:r>
      <w:r>
        <w:rPr>
          <w:rFonts w:ascii="Times New Roman" w:hAnsi="Times New Roman" w:cs="Times New Roman"/>
          <w:sz w:val="24"/>
          <w:szCs w:val="24"/>
          <w:lang w:val="fr-CA"/>
        </w:rPr>
        <w:t>= diminution de la sensibilité consécutive à une stimulation constante</w:t>
      </w:r>
    </w:p>
    <w:p w:rsidR="005F4E25" w:rsidRDefault="005F4E25" w:rsidP="00A03D48">
      <w:pPr>
        <w:pStyle w:val="Paragraphedeliste"/>
        <w:numPr>
          <w:ilvl w:val="2"/>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t>Après une exposition constante à un stimulus qui ne varie pas, nous devenons de moins en moins conscients de sa présence parce que nos cellules nerveuses sont moins fréquemment stimulées, ex : odeur qu’on ressent fortement une première fois et plus du tout par la suite</w:t>
      </w:r>
    </w:p>
    <w:p w:rsidR="005F4E25" w:rsidRDefault="005F4E25" w:rsidP="00A03D48">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Y’a-t-il une adaptation sensorielle au niveau des yeux? Oui, mais pour contrer l’adaptation sensorielle l’œil est constamment en mouvement (micromouvements) </w:t>
      </w:r>
      <w:r w:rsidRPr="005F4E25">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il y’a donc toujours une image légèrement différente sur la rétine</w:t>
      </w:r>
    </w:p>
    <w:p w:rsidR="005F4E25" w:rsidRDefault="005F4E25" w:rsidP="00A03D48">
      <w:pPr>
        <w:pStyle w:val="Paragraphedeliste"/>
        <w:numPr>
          <w:ilvl w:val="2"/>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t>En cas d’adaptation sensorielle au niveau des yeux, on perd une partie de l’image traitée : peu à peu l’image disparaît, pour seulement réapparaître plus tard, puis disparaître à nouveau souvent par fragments</w:t>
      </w:r>
    </w:p>
    <w:p w:rsidR="005F4E25" w:rsidRDefault="005F4E25" w:rsidP="00A03D48">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L’adaptation sensorielle, à quoi ça sert?</w:t>
      </w:r>
    </w:p>
    <w:p w:rsidR="005F4E25" w:rsidRDefault="00A03D48" w:rsidP="00A03D48">
      <w:pPr>
        <w:pStyle w:val="Paragraphedeliste"/>
        <w:numPr>
          <w:ilvl w:val="2"/>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t>Elle nous laisse la liberté de fixer notre attention sur les modifications de notre environnement qui sont pertinentes sans être distraits par des stimulations constantes non pertinentes</w:t>
      </w:r>
    </w:p>
    <w:p w:rsidR="00A03D48" w:rsidRDefault="00A03D48" w:rsidP="003D630A">
      <w:pPr>
        <w:pStyle w:val="Paragraphedeliste"/>
        <w:numPr>
          <w:ilvl w:val="2"/>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Nous ne percevons pas le monde comme il est exactement, mais comme il est utile pour nous de le percevoir</w:t>
      </w:r>
    </w:p>
    <w:p w:rsidR="00A03D48" w:rsidRDefault="00A03D48" w:rsidP="003D630A">
      <w:pPr>
        <w:pStyle w:val="Paragraphedeliste"/>
        <w:numPr>
          <w:ilvl w:val="2"/>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Notre sensibilité à un stimulus qui varie constamment permet d’expliquer le contrôle que la télévision exerce sur notre attention </w:t>
      </w:r>
      <w:r w:rsidRPr="00A03D48">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personne ne peut résister à ce phénomène, même les spécialistes</w:t>
      </w:r>
    </w:p>
    <w:p w:rsidR="00A03D48" w:rsidRPr="005F4E25" w:rsidRDefault="00A03D48" w:rsidP="003D630A">
      <w:pPr>
        <w:pStyle w:val="Paragraphedeliste"/>
        <w:numPr>
          <w:ilvl w:val="2"/>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L’adaptation sensorielle influe même la façon dont nous percevons les émotions </w:t>
      </w:r>
    </w:p>
    <w:p w:rsidR="00937F69" w:rsidRDefault="00937F69" w:rsidP="003D630A">
      <w:pPr>
        <w:jc w:val="both"/>
        <w:rPr>
          <w:rFonts w:ascii="Times New Roman" w:hAnsi="Times New Roman" w:cs="Times New Roman"/>
          <w:b/>
          <w:color w:val="CC66FF"/>
          <w:sz w:val="24"/>
          <w:szCs w:val="24"/>
          <w:lang w:val="fr-CA"/>
        </w:rPr>
      </w:pPr>
      <w:r w:rsidRPr="00937F69">
        <w:rPr>
          <w:rFonts w:ascii="Times New Roman" w:hAnsi="Times New Roman" w:cs="Times New Roman"/>
          <w:b/>
          <w:color w:val="CC66FF"/>
          <w:sz w:val="24"/>
          <w:szCs w:val="24"/>
          <w:lang w:val="fr-CA"/>
        </w:rPr>
        <w:t>Cadre perceptif</w:t>
      </w:r>
    </w:p>
    <w:p w:rsidR="0096705F" w:rsidRDefault="00550014" w:rsidP="003D630A">
      <w:pPr>
        <w:pStyle w:val="Paragraphedeliste"/>
        <w:numPr>
          <w:ilvl w:val="0"/>
          <w:numId w:val="1"/>
        </w:numPr>
        <w:jc w:val="both"/>
        <w:rPr>
          <w:rFonts w:ascii="Times New Roman" w:hAnsi="Times New Roman" w:cs="Times New Roman"/>
          <w:sz w:val="24"/>
          <w:szCs w:val="24"/>
          <w:lang w:val="fr-CA"/>
        </w:rPr>
      </w:pPr>
      <w:r w:rsidRPr="00550014">
        <w:rPr>
          <w:rFonts w:ascii="Times New Roman" w:hAnsi="Times New Roman" w:cs="Times New Roman"/>
          <w:sz w:val="24"/>
          <w:szCs w:val="24"/>
          <w:highlight w:val="yellow"/>
          <w:lang w:val="fr-CA"/>
        </w:rPr>
        <w:t>Cadre perceptif</w:t>
      </w:r>
      <w:r>
        <w:rPr>
          <w:rFonts w:ascii="Times New Roman" w:hAnsi="Times New Roman" w:cs="Times New Roman"/>
          <w:sz w:val="24"/>
          <w:szCs w:val="24"/>
          <w:lang w:val="fr-CA"/>
        </w:rPr>
        <w:t>= prédisposition mentale de percevoir une chose et non une autre</w:t>
      </w:r>
    </w:p>
    <w:p w:rsidR="00550014" w:rsidRDefault="006B1CCD" w:rsidP="003D630A">
      <w:pPr>
        <w:pStyle w:val="Paragraphedeliste"/>
        <w:numPr>
          <w:ilvl w:val="2"/>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Cette prédisposition mentale provient</w:t>
      </w:r>
      <w:r w:rsidR="00276F15">
        <w:rPr>
          <w:rFonts w:ascii="Times New Roman" w:hAnsi="Times New Roman" w:cs="Times New Roman"/>
          <w:sz w:val="24"/>
          <w:szCs w:val="24"/>
          <w:lang w:val="fr-CA"/>
        </w:rPr>
        <w:t xml:space="preserve"> de nos expériences passées, et influence considérablement ce que nous percevons par l’ouïe, le goût, l’odorat et la vue</w:t>
      </w:r>
    </w:p>
    <w:p w:rsidR="003D630A" w:rsidRDefault="003D630A" w:rsidP="003D630A">
      <w:pPr>
        <w:pStyle w:val="Paragraphedeliste"/>
        <w:numPr>
          <w:ilvl w:val="2"/>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Ex : des enfants en âge préscolaire ont jugé que des frites avaient un meilleur goût lorsqu’elles étaient servies dans la coupelle en carton McDonald que dans une coupelle en carton blanc toute simple, avec une différence de 6 contre 1</w:t>
      </w:r>
    </w:p>
    <w:p w:rsidR="0067467E" w:rsidRDefault="00276F15" w:rsidP="003D630A">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Qu’est-ce qui détermine notre cadre perceptif? Par l’expérience, nous formons des concepts ou des schémas qui permettent d’organiser et d’interpréter des informations inhabituelles. Nos expériences influencent le traitement descendant des sensations ambiguës</w:t>
      </w:r>
    </w:p>
    <w:p w:rsidR="003D630A" w:rsidRDefault="0067467E" w:rsidP="003D630A">
      <w:pPr>
        <w:pStyle w:val="Paragraphedeliste"/>
        <w:numPr>
          <w:ilvl w:val="0"/>
          <w:numId w:val="1"/>
        </w:numPr>
        <w:jc w:val="both"/>
        <w:rPr>
          <w:rFonts w:ascii="Times New Roman" w:hAnsi="Times New Roman" w:cs="Times New Roman"/>
          <w:sz w:val="24"/>
          <w:szCs w:val="24"/>
          <w:lang w:val="fr-CA"/>
        </w:rPr>
      </w:pPr>
      <w:r>
        <w:rPr>
          <w:rFonts w:ascii="Times New Roman" w:hAnsi="Times New Roman" w:cs="Times New Roman"/>
          <w:sz w:val="24"/>
          <w:szCs w:val="24"/>
          <w:lang w:val="fr-CA"/>
        </w:rPr>
        <w:t>Les stéréotypes sur le sexe (qui sont un autre exemple de cadre perceptif) peuvent colorer la perception</w:t>
      </w:r>
    </w:p>
    <w:p w:rsidR="00276F15" w:rsidRPr="00276F15" w:rsidRDefault="003D630A" w:rsidP="003D630A">
      <w:pPr>
        <w:pStyle w:val="Paragraphedeliste"/>
        <w:numPr>
          <w:ilvl w:val="3"/>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Ex : si un enfant s’appelle « David », il sera perçu comme étant plus grand et plus fort que s’il était prénommé « Diana »</w:t>
      </w:r>
    </w:p>
    <w:p w:rsidR="00937F69" w:rsidRPr="00A84658" w:rsidRDefault="00937F69" w:rsidP="00937F69">
      <w:pPr>
        <w:rPr>
          <w:rFonts w:ascii="Times New Roman" w:hAnsi="Times New Roman" w:cs="Times New Roman"/>
          <w:b/>
          <w:color w:val="CC66FF"/>
          <w:sz w:val="24"/>
          <w:szCs w:val="24"/>
          <w:lang w:val="fr-CA"/>
        </w:rPr>
      </w:pPr>
      <w:r w:rsidRPr="00A84658">
        <w:rPr>
          <w:rFonts w:ascii="Times New Roman" w:hAnsi="Times New Roman" w:cs="Times New Roman"/>
          <w:b/>
          <w:color w:val="CC66FF"/>
          <w:sz w:val="24"/>
          <w:szCs w:val="24"/>
          <w:lang w:val="fr-CA"/>
        </w:rPr>
        <w:t>Effets de contexte</w:t>
      </w:r>
    </w:p>
    <w:p w:rsidR="003D630A" w:rsidRDefault="0016664A" w:rsidP="00493B91">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Un stimulus peut déclencher des perceptions radicalement différentes, en partie à cause de nos cadres perceptifs différents, mais aussi </w:t>
      </w:r>
      <w:r w:rsidRPr="00493B91">
        <w:rPr>
          <w:rFonts w:ascii="Times New Roman" w:hAnsi="Times New Roman" w:cs="Times New Roman"/>
          <w:sz w:val="24"/>
          <w:szCs w:val="24"/>
          <w:highlight w:val="yellow"/>
          <w:lang w:val="fr-CA"/>
        </w:rPr>
        <w:t>à cause du contexte immédiat</w:t>
      </w:r>
    </w:p>
    <w:p w:rsidR="0016664A" w:rsidRDefault="008A5597" w:rsidP="00493B91">
      <w:pPr>
        <w:pStyle w:val="Paragraphedeliste"/>
        <w:numPr>
          <w:ilvl w:val="2"/>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Ex :</w:t>
      </w:r>
      <w:r w:rsidR="00597878">
        <w:rPr>
          <w:rFonts w:ascii="Times New Roman" w:hAnsi="Times New Roman" w:cs="Times New Roman"/>
          <w:sz w:val="24"/>
          <w:szCs w:val="24"/>
          <w:lang w:val="fr-CA"/>
        </w:rPr>
        <w:t xml:space="preserve"> imaginez que vous entendiez un bruit interrompu par les mots « la houe est sur la voiture ». Vous percevrez probablement le premier mot comme étant « roue ».  Si l’on entend « l’eau est sur l’orange », nous percevrons vraisemblablement le mot « peau ». Ce phénomène montre que le cerveau peut remonter dans le temps et permettre à un nouveau stimulus d’être déterminé selon la perception que fut celle d’un ancien stimulus</w:t>
      </w:r>
    </w:p>
    <w:p w:rsidR="00597878" w:rsidRPr="003D630A" w:rsidRDefault="00597878" w:rsidP="00493B91">
      <w:pPr>
        <w:pStyle w:val="Paragraphedeliste"/>
        <w:numPr>
          <w:ilvl w:val="2"/>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Autre ex : une personne armée devient plus susceptible de percevoir les autres comme étant armées jusqu’aux dents. Ce phénomène a conduit à ce que furent fusillés des personnes non armées qui effectivement avaient leur téléphone ou leur portefeuille en main</w:t>
      </w:r>
    </w:p>
    <w:p w:rsidR="00937F69" w:rsidRDefault="00937F69" w:rsidP="00937F69">
      <w:pPr>
        <w:rPr>
          <w:rFonts w:ascii="Times New Roman" w:hAnsi="Times New Roman" w:cs="Times New Roman"/>
          <w:b/>
          <w:color w:val="CC66FF"/>
          <w:sz w:val="24"/>
          <w:szCs w:val="24"/>
          <w:lang w:val="fr-CA"/>
        </w:rPr>
      </w:pPr>
      <w:r w:rsidRPr="00937F69">
        <w:rPr>
          <w:rFonts w:ascii="Times New Roman" w:hAnsi="Times New Roman" w:cs="Times New Roman"/>
          <w:b/>
          <w:color w:val="CC66FF"/>
          <w:sz w:val="24"/>
          <w:szCs w:val="24"/>
          <w:lang w:val="fr-CA"/>
        </w:rPr>
        <w:t>La motivation et l’émotion</w:t>
      </w:r>
    </w:p>
    <w:p w:rsidR="00A96C97" w:rsidRDefault="00A96C97" w:rsidP="00E54860">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Les perceptions sont influencées de façon descendante non seulement par nos attentes et par le contexte, mais aussi par nos émotions et nos motivations</w:t>
      </w:r>
    </w:p>
    <w:p w:rsidR="00DC28C8" w:rsidRPr="00DC28C8" w:rsidRDefault="00DC28C8" w:rsidP="00E54860">
      <w:pPr>
        <w:pStyle w:val="Paragraphedeliste"/>
        <w:numPr>
          <w:ilvl w:val="2"/>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le fait d’écouter la musique triste plutôt que de la musique gaie peut prédisposer les gens à percevoir entre deux mots homonymes, celui dont la connotation est triste : mort au lieu de mord, sang au lieu de </w:t>
      </w:r>
      <w:proofErr w:type="spellStart"/>
      <w:r>
        <w:rPr>
          <w:rFonts w:ascii="Times New Roman" w:hAnsi="Times New Roman" w:cs="Times New Roman"/>
          <w:sz w:val="24"/>
          <w:szCs w:val="24"/>
          <w:lang w:val="fr-CA"/>
        </w:rPr>
        <w:t>sa</w:t>
      </w:r>
      <w:r w:rsidRPr="00DC28C8">
        <w:rPr>
          <w:rFonts w:ascii="Times New Roman" w:hAnsi="Times New Roman" w:cs="Times New Roman"/>
          <w:sz w:val="24"/>
          <w:szCs w:val="24"/>
          <w:lang w:val="fr-CA"/>
        </w:rPr>
        <w:t>ns</w:t>
      </w:r>
      <w:proofErr w:type="spellEnd"/>
      <w:r w:rsidRPr="00DC28C8">
        <w:rPr>
          <w:rFonts w:ascii="Times New Roman" w:hAnsi="Times New Roman" w:cs="Times New Roman"/>
          <w:sz w:val="24"/>
          <w:szCs w:val="24"/>
          <w:lang w:val="fr-CA"/>
        </w:rPr>
        <w:t xml:space="preserve">, mal au lieu de mâle. </w:t>
      </w:r>
    </w:p>
    <w:p w:rsidR="00A96C97" w:rsidRDefault="00DD2E51" w:rsidP="00E54860">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Dennis Proffitt et d’autres chercheurs ont mis en évidence ce </w:t>
      </w:r>
      <w:r w:rsidRPr="00DD2E51">
        <w:rPr>
          <w:rFonts w:ascii="Times New Roman" w:hAnsi="Times New Roman" w:cs="Times New Roman"/>
          <w:sz w:val="24"/>
          <w:szCs w:val="24"/>
          <w:highlight w:val="yellow"/>
          <w:lang w:val="fr-CA"/>
        </w:rPr>
        <w:t>pouvoir de l’émotion</w:t>
      </w:r>
      <w:r>
        <w:rPr>
          <w:rFonts w:ascii="Times New Roman" w:hAnsi="Times New Roman" w:cs="Times New Roman"/>
          <w:sz w:val="24"/>
          <w:szCs w:val="24"/>
          <w:lang w:val="fr-CA"/>
        </w:rPr>
        <w:t xml:space="preserve"> par des expériences intelligentes qui montrent que : </w:t>
      </w:r>
    </w:p>
    <w:p w:rsidR="00DD2E51" w:rsidRDefault="00DD2E51" w:rsidP="00E54860">
      <w:pPr>
        <w:pStyle w:val="Paragraphedeliste"/>
        <w:numPr>
          <w:ilvl w:val="2"/>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Les destinations que l’on doit attendre à pied semblent plus lointaines pour ceux qui ont été fatigués auparavant par de l’exercice</w:t>
      </w:r>
    </w:p>
    <w:p w:rsidR="00DD2E51" w:rsidRDefault="00DD2E51" w:rsidP="00E54860">
      <w:pPr>
        <w:pStyle w:val="Paragraphedeliste"/>
        <w:numPr>
          <w:ilvl w:val="2"/>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Une colline semble plus raide à ceux qui portent un sac à dos lourd ou à ceux qui sont simplement exposés à une musique classique triste (et non pas à une musique légère pleine d’entrain). Une colline semble aussi moins pentue lorsqu’on est accompagné par un ami (comme plusieurs épreuves difficiles dans la vie)</w:t>
      </w:r>
    </w:p>
    <w:p w:rsidR="00DD2E51" w:rsidRDefault="00DD2E51" w:rsidP="00E54860">
      <w:pPr>
        <w:pStyle w:val="Paragraphedeliste"/>
        <w:numPr>
          <w:ilvl w:val="2"/>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Une cible semble plus éloignée pour ceux qui envoient un objet lourd en sa direction par opposition à ceux qui envoient un objet léger</w:t>
      </w:r>
    </w:p>
    <w:p w:rsidR="00DD2E51" w:rsidRDefault="00DD2E51" w:rsidP="00E54860">
      <w:pPr>
        <w:pStyle w:val="Paragraphedeliste"/>
        <w:numPr>
          <w:ilvl w:val="0"/>
          <w:numId w:val="11"/>
        </w:numPr>
        <w:jc w:val="both"/>
        <w:rPr>
          <w:rFonts w:ascii="Times New Roman" w:hAnsi="Times New Roman" w:cs="Times New Roman"/>
          <w:sz w:val="24"/>
          <w:szCs w:val="24"/>
          <w:lang w:val="fr-CA"/>
        </w:rPr>
      </w:pPr>
      <w:r w:rsidRPr="00DD2E51">
        <w:rPr>
          <w:rFonts w:ascii="Times New Roman" w:hAnsi="Times New Roman" w:cs="Times New Roman"/>
          <w:sz w:val="24"/>
          <w:szCs w:val="24"/>
          <w:highlight w:val="yellow"/>
          <w:lang w:val="fr-CA"/>
        </w:rPr>
        <w:t>La motivation</w:t>
      </w:r>
      <w:r>
        <w:rPr>
          <w:rFonts w:ascii="Times New Roman" w:hAnsi="Times New Roman" w:cs="Times New Roman"/>
          <w:sz w:val="24"/>
          <w:szCs w:val="24"/>
          <w:lang w:val="fr-CA"/>
        </w:rPr>
        <w:t xml:space="preserve"> a également de l’importance dans la perception :</w:t>
      </w:r>
    </w:p>
    <w:p w:rsidR="00DD2E51" w:rsidRDefault="00E54860" w:rsidP="00E54860">
      <w:pPr>
        <w:pStyle w:val="Paragraphedeliste"/>
        <w:numPr>
          <w:ilvl w:val="2"/>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Les objets désirés, par exemple une bouteille d’eau lorsqu’on a soif, semblent plus proches. Ce biais perceptif nous apporte l’énergie pour continuer et aller chercher la bouteille. Notre motivation dirige notre perception des images ambiguës.</w:t>
      </w:r>
    </w:p>
    <w:p w:rsidR="002C3BEA" w:rsidRPr="002C3BEA" w:rsidRDefault="002C3BEA" w:rsidP="002C3BEA">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Les émotions colorent aussi nos perceptions sociales :</w:t>
      </w:r>
    </w:p>
    <w:p w:rsidR="00E54860" w:rsidRDefault="00476CFC" w:rsidP="00E54860">
      <w:pPr>
        <w:pStyle w:val="Paragraphedeliste"/>
        <w:numPr>
          <w:ilvl w:val="2"/>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Les épouses qui se sentent aimées et appréciés perçoivent moins les tensions de couples comme étant menaçantes : « c’est juste un mauvais jour »</w:t>
      </w:r>
    </w:p>
    <w:p w:rsidR="005B5ADA" w:rsidRPr="005B5ADA" w:rsidRDefault="005B5ADA" w:rsidP="005B5ADA">
      <w:pPr>
        <w:jc w:val="both"/>
        <w:rPr>
          <w:rFonts w:ascii="Times New Roman" w:hAnsi="Times New Roman" w:cs="Times New Roman"/>
          <w:b/>
          <w:color w:val="7030A0"/>
          <w:sz w:val="24"/>
          <w:szCs w:val="24"/>
          <w:lang w:val="fr-CA"/>
        </w:rPr>
      </w:pPr>
      <w:r w:rsidRPr="005B5ADA">
        <w:rPr>
          <w:rFonts w:ascii="Times New Roman" w:hAnsi="Times New Roman" w:cs="Times New Roman"/>
          <w:b/>
          <w:color w:val="7030A0"/>
          <w:sz w:val="24"/>
          <w:szCs w:val="24"/>
          <w:lang w:val="fr-CA"/>
        </w:rPr>
        <w:t>VISION : TRAITEMENT SENSORIEL ET PERCEPTIF</w:t>
      </w:r>
    </w:p>
    <w:p w:rsidR="005B5ADA" w:rsidRDefault="005B5ADA" w:rsidP="005B5ADA">
      <w:pPr>
        <w:jc w:val="both"/>
        <w:rPr>
          <w:rFonts w:ascii="Times New Roman" w:hAnsi="Times New Roman" w:cs="Times New Roman"/>
          <w:b/>
          <w:color w:val="9999FF"/>
          <w:sz w:val="24"/>
          <w:szCs w:val="24"/>
          <w:lang w:val="fr-CA"/>
        </w:rPr>
      </w:pPr>
      <w:r w:rsidRPr="005B5ADA">
        <w:rPr>
          <w:rFonts w:ascii="Times New Roman" w:hAnsi="Times New Roman" w:cs="Times New Roman"/>
          <w:b/>
          <w:color w:val="9999FF"/>
          <w:sz w:val="24"/>
          <w:szCs w:val="24"/>
          <w:lang w:val="fr-CA"/>
        </w:rPr>
        <w:t>Énergie lumineuse et anatomie de l’œil</w:t>
      </w:r>
    </w:p>
    <w:p w:rsidR="009C78BF" w:rsidRPr="009C78BF" w:rsidRDefault="009C78BF" w:rsidP="005B5ADA">
      <w:pPr>
        <w:jc w:val="both"/>
        <w:rPr>
          <w:rFonts w:ascii="Times New Roman" w:hAnsi="Times New Roman" w:cs="Times New Roman"/>
          <w:b/>
          <w:sz w:val="24"/>
          <w:szCs w:val="24"/>
          <w:lang w:val="fr-CA"/>
        </w:rPr>
      </w:pPr>
      <w:r w:rsidRPr="009C78BF">
        <w:rPr>
          <w:rFonts w:ascii="Times New Roman" w:hAnsi="Times New Roman" w:cs="Times New Roman"/>
          <w:b/>
          <w:sz w:val="24"/>
          <w:szCs w:val="24"/>
          <w:lang w:val="fr-CA"/>
        </w:rPr>
        <w:t>Énergie lumineuse</w:t>
      </w:r>
    </w:p>
    <w:p w:rsidR="009C78BF" w:rsidRDefault="009C78BF" w:rsidP="006C56E1">
      <w:pPr>
        <w:pStyle w:val="Paragraphedeliste"/>
        <w:numPr>
          <w:ilvl w:val="0"/>
          <w:numId w:val="11"/>
        </w:numPr>
        <w:jc w:val="both"/>
        <w:rPr>
          <w:rFonts w:ascii="Times New Roman" w:hAnsi="Times New Roman" w:cs="Times New Roman"/>
          <w:sz w:val="24"/>
          <w:szCs w:val="24"/>
          <w:lang w:val="fr-CA"/>
        </w:rPr>
      </w:pPr>
      <w:r w:rsidRPr="009C78BF">
        <w:rPr>
          <w:rFonts w:ascii="Times New Roman" w:hAnsi="Times New Roman" w:cs="Times New Roman"/>
          <w:sz w:val="24"/>
          <w:szCs w:val="24"/>
          <w:highlight w:val="yellow"/>
          <w:lang w:val="fr-CA"/>
        </w:rPr>
        <w:t>Longueur d’onde</w:t>
      </w:r>
      <w:r>
        <w:rPr>
          <w:rFonts w:ascii="Times New Roman" w:hAnsi="Times New Roman" w:cs="Times New Roman"/>
          <w:sz w:val="24"/>
          <w:szCs w:val="24"/>
          <w:lang w:val="fr-CA"/>
        </w:rPr>
        <w:t>= distance entre les deux pics de deux oscillations d’une onde lumineuse ou sonore; longueur d’un cycle vibratoire. Les longueurs d’onde électromagnétiques varient depuis les signaux à très courte longueur d’ondes des rayons cosmiques jusqu’aux très longues ondes de la transmission radio</w:t>
      </w:r>
    </w:p>
    <w:p w:rsidR="009C78BF" w:rsidRDefault="009C78BF" w:rsidP="006C56E1">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La longueur d’onde de la lumière détermine sa teinte</w:t>
      </w:r>
    </w:p>
    <w:p w:rsidR="009C78BF" w:rsidRDefault="009C78BF" w:rsidP="006C56E1">
      <w:pPr>
        <w:pStyle w:val="Paragraphedeliste"/>
        <w:numPr>
          <w:ilvl w:val="2"/>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Longueur d’onde longue= rouge</w:t>
      </w:r>
    </w:p>
    <w:p w:rsidR="009C78BF" w:rsidRDefault="009C78BF" w:rsidP="006C56E1">
      <w:pPr>
        <w:pStyle w:val="Paragraphedeliste"/>
        <w:numPr>
          <w:ilvl w:val="2"/>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Longueur d’onde courte= bleu/violet</w:t>
      </w:r>
    </w:p>
    <w:p w:rsidR="009C78BF" w:rsidRDefault="009C78BF" w:rsidP="006C56E1">
      <w:pPr>
        <w:pStyle w:val="Paragraphedeliste"/>
        <w:numPr>
          <w:ilvl w:val="0"/>
          <w:numId w:val="15"/>
        </w:numPr>
        <w:jc w:val="both"/>
        <w:rPr>
          <w:rFonts w:ascii="Times New Roman" w:hAnsi="Times New Roman" w:cs="Times New Roman"/>
          <w:sz w:val="24"/>
          <w:szCs w:val="24"/>
          <w:lang w:val="fr-CA"/>
        </w:rPr>
      </w:pPr>
      <w:r w:rsidRPr="009C78BF">
        <w:rPr>
          <w:rFonts w:ascii="Times New Roman" w:hAnsi="Times New Roman" w:cs="Times New Roman"/>
          <w:sz w:val="24"/>
          <w:szCs w:val="24"/>
          <w:highlight w:val="yellow"/>
          <w:lang w:val="fr-CA"/>
        </w:rPr>
        <w:t>Teinte</w:t>
      </w:r>
      <w:r>
        <w:rPr>
          <w:rFonts w:ascii="Times New Roman" w:hAnsi="Times New Roman" w:cs="Times New Roman"/>
          <w:sz w:val="24"/>
          <w:szCs w:val="24"/>
          <w:lang w:val="fr-CA"/>
        </w:rPr>
        <w:t> = dimension d’une couleur qui est déterminée par la longueur d’onde de la lumière émise : ce que nous nommons bleu, vert, etc.</w:t>
      </w:r>
    </w:p>
    <w:p w:rsidR="00786BBF" w:rsidRDefault="00786BBF" w:rsidP="006C56E1">
      <w:pPr>
        <w:pStyle w:val="Paragraphedeliste"/>
        <w:numPr>
          <w:ilvl w:val="0"/>
          <w:numId w:val="15"/>
        </w:numPr>
        <w:jc w:val="both"/>
        <w:rPr>
          <w:rFonts w:ascii="Times New Roman" w:hAnsi="Times New Roman" w:cs="Times New Roman"/>
          <w:sz w:val="24"/>
          <w:szCs w:val="24"/>
          <w:lang w:val="fr-CA"/>
        </w:rPr>
      </w:pPr>
      <w:r>
        <w:rPr>
          <w:rFonts w:ascii="Times New Roman" w:hAnsi="Times New Roman" w:cs="Times New Roman"/>
          <w:sz w:val="24"/>
          <w:szCs w:val="24"/>
          <w:lang w:val="fr-CA"/>
        </w:rPr>
        <w:t>Fréquence= nombre d’ondes entièrement effectués en un temps donné</w:t>
      </w:r>
    </w:p>
    <w:p w:rsidR="00786BBF" w:rsidRDefault="00786BBF" w:rsidP="006C56E1">
      <w:pPr>
        <w:pStyle w:val="Paragraphedeliste"/>
        <w:numPr>
          <w:ilvl w:val="2"/>
          <w:numId w:val="16"/>
        </w:numPr>
        <w:jc w:val="both"/>
        <w:rPr>
          <w:rFonts w:ascii="Times New Roman" w:hAnsi="Times New Roman" w:cs="Times New Roman"/>
          <w:sz w:val="24"/>
          <w:szCs w:val="24"/>
          <w:lang w:val="fr-CA"/>
        </w:rPr>
      </w:pPr>
      <w:r>
        <w:rPr>
          <w:rFonts w:ascii="Times New Roman" w:hAnsi="Times New Roman" w:cs="Times New Roman"/>
          <w:sz w:val="24"/>
          <w:szCs w:val="24"/>
          <w:lang w:val="fr-CA"/>
        </w:rPr>
        <w:t>Dépend de la longueur d’onde</w:t>
      </w:r>
    </w:p>
    <w:p w:rsidR="00786BBF" w:rsidRPr="009C78BF" w:rsidRDefault="00786BBF" w:rsidP="006C56E1">
      <w:pPr>
        <w:pStyle w:val="Paragraphedeliste"/>
        <w:numPr>
          <w:ilvl w:val="2"/>
          <w:numId w:val="16"/>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Plus la longueur d’onde est courte, plus la fréquence est élevée et vice versa </w:t>
      </w:r>
    </w:p>
    <w:p w:rsidR="009C78BF" w:rsidRDefault="009C78BF" w:rsidP="006C56E1">
      <w:pPr>
        <w:pStyle w:val="Paragraphedeliste"/>
        <w:numPr>
          <w:ilvl w:val="0"/>
          <w:numId w:val="11"/>
        </w:numPr>
        <w:jc w:val="both"/>
        <w:rPr>
          <w:rFonts w:ascii="Times New Roman" w:hAnsi="Times New Roman" w:cs="Times New Roman"/>
          <w:sz w:val="24"/>
          <w:szCs w:val="24"/>
          <w:lang w:val="fr-CA"/>
        </w:rPr>
      </w:pPr>
      <w:r w:rsidRPr="009C78BF">
        <w:rPr>
          <w:rFonts w:ascii="Times New Roman" w:hAnsi="Times New Roman" w:cs="Times New Roman"/>
          <w:sz w:val="24"/>
          <w:szCs w:val="24"/>
          <w:highlight w:val="yellow"/>
          <w:lang w:val="fr-CA"/>
        </w:rPr>
        <w:t>L’intensité</w:t>
      </w:r>
      <w:r>
        <w:rPr>
          <w:rFonts w:ascii="Times New Roman" w:hAnsi="Times New Roman" w:cs="Times New Roman"/>
          <w:sz w:val="24"/>
          <w:szCs w:val="24"/>
          <w:lang w:val="fr-CA"/>
        </w:rPr>
        <w:t>= quantité d’énergie dans une onde lumineuse ou une onde sonore, qui influence ce que nous percevons en tant que luminosité ou volume sonore. L’intensité est déterminée par l’amplitude de l’onde</w:t>
      </w:r>
    </w:p>
    <w:p w:rsidR="009C78BF" w:rsidRDefault="009C78BF" w:rsidP="006C56E1">
      <w:pPr>
        <w:pStyle w:val="Paragraphedeliste"/>
        <w:numPr>
          <w:ilvl w:val="2"/>
          <w:numId w:val="14"/>
        </w:numPr>
        <w:jc w:val="both"/>
        <w:rPr>
          <w:rFonts w:ascii="Times New Roman" w:hAnsi="Times New Roman" w:cs="Times New Roman"/>
          <w:sz w:val="24"/>
          <w:szCs w:val="24"/>
          <w:lang w:val="fr-CA"/>
        </w:rPr>
      </w:pPr>
      <w:r>
        <w:rPr>
          <w:rFonts w:ascii="Times New Roman" w:hAnsi="Times New Roman" w:cs="Times New Roman"/>
          <w:sz w:val="24"/>
          <w:szCs w:val="24"/>
          <w:lang w:val="fr-CA"/>
        </w:rPr>
        <w:t>Amplitude élevée= couleur brillante (forte intensité)</w:t>
      </w:r>
    </w:p>
    <w:p w:rsidR="009C78BF" w:rsidRDefault="009C78BF" w:rsidP="006C56E1">
      <w:pPr>
        <w:pStyle w:val="Paragraphedeliste"/>
        <w:numPr>
          <w:ilvl w:val="2"/>
          <w:numId w:val="14"/>
        </w:numPr>
        <w:jc w:val="both"/>
        <w:rPr>
          <w:rFonts w:ascii="Times New Roman" w:hAnsi="Times New Roman" w:cs="Times New Roman"/>
          <w:sz w:val="24"/>
          <w:szCs w:val="24"/>
          <w:lang w:val="fr-CA"/>
        </w:rPr>
      </w:pPr>
      <w:r>
        <w:rPr>
          <w:rFonts w:ascii="Times New Roman" w:hAnsi="Times New Roman" w:cs="Times New Roman"/>
          <w:sz w:val="24"/>
          <w:szCs w:val="24"/>
          <w:lang w:val="fr-CA"/>
        </w:rPr>
        <w:t>Amplitude faible= couleur terne (faible intensité)</w:t>
      </w:r>
    </w:p>
    <w:p w:rsidR="00786BBF" w:rsidRDefault="00786BBF" w:rsidP="006C56E1">
      <w:pPr>
        <w:pStyle w:val="Paragraphedeliste"/>
        <w:numPr>
          <w:ilvl w:val="2"/>
          <w:numId w:val="1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Amplitude= haute entre deux pics de sens opposés </w:t>
      </w:r>
    </w:p>
    <w:p w:rsidR="006C56E1" w:rsidRPr="006C56E1" w:rsidRDefault="006C56E1" w:rsidP="006C56E1">
      <w:pPr>
        <w:jc w:val="both"/>
        <w:rPr>
          <w:rFonts w:ascii="Times New Roman" w:hAnsi="Times New Roman" w:cs="Times New Roman"/>
          <w:sz w:val="24"/>
          <w:szCs w:val="24"/>
          <w:lang w:val="fr-CA"/>
        </w:rPr>
      </w:pPr>
    </w:p>
    <w:p w:rsidR="006C56E1" w:rsidRPr="006C56E1" w:rsidRDefault="006C56E1" w:rsidP="006C56E1">
      <w:pPr>
        <w:jc w:val="both"/>
        <w:rPr>
          <w:rFonts w:ascii="Times New Roman" w:hAnsi="Times New Roman" w:cs="Times New Roman"/>
          <w:b/>
          <w:sz w:val="24"/>
          <w:szCs w:val="24"/>
          <w:lang w:val="fr-CA"/>
        </w:rPr>
      </w:pPr>
      <w:r w:rsidRPr="006C56E1">
        <w:rPr>
          <w:rFonts w:ascii="Times New Roman" w:hAnsi="Times New Roman" w:cs="Times New Roman"/>
          <w:b/>
          <w:sz w:val="24"/>
          <w:szCs w:val="24"/>
          <w:lang w:val="fr-CA"/>
        </w:rPr>
        <w:lastRenderedPageBreak/>
        <w:t>Anatomie de l’œil</w:t>
      </w:r>
    </w:p>
    <w:p w:rsidR="006C56E1"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Cornée : protège l’œil et courbe les rayons lumineux afin de permettre une mise au point</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Pupille : orifice de l’iris au centre de l’œil à travers lequel la lumière entre pour impressionner la rétine</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Iris : anneau de tissu musculaire qui forme la partie colorée de l’œil autour de la pupille et contrôle la taille de l’ouverture de la pupille (Dilate ou contracte la pupille en fonction de l’intensité lumineuse)</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Cristallin : structure transparente derrière la pupille qui change de forme pour focaliser les images sur la rétine</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Rétine : surface interne de l’œil, sensible à la lumière, contenant les cellules réceptrices, bâtonnets et cônes, ainsi que des couches de neurones qui comment le traitement de l’information visuelle</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Bâtonnets : cellules réceptrices rétiniennes qui détectent le noir, le blanc et le gris; nécessaires pour la vision périphérique et la vision nocturne, quand les cônes ne répondent pas </w:t>
      </w:r>
      <w:r w:rsidRPr="00617326">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seuil de détection plus bas, on perd beaucoup d’informations, mais nécessite moins de luminosité</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Cônes : cellules réceptrices rétiniennes concentrées près du centre de la rétine, fonctionnant à la lumière du jour ou dans des conditions de bon éclairage. Les cônes détectent la précision des détails et permettent la perception des couleurs </w:t>
      </w:r>
      <w:r w:rsidRPr="00617326">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on capte beaucoup d’information, amis nécessitent beaucoup de luminosité. </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Nerf optique : nerf qui transporte l’influx nerveux de l’œil au cerveau</w:t>
      </w:r>
    </w:p>
    <w:p w:rsidR="00617326" w:rsidRDefault="00617326" w:rsidP="0029471A">
      <w:pPr>
        <w:pStyle w:val="Paragraphedeliste"/>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Point aveugle : point ou le nerf optique quitte l’œil. Il est aveugle car il n’y aucune cellule réceptrice à cet endroit</w:t>
      </w:r>
    </w:p>
    <w:p w:rsidR="000D0991" w:rsidRDefault="000D0991" w:rsidP="000D0991">
      <w:pPr>
        <w:pStyle w:val="Paragraphedeliste"/>
        <w:numPr>
          <w:ilvl w:val="0"/>
          <w:numId w:val="11"/>
        </w:numPr>
        <w:jc w:val="both"/>
        <w:rPr>
          <w:rFonts w:ascii="Times New Roman" w:hAnsi="Times New Roman" w:cs="Times New Roman"/>
          <w:sz w:val="24"/>
          <w:szCs w:val="24"/>
          <w:lang w:val="fr-CA"/>
        </w:rPr>
      </w:pPr>
      <w:r w:rsidRPr="000D0991">
        <w:rPr>
          <w:rFonts w:ascii="Times New Roman" w:hAnsi="Times New Roman" w:cs="Times New Roman"/>
          <w:sz w:val="24"/>
          <w:szCs w:val="24"/>
          <w:highlight w:val="yellow"/>
          <w:lang w:val="fr-CA"/>
        </w:rPr>
        <w:t>Processus d’accommodation</w:t>
      </w:r>
      <w:r>
        <w:rPr>
          <w:rFonts w:ascii="Times New Roman" w:hAnsi="Times New Roman" w:cs="Times New Roman"/>
          <w:sz w:val="24"/>
          <w:szCs w:val="24"/>
          <w:lang w:val="fr-CA"/>
        </w:rPr>
        <w:t> = processus par lequel le cristallin se déforme pour condenser l’image d’objets proches ou lointains sur la rétine</w:t>
      </w:r>
    </w:p>
    <w:p w:rsidR="004C7935" w:rsidRPr="000D0991" w:rsidRDefault="004C7935" w:rsidP="000D0991">
      <w:pPr>
        <w:pStyle w:val="Paragraphedeliste"/>
        <w:numPr>
          <w:ilvl w:val="0"/>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Si la rétine reçoit les images inversées, comment pouvons-nous voir le monde</w:t>
      </w:r>
      <w:r w:rsidR="000146B9">
        <w:rPr>
          <w:rFonts w:ascii="Times New Roman" w:hAnsi="Times New Roman" w:cs="Times New Roman"/>
          <w:sz w:val="24"/>
          <w:szCs w:val="24"/>
          <w:lang w:val="fr-CA"/>
        </w:rPr>
        <w:t xml:space="preserve"> à l’endroit? </w:t>
      </w:r>
      <w:r w:rsidR="000146B9" w:rsidRPr="000146B9">
        <w:rPr>
          <w:rFonts w:ascii="Times New Roman" w:hAnsi="Times New Roman" w:cs="Times New Roman"/>
          <w:sz w:val="24"/>
          <w:szCs w:val="24"/>
          <w:highlight w:val="yellow"/>
          <w:lang w:val="fr-CA"/>
        </w:rPr>
        <w:t>Hypothèse de Léonard Da Vinci</w:t>
      </w:r>
      <w:r w:rsidR="000146B9">
        <w:rPr>
          <w:rFonts w:ascii="Times New Roman" w:hAnsi="Times New Roman" w:cs="Times New Roman"/>
          <w:sz w:val="24"/>
          <w:szCs w:val="24"/>
          <w:lang w:val="fr-CA"/>
        </w:rPr>
        <w:t xml:space="preserve"> : l’humeur vitrée de l’œil peut réfléchir les rayons lumineux, inversant à nouveau l’image dans le bon sens au moment d’atteindre la rétine. </w:t>
      </w:r>
    </w:p>
    <w:p w:rsidR="005B5ADA" w:rsidRDefault="005B5ADA" w:rsidP="005B5ADA">
      <w:pPr>
        <w:jc w:val="both"/>
        <w:rPr>
          <w:rFonts w:ascii="Times New Roman" w:hAnsi="Times New Roman" w:cs="Times New Roman"/>
          <w:b/>
          <w:color w:val="9999FF"/>
          <w:sz w:val="24"/>
          <w:szCs w:val="24"/>
          <w:lang w:val="fr-CA"/>
        </w:rPr>
      </w:pPr>
      <w:r w:rsidRPr="005B5ADA">
        <w:rPr>
          <w:rFonts w:ascii="Times New Roman" w:hAnsi="Times New Roman" w:cs="Times New Roman"/>
          <w:b/>
          <w:color w:val="9999FF"/>
          <w:sz w:val="24"/>
          <w:szCs w:val="24"/>
          <w:lang w:val="fr-CA"/>
        </w:rPr>
        <w:t>Traitement oculaire et cérébral de l’information</w:t>
      </w:r>
    </w:p>
    <w:p w:rsidR="00576B3F" w:rsidRPr="00576B3F" w:rsidRDefault="00576B3F" w:rsidP="005B5ADA">
      <w:pPr>
        <w:jc w:val="both"/>
        <w:rPr>
          <w:rFonts w:ascii="Times New Roman" w:hAnsi="Times New Roman" w:cs="Times New Roman"/>
          <w:b/>
          <w:sz w:val="24"/>
          <w:szCs w:val="24"/>
          <w:lang w:val="fr-CA"/>
        </w:rPr>
      </w:pPr>
      <w:r w:rsidRPr="00576B3F">
        <w:rPr>
          <w:rFonts w:ascii="Times New Roman" w:hAnsi="Times New Roman" w:cs="Times New Roman"/>
          <w:b/>
          <w:sz w:val="24"/>
          <w:szCs w:val="24"/>
          <w:lang w:val="fr-CA"/>
        </w:rPr>
        <w:t>Traitement rétinien</w:t>
      </w:r>
    </w:p>
    <w:p w:rsidR="00576B3F" w:rsidRDefault="001E08EE" w:rsidP="00F04EC2">
      <w:pPr>
        <w:pStyle w:val="Paragraphedeliste"/>
        <w:numPr>
          <w:ilvl w:val="0"/>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La lumière pénétrant dans l’œil déclenche une réaction photochimique dans les bâtonnets et les cônes à l’arrière de la rétine</w:t>
      </w:r>
    </w:p>
    <w:p w:rsidR="001E08EE" w:rsidRDefault="001E08EE" w:rsidP="00F04EC2">
      <w:pPr>
        <w:pStyle w:val="Paragraphedeliste"/>
        <w:numPr>
          <w:ilvl w:val="0"/>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Cette réaction chimique stimule les cellules bipolaires</w:t>
      </w:r>
    </w:p>
    <w:p w:rsidR="001E08EE" w:rsidRDefault="001E08EE" w:rsidP="00F04EC2">
      <w:pPr>
        <w:pStyle w:val="Paragraphedeliste"/>
        <w:numPr>
          <w:ilvl w:val="0"/>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Les cellules bipolaires activent les cellules ganglionnaires dont les axones convergent pour former le nerf optique. Ce nerf transmet les informations au cortex visuel (via la thalamus) dans le cerveau</w:t>
      </w:r>
    </w:p>
    <w:p w:rsidR="001E08EE" w:rsidRDefault="001E08EE" w:rsidP="00F04EC2">
      <w:pPr>
        <w:pStyle w:val="Paragraphedeliste"/>
        <w:numPr>
          <w:ilvl w:val="0"/>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nerf optique est une autoroute qui amène l’information à votre cerveau, ou votre thalamus se tient prêt à distribuer l’information ainsi reçue vers le cortex. </w:t>
      </w:r>
    </w:p>
    <w:p w:rsidR="003F1A52" w:rsidRDefault="003F1A52" w:rsidP="003F1A52">
      <w:pPr>
        <w:jc w:val="both"/>
        <w:rPr>
          <w:rFonts w:ascii="Times New Roman" w:hAnsi="Times New Roman" w:cs="Times New Roman"/>
          <w:sz w:val="24"/>
          <w:szCs w:val="24"/>
          <w:lang w:val="fr-CA"/>
        </w:rPr>
      </w:pPr>
    </w:p>
    <w:p w:rsidR="003F1A52" w:rsidRDefault="003F1A52" w:rsidP="003F1A52">
      <w:pPr>
        <w:jc w:val="both"/>
        <w:rPr>
          <w:rFonts w:ascii="Times New Roman" w:hAnsi="Times New Roman" w:cs="Times New Roman"/>
          <w:sz w:val="24"/>
          <w:szCs w:val="24"/>
          <w:lang w:val="fr-CA"/>
        </w:rPr>
      </w:pPr>
    </w:p>
    <w:p w:rsidR="003F1A52" w:rsidRPr="003F1A52" w:rsidRDefault="003F1A52" w:rsidP="003F1A52">
      <w:p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Récepteurs oculaires humains : Bâtonnets et cônes</w:t>
      </w:r>
    </w:p>
    <w:tbl>
      <w:tblPr>
        <w:tblStyle w:val="TableauGrille3-Accentuation5"/>
        <w:tblW w:w="9164" w:type="dxa"/>
        <w:tblLook w:val="04A0" w:firstRow="1" w:lastRow="0" w:firstColumn="1" w:lastColumn="0" w:noHBand="0" w:noVBand="1"/>
      </w:tblPr>
      <w:tblGrid>
        <w:gridCol w:w="3054"/>
        <w:gridCol w:w="3055"/>
        <w:gridCol w:w="3055"/>
      </w:tblGrid>
      <w:tr w:rsidR="003F1A52" w:rsidTr="003F1A52">
        <w:trPr>
          <w:cnfStyle w:val="100000000000" w:firstRow="1" w:lastRow="0" w:firstColumn="0" w:lastColumn="0" w:oddVBand="0" w:evenVBand="0" w:oddHBand="0" w:evenHBand="0" w:firstRowFirstColumn="0" w:firstRowLastColumn="0" w:lastRowFirstColumn="0" w:lastRowLastColumn="0"/>
          <w:trHeight w:val="461"/>
        </w:trPr>
        <w:tc>
          <w:tcPr>
            <w:cnfStyle w:val="001000000100" w:firstRow="0" w:lastRow="0" w:firstColumn="1" w:lastColumn="0" w:oddVBand="0" w:evenVBand="0" w:oddHBand="0" w:evenHBand="0" w:firstRowFirstColumn="1" w:firstRowLastColumn="0" w:lastRowFirstColumn="0" w:lastRowLastColumn="0"/>
            <w:tcW w:w="3054" w:type="dxa"/>
          </w:tcPr>
          <w:p w:rsidR="003F1A52" w:rsidRDefault="003F1A52" w:rsidP="003F1A52">
            <w:pPr>
              <w:jc w:val="center"/>
              <w:rPr>
                <w:rFonts w:ascii="Times New Roman" w:hAnsi="Times New Roman" w:cs="Times New Roman"/>
                <w:sz w:val="24"/>
                <w:szCs w:val="24"/>
                <w:lang w:val="fr-CA"/>
              </w:rPr>
            </w:pPr>
          </w:p>
        </w:tc>
        <w:tc>
          <w:tcPr>
            <w:tcW w:w="3055" w:type="dxa"/>
          </w:tcPr>
          <w:p w:rsidR="003F1A52" w:rsidRDefault="003F1A52" w:rsidP="003F1A5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Cônes</w:t>
            </w:r>
          </w:p>
        </w:tc>
        <w:tc>
          <w:tcPr>
            <w:tcW w:w="3055" w:type="dxa"/>
          </w:tcPr>
          <w:p w:rsidR="003F1A52" w:rsidRDefault="003F1A52" w:rsidP="003F1A5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Bâtonnets</w:t>
            </w:r>
          </w:p>
        </w:tc>
      </w:tr>
      <w:tr w:rsidR="003F1A52" w:rsidTr="003F1A52">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3054" w:type="dxa"/>
          </w:tcPr>
          <w:p w:rsidR="003F1A52" w:rsidRPr="003F1A52" w:rsidRDefault="003F1A52" w:rsidP="003F1A52">
            <w:pPr>
              <w:jc w:val="center"/>
              <w:rPr>
                <w:rFonts w:ascii="Times New Roman" w:hAnsi="Times New Roman" w:cs="Times New Roman"/>
                <w:i w:val="0"/>
                <w:sz w:val="24"/>
                <w:szCs w:val="24"/>
                <w:lang w:val="fr-CA"/>
              </w:rPr>
            </w:pPr>
            <w:r w:rsidRPr="003F1A52">
              <w:rPr>
                <w:rFonts w:ascii="Times New Roman" w:hAnsi="Times New Roman" w:cs="Times New Roman"/>
                <w:i w:val="0"/>
                <w:sz w:val="24"/>
                <w:szCs w:val="24"/>
                <w:lang w:val="fr-CA"/>
              </w:rPr>
              <w:t>Nombre</w:t>
            </w:r>
          </w:p>
        </w:tc>
        <w:tc>
          <w:tcPr>
            <w:tcW w:w="3055" w:type="dxa"/>
          </w:tcPr>
          <w:p w:rsidR="003F1A52" w:rsidRDefault="003F1A52" w:rsidP="003F1A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6 millions</w:t>
            </w:r>
          </w:p>
        </w:tc>
        <w:tc>
          <w:tcPr>
            <w:tcW w:w="3055" w:type="dxa"/>
          </w:tcPr>
          <w:p w:rsidR="003F1A52" w:rsidRDefault="003F1A52" w:rsidP="003F1A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120 millions</w:t>
            </w:r>
          </w:p>
        </w:tc>
      </w:tr>
      <w:tr w:rsidR="003F1A52" w:rsidTr="003F1A52">
        <w:trPr>
          <w:trHeight w:val="461"/>
        </w:trPr>
        <w:tc>
          <w:tcPr>
            <w:cnfStyle w:val="001000000000" w:firstRow="0" w:lastRow="0" w:firstColumn="1" w:lastColumn="0" w:oddVBand="0" w:evenVBand="0" w:oddHBand="0" w:evenHBand="0" w:firstRowFirstColumn="0" w:firstRowLastColumn="0" w:lastRowFirstColumn="0" w:lastRowLastColumn="0"/>
            <w:tcW w:w="3054" w:type="dxa"/>
          </w:tcPr>
          <w:p w:rsidR="003F1A52" w:rsidRPr="003F1A52" w:rsidRDefault="003F1A52" w:rsidP="003F1A52">
            <w:pPr>
              <w:jc w:val="center"/>
              <w:rPr>
                <w:rFonts w:ascii="Times New Roman" w:hAnsi="Times New Roman" w:cs="Times New Roman"/>
                <w:i w:val="0"/>
                <w:sz w:val="24"/>
                <w:szCs w:val="24"/>
                <w:lang w:val="fr-CA"/>
              </w:rPr>
            </w:pPr>
            <w:r w:rsidRPr="003F1A52">
              <w:rPr>
                <w:rFonts w:ascii="Times New Roman" w:hAnsi="Times New Roman" w:cs="Times New Roman"/>
                <w:i w:val="0"/>
                <w:sz w:val="24"/>
                <w:szCs w:val="24"/>
                <w:lang w:val="fr-CA"/>
              </w:rPr>
              <w:t>Situation dans la rétine</w:t>
            </w:r>
          </w:p>
        </w:tc>
        <w:tc>
          <w:tcPr>
            <w:tcW w:w="3055" w:type="dxa"/>
          </w:tcPr>
          <w:p w:rsidR="003F1A52" w:rsidRDefault="003F1A52" w:rsidP="003F1A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Fovéa (centre)</w:t>
            </w:r>
          </w:p>
        </w:tc>
        <w:tc>
          <w:tcPr>
            <w:tcW w:w="3055" w:type="dxa"/>
          </w:tcPr>
          <w:p w:rsidR="003F1A52" w:rsidRDefault="003F1A52" w:rsidP="003F1A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Périphérie</w:t>
            </w:r>
          </w:p>
        </w:tc>
      </w:tr>
      <w:tr w:rsidR="003F1A52" w:rsidTr="003F1A52">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3054" w:type="dxa"/>
          </w:tcPr>
          <w:p w:rsidR="003F1A52" w:rsidRPr="003F1A52" w:rsidRDefault="003F1A52" w:rsidP="003F1A52">
            <w:pPr>
              <w:jc w:val="center"/>
              <w:rPr>
                <w:rFonts w:ascii="Times New Roman" w:hAnsi="Times New Roman" w:cs="Times New Roman"/>
                <w:i w:val="0"/>
                <w:sz w:val="24"/>
                <w:szCs w:val="24"/>
                <w:lang w:val="fr-CA"/>
              </w:rPr>
            </w:pPr>
            <w:r w:rsidRPr="003F1A52">
              <w:rPr>
                <w:rFonts w:ascii="Times New Roman" w:hAnsi="Times New Roman" w:cs="Times New Roman"/>
                <w:i w:val="0"/>
                <w:sz w:val="24"/>
                <w:szCs w:val="24"/>
                <w:lang w:val="fr-CA"/>
              </w:rPr>
              <w:t>Sensibilité dans la pénombre</w:t>
            </w:r>
          </w:p>
        </w:tc>
        <w:tc>
          <w:tcPr>
            <w:tcW w:w="3055" w:type="dxa"/>
          </w:tcPr>
          <w:p w:rsidR="003F1A52" w:rsidRDefault="003F1A52" w:rsidP="003F1A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Faible</w:t>
            </w:r>
          </w:p>
        </w:tc>
        <w:tc>
          <w:tcPr>
            <w:tcW w:w="3055" w:type="dxa"/>
          </w:tcPr>
          <w:p w:rsidR="003F1A52" w:rsidRDefault="003F1A52" w:rsidP="003F1A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Élevée</w:t>
            </w:r>
          </w:p>
        </w:tc>
      </w:tr>
      <w:tr w:rsidR="003F1A52" w:rsidTr="003F1A52">
        <w:trPr>
          <w:trHeight w:val="461"/>
        </w:trPr>
        <w:tc>
          <w:tcPr>
            <w:cnfStyle w:val="001000000000" w:firstRow="0" w:lastRow="0" w:firstColumn="1" w:lastColumn="0" w:oddVBand="0" w:evenVBand="0" w:oddHBand="0" w:evenHBand="0" w:firstRowFirstColumn="0" w:firstRowLastColumn="0" w:lastRowFirstColumn="0" w:lastRowLastColumn="0"/>
            <w:tcW w:w="3054" w:type="dxa"/>
          </w:tcPr>
          <w:p w:rsidR="003F1A52" w:rsidRPr="003F1A52" w:rsidRDefault="003F1A52" w:rsidP="003F1A52">
            <w:pPr>
              <w:jc w:val="center"/>
              <w:rPr>
                <w:rFonts w:ascii="Times New Roman" w:hAnsi="Times New Roman" w:cs="Times New Roman"/>
                <w:i w:val="0"/>
                <w:sz w:val="24"/>
                <w:szCs w:val="24"/>
                <w:lang w:val="fr-CA"/>
              </w:rPr>
            </w:pPr>
            <w:r w:rsidRPr="003F1A52">
              <w:rPr>
                <w:rFonts w:ascii="Times New Roman" w:hAnsi="Times New Roman" w:cs="Times New Roman"/>
                <w:i w:val="0"/>
                <w:sz w:val="24"/>
                <w:szCs w:val="24"/>
                <w:lang w:val="fr-CA"/>
              </w:rPr>
              <w:t>Sensibilité à la couleur</w:t>
            </w:r>
          </w:p>
        </w:tc>
        <w:tc>
          <w:tcPr>
            <w:tcW w:w="3055" w:type="dxa"/>
          </w:tcPr>
          <w:p w:rsidR="003F1A52" w:rsidRDefault="003F1A52" w:rsidP="003F1A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Élevée</w:t>
            </w:r>
          </w:p>
        </w:tc>
        <w:tc>
          <w:tcPr>
            <w:tcW w:w="3055" w:type="dxa"/>
          </w:tcPr>
          <w:p w:rsidR="003F1A52" w:rsidRDefault="003F1A52" w:rsidP="003F1A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Faible</w:t>
            </w:r>
          </w:p>
        </w:tc>
      </w:tr>
      <w:tr w:rsidR="003F1A52" w:rsidTr="003F1A52">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3054" w:type="dxa"/>
          </w:tcPr>
          <w:p w:rsidR="003F1A52" w:rsidRPr="003F1A52" w:rsidRDefault="003F1A52" w:rsidP="003F1A52">
            <w:pPr>
              <w:jc w:val="center"/>
              <w:rPr>
                <w:rFonts w:ascii="Times New Roman" w:hAnsi="Times New Roman" w:cs="Times New Roman"/>
                <w:i w:val="0"/>
                <w:sz w:val="24"/>
                <w:szCs w:val="24"/>
                <w:lang w:val="fr-CA"/>
              </w:rPr>
            </w:pPr>
            <w:r w:rsidRPr="003F1A52">
              <w:rPr>
                <w:rFonts w:ascii="Times New Roman" w:hAnsi="Times New Roman" w:cs="Times New Roman"/>
                <w:i w:val="0"/>
                <w:sz w:val="24"/>
                <w:szCs w:val="24"/>
                <w:lang w:val="fr-CA"/>
              </w:rPr>
              <w:t>Sensibilité au détail</w:t>
            </w:r>
          </w:p>
        </w:tc>
        <w:tc>
          <w:tcPr>
            <w:tcW w:w="3055" w:type="dxa"/>
          </w:tcPr>
          <w:p w:rsidR="003F1A52" w:rsidRDefault="003F1A52" w:rsidP="003F1A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Élevée</w:t>
            </w:r>
          </w:p>
        </w:tc>
        <w:tc>
          <w:tcPr>
            <w:tcW w:w="3055" w:type="dxa"/>
          </w:tcPr>
          <w:p w:rsidR="003F1A52" w:rsidRDefault="003F1A52" w:rsidP="003F1A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Faible</w:t>
            </w:r>
          </w:p>
        </w:tc>
      </w:tr>
    </w:tbl>
    <w:p w:rsidR="003F1A52" w:rsidRPr="003F1A52" w:rsidRDefault="003F1A52" w:rsidP="00F04EC2">
      <w:pPr>
        <w:pStyle w:val="Paragraphedeliste"/>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Les cônes ont leur propre voir de conduction des influx nerveux jusqu’au cerveau : chaque cône transmet son message à une seule cellule bipolaire</w:t>
      </w:r>
      <w:r w:rsidR="00592BD1">
        <w:rPr>
          <w:rFonts w:ascii="Times New Roman" w:hAnsi="Times New Roman" w:cs="Times New Roman"/>
          <w:sz w:val="24"/>
          <w:szCs w:val="24"/>
          <w:lang w:val="fr-CA"/>
        </w:rPr>
        <w:t xml:space="preserve">. Alors que les bâtonnets n’ont pas de voie neuronale individualisée comme les cônes : les bâtonnets peuvent être 3 ou 4 à converger vers </w:t>
      </w:r>
      <w:r w:rsidR="00F97890">
        <w:rPr>
          <w:rFonts w:ascii="Times New Roman" w:hAnsi="Times New Roman" w:cs="Times New Roman"/>
          <w:sz w:val="24"/>
          <w:szCs w:val="24"/>
          <w:lang w:val="fr-CA"/>
        </w:rPr>
        <w:t>une cellule bipolaire</w:t>
      </w:r>
      <w:r w:rsidR="00592BD1">
        <w:rPr>
          <w:rFonts w:ascii="Times New Roman" w:hAnsi="Times New Roman" w:cs="Times New Roman"/>
          <w:sz w:val="24"/>
          <w:szCs w:val="24"/>
          <w:lang w:val="fr-CA"/>
        </w:rPr>
        <w:t xml:space="preserve">. </w:t>
      </w:r>
    </w:p>
    <w:p w:rsidR="003F1A52" w:rsidRPr="003F1A52" w:rsidRDefault="003F1A52" w:rsidP="003F1A52">
      <w:pPr>
        <w:jc w:val="both"/>
        <w:rPr>
          <w:rFonts w:ascii="Times New Roman" w:hAnsi="Times New Roman" w:cs="Times New Roman"/>
          <w:b/>
          <w:sz w:val="24"/>
          <w:szCs w:val="24"/>
          <w:lang w:val="fr-CA"/>
        </w:rPr>
      </w:pPr>
      <w:r w:rsidRPr="003F1A52">
        <w:rPr>
          <w:rFonts w:ascii="Times New Roman" w:hAnsi="Times New Roman" w:cs="Times New Roman"/>
          <w:b/>
          <w:sz w:val="24"/>
          <w:szCs w:val="24"/>
          <w:lang w:val="fr-CA"/>
        </w:rPr>
        <w:t>Vision des couleurs</w:t>
      </w:r>
    </w:p>
    <w:p w:rsidR="003F1A52" w:rsidRDefault="00D36F6E" w:rsidP="00F04EC2">
      <w:pPr>
        <w:pStyle w:val="Paragraphedeliste"/>
        <w:numPr>
          <w:ilvl w:val="0"/>
          <w:numId w:val="19"/>
        </w:numPr>
        <w:jc w:val="both"/>
        <w:rPr>
          <w:rFonts w:ascii="Times New Roman" w:hAnsi="Times New Roman" w:cs="Times New Roman"/>
          <w:sz w:val="24"/>
          <w:szCs w:val="24"/>
          <w:lang w:val="fr-CA"/>
        </w:rPr>
      </w:pPr>
      <w:r w:rsidRPr="00560A7C">
        <w:rPr>
          <w:rFonts w:ascii="Times New Roman" w:hAnsi="Times New Roman" w:cs="Times New Roman"/>
          <w:sz w:val="24"/>
          <w:szCs w:val="24"/>
          <w:highlight w:val="yellow"/>
          <w:lang w:val="fr-CA"/>
        </w:rPr>
        <w:t>Théorie trichromatique de</w:t>
      </w:r>
      <w:r w:rsidR="00560A7C" w:rsidRPr="00560A7C">
        <w:rPr>
          <w:rFonts w:ascii="Times New Roman" w:hAnsi="Times New Roman" w:cs="Times New Roman"/>
          <w:sz w:val="24"/>
          <w:szCs w:val="24"/>
          <w:highlight w:val="yellow"/>
          <w:lang w:val="fr-CA"/>
        </w:rPr>
        <w:t xml:space="preserve"> Young-Helmholtz</w:t>
      </w:r>
      <w:r w:rsidR="00560A7C">
        <w:rPr>
          <w:rFonts w:ascii="Times New Roman" w:hAnsi="Times New Roman" w:cs="Times New Roman"/>
          <w:sz w:val="24"/>
          <w:szCs w:val="24"/>
          <w:lang w:val="fr-CA"/>
        </w:rPr>
        <w:t xml:space="preserve"> : théorie selon laquelle la rétine contient des récepteurs distincts pour trois couleurs, les uns surtout sensibles au rouge, d’autres au vert, et d’autres encore au bleu, et dont la stimulation combinée peut aboutir à la perception de n’importe quelle couleur. </w:t>
      </w:r>
    </w:p>
    <w:p w:rsidR="00560A7C" w:rsidRDefault="00560A7C" w:rsidP="00F04EC2">
      <w:pPr>
        <w:pStyle w:val="Paragraphedeliste"/>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Si un type de cône est déficient, alors il va manquer des couleurs primaires (vision dichromatique ou monochromatique au lieu de trichromatique) </w:t>
      </w:r>
      <w:r w:rsidRPr="00560A7C">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certaines couleurs ne sont pas distinguées </w:t>
      </w:r>
      <w:r w:rsidRPr="00560A7C">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daltonisme</w:t>
      </w:r>
    </w:p>
    <w:p w:rsidR="00560A7C" w:rsidRDefault="00560A7C" w:rsidP="00F04EC2">
      <w:pPr>
        <w:pStyle w:val="Paragraphedeliste"/>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Vison achromatique= vision sans couleur</w:t>
      </w:r>
    </w:p>
    <w:p w:rsidR="00560A7C" w:rsidRDefault="00560A7C" w:rsidP="00F04EC2">
      <w:pPr>
        <w:pStyle w:val="Paragraphedeliste"/>
        <w:numPr>
          <w:ilvl w:val="0"/>
          <w:numId w:val="19"/>
        </w:numPr>
        <w:jc w:val="both"/>
        <w:rPr>
          <w:rFonts w:ascii="Times New Roman" w:hAnsi="Times New Roman" w:cs="Times New Roman"/>
          <w:sz w:val="24"/>
          <w:szCs w:val="24"/>
          <w:lang w:val="fr-CA"/>
        </w:rPr>
      </w:pPr>
      <w:r w:rsidRPr="00560A7C">
        <w:rPr>
          <w:rFonts w:ascii="Times New Roman" w:hAnsi="Times New Roman" w:cs="Times New Roman"/>
          <w:sz w:val="24"/>
          <w:szCs w:val="24"/>
          <w:highlight w:val="yellow"/>
          <w:lang w:val="fr-CA"/>
        </w:rPr>
        <w:t>Théorie des couleurs complémentaires</w:t>
      </w:r>
      <w:r>
        <w:rPr>
          <w:rFonts w:ascii="Times New Roman" w:hAnsi="Times New Roman" w:cs="Times New Roman"/>
          <w:sz w:val="24"/>
          <w:szCs w:val="24"/>
          <w:lang w:val="fr-CA"/>
        </w:rPr>
        <w:t xml:space="preserve"> (théorie du processus antagoniste) : au niveau de la rétine, trois groupes de couleurs complémentaires, rouge et vert, bleu et jaune, noir et blanc, permettent la vision des couleurs. Par exemple, certaines cellules sont stimulées par le vert et inhibées par le rouge; d’autres sont stimulées par le rouge et inhibées par le vert.</w:t>
      </w:r>
    </w:p>
    <w:p w:rsidR="00560A7C" w:rsidRDefault="00560A7C" w:rsidP="00F04EC2">
      <w:pPr>
        <w:pStyle w:val="Paragraphedeliste"/>
        <w:numPr>
          <w:ilvl w:val="0"/>
          <w:numId w:val="19"/>
        </w:numPr>
        <w:jc w:val="both"/>
        <w:rPr>
          <w:rFonts w:ascii="Times New Roman" w:hAnsi="Times New Roman" w:cs="Times New Roman"/>
          <w:sz w:val="24"/>
          <w:szCs w:val="24"/>
          <w:lang w:val="fr-CA"/>
        </w:rPr>
      </w:pPr>
      <w:r>
        <w:rPr>
          <w:rFonts w:ascii="Times New Roman" w:hAnsi="Times New Roman" w:cs="Times New Roman"/>
          <w:sz w:val="24"/>
          <w:szCs w:val="24"/>
          <w:lang w:val="fr-CA"/>
        </w:rPr>
        <w:t>Ces 2 théories de la vision des couleurs sont complémentaires</w:t>
      </w:r>
    </w:p>
    <w:p w:rsidR="00560A7C" w:rsidRDefault="00560A7C" w:rsidP="00F04EC2">
      <w:pPr>
        <w:pStyle w:val="Paragraphedeliste"/>
        <w:numPr>
          <w:ilvl w:val="0"/>
          <w:numId w:val="19"/>
        </w:numPr>
        <w:jc w:val="both"/>
        <w:rPr>
          <w:rFonts w:ascii="Times New Roman" w:hAnsi="Times New Roman" w:cs="Times New Roman"/>
          <w:sz w:val="24"/>
          <w:szCs w:val="24"/>
          <w:lang w:val="fr-CA"/>
        </w:rPr>
      </w:pPr>
      <w:r>
        <w:rPr>
          <w:rFonts w:ascii="Times New Roman" w:hAnsi="Times New Roman" w:cs="Times New Roman"/>
          <w:sz w:val="24"/>
          <w:szCs w:val="24"/>
          <w:lang w:val="fr-CA"/>
        </w:rPr>
        <w:t>Le traitement des couleurs s’effectue en deux étapes :</w:t>
      </w:r>
    </w:p>
    <w:p w:rsidR="00560A7C" w:rsidRDefault="00560A7C" w:rsidP="00F04EC2">
      <w:pPr>
        <w:pStyle w:val="Paragraphedeliste"/>
        <w:numPr>
          <w:ilvl w:val="0"/>
          <w:numId w:val="21"/>
        </w:numPr>
        <w:jc w:val="both"/>
        <w:rPr>
          <w:rFonts w:ascii="Times New Roman" w:hAnsi="Times New Roman" w:cs="Times New Roman"/>
          <w:sz w:val="24"/>
          <w:szCs w:val="24"/>
          <w:lang w:val="fr-CA"/>
        </w:rPr>
      </w:pPr>
      <w:r>
        <w:rPr>
          <w:rFonts w:ascii="Times New Roman" w:hAnsi="Times New Roman" w:cs="Times New Roman"/>
          <w:sz w:val="24"/>
          <w:szCs w:val="24"/>
          <w:lang w:val="fr-CA"/>
        </w:rPr>
        <w:t>Les cônes rouges, verts et bleus de la rétine répondent à des degrés variables à différents stimuli colorés, comme le suggère la théorie trichromatique de Young-Helmholtz</w:t>
      </w:r>
    </w:p>
    <w:p w:rsidR="00C337BC" w:rsidRDefault="00560A7C" w:rsidP="00F04EC2">
      <w:pPr>
        <w:pStyle w:val="Paragraphedeliste"/>
        <w:numPr>
          <w:ilvl w:val="0"/>
          <w:numId w:val="21"/>
        </w:numPr>
        <w:jc w:val="both"/>
        <w:rPr>
          <w:rFonts w:ascii="Times New Roman" w:hAnsi="Times New Roman" w:cs="Times New Roman"/>
          <w:sz w:val="24"/>
          <w:szCs w:val="24"/>
          <w:lang w:val="fr-CA"/>
        </w:rPr>
      </w:pPr>
      <w:r>
        <w:rPr>
          <w:rFonts w:ascii="Times New Roman" w:hAnsi="Times New Roman" w:cs="Times New Roman"/>
          <w:sz w:val="24"/>
          <w:szCs w:val="24"/>
          <w:lang w:val="fr-CA"/>
        </w:rPr>
        <w:t>Leur signaux, réponses des cônes à la stimulation sont ensuite traités par les cellules du processus antagoniste, comme le suggère la théorie de Herin</w:t>
      </w:r>
      <w:r w:rsidR="00C337BC">
        <w:rPr>
          <w:rFonts w:ascii="Times New Roman" w:hAnsi="Times New Roman" w:cs="Times New Roman"/>
          <w:sz w:val="24"/>
          <w:szCs w:val="24"/>
          <w:lang w:val="fr-CA"/>
        </w:rPr>
        <w:t>g</w:t>
      </w:r>
    </w:p>
    <w:p w:rsidR="00C337BC" w:rsidRPr="00C337BC" w:rsidRDefault="00C337BC" w:rsidP="00C337BC">
      <w:pPr>
        <w:jc w:val="both"/>
        <w:rPr>
          <w:rFonts w:ascii="Times New Roman" w:hAnsi="Times New Roman" w:cs="Times New Roman"/>
          <w:b/>
          <w:sz w:val="24"/>
          <w:szCs w:val="24"/>
          <w:lang w:val="fr-CA"/>
        </w:rPr>
      </w:pPr>
      <w:r w:rsidRPr="00C337BC">
        <w:rPr>
          <w:rFonts w:ascii="Times New Roman" w:hAnsi="Times New Roman" w:cs="Times New Roman"/>
          <w:b/>
          <w:sz w:val="24"/>
          <w:szCs w:val="24"/>
          <w:lang w:val="fr-CA"/>
        </w:rPr>
        <w:t>Détection des caractéristiques</w:t>
      </w:r>
    </w:p>
    <w:p w:rsidR="00C337BC" w:rsidRDefault="00DC5A15" w:rsidP="00F04EC2">
      <w:pPr>
        <w:pStyle w:val="Paragraphedeliste"/>
        <w:numPr>
          <w:ilvl w:val="0"/>
          <w:numId w:val="22"/>
        </w:numPr>
        <w:jc w:val="both"/>
        <w:rPr>
          <w:rFonts w:ascii="Times New Roman" w:hAnsi="Times New Roman" w:cs="Times New Roman"/>
          <w:sz w:val="24"/>
          <w:szCs w:val="24"/>
          <w:lang w:val="fr-CA"/>
        </w:rPr>
      </w:pPr>
      <w:r w:rsidRPr="001F4E78">
        <w:rPr>
          <w:rFonts w:ascii="Times New Roman" w:hAnsi="Times New Roman" w:cs="Times New Roman"/>
          <w:sz w:val="24"/>
          <w:szCs w:val="24"/>
          <w:highlight w:val="yellow"/>
          <w:lang w:val="fr-CA"/>
        </w:rPr>
        <w:t>Détection des caractéristiques</w:t>
      </w:r>
      <w:r>
        <w:rPr>
          <w:rFonts w:ascii="Times New Roman" w:hAnsi="Times New Roman" w:cs="Times New Roman"/>
          <w:sz w:val="24"/>
          <w:szCs w:val="24"/>
          <w:lang w:val="fr-CA"/>
        </w:rPr>
        <w:t> : les cellules nerveuses</w:t>
      </w:r>
      <w:r w:rsidR="001F4E78">
        <w:rPr>
          <w:rFonts w:ascii="Times New Roman" w:hAnsi="Times New Roman" w:cs="Times New Roman"/>
          <w:sz w:val="24"/>
          <w:szCs w:val="24"/>
          <w:lang w:val="fr-CA"/>
        </w:rPr>
        <w:t xml:space="preserve"> cérébrales (détecteurs de caractéristiques) qui répondent aux stimuli que constituent les caractéristiques spécifiques telles que la forme, l’angle ou le mouvement </w:t>
      </w:r>
    </w:p>
    <w:p w:rsidR="001F4E78" w:rsidRDefault="001F4E78" w:rsidP="00F04EC2">
      <w:pPr>
        <w:pStyle w:val="Paragraphedeliste"/>
        <w:numPr>
          <w:ilvl w:val="0"/>
          <w:numId w:val="22"/>
        </w:numPr>
        <w:jc w:val="both"/>
        <w:rPr>
          <w:rFonts w:ascii="Times New Roman" w:hAnsi="Times New Roman" w:cs="Times New Roman"/>
          <w:sz w:val="24"/>
          <w:szCs w:val="24"/>
          <w:lang w:val="fr-CA"/>
        </w:rPr>
      </w:pPr>
      <w:r>
        <w:rPr>
          <w:rFonts w:ascii="Times New Roman" w:hAnsi="Times New Roman" w:cs="Times New Roman"/>
          <w:sz w:val="24"/>
          <w:szCs w:val="24"/>
          <w:lang w:val="fr-CA"/>
        </w:rPr>
        <w:t>Une zone du lobe temporal se trouvant juste en derrière notre oreille droite nous permet de percevoir les visages</w:t>
      </w:r>
    </w:p>
    <w:p w:rsidR="001F4E78" w:rsidRDefault="001F4E78" w:rsidP="00F04EC2">
      <w:pPr>
        <w:pStyle w:val="Paragraphedeliste"/>
        <w:numPr>
          <w:ilvl w:val="0"/>
          <w:numId w:val="22"/>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Pour les objets importants et les événements vitaux, le cerveau possède « un vaste encyclopédie visuelle » répartie dans des cellules spécialisées. Ces cellules répondent à un type spécifique de stimulus, ex : un regard à caractère particulier, l’inclinaison de la tête, la posture ou les mouvements du corps. </w:t>
      </w:r>
    </w:p>
    <w:p w:rsidR="007B19DA" w:rsidRPr="007B19DA" w:rsidRDefault="007B19DA" w:rsidP="007B19DA">
      <w:pPr>
        <w:jc w:val="both"/>
        <w:rPr>
          <w:rFonts w:ascii="Times New Roman" w:hAnsi="Times New Roman" w:cs="Times New Roman"/>
          <w:b/>
          <w:sz w:val="24"/>
          <w:szCs w:val="24"/>
          <w:lang w:val="fr-CA"/>
        </w:rPr>
      </w:pPr>
      <w:r w:rsidRPr="007B19DA">
        <w:rPr>
          <w:rFonts w:ascii="Times New Roman" w:hAnsi="Times New Roman" w:cs="Times New Roman"/>
          <w:b/>
          <w:sz w:val="24"/>
          <w:szCs w:val="24"/>
          <w:lang w:val="fr-CA"/>
        </w:rPr>
        <w:t>Traitement parallèle</w:t>
      </w:r>
    </w:p>
    <w:p w:rsidR="007B19DA" w:rsidRDefault="009A6666" w:rsidP="00F04EC2">
      <w:pPr>
        <w:pStyle w:val="Paragraphedeliste"/>
        <w:numPr>
          <w:ilvl w:val="0"/>
          <w:numId w:val="23"/>
        </w:numPr>
        <w:jc w:val="both"/>
        <w:rPr>
          <w:rFonts w:ascii="Times New Roman" w:hAnsi="Times New Roman" w:cs="Times New Roman"/>
          <w:sz w:val="24"/>
          <w:szCs w:val="24"/>
          <w:lang w:val="fr-CA"/>
        </w:rPr>
      </w:pPr>
      <w:r>
        <w:rPr>
          <w:rFonts w:ascii="Times New Roman" w:hAnsi="Times New Roman" w:cs="Times New Roman"/>
          <w:sz w:val="24"/>
          <w:szCs w:val="24"/>
          <w:lang w:val="fr-CA"/>
        </w:rPr>
        <w:t>Traitement parallèle= traitement simultané de plusieurs aspects d’un problème : mode de traitement de l’information propre au cerveau qui l’applique à de nombreuses fonctions, notamment la vision.</w:t>
      </w:r>
    </w:p>
    <w:p w:rsidR="009A6666" w:rsidRDefault="009A6666" w:rsidP="00F04EC2">
      <w:pPr>
        <w:pStyle w:val="Paragraphedeliste"/>
        <w:numPr>
          <w:ilvl w:val="2"/>
          <w:numId w:val="24"/>
        </w:numPr>
        <w:jc w:val="both"/>
        <w:rPr>
          <w:rFonts w:ascii="Times New Roman" w:hAnsi="Times New Roman" w:cs="Times New Roman"/>
          <w:sz w:val="24"/>
          <w:szCs w:val="24"/>
          <w:lang w:val="fr-CA"/>
        </w:rPr>
      </w:pPr>
      <w:r>
        <w:rPr>
          <w:rFonts w:ascii="Times New Roman" w:hAnsi="Times New Roman" w:cs="Times New Roman"/>
          <w:sz w:val="24"/>
          <w:szCs w:val="24"/>
          <w:lang w:val="fr-CA"/>
        </w:rPr>
        <w:t>Le cerveau peut analyser plusieurs choses à la fois</w:t>
      </w:r>
    </w:p>
    <w:p w:rsidR="00F23CB1" w:rsidRPr="00884794" w:rsidRDefault="009A6666" w:rsidP="00F04EC2">
      <w:pPr>
        <w:pStyle w:val="Paragraphedeliste"/>
        <w:numPr>
          <w:ilvl w:val="2"/>
          <w:numId w:val="24"/>
        </w:numPr>
        <w:jc w:val="both"/>
        <w:rPr>
          <w:rFonts w:ascii="Times New Roman" w:hAnsi="Times New Roman" w:cs="Times New Roman"/>
          <w:sz w:val="24"/>
          <w:szCs w:val="24"/>
          <w:lang w:val="fr-CA"/>
        </w:rPr>
      </w:pPr>
      <w:r>
        <w:rPr>
          <w:rFonts w:ascii="Times New Roman" w:hAnsi="Times New Roman" w:cs="Times New Roman"/>
          <w:sz w:val="24"/>
          <w:szCs w:val="24"/>
          <w:lang w:val="fr-CA"/>
        </w:rPr>
        <w:t>Pour analyser une scène visuelle, le cerveau la divise en sous-dimensions : profondeur, mouvement, forme, couleur</w:t>
      </w:r>
      <w:r w:rsidR="00F23CB1">
        <w:rPr>
          <w:rFonts w:ascii="Times New Roman" w:hAnsi="Times New Roman" w:cs="Times New Roman"/>
          <w:sz w:val="24"/>
          <w:szCs w:val="24"/>
          <w:lang w:val="fr-CA"/>
        </w:rPr>
        <w:t xml:space="preserve">, et travaille sur chaque aspect séparément, mais simultanément. Nous construisons ensuite nos perceptions en rassemblant le travail des différentes activités visuelles en fonctionnant en parallèle </w:t>
      </w:r>
    </w:p>
    <w:p w:rsidR="005B5ADA" w:rsidRDefault="005B5ADA" w:rsidP="005B5ADA">
      <w:pPr>
        <w:jc w:val="both"/>
        <w:rPr>
          <w:rFonts w:ascii="Times New Roman" w:hAnsi="Times New Roman" w:cs="Times New Roman"/>
          <w:b/>
          <w:color w:val="9999FF"/>
          <w:sz w:val="24"/>
          <w:szCs w:val="24"/>
          <w:lang w:val="fr-CA"/>
        </w:rPr>
      </w:pPr>
      <w:r w:rsidRPr="005B5ADA">
        <w:rPr>
          <w:rFonts w:ascii="Times New Roman" w:hAnsi="Times New Roman" w:cs="Times New Roman"/>
          <w:b/>
          <w:color w:val="9999FF"/>
          <w:sz w:val="24"/>
          <w:szCs w:val="24"/>
          <w:lang w:val="fr-CA"/>
        </w:rPr>
        <w:t>Organisation perceptive</w:t>
      </w:r>
    </w:p>
    <w:p w:rsidR="0010536C" w:rsidRDefault="00D4279C" w:rsidP="005B5ADA">
      <w:pPr>
        <w:jc w:val="both"/>
        <w:rPr>
          <w:rFonts w:ascii="Times New Roman" w:hAnsi="Times New Roman" w:cs="Times New Roman"/>
          <w:b/>
          <w:sz w:val="24"/>
          <w:szCs w:val="24"/>
          <w:lang w:val="fr-CA"/>
        </w:rPr>
      </w:pPr>
      <w:r>
        <w:rPr>
          <w:rFonts w:ascii="Times New Roman" w:hAnsi="Times New Roman" w:cs="Times New Roman"/>
          <w:b/>
          <w:sz w:val="24"/>
          <w:szCs w:val="24"/>
          <w:lang w:val="fr-CA"/>
        </w:rPr>
        <w:t>Perception des formes</w:t>
      </w:r>
    </w:p>
    <w:p w:rsidR="0010536C" w:rsidRDefault="0010536C" w:rsidP="00F04EC2">
      <w:pPr>
        <w:pStyle w:val="Paragraphedeliste"/>
        <w:numPr>
          <w:ilvl w:val="0"/>
          <w:numId w:val="23"/>
        </w:numPr>
        <w:jc w:val="both"/>
        <w:rPr>
          <w:rFonts w:ascii="Times New Roman" w:hAnsi="Times New Roman" w:cs="Times New Roman"/>
          <w:sz w:val="24"/>
          <w:szCs w:val="24"/>
          <w:lang w:val="fr-CA"/>
        </w:rPr>
      </w:pPr>
      <w:r w:rsidRPr="0010536C">
        <w:rPr>
          <w:rFonts w:ascii="Times New Roman" w:hAnsi="Times New Roman" w:cs="Times New Roman"/>
          <w:sz w:val="24"/>
          <w:szCs w:val="24"/>
          <w:highlight w:val="yellow"/>
          <w:lang w:val="fr-CA"/>
        </w:rPr>
        <w:t>Figure et fond</w:t>
      </w:r>
      <w:r>
        <w:rPr>
          <w:rFonts w:ascii="Times New Roman" w:hAnsi="Times New Roman" w:cs="Times New Roman"/>
          <w:sz w:val="24"/>
          <w:szCs w:val="24"/>
          <w:lang w:val="fr-CA"/>
        </w:rPr>
        <w:t> : le système œil/cerveau appréhende un objet quelconque (figure), comme distinct de son environnement (fond)</w:t>
      </w:r>
    </w:p>
    <w:p w:rsidR="0010536C" w:rsidRDefault="0010536C" w:rsidP="00F04EC2">
      <w:pPr>
        <w:pStyle w:val="Paragraphedeliste"/>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Organisation du champ visuel en objets (les figures) qui de distinguent de ce qui les entoure (fond)</w:t>
      </w:r>
    </w:p>
    <w:p w:rsidR="0010536C" w:rsidRDefault="0010536C" w:rsidP="00F04EC2">
      <w:pPr>
        <w:pStyle w:val="Paragraphedeliste"/>
        <w:numPr>
          <w:ilvl w:val="0"/>
          <w:numId w:val="23"/>
        </w:numPr>
        <w:jc w:val="both"/>
        <w:rPr>
          <w:rFonts w:ascii="Times New Roman" w:hAnsi="Times New Roman" w:cs="Times New Roman"/>
          <w:sz w:val="24"/>
          <w:szCs w:val="24"/>
          <w:lang w:val="fr-CA"/>
        </w:rPr>
      </w:pPr>
      <w:r>
        <w:rPr>
          <w:rFonts w:ascii="Times New Roman" w:hAnsi="Times New Roman" w:cs="Times New Roman"/>
          <w:sz w:val="24"/>
          <w:szCs w:val="24"/>
          <w:lang w:val="fr-CA"/>
        </w:rPr>
        <w:t>Un même stimulus peut engendrer 2 perceptions, ex : cube de Necker (on peut soit percevoir un cube blanc ou des cercles bleus fragmentés, or l’image (stimuli) reste la même. C’est la perception qui change)</w:t>
      </w:r>
    </w:p>
    <w:p w:rsidR="0010536C" w:rsidRDefault="0010536C" w:rsidP="00F04EC2">
      <w:pPr>
        <w:pStyle w:val="Paragraphedeliste"/>
        <w:numPr>
          <w:ilvl w:val="0"/>
          <w:numId w:val="23"/>
        </w:numPr>
        <w:jc w:val="both"/>
        <w:rPr>
          <w:rFonts w:ascii="Times New Roman" w:hAnsi="Times New Roman" w:cs="Times New Roman"/>
          <w:sz w:val="24"/>
          <w:szCs w:val="24"/>
          <w:lang w:val="fr-CA"/>
        </w:rPr>
      </w:pPr>
      <w:r>
        <w:rPr>
          <w:rFonts w:ascii="Times New Roman" w:hAnsi="Times New Roman" w:cs="Times New Roman"/>
          <w:sz w:val="24"/>
          <w:szCs w:val="24"/>
          <w:lang w:val="fr-CA"/>
        </w:rPr>
        <w:t>La relation figure/fond s’inverse continuellement, mais nous organisons le stimulus sous la forme d’une figure vue par rapport à un fond (peu importe la perception)</w:t>
      </w:r>
    </w:p>
    <w:p w:rsidR="0010536C" w:rsidRDefault="0010536C" w:rsidP="00F04EC2">
      <w:pPr>
        <w:pStyle w:val="Paragraphedeliste"/>
        <w:numPr>
          <w:ilvl w:val="0"/>
          <w:numId w:val="23"/>
        </w:numPr>
        <w:jc w:val="both"/>
        <w:rPr>
          <w:rFonts w:ascii="Times New Roman" w:hAnsi="Times New Roman" w:cs="Times New Roman"/>
          <w:sz w:val="24"/>
          <w:szCs w:val="24"/>
          <w:lang w:val="fr-CA"/>
        </w:rPr>
      </w:pPr>
      <w:r w:rsidRPr="0010536C">
        <w:rPr>
          <w:rFonts w:ascii="Times New Roman" w:hAnsi="Times New Roman" w:cs="Times New Roman"/>
          <w:sz w:val="24"/>
          <w:szCs w:val="24"/>
          <w:highlight w:val="yellow"/>
          <w:lang w:val="fr-CA"/>
        </w:rPr>
        <w:t>Regroupement</w:t>
      </w:r>
      <w:r>
        <w:rPr>
          <w:rFonts w:ascii="Times New Roman" w:hAnsi="Times New Roman" w:cs="Times New Roman"/>
          <w:sz w:val="24"/>
          <w:szCs w:val="24"/>
          <w:lang w:val="fr-CA"/>
        </w:rPr>
        <w:t> : tendance perceptive à organiser des stimuli comme groupe cohérent</w:t>
      </w:r>
      <w:r w:rsidR="00E2344F">
        <w:rPr>
          <w:rFonts w:ascii="Times New Roman" w:hAnsi="Times New Roman" w:cs="Times New Roman"/>
          <w:sz w:val="24"/>
          <w:szCs w:val="24"/>
          <w:lang w:val="fr-CA"/>
        </w:rPr>
        <w:t xml:space="preserve"> (nous organisons la figure en une forme ayant une signification</w:t>
      </w:r>
      <w:r w:rsidR="00A802DF">
        <w:rPr>
          <w:rFonts w:ascii="Times New Roman" w:hAnsi="Times New Roman" w:cs="Times New Roman"/>
          <w:sz w:val="24"/>
          <w:szCs w:val="24"/>
          <w:lang w:val="fr-CA"/>
        </w:rPr>
        <w:t>)</w:t>
      </w:r>
    </w:p>
    <w:p w:rsidR="0010536C" w:rsidRDefault="00A802DF" w:rsidP="00F04EC2">
      <w:pPr>
        <w:pStyle w:val="Paragraphedeliste"/>
        <w:numPr>
          <w:ilvl w:val="0"/>
          <w:numId w:val="26"/>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Proximité : nous regroupons les figures proches. On ne voit pas 6 lignes séparées, mais trois ensembles de deux lignes. </w:t>
      </w:r>
    </w:p>
    <w:p w:rsidR="00A802DF" w:rsidRDefault="00A802DF" w:rsidP="00F04EC2">
      <w:pPr>
        <w:pStyle w:val="Paragraphedeliste"/>
        <w:numPr>
          <w:ilvl w:val="0"/>
          <w:numId w:val="26"/>
        </w:numPr>
        <w:jc w:val="both"/>
        <w:rPr>
          <w:rFonts w:ascii="Times New Roman" w:hAnsi="Times New Roman" w:cs="Times New Roman"/>
          <w:sz w:val="24"/>
          <w:szCs w:val="24"/>
          <w:lang w:val="fr-CA"/>
        </w:rPr>
      </w:pPr>
      <w:r>
        <w:rPr>
          <w:rFonts w:ascii="Times New Roman" w:hAnsi="Times New Roman" w:cs="Times New Roman"/>
          <w:sz w:val="24"/>
          <w:szCs w:val="24"/>
          <w:lang w:val="fr-CA"/>
        </w:rPr>
        <w:t>Continuité : nous percevons des schémas lisses et continus plutôt que discontinus. Le schéma pourrait être une série alternée de demi-cercles, mais nous le percevons sous forme de deux lignes continues : une ligne droite et une sinusoïde.</w:t>
      </w:r>
    </w:p>
    <w:p w:rsidR="00A802DF" w:rsidRPr="00A802DF" w:rsidRDefault="00A802DF" w:rsidP="00F04EC2">
      <w:pPr>
        <w:pStyle w:val="Paragraphedeliste"/>
        <w:numPr>
          <w:ilvl w:val="0"/>
          <w:numId w:val="26"/>
        </w:numPr>
        <w:jc w:val="both"/>
        <w:rPr>
          <w:rFonts w:ascii="Times New Roman" w:hAnsi="Times New Roman" w:cs="Times New Roman"/>
          <w:b/>
          <w:sz w:val="24"/>
          <w:szCs w:val="24"/>
          <w:lang w:val="fr-CA"/>
        </w:rPr>
      </w:pPr>
      <w:r w:rsidRPr="00A802DF">
        <w:rPr>
          <w:rFonts w:ascii="Times New Roman" w:hAnsi="Times New Roman" w:cs="Times New Roman"/>
          <w:sz w:val="24"/>
          <w:szCs w:val="24"/>
          <w:lang w:val="fr-CA"/>
        </w:rPr>
        <w:t xml:space="preserve">Fermeture : Nous comblons les vides pour créer un objet complet. Nous supposons que les cercles à gauche sont complets mais partiellement bloqués par le triangle (illusoire). </w:t>
      </w:r>
    </w:p>
    <w:p w:rsidR="00D4279C" w:rsidRDefault="00D4279C" w:rsidP="00A802DF">
      <w:pPr>
        <w:jc w:val="both"/>
        <w:rPr>
          <w:rFonts w:ascii="Times New Roman" w:hAnsi="Times New Roman" w:cs="Times New Roman"/>
          <w:b/>
          <w:sz w:val="24"/>
          <w:szCs w:val="24"/>
          <w:lang w:val="fr-CA"/>
        </w:rPr>
      </w:pPr>
      <w:r w:rsidRPr="00A802DF">
        <w:rPr>
          <w:rFonts w:ascii="Times New Roman" w:hAnsi="Times New Roman" w:cs="Times New Roman"/>
          <w:b/>
          <w:sz w:val="24"/>
          <w:szCs w:val="24"/>
          <w:lang w:val="fr-CA"/>
        </w:rPr>
        <w:t>Perception de la profondeur</w:t>
      </w:r>
    </w:p>
    <w:p w:rsidR="005E0E9E" w:rsidRPr="005E0E9E" w:rsidRDefault="005E0E9E" w:rsidP="00F04EC2">
      <w:pPr>
        <w:pStyle w:val="Paragraphedeliste"/>
        <w:numPr>
          <w:ilvl w:val="0"/>
          <w:numId w:val="27"/>
        </w:numPr>
        <w:jc w:val="both"/>
        <w:rPr>
          <w:rFonts w:ascii="Times New Roman" w:hAnsi="Times New Roman" w:cs="Times New Roman"/>
          <w:sz w:val="24"/>
          <w:szCs w:val="24"/>
          <w:lang w:val="fr-CA"/>
        </w:rPr>
      </w:pPr>
      <w:r w:rsidRPr="005E0E9E">
        <w:rPr>
          <w:rFonts w:ascii="Times New Roman" w:hAnsi="Times New Roman" w:cs="Times New Roman"/>
          <w:sz w:val="24"/>
          <w:szCs w:val="24"/>
          <w:highlight w:val="yellow"/>
          <w:lang w:val="fr-CA"/>
        </w:rPr>
        <w:t>Indices binoculaires</w:t>
      </w:r>
      <w:r>
        <w:rPr>
          <w:rFonts w:ascii="Times New Roman" w:hAnsi="Times New Roman" w:cs="Times New Roman"/>
          <w:sz w:val="24"/>
          <w:szCs w:val="24"/>
          <w:lang w:val="fr-CA"/>
        </w:rPr>
        <w:t> : indications de profondeur qui dépendent de la vision simultanée par les deux yeux.</w:t>
      </w:r>
    </w:p>
    <w:p w:rsidR="005E0E9E" w:rsidRDefault="00A802DF" w:rsidP="00F04EC2">
      <w:pPr>
        <w:pStyle w:val="Paragraphedeliste"/>
        <w:numPr>
          <w:ilvl w:val="2"/>
          <w:numId w:val="25"/>
        </w:numPr>
        <w:jc w:val="both"/>
        <w:rPr>
          <w:rFonts w:ascii="Times New Roman" w:hAnsi="Times New Roman" w:cs="Times New Roman"/>
          <w:sz w:val="24"/>
          <w:szCs w:val="24"/>
          <w:lang w:val="fr-CA"/>
        </w:rPr>
      </w:pPr>
      <w:r w:rsidRPr="005E0E9E">
        <w:rPr>
          <w:rFonts w:ascii="Times New Roman" w:hAnsi="Times New Roman" w:cs="Times New Roman"/>
          <w:sz w:val="24"/>
          <w:szCs w:val="24"/>
          <w:u w:val="single"/>
          <w:lang w:val="fr-CA"/>
        </w:rPr>
        <w:t>Disparité rétinienne</w:t>
      </w:r>
      <w:r w:rsidRPr="005E0E9E">
        <w:rPr>
          <w:rFonts w:ascii="Times New Roman" w:hAnsi="Times New Roman" w:cs="Times New Roman"/>
          <w:sz w:val="24"/>
          <w:szCs w:val="24"/>
          <w:lang w:val="fr-CA"/>
        </w:rPr>
        <w:t xml:space="preserve"> : vision binoculaire pour percevoir la profondeur : en comparant les deux images formées un peu différemment sur la rétine des deux yeux, le cerveau </w:t>
      </w:r>
      <w:r w:rsidRPr="005E0E9E">
        <w:rPr>
          <w:rFonts w:ascii="Times New Roman" w:hAnsi="Times New Roman" w:cs="Times New Roman"/>
          <w:sz w:val="24"/>
          <w:szCs w:val="24"/>
          <w:lang w:val="fr-CA"/>
        </w:rPr>
        <w:lastRenderedPageBreak/>
        <w:t xml:space="preserve">calcule la distance. Plus la disparité (Rétinienne) entre les deux images est grande, plus l’objet est proche. </w:t>
      </w:r>
    </w:p>
    <w:p w:rsidR="003C6086" w:rsidRPr="005E0E9E" w:rsidRDefault="003C6086" w:rsidP="00F04EC2">
      <w:pPr>
        <w:pStyle w:val="Paragraphedeliste"/>
        <w:numPr>
          <w:ilvl w:val="0"/>
          <w:numId w:val="27"/>
        </w:numPr>
        <w:jc w:val="both"/>
        <w:rPr>
          <w:rFonts w:ascii="Times New Roman" w:hAnsi="Times New Roman" w:cs="Times New Roman"/>
          <w:sz w:val="24"/>
          <w:szCs w:val="24"/>
          <w:lang w:val="fr-CA"/>
        </w:rPr>
      </w:pPr>
      <w:r w:rsidRPr="005E0E9E">
        <w:rPr>
          <w:rFonts w:ascii="Times New Roman" w:hAnsi="Times New Roman" w:cs="Times New Roman"/>
          <w:sz w:val="24"/>
          <w:szCs w:val="24"/>
          <w:highlight w:val="yellow"/>
          <w:lang w:val="fr-CA"/>
        </w:rPr>
        <w:t>Indices monoculaires</w:t>
      </w:r>
      <w:r w:rsidR="009274F0" w:rsidRPr="005E0E9E">
        <w:rPr>
          <w:rFonts w:ascii="Times New Roman" w:hAnsi="Times New Roman" w:cs="Times New Roman"/>
          <w:sz w:val="24"/>
          <w:szCs w:val="24"/>
          <w:lang w:val="fr-CA"/>
        </w:rPr>
        <w:t xml:space="preserve"> (indices de profondeur disponibles pour chaque œil pris séparément)</w:t>
      </w:r>
    </w:p>
    <w:p w:rsidR="003C6086" w:rsidRDefault="006B520C" w:rsidP="00F04EC2">
      <w:pPr>
        <w:pStyle w:val="Paragraphedeliste"/>
        <w:numPr>
          <w:ilvl w:val="0"/>
          <w:numId w:val="28"/>
        </w:numPr>
        <w:jc w:val="both"/>
        <w:rPr>
          <w:rFonts w:ascii="Times New Roman" w:hAnsi="Times New Roman" w:cs="Times New Roman"/>
          <w:sz w:val="24"/>
          <w:szCs w:val="24"/>
          <w:lang w:val="fr-CA"/>
        </w:rPr>
      </w:pPr>
      <w:r w:rsidRPr="005E0E9E">
        <w:rPr>
          <w:rFonts w:ascii="Times New Roman" w:hAnsi="Times New Roman" w:cs="Times New Roman"/>
          <w:sz w:val="24"/>
          <w:szCs w:val="24"/>
          <w:u w:val="single"/>
          <w:lang w:val="fr-CA"/>
        </w:rPr>
        <w:t>Hauteur relative</w:t>
      </w:r>
      <w:r>
        <w:rPr>
          <w:rFonts w:ascii="Times New Roman" w:hAnsi="Times New Roman" w:cs="Times New Roman"/>
          <w:sz w:val="24"/>
          <w:szCs w:val="24"/>
          <w:lang w:val="fr-CA"/>
        </w:rPr>
        <w:t> :</w:t>
      </w:r>
      <w:r w:rsidR="009274F0">
        <w:rPr>
          <w:rFonts w:ascii="Times New Roman" w:hAnsi="Times New Roman" w:cs="Times New Roman"/>
          <w:sz w:val="24"/>
          <w:szCs w:val="24"/>
          <w:lang w:val="fr-CA"/>
        </w:rPr>
        <w:t xml:space="preserve"> Nous percevons les objets plus haut comme étant plus éloignés, et les petits objets comme étant plus proches. Les petits objets sont donc considérés comme une figure.</w:t>
      </w:r>
    </w:p>
    <w:p w:rsidR="006B520C" w:rsidRDefault="006B520C" w:rsidP="00F04EC2">
      <w:pPr>
        <w:pStyle w:val="Paragraphedeliste"/>
        <w:numPr>
          <w:ilvl w:val="0"/>
          <w:numId w:val="28"/>
        </w:numPr>
        <w:jc w:val="both"/>
        <w:rPr>
          <w:rFonts w:ascii="Times New Roman" w:hAnsi="Times New Roman" w:cs="Times New Roman"/>
          <w:sz w:val="24"/>
          <w:szCs w:val="24"/>
          <w:lang w:val="fr-CA"/>
        </w:rPr>
      </w:pPr>
      <w:r w:rsidRPr="005E0E9E">
        <w:rPr>
          <w:rFonts w:ascii="Times New Roman" w:hAnsi="Times New Roman" w:cs="Times New Roman"/>
          <w:sz w:val="24"/>
          <w:szCs w:val="24"/>
          <w:u w:val="single"/>
          <w:lang w:val="fr-CA"/>
        </w:rPr>
        <w:t>Mouvement relatif</w:t>
      </w:r>
      <w:r>
        <w:rPr>
          <w:rFonts w:ascii="Times New Roman" w:hAnsi="Times New Roman" w:cs="Times New Roman"/>
          <w:sz w:val="24"/>
          <w:szCs w:val="24"/>
          <w:lang w:val="fr-CA"/>
        </w:rPr>
        <w:t> :</w:t>
      </w:r>
      <w:r w:rsidR="009274F0">
        <w:rPr>
          <w:rFonts w:ascii="Times New Roman" w:hAnsi="Times New Roman" w:cs="Times New Roman"/>
          <w:sz w:val="24"/>
          <w:szCs w:val="24"/>
          <w:lang w:val="fr-CA"/>
        </w:rPr>
        <w:t xml:space="preserve"> Lorsque nous bougeons, les objets immobiles semblent se déplacer. Ex : dans un bus, point de fixation= objet quelconque. Les objets au-dessus du point se déplacent avec nous, et ceux en dessous du point de fixation se déplacent vers l’arrière. Plus un objet est loin du point de fixation, plus il semble se déplacer rapidement. </w:t>
      </w:r>
    </w:p>
    <w:p w:rsidR="006B520C" w:rsidRDefault="006B520C" w:rsidP="00F04EC2">
      <w:pPr>
        <w:pStyle w:val="Paragraphedeliste"/>
        <w:numPr>
          <w:ilvl w:val="0"/>
          <w:numId w:val="28"/>
        </w:numPr>
        <w:jc w:val="both"/>
        <w:rPr>
          <w:rFonts w:ascii="Times New Roman" w:hAnsi="Times New Roman" w:cs="Times New Roman"/>
          <w:sz w:val="24"/>
          <w:szCs w:val="24"/>
          <w:lang w:val="fr-CA"/>
        </w:rPr>
      </w:pPr>
      <w:r w:rsidRPr="005E0E9E">
        <w:rPr>
          <w:rFonts w:ascii="Times New Roman" w:hAnsi="Times New Roman" w:cs="Times New Roman"/>
          <w:sz w:val="24"/>
          <w:szCs w:val="24"/>
          <w:u w:val="single"/>
          <w:lang w:val="fr-CA"/>
        </w:rPr>
        <w:t>Taille relative</w:t>
      </w:r>
      <w:r>
        <w:rPr>
          <w:rFonts w:ascii="Times New Roman" w:hAnsi="Times New Roman" w:cs="Times New Roman"/>
          <w:sz w:val="24"/>
          <w:szCs w:val="24"/>
          <w:lang w:val="fr-CA"/>
        </w:rPr>
        <w:t> :</w:t>
      </w:r>
      <w:r w:rsidR="005E0E9E" w:rsidRPr="005E0E9E">
        <w:rPr>
          <w:rFonts w:ascii="Times New Roman" w:hAnsi="Times New Roman" w:cs="Times New Roman"/>
          <w:sz w:val="24"/>
          <w:szCs w:val="24"/>
          <w:lang w:val="fr-CA"/>
        </w:rPr>
        <w:t xml:space="preserve"> S</w:t>
      </w:r>
      <w:r w:rsidR="005E0E9E">
        <w:rPr>
          <w:rFonts w:ascii="Times New Roman" w:hAnsi="Times New Roman" w:cs="Times New Roman"/>
          <w:sz w:val="24"/>
          <w:szCs w:val="24"/>
          <w:lang w:val="fr-CA"/>
        </w:rPr>
        <w:t>i nous percevons que deux objets sont similaires en taille, la plupart des gens perçoivent celui qui projette une image rétinienne plus petite comme étant plus éloigné</w:t>
      </w:r>
    </w:p>
    <w:p w:rsidR="006B520C" w:rsidRDefault="006B520C" w:rsidP="00F04EC2">
      <w:pPr>
        <w:pStyle w:val="Paragraphedeliste"/>
        <w:numPr>
          <w:ilvl w:val="0"/>
          <w:numId w:val="28"/>
        </w:numPr>
        <w:jc w:val="both"/>
        <w:rPr>
          <w:rFonts w:ascii="Times New Roman" w:hAnsi="Times New Roman" w:cs="Times New Roman"/>
          <w:sz w:val="24"/>
          <w:szCs w:val="24"/>
          <w:lang w:val="fr-CA"/>
        </w:rPr>
      </w:pPr>
      <w:r w:rsidRPr="005E0E9E">
        <w:rPr>
          <w:rFonts w:ascii="Times New Roman" w:hAnsi="Times New Roman" w:cs="Times New Roman"/>
          <w:sz w:val="24"/>
          <w:szCs w:val="24"/>
          <w:u w:val="single"/>
          <w:lang w:val="fr-CA"/>
        </w:rPr>
        <w:t>Perspective linéaire</w:t>
      </w:r>
      <w:r>
        <w:rPr>
          <w:rFonts w:ascii="Times New Roman" w:hAnsi="Times New Roman" w:cs="Times New Roman"/>
          <w:sz w:val="24"/>
          <w:szCs w:val="24"/>
          <w:lang w:val="fr-CA"/>
        </w:rPr>
        <w:t> :</w:t>
      </w:r>
      <w:r w:rsidR="005E0E9E">
        <w:rPr>
          <w:rFonts w:ascii="Times New Roman" w:hAnsi="Times New Roman" w:cs="Times New Roman"/>
          <w:sz w:val="24"/>
          <w:szCs w:val="24"/>
          <w:lang w:val="fr-CA"/>
        </w:rPr>
        <w:t xml:space="preserve"> les lignes parallèles semblent converger en s’éloignant. Plus l’angle de convergence est aigu, plus la distance perçue apparaît grande</w:t>
      </w:r>
    </w:p>
    <w:p w:rsidR="006B520C" w:rsidRDefault="006B520C" w:rsidP="00F04EC2">
      <w:pPr>
        <w:pStyle w:val="Paragraphedeliste"/>
        <w:numPr>
          <w:ilvl w:val="0"/>
          <w:numId w:val="28"/>
        </w:numPr>
        <w:jc w:val="both"/>
        <w:rPr>
          <w:rFonts w:ascii="Times New Roman" w:hAnsi="Times New Roman" w:cs="Times New Roman"/>
          <w:sz w:val="24"/>
          <w:szCs w:val="24"/>
          <w:lang w:val="fr-CA"/>
        </w:rPr>
      </w:pPr>
      <w:r w:rsidRPr="005E0E9E">
        <w:rPr>
          <w:rFonts w:ascii="Times New Roman" w:hAnsi="Times New Roman" w:cs="Times New Roman"/>
          <w:sz w:val="24"/>
          <w:szCs w:val="24"/>
          <w:u w:val="single"/>
          <w:lang w:val="fr-CA"/>
        </w:rPr>
        <w:t>Interposition</w:t>
      </w:r>
      <w:r>
        <w:rPr>
          <w:rFonts w:ascii="Times New Roman" w:hAnsi="Times New Roman" w:cs="Times New Roman"/>
          <w:sz w:val="24"/>
          <w:szCs w:val="24"/>
          <w:lang w:val="fr-CA"/>
        </w:rPr>
        <w:t> :</w:t>
      </w:r>
      <w:r w:rsidR="005E0E9E">
        <w:rPr>
          <w:rFonts w:ascii="Times New Roman" w:hAnsi="Times New Roman" w:cs="Times New Roman"/>
          <w:sz w:val="24"/>
          <w:szCs w:val="24"/>
          <w:lang w:val="fr-CA"/>
        </w:rPr>
        <w:t xml:space="preserve"> Si un objet masque partiellement la vue d’un autre objet, nous le percevons comme plus proche (devant)</w:t>
      </w:r>
    </w:p>
    <w:p w:rsidR="006B520C" w:rsidRPr="00A802DF" w:rsidRDefault="006B520C" w:rsidP="00F04EC2">
      <w:pPr>
        <w:pStyle w:val="Paragraphedeliste"/>
        <w:numPr>
          <w:ilvl w:val="0"/>
          <w:numId w:val="28"/>
        </w:numPr>
        <w:jc w:val="both"/>
        <w:rPr>
          <w:rFonts w:ascii="Times New Roman" w:hAnsi="Times New Roman" w:cs="Times New Roman"/>
          <w:sz w:val="24"/>
          <w:szCs w:val="24"/>
          <w:lang w:val="fr-CA"/>
        </w:rPr>
      </w:pPr>
      <w:r w:rsidRPr="005E0E9E">
        <w:rPr>
          <w:rFonts w:ascii="Times New Roman" w:hAnsi="Times New Roman" w:cs="Times New Roman"/>
          <w:sz w:val="24"/>
          <w:szCs w:val="24"/>
          <w:u w:val="single"/>
          <w:lang w:val="fr-CA"/>
        </w:rPr>
        <w:t>L’ombre</w:t>
      </w:r>
      <w:r>
        <w:rPr>
          <w:rFonts w:ascii="Times New Roman" w:hAnsi="Times New Roman" w:cs="Times New Roman"/>
          <w:sz w:val="24"/>
          <w:szCs w:val="24"/>
          <w:lang w:val="fr-CA"/>
        </w:rPr>
        <w:t> :</w:t>
      </w:r>
      <w:r w:rsidR="005E0E9E">
        <w:rPr>
          <w:rFonts w:ascii="Times New Roman" w:hAnsi="Times New Roman" w:cs="Times New Roman"/>
          <w:sz w:val="24"/>
          <w:szCs w:val="24"/>
          <w:lang w:val="fr-CA"/>
        </w:rPr>
        <w:t xml:space="preserve"> produit une sensation de profondeur en accord avec notre hypothèse que la lumière vient du dessus.</w:t>
      </w:r>
    </w:p>
    <w:p w:rsidR="00D4279C" w:rsidRDefault="00D4279C" w:rsidP="005B5ADA">
      <w:pPr>
        <w:jc w:val="both"/>
        <w:rPr>
          <w:rFonts w:ascii="Times New Roman" w:hAnsi="Times New Roman" w:cs="Times New Roman"/>
          <w:b/>
          <w:sz w:val="24"/>
          <w:szCs w:val="24"/>
          <w:lang w:val="fr-CA"/>
        </w:rPr>
      </w:pPr>
      <w:r>
        <w:rPr>
          <w:rFonts w:ascii="Times New Roman" w:hAnsi="Times New Roman" w:cs="Times New Roman"/>
          <w:b/>
          <w:sz w:val="24"/>
          <w:szCs w:val="24"/>
          <w:lang w:val="fr-CA"/>
        </w:rPr>
        <w:t>Perception du mouvement</w:t>
      </w:r>
    </w:p>
    <w:p w:rsidR="00B44ED9" w:rsidRPr="00B44ED9" w:rsidRDefault="00010F2F" w:rsidP="00F04EC2">
      <w:pPr>
        <w:pStyle w:val="Paragraphedeliste"/>
        <w:numPr>
          <w:ilvl w:val="0"/>
          <w:numId w:val="27"/>
        </w:numPr>
        <w:jc w:val="both"/>
        <w:rPr>
          <w:rFonts w:ascii="Times New Roman" w:hAnsi="Times New Roman" w:cs="Times New Roman"/>
          <w:sz w:val="24"/>
          <w:szCs w:val="24"/>
          <w:lang w:val="fr-CA"/>
        </w:rPr>
      </w:pPr>
      <w:r>
        <w:rPr>
          <w:rFonts w:ascii="Times New Roman" w:hAnsi="Times New Roman" w:cs="Times New Roman"/>
          <w:sz w:val="24"/>
          <w:szCs w:val="24"/>
          <w:lang w:val="fr-CA"/>
        </w:rPr>
        <w:t>Le cerveau analyse le mouvement en se basant sur l’hypothèse que</w:t>
      </w:r>
      <w:r w:rsidR="00B44ED9">
        <w:rPr>
          <w:rFonts w:ascii="Times New Roman" w:hAnsi="Times New Roman" w:cs="Times New Roman"/>
          <w:sz w:val="24"/>
          <w:szCs w:val="24"/>
          <w:lang w:val="fr-CA"/>
        </w:rPr>
        <w:t xml:space="preserve"> les objets qui diminuent s’éloignent (et ne deviennent pas plus petits), tandis que ceux qui grandissent se rapprochent</w:t>
      </w:r>
    </w:p>
    <w:p w:rsidR="00B44ED9" w:rsidRDefault="00B44ED9" w:rsidP="00F04EC2">
      <w:pPr>
        <w:pStyle w:val="Paragraphedeliste"/>
        <w:numPr>
          <w:ilvl w:val="0"/>
          <w:numId w:val="2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cerveau perçoit également une série rapide d’images variant légèrement comme si c’était un mouvement continu : mouvements stroboscopiques </w:t>
      </w:r>
    </w:p>
    <w:p w:rsidR="00B44ED9" w:rsidRDefault="00B44ED9" w:rsidP="00F04EC2">
      <w:pPr>
        <w:pStyle w:val="Paragraphedeliste"/>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Base des dessins animés </w:t>
      </w:r>
    </w:p>
    <w:p w:rsidR="00B44ED9" w:rsidRDefault="00B44ED9" w:rsidP="00F04EC2">
      <w:pPr>
        <w:pStyle w:val="Paragraphedeliste"/>
        <w:numPr>
          <w:ilvl w:val="0"/>
          <w:numId w:val="29"/>
        </w:numPr>
        <w:jc w:val="both"/>
        <w:rPr>
          <w:rFonts w:ascii="Times New Roman" w:hAnsi="Times New Roman" w:cs="Times New Roman"/>
          <w:sz w:val="24"/>
          <w:szCs w:val="24"/>
          <w:lang w:val="fr-CA"/>
        </w:rPr>
      </w:pPr>
      <w:r w:rsidRPr="007A0D25">
        <w:rPr>
          <w:rFonts w:ascii="Times New Roman" w:hAnsi="Times New Roman" w:cs="Times New Roman"/>
          <w:sz w:val="24"/>
          <w:szCs w:val="24"/>
          <w:highlight w:val="yellow"/>
          <w:lang w:val="fr-CA"/>
        </w:rPr>
        <w:t>Phénomène phi</w:t>
      </w:r>
      <w:r>
        <w:rPr>
          <w:rFonts w:ascii="Times New Roman" w:hAnsi="Times New Roman" w:cs="Times New Roman"/>
          <w:sz w:val="24"/>
          <w:szCs w:val="24"/>
          <w:lang w:val="fr-CA"/>
        </w:rPr>
        <w:t> : illusion du mouvement créée quand, pour deux ou plusieurs sources lumineuses adjacentes, l’extinction de l’une est suivie de l’allumage de l’autre</w:t>
      </w:r>
    </w:p>
    <w:p w:rsidR="00B44ED9" w:rsidRPr="00B44ED9" w:rsidRDefault="00B44ED9" w:rsidP="00F04EC2">
      <w:pPr>
        <w:pStyle w:val="Paragraphedeliste"/>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Ex : les enseignes lumineuses qui utilisent une succession de lumière clignotantes pour créer l’impression, par exemple, d’une flèche en mouvement.</w:t>
      </w:r>
    </w:p>
    <w:p w:rsidR="00D4279C" w:rsidRDefault="00D4279C" w:rsidP="005B5ADA">
      <w:pPr>
        <w:jc w:val="both"/>
        <w:rPr>
          <w:rFonts w:ascii="Times New Roman" w:hAnsi="Times New Roman" w:cs="Times New Roman"/>
          <w:b/>
          <w:sz w:val="24"/>
          <w:szCs w:val="24"/>
          <w:lang w:val="fr-CA"/>
        </w:rPr>
      </w:pPr>
      <w:r>
        <w:rPr>
          <w:rFonts w:ascii="Times New Roman" w:hAnsi="Times New Roman" w:cs="Times New Roman"/>
          <w:b/>
          <w:sz w:val="24"/>
          <w:szCs w:val="24"/>
          <w:lang w:val="fr-CA"/>
        </w:rPr>
        <w:t>Constance perceptive</w:t>
      </w:r>
    </w:p>
    <w:p w:rsidR="00641331" w:rsidRDefault="004A2EA0" w:rsidP="00F04EC2">
      <w:pPr>
        <w:pStyle w:val="Paragraphedeliste"/>
        <w:numPr>
          <w:ilvl w:val="0"/>
          <w:numId w:val="29"/>
        </w:numPr>
        <w:jc w:val="both"/>
        <w:rPr>
          <w:rFonts w:ascii="Times New Roman" w:hAnsi="Times New Roman" w:cs="Times New Roman"/>
          <w:sz w:val="24"/>
          <w:szCs w:val="24"/>
          <w:lang w:val="fr-CA"/>
        </w:rPr>
      </w:pPr>
      <w:r w:rsidRPr="00816545">
        <w:rPr>
          <w:rFonts w:ascii="Times New Roman" w:hAnsi="Times New Roman" w:cs="Times New Roman"/>
          <w:sz w:val="24"/>
          <w:szCs w:val="24"/>
          <w:highlight w:val="yellow"/>
          <w:lang w:val="fr-CA"/>
        </w:rPr>
        <w:t>Constance des couleurs</w:t>
      </w:r>
      <w:r>
        <w:rPr>
          <w:rFonts w:ascii="Times New Roman" w:hAnsi="Times New Roman" w:cs="Times New Roman"/>
          <w:sz w:val="24"/>
          <w:szCs w:val="24"/>
          <w:lang w:val="fr-CA"/>
        </w:rPr>
        <w:t> :</w:t>
      </w:r>
      <w:r w:rsidR="00816545">
        <w:rPr>
          <w:rFonts w:ascii="Times New Roman" w:hAnsi="Times New Roman" w:cs="Times New Roman"/>
          <w:sz w:val="24"/>
          <w:szCs w:val="24"/>
          <w:lang w:val="fr-CA"/>
        </w:rPr>
        <w:t xml:space="preserve"> percevoir des objets familiers comme ayant une couleur uniforme, même si l’éclairage change et modifie les longueurs d’onde de la lumière réfléchie par ces objets</w:t>
      </w:r>
    </w:p>
    <w:p w:rsidR="00816545" w:rsidRDefault="00816545" w:rsidP="00F04EC2">
      <w:pPr>
        <w:pStyle w:val="Paragraphedeliste"/>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Ex : la tomate est rouge. Peu importe la luminosité appliquée sur la tomate, notre perception d’elle reste qu’elle est « Rouge »</w:t>
      </w:r>
    </w:p>
    <w:p w:rsidR="00816545" w:rsidRDefault="00816545" w:rsidP="00F04EC2">
      <w:pPr>
        <w:pStyle w:val="Paragraphedeliste"/>
        <w:numPr>
          <w:ilvl w:val="0"/>
          <w:numId w:val="29"/>
        </w:numPr>
        <w:jc w:val="both"/>
        <w:rPr>
          <w:rFonts w:ascii="Times New Roman" w:hAnsi="Times New Roman" w:cs="Times New Roman"/>
          <w:sz w:val="24"/>
          <w:szCs w:val="24"/>
          <w:lang w:val="fr-CA"/>
        </w:rPr>
      </w:pPr>
      <w:r w:rsidRPr="00816545">
        <w:rPr>
          <w:rFonts w:ascii="Times New Roman" w:hAnsi="Times New Roman" w:cs="Times New Roman"/>
          <w:sz w:val="24"/>
          <w:szCs w:val="24"/>
          <w:highlight w:val="yellow"/>
          <w:lang w:val="fr-CA"/>
        </w:rPr>
        <w:t>Constance de luminosité</w:t>
      </w:r>
      <w:r>
        <w:rPr>
          <w:rFonts w:ascii="Times New Roman" w:hAnsi="Times New Roman" w:cs="Times New Roman"/>
          <w:sz w:val="24"/>
          <w:szCs w:val="24"/>
          <w:lang w:val="fr-CA"/>
        </w:rPr>
        <w:t> : nous percevons un objet ayant une luminosité constante, même si son éclairage varie.</w:t>
      </w:r>
    </w:p>
    <w:p w:rsidR="00816545" w:rsidRDefault="00816545" w:rsidP="00F04EC2">
      <w:pPr>
        <w:pStyle w:val="Paragraphedeliste"/>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Cette perception constante dépend de la luminance relative et la quantité de lumière que reflète un objet relativement à ce qui l’entoure</w:t>
      </w:r>
    </w:p>
    <w:p w:rsidR="00816545" w:rsidRDefault="00816545" w:rsidP="00F04EC2">
      <w:pPr>
        <w:pStyle w:val="Paragraphedeliste"/>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Ex : si on regarde un papier noir sous un soleil éclatant à travers un tube étroit de telle façon que rien d’autre ne soit visible, il peut sembler gris, car sous le soleil éclatant il reflète une bonne quantité de lumière. Or, si on enlève le tube, le papier est de nouveau noir car il a beaucoup moins de lumière que les objets qui l’entourent (mais la couleur du papier n’a jamais changé, simplement la luminosité)</w:t>
      </w:r>
    </w:p>
    <w:p w:rsidR="00816545" w:rsidRDefault="00816545" w:rsidP="00F04EC2">
      <w:pPr>
        <w:pStyle w:val="Paragraphedeliste"/>
        <w:numPr>
          <w:ilvl w:val="0"/>
          <w:numId w:val="29"/>
        </w:numPr>
        <w:jc w:val="both"/>
        <w:rPr>
          <w:rFonts w:ascii="Times New Roman" w:hAnsi="Times New Roman" w:cs="Times New Roman"/>
          <w:sz w:val="24"/>
          <w:szCs w:val="24"/>
          <w:lang w:val="fr-CA"/>
        </w:rPr>
      </w:pPr>
      <w:r w:rsidRPr="004142D2">
        <w:rPr>
          <w:rFonts w:ascii="Times New Roman" w:hAnsi="Times New Roman" w:cs="Times New Roman"/>
          <w:sz w:val="24"/>
          <w:szCs w:val="24"/>
          <w:highlight w:val="yellow"/>
          <w:lang w:val="fr-CA"/>
        </w:rPr>
        <w:t>Constance de forme et de taille</w:t>
      </w:r>
      <w:r>
        <w:rPr>
          <w:rFonts w:ascii="Times New Roman" w:hAnsi="Times New Roman" w:cs="Times New Roman"/>
          <w:sz w:val="24"/>
          <w:szCs w:val="24"/>
          <w:lang w:val="fr-CA"/>
        </w:rPr>
        <w:t> : la taille effective d’un objet ne change pas, mais cet objet semble changer de forme en fonction de l’angle de vision</w:t>
      </w:r>
    </w:p>
    <w:p w:rsidR="00816545" w:rsidRDefault="00816545" w:rsidP="00F04EC2">
      <w:pPr>
        <w:pStyle w:val="Paragraphedeliste"/>
        <w:numPr>
          <w:ilvl w:val="3"/>
          <w:numId w:val="30"/>
        </w:numPr>
        <w:jc w:val="both"/>
        <w:rPr>
          <w:rFonts w:ascii="Times New Roman" w:hAnsi="Times New Roman" w:cs="Times New Roman"/>
          <w:sz w:val="24"/>
          <w:szCs w:val="24"/>
          <w:lang w:val="fr-CA"/>
        </w:rPr>
      </w:pPr>
      <w:r>
        <w:rPr>
          <w:rFonts w:ascii="Times New Roman" w:hAnsi="Times New Roman" w:cs="Times New Roman"/>
          <w:sz w:val="24"/>
          <w:szCs w:val="24"/>
          <w:lang w:val="fr-CA"/>
        </w:rPr>
        <w:t>Ex : à mesure qu’une porte s’ouv</w:t>
      </w:r>
      <w:r w:rsidR="00125BBC">
        <w:rPr>
          <w:rFonts w:ascii="Times New Roman" w:hAnsi="Times New Roman" w:cs="Times New Roman"/>
          <w:sz w:val="24"/>
          <w:szCs w:val="24"/>
          <w:lang w:val="fr-CA"/>
        </w:rPr>
        <w:t xml:space="preserve">re, l’image projetée sur la rétine prend une forme </w:t>
      </w:r>
      <w:r w:rsidR="004142D2">
        <w:rPr>
          <w:rFonts w:ascii="Times New Roman" w:hAnsi="Times New Roman" w:cs="Times New Roman"/>
          <w:sz w:val="24"/>
          <w:szCs w:val="24"/>
          <w:lang w:val="fr-CA"/>
        </w:rPr>
        <w:t>trapézoïdale</w:t>
      </w:r>
      <w:r w:rsidR="00125BBC">
        <w:rPr>
          <w:rFonts w:ascii="Times New Roman" w:hAnsi="Times New Roman" w:cs="Times New Roman"/>
          <w:sz w:val="24"/>
          <w:szCs w:val="24"/>
          <w:lang w:val="fr-CA"/>
        </w:rPr>
        <w:t xml:space="preserve">, pourtant nous la percevons toujours comme rectangulaire </w:t>
      </w:r>
      <w:r w:rsidR="004B34CE">
        <w:rPr>
          <w:rFonts w:ascii="Times New Roman" w:hAnsi="Times New Roman" w:cs="Times New Roman"/>
          <w:sz w:val="24"/>
          <w:szCs w:val="24"/>
          <w:lang w:val="fr-CA"/>
        </w:rPr>
        <w:t>(constance de forme)</w:t>
      </w:r>
    </w:p>
    <w:p w:rsidR="004B34CE" w:rsidRPr="00816545" w:rsidRDefault="004B34CE" w:rsidP="00F04EC2">
      <w:pPr>
        <w:pStyle w:val="Paragraphedeliste"/>
        <w:numPr>
          <w:ilvl w:val="3"/>
          <w:numId w:val="30"/>
        </w:numPr>
        <w:jc w:val="both"/>
        <w:rPr>
          <w:rFonts w:ascii="Times New Roman" w:hAnsi="Times New Roman" w:cs="Times New Roman"/>
          <w:sz w:val="24"/>
          <w:szCs w:val="24"/>
          <w:lang w:val="fr-CA"/>
        </w:rPr>
      </w:pPr>
      <w:r w:rsidRPr="004B34CE">
        <w:rPr>
          <w:rFonts w:ascii="Times New Roman" w:hAnsi="Times New Roman" w:cs="Times New Roman"/>
          <w:sz w:val="24"/>
          <w:szCs w:val="24"/>
          <w:highlight w:val="yellow"/>
          <w:lang w:val="fr-CA"/>
        </w:rPr>
        <w:t>Constance de taille</w:t>
      </w:r>
      <w:r>
        <w:rPr>
          <w:rFonts w:ascii="Times New Roman" w:hAnsi="Times New Roman" w:cs="Times New Roman"/>
          <w:sz w:val="24"/>
          <w:szCs w:val="24"/>
          <w:lang w:val="fr-CA"/>
        </w:rPr>
        <w:t xml:space="preserve"> – ex : la lune perçue à l’horizon paraît plus lointaine et plus grosse. Or, quelque soit son élévation perçue, la lune est évidemment toujours de la même taille.</w:t>
      </w:r>
    </w:p>
    <w:p w:rsidR="005B5ADA" w:rsidRDefault="005B5ADA" w:rsidP="005B5ADA">
      <w:pPr>
        <w:jc w:val="both"/>
        <w:rPr>
          <w:rFonts w:ascii="Times New Roman" w:hAnsi="Times New Roman" w:cs="Times New Roman"/>
          <w:b/>
          <w:color w:val="9999FF"/>
          <w:sz w:val="24"/>
          <w:szCs w:val="24"/>
          <w:lang w:val="fr-CA"/>
        </w:rPr>
      </w:pPr>
      <w:r w:rsidRPr="005B5ADA">
        <w:rPr>
          <w:rFonts w:ascii="Times New Roman" w:hAnsi="Times New Roman" w:cs="Times New Roman"/>
          <w:b/>
          <w:color w:val="9999FF"/>
          <w:sz w:val="24"/>
          <w:szCs w:val="24"/>
          <w:lang w:val="fr-CA"/>
        </w:rPr>
        <w:t>Perception et interprétation</w:t>
      </w:r>
    </w:p>
    <w:p w:rsidR="00D4279C" w:rsidRPr="00544D12" w:rsidRDefault="00D4279C" w:rsidP="005B5ADA">
      <w:pPr>
        <w:jc w:val="both"/>
        <w:rPr>
          <w:rFonts w:ascii="Times New Roman" w:hAnsi="Times New Roman" w:cs="Times New Roman"/>
          <w:b/>
          <w:sz w:val="24"/>
          <w:szCs w:val="24"/>
          <w:lang w:val="fr-CA"/>
        </w:rPr>
      </w:pPr>
      <w:r w:rsidRPr="00544D12">
        <w:rPr>
          <w:rFonts w:ascii="Times New Roman" w:hAnsi="Times New Roman" w:cs="Times New Roman"/>
          <w:b/>
          <w:sz w:val="24"/>
          <w:szCs w:val="24"/>
          <w:lang w:val="fr-CA"/>
        </w:rPr>
        <w:t>Expérience et perception visuelle</w:t>
      </w:r>
    </w:p>
    <w:p w:rsidR="00C84196" w:rsidRDefault="00C84196" w:rsidP="00F04EC2">
      <w:pPr>
        <w:pStyle w:val="Paragraphedeliste"/>
        <w:numPr>
          <w:ilvl w:val="0"/>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Hypothèse de Molyneux : un homme adulte né aveugle, ayant appris par le toucher à distinguer un cube d’une sphère, pourrait, si on lui rendait la vue, distinguer visuellement les deux formes. (</w:t>
      </w:r>
      <w:proofErr w:type="gramStart"/>
      <w:r>
        <w:rPr>
          <w:rFonts w:ascii="Times New Roman" w:hAnsi="Times New Roman" w:cs="Times New Roman"/>
          <w:sz w:val="24"/>
          <w:szCs w:val="24"/>
          <w:lang w:val="fr-CA"/>
        </w:rPr>
        <w:t>si</w:t>
      </w:r>
      <w:proofErr w:type="gramEnd"/>
      <w:r>
        <w:rPr>
          <w:rFonts w:ascii="Times New Roman" w:hAnsi="Times New Roman" w:cs="Times New Roman"/>
          <w:sz w:val="24"/>
          <w:szCs w:val="24"/>
          <w:lang w:val="fr-CA"/>
        </w:rPr>
        <w:t xml:space="preserve"> les capacités sont innées, alors la privation sensorielle aurait de faibles conséquences)</w:t>
      </w:r>
    </w:p>
    <w:p w:rsidR="00C84196" w:rsidRDefault="00C84196" w:rsidP="00F04EC2">
      <w:pPr>
        <w:pStyle w:val="Paragraphedeliste"/>
        <w:numPr>
          <w:ilvl w:val="2"/>
          <w:numId w:val="31"/>
        </w:numPr>
        <w:jc w:val="both"/>
        <w:rPr>
          <w:rFonts w:ascii="Times New Roman" w:hAnsi="Times New Roman" w:cs="Times New Roman"/>
          <w:sz w:val="24"/>
          <w:szCs w:val="24"/>
          <w:lang w:val="fr-CA"/>
        </w:rPr>
      </w:pPr>
      <w:proofErr w:type="gramStart"/>
      <w:r>
        <w:rPr>
          <w:rFonts w:ascii="Times New Roman" w:hAnsi="Times New Roman" w:cs="Times New Roman"/>
          <w:sz w:val="24"/>
          <w:szCs w:val="24"/>
          <w:lang w:val="fr-CA"/>
        </w:rPr>
        <w:t>L’aveugle</w:t>
      </w:r>
      <w:proofErr w:type="gramEnd"/>
      <w:r>
        <w:rPr>
          <w:rFonts w:ascii="Times New Roman" w:hAnsi="Times New Roman" w:cs="Times New Roman"/>
          <w:sz w:val="24"/>
          <w:szCs w:val="24"/>
          <w:lang w:val="fr-CA"/>
        </w:rPr>
        <w:t xml:space="preserve"> de naissance est capable de discriminer les couleurs et de faire la distinction figure/fond (cette capacité est donc innée)</w:t>
      </w:r>
    </w:p>
    <w:p w:rsidR="00C84196" w:rsidRDefault="00C84196" w:rsidP="00F04EC2">
      <w:pPr>
        <w:pStyle w:val="Paragraphedeliste"/>
        <w:numPr>
          <w:ilvl w:val="2"/>
          <w:numId w:val="31"/>
        </w:numPr>
        <w:jc w:val="both"/>
        <w:rPr>
          <w:rFonts w:ascii="Times New Roman" w:hAnsi="Times New Roman" w:cs="Times New Roman"/>
          <w:sz w:val="24"/>
          <w:szCs w:val="24"/>
          <w:lang w:val="fr-CA"/>
        </w:rPr>
      </w:pPr>
      <w:r>
        <w:rPr>
          <w:rFonts w:ascii="Times New Roman" w:hAnsi="Times New Roman" w:cs="Times New Roman"/>
          <w:sz w:val="24"/>
          <w:szCs w:val="24"/>
          <w:lang w:val="fr-CA"/>
        </w:rPr>
        <w:t>Or, il n’est pas capable de discriminer des formes simples qu’il reconnaissait par le toucher (ceci est donc acquis)</w:t>
      </w:r>
    </w:p>
    <w:p w:rsidR="00C84196" w:rsidRDefault="00C84196" w:rsidP="00F04EC2">
      <w:pPr>
        <w:pStyle w:val="Paragraphedeliste"/>
        <w:numPr>
          <w:ilvl w:val="2"/>
          <w:numId w:val="31"/>
        </w:numPr>
        <w:jc w:val="both"/>
        <w:rPr>
          <w:rFonts w:ascii="Times New Roman" w:hAnsi="Times New Roman" w:cs="Times New Roman"/>
          <w:sz w:val="24"/>
          <w:szCs w:val="24"/>
          <w:lang w:val="fr-CA"/>
        </w:rPr>
      </w:pPr>
      <w:r>
        <w:rPr>
          <w:rFonts w:ascii="Times New Roman" w:hAnsi="Times New Roman" w:cs="Times New Roman"/>
          <w:sz w:val="24"/>
          <w:szCs w:val="24"/>
          <w:lang w:val="fr-CA"/>
        </w:rPr>
        <w:t>Donc, pas d’expérience visuelle= pas d’éducation du sens visuel</w:t>
      </w:r>
    </w:p>
    <w:p w:rsidR="00C84196" w:rsidRDefault="00C84196" w:rsidP="00F04EC2">
      <w:pPr>
        <w:pStyle w:val="Paragraphedeliste"/>
        <w:numPr>
          <w:ilvl w:val="0"/>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Si la privation est réalisée plus tardivement (âge adulte), alors il n’y aura aucune séquelle quelque soit la durée de privation </w:t>
      </w:r>
      <w:r w:rsidRPr="00C84196">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notion de périodes critiques</w:t>
      </w:r>
    </w:p>
    <w:p w:rsidR="00C84196" w:rsidRDefault="00C84196" w:rsidP="00F04EC2">
      <w:pPr>
        <w:pStyle w:val="Paragraphedeliste"/>
        <w:numPr>
          <w:ilvl w:val="2"/>
          <w:numId w:val="32"/>
        </w:numPr>
        <w:jc w:val="both"/>
        <w:rPr>
          <w:rFonts w:ascii="Times New Roman" w:hAnsi="Times New Roman" w:cs="Times New Roman"/>
          <w:sz w:val="24"/>
          <w:szCs w:val="24"/>
          <w:lang w:val="fr-CA"/>
        </w:rPr>
      </w:pPr>
      <w:r>
        <w:rPr>
          <w:rFonts w:ascii="Times New Roman" w:hAnsi="Times New Roman" w:cs="Times New Roman"/>
          <w:sz w:val="24"/>
          <w:szCs w:val="24"/>
          <w:lang w:val="fr-CA"/>
        </w:rPr>
        <w:t>L’expérience est non seulement nécessaire à un bon développement de la perception, mais elle doit intervenir pendant les périodes critiques, faute de quoi l’individu garde des séquelles</w:t>
      </w:r>
    </w:p>
    <w:p w:rsidR="00C84196" w:rsidRDefault="00C84196" w:rsidP="00C84196">
      <w:pPr>
        <w:jc w:val="both"/>
        <w:rPr>
          <w:rFonts w:ascii="Times New Roman" w:hAnsi="Times New Roman" w:cs="Times New Roman"/>
          <w:b/>
          <w:sz w:val="24"/>
          <w:szCs w:val="24"/>
          <w:lang w:val="fr-CA"/>
        </w:rPr>
      </w:pPr>
      <w:r w:rsidRPr="00C84196">
        <w:rPr>
          <w:rFonts w:ascii="Times New Roman" w:hAnsi="Times New Roman" w:cs="Times New Roman"/>
          <w:b/>
          <w:sz w:val="24"/>
          <w:szCs w:val="24"/>
          <w:lang w:val="fr-CA"/>
        </w:rPr>
        <w:t xml:space="preserve">Adaptation perceptive </w:t>
      </w:r>
    </w:p>
    <w:p w:rsidR="00C84196" w:rsidRDefault="0091444E" w:rsidP="00F04EC2">
      <w:pPr>
        <w:pStyle w:val="Paragraphedeliste"/>
        <w:numPr>
          <w:ilvl w:val="0"/>
          <w:numId w:val="29"/>
        </w:numPr>
        <w:jc w:val="both"/>
        <w:rPr>
          <w:rFonts w:ascii="Times New Roman" w:hAnsi="Times New Roman" w:cs="Times New Roman"/>
          <w:sz w:val="24"/>
          <w:szCs w:val="24"/>
          <w:lang w:val="fr-CA"/>
        </w:rPr>
      </w:pPr>
      <w:r w:rsidRPr="003328E2">
        <w:rPr>
          <w:rFonts w:ascii="Times New Roman" w:hAnsi="Times New Roman" w:cs="Times New Roman"/>
          <w:sz w:val="24"/>
          <w:szCs w:val="24"/>
          <w:highlight w:val="yellow"/>
          <w:lang w:val="fr-CA"/>
        </w:rPr>
        <w:t>Adaptation perceptive</w:t>
      </w:r>
      <w:r>
        <w:rPr>
          <w:rFonts w:ascii="Times New Roman" w:hAnsi="Times New Roman" w:cs="Times New Roman"/>
          <w:sz w:val="24"/>
          <w:szCs w:val="24"/>
          <w:lang w:val="fr-CA"/>
        </w:rPr>
        <w:t>= capacité de la vision à s’adapter à un champ visuel artificiellement déplacé ou même inversé, afin de préserver une perception constante de l’environnement</w:t>
      </w:r>
    </w:p>
    <w:p w:rsidR="0091444E" w:rsidRDefault="00D332CB" w:rsidP="00F04EC2">
      <w:pPr>
        <w:pStyle w:val="Paragraphedeliste"/>
        <w:numPr>
          <w:ilvl w:val="2"/>
          <w:numId w:val="32"/>
        </w:numPr>
        <w:jc w:val="both"/>
        <w:rPr>
          <w:rFonts w:ascii="Times New Roman" w:hAnsi="Times New Roman" w:cs="Times New Roman"/>
          <w:sz w:val="24"/>
          <w:szCs w:val="24"/>
          <w:lang w:val="fr-CA"/>
        </w:rPr>
      </w:pPr>
      <w:r>
        <w:rPr>
          <w:rFonts w:ascii="Times New Roman" w:hAnsi="Times New Roman" w:cs="Times New Roman"/>
          <w:sz w:val="24"/>
          <w:szCs w:val="24"/>
          <w:lang w:val="fr-CA"/>
        </w:rPr>
        <w:t>Ex : quand on change ses lunettes, on a une adaptation aux nouvelles lunettes</w:t>
      </w:r>
    </w:p>
    <w:p w:rsidR="0091444E" w:rsidRDefault="00D332CB" w:rsidP="00F04EC2">
      <w:pPr>
        <w:pStyle w:val="Paragraphedeliste"/>
        <w:numPr>
          <w:ilvl w:val="2"/>
          <w:numId w:val="3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Autre ex : lunettes qui déforment les angles. L’humain a la capacité de </w:t>
      </w:r>
      <w:r w:rsidR="003328E2">
        <w:rPr>
          <w:rFonts w:ascii="Times New Roman" w:hAnsi="Times New Roman" w:cs="Times New Roman"/>
          <w:sz w:val="24"/>
          <w:szCs w:val="24"/>
          <w:lang w:val="fr-CA"/>
        </w:rPr>
        <w:t>s’adapter à des conditions environnementales drastiques (on comprend l’environnement et on agit en reconstruisant notre perception)</w:t>
      </w:r>
    </w:p>
    <w:p w:rsidR="00544D12" w:rsidRDefault="00544D12" w:rsidP="00544D12">
      <w:pPr>
        <w:jc w:val="both"/>
        <w:rPr>
          <w:rFonts w:ascii="Times New Roman" w:hAnsi="Times New Roman" w:cs="Times New Roman"/>
          <w:sz w:val="24"/>
          <w:szCs w:val="24"/>
          <w:lang w:val="fr-CA"/>
        </w:rPr>
      </w:pPr>
    </w:p>
    <w:p w:rsidR="00544D12" w:rsidRPr="00544D12" w:rsidRDefault="00544D12" w:rsidP="00544D12">
      <w:pPr>
        <w:jc w:val="both"/>
        <w:rPr>
          <w:rFonts w:ascii="Times New Roman" w:hAnsi="Times New Roman" w:cs="Times New Roman"/>
          <w:sz w:val="24"/>
          <w:szCs w:val="24"/>
          <w:lang w:val="fr-CA"/>
        </w:rPr>
      </w:pPr>
    </w:p>
    <w:p w:rsidR="00544D12" w:rsidRPr="00544D12" w:rsidRDefault="00544D12" w:rsidP="00544D12">
      <w:pPr>
        <w:jc w:val="both"/>
        <w:rPr>
          <w:rFonts w:ascii="Times New Roman" w:hAnsi="Times New Roman" w:cs="Times New Roman"/>
          <w:b/>
          <w:color w:val="7030A0"/>
          <w:sz w:val="24"/>
          <w:szCs w:val="24"/>
          <w:lang w:val="fr-CA"/>
        </w:rPr>
      </w:pPr>
      <w:r w:rsidRPr="00544D12">
        <w:rPr>
          <w:rFonts w:ascii="Times New Roman" w:hAnsi="Times New Roman" w:cs="Times New Roman"/>
          <w:b/>
          <w:color w:val="7030A0"/>
          <w:sz w:val="24"/>
          <w:szCs w:val="24"/>
          <w:lang w:val="fr-CA"/>
        </w:rPr>
        <w:lastRenderedPageBreak/>
        <w:t>LES AUTRES ORGANES DES SENS</w:t>
      </w:r>
    </w:p>
    <w:p w:rsidR="00544D12" w:rsidRDefault="00544D12" w:rsidP="00544D12">
      <w:pPr>
        <w:jc w:val="both"/>
        <w:rPr>
          <w:rFonts w:ascii="Times New Roman" w:hAnsi="Times New Roman" w:cs="Times New Roman"/>
          <w:b/>
          <w:color w:val="9999FF"/>
          <w:sz w:val="24"/>
          <w:szCs w:val="24"/>
          <w:lang w:val="fr-CA"/>
        </w:rPr>
      </w:pPr>
      <w:r w:rsidRPr="00544D12">
        <w:rPr>
          <w:rFonts w:ascii="Times New Roman" w:hAnsi="Times New Roman" w:cs="Times New Roman"/>
          <w:b/>
          <w:color w:val="9999FF"/>
          <w:sz w:val="24"/>
          <w:szCs w:val="24"/>
          <w:lang w:val="fr-CA"/>
        </w:rPr>
        <w:t>L’ouïe</w:t>
      </w:r>
    </w:p>
    <w:p w:rsidR="001636BF" w:rsidRPr="001636BF" w:rsidRDefault="001636BF" w:rsidP="00544D12">
      <w:pPr>
        <w:jc w:val="both"/>
        <w:rPr>
          <w:rFonts w:ascii="Times New Roman" w:hAnsi="Times New Roman" w:cs="Times New Roman"/>
          <w:b/>
          <w:sz w:val="24"/>
          <w:szCs w:val="24"/>
          <w:lang w:val="fr-CA"/>
        </w:rPr>
      </w:pPr>
      <w:r w:rsidRPr="001636BF">
        <w:rPr>
          <w:rFonts w:ascii="Times New Roman" w:hAnsi="Times New Roman" w:cs="Times New Roman"/>
          <w:b/>
          <w:sz w:val="24"/>
          <w:szCs w:val="24"/>
          <w:lang w:val="fr-CA"/>
        </w:rPr>
        <w:t xml:space="preserve">Le stimulus d’entrée : les ondes sonores </w:t>
      </w:r>
    </w:p>
    <w:p w:rsidR="00276B75" w:rsidRDefault="00C30A0C" w:rsidP="00F04EC2">
      <w:pPr>
        <w:pStyle w:val="Paragraphedeliste"/>
        <w:numPr>
          <w:ilvl w:val="0"/>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L’amplitude des ondes</w:t>
      </w:r>
      <w:r w:rsidR="00051B44">
        <w:rPr>
          <w:rFonts w:ascii="Times New Roman" w:hAnsi="Times New Roman" w:cs="Times New Roman"/>
          <w:sz w:val="24"/>
          <w:szCs w:val="24"/>
          <w:lang w:val="fr-CA"/>
        </w:rPr>
        <w:t xml:space="preserve"> sonores détermine leur intensité</w:t>
      </w:r>
    </w:p>
    <w:p w:rsidR="00051B44" w:rsidRDefault="00051B44" w:rsidP="00F04EC2">
      <w:pPr>
        <w:pStyle w:val="Paragraphedeliste"/>
        <w:numPr>
          <w:ilvl w:val="0"/>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Leur longueur d’onde ou leur fréquence détermine la tonalité</w:t>
      </w:r>
    </w:p>
    <w:p w:rsidR="00051B44" w:rsidRDefault="00051B44" w:rsidP="00F04EC2">
      <w:pPr>
        <w:pStyle w:val="Paragraphedeliste"/>
        <w:numPr>
          <w:ilvl w:val="2"/>
          <w:numId w:val="33"/>
        </w:numPr>
        <w:jc w:val="both"/>
        <w:rPr>
          <w:rFonts w:ascii="Times New Roman" w:hAnsi="Times New Roman" w:cs="Times New Roman"/>
          <w:sz w:val="24"/>
          <w:szCs w:val="24"/>
          <w:lang w:val="fr-CA"/>
        </w:rPr>
      </w:pPr>
      <w:r>
        <w:rPr>
          <w:rFonts w:ascii="Times New Roman" w:hAnsi="Times New Roman" w:cs="Times New Roman"/>
          <w:sz w:val="24"/>
          <w:szCs w:val="24"/>
          <w:lang w:val="fr-CA"/>
        </w:rPr>
        <w:t>Les longueurs d’ondes longues ont une fréquence basse et une tonalité grave</w:t>
      </w:r>
    </w:p>
    <w:p w:rsidR="00051B44" w:rsidRDefault="00051B44" w:rsidP="00F04EC2">
      <w:pPr>
        <w:pStyle w:val="Paragraphedeliste"/>
        <w:numPr>
          <w:ilvl w:val="2"/>
          <w:numId w:val="3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longueurs d’ondes courtes ont une haute fréquence et une tonalité aigue </w:t>
      </w:r>
    </w:p>
    <w:p w:rsidR="00051B44" w:rsidRDefault="00051B44" w:rsidP="00F04EC2">
      <w:pPr>
        <w:pStyle w:val="Paragraphedeliste"/>
        <w:numPr>
          <w:ilvl w:val="0"/>
          <w:numId w:val="3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décibels sont l’unité de mesure de l’énergie sonore. Le seuil absolu pour l’audition est fixé de façon arbitraire à 0 décibel. </w:t>
      </w:r>
    </w:p>
    <w:p w:rsidR="00051B44" w:rsidRDefault="00051B44" w:rsidP="00F04EC2">
      <w:pPr>
        <w:pStyle w:val="Paragraphedeliste"/>
        <w:numPr>
          <w:ilvl w:val="2"/>
          <w:numId w:val="35"/>
        </w:numPr>
        <w:jc w:val="both"/>
        <w:rPr>
          <w:rFonts w:ascii="Times New Roman" w:hAnsi="Times New Roman" w:cs="Times New Roman"/>
          <w:sz w:val="24"/>
          <w:szCs w:val="24"/>
          <w:lang w:val="fr-CA"/>
        </w:rPr>
      </w:pPr>
      <w:r>
        <w:rPr>
          <w:rFonts w:ascii="Times New Roman" w:hAnsi="Times New Roman" w:cs="Times New Roman"/>
          <w:sz w:val="24"/>
          <w:szCs w:val="24"/>
          <w:lang w:val="fr-CA"/>
        </w:rPr>
        <w:t>Chaque tranche de 10 décibels correspond à une augmentation d’une puissance de 10 de l’intensité du son</w:t>
      </w:r>
    </w:p>
    <w:p w:rsidR="001636BF" w:rsidRDefault="001636BF" w:rsidP="00F04EC2">
      <w:pPr>
        <w:pStyle w:val="Paragraphedeliste"/>
        <w:numPr>
          <w:ilvl w:val="2"/>
          <w:numId w:val="35"/>
        </w:numPr>
        <w:jc w:val="both"/>
        <w:rPr>
          <w:rFonts w:ascii="Times New Roman" w:hAnsi="Times New Roman" w:cs="Times New Roman"/>
          <w:sz w:val="24"/>
          <w:szCs w:val="24"/>
          <w:lang w:val="fr-CA"/>
        </w:rPr>
      </w:pPr>
      <w:r>
        <w:rPr>
          <w:rFonts w:ascii="Times New Roman" w:hAnsi="Times New Roman" w:cs="Times New Roman"/>
          <w:sz w:val="24"/>
          <w:szCs w:val="24"/>
          <w:lang w:val="fr-CA"/>
        </w:rPr>
        <w:t>Conversation normale= 60 décibels</w:t>
      </w:r>
    </w:p>
    <w:p w:rsidR="001636BF" w:rsidRDefault="001636BF" w:rsidP="00F04EC2">
      <w:pPr>
        <w:pStyle w:val="Paragraphedeliste"/>
        <w:numPr>
          <w:ilvl w:val="2"/>
          <w:numId w:val="35"/>
        </w:numPr>
        <w:jc w:val="both"/>
        <w:rPr>
          <w:rFonts w:ascii="Times New Roman" w:hAnsi="Times New Roman" w:cs="Times New Roman"/>
          <w:sz w:val="24"/>
          <w:szCs w:val="24"/>
          <w:lang w:val="fr-CA"/>
        </w:rPr>
      </w:pPr>
      <w:r>
        <w:rPr>
          <w:rFonts w:ascii="Times New Roman" w:hAnsi="Times New Roman" w:cs="Times New Roman"/>
          <w:sz w:val="24"/>
          <w:szCs w:val="24"/>
          <w:lang w:val="fr-CA"/>
        </w:rPr>
        <w:t>Chuchotement= 20 décibels</w:t>
      </w:r>
    </w:p>
    <w:p w:rsidR="001636BF" w:rsidRDefault="001636BF" w:rsidP="00F04EC2">
      <w:pPr>
        <w:pStyle w:val="Paragraphedeliste"/>
        <w:numPr>
          <w:ilvl w:val="2"/>
          <w:numId w:val="3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Métro qui passe= 100 décibels </w:t>
      </w:r>
    </w:p>
    <w:p w:rsidR="001636BF" w:rsidRPr="001636BF" w:rsidRDefault="001636BF" w:rsidP="001636BF">
      <w:pPr>
        <w:jc w:val="both"/>
        <w:rPr>
          <w:rFonts w:ascii="Times New Roman" w:hAnsi="Times New Roman" w:cs="Times New Roman"/>
          <w:b/>
          <w:sz w:val="24"/>
          <w:szCs w:val="24"/>
          <w:lang w:val="fr-CA"/>
        </w:rPr>
      </w:pPr>
      <w:r w:rsidRPr="001636BF">
        <w:rPr>
          <w:rFonts w:ascii="Times New Roman" w:hAnsi="Times New Roman" w:cs="Times New Roman"/>
          <w:b/>
          <w:sz w:val="24"/>
          <w:szCs w:val="24"/>
          <w:lang w:val="fr-CA"/>
        </w:rPr>
        <w:t>L’oreille</w:t>
      </w:r>
    </w:p>
    <w:p w:rsidR="001636BF" w:rsidRDefault="00264E31" w:rsidP="00F04EC2">
      <w:pPr>
        <w:pStyle w:val="Paragraphedeliste"/>
        <w:numPr>
          <w:ilvl w:val="0"/>
          <w:numId w:val="34"/>
        </w:numPr>
        <w:jc w:val="both"/>
        <w:rPr>
          <w:rFonts w:ascii="Times New Roman" w:hAnsi="Times New Roman" w:cs="Times New Roman"/>
          <w:sz w:val="24"/>
          <w:szCs w:val="24"/>
          <w:lang w:val="fr-CA"/>
        </w:rPr>
      </w:pPr>
      <w:r w:rsidRPr="002931BD">
        <w:rPr>
          <w:rFonts w:ascii="Times New Roman" w:hAnsi="Times New Roman" w:cs="Times New Roman"/>
          <w:sz w:val="24"/>
          <w:szCs w:val="24"/>
          <w:highlight w:val="yellow"/>
          <w:lang w:val="fr-CA"/>
        </w:rPr>
        <w:t>Oreille moyenne</w:t>
      </w:r>
      <w:r>
        <w:rPr>
          <w:rFonts w:ascii="Times New Roman" w:hAnsi="Times New Roman" w:cs="Times New Roman"/>
          <w:sz w:val="24"/>
          <w:szCs w:val="24"/>
          <w:lang w:val="fr-CA"/>
        </w:rPr>
        <w:t> : chambre entre la membrane du tympan et la cochlée; elle contient trois petits os (marteau, enclume, étrier) qui concentrent les vibrations de la membrane du tympan sur la fenêtre ovale de la cochlée</w:t>
      </w:r>
    </w:p>
    <w:p w:rsidR="00264E31" w:rsidRDefault="00264E31" w:rsidP="00F04EC2">
      <w:pPr>
        <w:pStyle w:val="Paragraphedeliste"/>
        <w:numPr>
          <w:ilvl w:val="0"/>
          <w:numId w:val="34"/>
        </w:numPr>
        <w:jc w:val="both"/>
        <w:rPr>
          <w:rFonts w:ascii="Times New Roman" w:hAnsi="Times New Roman" w:cs="Times New Roman"/>
          <w:sz w:val="24"/>
          <w:szCs w:val="24"/>
          <w:lang w:val="fr-CA"/>
        </w:rPr>
      </w:pPr>
      <w:r w:rsidRPr="002931BD">
        <w:rPr>
          <w:rFonts w:ascii="Times New Roman" w:hAnsi="Times New Roman" w:cs="Times New Roman"/>
          <w:sz w:val="24"/>
          <w:szCs w:val="24"/>
          <w:highlight w:val="yellow"/>
          <w:lang w:val="fr-CA"/>
        </w:rPr>
        <w:t>Cochlée</w:t>
      </w:r>
      <w:r>
        <w:rPr>
          <w:rFonts w:ascii="Times New Roman" w:hAnsi="Times New Roman" w:cs="Times New Roman"/>
          <w:sz w:val="24"/>
          <w:szCs w:val="24"/>
          <w:lang w:val="fr-CA"/>
        </w:rPr>
        <w:t> : tube enroulée osseux, rempli de liquide, dans l’oreille interne; les ondes sonores qui se propagent à travers les fluides créent des impulsions qui vont générer des influx dans le nerf cochléaire</w:t>
      </w:r>
    </w:p>
    <w:p w:rsidR="00264E31" w:rsidRDefault="00264E31" w:rsidP="00F04EC2">
      <w:pPr>
        <w:pStyle w:val="Paragraphedeliste"/>
        <w:numPr>
          <w:ilvl w:val="0"/>
          <w:numId w:val="34"/>
        </w:numPr>
        <w:jc w:val="both"/>
        <w:rPr>
          <w:rFonts w:ascii="Times New Roman" w:hAnsi="Times New Roman" w:cs="Times New Roman"/>
          <w:sz w:val="24"/>
          <w:szCs w:val="24"/>
          <w:lang w:val="fr-CA"/>
        </w:rPr>
      </w:pPr>
      <w:r w:rsidRPr="002931BD">
        <w:rPr>
          <w:rFonts w:ascii="Times New Roman" w:hAnsi="Times New Roman" w:cs="Times New Roman"/>
          <w:sz w:val="24"/>
          <w:szCs w:val="24"/>
          <w:highlight w:val="yellow"/>
          <w:lang w:val="fr-CA"/>
        </w:rPr>
        <w:t>Oreille interne</w:t>
      </w:r>
      <w:r>
        <w:rPr>
          <w:rFonts w:ascii="Times New Roman" w:hAnsi="Times New Roman" w:cs="Times New Roman"/>
          <w:sz w:val="24"/>
          <w:szCs w:val="24"/>
          <w:lang w:val="fr-CA"/>
        </w:rPr>
        <w:t> : partie la plus interne de l’oreille, formée de la cochlée, des canaux semi-circulaires et des sacs vestibulaires</w:t>
      </w:r>
    </w:p>
    <w:p w:rsidR="002931BD" w:rsidRDefault="002931BD" w:rsidP="00F04EC2">
      <w:pPr>
        <w:pStyle w:val="Paragraphedeliste"/>
        <w:numPr>
          <w:ilvl w:val="0"/>
          <w:numId w:val="34"/>
        </w:numPr>
        <w:jc w:val="both"/>
        <w:rPr>
          <w:rFonts w:ascii="Times New Roman" w:hAnsi="Times New Roman" w:cs="Times New Roman"/>
          <w:sz w:val="24"/>
          <w:szCs w:val="24"/>
          <w:lang w:val="fr-CA"/>
        </w:rPr>
      </w:pPr>
      <w:r w:rsidRPr="002931BD">
        <w:rPr>
          <w:rFonts w:ascii="Times New Roman" w:hAnsi="Times New Roman" w:cs="Times New Roman"/>
          <w:sz w:val="24"/>
          <w:szCs w:val="24"/>
          <w:highlight w:val="yellow"/>
          <w:lang w:val="fr-CA"/>
        </w:rPr>
        <w:t>Perte auditive neurosensorielle</w:t>
      </w:r>
      <w:r>
        <w:rPr>
          <w:rFonts w:ascii="Times New Roman" w:hAnsi="Times New Roman" w:cs="Times New Roman"/>
          <w:sz w:val="24"/>
          <w:szCs w:val="24"/>
          <w:lang w:val="fr-CA"/>
        </w:rPr>
        <w:t> : la forme la plus courante de perte auditive, aussi appelée surdité de perception; causée par une lésion des cellules réceptrices de la cochlée ou du nerf auditif</w:t>
      </w:r>
    </w:p>
    <w:p w:rsidR="00264E31" w:rsidRDefault="00264E31" w:rsidP="00F04EC2">
      <w:pPr>
        <w:pStyle w:val="Paragraphedeliste"/>
        <w:numPr>
          <w:ilvl w:val="0"/>
          <w:numId w:val="3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2931BD" w:rsidRPr="002931BD">
        <w:rPr>
          <w:rFonts w:ascii="Times New Roman" w:hAnsi="Times New Roman" w:cs="Times New Roman"/>
          <w:sz w:val="24"/>
          <w:szCs w:val="24"/>
          <w:highlight w:val="yellow"/>
          <w:lang w:val="fr-CA"/>
        </w:rPr>
        <w:t>Surdité de conduction</w:t>
      </w:r>
      <w:r w:rsidR="002931BD">
        <w:rPr>
          <w:rFonts w:ascii="Times New Roman" w:hAnsi="Times New Roman" w:cs="Times New Roman"/>
          <w:sz w:val="24"/>
          <w:szCs w:val="24"/>
          <w:lang w:val="fr-CA"/>
        </w:rPr>
        <w:t> : forme plus rare de perte auditive qui est provoquée par des lésions au niveau du système mécanique qui conduit les ondes sonores jusqu’à la cochlée</w:t>
      </w:r>
    </w:p>
    <w:p w:rsidR="002931BD" w:rsidRDefault="002931BD" w:rsidP="00F04EC2">
      <w:pPr>
        <w:pStyle w:val="Paragraphedeliste"/>
        <w:numPr>
          <w:ilvl w:val="0"/>
          <w:numId w:val="36"/>
        </w:numPr>
        <w:jc w:val="both"/>
        <w:rPr>
          <w:rFonts w:ascii="Times New Roman" w:hAnsi="Times New Roman" w:cs="Times New Roman"/>
          <w:sz w:val="24"/>
          <w:szCs w:val="24"/>
          <w:lang w:val="fr-CA"/>
        </w:rPr>
      </w:pPr>
      <w:r>
        <w:rPr>
          <w:rFonts w:ascii="Times New Roman" w:hAnsi="Times New Roman" w:cs="Times New Roman"/>
          <w:sz w:val="24"/>
          <w:szCs w:val="24"/>
          <w:lang w:val="fr-CA"/>
        </w:rPr>
        <w:t>L’oreille externe guide les ondes sonores jusqu’au tympan. Les os de l’oreille moyenne (marteau, enclume, étrier) amplifient et relaient les vibrations du tympan à travers la fenêtre ovale jusqu’à la cochlée remplie de liquide</w:t>
      </w:r>
    </w:p>
    <w:p w:rsidR="002931BD" w:rsidRDefault="002931BD" w:rsidP="00F04EC2">
      <w:pPr>
        <w:pStyle w:val="Paragraphedeliste"/>
        <w:numPr>
          <w:ilvl w:val="0"/>
          <w:numId w:val="36"/>
        </w:numPr>
        <w:jc w:val="both"/>
        <w:rPr>
          <w:rFonts w:ascii="Times New Roman" w:hAnsi="Times New Roman" w:cs="Times New Roman"/>
          <w:sz w:val="24"/>
          <w:szCs w:val="24"/>
          <w:lang w:val="fr-CA"/>
        </w:rPr>
      </w:pPr>
      <w:r>
        <w:rPr>
          <w:rFonts w:ascii="Times New Roman" w:hAnsi="Times New Roman" w:cs="Times New Roman"/>
          <w:sz w:val="24"/>
          <w:szCs w:val="24"/>
          <w:lang w:val="fr-CA"/>
        </w:rPr>
        <w:t>Les changements de pression qui en résultent dans le liquide cochléaire provoquent un plissement de la membrane basilaire et font onduler les cellules ciliées à sa surface</w:t>
      </w:r>
    </w:p>
    <w:p w:rsidR="002931BD" w:rsidRDefault="002931BD" w:rsidP="00F04EC2">
      <w:pPr>
        <w:pStyle w:val="Paragraphedeliste"/>
        <w:numPr>
          <w:ilvl w:val="0"/>
          <w:numId w:val="36"/>
        </w:numPr>
        <w:jc w:val="both"/>
        <w:rPr>
          <w:rFonts w:ascii="Times New Roman" w:hAnsi="Times New Roman" w:cs="Times New Roman"/>
          <w:sz w:val="24"/>
          <w:szCs w:val="24"/>
          <w:lang w:val="fr-CA"/>
        </w:rPr>
      </w:pPr>
      <w:r>
        <w:rPr>
          <w:rFonts w:ascii="Times New Roman" w:hAnsi="Times New Roman" w:cs="Times New Roman"/>
          <w:sz w:val="24"/>
          <w:szCs w:val="24"/>
          <w:lang w:val="fr-CA"/>
        </w:rPr>
        <w:t>Les mouvements des cellules ciliées stimulent et excitent des cellules nerveuses, dont les fibres convergent pour former le nerf auditif</w:t>
      </w:r>
    </w:p>
    <w:p w:rsidR="002931BD" w:rsidRDefault="002931BD" w:rsidP="00F04EC2">
      <w:pPr>
        <w:pStyle w:val="Paragraphedeliste"/>
        <w:numPr>
          <w:ilvl w:val="0"/>
          <w:numId w:val="36"/>
        </w:numPr>
        <w:jc w:val="both"/>
        <w:rPr>
          <w:rFonts w:ascii="Times New Roman" w:hAnsi="Times New Roman" w:cs="Times New Roman"/>
          <w:sz w:val="24"/>
          <w:szCs w:val="24"/>
          <w:lang w:val="fr-CA"/>
        </w:rPr>
      </w:pPr>
      <w:r>
        <w:rPr>
          <w:rFonts w:ascii="Times New Roman" w:hAnsi="Times New Roman" w:cs="Times New Roman"/>
          <w:sz w:val="24"/>
          <w:szCs w:val="24"/>
          <w:lang w:val="fr-CA"/>
        </w:rPr>
        <w:t>Le nerf auditif propage l’excitation vers le thalamus, en toute rigueur au corps genouillé interne ou médian, et au cortex auditif.</w:t>
      </w:r>
    </w:p>
    <w:p w:rsidR="00520A9D" w:rsidRDefault="00520A9D" w:rsidP="00520A9D">
      <w:pPr>
        <w:jc w:val="both"/>
        <w:rPr>
          <w:rFonts w:ascii="Times New Roman" w:hAnsi="Times New Roman" w:cs="Times New Roman"/>
          <w:sz w:val="24"/>
          <w:szCs w:val="24"/>
          <w:lang w:val="fr-CA"/>
        </w:rPr>
      </w:pPr>
    </w:p>
    <w:p w:rsidR="00520A9D" w:rsidRPr="00520A9D" w:rsidRDefault="00520A9D" w:rsidP="00520A9D">
      <w:pPr>
        <w:jc w:val="both"/>
        <w:rPr>
          <w:rFonts w:ascii="Times New Roman" w:hAnsi="Times New Roman" w:cs="Times New Roman"/>
          <w:sz w:val="24"/>
          <w:szCs w:val="24"/>
          <w:lang w:val="fr-CA"/>
        </w:rPr>
      </w:pPr>
    </w:p>
    <w:p w:rsidR="004E4A11" w:rsidRDefault="004E4A11" w:rsidP="004E4A11">
      <w:pPr>
        <w:jc w:val="both"/>
        <w:rPr>
          <w:rFonts w:ascii="Times New Roman" w:hAnsi="Times New Roman" w:cs="Times New Roman"/>
          <w:b/>
          <w:sz w:val="24"/>
          <w:szCs w:val="24"/>
          <w:lang w:val="fr-CA"/>
        </w:rPr>
      </w:pPr>
      <w:r w:rsidRPr="004E4A11">
        <w:rPr>
          <w:rFonts w:ascii="Times New Roman" w:hAnsi="Times New Roman" w:cs="Times New Roman"/>
          <w:b/>
          <w:sz w:val="24"/>
          <w:szCs w:val="24"/>
          <w:lang w:val="fr-CA"/>
        </w:rPr>
        <w:lastRenderedPageBreak/>
        <w:t xml:space="preserve">Perception de l’intensité, de la tonalité et de la localisation des sons </w:t>
      </w:r>
    </w:p>
    <w:p w:rsidR="004E4A11" w:rsidRDefault="00C503B9" w:rsidP="00F04EC2">
      <w:pPr>
        <w:pStyle w:val="Paragraphedeliste"/>
        <w:numPr>
          <w:ilvl w:val="0"/>
          <w:numId w:val="37"/>
        </w:numPr>
        <w:jc w:val="both"/>
        <w:rPr>
          <w:rFonts w:ascii="Times New Roman" w:hAnsi="Times New Roman" w:cs="Times New Roman"/>
          <w:sz w:val="24"/>
          <w:szCs w:val="24"/>
          <w:lang w:val="fr-CA"/>
        </w:rPr>
      </w:pPr>
      <w:r w:rsidRPr="00112732">
        <w:rPr>
          <w:rFonts w:ascii="Times New Roman" w:hAnsi="Times New Roman" w:cs="Times New Roman"/>
          <w:sz w:val="24"/>
          <w:szCs w:val="24"/>
          <w:highlight w:val="yellow"/>
          <w:lang w:val="fr-CA"/>
        </w:rPr>
        <w:t>La th</w:t>
      </w:r>
      <w:r w:rsidR="00520A9D" w:rsidRPr="00112732">
        <w:rPr>
          <w:rFonts w:ascii="Times New Roman" w:hAnsi="Times New Roman" w:cs="Times New Roman"/>
          <w:sz w:val="24"/>
          <w:szCs w:val="24"/>
          <w:highlight w:val="yellow"/>
          <w:lang w:val="fr-CA"/>
        </w:rPr>
        <w:t>éorie de l’emplacement</w:t>
      </w:r>
      <w:r w:rsidR="00520A9D">
        <w:rPr>
          <w:rFonts w:ascii="Times New Roman" w:hAnsi="Times New Roman" w:cs="Times New Roman"/>
          <w:sz w:val="24"/>
          <w:szCs w:val="24"/>
          <w:lang w:val="fr-CA"/>
        </w:rPr>
        <w:t xml:space="preserve"> : suppose que </w:t>
      </w:r>
      <w:r w:rsidR="00112732">
        <w:rPr>
          <w:rFonts w:ascii="Times New Roman" w:hAnsi="Times New Roman" w:cs="Times New Roman"/>
          <w:sz w:val="24"/>
          <w:szCs w:val="24"/>
          <w:lang w:val="fr-CA"/>
        </w:rPr>
        <w:t>l’audition des différentes tonalités des ondes sonores déclenche une activité à des endroits différents le long de la membrane basilaire de la cochlée.</w:t>
      </w:r>
    </w:p>
    <w:p w:rsidR="00520A9D" w:rsidRDefault="00112732" w:rsidP="00F04EC2">
      <w:pPr>
        <w:pStyle w:val="Paragraphedeliste"/>
        <w:numPr>
          <w:ilvl w:val="2"/>
          <w:numId w:val="38"/>
        </w:numPr>
        <w:jc w:val="both"/>
        <w:rPr>
          <w:rFonts w:ascii="Times New Roman" w:hAnsi="Times New Roman" w:cs="Times New Roman"/>
          <w:sz w:val="24"/>
          <w:szCs w:val="24"/>
          <w:lang w:val="fr-CA"/>
        </w:rPr>
      </w:pPr>
      <w:r>
        <w:rPr>
          <w:rFonts w:ascii="Times New Roman" w:hAnsi="Times New Roman" w:cs="Times New Roman"/>
          <w:sz w:val="24"/>
          <w:szCs w:val="24"/>
          <w:lang w:val="fr-CA"/>
        </w:rPr>
        <w:t>Les ondes à haute fréquence activent le début de la membrane basilaire</w:t>
      </w:r>
    </w:p>
    <w:p w:rsidR="00112732" w:rsidRDefault="00112732" w:rsidP="00F04EC2">
      <w:pPr>
        <w:pStyle w:val="Paragraphedeliste"/>
        <w:numPr>
          <w:ilvl w:val="2"/>
          <w:numId w:val="38"/>
        </w:numPr>
        <w:jc w:val="both"/>
        <w:rPr>
          <w:rFonts w:ascii="Times New Roman" w:hAnsi="Times New Roman" w:cs="Times New Roman"/>
          <w:sz w:val="24"/>
          <w:szCs w:val="24"/>
          <w:lang w:val="fr-CA"/>
        </w:rPr>
      </w:pPr>
      <w:r>
        <w:rPr>
          <w:rFonts w:ascii="Times New Roman" w:hAnsi="Times New Roman" w:cs="Times New Roman"/>
          <w:sz w:val="24"/>
          <w:szCs w:val="24"/>
          <w:lang w:val="fr-CA"/>
        </w:rPr>
        <w:t>Les ondes à basse fréquence activent la fin de la membrane basilaire</w:t>
      </w:r>
    </w:p>
    <w:p w:rsidR="00112732" w:rsidRDefault="00112732" w:rsidP="00F04EC2">
      <w:pPr>
        <w:pStyle w:val="Paragraphedeliste"/>
        <w:numPr>
          <w:ilvl w:val="2"/>
          <w:numId w:val="38"/>
        </w:numPr>
        <w:jc w:val="both"/>
        <w:rPr>
          <w:rFonts w:ascii="Times New Roman" w:hAnsi="Times New Roman" w:cs="Times New Roman"/>
          <w:sz w:val="24"/>
          <w:szCs w:val="24"/>
          <w:lang w:val="fr-CA"/>
        </w:rPr>
      </w:pPr>
      <w:r>
        <w:rPr>
          <w:rFonts w:ascii="Times New Roman" w:hAnsi="Times New Roman" w:cs="Times New Roman"/>
          <w:sz w:val="24"/>
          <w:szCs w:val="24"/>
          <w:lang w:val="fr-CA"/>
        </w:rPr>
        <w:t>La théorie de l’emplacement explique comment nous entendons les sons aigus, mais non les sons graves. Les signaux neuronaux générés par les sons graves ne sont pas aussi nettement localisés sur la membrane basilaire que les sons aigus</w:t>
      </w:r>
    </w:p>
    <w:p w:rsidR="00112732" w:rsidRDefault="00112732" w:rsidP="00F04EC2">
      <w:pPr>
        <w:pStyle w:val="Paragraphedeliste"/>
        <w:numPr>
          <w:ilvl w:val="0"/>
          <w:numId w:val="37"/>
        </w:numPr>
        <w:jc w:val="both"/>
        <w:rPr>
          <w:rFonts w:ascii="Times New Roman" w:hAnsi="Times New Roman" w:cs="Times New Roman"/>
          <w:sz w:val="24"/>
          <w:szCs w:val="24"/>
          <w:lang w:val="fr-CA"/>
        </w:rPr>
      </w:pPr>
      <w:r w:rsidRPr="00112732">
        <w:rPr>
          <w:rFonts w:ascii="Times New Roman" w:hAnsi="Times New Roman" w:cs="Times New Roman"/>
          <w:sz w:val="24"/>
          <w:szCs w:val="24"/>
          <w:highlight w:val="yellow"/>
          <w:lang w:val="fr-CA"/>
        </w:rPr>
        <w:t>La théorie des fréquences</w:t>
      </w:r>
      <w:r>
        <w:rPr>
          <w:rFonts w:ascii="Times New Roman" w:hAnsi="Times New Roman" w:cs="Times New Roman"/>
          <w:sz w:val="24"/>
          <w:szCs w:val="24"/>
          <w:lang w:val="fr-CA"/>
        </w:rPr>
        <w:t>/théorie temporelle : théorie selon laquelle la fréquence des influx nerveux propagés par le nerf auditif correspond à la fréquence sonore, nous permettant ainsi de détecter la tonalité du son</w:t>
      </w:r>
    </w:p>
    <w:p w:rsidR="00112732" w:rsidRDefault="00112732" w:rsidP="00F04EC2">
      <w:pPr>
        <w:pStyle w:val="Paragraphedeliste"/>
        <w:numPr>
          <w:ilvl w:val="2"/>
          <w:numId w:val="39"/>
        </w:numPr>
        <w:jc w:val="both"/>
        <w:rPr>
          <w:rFonts w:ascii="Times New Roman" w:hAnsi="Times New Roman" w:cs="Times New Roman"/>
          <w:sz w:val="24"/>
          <w:szCs w:val="24"/>
          <w:lang w:val="fr-CA"/>
        </w:rPr>
      </w:pPr>
      <w:r>
        <w:rPr>
          <w:rFonts w:ascii="Times New Roman" w:hAnsi="Times New Roman" w:cs="Times New Roman"/>
          <w:sz w:val="24"/>
          <w:szCs w:val="24"/>
          <w:lang w:val="fr-CA"/>
        </w:rPr>
        <w:t>Fréquence basse= moins de vibrations, faible potentiel d’action</w:t>
      </w:r>
    </w:p>
    <w:p w:rsidR="00112732" w:rsidRPr="00112732" w:rsidRDefault="00112732" w:rsidP="00F04EC2">
      <w:pPr>
        <w:pStyle w:val="Paragraphedeliste"/>
        <w:numPr>
          <w:ilvl w:val="2"/>
          <w:numId w:val="39"/>
        </w:numPr>
        <w:jc w:val="both"/>
        <w:rPr>
          <w:rFonts w:ascii="Times New Roman" w:hAnsi="Times New Roman" w:cs="Times New Roman"/>
          <w:sz w:val="24"/>
          <w:szCs w:val="24"/>
          <w:lang w:val="fr-CA"/>
        </w:rPr>
      </w:pPr>
      <w:r>
        <w:rPr>
          <w:rFonts w:ascii="Times New Roman" w:hAnsi="Times New Roman" w:cs="Times New Roman"/>
          <w:sz w:val="24"/>
          <w:szCs w:val="24"/>
          <w:lang w:val="fr-CA"/>
        </w:rPr>
        <w:t>Fréquence haute= plus de vibrations, potentiel d’action est plus intense</w:t>
      </w:r>
    </w:p>
    <w:p w:rsidR="00A451D7" w:rsidRPr="00F43A65" w:rsidRDefault="00544D12" w:rsidP="00544D12">
      <w:pPr>
        <w:jc w:val="both"/>
        <w:rPr>
          <w:rFonts w:ascii="Times New Roman" w:hAnsi="Times New Roman" w:cs="Times New Roman"/>
          <w:b/>
          <w:color w:val="9999FF"/>
          <w:sz w:val="24"/>
          <w:szCs w:val="24"/>
          <w:lang w:val="fr-CA"/>
        </w:rPr>
      </w:pPr>
      <w:r w:rsidRPr="00544D12">
        <w:rPr>
          <w:rFonts w:ascii="Times New Roman" w:hAnsi="Times New Roman" w:cs="Times New Roman"/>
          <w:b/>
          <w:color w:val="9999FF"/>
          <w:sz w:val="24"/>
          <w:szCs w:val="24"/>
          <w:lang w:val="fr-CA"/>
        </w:rPr>
        <w:t>Les autres sens</w:t>
      </w:r>
    </w:p>
    <w:p w:rsidR="00544D12" w:rsidRPr="00F43A65" w:rsidRDefault="00544D12" w:rsidP="00544D12">
      <w:pPr>
        <w:jc w:val="both"/>
        <w:rPr>
          <w:rFonts w:ascii="Times New Roman" w:hAnsi="Times New Roman" w:cs="Times New Roman"/>
          <w:b/>
          <w:color w:val="9999FF"/>
          <w:sz w:val="24"/>
          <w:szCs w:val="24"/>
          <w:lang w:val="fr-CA"/>
        </w:rPr>
      </w:pPr>
      <w:r w:rsidRPr="00F43A65">
        <w:rPr>
          <w:rFonts w:ascii="Times New Roman" w:hAnsi="Times New Roman" w:cs="Times New Roman"/>
          <w:b/>
          <w:color w:val="9999FF"/>
          <w:sz w:val="24"/>
          <w:szCs w:val="24"/>
          <w:lang w:val="fr-CA"/>
        </w:rPr>
        <w:t>Interaction sensorielle</w:t>
      </w:r>
    </w:p>
    <w:p w:rsidR="00F43A65" w:rsidRDefault="00F43A65" w:rsidP="00F43A65">
      <w:pPr>
        <w:jc w:val="center"/>
        <w:rPr>
          <w:rFonts w:ascii="Times New Roman" w:hAnsi="Times New Roman" w:cs="Times New Roman"/>
          <w:b/>
          <w:color w:val="FF0000"/>
          <w:sz w:val="40"/>
          <w:szCs w:val="40"/>
          <w:u w:val="single"/>
          <w:lang w:val="fr-CA"/>
        </w:rPr>
      </w:pPr>
      <w:r>
        <w:rPr>
          <w:rFonts w:ascii="Times New Roman" w:hAnsi="Times New Roman" w:cs="Times New Roman"/>
          <w:b/>
          <w:color w:val="FF0000"/>
          <w:sz w:val="40"/>
          <w:szCs w:val="40"/>
          <w:u w:val="single"/>
          <w:lang w:val="fr-CA"/>
        </w:rPr>
        <w:t>CHAPITRE 7 : L’APPRENTISSAGE</w:t>
      </w:r>
    </w:p>
    <w:p w:rsidR="00F43A65" w:rsidRDefault="00F43A65" w:rsidP="00F43A65">
      <w:pPr>
        <w:rPr>
          <w:rFonts w:ascii="Times New Roman" w:hAnsi="Times New Roman" w:cs="Times New Roman"/>
          <w:b/>
          <w:color w:val="7030A0"/>
          <w:sz w:val="24"/>
          <w:szCs w:val="24"/>
          <w:lang w:val="fr-CA"/>
        </w:rPr>
      </w:pPr>
      <w:r>
        <w:rPr>
          <w:rFonts w:ascii="Times New Roman" w:hAnsi="Times New Roman" w:cs="Times New Roman"/>
          <w:b/>
          <w:color w:val="7030A0"/>
          <w:sz w:val="24"/>
          <w:szCs w:val="24"/>
          <w:lang w:val="fr-CA"/>
        </w:rPr>
        <w:t>CONCEPTS FONDAMENTAUX DE L’APPRENTISSAGE ET DU CONDITIONNEMENT CLASSIQUE</w:t>
      </w:r>
    </w:p>
    <w:p w:rsidR="00F43A65" w:rsidRDefault="00F43A65" w:rsidP="00F43A65">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Comment apprenons-nous?</w:t>
      </w:r>
    </w:p>
    <w:p w:rsidR="009845C5" w:rsidRPr="004F1944" w:rsidRDefault="00DC1057" w:rsidP="00F04EC2">
      <w:pPr>
        <w:pStyle w:val="Paragraphedeliste"/>
        <w:numPr>
          <w:ilvl w:val="0"/>
          <w:numId w:val="40"/>
        </w:numPr>
        <w:jc w:val="both"/>
        <w:rPr>
          <w:rFonts w:ascii="Times New Roman" w:hAnsi="Times New Roman" w:cs="Times New Roman"/>
          <w:sz w:val="24"/>
          <w:szCs w:val="24"/>
          <w:lang w:val="fr-CA"/>
        </w:rPr>
      </w:pPr>
      <w:r>
        <w:rPr>
          <w:rFonts w:ascii="Times New Roman" w:hAnsi="Times New Roman" w:cs="Times New Roman"/>
          <w:sz w:val="24"/>
          <w:szCs w:val="24"/>
          <w:lang w:val="fr-CA"/>
        </w:rPr>
        <w:t>Apprentissage= processus qui permet d’acquérir de nouvelles informations ou de nouveaux comportements d’une manière relativement permanente</w:t>
      </w:r>
      <w:r w:rsidR="004F1944">
        <w:rPr>
          <w:rFonts w:ascii="Times New Roman" w:hAnsi="Times New Roman" w:cs="Times New Roman"/>
          <w:sz w:val="24"/>
          <w:szCs w:val="24"/>
          <w:lang w:val="fr-CA"/>
        </w:rPr>
        <w:t xml:space="preserve"> </w:t>
      </w:r>
      <w:r w:rsidR="004F1944" w:rsidRPr="004F1944">
        <w:rPr>
          <w:rFonts w:ascii="Times New Roman" w:hAnsi="Times New Roman" w:cs="Times New Roman"/>
          <w:sz w:val="24"/>
          <w:szCs w:val="24"/>
          <w:u w:val="single"/>
          <w:lang w:val="fr-CA"/>
        </w:rPr>
        <w:t>à travers l’expérience</w:t>
      </w:r>
    </w:p>
    <w:p w:rsidR="004F1944" w:rsidRPr="004F1944" w:rsidRDefault="004F1944" w:rsidP="00F04EC2">
      <w:pPr>
        <w:pStyle w:val="Paragraphedeliste"/>
        <w:numPr>
          <w:ilvl w:val="1"/>
          <w:numId w:val="41"/>
        </w:numPr>
        <w:jc w:val="both"/>
        <w:rPr>
          <w:rFonts w:ascii="Times New Roman" w:hAnsi="Times New Roman" w:cs="Times New Roman"/>
          <w:sz w:val="24"/>
          <w:szCs w:val="24"/>
          <w:lang w:val="fr-CA"/>
        </w:rPr>
      </w:pPr>
      <w:r>
        <w:rPr>
          <w:rFonts w:ascii="Times New Roman" w:hAnsi="Times New Roman" w:cs="Times New Roman"/>
          <w:sz w:val="24"/>
          <w:szCs w:val="24"/>
          <w:lang w:val="fr-CA"/>
        </w:rPr>
        <w:t>À travers l’apprentissage, on est capable de s’adapter à l’environnement, apprendre, prévoir et anticiper des évènements importants tels que l’alimentation et la douleur</w:t>
      </w:r>
    </w:p>
    <w:p w:rsidR="00DC1057" w:rsidRDefault="004F1944" w:rsidP="00F04EC2">
      <w:pPr>
        <w:pStyle w:val="Paragraphedeliste"/>
        <w:numPr>
          <w:ilvl w:val="0"/>
          <w:numId w:val="40"/>
        </w:numPr>
        <w:jc w:val="both"/>
        <w:rPr>
          <w:rFonts w:ascii="Times New Roman" w:hAnsi="Times New Roman" w:cs="Times New Roman"/>
          <w:sz w:val="24"/>
          <w:szCs w:val="24"/>
          <w:lang w:val="fr-CA"/>
        </w:rPr>
      </w:pPr>
      <w:r>
        <w:rPr>
          <w:rFonts w:ascii="Times New Roman" w:hAnsi="Times New Roman" w:cs="Times New Roman"/>
          <w:sz w:val="24"/>
          <w:szCs w:val="24"/>
          <w:lang w:val="fr-CA"/>
        </w:rPr>
        <w:t>Aristote : on apprend par association (Locke et Hume le supporte)</w:t>
      </w:r>
    </w:p>
    <w:p w:rsidR="004F1944" w:rsidRDefault="004F1944" w:rsidP="00F04EC2">
      <w:pPr>
        <w:pStyle w:val="Paragraphedeliste"/>
        <w:numPr>
          <w:ilvl w:val="1"/>
          <w:numId w:val="41"/>
        </w:numPr>
        <w:jc w:val="both"/>
        <w:rPr>
          <w:rFonts w:ascii="Times New Roman" w:hAnsi="Times New Roman" w:cs="Times New Roman"/>
          <w:sz w:val="24"/>
          <w:szCs w:val="24"/>
          <w:lang w:val="fr-CA"/>
        </w:rPr>
      </w:pPr>
      <w:r>
        <w:rPr>
          <w:rFonts w:ascii="Times New Roman" w:hAnsi="Times New Roman" w:cs="Times New Roman"/>
          <w:sz w:val="24"/>
          <w:szCs w:val="24"/>
          <w:lang w:val="fr-CA"/>
        </w:rPr>
        <w:t>Apprentissage par association= apprendre que certains évènements se produisent simultanément. Les évènements peuvent être deux stimuli (comme dans le conditionnement classique) ou une réponse et ses conséquences (comme dans le conditionnement opérant)</w:t>
      </w:r>
    </w:p>
    <w:p w:rsidR="004F1944" w:rsidRDefault="004F1944" w:rsidP="00F04EC2">
      <w:pPr>
        <w:pStyle w:val="Paragraphedeliste"/>
        <w:numPr>
          <w:ilvl w:val="0"/>
          <w:numId w:val="41"/>
        </w:numPr>
        <w:jc w:val="both"/>
        <w:rPr>
          <w:rFonts w:ascii="Times New Roman" w:hAnsi="Times New Roman" w:cs="Times New Roman"/>
          <w:sz w:val="24"/>
          <w:szCs w:val="24"/>
          <w:lang w:val="fr-CA"/>
        </w:rPr>
      </w:pPr>
      <w:r>
        <w:rPr>
          <w:rFonts w:ascii="Times New Roman" w:hAnsi="Times New Roman" w:cs="Times New Roman"/>
          <w:sz w:val="24"/>
          <w:szCs w:val="24"/>
          <w:lang w:val="fr-CA"/>
        </w:rPr>
        <w:t>Le conditionnement est le processus consistant à apprendre des associations. Il existe sous deux formes principales :</w:t>
      </w:r>
    </w:p>
    <w:p w:rsidR="004F1944" w:rsidRDefault="004F1944" w:rsidP="00F04EC2">
      <w:pPr>
        <w:pStyle w:val="Paragraphedeliste"/>
        <w:numPr>
          <w:ilvl w:val="0"/>
          <w:numId w:val="42"/>
        </w:numPr>
        <w:jc w:val="both"/>
        <w:rPr>
          <w:rFonts w:ascii="Times New Roman" w:hAnsi="Times New Roman" w:cs="Times New Roman"/>
          <w:sz w:val="24"/>
          <w:szCs w:val="24"/>
          <w:lang w:val="fr-CA"/>
        </w:rPr>
      </w:pPr>
      <w:r w:rsidRPr="0037779A">
        <w:rPr>
          <w:rFonts w:ascii="Times New Roman" w:hAnsi="Times New Roman" w:cs="Times New Roman"/>
          <w:sz w:val="24"/>
          <w:szCs w:val="24"/>
          <w:highlight w:val="yellow"/>
          <w:lang w:val="fr-CA"/>
        </w:rPr>
        <w:t>Conditionnement classique</w:t>
      </w:r>
      <w:r>
        <w:rPr>
          <w:rFonts w:ascii="Times New Roman" w:hAnsi="Times New Roman" w:cs="Times New Roman"/>
          <w:sz w:val="24"/>
          <w:szCs w:val="24"/>
          <w:lang w:val="fr-CA"/>
        </w:rPr>
        <w:t xml:space="preserve"> : nous apprenons à associer deux stimuli et anticiper les évènements. Nous associons un stimulus que nous ne contrôlons pas, et nous y répondons de façon automatique. </w:t>
      </w:r>
    </w:p>
    <w:p w:rsidR="004F1944" w:rsidRDefault="004F1944" w:rsidP="00F04EC2">
      <w:pPr>
        <w:pStyle w:val="Paragraphedeliste"/>
        <w:numPr>
          <w:ilvl w:val="2"/>
          <w:numId w:val="4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w:t>
      </w:r>
      <w:r w:rsidR="00885818">
        <w:rPr>
          <w:rFonts w:ascii="Times New Roman" w:hAnsi="Times New Roman" w:cs="Times New Roman"/>
          <w:sz w:val="24"/>
          <w:szCs w:val="24"/>
          <w:lang w:val="fr-CA"/>
        </w:rPr>
        <w:t>On sait que l’éclaire signale le grondement du tonnerre, donc quand on voit l’éclaire, on s’apprête pour le bruit du tonnerre.</w:t>
      </w:r>
      <w:r w:rsidR="0037779A">
        <w:rPr>
          <w:rFonts w:ascii="Times New Roman" w:hAnsi="Times New Roman" w:cs="Times New Roman"/>
          <w:sz w:val="24"/>
          <w:szCs w:val="24"/>
          <w:lang w:val="fr-CA"/>
        </w:rPr>
        <w:t xml:space="preserve"> Ceci est appelé « </w:t>
      </w:r>
      <w:r w:rsidR="0037779A" w:rsidRPr="0037779A">
        <w:rPr>
          <w:rFonts w:ascii="Times New Roman" w:hAnsi="Times New Roman" w:cs="Times New Roman"/>
          <w:b/>
          <w:sz w:val="24"/>
          <w:szCs w:val="24"/>
          <w:lang w:val="fr-CA"/>
        </w:rPr>
        <w:t>comportement répondant</w:t>
      </w:r>
      <w:r w:rsidR="0037779A">
        <w:rPr>
          <w:rFonts w:ascii="Times New Roman" w:hAnsi="Times New Roman" w:cs="Times New Roman"/>
          <w:sz w:val="24"/>
          <w:szCs w:val="24"/>
          <w:lang w:val="fr-CA"/>
        </w:rPr>
        <w:t> »</w:t>
      </w:r>
      <w:r w:rsidR="00885818">
        <w:rPr>
          <w:rFonts w:ascii="Times New Roman" w:hAnsi="Times New Roman" w:cs="Times New Roman"/>
          <w:sz w:val="24"/>
          <w:szCs w:val="24"/>
          <w:lang w:val="fr-CA"/>
        </w:rPr>
        <w:t xml:space="preserve"> </w:t>
      </w:r>
    </w:p>
    <w:p w:rsidR="00582EFF" w:rsidRDefault="00582EFF" w:rsidP="00F04EC2">
      <w:pPr>
        <w:pStyle w:val="Paragraphedeliste"/>
        <w:numPr>
          <w:ilvl w:val="0"/>
          <w:numId w:val="42"/>
        </w:numPr>
        <w:jc w:val="both"/>
        <w:rPr>
          <w:rFonts w:ascii="Times New Roman" w:hAnsi="Times New Roman" w:cs="Times New Roman"/>
          <w:sz w:val="24"/>
          <w:szCs w:val="24"/>
          <w:lang w:val="fr-CA"/>
        </w:rPr>
      </w:pPr>
      <w:r w:rsidRPr="00582EFF">
        <w:rPr>
          <w:rFonts w:ascii="Times New Roman" w:hAnsi="Times New Roman" w:cs="Times New Roman"/>
          <w:sz w:val="24"/>
          <w:szCs w:val="24"/>
          <w:highlight w:val="yellow"/>
          <w:lang w:val="fr-CA"/>
        </w:rPr>
        <w:lastRenderedPageBreak/>
        <w:t>Conditionnement opérant</w:t>
      </w:r>
      <w:r>
        <w:rPr>
          <w:rFonts w:ascii="Times New Roman" w:hAnsi="Times New Roman" w:cs="Times New Roman"/>
          <w:sz w:val="24"/>
          <w:szCs w:val="24"/>
          <w:lang w:val="fr-CA"/>
        </w:rPr>
        <w:t xml:space="preserve"> : nous apprenons à associer une réponse (notre comportement) et ses conséquences (stimulus </w:t>
      </w:r>
      <w:r w:rsidRPr="00582EFF">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réponse). Instrument utilisé par les behavioristes. De ce fait, nous apprenons à répéter les actes suivis d’une récompense et à éviter ceux suivis d’une punition. Ces associations produisent des </w:t>
      </w:r>
      <w:r w:rsidRPr="00582EFF">
        <w:rPr>
          <w:rFonts w:ascii="Times New Roman" w:hAnsi="Times New Roman" w:cs="Times New Roman"/>
          <w:b/>
          <w:sz w:val="24"/>
          <w:szCs w:val="24"/>
          <w:lang w:val="fr-CA"/>
        </w:rPr>
        <w:t>comportements opérants</w:t>
      </w:r>
      <w:r>
        <w:rPr>
          <w:rFonts w:ascii="Times New Roman" w:hAnsi="Times New Roman" w:cs="Times New Roman"/>
          <w:sz w:val="24"/>
          <w:szCs w:val="24"/>
          <w:lang w:val="fr-CA"/>
        </w:rPr>
        <w:t>.</w:t>
      </w:r>
    </w:p>
    <w:p w:rsidR="00582EFF" w:rsidRDefault="00582EFF" w:rsidP="00F04EC2">
      <w:pPr>
        <w:pStyle w:val="Paragraphedeliste"/>
        <w:numPr>
          <w:ilvl w:val="0"/>
          <w:numId w:val="37"/>
        </w:numPr>
        <w:ind w:left="284"/>
        <w:jc w:val="both"/>
        <w:rPr>
          <w:rFonts w:ascii="Times New Roman" w:hAnsi="Times New Roman" w:cs="Times New Roman"/>
          <w:sz w:val="24"/>
          <w:szCs w:val="24"/>
          <w:lang w:val="fr-CA"/>
        </w:rPr>
      </w:pPr>
      <w:r w:rsidRPr="00582EFF">
        <w:rPr>
          <w:rFonts w:ascii="Times New Roman" w:hAnsi="Times New Roman" w:cs="Times New Roman"/>
          <w:sz w:val="24"/>
          <w:szCs w:val="24"/>
          <w:highlight w:val="yellow"/>
          <w:lang w:val="fr-CA"/>
        </w:rPr>
        <w:t>Apprentissage cognitif</w:t>
      </w:r>
      <w:r>
        <w:rPr>
          <w:rFonts w:ascii="Times New Roman" w:hAnsi="Times New Roman" w:cs="Times New Roman"/>
          <w:sz w:val="24"/>
          <w:szCs w:val="24"/>
          <w:lang w:val="fr-CA"/>
        </w:rPr>
        <w:t>= acquisition de processus mentaux, que ce soit par l’observation des événements, du comportement et des actions de l’autre, ou par le langage. (</w:t>
      </w:r>
      <w:r w:rsidRPr="00582EFF">
        <w:rPr>
          <w:rFonts w:ascii="Times New Roman" w:hAnsi="Times New Roman" w:cs="Times New Roman"/>
          <w:b/>
          <w:sz w:val="24"/>
          <w:szCs w:val="24"/>
          <w:lang w:val="fr-CA"/>
        </w:rPr>
        <w:t>Apprentissage non-associatif</w:t>
      </w:r>
      <w:r>
        <w:rPr>
          <w:rFonts w:ascii="Times New Roman" w:hAnsi="Times New Roman" w:cs="Times New Roman"/>
          <w:sz w:val="24"/>
          <w:szCs w:val="24"/>
          <w:lang w:val="fr-CA"/>
        </w:rPr>
        <w:t>)</w:t>
      </w:r>
    </w:p>
    <w:p w:rsidR="00582EFF" w:rsidRDefault="00582EFF" w:rsidP="00F04EC2">
      <w:pPr>
        <w:pStyle w:val="Paragraphedeliste"/>
        <w:numPr>
          <w:ilvl w:val="1"/>
          <w:numId w:val="43"/>
        </w:numPr>
        <w:jc w:val="both"/>
        <w:rPr>
          <w:rFonts w:ascii="Times New Roman" w:hAnsi="Times New Roman" w:cs="Times New Roman"/>
          <w:sz w:val="24"/>
          <w:szCs w:val="24"/>
          <w:lang w:val="fr-CA"/>
        </w:rPr>
      </w:pPr>
      <w:r>
        <w:rPr>
          <w:rFonts w:ascii="Times New Roman" w:hAnsi="Times New Roman" w:cs="Times New Roman"/>
          <w:sz w:val="24"/>
          <w:szCs w:val="24"/>
          <w:lang w:val="fr-CA"/>
        </w:rPr>
        <w:t>Apprentissage par observation, on apprend à partir des expériences d’autrui</w:t>
      </w:r>
    </w:p>
    <w:p w:rsidR="00582EFF" w:rsidRPr="00582EFF" w:rsidRDefault="00582EFF" w:rsidP="00F04EC2">
      <w:pPr>
        <w:pStyle w:val="Paragraphedeliste"/>
        <w:numPr>
          <w:ilvl w:val="1"/>
          <w:numId w:val="4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:si un animal apprend à résoudre un problème pour obtenir de la nourriture en guise de récompense pendant qu’un autre le regarde, le second animal pourra exécuter le travail plus rapidement. Il est de même pour nous : nous regardons et nous apprenons. </w:t>
      </w:r>
    </w:p>
    <w:p w:rsidR="007B40D9" w:rsidRDefault="00F43A65" w:rsidP="007E1E65">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Conditionnement classique</w:t>
      </w:r>
    </w:p>
    <w:p w:rsidR="007E1E65" w:rsidRPr="007E1E65" w:rsidRDefault="007E1E65" w:rsidP="007E1E65">
      <w:pPr>
        <w:rPr>
          <w:rFonts w:ascii="Times New Roman" w:hAnsi="Times New Roman" w:cs="Times New Roman"/>
          <w:b/>
          <w:sz w:val="24"/>
          <w:szCs w:val="24"/>
          <w:lang w:val="fr-CA"/>
        </w:rPr>
      </w:pPr>
      <w:r w:rsidRPr="007E1E65">
        <w:rPr>
          <w:rFonts w:ascii="Times New Roman" w:hAnsi="Times New Roman" w:cs="Times New Roman"/>
          <w:b/>
          <w:sz w:val="24"/>
          <w:szCs w:val="24"/>
          <w:lang w:val="fr-CA"/>
        </w:rPr>
        <w:t>Les expériences de Pavlov</w:t>
      </w:r>
    </w:p>
    <w:p w:rsidR="007E1E65" w:rsidRDefault="00FA7E69" w:rsidP="00F04EC2">
      <w:pPr>
        <w:pStyle w:val="Paragraphedeliste"/>
        <w:numPr>
          <w:ilvl w:val="0"/>
          <w:numId w:val="3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Pavlov a présenté un stimulus neutre (un son) à un chien juste avant un stimulus inconditionnel (de la nourriture dans la bouche). Le stimulus neutre devient alors un stimulus conditionnel, produisant une réponse conditionnée. </w:t>
      </w:r>
    </w:p>
    <w:p w:rsidR="00FA7E69" w:rsidRDefault="00FA7E69" w:rsidP="00F04EC2">
      <w:pPr>
        <w:pStyle w:val="Paragraphedeliste"/>
        <w:numPr>
          <w:ilvl w:val="0"/>
          <w:numId w:val="37"/>
        </w:numPr>
        <w:jc w:val="both"/>
        <w:rPr>
          <w:rFonts w:ascii="Times New Roman" w:hAnsi="Times New Roman" w:cs="Times New Roman"/>
          <w:sz w:val="24"/>
          <w:szCs w:val="24"/>
          <w:lang w:val="fr-CA"/>
        </w:rPr>
      </w:pPr>
      <w:r w:rsidRPr="00FA7E69">
        <w:rPr>
          <w:rFonts w:ascii="Times New Roman" w:hAnsi="Times New Roman" w:cs="Times New Roman"/>
          <w:sz w:val="24"/>
          <w:szCs w:val="24"/>
          <w:highlight w:val="yellow"/>
          <w:lang w:val="fr-CA"/>
        </w:rPr>
        <w:t>Réponse conditionnée (RC</w:t>
      </w:r>
      <w:r>
        <w:rPr>
          <w:rFonts w:ascii="Times New Roman" w:hAnsi="Times New Roman" w:cs="Times New Roman"/>
          <w:sz w:val="24"/>
          <w:szCs w:val="24"/>
          <w:lang w:val="fr-CA"/>
        </w:rPr>
        <w:t xml:space="preserve">)= réponse apprise </w:t>
      </w:r>
      <w:proofErr w:type="gramStart"/>
      <w:r>
        <w:rPr>
          <w:rFonts w:ascii="Times New Roman" w:hAnsi="Times New Roman" w:cs="Times New Roman"/>
          <w:sz w:val="24"/>
          <w:szCs w:val="24"/>
          <w:lang w:val="fr-CA"/>
        </w:rPr>
        <w:t>suite à un</w:t>
      </w:r>
      <w:proofErr w:type="gramEnd"/>
      <w:r>
        <w:rPr>
          <w:rFonts w:ascii="Times New Roman" w:hAnsi="Times New Roman" w:cs="Times New Roman"/>
          <w:sz w:val="24"/>
          <w:szCs w:val="24"/>
          <w:lang w:val="fr-CA"/>
        </w:rPr>
        <w:t xml:space="preserve"> stimulus conditionné (SC), qui auparavant était neutre (ex : salivation du chien)</w:t>
      </w:r>
    </w:p>
    <w:p w:rsidR="00FA7E69" w:rsidRDefault="00FA7E69" w:rsidP="00F04EC2">
      <w:pPr>
        <w:pStyle w:val="Paragraphedeliste"/>
        <w:numPr>
          <w:ilvl w:val="0"/>
          <w:numId w:val="37"/>
        </w:numPr>
        <w:jc w:val="both"/>
        <w:rPr>
          <w:rFonts w:ascii="Times New Roman" w:hAnsi="Times New Roman" w:cs="Times New Roman"/>
          <w:sz w:val="24"/>
          <w:szCs w:val="24"/>
          <w:lang w:val="fr-CA"/>
        </w:rPr>
      </w:pPr>
      <w:r w:rsidRPr="00FA7E69">
        <w:rPr>
          <w:rFonts w:ascii="Times New Roman" w:hAnsi="Times New Roman" w:cs="Times New Roman"/>
          <w:sz w:val="24"/>
          <w:szCs w:val="24"/>
          <w:highlight w:val="yellow"/>
          <w:lang w:val="fr-CA"/>
        </w:rPr>
        <w:t>Stimulus conditionnel (SC)=</w:t>
      </w:r>
      <w:r>
        <w:rPr>
          <w:rFonts w:ascii="Times New Roman" w:hAnsi="Times New Roman" w:cs="Times New Roman"/>
          <w:sz w:val="24"/>
          <w:szCs w:val="24"/>
          <w:lang w:val="fr-CA"/>
        </w:rPr>
        <w:t xml:space="preserve"> stimulus au départ neutre, qui, après association avec un stimulus inconditionnel, en vient à déclencher une réponse conditionnée (ex : son de la cloche)</w:t>
      </w:r>
    </w:p>
    <w:p w:rsidR="00FA7E69" w:rsidRDefault="00FA7E69" w:rsidP="00F04EC2">
      <w:pPr>
        <w:pStyle w:val="Paragraphedeliste"/>
        <w:numPr>
          <w:ilvl w:val="0"/>
          <w:numId w:val="37"/>
        </w:numPr>
        <w:jc w:val="both"/>
        <w:rPr>
          <w:rFonts w:ascii="Times New Roman" w:hAnsi="Times New Roman" w:cs="Times New Roman"/>
          <w:sz w:val="24"/>
          <w:szCs w:val="24"/>
          <w:lang w:val="fr-CA"/>
        </w:rPr>
      </w:pPr>
      <w:r w:rsidRPr="00FA7E69">
        <w:rPr>
          <w:rFonts w:ascii="Times New Roman" w:hAnsi="Times New Roman" w:cs="Times New Roman"/>
          <w:sz w:val="24"/>
          <w:szCs w:val="24"/>
          <w:highlight w:val="yellow"/>
          <w:lang w:val="fr-CA"/>
        </w:rPr>
        <w:t>Acquisition</w:t>
      </w:r>
      <w:r>
        <w:rPr>
          <w:rFonts w:ascii="Times New Roman" w:hAnsi="Times New Roman" w:cs="Times New Roman"/>
          <w:sz w:val="24"/>
          <w:szCs w:val="24"/>
          <w:lang w:val="fr-CA"/>
        </w:rPr>
        <w:t>= étape initiale, au cours de laquelle on relie un stimulus neutre et un stimulus inconditionnel de sorte que le stimulus neutre commence à déclencher la réponse conditionnée. Dans le conditionnement opérant= période de consolidation d’une réponse renforcée</w:t>
      </w:r>
    </w:p>
    <w:p w:rsidR="00A84C14" w:rsidRDefault="00C96430" w:rsidP="00F04EC2">
      <w:pPr>
        <w:pStyle w:val="Paragraphedeliste"/>
        <w:numPr>
          <w:ilvl w:val="2"/>
          <w:numId w:val="44"/>
        </w:numPr>
        <w:jc w:val="both"/>
        <w:rPr>
          <w:rFonts w:ascii="Times New Roman" w:hAnsi="Times New Roman" w:cs="Times New Roman"/>
          <w:sz w:val="24"/>
          <w:szCs w:val="24"/>
          <w:lang w:val="fr-CA"/>
        </w:rPr>
      </w:pPr>
      <w:r>
        <w:rPr>
          <w:rFonts w:ascii="Times New Roman" w:hAnsi="Times New Roman" w:cs="Times New Roman"/>
          <w:sz w:val="24"/>
          <w:szCs w:val="24"/>
          <w:lang w:val="fr-CA"/>
        </w:rPr>
        <w:t>Il faut s’assurer que le SN vient avant Le SI, sinon il n’y aura pas de réponse (facteur temps)</w:t>
      </w:r>
    </w:p>
    <w:p w:rsidR="00C96430" w:rsidRDefault="00C96430" w:rsidP="00F04EC2">
      <w:pPr>
        <w:pStyle w:val="Paragraphedeliste"/>
        <w:numPr>
          <w:ilvl w:val="0"/>
          <w:numId w:val="45"/>
        </w:numPr>
        <w:jc w:val="both"/>
        <w:rPr>
          <w:rFonts w:ascii="Times New Roman" w:hAnsi="Times New Roman" w:cs="Times New Roman"/>
          <w:sz w:val="24"/>
          <w:szCs w:val="24"/>
          <w:lang w:val="fr-CA"/>
        </w:rPr>
      </w:pPr>
      <w:r w:rsidRPr="00C96430">
        <w:rPr>
          <w:rFonts w:ascii="Times New Roman" w:hAnsi="Times New Roman" w:cs="Times New Roman"/>
          <w:sz w:val="24"/>
          <w:szCs w:val="24"/>
          <w:highlight w:val="yellow"/>
          <w:lang w:val="fr-CA"/>
        </w:rPr>
        <w:t>Conditionnement d’ordre supérieur</w:t>
      </w:r>
      <w:r>
        <w:rPr>
          <w:rFonts w:ascii="Times New Roman" w:hAnsi="Times New Roman" w:cs="Times New Roman"/>
          <w:sz w:val="24"/>
          <w:szCs w:val="24"/>
          <w:lang w:val="fr-CA"/>
        </w:rPr>
        <w:t>/conditionnement de second ordre = procédure selon laquelle le stimulus conditionnel dans une expérience de conditionnement est apparié à un nouveau stimulus neutre. Ce dernier devient ainsi un second stimulus conditionnel souvent plus faible</w:t>
      </w:r>
    </w:p>
    <w:p w:rsidR="00C96430" w:rsidRDefault="00C96430" w:rsidP="00F04EC2">
      <w:pPr>
        <w:pStyle w:val="Paragraphedeliste"/>
        <w:numPr>
          <w:ilvl w:val="2"/>
          <w:numId w:val="4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un animal qui a appris qu’un son prédit un apport de nourriture pourrait alors apprendre qu’un signal lumineux prédit la survenue d’un signal sonore, et va commencer à répondre au stimulus lumineux seul </w:t>
      </w:r>
    </w:p>
    <w:p w:rsidR="0079474B" w:rsidRPr="00516A2E" w:rsidRDefault="0079474B" w:rsidP="00F04EC2">
      <w:pPr>
        <w:pStyle w:val="Paragraphedeliste"/>
        <w:numPr>
          <w:ilvl w:val="0"/>
          <w:numId w:val="44"/>
        </w:numPr>
        <w:jc w:val="both"/>
        <w:rPr>
          <w:rFonts w:ascii="Times New Roman" w:hAnsi="Times New Roman" w:cs="Times New Roman"/>
          <w:sz w:val="24"/>
          <w:szCs w:val="24"/>
          <w:u w:val="single"/>
          <w:lang w:val="fr-CA"/>
        </w:rPr>
      </w:pPr>
      <w:r w:rsidRPr="00516A2E">
        <w:rPr>
          <w:rFonts w:ascii="Times New Roman" w:hAnsi="Times New Roman" w:cs="Times New Roman"/>
          <w:sz w:val="24"/>
          <w:szCs w:val="24"/>
          <w:u w:val="single"/>
          <w:lang w:val="fr-CA"/>
        </w:rPr>
        <w:t>Conditionnement et récupération</w:t>
      </w:r>
    </w:p>
    <w:p w:rsidR="0079474B" w:rsidRDefault="0079474B" w:rsidP="00F04EC2">
      <w:pPr>
        <w:pStyle w:val="Paragraphedeliste"/>
        <w:numPr>
          <w:ilvl w:val="1"/>
          <w:numId w:val="46"/>
        </w:numPr>
        <w:jc w:val="both"/>
        <w:rPr>
          <w:rFonts w:ascii="Times New Roman" w:hAnsi="Times New Roman" w:cs="Times New Roman"/>
          <w:sz w:val="24"/>
          <w:szCs w:val="24"/>
          <w:lang w:val="fr-CA"/>
        </w:rPr>
      </w:pPr>
      <w:r>
        <w:rPr>
          <w:rFonts w:ascii="Times New Roman" w:hAnsi="Times New Roman" w:cs="Times New Roman"/>
          <w:sz w:val="24"/>
          <w:szCs w:val="24"/>
          <w:lang w:val="fr-CA"/>
        </w:rPr>
        <w:t>Pavlov se demanda ce qui se passerait après un apprentissage avec conditionnement si le SC intervenait régulière le SI</w:t>
      </w:r>
    </w:p>
    <w:p w:rsidR="0079474B" w:rsidRDefault="0079474B" w:rsidP="00F04EC2">
      <w:pPr>
        <w:pStyle w:val="Paragraphedeliste"/>
        <w:numPr>
          <w:ilvl w:val="1"/>
          <w:numId w:val="46"/>
        </w:numPr>
        <w:jc w:val="both"/>
        <w:rPr>
          <w:rFonts w:ascii="Times New Roman" w:hAnsi="Times New Roman" w:cs="Times New Roman"/>
          <w:sz w:val="24"/>
          <w:szCs w:val="24"/>
          <w:lang w:val="fr-CA"/>
        </w:rPr>
      </w:pPr>
      <w:r>
        <w:rPr>
          <w:rFonts w:ascii="Times New Roman" w:hAnsi="Times New Roman" w:cs="Times New Roman"/>
          <w:sz w:val="24"/>
          <w:szCs w:val="24"/>
          <w:lang w:val="fr-CA"/>
        </w:rPr>
        <w:t>Les chiens salivaient de moins en moins, une réaction appelée « extinction » ou diminution de la réponse qui a lieu lorsque le SC (son de la cloche) ne signale plus un SI (nourriture)</w:t>
      </w:r>
    </w:p>
    <w:p w:rsidR="0079474B" w:rsidRDefault="0079474B" w:rsidP="00F04EC2">
      <w:pPr>
        <w:pStyle w:val="Paragraphedeliste"/>
        <w:numPr>
          <w:ilvl w:val="1"/>
          <w:numId w:val="46"/>
        </w:numPr>
        <w:jc w:val="both"/>
        <w:rPr>
          <w:rFonts w:ascii="Times New Roman" w:hAnsi="Times New Roman" w:cs="Times New Roman"/>
          <w:sz w:val="24"/>
          <w:szCs w:val="24"/>
          <w:lang w:val="fr-CA"/>
        </w:rPr>
      </w:pPr>
      <w:r>
        <w:rPr>
          <w:rFonts w:ascii="Times New Roman" w:hAnsi="Times New Roman" w:cs="Times New Roman"/>
          <w:sz w:val="24"/>
          <w:szCs w:val="24"/>
          <w:lang w:val="fr-CA"/>
        </w:rPr>
        <w:t>Après plusieurs heures qui s’écoulent, le nouveau son est sonné et le chien salive de nouveau</w:t>
      </w:r>
    </w:p>
    <w:p w:rsidR="0079474B" w:rsidRDefault="0079474B" w:rsidP="00F04EC2">
      <w:pPr>
        <w:pStyle w:val="Paragraphedeliste"/>
        <w:numPr>
          <w:ilvl w:val="1"/>
          <w:numId w:val="46"/>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Pavlov conclut que l’extinction dissimulait la RC, mais ne la faisait pas disparaître </w:t>
      </w:r>
    </w:p>
    <w:p w:rsidR="0079474B" w:rsidRDefault="006343F6" w:rsidP="00F04EC2">
      <w:pPr>
        <w:pStyle w:val="Paragraphedeliste"/>
        <w:numPr>
          <w:ilvl w:val="0"/>
          <w:numId w:val="45"/>
        </w:numPr>
        <w:jc w:val="both"/>
        <w:rPr>
          <w:rFonts w:ascii="Times New Roman" w:hAnsi="Times New Roman" w:cs="Times New Roman"/>
          <w:sz w:val="24"/>
          <w:szCs w:val="24"/>
          <w:lang w:val="fr-CA"/>
        </w:rPr>
      </w:pPr>
      <w:r w:rsidRPr="00BD10DF">
        <w:rPr>
          <w:rFonts w:ascii="Times New Roman" w:hAnsi="Times New Roman" w:cs="Times New Roman"/>
          <w:sz w:val="24"/>
          <w:szCs w:val="24"/>
          <w:highlight w:val="yellow"/>
          <w:lang w:val="fr-CA"/>
        </w:rPr>
        <w:t>Extinction</w:t>
      </w:r>
      <w:r>
        <w:rPr>
          <w:rFonts w:ascii="Times New Roman" w:hAnsi="Times New Roman" w:cs="Times New Roman"/>
          <w:sz w:val="24"/>
          <w:szCs w:val="24"/>
          <w:lang w:val="fr-CA"/>
        </w:rPr>
        <w:t xml:space="preserve">= diminution d’une réponse conditionnée; se produit dans le conditionnement classique quand un stimulus inconditionnel ne suit pas un stimulus conditionnel. Se produit dans le conditionnement opérant lorsqu’une réponse n’est plus renforcée. </w:t>
      </w:r>
    </w:p>
    <w:p w:rsidR="00516A2E" w:rsidRDefault="00BD10DF" w:rsidP="00F04EC2">
      <w:pPr>
        <w:pStyle w:val="Paragraphedeliste"/>
        <w:numPr>
          <w:ilvl w:val="0"/>
          <w:numId w:val="45"/>
        </w:numPr>
        <w:jc w:val="both"/>
        <w:rPr>
          <w:rFonts w:ascii="Times New Roman" w:hAnsi="Times New Roman" w:cs="Times New Roman"/>
          <w:sz w:val="24"/>
          <w:szCs w:val="24"/>
          <w:lang w:val="fr-CA"/>
        </w:rPr>
      </w:pPr>
      <w:r w:rsidRPr="00BD10DF">
        <w:rPr>
          <w:rFonts w:ascii="Times New Roman" w:hAnsi="Times New Roman" w:cs="Times New Roman"/>
          <w:sz w:val="24"/>
          <w:szCs w:val="24"/>
          <w:highlight w:val="yellow"/>
          <w:lang w:val="fr-CA"/>
        </w:rPr>
        <w:t>Récupération spontanée</w:t>
      </w:r>
      <w:r>
        <w:rPr>
          <w:rFonts w:ascii="Times New Roman" w:hAnsi="Times New Roman" w:cs="Times New Roman"/>
          <w:sz w:val="24"/>
          <w:szCs w:val="24"/>
          <w:lang w:val="fr-CA"/>
        </w:rPr>
        <w:t> : réapparition après une période de repos de la RC qui s’était éteint</w:t>
      </w:r>
      <w:r w:rsidR="00516A2E">
        <w:rPr>
          <w:rFonts w:ascii="Times New Roman" w:hAnsi="Times New Roman" w:cs="Times New Roman"/>
          <w:sz w:val="24"/>
          <w:szCs w:val="24"/>
          <w:lang w:val="fr-CA"/>
        </w:rPr>
        <w:t>e</w:t>
      </w:r>
    </w:p>
    <w:p w:rsidR="00516A2E" w:rsidRPr="00516A2E" w:rsidRDefault="00516A2E" w:rsidP="00F04EC2">
      <w:pPr>
        <w:pStyle w:val="Paragraphedeliste"/>
        <w:numPr>
          <w:ilvl w:val="0"/>
          <w:numId w:val="45"/>
        </w:numPr>
        <w:jc w:val="both"/>
        <w:rPr>
          <w:rFonts w:ascii="Times New Roman" w:hAnsi="Times New Roman" w:cs="Times New Roman"/>
          <w:sz w:val="24"/>
          <w:szCs w:val="24"/>
          <w:u w:val="single"/>
          <w:lang w:val="fr-CA"/>
        </w:rPr>
      </w:pPr>
      <w:r w:rsidRPr="00516A2E">
        <w:rPr>
          <w:rFonts w:ascii="Times New Roman" w:hAnsi="Times New Roman" w:cs="Times New Roman"/>
          <w:sz w:val="24"/>
          <w:szCs w:val="24"/>
          <w:u w:val="single"/>
          <w:lang w:val="fr-CA"/>
        </w:rPr>
        <w:t xml:space="preserve">Généralisation  </w:t>
      </w:r>
    </w:p>
    <w:p w:rsidR="00516A2E" w:rsidRDefault="00D75183" w:rsidP="00F04EC2">
      <w:pPr>
        <w:pStyle w:val="Paragraphedeliste"/>
        <w:numPr>
          <w:ilvl w:val="2"/>
          <w:numId w:val="4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Pavlov et ses étudiants notèrent qu’un chien conditionné à un son particulier répondait aussi légèrement à un nouveau son ayan un ton différent. Cette tendance à répondre à des stimuli voisins est appelée </w:t>
      </w:r>
      <w:r w:rsidRPr="00694751">
        <w:rPr>
          <w:rFonts w:ascii="Times New Roman" w:hAnsi="Times New Roman" w:cs="Times New Roman"/>
          <w:sz w:val="24"/>
          <w:szCs w:val="24"/>
          <w:highlight w:val="yellow"/>
          <w:lang w:val="fr-CA"/>
        </w:rPr>
        <w:t>généralisation</w:t>
      </w:r>
    </w:p>
    <w:p w:rsidR="00D75183" w:rsidRDefault="00D75183" w:rsidP="00F04EC2">
      <w:pPr>
        <w:pStyle w:val="Paragraphedeliste"/>
        <w:numPr>
          <w:ilvl w:val="2"/>
          <w:numId w:val="47"/>
        </w:numPr>
        <w:jc w:val="both"/>
        <w:rPr>
          <w:rFonts w:ascii="Times New Roman" w:hAnsi="Times New Roman" w:cs="Times New Roman"/>
          <w:sz w:val="24"/>
          <w:szCs w:val="24"/>
          <w:lang w:val="fr-CA"/>
        </w:rPr>
      </w:pPr>
      <w:r>
        <w:rPr>
          <w:rFonts w:ascii="Times New Roman" w:hAnsi="Times New Roman" w:cs="Times New Roman"/>
          <w:sz w:val="24"/>
          <w:szCs w:val="24"/>
          <w:lang w:val="fr-CA"/>
        </w:rPr>
        <w:t>La généralisation peut être adaptative : ex, les enfants qui ont appris à se méfier des automobiles vont de même manière aux camions et aux motos</w:t>
      </w:r>
    </w:p>
    <w:p w:rsidR="00D75183" w:rsidRDefault="00D75183" w:rsidP="00F04EC2">
      <w:pPr>
        <w:pStyle w:val="Paragraphedeliste"/>
        <w:numPr>
          <w:ilvl w:val="2"/>
          <w:numId w:val="4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Des stimuli qui ressemblent naturellement à des objets répugnants vont naturellement, par association, susciter du dégoût. Ex : un gâteau fondant va sembler répugnant s’il est présenté sous forme d’excréments </w:t>
      </w:r>
    </w:p>
    <w:p w:rsidR="00694751" w:rsidRDefault="00694751" w:rsidP="00F04EC2">
      <w:pPr>
        <w:pStyle w:val="Paragraphedeliste"/>
        <w:numPr>
          <w:ilvl w:val="0"/>
          <w:numId w:val="48"/>
        </w:numPr>
        <w:jc w:val="both"/>
        <w:rPr>
          <w:rFonts w:ascii="Times New Roman" w:hAnsi="Times New Roman" w:cs="Times New Roman"/>
          <w:sz w:val="24"/>
          <w:szCs w:val="24"/>
          <w:lang w:val="fr-CA"/>
        </w:rPr>
      </w:pPr>
      <w:r w:rsidRPr="009D65FF">
        <w:rPr>
          <w:rFonts w:ascii="Times New Roman" w:hAnsi="Times New Roman" w:cs="Times New Roman"/>
          <w:sz w:val="24"/>
          <w:szCs w:val="24"/>
          <w:highlight w:val="yellow"/>
          <w:lang w:val="fr-CA"/>
        </w:rPr>
        <w:t>Discrimination</w:t>
      </w:r>
      <w:r>
        <w:rPr>
          <w:rFonts w:ascii="Times New Roman" w:hAnsi="Times New Roman" w:cs="Times New Roman"/>
          <w:sz w:val="24"/>
          <w:szCs w:val="24"/>
          <w:lang w:val="fr-CA"/>
        </w:rPr>
        <w:t>= capacité à distinguer un stimulus conditionnel d’autres stimuli voisins, mais non pertinents.</w:t>
      </w:r>
      <w:r w:rsidR="009D65FF">
        <w:rPr>
          <w:rFonts w:ascii="Times New Roman" w:hAnsi="Times New Roman" w:cs="Times New Roman"/>
          <w:sz w:val="24"/>
          <w:szCs w:val="24"/>
          <w:lang w:val="fr-CA"/>
        </w:rPr>
        <w:t xml:space="preserve"> Être capable de reconnaître ces différents signes est un comportement adaptatif.</w:t>
      </w:r>
    </w:p>
    <w:p w:rsidR="009D65FF" w:rsidRDefault="009D65FF" w:rsidP="00F04EC2">
      <w:pPr>
        <w:pStyle w:val="Paragraphedeliste"/>
        <w:numPr>
          <w:ilvl w:val="2"/>
          <w:numId w:val="4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confronté à un chien de garde, il se peut que notre cœur s’emballe, or confronté à un chien d’aveugle, il n’en sera pas de même. </w:t>
      </w:r>
    </w:p>
    <w:p w:rsidR="001B3083" w:rsidRPr="001B3083" w:rsidRDefault="001B3083" w:rsidP="001B3083">
      <w:pPr>
        <w:jc w:val="both"/>
        <w:rPr>
          <w:rFonts w:ascii="Times New Roman" w:hAnsi="Times New Roman" w:cs="Times New Roman"/>
          <w:b/>
          <w:sz w:val="24"/>
          <w:szCs w:val="24"/>
          <w:lang w:val="fr-CA"/>
        </w:rPr>
      </w:pPr>
      <w:r w:rsidRPr="001B3083">
        <w:rPr>
          <w:rFonts w:ascii="Times New Roman" w:hAnsi="Times New Roman" w:cs="Times New Roman"/>
          <w:b/>
          <w:sz w:val="24"/>
          <w:szCs w:val="24"/>
          <w:lang w:val="fr-CA"/>
        </w:rPr>
        <w:t>L’héritage de Pavlov</w:t>
      </w:r>
    </w:p>
    <w:p w:rsidR="001B3083" w:rsidRDefault="00A14616" w:rsidP="00F04EC2">
      <w:pPr>
        <w:pStyle w:val="Paragraphedeliste"/>
        <w:numPr>
          <w:ilvl w:val="0"/>
          <w:numId w:val="48"/>
        </w:numPr>
        <w:jc w:val="both"/>
        <w:rPr>
          <w:rFonts w:ascii="Times New Roman" w:hAnsi="Times New Roman" w:cs="Times New Roman"/>
          <w:sz w:val="24"/>
          <w:szCs w:val="24"/>
          <w:lang w:val="fr-CA"/>
        </w:rPr>
      </w:pPr>
      <w:r>
        <w:rPr>
          <w:rFonts w:ascii="Times New Roman" w:hAnsi="Times New Roman" w:cs="Times New Roman"/>
          <w:sz w:val="24"/>
          <w:szCs w:val="24"/>
          <w:lang w:val="fr-CA"/>
        </w:rPr>
        <w:t>Pourquoi le travail de Pavlov était si important?</w:t>
      </w:r>
    </w:p>
    <w:p w:rsidR="00A14616" w:rsidRDefault="00A14616" w:rsidP="00F04EC2">
      <w:pPr>
        <w:pStyle w:val="Paragraphedeliste"/>
        <w:numPr>
          <w:ilvl w:val="0"/>
          <w:numId w:val="50"/>
        </w:numPr>
        <w:jc w:val="both"/>
        <w:rPr>
          <w:rFonts w:ascii="Times New Roman" w:hAnsi="Times New Roman" w:cs="Times New Roman"/>
          <w:sz w:val="24"/>
          <w:szCs w:val="24"/>
          <w:lang w:val="fr-CA"/>
        </w:rPr>
      </w:pPr>
      <w:r>
        <w:rPr>
          <w:rFonts w:ascii="Times New Roman" w:hAnsi="Times New Roman" w:cs="Times New Roman"/>
          <w:sz w:val="24"/>
          <w:szCs w:val="24"/>
          <w:lang w:val="fr-CA"/>
        </w:rPr>
        <w:t>Ces expériences mènent à l’observation que de nombreuses autres réponses à de nombreux autres stimuli peuvent être conditionnées de façon classique chez de nombreux autres organismes. Donc, le conditionnement classique est une manière pour pratiquement tous les organismes d’apprendre à s’adapter à leur environnement.</w:t>
      </w:r>
    </w:p>
    <w:p w:rsidR="00A14616" w:rsidRDefault="00A14616" w:rsidP="00F04EC2">
      <w:pPr>
        <w:pStyle w:val="Paragraphedeliste"/>
        <w:numPr>
          <w:ilvl w:val="0"/>
          <w:numId w:val="50"/>
        </w:numPr>
        <w:jc w:val="both"/>
        <w:rPr>
          <w:rFonts w:ascii="Times New Roman" w:hAnsi="Times New Roman" w:cs="Times New Roman"/>
          <w:sz w:val="24"/>
          <w:szCs w:val="24"/>
          <w:lang w:val="fr-CA"/>
        </w:rPr>
      </w:pPr>
      <w:r>
        <w:rPr>
          <w:rFonts w:ascii="Times New Roman" w:hAnsi="Times New Roman" w:cs="Times New Roman"/>
          <w:sz w:val="24"/>
          <w:szCs w:val="24"/>
          <w:lang w:val="fr-CA"/>
        </w:rPr>
        <w:t>Pavlov nous a montré comment un processus comme l’apprentissage pouvait être étudié de façon objective.</w:t>
      </w:r>
    </w:p>
    <w:p w:rsidR="00A14616" w:rsidRDefault="00A14616" w:rsidP="00F04EC2">
      <w:pPr>
        <w:pStyle w:val="Paragraphedeliste"/>
        <w:numPr>
          <w:ilvl w:val="0"/>
          <w:numId w:val="48"/>
        </w:numPr>
        <w:jc w:val="both"/>
        <w:rPr>
          <w:rFonts w:ascii="Times New Roman" w:hAnsi="Times New Roman" w:cs="Times New Roman"/>
          <w:sz w:val="24"/>
          <w:szCs w:val="24"/>
          <w:lang w:val="fr-CA"/>
        </w:rPr>
      </w:pPr>
      <w:r>
        <w:rPr>
          <w:rFonts w:ascii="Times New Roman" w:hAnsi="Times New Roman" w:cs="Times New Roman"/>
          <w:sz w:val="24"/>
          <w:szCs w:val="24"/>
          <w:lang w:val="fr-CA"/>
        </w:rPr>
        <w:t>Les applications du conditionnement classique</w:t>
      </w:r>
    </w:p>
    <w:p w:rsidR="00A14616" w:rsidRDefault="002E4ECB" w:rsidP="00F04EC2">
      <w:pPr>
        <w:pStyle w:val="Paragraphedeliste"/>
        <w:numPr>
          <w:ilvl w:val="2"/>
          <w:numId w:val="4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travail de Pavlov a fourni une base à l’idée de John Watson, selon laquelle le comportement et les émotions de l’homme, bien qu’influencés biologiquement, étaient principalement un faisceau de réponses conditionnés. </w:t>
      </w:r>
    </w:p>
    <w:p w:rsidR="002E4ECB" w:rsidRDefault="002E4ECB" w:rsidP="00F04EC2">
      <w:pPr>
        <w:pStyle w:val="Paragraphedeliste"/>
        <w:numPr>
          <w:ilvl w:val="2"/>
          <w:numId w:val="4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expérience du petit Albert : le petit craignant les bruits violents, mais pas les rats. On lui a présenté un rat blanc, mais au moment ou il voulait le toucher, on faisait apparaitre un bruit violent, et ceci plusieurs fois. Le petit Albert a donc développer une peur des rats, lapins, chiens (généralisation) </w:t>
      </w:r>
    </w:p>
    <w:p w:rsidR="00AE38AA" w:rsidRDefault="00AE38AA" w:rsidP="00F04EC2">
      <w:pPr>
        <w:pStyle w:val="Paragraphedeliste"/>
        <w:numPr>
          <w:ilvl w:val="2"/>
          <w:numId w:val="49"/>
        </w:numPr>
        <w:jc w:val="both"/>
        <w:rPr>
          <w:rFonts w:ascii="Times New Roman" w:hAnsi="Times New Roman" w:cs="Times New Roman"/>
          <w:sz w:val="24"/>
          <w:szCs w:val="24"/>
          <w:lang w:val="fr-CA"/>
        </w:rPr>
      </w:pPr>
      <w:r>
        <w:rPr>
          <w:rFonts w:ascii="Times New Roman" w:hAnsi="Times New Roman" w:cs="Times New Roman"/>
          <w:sz w:val="24"/>
          <w:szCs w:val="24"/>
          <w:lang w:val="fr-CA"/>
        </w:rPr>
        <w:t>Watson a appliqué les principes de Pavlov à ses travaux sur les peurs apprises</w:t>
      </w:r>
    </w:p>
    <w:p w:rsidR="00F90247" w:rsidRDefault="00F90247" w:rsidP="00F90247">
      <w:pPr>
        <w:jc w:val="both"/>
        <w:rPr>
          <w:rFonts w:ascii="Times New Roman" w:hAnsi="Times New Roman" w:cs="Times New Roman"/>
          <w:sz w:val="24"/>
          <w:szCs w:val="24"/>
          <w:lang w:val="fr-CA"/>
        </w:rPr>
      </w:pPr>
    </w:p>
    <w:p w:rsidR="00F90247" w:rsidRDefault="00F90247" w:rsidP="00F90247">
      <w:pPr>
        <w:jc w:val="both"/>
        <w:rPr>
          <w:rFonts w:ascii="Times New Roman" w:hAnsi="Times New Roman" w:cs="Times New Roman"/>
          <w:sz w:val="24"/>
          <w:szCs w:val="24"/>
          <w:lang w:val="fr-CA"/>
        </w:rPr>
      </w:pPr>
    </w:p>
    <w:p w:rsidR="00F90247" w:rsidRPr="00F90247" w:rsidRDefault="00F90247" w:rsidP="00F90247">
      <w:pPr>
        <w:jc w:val="both"/>
        <w:rPr>
          <w:rFonts w:ascii="Times New Roman" w:hAnsi="Times New Roman" w:cs="Times New Roman"/>
          <w:sz w:val="24"/>
          <w:szCs w:val="24"/>
          <w:lang w:val="fr-CA"/>
        </w:rPr>
      </w:pPr>
    </w:p>
    <w:p w:rsidR="00B37BF1" w:rsidRDefault="00F43A65" w:rsidP="00B37BF1">
      <w:pPr>
        <w:rPr>
          <w:rFonts w:ascii="Times New Roman" w:hAnsi="Times New Roman" w:cs="Times New Roman"/>
          <w:b/>
          <w:color w:val="7030A0"/>
          <w:sz w:val="24"/>
          <w:szCs w:val="24"/>
          <w:lang w:val="fr-CA"/>
        </w:rPr>
      </w:pPr>
      <w:r>
        <w:rPr>
          <w:rFonts w:ascii="Times New Roman" w:hAnsi="Times New Roman" w:cs="Times New Roman"/>
          <w:b/>
          <w:color w:val="7030A0"/>
          <w:sz w:val="24"/>
          <w:szCs w:val="24"/>
          <w:lang w:val="fr-CA"/>
        </w:rPr>
        <w:lastRenderedPageBreak/>
        <w:t>CONDITIONNEMENT OPÉRANT</w:t>
      </w:r>
    </w:p>
    <w:p w:rsidR="00B37BF1" w:rsidRDefault="00B37BF1" w:rsidP="00F04EC2">
      <w:pPr>
        <w:pStyle w:val="Paragraphedeliste"/>
        <w:numPr>
          <w:ilvl w:val="0"/>
          <w:numId w:val="48"/>
        </w:numPr>
        <w:jc w:val="both"/>
        <w:rPr>
          <w:rFonts w:ascii="Times New Roman" w:hAnsi="Times New Roman" w:cs="Times New Roman"/>
          <w:sz w:val="24"/>
          <w:szCs w:val="24"/>
          <w:lang w:val="fr-CA"/>
        </w:rPr>
      </w:pPr>
      <w:r w:rsidRPr="009E21F4">
        <w:rPr>
          <w:rFonts w:ascii="Times New Roman" w:hAnsi="Times New Roman" w:cs="Times New Roman"/>
          <w:sz w:val="24"/>
          <w:szCs w:val="24"/>
          <w:highlight w:val="yellow"/>
          <w:lang w:val="fr-CA"/>
        </w:rPr>
        <w:t>Conditionnement opérant</w:t>
      </w:r>
      <w:r>
        <w:rPr>
          <w:rFonts w:ascii="Times New Roman" w:hAnsi="Times New Roman" w:cs="Times New Roman"/>
          <w:sz w:val="24"/>
          <w:szCs w:val="24"/>
          <w:lang w:val="fr-CA"/>
        </w:rPr>
        <w:t xml:space="preserve">= type d’apprentissage dans lequel le comportement s’accroît s’il est suivi par un renforcement ou s’atténue s’il est suivi par une punition. </w:t>
      </w:r>
    </w:p>
    <w:p w:rsidR="009E21F4" w:rsidRDefault="009E21F4" w:rsidP="00F04EC2">
      <w:pPr>
        <w:pStyle w:val="Paragraphedeliste"/>
        <w:numPr>
          <w:ilvl w:val="0"/>
          <w:numId w:val="48"/>
        </w:numPr>
        <w:jc w:val="both"/>
        <w:rPr>
          <w:rFonts w:ascii="Times New Roman" w:hAnsi="Times New Roman" w:cs="Times New Roman"/>
          <w:sz w:val="24"/>
          <w:szCs w:val="24"/>
          <w:lang w:val="fr-CA"/>
        </w:rPr>
      </w:pPr>
      <w:r>
        <w:rPr>
          <w:rFonts w:ascii="Times New Roman" w:hAnsi="Times New Roman" w:cs="Times New Roman"/>
          <w:sz w:val="24"/>
          <w:szCs w:val="24"/>
          <w:lang w:val="fr-CA"/>
        </w:rPr>
        <w:t>Le conditionnement classique et le conditionnement opérant sont tous les deux des formes d’apprentissage par association, cependant leur différence est très nette :</w:t>
      </w:r>
    </w:p>
    <w:tbl>
      <w:tblPr>
        <w:tblStyle w:val="TableauGrille4-Accentuation5"/>
        <w:tblW w:w="0" w:type="auto"/>
        <w:tblLook w:val="04A0" w:firstRow="1" w:lastRow="0" w:firstColumn="1" w:lastColumn="0" w:noHBand="0" w:noVBand="1"/>
      </w:tblPr>
      <w:tblGrid>
        <w:gridCol w:w="4675"/>
        <w:gridCol w:w="4675"/>
      </w:tblGrid>
      <w:tr w:rsidR="009E21F4" w:rsidTr="009E21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E21F4" w:rsidRDefault="009E21F4" w:rsidP="006B14C8">
            <w:pPr>
              <w:pStyle w:val="Paragraphedeliste"/>
              <w:ind w:left="0"/>
              <w:jc w:val="center"/>
              <w:rPr>
                <w:rFonts w:ascii="Times New Roman" w:hAnsi="Times New Roman" w:cs="Times New Roman"/>
                <w:sz w:val="24"/>
                <w:szCs w:val="24"/>
                <w:lang w:val="fr-CA"/>
              </w:rPr>
            </w:pPr>
            <w:r>
              <w:rPr>
                <w:rFonts w:ascii="Times New Roman" w:hAnsi="Times New Roman" w:cs="Times New Roman"/>
                <w:sz w:val="24"/>
                <w:szCs w:val="24"/>
                <w:lang w:val="fr-CA"/>
              </w:rPr>
              <w:t>Conditionnement classique</w:t>
            </w:r>
          </w:p>
        </w:tc>
        <w:tc>
          <w:tcPr>
            <w:tcW w:w="4675" w:type="dxa"/>
          </w:tcPr>
          <w:p w:rsidR="009E21F4" w:rsidRDefault="009E21F4" w:rsidP="006B14C8">
            <w:pPr>
              <w:pStyle w:val="Paragraphedeliste"/>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Conditionnement opérant</w:t>
            </w:r>
          </w:p>
        </w:tc>
      </w:tr>
      <w:tr w:rsidR="009E21F4" w:rsidRPr="0091128E" w:rsidTr="009E21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E21F4" w:rsidRPr="009E21F4" w:rsidRDefault="009E21F4" w:rsidP="009E21F4">
            <w:pPr>
              <w:pStyle w:val="Paragraphedeliste"/>
              <w:ind w:left="0"/>
              <w:jc w:val="center"/>
              <w:rPr>
                <w:rFonts w:ascii="Times New Roman" w:hAnsi="Times New Roman" w:cs="Times New Roman"/>
                <w:b w:val="0"/>
                <w:sz w:val="24"/>
                <w:szCs w:val="24"/>
                <w:lang w:val="fr-CA"/>
              </w:rPr>
            </w:pPr>
            <w:r w:rsidRPr="009E21F4">
              <w:rPr>
                <w:rFonts w:ascii="Times New Roman" w:hAnsi="Times New Roman" w:cs="Times New Roman"/>
                <w:b w:val="0"/>
                <w:sz w:val="24"/>
                <w:szCs w:val="24"/>
                <w:lang w:val="fr-CA"/>
              </w:rPr>
              <w:t>Associe des stimuli (un SC et le SI qu’il signale). Il implique aussi un comportement de réponse automatique à un stimulus (par exemple, une salivation en réponse à la poudre de viande et plus tard en réponse à un son)</w:t>
            </w:r>
          </w:p>
        </w:tc>
        <w:tc>
          <w:tcPr>
            <w:tcW w:w="4675" w:type="dxa"/>
          </w:tcPr>
          <w:p w:rsidR="009E21F4" w:rsidRDefault="009E21F4" w:rsidP="009E21F4">
            <w:pPr>
              <w:pStyle w:val="Paragraphedeliste"/>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Les sujets associent leurs propres actions à leurs conséquences. Les comportements suivis d’un renforcement positif augmentent; ceux suivis d’une punition régressent souvent. Le comportement opérant est un comportement qui agit sur l’environnement pour produire des stimuli, récompenses ou punitions. </w:t>
            </w:r>
          </w:p>
        </w:tc>
      </w:tr>
    </w:tbl>
    <w:p w:rsidR="009E21F4" w:rsidRDefault="009E21F4" w:rsidP="009E21F4">
      <w:pPr>
        <w:pStyle w:val="Paragraphedeliste"/>
        <w:rPr>
          <w:rFonts w:ascii="Times New Roman" w:hAnsi="Times New Roman" w:cs="Times New Roman"/>
          <w:sz w:val="24"/>
          <w:szCs w:val="24"/>
          <w:lang w:val="fr-CA"/>
        </w:rPr>
      </w:pPr>
    </w:p>
    <w:p w:rsidR="009E21F4" w:rsidRDefault="009E21F4" w:rsidP="00F23532">
      <w:pPr>
        <w:pStyle w:val="Paragraphedeliste"/>
        <w:numPr>
          <w:ilvl w:val="0"/>
          <w:numId w:val="51"/>
        </w:numPr>
        <w:jc w:val="both"/>
        <w:rPr>
          <w:rFonts w:ascii="Times New Roman" w:hAnsi="Times New Roman" w:cs="Times New Roman"/>
          <w:sz w:val="24"/>
          <w:szCs w:val="24"/>
          <w:lang w:val="fr-CA"/>
        </w:rPr>
      </w:pPr>
      <w:r>
        <w:rPr>
          <w:rFonts w:ascii="Times New Roman" w:hAnsi="Times New Roman" w:cs="Times New Roman"/>
          <w:sz w:val="24"/>
          <w:szCs w:val="24"/>
          <w:lang w:val="fr-CA"/>
        </w:rPr>
        <w:t>Avec le conditionnement classique, nous apprenons à associer des événements que nous ne contrôlons pas</w:t>
      </w:r>
    </w:p>
    <w:p w:rsidR="009E21F4" w:rsidRPr="00B37BF1" w:rsidRDefault="009E21F4" w:rsidP="00F23532">
      <w:pPr>
        <w:pStyle w:val="Paragraphedeliste"/>
        <w:numPr>
          <w:ilvl w:val="0"/>
          <w:numId w:val="5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Avec le conditionnement opérant, nous apprenons à associer notre comportement et les événements qui en découlent </w:t>
      </w:r>
    </w:p>
    <w:p w:rsidR="00F43A65" w:rsidRDefault="00F43A65" w:rsidP="00F23532">
      <w:pPr>
        <w:jc w:val="both"/>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Les expériences de Skinner</w:t>
      </w:r>
    </w:p>
    <w:p w:rsidR="009E21F4" w:rsidRDefault="009E21F4" w:rsidP="00F23532">
      <w:pPr>
        <w:pStyle w:val="Paragraphedeliste"/>
        <w:numPr>
          <w:ilvl w:val="0"/>
          <w:numId w:val="48"/>
        </w:numPr>
        <w:jc w:val="both"/>
        <w:rPr>
          <w:rFonts w:ascii="Times New Roman" w:hAnsi="Times New Roman" w:cs="Times New Roman"/>
          <w:sz w:val="24"/>
          <w:szCs w:val="24"/>
          <w:lang w:val="fr-CA"/>
        </w:rPr>
      </w:pPr>
      <w:r>
        <w:rPr>
          <w:rFonts w:ascii="Times New Roman" w:hAnsi="Times New Roman" w:cs="Times New Roman"/>
          <w:sz w:val="24"/>
          <w:szCs w:val="24"/>
          <w:lang w:val="fr-CA"/>
        </w:rPr>
        <w:t>Skinner a fondé ses recherches sur ce que le psychologue Edward Thorndike a appelé loi de l’effet</w:t>
      </w:r>
    </w:p>
    <w:p w:rsidR="00882B47" w:rsidRDefault="00882B47" w:rsidP="00F23532">
      <w:pPr>
        <w:pStyle w:val="Paragraphedeliste"/>
        <w:numPr>
          <w:ilvl w:val="0"/>
          <w:numId w:val="48"/>
        </w:numPr>
        <w:jc w:val="both"/>
        <w:rPr>
          <w:rFonts w:ascii="Times New Roman" w:hAnsi="Times New Roman" w:cs="Times New Roman"/>
          <w:sz w:val="24"/>
          <w:szCs w:val="24"/>
          <w:lang w:val="fr-CA"/>
        </w:rPr>
      </w:pPr>
      <w:r w:rsidRPr="00546EF1">
        <w:rPr>
          <w:rFonts w:ascii="Times New Roman" w:hAnsi="Times New Roman" w:cs="Times New Roman"/>
          <w:sz w:val="24"/>
          <w:szCs w:val="24"/>
          <w:highlight w:val="yellow"/>
          <w:lang w:val="fr-CA"/>
        </w:rPr>
        <w:t>Loi de l’effet</w:t>
      </w:r>
      <w:r>
        <w:rPr>
          <w:rFonts w:ascii="Times New Roman" w:hAnsi="Times New Roman" w:cs="Times New Roman"/>
          <w:sz w:val="24"/>
          <w:szCs w:val="24"/>
          <w:lang w:val="fr-CA"/>
        </w:rPr>
        <w:t xml:space="preserve">= principe selon lequel on a plutôt tendance à reproduire les comportements suivis de conséquences favorables que les comportements suivis de conséquences défavorables </w:t>
      </w:r>
    </w:p>
    <w:p w:rsidR="00F55D23" w:rsidRDefault="005D1589" w:rsidP="00F23532">
      <w:pPr>
        <w:pStyle w:val="Paragraphedeliste"/>
        <w:numPr>
          <w:ilvl w:val="0"/>
          <w:numId w:val="48"/>
        </w:numPr>
        <w:jc w:val="both"/>
        <w:rPr>
          <w:rFonts w:ascii="Times New Roman" w:hAnsi="Times New Roman" w:cs="Times New Roman"/>
          <w:sz w:val="24"/>
          <w:szCs w:val="24"/>
          <w:lang w:val="fr-CA"/>
        </w:rPr>
      </w:pPr>
      <w:r>
        <w:rPr>
          <w:rFonts w:ascii="Times New Roman" w:hAnsi="Times New Roman" w:cs="Times New Roman"/>
          <w:sz w:val="24"/>
          <w:szCs w:val="24"/>
          <w:lang w:val="fr-CA"/>
        </w:rPr>
        <w:t>Skinner développa une technologie du comportement qui mit à jour les principes</w:t>
      </w:r>
      <w:r w:rsidR="00F55D23">
        <w:rPr>
          <w:rFonts w:ascii="Times New Roman" w:hAnsi="Times New Roman" w:cs="Times New Roman"/>
          <w:sz w:val="24"/>
          <w:szCs w:val="24"/>
          <w:lang w:val="fr-CA"/>
        </w:rPr>
        <w:t xml:space="preserve"> du contrôle comportemental : cage à conditionnement opérant ou encore la boîte de Skinner</w:t>
      </w:r>
    </w:p>
    <w:p w:rsidR="00F55D23" w:rsidRDefault="00F55D23" w:rsidP="00F23532">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Cette boîte contient un levier/bouton qu’un animal actionne ou picore pour libérer une récompense (nourriture ou eau) </w:t>
      </w:r>
      <w:r w:rsidRPr="00F55D23">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concept de renforcement de Skinner : tout évènement qui renforce la réponse précédente</w:t>
      </w:r>
    </w:p>
    <w:p w:rsidR="00F55D23" w:rsidRPr="00F55D23" w:rsidRDefault="00F55D23" w:rsidP="00F23532">
      <w:pPr>
        <w:jc w:val="both"/>
        <w:rPr>
          <w:rFonts w:ascii="Times New Roman" w:hAnsi="Times New Roman" w:cs="Times New Roman"/>
          <w:b/>
          <w:sz w:val="24"/>
          <w:szCs w:val="24"/>
          <w:lang w:val="fr-CA"/>
        </w:rPr>
      </w:pPr>
      <w:r w:rsidRPr="00F55D23">
        <w:rPr>
          <w:rFonts w:ascii="Times New Roman" w:hAnsi="Times New Roman" w:cs="Times New Roman"/>
          <w:b/>
          <w:sz w:val="24"/>
          <w:szCs w:val="24"/>
          <w:lang w:val="fr-CA"/>
        </w:rPr>
        <w:t>Modelage du comportement</w:t>
      </w:r>
    </w:p>
    <w:p w:rsidR="00F55D23" w:rsidRDefault="00086BEA" w:rsidP="00F23532">
      <w:pPr>
        <w:pStyle w:val="Paragraphedeliste"/>
        <w:numPr>
          <w:ilvl w:val="0"/>
          <w:numId w:val="53"/>
        </w:numPr>
        <w:jc w:val="both"/>
        <w:rPr>
          <w:rFonts w:ascii="Times New Roman" w:hAnsi="Times New Roman" w:cs="Times New Roman"/>
          <w:sz w:val="24"/>
          <w:szCs w:val="24"/>
          <w:lang w:val="fr-CA"/>
        </w:rPr>
      </w:pPr>
      <w:r w:rsidRPr="00086BEA">
        <w:rPr>
          <w:rFonts w:ascii="Times New Roman" w:hAnsi="Times New Roman" w:cs="Times New Roman"/>
          <w:sz w:val="24"/>
          <w:szCs w:val="24"/>
          <w:highlight w:val="yellow"/>
          <w:lang w:val="fr-CA"/>
        </w:rPr>
        <w:t>Modelage</w:t>
      </w:r>
      <w:r>
        <w:rPr>
          <w:rFonts w:ascii="Times New Roman" w:hAnsi="Times New Roman" w:cs="Times New Roman"/>
          <w:sz w:val="24"/>
          <w:szCs w:val="24"/>
          <w:lang w:val="fr-CA"/>
        </w:rPr>
        <w:t>= procédé du conditionnement opérant au cours duquel des renforcements guident le comportement vers une approximation de plus en plus proche du but désiré (</w:t>
      </w:r>
      <w:r w:rsidR="00F55D23">
        <w:rPr>
          <w:rFonts w:ascii="Times New Roman" w:hAnsi="Times New Roman" w:cs="Times New Roman"/>
          <w:sz w:val="24"/>
          <w:szCs w:val="24"/>
          <w:lang w:val="fr-CA"/>
        </w:rPr>
        <w:t>on guide progressivement les actions d’un animal vers le comportement désiré</w:t>
      </w:r>
      <w:r>
        <w:rPr>
          <w:rFonts w:ascii="Times New Roman" w:hAnsi="Times New Roman" w:cs="Times New Roman"/>
          <w:sz w:val="24"/>
          <w:szCs w:val="24"/>
          <w:lang w:val="fr-CA"/>
        </w:rPr>
        <w:t>)</w:t>
      </w:r>
    </w:p>
    <w:p w:rsidR="00606778" w:rsidRDefault="00606778" w:rsidP="00F23532">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C’est en développant un lien de dépendance entre les récompenses et le comportement souhaité que les chercheurs et dresseurs d’animaux parviennent à modeler des comportements complexes (ex : une fois qu’un rat approche davantage le levier, on exige qu’il s’approche encore plus près avant de le récompenser, jusqu’à ce qu’il parvienne à appuyer sur le levier)</w:t>
      </w:r>
    </w:p>
    <w:p w:rsidR="00B5304A" w:rsidRPr="00B5304A" w:rsidRDefault="00086BEA" w:rsidP="00B5304A">
      <w:pPr>
        <w:pStyle w:val="Paragraphedeliste"/>
        <w:numPr>
          <w:ilvl w:val="0"/>
          <w:numId w:val="53"/>
        </w:numPr>
        <w:jc w:val="both"/>
        <w:rPr>
          <w:rFonts w:ascii="Times New Roman" w:hAnsi="Times New Roman" w:cs="Times New Roman"/>
          <w:sz w:val="24"/>
          <w:szCs w:val="24"/>
          <w:lang w:val="fr-CA"/>
        </w:rPr>
      </w:pPr>
      <w:r w:rsidRPr="00086BEA">
        <w:rPr>
          <w:rFonts w:ascii="Times New Roman" w:hAnsi="Times New Roman" w:cs="Times New Roman"/>
          <w:sz w:val="24"/>
          <w:szCs w:val="24"/>
          <w:highlight w:val="yellow"/>
          <w:lang w:val="fr-CA"/>
        </w:rPr>
        <w:lastRenderedPageBreak/>
        <w:t>Renforcement</w:t>
      </w:r>
      <w:r>
        <w:rPr>
          <w:rFonts w:ascii="Times New Roman" w:hAnsi="Times New Roman" w:cs="Times New Roman"/>
          <w:sz w:val="24"/>
          <w:szCs w:val="24"/>
          <w:lang w:val="fr-CA"/>
        </w:rPr>
        <w:t xml:space="preserve">= dans le conditionnement opérant, tout évènement qui accroit le comportement qui le suit </w:t>
      </w:r>
    </w:p>
    <w:p w:rsidR="00086BEA" w:rsidRPr="00086BEA" w:rsidRDefault="00086BEA" w:rsidP="00D042CF">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Le renforcement varie selon les circonstances. Ex : une lampe chaude est un renfor</w:t>
      </w:r>
      <w:r w:rsidR="007C06FD">
        <w:rPr>
          <w:rFonts w:ascii="Times New Roman" w:hAnsi="Times New Roman" w:cs="Times New Roman"/>
          <w:sz w:val="24"/>
          <w:szCs w:val="24"/>
          <w:lang w:val="fr-CA"/>
        </w:rPr>
        <w:t>çateur pour quelqu’un qui a chaud, mais pas pour quelqu’un qui a froid.</w:t>
      </w:r>
    </w:p>
    <w:p w:rsidR="00606778" w:rsidRDefault="00606778" w:rsidP="00D042CF">
      <w:pPr>
        <w:pStyle w:val="Paragraphedeliste"/>
        <w:numPr>
          <w:ilvl w:val="0"/>
          <w:numId w:val="5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Skinner remarqua aussi que nous renforçons et modelons continuellement le comportement des autres, mais nous le faisons souvent de façon non intentionnelle </w:t>
      </w:r>
    </w:p>
    <w:p w:rsidR="00606778" w:rsidRDefault="00606778"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Les caprices d’un enfant qui demande quelque chose à ses parents. Les pleurnicheries de l’enfant sont renforcées car il obtient ce qu’il veut : l’attention de ses parents. La réponse des parents est renforcée car ils se débarrassent de quelque chose d’agaçant : les pleurnicheries de l’enfant. </w:t>
      </w:r>
    </w:p>
    <w:p w:rsidR="007C06FD" w:rsidRPr="007C06FD" w:rsidRDefault="007C06FD" w:rsidP="00B5304A">
      <w:pPr>
        <w:jc w:val="both"/>
        <w:rPr>
          <w:rFonts w:ascii="Times New Roman" w:hAnsi="Times New Roman" w:cs="Times New Roman"/>
          <w:b/>
          <w:sz w:val="24"/>
          <w:szCs w:val="24"/>
          <w:lang w:val="fr-CA"/>
        </w:rPr>
      </w:pPr>
      <w:r w:rsidRPr="007C06FD">
        <w:rPr>
          <w:rFonts w:ascii="Times New Roman" w:hAnsi="Times New Roman" w:cs="Times New Roman"/>
          <w:b/>
          <w:sz w:val="24"/>
          <w:szCs w:val="24"/>
          <w:lang w:val="fr-CA"/>
        </w:rPr>
        <w:t>Types de renforcement</w:t>
      </w:r>
    </w:p>
    <w:p w:rsidR="00F23532" w:rsidRDefault="006C1354" w:rsidP="00B5304A">
      <w:pPr>
        <w:pStyle w:val="Paragraphedeliste"/>
        <w:numPr>
          <w:ilvl w:val="0"/>
          <w:numId w:val="53"/>
        </w:numPr>
        <w:jc w:val="both"/>
        <w:rPr>
          <w:rFonts w:ascii="Times New Roman" w:hAnsi="Times New Roman" w:cs="Times New Roman"/>
          <w:sz w:val="24"/>
          <w:szCs w:val="24"/>
          <w:lang w:val="fr-CA"/>
        </w:rPr>
      </w:pPr>
      <w:r w:rsidRPr="006C1354">
        <w:rPr>
          <w:rFonts w:ascii="Times New Roman" w:hAnsi="Times New Roman" w:cs="Times New Roman"/>
          <w:sz w:val="24"/>
          <w:szCs w:val="24"/>
          <w:highlight w:val="yellow"/>
          <w:lang w:val="fr-CA"/>
        </w:rPr>
        <w:t>Renforcement positif</w:t>
      </w:r>
      <w:r>
        <w:rPr>
          <w:rFonts w:ascii="Times New Roman" w:hAnsi="Times New Roman" w:cs="Times New Roman"/>
          <w:sz w:val="24"/>
          <w:szCs w:val="24"/>
          <w:lang w:val="fr-CA"/>
        </w:rPr>
        <w:t> = renforcement des comportements par la présentation de stimuli positifs. Tout stimulus qui, lorsqu’il est présenté après une réponse, renforce cette dernière est un renforcement positif</w:t>
      </w:r>
    </w:p>
    <w:p w:rsidR="00F23532" w:rsidRPr="00F23532" w:rsidRDefault="00F23532"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Ex : Payer la personne qui peint notre maison</w:t>
      </w:r>
    </w:p>
    <w:p w:rsidR="006C1354" w:rsidRPr="00F23532" w:rsidRDefault="006C1354" w:rsidP="00B5304A">
      <w:pPr>
        <w:pStyle w:val="Paragraphedeliste"/>
        <w:numPr>
          <w:ilvl w:val="0"/>
          <w:numId w:val="53"/>
        </w:numPr>
        <w:jc w:val="both"/>
        <w:rPr>
          <w:rFonts w:ascii="Times New Roman" w:hAnsi="Times New Roman" w:cs="Times New Roman"/>
          <w:sz w:val="24"/>
          <w:szCs w:val="24"/>
          <w:lang w:val="fr-CA"/>
        </w:rPr>
      </w:pPr>
      <w:r w:rsidRPr="006C1354">
        <w:rPr>
          <w:rFonts w:ascii="Times New Roman" w:hAnsi="Times New Roman" w:cs="Times New Roman"/>
          <w:sz w:val="24"/>
          <w:szCs w:val="24"/>
          <w:highlight w:val="yellow"/>
          <w:lang w:val="fr-CA"/>
        </w:rPr>
        <w:t>Renforcement négatif</w:t>
      </w:r>
      <w:r>
        <w:rPr>
          <w:rFonts w:ascii="Times New Roman" w:hAnsi="Times New Roman" w:cs="Times New Roman"/>
          <w:sz w:val="24"/>
          <w:szCs w:val="24"/>
          <w:lang w:val="fr-CA"/>
        </w:rPr>
        <w:t>= renforcement d’un comportement par l’arrêt ou la diminution de stimuli négatifs, comme un choc électrique. Un renforçateur négatif est un stimulus qui, lorsqu’il est éliminé après la réponse, renforce cette dernière</w:t>
      </w:r>
      <w:r w:rsidRPr="006C1354">
        <w:rPr>
          <w:rFonts w:ascii="Times New Roman" w:hAnsi="Times New Roman" w:cs="Times New Roman"/>
          <w:color w:val="FF0000"/>
          <w:sz w:val="24"/>
          <w:szCs w:val="24"/>
          <w:lang w:val="fr-CA"/>
        </w:rPr>
        <w:t xml:space="preserve">. </w:t>
      </w:r>
      <w:r w:rsidRPr="00F23532">
        <w:rPr>
          <w:rFonts w:ascii="Times New Roman" w:hAnsi="Times New Roman" w:cs="Times New Roman"/>
          <w:color w:val="FF0000"/>
          <w:sz w:val="24"/>
          <w:szCs w:val="24"/>
          <w:lang w:val="fr-CA"/>
        </w:rPr>
        <w:t>Le renforcement négatif n’est PAS une punition</w:t>
      </w:r>
    </w:p>
    <w:p w:rsidR="00F23532" w:rsidRDefault="00F23532"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Ex : Prendre des analgésiques pour mettre fin à la douleur</w:t>
      </w:r>
    </w:p>
    <w:p w:rsidR="00F23532" w:rsidRDefault="00F23532" w:rsidP="00B5304A">
      <w:pPr>
        <w:pStyle w:val="Paragraphedeliste"/>
        <w:numPr>
          <w:ilvl w:val="0"/>
          <w:numId w:val="5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Parfois le renforcement négatif coïncide avec le renforcement positif </w:t>
      </w:r>
    </w:p>
    <w:p w:rsidR="00EE36AF" w:rsidRDefault="00F23532"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Ex : étudiant anxieux qui étudie plus fort après avoir eu une mauvaise note à l’examen.</w:t>
      </w:r>
      <w:r w:rsidR="00EE36AF">
        <w:rPr>
          <w:rFonts w:ascii="Times New Roman" w:hAnsi="Times New Roman" w:cs="Times New Roman"/>
          <w:sz w:val="24"/>
          <w:szCs w:val="24"/>
          <w:lang w:val="fr-CA"/>
        </w:rPr>
        <w:t xml:space="preserve"> Renforcement négatif= diminution de son anxiété. Renforcement positif= meilleure note</w:t>
      </w:r>
    </w:p>
    <w:p w:rsidR="00EE36AF" w:rsidRDefault="007434D4" w:rsidP="00B5304A">
      <w:pPr>
        <w:pStyle w:val="Paragraphedeliste"/>
        <w:numPr>
          <w:ilvl w:val="0"/>
          <w:numId w:val="53"/>
        </w:numPr>
        <w:jc w:val="both"/>
        <w:rPr>
          <w:rFonts w:ascii="Times New Roman" w:hAnsi="Times New Roman" w:cs="Times New Roman"/>
          <w:sz w:val="24"/>
          <w:szCs w:val="24"/>
          <w:lang w:val="fr-CA"/>
        </w:rPr>
      </w:pPr>
      <w:r w:rsidRPr="007434D4">
        <w:rPr>
          <w:rFonts w:ascii="Times New Roman" w:hAnsi="Times New Roman" w:cs="Times New Roman"/>
          <w:sz w:val="24"/>
          <w:szCs w:val="24"/>
          <w:highlight w:val="yellow"/>
          <w:lang w:val="fr-CA"/>
        </w:rPr>
        <w:t>Renforcement primaire</w:t>
      </w:r>
      <w:r>
        <w:rPr>
          <w:rFonts w:ascii="Times New Roman" w:hAnsi="Times New Roman" w:cs="Times New Roman"/>
          <w:sz w:val="24"/>
          <w:szCs w:val="24"/>
          <w:lang w:val="fr-CA"/>
        </w:rPr>
        <w:t xml:space="preserve">= stimulus de renforcement inné, tel que celui qui répond à un besoin biologique </w:t>
      </w:r>
    </w:p>
    <w:p w:rsidR="007434D4" w:rsidRDefault="007434D4"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Ex : obtenir de la nourriture quand on a faim, ou être soulagé d’un mal de tête</w:t>
      </w:r>
    </w:p>
    <w:p w:rsidR="007434D4" w:rsidRDefault="007434D4" w:rsidP="00B5304A">
      <w:pPr>
        <w:pStyle w:val="Paragraphedeliste"/>
        <w:numPr>
          <w:ilvl w:val="0"/>
          <w:numId w:val="53"/>
        </w:numPr>
        <w:jc w:val="both"/>
        <w:rPr>
          <w:rFonts w:ascii="Times New Roman" w:hAnsi="Times New Roman" w:cs="Times New Roman"/>
          <w:sz w:val="24"/>
          <w:szCs w:val="24"/>
          <w:lang w:val="fr-CA"/>
        </w:rPr>
      </w:pPr>
      <w:r w:rsidRPr="007434D4">
        <w:rPr>
          <w:rFonts w:ascii="Times New Roman" w:hAnsi="Times New Roman" w:cs="Times New Roman"/>
          <w:sz w:val="24"/>
          <w:szCs w:val="24"/>
          <w:highlight w:val="yellow"/>
          <w:lang w:val="fr-CA"/>
        </w:rPr>
        <w:t>Renforcement secondaire/conditionné</w:t>
      </w:r>
      <w:r>
        <w:rPr>
          <w:rFonts w:ascii="Times New Roman" w:hAnsi="Times New Roman" w:cs="Times New Roman"/>
          <w:sz w:val="24"/>
          <w:szCs w:val="24"/>
          <w:lang w:val="fr-CA"/>
        </w:rPr>
        <w:t>= stimulus qui gagne son pouvoir renforçant grâce à son association avec un renforçateur primaire</w:t>
      </w:r>
    </w:p>
    <w:p w:rsidR="007434D4" w:rsidRDefault="007434D4"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Ex : si un rat mis dans une boite de Skinner apprend que la lampe allumée indique de façon fiable que la nourriture arrive, le rat va manipuler ce qui est à sa portée pour essayer d’allumer la lumière. La lumière= renforcement secondaire/conditionné</w:t>
      </w:r>
    </w:p>
    <w:p w:rsidR="00B5304A" w:rsidRDefault="00B5304A" w:rsidP="00B5304A">
      <w:pPr>
        <w:pStyle w:val="Paragraphedeliste"/>
        <w:numPr>
          <w:ilvl w:val="0"/>
          <w:numId w:val="53"/>
        </w:numPr>
        <w:jc w:val="both"/>
        <w:rPr>
          <w:rFonts w:ascii="Times New Roman" w:hAnsi="Times New Roman" w:cs="Times New Roman"/>
          <w:sz w:val="24"/>
          <w:szCs w:val="24"/>
          <w:lang w:val="fr-CA"/>
        </w:rPr>
      </w:pPr>
      <w:r w:rsidRPr="00C00C7D">
        <w:rPr>
          <w:rFonts w:ascii="Times New Roman" w:hAnsi="Times New Roman" w:cs="Times New Roman"/>
          <w:sz w:val="24"/>
          <w:szCs w:val="24"/>
          <w:highlight w:val="yellow"/>
          <w:lang w:val="fr-CA"/>
        </w:rPr>
        <w:t>Renforcement immédiat vs différés</w:t>
      </w:r>
    </w:p>
    <w:p w:rsidR="00B5304A" w:rsidRDefault="00B5304A"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Lorsque le comportement représenté par la nourriture suit immédiatement l’un de ces comportements, ce dernier a des chances de se reproduire. Si le renforcement est retardé, ce sera d’autres comportement « parasites » qui risquent d’être renforcés</w:t>
      </w:r>
    </w:p>
    <w:p w:rsidR="00B5304A" w:rsidRDefault="00B5304A"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Contrairement aux rats, les hommes répondent à des renforcement retardés ex : chèque à la fin du mois</w:t>
      </w:r>
    </w:p>
    <w:p w:rsidR="00B5304A" w:rsidRDefault="00B5304A" w:rsidP="00B5304A">
      <w:pPr>
        <w:pStyle w:val="Paragraphedeliste"/>
        <w:numPr>
          <w:ilvl w:val="2"/>
          <w:numId w:val="5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petites </w:t>
      </w:r>
      <w:r w:rsidR="00C00C7D">
        <w:rPr>
          <w:rFonts w:ascii="Times New Roman" w:hAnsi="Times New Roman" w:cs="Times New Roman"/>
          <w:sz w:val="24"/>
          <w:szCs w:val="24"/>
          <w:lang w:val="fr-CA"/>
        </w:rPr>
        <w:t>conséquences immédiates sont parfois plus attrayantes que les conséquences plus tardives même si elles sont plus importantes (Ex : regarder la télé le soir vs se lever en bonne forme le matin)</w:t>
      </w:r>
    </w:p>
    <w:p w:rsidR="00C00C7D" w:rsidRPr="00C00C7D" w:rsidRDefault="00C00C7D" w:rsidP="00C00C7D">
      <w:pPr>
        <w:jc w:val="both"/>
        <w:rPr>
          <w:rFonts w:ascii="Times New Roman" w:hAnsi="Times New Roman" w:cs="Times New Roman"/>
          <w:b/>
          <w:sz w:val="24"/>
          <w:szCs w:val="24"/>
          <w:lang w:val="fr-CA"/>
        </w:rPr>
      </w:pPr>
      <w:r w:rsidRPr="00C00C7D">
        <w:rPr>
          <w:rFonts w:ascii="Times New Roman" w:hAnsi="Times New Roman" w:cs="Times New Roman"/>
          <w:b/>
          <w:sz w:val="24"/>
          <w:szCs w:val="24"/>
          <w:lang w:val="fr-CA"/>
        </w:rPr>
        <w:lastRenderedPageBreak/>
        <w:t>Programme de renforcement</w:t>
      </w:r>
    </w:p>
    <w:p w:rsidR="00C00C7D" w:rsidRDefault="00C00C7D" w:rsidP="00C00C7D">
      <w:pPr>
        <w:pStyle w:val="Paragraphedeliste"/>
        <w:numPr>
          <w:ilvl w:val="0"/>
          <w:numId w:val="53"/>
        </w:numPr>
        <w:jc w:val="both"/>
        <w:rPr>
          <w:rFonts w:ascii="Times New Roman" w:hAnsi="Times New Roman" w:cs="Times New Roman"/>
          <w:sz w:val="24"/>
          <w:szCs w:val="24"/>
          <w:lang w:val="fr-CA"/>
        </w:rPr>
      </w:pPr>
      <w:r w:rsidRPr="00C00C7D">
        <w:rPr>
          <w:rFonts w:ascii="Times New Roman" w:hAnsi="Times New Roman" w:cs="Times New Roman"/>
          <w:sz w:val="24"/>
          <w:szCs w:val="24"/>
          <w:highlight w:val="yellow"/>
          <w:lang w:val="fr-CA"/>
        </w:rPr>
        <w:t>Programme de renforcement</w:t>
      </w:r>
      <w:r>
        <w:rPr>
          <w:rFonts w:ascii="Times New Roman" w:hAnsi="Times New Roman" w:cs="Times New Roman"/>
          <w:sz w:val="24"/>
          <w:szCs w:val="24"/>
          <w:lang w:val="fr-CA"/>
        </w:rPr>
        <w:t>= schéma qui définit à quelle fréquence la réponse sera renforcée</w:t>
      </w:r>
    </w:p>
    <w:p w:rsidR="00C00C7D" w:rsidRDefault="00C00C7D" w:rsidP="00C00C7D">
      <w:pPr>
        <w:pStyle w:val="Paragraphedeliste"/>
        <w:numPr>
          <w:ilvl w:val="0"/>
          <w:numId w:val="53"/>
        </w:numPr>
        <w:jc w:val="both"/>
        <w:rPr>
          <w:rFonts w:ascii="Times New Roman" w:hAnsi="Times New Roman" w:cs="Times New Roman"/>
          <w:sz w:val="24"/>
          <w:szCs w:val="24"/>
          <w:lang w:val="fr-CA"/>
        </w:rPr>
      </w:pPr>
      <w:r w:rsidRPr="00C00C7D">
        <w:rPr>
          <w:rFonts w:ascii="Times New Roman" w:hAnsi="Times New Roman" w:cs="Times New Roman"/>
          <w:sz w:val="24"/>
          <w:szCs w:val="24"/>
          <w:highlight w:val="yellow"/>
          <w:lang w:val="fr-CA"/>
        </w:rPr>
        <w:t>Programme de renforcement continu</w:t>
      </w:r>
      <w:r>
        <w:rPr>
          <w:rFonts w:ascii="Times New Roman" w:hAnsi="Times New Roman" w:cs="Times New Roman"/>
          <w:sz w:val="24"/>
          <w:szCs w:val="24"/>
          <w:lang w:val="fr-CA"/>
        </w:rPr>
        <w:t>= renforcement de la réponse souhaitée à chaque fois qu’elle se produit</w:t>
      </w:r>
    </w:p>
    <w:p w:rsidR="00C00C7D" w:rsidRDefault="00C00C7D" w:rsidP="00C00C7D">
      <w:pPr>
        <w:pStyle w:val="Paragraphedeliste"/>
        <w:numPr>
          <w:ilvl w:val="0"/>
          <w:numId w:val="53"/>
        </w:numPr>
        <w:jc w:val="both"/>
        <w:rPr>
          <w:rFonts w:ascii="Times New Roman" w:hAnsi="Times New Roman" w:cs="Times New Roman"/>
          <w:sz w:val="24"/>
          <w:szCs w:val="24"/>
          <w:lang w:val="fr-CA"/>
        </w:rPr>
      </w:pPr>
      <w:r w:rsidRPr="00C00C7D">
        <w:rPr>
          <w:rFonts w:ascii="Times New Roman" w:hAnsi="Times New Roman" w:cs="Times New Roman"/>
          <w:sz w:val="24"/>
          <w:szCs w:val="24"/>
          <w:highlight w:val="yellow"/>
          <w:lang w:val="fr-CA"/>
        </w:rPr>
        <w:t>Programme de renforcement partiel</w:t>
      </w:r>
      <w:r>
        <w:rPr>
          <w:rFonts w:ascii="Times New Roman" w:hAnsi="Times New Roman" w:cs="Times New Roman"/>
          <w:sz w:val="24"/>
          <w:szCs w:val="24"/>
          <w:lang w:val="fr-CA"/>
        </w:rPr>
        <w:t xml:space="preserve"> (intermittent)= renforcer une réponse seulement une partie du temps; les résultats dans l’acquisition d’une réponse sont plus lents à venir mas présentent une plus grande résistance à l’extinction, comparativement à ceux obtenus par le renforcement continu</w:t>
      </w:r>
    </w:p>
    <w:tbl>
      <w:tblPr>
        <w:tblStyle w:val="TableauGrille4-Accentuation5"/>
        <w:tblW w:w="9458" w:type="dxa"/>
        <w:tblLook w:val="04A0" w:firstRow="1" w:lastRow="0" w:firstColumn="1" w:lastColumn="0" w:noHBand="0" w:noVBand="1"/>
      </w:tblPr>
      <w:tblGrid>
        <w:gridCol w:w="3152"/>
        <w:gridCol w:w="3153"/>
        <w:gridCol w:w="3153"/>
      </w:tblGrid>
      <w:tr w:rsidR="00C00C7D" w:rsidTr="00482BC4">
        <w:trPr>
          <w:cnfStyle w:val="100000000000" w:firstRow="1" w:lastRow="0" w:firstColumn="0" w:lastColumn="0" w:oddVBand="0" w:evenVBand="0" w:oddHBand="0"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3152" w:type="dxa"/>
          </w:tcPr>
          <w:p w:rsidR="00C00C7D" w:rsidRDefault="00C00C7D" w:rsidP="00C00C7D">
            <w:pPr>
              <w:jc w:val="center"/>
              <w:rPr>
                <w:rFonts w:ascii="Times New Roman" w:hAnsi="Times New Roman" w:cs="Times New Roman"/>
                <w:sz w:val="24"/>
                <w:szCs w:val="24"/>
                <w:lang w:val="fr-CA"/>
              </w:rPr>
            </w:pPr>
          </w:p>
        </w:tc>
        <w:tc>
          <w:tcPr>
            <w:tcW w:w="3153" w:type="dxa"/>
          </w:tcPr>
          <w:p w:rsidR="00C00C7D" w:rsidRDefault="00C00C7D" w:rsidP="00C00C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Fixe</w:t>
            </w:r>
          </w:p>
        </w:tc>
        <w:tc>
          <w:tcPr>
            <w:tcW w:w="3153" w:type="dxa"/>
          </w:tcPr>
          <w:p w:rsidR="00C00C7D" w:rsidRDefault="00C00C7D" w:rsidP="00C00C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Variable</w:t>
            </w:r>
          </w:p>
        </w:tc>
      </w:tr>
      <w:tr w:rsidR="00C00C7D" w:rsidRPr="0091128E" w:rsidTr="00482BC4">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3152" w:type="dxa"/>
          </w:tcPr>
          <w:p w:rsidR="00C00C7D" w:rsidRDefault="00C00C7D" w:rsidP="00C00C7D">
            <w:pPr>
              <w:jc w:val="center"/>
              <w:rPr>
                <w:rFonts w:ascii="Times New Roman" w:hAnsi="Times New Roman" w:cs="Times New Roman"/>
                <w:sz w:val="24"/>
                <w:szCs w:val="24"/>
                <w:lang w:val="fr-CA"/>
              </w:rPr>
            </w:pPr>
            <w:r>
              <w:rPr>
                <w:rFonts w:ascii="Times New Roman" w:hAnsi="Times New Roman" w:cs="Times New Roman"/>
                <w:sz w:val="24"/>
                <w:szCs w:val="24"/>
                <w:lang w:val="fr-CA"/>
              </w:rPr>
              <w:t>Proportion</w:t>
            </w:r>
          </w:p>
        </w:tc>
        <w:tc>
          <w:tcPr>
            <w:tcW w:w="3153" w:type="dxa"/>
          </w:tcPr>
          <w:p w:rsidR="00C00C7D" w:rsidRDefault="00C00C7D" w:rsidP="00C00C7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Renforcement toutes les x fois : renforcement survenant après chaque</w:t>
            </w:r>
            <w:r w:rsidR="00482BC4">
              <w:rPr>
                <w:rFonts w:ascii="Times New Roman" w:hAnsi="Times New Roman" w:cs="Times New Roman"/>
                <w:sz w:val="24"/>
                <w:szCs w:val="24"/>
                <w:lang w:val="fr-CA"/>
              </w:rPr>
              <w:t xml:space="preserve"> nième comportement, comme un café offert tous les 10 cafés consommés, ou payer des travailleurs par unité de produit fabriqué</w:t>
            </w:r>
          </w:p>
        </w:tc>
        <w:tc>
          <w:tcPr>
            <w:tcW w:w="3153" w:type="dxa"/>
          </w:tcPr>
          <w:p w:rsidR="00C00C7D" w:rsidRDefault="00482BC4" w:rsidP="00C00C7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Après un nombre imprévisible : renforcement après un nombre aléatoire de comportements, comme lors du jeu aux machines à sous, ou de la pêche à a mouche</w:t>
            </w:r>
          </w:p>
        </w:tc>
      </w:tr>
      <w:tr w:rsidR="00C00C7D" w:rsidRPr="0091128E" w:rsidTr="00482BC4">
        <w:trPr>
          <w:trHeight w:val="473"/>
        </w:trPr>
        <w:tc>
          <w:tcPr>
            <w:cnfStyle w:val="001000000000" w:firstRow="0" w:lastRow="0" w:firstColumn="1" w:lastColumn="0" w:oddVBand="0" w:evenVBand="0" w:oddHBand="0" w:evenHBand="0" w:firstRowFirstColumn="0" w:firstRowLastColumn="0" w:lastRowFirstColumn="0" w:lastRowLastColumn="0"/>
            <w:tcW w:w="3152" w:type="dxa"/>
          </w:tcPr>
          <w:p w:rsidR="00C00C7D" w:rsidRDefault="00482BC4" w:rsidP="00C00C7D">
            <w:pPr>
              <w:jc w:val="center"/>
              <w:rPr>
                <w:rFonts w:ascii="Times New Roman" w:hAnsi="Times New Roman" w:cs="Times New Roman"/>
                <w:sz w:val="24"/>
                <w:szCs w:val="24"/>
                <w:lang w:val="fr-CA"/>
              </w:rPr>
            </w:pPr>
            <w:r>
              <w:rPr>
                <w:rFonts w:ascii="Times New Roman" w:hAnsi="Times New Roman" w:cs="Times New Roman"/>
                <w:sz w:val="24"/>
                <w:szCs w:val="24"/>
                <w:lang w:val="fr-CA"/>
              </w:rPr>
              <w:t>Intervalle</w:t>
            </w:r>
          </w:p>
        </w:tc>
        <w:tc>
          <w:tcPr>
            <w:tcW w:w="3153" w:type="dxa"/>
          </w:tcPr>
          <w:p w:rsidR="00C00C7D" w:rsidRDefault="00482BC4" w:rsidP="00C00C7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Renforcement survenant de temps en temps : renforcement des comportements après un temps fixe, tel que la pratique, par un magasin, des pris réduits tous les mardis</w:t>
            </w:r>
          </w:p>
        </w:tc>
        <w:tc>
          <w:tcPr>
            <w:tcW w:w="3153" w:type="dxa"/>
          </w:tcPr>
          <w:p w:rsidR="00C00C7D" w:rsidRDefault="00482BC4" w:rsidP="00C00C7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Après une durée imprévisible : renforcement d’un comportement après une durée aléatoire de temps, comme lors de la vérification d’une réponse sur Facebook</w:t>
            </w:r>
          </w:p>
        </w:tc>
      </w:tr>
    </w:tbl>
    <w:p w:rsidR="00B00179" w:rsidRDefault="00B00179" w:rsidP="00C00C7D">
      <w:pPr>
        <w:jc w:val="both"/>
        <w:rPr>
          <w:rFonts w:ascii="Times New Roman" w:hAnsi="Times New Roman" w:cs="Times New Roman"/>
          <w:sz w:val="24"/>
          <w:szCs w:val="24"/>
          <w:lang w:val="fr-CA"/>
        </w:rPr>
      </w:pPr>
    </w:p>
    <w:p w:rsidR="00B00179" w:rsidRPr="00B00179" w:rsidRDefault="00B00179" w:rsidP="00C00C7D">
      <w:pPr>
        <w:jc w:val="both"/>
        <w:rPr>
          <w:rFonts w:ascii="Times New Roman" w:hAnsi="Times New Roman" w:cs="Times New Roman"/>
          <w:b/>
          <w:sz w:val="24"/>
          <w:szCs w:val="24"/>
          <w:lang w:val="fr-CA"/>
        </w:rPr>
      </w:pPr>
      <w:r w:rsidRPr="00B00179">
        <w:rPr>
          <w:rFonts w:ascii="Times New Roman" w:hAnsi="Times New Roman" w:cs="Times New Roman"/>
          <w:b/>
          <w:sz w:val="24"/>
          <w:szCs w:val="24"/>
          <w:lang w:val="fr-CA"/>
        </w:rPr>
        <w:t>Punition</w:t>
      </w:r>
    </w:p>
    <w:p w:rsidR="00B00179" w:rsidRDefault="007D49E0" w:rsidP="00B00179">
      <w:pPr>
        <w:pStyle w:val="Paragraphedeliste"/>
        <w:numPr>
          <w:ilvl w:val="0"/>
          <w:numId w:val="54"/>
        </w:numPr>
        <w:jc w:val="both"/>
        <w:rPr>
          <w:rFonts w:ascii="Times New Roman" w:hAnsi="Times New Roman" w:cs="Times New Roman"/>
          <w:sz w:val="24"/>
          <w:szCs w:val="24"/>
          <w:lang w:val="fr-CA"/>
        </w:rPr>
      </w:pPr>
      <w:r w:rsidRPr="007D49E0">
        <w:rPr>
          <w:rFonts w:ascii="Times New Roman" w:hAnsi="Times New Roman" w:cs="Times New Roman"/>
          <w:sz w:val="24"/>
          <w:szCs w:val="24"/>
          <w:highlight w:val="yellow"/>
          <w:lang w:val="fr-CA"/>
        </w:rPr>
        <w:t>Punition</w:t>
      </w:r>
      <w:r>
        <w:rPr>
          <w:rFonts w:ascii="Times New Roman" w:hAnsi="Times New Roman" w:cs="Times New Roman"/>
          <w:sz w:val="24"/>
          <w:szCs w:val="24"/>
          <w:lang w:val="fr-CA"/>
        </w:rPr>
        <w:t>= évènement qui a tendance à diminuer le comportement qui la suit</w:t>
      </w:r>
    </w:p>
    <w:tbl>
      <w:tblPr>
        <w:tblStyle w:val="TableauGrille4-Accentuation5"/>
        <w:tblW w:w="0" w:type="auto"/>
        <w:tblLook w:val="04A0" w:firstRow="1" w:lastRow="0" w:firstColumn="1" w:lastColumn="0" w:noHBand="0" w:noVBand="1"/>
      </w:tblPr>
      <w:tblGrid>
        <w:gridCol w:w="3116"/>
        <w:gridCol w:w="3117"/>
        <w:gridCol w:w="3117"/>
      </w:tblGrid>
      <w:tr w:rsidR="007D49E0" w:rsidTr="007D49E0">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3116" w:type="dxa"/>
          </w:tcPr>
          <w:p w:rsidR="007D49E0" w:rsidRDefault="007D49E0" w:rsidP="007D49E0">
            <w:pPr>
              <w:jc w:val="center"/>
              <w:rPr>
                <w:rFonts w:ascii="Times New Roman" w:hAnsi="Times New Roman" w:cs="Times New Roman"/>
                <w:sz w:val="24"/>
                <w:szCs w:val="24"/>
                <w:lang w:val="fr-CA"/>
              </w:rPr>
            </w:pPr>
            <w:r>
              <w:rPr>
                <w:rFonts w:ascii="Times New Roman" w:hAnsi="Times New Roman" w:cs="Times New Roman"/>
                <w:sz w:val="24"/>
                <w:szCs w:val="24"/>
                <w:lang w:val="fr-CA"/>
              </w:rPr>
              <w:t>Type de punition</w:t>
            </w:r>
          </w:p>
        </w:tc>
        <w:tc>
          <w:tcPr>
            <w:tcW w:w="3117" w:type="dxa"/>
          </w:tcPr>
          <w:p w:rsidR="007D49E0" w:rsidRDefault="007D49E0" w:rsidP="007D49E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Description</w:t>
            </w:r>
          </w:p>
        </w:tc>
        <w:tc>
          <w:tcPr>
            <w:tcW w:w="3117" w:type="dxa"/>
          </w:tcPr>
          <w:p w:rsidR="007D49E0" w:rsidRDefault="007D49E0" w:rsidP="007D49E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Exemples</w:t>
            </w:r>
          </w:p>
        </w:tc>
      </w:tr>
      <w:tr w:rsidR="007D49E0" w:rsidRPr="0091128E" w:rsidTr="007D49E0">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3116" w:type="dxa"/>
          </w:tcPr>
          <w:p w:rsidR="007D49E0" w:rsidRDefault="007D49E0" w:rsidP="007D49E0">
            <w:pPr>
              <w:jc w:val="center"/>
              <w:rPr>
                <w:rFonts w:ascii="Times New Roman" w:hAnsi="Times New Roman" w:cs="Times New Roman"/>
                <w:sz w:val="24"/>
                <w:szCs w:val="24"/>
                <w:lang w:val="fr-CA"/>
              </w:rPr>
            </w:pPr>
            <w:r>
              <w:rPr>
                <w:rFonts w:ascii="Times New Roman" w:hAnsi="Times New Roman" w:cs="Times New Roman"/>
                <w:sz w:val="24"/>
                <w:szCs w:val="24"/>
                <w:lang w:val="fr-CA"/>
              </w:rPr>
              <w:t>Punition positive</w:t>
            </w:r>
          </w:p>
        </w:tc>
        <w:tc>
          <w:tcPr>
            <w:tcW w:w="3117" w:type="dxa"/>
          </w:tcPr>
          <w:p w:rsidR="007D49E0" w:rsidRDefault="007D49E0" w:rsidP="007D49E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Administrer quelque chose de désagréable</w:t>
            </w:r>
          </w:p>
        </w:tc>
        <w:tc>
          <w:tcPr>
            <w:tcW w:w="3117" w:type="dxa"/>
          </w:tcPr>
          <w:p w:rsidR="007D49E0" w:rsidRDefault="007D49E0" w:rsidP="007D49E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Pulvériser de l’eau sur un chien qui aboie</w:t>
            </w:r>
          </w:p>
        </w:tc>
      </w:tr>
      <w:tr w:rsidR="007D49E0" w:rsidRPr="0091128E" w:rsidTr="007D49E0">
        <w:trPr>
          <w:trHeight w:val="364"/>
        </w:trPr>
        <w:tc>
          <w:tcPr>
            <w:cnfStyle w:val="001000000000" w:firstRow="0" w:lastRow="0" w:firstColumn="1" w:lastColumn="0" w:oddVBand="0" w:evenVBand="0" w:oddHBand="0" w:evenHBand="0" w:firstRowFirstColumn="0" w:firstRowLastColumn="0" w:lastRowFirstColumn="0" w:lastRowLastColumn="0"/>
            <w:tcW w:w="3116" w:type="dxa"/>
          </w:tcPr>
          <w:p w:rsidR="007D49E0" w:rsidRDefault="007D49E0" w:rsidP="007D49E0">
            <w:pPr>
              <w:jc w:val="center"/>
              <w:rPr>
                <w:rFonts w:ascii="Times New Roman" w:hAnsi="Times New Roman" w:cs="Times New Roman"/>
                <w:sz w:val="24"/>
                <w:szCs w:val="24"/>
                <w:lang w:val="fr-CA"/>
              </w:rPr>
            </w:pPr>
            <w:r>
              <w:rPr>
                <w:rFonts w:ascii="Times New Roman" w:hAnsi="Times New Roman" w:cs="Times New Roman"/>
                <w:sz w:val="24"/>
                <w:szCs w:val="24"/>
                <w:lang w:val="fr-CA"/>
              </w:rPr>
              <w:t>Punition négative</w:t>
            </w:r>
          </w:p>
        </w:tc>
        <w:tc>
          <w:tcPr>
            <w:tcW w:w="3117" w:type="dxa"/>
          </w:tcPr>
          <w:p w:rsidR="007D49E0" w:rsidRDefault="007D49E0" w:rsidP="007D49E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Supprimer quelque chose de d’agréable</w:t>
            </w:r>
          </w:p>
        </w:tc>
        <w:tc>
          <w:tcPr>
            <w:tcW w:w="3117" w:type="dxa"/>
          </w:tcPr>
          <w:p w:rsidR="007D49E0" w:rsidRDefault="007D49E0" w:rsidP="007D49E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Retirer le privilège de conduire à un adolescent</w:t>
            </w:r>
          </w:p>
        </w:tc>
      </w:tr>
    </w:tbl>
    <w:p w:rsidR="002273F1" w:rsidRDefault="00367DE9" w:rsidP="00144A87">
      <w:pPr>
        <w:pStyle w:val="Paragraphedeliste"/>
        <w:numPr>
          <w:ilvl w:val="0"/>
          <w:numId w:val="54"/>
        </w:numPr>
        <w:jc w:val="both"/>
        <w:rPr>
          <w:rFonts w:ascii="Times New Roman" w:hAnsi="Times New Roman" w:cs="Times New Roman"/>
          <w:sz w:val="24"/>
          <w:szCs w:val="24"/>
          <w:lang w:val="fr-CA"/>
        </w:rPr>
      </w:pPr>
      <w:r>
        <w:rPr>
          <w:rFonts w:ascii="Times New Roman" w:hAnsi="Times New Roman" w:cs="Times New Roman"/>
          <w:sz w:val="24"/>
          <w:szCs w:val="24"/>
          <w:lang w:val="fr-CA"/>
        </w:rPr>
        <w:t>Beaucoup de psychologues considèrent qu’il y’a 4 inconvénients à la punition</w:t>
      </w:r>
    </w:p>
    <w:p w:rsidR="00367DE9" w:rsidRDefault="00367DE9" w:rsidP="00144A87">
      <w:pPr>
        <w:pStyle w:val="Paragraphedeliste"/>
        <w:numPr>
          <w:ilvl w:val="0"/>
          <w:numId w:val="55"/>
        </w:numPr>
        <w:jc w:val="both"/>
        <w:rPr>
          <w:rFonts w:ascii="Times New Roman" w:hAnsi="Times New Roman" w:cs="Times New Roman"/>
          <w:sz w:val="24"/>
          <w:szCs w:val="24"/>
          <w:lang w:val="fr-CA"/>
        </w:rPr>
      </w:pPr>
      <w:r>
        <w:rPr>
          <w:rFonts w:ascii="Times New Roman" w:hAnsi="Times New Roman" w:cs="Times New Roman"/>
          <w:sz w:val="24"/>
          <w:szCs w:val="24"/>
          <w:lang w:val="fr-CA"/>
        </w:rPr>
        <w:t>Le comportement puni n’est pas oublié, il est inhibé. Cette suppression temporaire peut (De manière négative) renforcer le comportement punitif des parents</w:t>
      </w:r>
    </w:p>
    <w:p w:rsidR="00367DE9" w:rsidRDefault="00367DE9" w:rsidP="00144A87">
      <w:pPr>
        <w:pStyle w:val="Paragraphedeliste"/>
        <w:numPr>
          <w:ilvl w:val="0"/>
          <w:numId w:val="55"/>
        </w:numPr>
        <w:jc w:val="both"/>
        <w:rPr>
          <w:rFonts w:ascii="Times New Roman" w:hAnsi="Times New Roman" w:cs="Times New Roman"/>
          <w:sz w:val="24"/>
          <w:szCs w:val="24"/>
          <w:lang w:val="fr-CA"/>
        </w:rPr>
      </w:pPr>
      <w:r>
        <w:rPr>
          <w:rFonts w:ascii="Times New Roman" w:hAnsi="Times New Roman" w:cs="Times New Roman"/>
          <w:sz w:val="24"/>
          <w:szCs w:val="24"/>
          <w:lang w:val="fr-CA"/>
        </w:rPr>
        <w:t>La punition enseigne la discrimination. La discrimination se produit lorsqu’un organisme apprend que certaines réponses sont renforcées, et pas d’autres</w:t>
      </w:r>
    </w:p>
    <w:p w:rsidR="00367DE9" w:rsidRDefault="00367DE9" w:rsidP="00144A87">
      <w:pPr>
        <w:pStyle w:val="Paragraphedeliste"/>
        <w:numPr>
          <w:ilvl w:val="0"/>
          <w:numId w:val="55"/>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La punition peur engendrer la peur. La généralisation se produit lorsque la réponse d’un organisme à des stimuli similaires est renforcée : l’enfant puni peut associer la crainte non seulement au comportement non désiré, mais aussi à la personne qui l’administre</w:t>
      </w:r>
    </w:p>
    <w:p w:rsidR="00367DE9" w:rsidRDefault="00367DE9" w:rsidP="00144A87">
      <w:pPr>
        <w:pStyle w:val="Paragraphedeliste"/>
        <w:numPr>
          <w:ilvl w:val="0"/>
          <w:numId w:val="5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 punition physique peut augmenter l’agressivité en démontrant que l’agressivité est une manière de résoudre les problèmes  </w:t>
      </w:r>
    </w:p>
    <w:p w:rsidR="0000096B" w:rsidRDefault="0000096B" w:rsidP="0000096B">
      <w:pPr>
        <w:pStyle w:val="Paragraphedeliste"/>
        <w:numPr>
          <w:ilvl w:val="0"/>
          <w:numId w:val="54"/>
        </w:numPr>
        <w:jc w:val="both"/>
        <w:rPr>
          <w:rFonts w:ascii="Times New Roman" w:hAnsi="Times New Roman" w:cs="Times New Roman"/>
          <w:sz w:val="24"/>
          <w:szCs w:val="24"/>
          <w:lang w:val="fr-CA"/>
        </w:rPr>
      </w:pPr>
      <w:r>
        <w:rPr>
          <w:rFonts w:ascii="Times New Roman" w:hAnsi="Times New Roman" w:cs="Times New Roman"/>
          <w:sz w:val="24"/>
          <w:szCs w:val="24"/>
          <w:lang w:val="fr-CA"/>
        </w:rPr>
        <w:t>Une punition (fessée) peut sembler efficace si deux conditions sont remplies :</w:t>
      </w:r>
    </w:p>
    <w:p w:rsidR="0000096B" w:rsidRDefault="0000096B" w:rsidP="0000096B">
      <w:pPr>
        <w:pStyle w:val="Paragraphedeliste"/>
        <w:numPr>
          <w:ilvl w:val="0"/>
          <w:numId w:val="56"/>
        </w:numPr>
        <w:jc w:val="both"/>
        <w:rPr>
          <w:rFonts w:ascii="Times New Roman" w:hAnsi="Times New Roman" w:cs="Times New Roman"/>
          <w:sz w:val="24"/>
          <w:szCs w:val="24"/>
          <w:lang w:val="fr-CA"/>
        </w:rPr>
      </w:pPr>
      <w:r>
        <w:rPr>
          <w:rFonts w:ascii="Times New Roman" w:hAnsi="Times New Roman" w:cs="Times New Roman"/>
          <w:sz w:val="24"/>
          <w:szCs w:val="24"/>
          <w:lang w:val="fr-CA"/>
        </w:rPr>
        <w:t>La fessée n’est utilisée qu’en renfort lorsque les tactiques disciplinaires plus modérées (par exemple une pause qui les éloigne de l’environnement renforçateur) a échoué</w:t>
      </w:r>
    </w:p>
    <w:p w:rsidR="0000096B" w:rsidRPr="0000096B" w:rsidRDefault="0000096B" w:rsidP="0000096B">
      <w:pPr>
        <w:pStyle w:val="Paragraphedeliste"/>
        <w:numPr>
          <w:ilvl w:val="0"/>
          <w:numId w:val="56"/>
        </w:numPr>
        <w:jc w:val="both"/>
        <w:rPr>
          <w:rFonts w:ascii="Times New Roman" w:hAnsi="Times New Roman" w:cs="Times New Roman"/>
          <w:sz w:val="24"/>
          <w:szCs w:val="24"/>
          <w:lang w:val="fr-CA"/>
        </w:rPr>
      </w:pPr>
      <w:r>
        <w:rPr>
          <w:rFonts w:ascii="Times New Roman" w:hAnsi="Times New Roman" w:cs="Times New Roman"/>
          <w:sz w:val="24"/>
          <w:szCs w:val="24"/>
          <w:lang w:val="fr-CA"/>
        </w:rPr>
        <w:t>La fessée est associée à une bonne dose de raisonnement</w:t>
      </w:r>
      <w:r w:rsidR="006A235A">
        <w:rPr>
          <w:rFonts w:ascii="Times New Roman" w:hAnsi="Times New Roman" w:cs="Times New Roman"/>
          <w:sz w:val="24"/>
          <w:szCs w:val="24"/>
          <w:lang w:val="fr-CA"/>
        </w:rPr>
        <w:t xml:space="preserve"> et de renforcement </w:t>
      </w:r>
    </w:p>
    <w:p w:rsidR="00214E35" w:rsidRDefault="00F43A65" w:rsidP="00214E35">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L’héritage de Skinner</w:t>
      </w:r>
    </w:p>
    <w:p w:rsidR="00214E35" w:rsidRDefault="00214E35" w:rsidP="00214E35">
      <w:pPr>
        <w:rPr>
          <w:rFonts w:ascii="Times New Roman" w:hAnsi="Times New Roman" w:cs="Times New Roman"/>
          <w:b/>
          <w:sz w:val="24"/>
          <w:szCs w:val="24"/>
          <w:lang w:val="fr-CA"/>
        </w:rPr>
      </w:pPr>
      <w:r w:rsidRPr="00214E35">
        <w:rPr>
          <w:rFonts w:ascii="Times New Roman" w:hAnsi="Times New Roman" w:cs="Times New Roman"/>
          <w:b/>
          <w:sz w:val="24"/>
          <w:szCs w:val="24"/>
          <w:lang w:val="fr-CA"/>
        </w:rPr>
        <w:t>Les applications du conditionnement opérant</w:t>
      </w:r>
    </w:p>
    <w:p w:rsidR="00214E35" w:rsidRDefault="000B717F" w:rsidP="00A170CF">
      <w:pPr>
        <w:pStyle w:val="Paragraphedeliste"/>
        <w:numPr>
          <w:ilvl w:val="0"/>
          <w:numId w:val="54"/>
        </w:numPr>
        <w:jc w:val="both"/>
        <w:rPr>
          <w:rFonts w:ascii="Times New Roman" w:hAnsi="Times New Roman" w:cs="Times New Roman"/>
          <w:sz w:val="24"/>
          <w:szCs w:val="24"/>
          <w:lang w:val="fr-CA"/>
        </w:rPr>
      </w:pPr>
      <w:r>
        <w:rPr>
          <w:rFonts w:ascii="Times New Roman" w:hAnsi="Times New Roman" w:cs="Times New Roman"/>
          <w:sz w:val="24"/>
          <w:szCs w:val="24"/>
          <w:lang w:val="fr-CA"/>
        </w:rPr>
        <w:t>Nous pouvons utiliser le conditionnement opérant dans notre propre vie. Pour renforcer les comportements que nous désirons le plus et supprimer ceux qui sont indésirables, les psychologues suggèrent cette approche :</w:t>
      </w:r>
    </w:p>
    <w:p w:rsidR="000B717F" w:rsidRDefault="000B717F" w:rsidP="00A170CF">
      <w:pPr>
        <w:pStyle w:val="Paragraphedeliste"/>
        <w:numPr>
          <w:ilvl w:val="0"/>
          <w:numId w:val="57"/>
        </w:numPr>
        <w:jc w:val="both"/>
        <w:rPr>
          <w:rFonts w:ascii="Times New Roman" w:hAnsi="Times New Roman" w:cs="Times New Roman"/>
          <w:sz w:val="24"/>
          <w:szCs w:val="24"/>
          <w:lang w:val="fr-CA"/>
        </w:rPr>
      </w:pPr>
      <w:r>
        <w:rPr>
          <w:rFonts w:ascii="Times New Roman" w:hAnsi="Times New Roman" w:cs="Times New Roman"/>
          <w:sz w:val="24"/>
          <w:szCs w:val="24"/>
          <w:lang w:val="fr-CA"/>
        </w:rPr>
        <w:t>Énoncer un objectif réaliste et dont on peut mesurer le degré d’atteinte</w:t>
      </w:r>
    </w:p>
    <w:p w:rsidR="000B717F" w:rsidRDefault="000B717F" w:rsidP="00A170CF">
      <w:pPr>
        <w:pStyle w:val="Paragraphedeliste"/>
        <w:numPr>
          <w:ilvl w:val="0"/>
          <w:numId w:val="57"/>
        </w:numPr>
        <w:jc w:val="both"/>
        <w:rPr>
          <w:rFonts w:ascii="Times New Roman" w:hAnsi="Times New Roman" w:cs="Times New Roman"/>
          <w:sz w:val="24"/>
          <w:szCs w:val="24"/>
          <w:lang w:val="fr-CA"/>
        </w:rPr>
      </w:pPr>
      <w:r>
        <w:rPr>
          <w:rFonts w:ascii="Times New Roman" w:hAnsi="Times New Roman" w:cs="Times New Roman"/>
          <w:sz w:val="24"/>
          <w:szCs w:val="24"/>
          <w:lang w:val="fr-CA"/>
        </w:rPr>
        <w:t>Décider commet, quand et ou vous allez travailler pour atteindre l’objectif fixé</w:t>
      </w:r>
    </w:p>
    <w:p w:rsidR="000B717F" w:rsidRDefault="000B717F" w:rsidP="00A170CF">
      <w:pPr>
        <w:pStyle w:val="Paragraphedeliste"/>
        <w:numPr>
          <w:ilvl w:val="0"/>
          <w:numId w:val="57"/>
        </w:numPr>
        <w:jc w:val="both"/>
        <w:rPr>
          <w:rFonts w:ascii="Times New Roman" w:hAnsi="Times New Roman" w:cs="Times New Roman"/>
          <w:sz w:val="24"/>
          <w:szCs w:val="24"/>
          <w:lang w:val="fr-CA"/>
        </w:rPr>
      </w:pPr>
      <w:r>
        <w:rPr>
          <w:rFonts w:ascii="Times New Roman" w:hAnsi="Times New Roman" w:cs="Times New Roman"/>
          <w:sz w:val="24"/>
          <w:szCs w:val="24"/>
          <w:lang w:val="fr-CA"/>
        </w:rPr>
        <w:t>Notez à quelle fréquence vous vous comportez comme vous le souhaitez</w:t>
      </w:r>
    </w:p>
    <w:p w:rsidR="00A170CF" w:rsidRDefault="00A170CF" w:rsidP="00A170CF">
      <w:pPr>
        <w:pStyle w:val="Paragraphedeliste"/>
        <w:numPr>
          <w:ilvl w:val="0"/>
          <w:numId w:val="57"/>
        </w:numPr>
        <w:jc w:val="both"/>
        <w:rPr>
          <w:rFonts w:ascii="Times New Roman" w:hAnsi="Times New Roman" w:cs="Times New Roman"/>
          <w:sz w:val="24"/>
          <w:szCs w:val="24"/>
          <w:lang w:val="fr-CA"/>
        </w:rPr>
      </w:pPr>
      <w:r>
        <w:rPr>
          <w:rFonts w:ascii="Times New Roman" w:hAnsi="Times New Roman" w:cs="Times New Roman"/>
          <w:sz w:val="24"/>
          <w:szCs w:val="24"/>
          <w:lang w:val="fr-CA"/>
        </w:rPr>
        <w:t>Renforcer le comportement désiré (Accordez-vous une récompense)</w:t>
      </w:r>
    </w:p>
    <w:p w:rsidR="00A170CF" w:rsidRPr="00214E35" w:rsidRDefault="00A170CF" w:rsidP="00A170CF">
      <w:pPr>
        <w:pStyle w:val="Paragraphedeliste"/>
        <w:numPr>
          <w:ilvl w:val="0"/>
          <w:numId w:val="57"/>
        </w:numPr>
        <w:jc w:val="both"/>
        <w:rPr>
          <w:rFonts w:ascii="Times New Roman" w:hAnsi="Times New Roman" w:cs="Times New Roman"/>
          <w:sz w:val="24"/>
          <w:szCs w:val="24"/>
          <w:lang w:val="fr-CA"/>
        </w:rPr>
      </w:pPr>
      <w:r>
        <w:rPr>
          <w:rFonts w:ascii="Times New Roman" w:hAnsi="Times New Roman" w:cs="Times New Roman"/>
          <w:sz w:val="24"/>
          <w:szCs w:val="24"/>
          <w:lang w:val="fr-CA"/>
        </w:rPr>
        <w:t>Réduisez progressivement les récompenses que vous vous accordez.</w:t>
      </w:r>
    </w:p>
    <w:p w:rsidR="00F43A65" w:rsidRDefault="00F43A65" w:rsidP="00A170CF">
      <w:pPr>
        <w:jc w:val="both"/>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Comparaisons entre le conditionnement opérant et le conditionnement classique</w:t>
      </w:r>
    </w:p>
    <w:p w:rsidR="00A170CF" w:rsidRDefault="00A170CF" w:rsidP="00A170CF">
      <w:pPr>
        <w:pStyle w:val="Paragraphedeliste"/>
        <w:numPr>
          <w:ilvl w:val="0"/>
          <w:numId w:val="54"/>
        </w:numPr>
        <w:jc w:val="both"/>
        <w:rPr>
          <w:rFonts w:ascii="Times New Roman" w:hAnsi="Times New Roman" w:cs="Times New Roman"/>
          <w:sz w:val="24"/>
          <w:szCs w:val="24"/>
          <w:lang w:val="fr-CA"/>
        </w:rPr>
      </w:pPr>
      <w:r>
        <w:rPr>
          <w:rFonts w:ascii="Times New Roman" w:hAnsi="Times New Roman" w:cs="Times New Roman"/>
          <w:sz w:val="24"/>
          <w:szCs w:val="24"/>
          <w:lang w:val="fr-CA"/>
        </w:rPr>
        <w:t>Les 2 formes de conditionnement sont des formes d’apprentissage par association</w:t>
      </w:r>
    </w:p>
    <w:p w:rsidR="00A170CF" w:rsidRDefault="00A170CF" w:rsidP="00A170CF">
      <w:pPr>
        <w:pStyle w:val="Paragraphedeliste"/>
        <w:numPr>
          <w:ilvl w:val="0"/>
          <w:numId w:val="54"/>
        </w:numPr>
        <w:jc w:val="both"/>
        <w:rPr>
          <w:rFonts w:ascii="Times New Roman" w:hAnsi="Times New Roman" w:cs="Times New Roman"/>
          <w:sz w:val="24"/>
          <w:szCs w:val="24"/>
          <w:lang w:val="fr-CA"/>
        </w:rPr>
      </w:pPr>
      <w:r>
        <w:rPr>
          <w:rFonts w:ascii="Times New Roman" w:hAnsi="Times New Roman" w:cs="Times New Roman"/>
          <w:sz w:val="24"/>
          <w:szCs w:val="24"/>
          <w:lang w:val="fr-CA"/>
        </w:rPr>
        <w:t>Les 2 impliquent les processus suivants : acquisition, extinction, récupération spontanée, généralisation et discrimination</w:t>
      </w:r>
    </w:p>
    <w:tbl>
      <w:tblPr>
        <w:tblStyle w:val="TableauGrille4-Accentuation5"/>
        <w:tblW w:w="11108" w:type="dxa"/>
        <w:tblInd w:w="-879" w:type="dxa"/>
        <w:tblLook w:val="04A0" w:firstRow="1" w:lastRow="0" w:firstColumn="1" w:lastColumn="0" w:noHBand="0" w:noVBand="1"/>
      </w:tblPr>
      <w:tblGrid>
        <w:gridCol w:w="1879"/>
        <w:gridCol w:w="3579"/>
        <w:gridCol w:w="5650"/>
      </w:tblGrid>
      <w:tr w:rsidR="00A170CF" w:rsidTr="00A170CF">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p>
        </w:tc>
        <w:tc>
          <w:tcPr>
            <w:tcW w:w="3579" w:type="dxa"/>
          </w:tcPr>
          <w:p w:rsidR="00A170CF" w:rsidRDefault="00A170CF" w:rsidP="00A170C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Conditionnement classique, répondant</w:t>
            </w:r>
          </w:p>
        </w:tc>
        <w:tc>
          <w:tcPr>
            <w:tcW w:w="5650" w:type="dxa"/>
          </w:tcPr>
          <w:p w:rsidR="00A170CF" w:rsidRDefault="00A170CF" w:rsidP="00A170C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Conditionnement opérant</w:t>
            </w:r>
          </w:p>
        </w:tc>
      </w:tr>
      <w:tr w:rsidR="00A170CF" w:rsidRPr="0091128E" w:rsidTr="00A170CF">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r>
              <w:rPr>
                <w:rFonts w:ascii="Times New Roman" w:hAnsi="Times New Roman" w:cs="Times New Roman"/>
                <w:sz w:val="24"/>
                <w:szCs w:val="24"/>
                <w:lang w:val="fr-CA"/>
              </w:rPr>
              <w:t>Idée fondamentale</w:t>
            </w:r>
          </w:p>
        </w:tc>
        <w:tc>
          <w:tcPr>
            <w:tcW w:w="3579"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L’organisme associe les événements</w:t>
            </w:r>
          </w:p>
        </w:tc>
        <w:tc>
          <w:tcPr>
            <w:tcW w:w="5650"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L’organisme associe les comportements et les événements qui en découlent</w:t>
            </w:r>
          </w:p>
        </w:tc>
      </w:tr>
      <w:tr w:rsidR="00A170CF" w:rsidTr="00A170CF">
        <w:trPr>
          <w:trHeight w:val="328"/>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r>
              <w:rPr>
                <w:rFonts w:ascii="Times New Roman" w:hAnsi="Times New Roman" w:cs="Times New Roman"/>
                <w:sz w:val="24"/>
                <w:szCs w:val="24"/>
                <w:lang w:val="fr-CA"/>
              </w:rPr>
              <w:t>Réponse</w:t>
            </w:r>
          </w:p>
        </w:tc>
        <w:tc>
          <w:tcPr>
            <w:tcW w:w="3579" w:type="dxa"/>
          </w:tcPr>
          <w:p w:rsidR="00A170CF" w:rsidRDefault="00A170CF" w:rsidP="00A170C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Involontaire, automatique</w:t>
            </w:r>
          </w:p>
        </w:tc>
        <w:tc>
          <w:tcPr>
            <w:tcW w:w="5650" w:type="dxa"/>
          </w:tcPr>
          <w:p w:rsidR="00A170CF" w:rsidRDefault="00A170CF" w:rsidP="00A170C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Volontaire, agit sur l’environnement</w:t>
            </w:r>
          </w:p>
        </w:tc>
      </w:tr>
      <w:tr w:rsidR="00A170CF" w:rsidRPr="0091128E" w:rsidTr="00A170CF">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r>
              <w:rPr>
                <w:rFonts w:ascii="Times New Roman" w:hAnsi="Times New Roman" w:cs="Times New Roman"/>
                <w:sz w:val="24"/>
                <w:szCs w:val="24"/>
                <w:lang w:val="fr-CA"/>
              </w:rPr>
              <w:t>Acquisition</w:t>
            </w:r>
          </w:p>
        </w:tc>
        <w:tc>
          <w:tcPr>
            <w:tcW w:w="3579"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Association d’événements, le SN est couplé au SI et devient un SC</w:t>
            </w:r>
          </w:p>
        </w:tc>
        <w:tc>
          <w:tcPr>
            <w:tcW w:w="5650"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Association d’une réponse à sa conséquence (Renforcement ou punition)</w:t>
            </w:r>
          </w:p>
        </w:tc>
      </w:tr>
      <w:tr w:rsidR="00A170CF" w:rsidRPr="0091128E" w:rsidTr="00A170CF">
        <w:trPr>
          <w:trHeight w:val="328"/>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r>
              <w:rPr>
                <w:rFonts w:ascii="Times New Roman" w:hAnsi="Times New Roman" w:cs="Times New Roman"/>
                <w:sz w:val="24"/>
                <w:szCs w:val="24"/>
                <w:lang w:val="fr-CA"/>
              </w:rPr>
              <w:t>Extinction</w:t>
            </w:r>
          </w:p>
        </w:tc>
        <w:tc>
          <w:tcPr>
            <w:tcW w:w="3579" w:type="dxa"/>
          </w:tcPr>
          <w:p w:rsidR="00A170CF" w:rsidRDefault="00A170CF" w:rsidP="00A170C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RC décroit lorsque le SC est présenté seul de manière répétitive</w:t>
            </w:r>
          </w:p>
        </w:tc>
        <w:tc>
          <w:tcPr>
            <w:tcW w:w="5650" w:type="dxa"/>
          </w:tcPr>
          <w:p w:rsidR="00A170CF" w:rsidRDefault="00A170CF" w:rsidP="00A170C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réponse décroit lorsque le renforcement s’arrête</w:t>
            </w:r>
          </w:p>
        </w:tc>
      </w:tr>
      <w:tr w:rsidR="00A170CF" w:rsidRPr="0091128E" w:rsidTr="00A170CF">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r>
              <w:rPr>
                <w:rFonts w:ascii="Times New Roman" w:hAnsi="Times New Roman" w:cs="Times New Roman"/>
                <w:sz w:val="24"/>
                <w:szCs w:val="24"/>
                <w:lang w:val="fr-CA"/>
              </w:rPr>
              <w:t>Récupération spontanée</w:t>
            </w:r>
          </w:p>
        </w:tc>
        <w:tc>
          <w:tcPr>
            <w:tcW w:w="3579"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Réapparition après une période de repos d’une RC éteinte</w:t>
            </w:r>
          </w:p>
        </w:tc>
        <w:tc>
          <w:tcPr>
            <w:tcW w:w="5650"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Réapparition après une période de repos d’une réponse éteinte</w:t>
            </w:r>
          </w:p>
        </w:tc>
      </w:tr>
      <w:tr w:rsidR="00A170CF" w:rsidRPr="0091128E" w:rsidTr="00A170CF">
        <w:trPr>
          <w:trHeight w:val="339"/>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r>
              <w:rPr>
                <w:rFonts w:ascii="Times New Roman" w:hAnsi="Times New Roman" w:cs="Times New Roman"/>
                <w:sz w:val="24"/>
                <w:szCs w:val="24"/>
                <w:lang w:val="fr-CA"/>
              </w:rPr>
              <w:t>Généralisation</w:t>
            </w:r>
          </w:p>
        </w:tc>
        <w:tc>
          <w:tcPr>
            <w:tcW w:w="3579" w:type="dxa"/>
          </w:tcPr>
          <w:p w:rsidR="00A170CF" w:rsidRDefault="00A170CF" w:rsidP="00A170C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tendance à répondre à des stimuli similaires au RC</w:t>
            </w:r>
          </w:p>
        </w:tc>
        <w:tc>
          <w:tcPr>
            <w:tcW w:w="5650" w:type="dxa"/>
          </w:tcPr>
          <w:p w:rsidR="00A170CF" w:rsidRDefault="00A170CF" w:rsidP="00A170C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réponse des organismes à des stimuli similaire est également renforcée</w:t>
            </w:r>
          </w:p>
        </w:tc>
      </w:tr>
      <w:tr w:rsidR="00A170CF" w:rsidRPr="0091128E" w:rsidTr="00A170CF">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1879" w:type="dxa"/>
          </w:tcPr>
          <w:p w:rsidR="00A170CF" w:rsidRDefault="00A170CF" w:rsidP="00A170CF">
            <w:pPr>
              <w:jc w:val="center"/>
              <w:rPr>
                <w:rFonts w:ascii="Times New Roman" w:hAnsi="Times New Roman" w:cs="Times New Roman"/>
                <w:sz w:val="24"/>
                <w:szCs w:val="24"/>
                <w:lang w:val="fr-CA"/>
              </w:rPr>
            </w:pPr>
            <w:r>
              <w:rPr>
                <w:rFonts w:ascii="Times New Roman" w:hAnsi="Times New Roman" w:cs="Times New Roman"/>
                <w:sz w:val="24"/>
                <w:szCs w:val="24"/>
                <w:lang w:val="fr-CA"/>
              </w:rPr>
              <w:t>Discrimination</w:t>
            </w:r>
          </w:p>
        </w:tc>
        <w:tc>
          <w:tcPr>
            <w:tcW w:w="3579"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capacité apprise à différencier un SC d’un autre stimulus qui ne signale pas de SI</w:t>
            </w:r>
          </w:p>
        </w:tc>
        <w:tc>
          <w:tcPr>
            <w:tcW w:w="5650" w:type="dxa"/>
          </w:tcPr>
          <w:p w:rsidR="00A170CF" w:rsidRDefault="00A170CF" w:rsidP="00A170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L’organisme apprend que certaines réponses, mais pas d’autres sont renforcées </w:t>
            </w:r>
          </w:p>
        </w:tc>
      </w:tr>
    </w:tbl>
    <w:p w:rsidR="00A170CF" w:rsidRPr="00A170CF" w:rsidRDefault="00A170CF" w:rsidP="00A170CF">
      <w:pPr>
        <w:rPr>
          <w:rFonts w:ascii="Times New Roman" w:hAnsi="Times New Roman" w:cs="Times New Roman"/>
          <w:sz w:val="24"/>
          <w:szCs w:val="24"/>
          <w:lang w:val="fr-CA"/>
        </w:rPr>
      </w:pPr>
    </w:p>
    <w:p w:rsidR="00F43A65" w:rsidRDefault="00F43A65" w:rsidP="00F43A65">
      <w:pPr>
        <w:rPr>
          <w:rFonts w:ascii="Times New Roman" w:hAnsi="Times New Roman" w:cs="Times New Roman"/>
          <w:b/>
          <w:color w:val="7030A0"/>
          <w:sz w:val="24"/>
          <w:szCs w:val="24"/>
          <w:lang w:val="fr-CA"/>
        </w:rPr>
      </w:pPr>
      <w:r>
        <w:rPr>
          <w:rFonts w:ascii="Times New Roman" w:hAnsi="Times New Roman" w:cs="Times New Roman"/>
          <w:b/>
          <w:color w:val="7030A0"/>
          <w:sz w:val="24"/>
          <w:szCs w:val="24"/>
          <w:lang w:val="fr-CA"/>
        </w:rPr>
        <w:lastRenderedPageBreak/>
        <w:t>BIOLOGIE, COGNITION ET APPRENTISSAGE</w:t>
      </w:r>
    </w:p>
    <w:p w:rsidR="009845C5" w:rsidRDefault="009845C5" w:rsidP="00F43A65">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Contraintes biologiques s’exerçant sur le conditionnement</w:t>
      </w:r>
    </w:p>
    <w:p w:rsidR="00464A0C" w:rsidRPr="00464A0C" w:rsidRDefault="00464A0C" w:rsidP="00F43A65">
      <w:pPr>
        <w:rPr>
          <w:rFonts w:ascii="Times New Roman" w:hAnsi="Times New Roman" w:cs="Times New Roman"/>
          <w:b/>
          <w:sz w:val="24"/>
          <w:szCs w:val="24"/>
          <w:lang w:val="fr-CA"/>
        </w:rPr>
      </w:pPr>
      <w:r w:rsidRPr="00464A0C">
        <w:rPr>
          <w:rFonts w:ascii="Times New Roman" w:hAnsi="Times New Roman" w:cs="Times New Roman"/>
          <w:b/>
          <w:sz w:val="24"/>
          <w:szCs w:val="24"/>
          <w:lang w:val="fr-CA"/>
        </w:rPr>
        <w:t>Limitations du conditionnement classique</w:t>
      </w:r>
    </w:p>
    <w:p w:rsidR="00464A0C" w:rsidRDefault="00E1147B" w:rsidP="00A84469">
      <w:pPr>
        <w:pStyle w:val="Paragraphedeliste"/>
        <w:numPr>
          <w:ilvl w:val="0"/>
          <w:numId w:val="60"/>
        </w:numPr>
        <w:jc w:val="both"/>
        <w:rPr>
          <w:rFonts w:ascii="Times New Roman" w:hAnsi="Times New Roman" w:cs="Times New Roman"/>
          <w:sz w:val="24"/>
          <w:szCs w:val="24"/>
          <w:lang w:val="fr-CA"/>
        </w:rPr>
      </w:pPr>
      <w:r w:rsidRPr="00E1147B">
        <w:rPr>
          <w:rFonts w:ascii="Times New Roman" w:hAnsi="Times New Roman" w:cs="Times New Roman"/>
          <w:sz w:val="24"/>
          <w:szCs w:val="24"/>
          <w:highlight w:val="yellow"/>
          <w:lang w:val="fr-CA"/>
        </w:rPr>
        <w:t>Aversion gustative</w:t>
      </w:r>
      <w:r>
        <w:rPr>
          <w:rFonts w:ascii="Times New Roman" w:hAnsi="Times New Roman" w:cs="Times New Roman"/>
          <w:sz w:val="24"/>
          <w:szCs w:val="24"/>
          <w:lang w:val="fr-CA"/>
        </w:rPr>
        <w:t> : si on a été gravement malade après avoir mangé des huitres, on attendra probablement longtemps avant d’en manger à nouveau. L’odeur et le goût des huîtres serait devenu le stimulus conditionnel du réflexe nauséeux. Cet apprentissage se produit facilement parce que notre biologie nous prépare à acquérir l’aversion gustative à des aliments toxiques</w:t>
      </w:r>
    </w:p>
    <w:p w:rsidR="00E1147B" w:rsidRDefault="00303140" w:rsidP="00A84469">
      <w:pPr>
        <w:pStyle w:val="Paragraphedeliste"/>
        <w:numPr>
          <w:ilvl w:val="0"/>
          <w:numId w:val="60"/>
        </w:numPr>
        <w:jc w:val="both"/>
        <w:rPr>
          <w:rFonts w:ascii="Times New Roman" w:hAnsi="Times New Roman" w:cs="Times New Roman"/>
          <w:sz w:val="24"/>
          <w:szCs w:val="24"/>
          <w:lang w:val="fr-CA"/>
        </w:rPr>
      </w:pPr>
      <w:r>
        <w:rPr>
          <w:rFonts w:ascii="Times New Roman" w:hAnsi="Times New Roman" w:cs="Times New Roman"/>
          <w:sz w:val="24"/>
          <w:szCs w:val="24"/>
          <w:lang w:val="fr-CA"/>
        </w:rPr>
        <w:t>Le conditionnement est plus rapide si le SC a une signification écologique</w:t>
      </w:r>
    </w:p>
    <w:p w:rsidR="00303140" w:rsidRPr="00464A0C" w:rsidRDefault="00A84469" w:rsidP="00A84469">
      <w:pPr>
        <w:pStyle w:val="Paragraphedeliste"/>
        <w:numPr>
          <w:ilvl w:val="2"/>
          <w:numId w:val="6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Cette tendance à apprendre des comportements favorisés par la sélection naturelle peut expliquer pourquoi les hommes semblent naturellement disposés à apprendre </w:t>
      </w:r>
      <w:r w:rsidR="009801BD">
        <w:rPr>
          <w:rFonts w:ascii="Times New Roman" w:hAnsi="Times New Roman" w:cs="Times New Roman"/>
          <w:sz w:val="24"/>
          <w:szCs w:val="24"/>
          <w:lang w:val="fr-CA"/>
        </w:rPr>
        <w:t>des associations</w:t>
      </w:r>
      <w:r w:rsidR="00DC4C39" w:rsidRPr="00F16C61">
        <w:rPr>
          <w:rFonts w:ascii="Times New Roman" w:hAnsi="Times New Roman" w:cs="Times New Roman"/>
          <w:sz w:val="24"/>
          <w:szCs w:val="24"/>
          <w:lang w:val="fr-CA"/>
        </w:rPr>
        <w:t>6</w:t>
      </w:r>
      <w:r>
        <w:rPr>
          <w:rFonts w:ascii="Times New Roman" w:hAnsi="Times New Roman" w:cs="Times New Roman"/>
          <w:sz w:val="24"/>
          <w:szCs w:val="24"/>
          <w:lang w:val="fr-CA"/>
        </w:rPr>
        <w:t xml:space="preserve"> entre la couleur rouge et la sexualité</w:t>
      </w:r>
    </w:p>
    <w:p w:rsidR="00DD5C77" w:rsidRPr="00464A0C" w:rsidRDefault="00DD5C77" w:rsidP="00F43A65">
      <w:pPr>
        <w:rPr>
          <w:rFonts w:ascii="Times New Roman" w:hAnsi="Times New Roman" w:cs="Times New Roman"/>
          <w:b/>
          <w:sz w:val="24"/>
          <w:szCs w:val="24"/>
          <w:lang w:val="fr-CA"/>
        </w:rPr>
      </w:pPr>
      <w:r w:rsidRPr="00464A0C">
        <w:rPr>
          <w:rFonts w:ascii="Times New Roman" w:hAnsi="Times New Roman" w:cs="Times New Roman"/>
          <w:b/>
          <w:sz w:val="24"/>
          <w:szCs w:val="24"/>
          <w:lang w:val="fr-CA"/>
        </w:rPr>
        <w:t>Limitation du conditionnemen</w:t>
      </w:r>
      <w:r w:rsidR="00464A0C" w:rsidRPr="00464A0C">
        <w:rPr>
          <w:rFonts w:ascii="Times New Roman" w:hAnsi="Times New Roman" w:cs="Times New Roman"/>
          <w:b/>
          <w:sz w:val="24"/>
          <w:szCs w:val="24"/>
          <w:lang w:val="fr-CA"/>
        </w:rPr>
        <w:t>t opérant</w:t>
      </w:r>
    </w:p>
    <w:p w:rsidR="00464A0C" w:rsidRDefault="00464A0C" w:rsidP="00A84469">
      <w:pPr>
        <w:pStyle w:val="Paragraphedeliste"/>
        <w:numPr>
          <w:ilvl w:val="0"/>
          <w:numId w:val="58"/>
        </w:numPr>
        <w:jc w:val="both"/>
        <w:rPr>
          <w:rFonts w:ascii="Times New Roman" w:hAnsi="Times New Roman" w:cs="Times New Roman"/>
          <w:sz w:val="24"/>
          <w:szCs w:val="24"/>
          <w:lang w:val="fr-CA"/>
        </w:rPr>
      </w:pPr>
      <w:r>
        <w:rPr>
          <w:rFonts w:ascii="Times New Roman" w:hAnsi="Times New Roman" w:cs="Times New Roman"/>
          <w:sz w:val="24"/>
          <w:szCs w:val="24"/>
          <w:lang w:val="fr-CA"/>
        </w:rPr>
        <w:t>Les contraintes biologiques prédisposent les organismes à apprendre des associations qui sont naturellement adaptatives.</w:t>
      </w:r>
    </w:p>
    <w:p w:rsidR="00464A0C" w:rsidRDefault="00464A0C" w:rsidP="00A84469">
      <w:pPr>
        <w:pStyle w:val="Paragraphedeliste"/>
        <w:numPr>
          <w:ilvl w:val="2"/>
          <w:numId w:val="59"/>
        </w:numPr>
        <w:jc w:val="both"/>
        <w:rPr>
          <w:rFonts w:ascii="Times New Roman" w:hAnsi="Times New Roman" w:cs="Times New Roman"/>
          <w:sz w:val="24"/>
          <w:szCs w:val="24"/>
          <w:lang w:val="fr-CA"/>
        </w:rPr>
      </w:pPr>
      <w:r>
        <w:rPr>
          <w:rFonts w:ascii="Times New Roman" w:hAnsi="Times New Roman" w:cs="Times New Roman"/>
          <w:sz w:val="24"/>
          <w:szCs w:val="24"/>
          <w:lang w:val="fr-CA"/>
        </w:rPr>
        <w:t>Ex : on peut facilement conditionner un hamster à creuser ou à se dresser sur ses pattes, parce que ces actions font partie du comportement naturel de l’animal lorsqu’il cherche sa nourriture. Or, il est difficile d’apprendre au hamster à se laver le museau car ce comportement n’est pas associé à la nourriture ou la faim.</w:t>
      </w:r>
    </w:p>
    <w:p w:rsidR="00464A0C" w:rsidRDefault="00464A0C" w:rsidP="00A84469">
      <w:pPr>
        <w:pStyle w:val="Paragraphedeliste"/>
        <w:numPr>
          <w:ilvl w:val="0"/>
          <w:numId w:val="58"/>
        </w:numPr>
        <w:jc w:val="both"/>
        <w:rPr>
          <w:rFonts w:ascii="Times New Roman" w:hAnsi="Times New Roman" w:cs="Times New Roman"/>
          <w:sz w:val="24"/>
          <w:szCs w:val="24"/>
          <w:lang w:val="fr-CA"/>
        </w:rPr>
      </w:pPr>
      <w:r w:rsidRPr="00464A0C">
        <w:rPr>
          <w:rFonts w:ascii="Times New Roman" w:hAnsi="Times New Roman" w:cs="Times New Roman"/>
          <w:sz w:val="24"/>
          <w:szCs w:val="24"/>
          <w:highlight w:val="yellow"/>
          <w:lang w:val="fr-CA"/>
        </w:rPr>
        <w:t>Glissement instinctif</w:t>
      </w:r>
      <w:r>
        <w:rPr>
          <w:rFonts w:ascii="Times New Roman" w:hAnsi="Times New Roman" w:cs="Times New Roman"/>
          <w:sz w:val="24"/>
          <w:szCs w:val="24"/>
          <w:lang w:val="fr-CA"/>
        </w:rPr>
        <w:t> : se produit lorsque les animaux reviennent à leur schéma biologique</w:t>
      </w:r>
    </w:p>
    <w:p w:rsidR="00464A0C" w:rsidRPr="00464A0C" w:rsidRDefault="00464A0C" w:rsidP="00A84469">
      <w:pPr>
        <w:pStyle w:val="Paragraphedeliste"/>
        <w:numPr>
          <w:ilvl w:val="2"/>
          <w:numId w:val="5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porc qui lâche une pièce par terre et la pousse avec son groin, au lieu de la porter pour la transporter. </w:t>
      </w:r>
    </w:p>
    <w:p w:rsidR="009845C5" w:rsidRDefault="009845C5" w:rsidP="00F43A65">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Influence de la cognition sur le conditionnement</w:t>
      </w:r>
    </w:p>
    <w:p w:rsidR="00A84469" w:rsidRDefault="00A84469" w:rsidP="00F43A65">
      <w:pPr>
        <w:rPr>
          <w:rFonts w:ascii="Times New Roman" w:hAnsi="Times New Roman" w:cs="Times New Roman"/>
          <w:b/>
          <w:sz w:val="24"/>
          <w:szCs w:val="24"/>
          <w:lang w:val="fr-CA"/>
        </w:rPr>
      </w:pPr>
      <w:r>
        <w:rPr>
          <w:rFonts w:ascii="Times New Roman" w:hAnsi="Times New Roman" w:cs="Times New Roman"/>
          <w:b/>
          <w:sz w:val="24"/>
          <w:szCs w:val="24"/>
          <w:lang w:val="fr-CA"/>
        </w:rPr>
        <w:t>Processus cognitif et conditionnement classique</w:t>
      </w:r>
    </w:p>
    <w:p w:rsidR="00F16C61" w:rsidRDefault="00F16C61" w:rsidP="00386959">
      <w:pPr>
        <w:pStyle w:val="Paragraphedeliste"/>
        <w:numPr>
          <w:ilvl w:val="0"/>
          <w:numId w:val="58"/>
        </w:numPr>
        <w:jc w:val="both"/>
        <w:rPr>
          <w:rFonts w:ascii="Times New Roman" w:hAnsi="Times New Roman" w:cs="Times New Roman"/>
          <w:sz w:val="24"/>
          <w:szCs w:val="24"/>
          <w:lang w:val="fr-CA"/>
        </w:rPr>
      </w:pPr>
      <w:r>
        <w:rPr>
          <w:rFonts w:ascii="Times New Roman" w:hAnsi="Times New Roman" w:cs="Times New Roman"/>
          <w:sz w:val="24"/>
          <w:szCs w:val="24"/>
          <w:lang w:val="fr-CA"/>
        </w:rPr>
        <w:t>Watson et Pavlov (behavioristes) ont sous-estimé l’importance des contraintes biologiques et des processus cognitifs</w:t>
      </w:r>
    </w:p>
    <w:p w:rsidR="00F16C61" w:rsidRDefault="00F16C61" w:rsidP="00386959">
      <w:pPr>
        <w:pStyle w:val="Paragraphedeliste"/>
        <w:numPr>
          <w:ilvl w:val="0"/>
          <w:numId w:val="58"/>
        </w:numPr>
        <w:jc w:val="both"/>
        <w:rPr>
          <w:rFonts w:ascii="Times New Roman" w:hAnsi="Times New Roman" w:cs="Times New Roman"/>
          <w:sz w:val="24"/>
          <w:szCs w:val="24"/>
          <w:lang w:val="fr-CA"/>
        </w:rPr>
      </w:pPr>
      <w:r>
        <w:rPr>
          <w:rFonts w:ascii="Times New Roman" w:hAnsi="Times New Roman" w:cs="Times New Roman"/>
          <w:sz w:val="24"/>
          <w:szCs w:val="24"/>
          <w:lang w:val="fr-CA"/>
        </w:rPr>
        <w:t>Plus l’association est prévisible, plus la réponse conditionnée est forte</w:t>
      </w:r>
    </w:p>
    <w:p w:rsidR="00F16C61" w:rsidRDefault="00F16C61" w:rsidP="00386959">
      <w:pPr>
        <w:pStyle w:val="Paragraphedeliste"/>
        <w:numPr>
          <w:ilvl w:val="2"/>
          <w:numId w:val="59"/>
        </w:numPr>
        <w:jc w:val="both"/>
        <w:rPr>
          <w:rFonts w:ascii="Times New Roman" w:hAnsi="Times New Roman" w:cs="Times New Roman"/>
          <w:sz w:val="24"/>
          <w:szCs w:val="24"/>
          <w:lang w:val="fr-CA"/>
        </w:rPr>
      </w:pPr>
      <w:r>
        <w:rPr>
          <w:rFonts w:ascii="Times New Roman" w:hAnsi="Times New Roman" w:cs="Times New Roman"/>
          <w:sz w:val="24"/>
          <w:szCs w:val="24"/>
          <w:lang w:val="fr-CA"/>
        </w:rPr>
        <w:t>Ex : si un choc électrique est toujours précédé d’un son, puis parfois d’une lumière accompagnant ce son, un rat présentera une réaction de crainte au son mais non à la lumière. Bien que la lumière soit toujours suivie d’un choc, elle n’apporte aucune information nouvelle; le son est un meilleur annonciateur.</w:t>
      </w:r>
    </w:p>
    <w:p w:rsidR="00F16C61" w:rsidRDefault="00F16C61" w:rsidP="00386959">
      <w:pPr>
        <w:pStyle w:val="Paragraphedeliste"/>
        <w:numPr>
          <w:ilvl w:val="0"/>
          <w:numId w:val="58"/>
        </w:numPr>
        <w:jc w:val="both"/>
        <w:rPr>
          <w:rFonts w:ascii="Times New Roman" w:hAnsi="Times New Roman" w:cs="Times New Roman"/>
          <w:sz w:val="24"/>
          <w:szCs w:val="24"/>
          <w:lang w:val="fr-CA"/>
        </w:rPr>
      </w:pPr>
      <w:r>
        <w:rPr>
          <w:rFonts w:ascii="Times New Roman" w:hAnsi="Times New Roman" w:cs="Times New Roman"/>
          <w:sz w:val="24"/>
          <w:szCs w:val="24"/>
          <w:lang w:val="fr-CA"/>
        </w:rPr>
        <w:t>Les associations peuvent influencer les attitudes</w:t>
      </w:r>
    </w:p>
    <w:p w:rsidR="00F16C61" w:rsidRDefault="00F16C61" w:rsidP="00386959">
      <w:pPr>
        <w:pStyle w:val="Paragraphedeliste"/>
        <w:numPr>
          <w:ilvl w:val="2"/>
          <w:numId w:val="5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on a tendance à développer des attitudes affectives plus positives pour les personnages associés aux stimuli positifs (exemple du Pokémon) </w:t>
      </w:r>
    </w:p>
    <w:p w:rsidR="008251CA" w:rsidRDefault="008251CA" w:rsidP="00386959">
      <w:pPr>
        <w:pStyle w:val="Paragraphedeliste"/>
        <w:numPr>
          <w:ilvl w:val="0"/>
          <w:numId w:val="58"/>
        </w:numPr>
        <w:jc w:val="both"/>
        <w:rPr>
          <w:rFonts w:ascii="Times New Roman" w:hAnsi="Times New Roman" w:cs="Times New Roman"/>
          <w:sz w:val="24"/>
          <w:szCs w:val="24"/>
          <w:lang w:val="fr-CA"/>
        </w:rPr>
      </w:pPr>
      <w:r>
        <w:rPr>
          <w:rFonts w:ascii="Times New Roman" w:hAnsi="Times New Roman" w:cs="Times New Roman"/>
          <w:sz w:val="24"/>
          <w:szCs w:val="24"/>
          <w:lang w:val="fr-CA"/>
        </w:rPr>
        <w:t>Ces expériences permettent d’expliquer pourquoi les traitements par le conditionnement classique qui ne prennent pas en compte le jugement cognitif ont souvent un succès limité</w:t>
      </w:r>
    </w:p>
    <w:p w:rsidR="008251CA" w:rsidRPr="008251CA" w:rsidRDefault="008251CA" w:rsidP="00386959">
      <w:pPr>
        <w:ind w:left="360"/>
        <w:jc w:val="both"/>
        <w:rPr>
          <w:rFonts w:ascii="Times New Roman" w:hAnsi="Times New Roman" w:cs="Times New Roman"/>
          <w:sz w:val="24"/>
          <w:szCs w:val="24"/>
          <w:lang w:val="fr-CA"/>
        </w:rPr>
      </w:pPr>
    </w:p>
    <w:p w:rsidR="005F7464" w:rsidRDefault="00A84469" w:rsidP="00386959">
      <w:pPr>
        <w:jc w:val="both"/>
        <w:rPr>
          <w:rFonts w:ascii="Times New Roman" w:hAnsi="Times New Roman" w:cs="Times New Roman"/>
          <w:b/>
          <w:sz w:val="24"/>
          <w:szCs w:val="24"/>
          <w:lang w:val="fr-CA"/>
        </w:rPr>
      </w:pPr>
      <w:r>
        <w:rPr>
          <w:rFonts w:ascii="Times New Roman" w:hAnsi="Times New Roman" w:cs="Times New Roman"/>
          <w:b/>
          <w:sz w:val="24"/>
          <w:szCs w:val="24"/>
          <w:lang w:val="fr-CA"/>
        </w:rPr>
        <w:lastRenderedPageBreak/>
        <w:t>Processus cognitif et conditionnement opérant</w:t>
      </w:r>
    </w:p>
    <w:p w:rsidR="005F7464" w:rsidRDefault="005F7464" w:rsidP="00386959">
      <w:pPr>
        <w:pStyle w:val="Paragraphedeliste"/>
        <w:numPr>
          <w:ilvl w:val="0"/>
          <w:numId w:val="58"/>
        </w:numPr>
        <w:jc w:val="both"/>
        <w:rPr>
          <w:rFonts w:ascii="Times New Roman" w:hAnsi="Times New Roman" w:cs="Times New Roman"/>
          <w:sz w:val="24"/>
          <w:szCs w:val="24"/>
          <w:lang w:val="fr-CA"/>
        </w:rPr>
      </w:pPr>
      <w:r w:rsidRPr="005F7464">
        <w:rPr>
          <w:rFonts w:ascii="Times New Roman" w:hAnsi="Times New Roman" w:cs="Times New Roman"/>
          <w:sz w:val="24"/>
          <w:szCs w:val="24"/>
          <w:highlight w:val="yellow"/>
          <w:lang w:val="fr-CA"/>
        </w:rPr>
        <w:t>Apprentissage latent</w:t>
      </w:r>
      <w:r>
        <w:rPr>
          <w:rFonts w:ascii="Times New Roman" w:hAnsi="Times New Roman" w:cs="Times New Roman"/>
          <w:sz w:val="24"/>
          <w:szCs w:val="24"/>
          <w:lang w:val="fr-CA"/>
        </w:rPr>
        <w:t>= apprentissage qui se fait mais ne devient apparent que lorsqu’une incitation permet de le mettre en évidence</w:t>
      </w:r>
    </w:p>
    <w:p w:rsidR="005F7464" w:rsidRDefault="005F7464" w:rsidP="00386959">
      <w:pPr>
        <w:pStyle w:val="Paragraphedeliste"/>
        <w:numPr>
          <w:ilvl w:val="2"/>
          <w:numId w:val="59"/>
        </w:numPr>
        <w:jc w:val="both"/>
        <w:rPr>
          <w:rFonts w:ascii="Times New Roman" w:hAnsi="Times New Roman" w:cs="Times New Roman"/>
          <w:sz w:val="24"/>
          <w:szCs w:val="24"/>
          <w:lang w:val="fr-CA"/>
        </w:rPr>
      </w:pPr>
      <w:r>
        <w:rPr>
          <w:rFonts w:ascii="Times New Roman" w:hAnsi="Times New Roman" w:cs="Times New Roman"/>
          <w:sz w:val="24"/>
          <w:szCs w:val="24"/>
          <w:lang w:val="fr-CA"/>
        </w:rPr>
        <w:t>Ex : des rats qui ont développer une carte cognitive d’un labyrinthe, mais ne montrent que de bons résultats que lorsqu’une récompense leur est attribuée</w:t>
      </w:r>
    </w:p>
    <w:p w:rsidR="005F7464" w:rsidRDefault="005F7464" w:rsidP="00386959">
      <w:pPr>
        <w:pStyle w:val="Paragraphedeliste"/>
        <w:numPr>
          <w:ilvl w:val="0"/>
          <w:numId w:val="58"/>
        </w:numPr>
        <w:jc w:val="both"/>
        <w:rPr>
          <w:rFonts w:ascii="Times New Roman" w:hAnsi="Times New Roman" w:cs="Times New Roman"/>
          <w:sz w:val="24"/>
          <w:szCs w:val="24"/>
          <w:lang w:val="fr-CA"/>
        </w:rPr>
      </w:pPr>
      <w:r w:rsidRPr="005F7464">
        <w:rPr>
          <w:rFonts w:ascii="Times New Roman" w:hAnsi="Times New Roman" w:cs="Times New Roman"/>
          <w:sz w:val="24"/>
          <w:szCs w:val="24"/>
          <w:highlight w:val="yellow"/>
          <w:lang w:val="fr-CA"/>
        </w:rPr>
        <w:t>Motivation intrinsèque</w:t>
      </w:r>
      <w:r>
        <w:rPr>
          <w:rFonts w:ascii="Times New Roman" w:hAnsi="Times New Roman" w:cs="Times New Roman"/>
          <w:sz w:val="24"/>
          <w:szCs w:val="24"/>
          <w:lang w:val="fr-CA"/>
        </w:rPr>
        <w:t>= désir de se comporter de façon efficace pour son propre bien</w:t>
      </w:r>
    </w:p>
    <w:p w:rsidR="005F7464" w:rsidRDefault="005F7464" w:rsidP="00386959">
      <w:pPr>
        <w:pStyle w:val="Paragraphedeliste"/>
        <w:numPr>
          <w:ilvl w:val="0"/>
          <w:numId w:val="58"/>
        </w:numPr>
        <w:jc w:val="both"/>
        <w:rPr>
          <w:rFonts w:ascii="Times New Roman" w:hAnsi="Times New Roman" w:cs="Times New Roman"/>
          <w:sz w:val="24"/>
          <w:szCs w:val="24"/>
          <w:lang w:val="fr-CA"/>
        </w:rPr>
      </w:pPr>
      <w:r w:rsidRPr="005F7464">
        <w:rPr>
          <w:rFonts w:ascii="Times New Roman" w:hAnsi="Times New Roman" w:cs="Times New Roman"/>
          <w:sz w:val="24"/>
          <w:szCs w:val="24"/>
          <w:highlight w:val="yellow"/>
          <w:lang w:val="fr-CA"/>
        </w:rPr>
        <w:t>Motivation extrinsèque</w:t>
      </w:r>
      <w:r>
        <w:rPr>
          <w:rFonts w:ascii="Times New Roman" w:hAnsi="Times New Roman" w:cs="Times New Roman"/>
          <w:sz w:val="24"/>
          <w:szCs w:val="24"/>
          <w:lang w:val="fr-CA"/>
        </w:rPr>
        <w:t>= désir de se comporter de façon efficace afin d’être récompensé ou d’éviter une punition redoutée</w:t>
      </w:r>
    </w:p>
    <w:p w:rsidR="005F7464" w:rsidRDefault="005A6ED3" w:rsidP="00386959">
      <w:pPr>
        <w:pStyle w:val="Paragraphedeliste"/>
        <w:numPr>
          <w:ilvl w:val="0"/>
          <w:numId w:val="58"/>
        </w:numPr>
        <w:jc w:val="both"/>
        <w:rPr>
          <w:rFonts w:ascii="Times New Roman" w:hAnsi="Times New Roman" w:cs="Times New Roman"/>
          <w:sz w:val="24"/>
          <w:szCs w:val="24"/>
          <w:lang w:val="fr-CA"/>
        </w:rPr>
      </w:pPr>
      <w:r>
        <w:rPr>
          <w:rFonts w:ascii="Times New Roman" w:hAnsi="Times New Roman" w:cs="Times New Roman"/>
          <w:sz w:val="24"/>
          <w:szCs w:val="24"/>
          <w:lang w:val="fr-CA"/>
        </w:rPr>
        <w:t>La perspective cognitiviste montre aussi les limites de la récompense : les récompenses excessives peuvent diminuer la motivation intrinsèque</w:t>
      </w:r>
    </w:p>
    <w:p w:rsidR="005A6ED3" w:rsidRDefault="005A6ED3" w:rsidP="00386959">
      <w:pPr>
        <w:pStyle w:val="Paragraphedeliste"/>
        <w:numPr>
          <w:ilvl w:val="0"/>
          <w:numId w:val="58"/>
        </w:numPr>
        <w:jc w:val="both"/>
        <w:rPr>
          <w:rFonts w:ascii="Times New Roman" w:hAnsi="Times New Roman" w:cs="Times New Roman"/>
          <w:sz w:val="24"/>
          <w:szCs w:val="24"/>
          <w:lang w:val="fr-CA"/>
        </w:rPr>
      </w:pPr>
      <w:r>
        <w:rPr>
          <w:rFonts w:ascii="Times New Roman" w:hAnsi="Times New Roman" w:cs="Times New Roman"/>
          <w:sz w:val="24"/>
          <w:szCs w:val="24"/>
          <w:lang w:val="fr-CA"/>
        </w:rPr>
        <w:t>Une récompense est efficace quand elle est utilisée non pas pour contrôler ou soudoyer, mais pour reconnaître un travail bien fait</w:t>
      </w:r>
    </w:p>
    <w:p w:rsidR="005A6ED3" w:rsidRPr="00577BF4" w:rsidRDefault="005A6ED3" w:rsidP="005A6ED3">
      <w:pPr>
        <w:rPr>
          <w:rFonts w:ascii="Times New Roman" w:hAnsi="Times New Roman" w:cs="Times New Roman"/>
          <w:sz w:val="24"/>
          <w:szCs w:val="24"/>
          <w:u w:val="single"/>
          <w:lang w:val="fr-CA"/>
        </w:rPr>
      </w:pPr>
      <w:r w:rsidRPr="00577BF4">
        <w:rPr>
          <w:rFonts w:ascii="Times New Roman" w:hAnsi="Times New Roman" w:cs="Times New Roman"/>
          <w:sz w:val="24"/>
          <w:szCs w:val="24"/>
          <w:u w:val="single"/>
          <w:lang w:val="fr-CA"/>
        </w:rPr>
        <w:t>Influences de la biologie et de la cognition sur le conditionnement</w:t>
      </w:r>
    </w:p>
    <w:tbl>
      <w:tblPr>
        <w:tblStyle w:val="TableauGrille4-Accentuation5"/>
        <w:tblW w:w="11624" w:type="dxa"/>
        <w:tblInd w:w="-1139" w:type="dxa"/>
        <w:tblLook w:val="04A0" w:firstRow="1" w:lastRow="0" w:firstColumn="1" w:lastColumn="0" w:noHBand="0" w:noVBand="1"/>
      </w:tblPr>
      <w:tblGrid>
        <w:gridCol w:w="1777"/>
        <w:gridCol w:w="4319"/>
        <w:gridCol w:w="5528"/>
      </w:tblGrid>
      <w:tr w:rsidR="005A6ED3" w:rsidTr="00577B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Pr>
          <w:p w:rsidR="005A6ED3" w:rsidRDefault="005A6ED3" w:rsidP="005A6ED3">
            <w:pPr>
              <w:jc w:val="center"/>
              <w:rPr>
                <w:rFonts w:ascii="Times New Roman" w:hAnsi="Times New Roman" w:cs="Times New Roman"/>
                <w:sz w:val="24"/>
                <w:szCs w:val="24"/>
                <w:lang w:val="fr-CA"/>
              </w:rPr>
            </w:pPr>
          </w:p>
        </w:tc>
        <w:tc>
          <w:tcPr>
            <w:tcW w:w="4319" w:type="dxa"/>
          </w:tcPr>
          <w:p w:rsidR="005A6ED3" w:rsidRDefault="005A6ED3" w:rsidP="005A6ED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Conditionnement classique, répondant</w:t>
            </w:r>
          </w:p>
        </w:tc>
        <w:tc>
          <w:tcPr>
            <w:tcW w:w="5528" w:type="dxa"/>
          </w:tcPr>
          <w:p w:rsidR="005A6ED3" w:rsidRDefault="005A6ED3" w:rsidP="005A6ED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Conditionnement opérant</w:t>
            </w:r>
          </w:p>
        </w:tc>
      </w:tr>
      <w:tr w:rsidR="005A6ED3" w:rsidRPr="0091128E" w:rsidTr="00577B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Pr>
          <w:p w:rsidR="005A6ED3" w:rsidRDefault="005A6ED3" w:rsidP="005A6ED3">
            <w:pPr>
              <w:jc w:val="center"/>
              <w:rPr>
                <w:rFonts w:ascii="Times New Roman" w:hAnsi="Times New Roman" w:cs="Times New Roman"/>
                <w:sz w:val="24"/>
                <w:szCs w:val="24"/>
                <w:lang w:val="fr-CA"/>
              </w:rPr>
            </w:pPr>
            <w:r>
              <w:rPr>
                <w:rFonts w:ascii="Times New Roman" w:hAnsi="Times New Roman" w:cs="Times New Roman"/>
                <w:sz w:val="24"/>
                <w:szCs w:val="24"/>
                <w:lang w:val="fr-CA"/>
              </w:rPr>
              <w:t>Processus cognitif</w:t>
            </w:r>
          </w:p>
        </w:tc>
        <w:tc>
          <w:tcPr>
            <w:tcW w:w="4319" w:type="dxa"/>
          </w:tcPr>
          <w:p w:rsidR="005A6ED3" w:rsidRDefault="005A6ED3" w:rsidP="005A6ED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Les organismes confrontés à un SC développent l’attente de l’arrivée du SI</w:t>
            </w:r>
          </w:p>
        </w:tc>
        <w:tc>
          <w:tcPr>
            <w:tcW w:w="5528" w:type="dxa"/>
          </w:tcPr>
          <w:p w:rsidR="005A6ED3" w:rsidRDefault="005A6ED3" w:rsidP="005A6ED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Les organismes prévoient que la réponse sera renforcée ou punie ; ils font aussi preuve d’un apprentissage latent qui n’a pas été renforcé</w:t>
            </w:r>
          </w:p>
        </w:tc>
      </w:tr>
      <w:tr w:rsidR="005A6ED3" w:rsidRPr="0091128E" w:rsidTr="00577BF4">
        <w:trPr>
          <w:trHeight w:val="810"/>
        </w:trPr>
        <w:tc>
          <w:tcPr>
            <w:cnfStyle w:val="001000000000" w:firstRow="0" w:lastRow="0" w:firstColumn="1" w:lastColumn="0" w:oddVBand="0" w:evenVBand="0" w:oddHBand="0" w:evenHBand="0" w:firstRowFirstColumn="0" w:firstRowLastColumn="0" w:lastRowFirstColumn="0" w:lastRowLastColumn="0"/>
            <w:tcW w:w="1777" w:type="dxa"/>
          </w:tcPr>
          <w:p w:rsidR="005A6ED3" w:rsidRDefault="005A6ED3" w:rsidP="005A6ED3">
            <w:pPr>
              <w:jc w:val="center"/>
              <w:rPr>
                <w:rFonts w:ascii="Times New Roman" w:hAnsi="Times New Roman" w:cs="Times New Roman"/>
                <w:sz w:val="24"/>
                <w:szCs w:val="24"/>
                <w:lang w:val="fr-CA"/>
              </w:rPr>
            </w:pPr>
            <w:r>
              <w:rPr>
                <w:rFonts w:ascii="Times New Roman" w:hAnsi="Times New Roman" w:cs="Times New Roman"/>
                <w:sz w:val="24"/>
                <w:szCs w:val="24"/>
                <w:lang w:val="fr-CA"/>
              </w:rPr>
              <w:t>Prédispositions biologiques</w:t>
            </w:r>
          </w:p>
        </w:tc>
        <w:tc>
          <w:tcPr>
            <w:tcW w:w="4319" w:type="dxa"/>
          </w:tcPr>
          <w:p w:rsidR="005A6ED3" w:rsidRDefault="005A6ED3" w:rsidP="005A6ED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Les prédispositions naturelles limitent les associations systématiques stimulus-réponse</w:t>
            </w:r>
          </w:p>
        </w:tc>
        <w:tc>
          <w:tcPr>
            <w:tcW w:w="5528" w:type="dxa"/>
          </w:tcPr>
          <w:p w:rsidR="005A6ED3" w:rsidRDefault="005A6ED3" w:rsidP="005A6ED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Les organismes apprennent plus facilement des comportements similaires à leurs comportements naturels; les comportements contre nature sont instinctivement déviés vers eux qui sont naturels</w:t>
            </w:r>
          </w:p>
        </w:tc>
      </w:tr>
    </w:tbl>
    <w:p w:rsidR="005A6ED3" w:rsidRPr="005A6ED3" w:rsidRDefault="005A6ED3" w:rsidP="005A6ED3">
      <w:pPr>
        <w:rPr>
          <w:rFonts w:ascii="Times New Roman" w:hAnsi="Times New Roman" w:cs="Times New Roman"/>
          <w:sz w:val="24"/>
          <w:szCs w:val="24"/>
          <w:lang w:val="fr-CA"/>
        </w:rPr>
      </w:pPr>
    </w:p>
    <w:p w:rsidR="009845C5" w:rsidRDefault="009845C5" w:rsidP="00F43A65">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Apprentissage par observation</w:t>
      </w:r>
    </w:p>
    <w:p w:rsidR="00386959" w:rsidRDefault="00386959" w:rsidP="00DF181C">
      <w:pPr>
        <w:pStyle w:val="Paragraphedeliste"/>
        <w:numPr>
          <w:ilvl w:val="0"/>
          <w:numId w:val="62"/>
        </w:numPr>
        <w:jc w:val="both"/>
        <w:rPr>
          <w:rFonts w:ascii="Times New Roman" w:hAnsi="Times New Roman" w:cs="Times New Roman"/>
          <w:sz w:val="24"/>
          <w:szCs w:val="24"/>
          <w:lang w:val="fr-CA"/>
        </w:rPr>
      </w:pPr>
      <w:r w:rsidRPr="004B3CF1">
        <w:rPr>
          <w:rFonts w:ascii="Times New Roman" w:hAnsi="Times New Roman" w:cs="Times New Roman"/>
          <w:sz w:val="24"/>
          <w:szCs w:val="24"/>
          <w:highlight w:val="yellow"/>
          <w:lang w:val="fr-CA"/>
        </w:rPr>
        <w:t>Apprentissage par observation</w:t>
      </w:r>
      <w:r>
        <w:rPr>
          <w:rFonts w:ascii="Times New Roman" w:hAnsi="Times New Roman" w:cs="Times New Roman"/>
          <w:sz w:val="24"/>
          <w:szCs w:val="24"/>
          <w:lang w:val="fr-CA"/>
        </w:rPr>
        <w:t>= apprendre en observant les autres</w:t>
      </w:r>
    </w:p>
    <w:p w:rsidR="00386959" w:rsidRDefault="00386959" w:rsidP="00DF181C">
      <w:pPr>
        <w:pStyle w:val="Paragraphedeliste"/>
        <w:numPr>
          <w:ilvl w:val="0"/>
          <w:numId w:val="62"/>
        </w:numPr>
        <w:jc w:val="both"/>
        <w:rPr>
          <w:rFonts w:ascii="Times New Roman" w:hAnsi="Times New Roman" w:cs="Times New Roman"/>
          <w:sz w:val="24"/>
          <w:szCs w:val="24"/>
          <w:lang w:val="fr-CA"/>
        </w:rPr>
      </w:pPr>
      <w:r w:rsidRPr="004B3CF1">
        <w:rPr>
          <w:rFonts w:ascii="Times New Roman" w:hAnsi="Times New Roman" w:cs="Times New Roman"/>
          <w:sz w:val="24"/>
          <w:szCs w:val="24"/>
          <w:highlight w:val="yellow"/>
          <w:lang w:val="fr-CA"/>
        </w:rPr>
        <w:t>Mimétisme</w:t>
      </w:r>
      <w:r>
        <w:rPr>
          <w:rFonts w:ascii="Times New Roman" w:hAnsi="Times New Roman" w:cs="Times New Roman"/>
          <w:sz w:val="24"/>
          <w:szCs w:val="24"/>
          <w:lang w:val="fr-CA"/>
        </w:rPr>
        <w:t>= processus d’observation et d’imitation d’un comportement spécifique</w:t>
      </w:r>
    </w:p>
    <w:p w:rsidR="00386959" w:rsidRDefault="004B3CF1" w:rsidP="00DF181C">
      <w:pPr>
        <w:pStyle w:val="Paragraphedeliste"/>
        <w:numPr>
          <w:ilvl w:val="0"/>
          <w:numId w:val="62"/>
        </w:numPr>
        <w:jc w:val="both"/>
        <w:rPr>
          <w:rFonts w:ascii="Times New Roman" w:hAnsi="Times New Roman" w:cs="Times New Roman"/>
          <w:sz w:val="24"/>
          <w:szCs w:val="24"/>
          <w:lang w:val="fr-CA"/>
        </w:rPr>
      </w:pPr>
      <w:r>
        <w:rPr>
          <w:rFonts w:ascii="Times New Roman" w:hAnsi="Times New Roman" w:cs="Times New Roman"/>
          <w:sz w:val="24"/>
          <w:szCs w:val="24"/>
          <w:lang w:val="fr-CA"/>
        </w:rPr>
        <w:t>Dans l’apprentissage par observation, on apprend sans expérience directe, et on développement le mimétisme</w:t>
      </w:r>
    </w:p>
    <w:p w:rsidR="004B3CF1" w:rsidRDefault="004B3CF1" w:rsidP="00B02B84">
      <w:pPr>
        <w:pStyle w:val="Paragraphedeliste"/>
        <w:numPr>
          <w:ilvl w:val="2"/>
          <w:numId w:val="59"/>
        </w:numPr>
        <w:jc w:val="both"/>
        <w:rPr>
          <w:rFonts w:ascii="Times New Roman" w:hAnsi="Times New Roman" w:cs="Times New Roman"/>
          <w:sz w:val="24"/>
          <w:szCs w:val="24"/>
          <w:lang w:val="fr-CA"/>
        </w:rPr>
      </w:pPr>
      <w:r>
        <w:rPr>
          <w:rFonts w:ascii="Times New Roman" w:hAnsi="Times New Roman" w:cs="Times New Roman"/>
          <w:sz w:val="24"/>
          <w:szCs w:val="24"/>
          <w:lang w:val="fr-CA"/>
        </w:rPr>
        <w:t>Ex : un enfant qui voit sa sœur se brûler sur la cuisinière apprend à ne pas y toucher</w:t>
      </w:r>
    </w:p>
    <w:p w:rsidR="004B3CF1" w:rsidRPr="00386959" w:rsidRDefault="004B3CF1" w:rsidP="00B02B84">
      <w:pPr>
        <w:pStyle w:val="Paragraphedeliste"/>
        <w:numPr>
          <w:ilvl w:val="2"/>
          <w:numId w:val="59"/>
        </w:numPr>
        <w:jc w:val="both"/>
        <w:rPr>
          <w:rFonts w:ascii="Times New Roman" w:hAnsi="Times New Roman" w:cs="Times New Roman"/>
          <w:sz w:val="24"/>
          <w:szCs w:val="24"/>
          <w:lang w:val="fr-CA"/>
        </w:rPr>
      </w:pPr>
      <w:r>
        <w:rPr>
          <w:rFonts w:ascii="Times New Roman" w:hAnsi="Times New Roman" w:cs="Times New Roman"/>
          <w:sz w:val="24"/>
          <w:szCs w:val="24"/>
          <w:lang w:val="fr-CA"/>
        </w:rPr>
        <w:t>Exemple de l’expérience d’Albert Bandura avec les poupées bobo (mimétisme)</w:t>
      </w:r>
    </w:p>
    <w:p w:rsidR="00386959" w:rsidRDefault="00A84469" w:rsidP="00F43A65">
      <w:pPr>
        <w:rPr>
          <w:rFonts w:ascii="Times New Roman" w:hAnsi="Times New Roman" w:cs="Times New Roman"/>
          <w:b/>
          <w:sz w:val="24"/>
          <w:szCs w:val="24"/>
          <w:lang w:val="fr-CA"/>
        </w:rPr>
      </w:pPr>
      <w:r>
        <w:rPr>
          <w:rFonts w:ascii="Times New Roman" w:hAnsi="Times New Roman" w:cs="Times New Roman"/>
          <w:b/>
          <w:sz w:val="24"/>
          <w:szCs w:val="24"/>
          <w:lang w:val="fr-CA"/>
        </w:rPr>
        <w:t>Miroirs et imitation au niveau du cerveau</w:t>
      </w:r>
    </w:p>
    <w:p w:rsidR="004B3CF1" w:rsidRDefault="00207833" w:rsidP="00DF181C">
      <w:pPr>
        <w:pStyle w:val="Paragraphedeliste"/>
        <w:numPr>
          <w:ilvl w:val="0"/>
          <w:numId w:val="63"/>
        </w:numPr>
        <w:jc w:val="both"/>
        <w:rPr>
          <w:rFonts w:ascii="Times New Roman" w:hAnsi="Times New Roman" w:cs="Times New Roman"/>
          <w:sz w:val="24"/>
          <w:szCs w:val="24"/>
          <w:lang w:val="fr-CA"/>
        </w:rPr>
      </w:pPr>
      <w:r w:rsidRPr="00B02B84">
        <w:rPr>
          <w:rFonts w:ascii="Times New Roman" w:hAnsi="Times New Roman" w:cs="Times New Roman"/>
          <w:sz w:val="24"/>
          <w:szCs w:val="24"/>
          <w:highlight w:val="yellow"/>
          <w:lang w:val="fr-CA"/>
        </w:rPr>
        <w:t>Neurones miroirs</w:t>
      </w:r>
      <w:r>
        <w:rPr>
          <w:rFonts w:ascii="Times New Roman" w:hAnsi="Times New Roman" w:cs="Times New Roman"/>
          <w:sz w:val="24"/>
          <w:szCs w:val="24"/>
          <w:lang w:val="fr-CA"/>
        </w:rPr>
        <w:t>= neurones du lobe frontal qui, comme le croient certains scientifiques, sont excités lors de l’exécution de certaines actions ou lors de l’observation de cette action exécutée par l’autre. Le cerveau est le miroir des actions et de l’autre et nous rend capable d’imitation et d’empathie</w:t>
      </w:r>
    </w:p>
    <w:p w:rsidR="00B02B84" w:rsidRPr="00B02B84" w:rsidRDefault="00B02B84" w:rsidP="00DF181C">
      <w:pPr>
        <w:pStyle w:val="Paragraphedeliste"/>
        <w:numPr>
          <w:ilvl w:val="2"/>
          <w:numId w:val="64"/>
        </w:numPr>
        <w:jc w:val="both"/>
        <w:rPr>
          <w:rFonts w:ascii="Times New Roman" w:hAnsi="Times New Roman" w:cs="Times New Roman"/>
          <w:b/>
          <w:sz w:val="24"/>
          <w:szCs w:val="24"/>
          <w:lang w:val="fr-CA"/>
        </w:rPr>
      </w:pPr>
      <w:r w:rsidRPr="00B02B84">
        <w:rPr>
          <w:rFonts w:ascii="Times New Roman" w:hAnsi="Times New Roman" w:cs="Times New Roman"/>
          <w:sz w:val="24"/>
          <w:szCs w:val="24"/>
          <w:lang w:val="fr-CA"/>
        </w:rPr>
        <w:t xml:space="preserve">Ex : Les neurones miroirs d’un singe </w:t>
      </w:r>
      <w:r>
        <w:rPr>
          <w:rFonts w:ascii="Times New Roman" w:hAnsi="Times New Roman" w:cs="Times New Roman"/>
          <w:sz w:val="24"/>
          <w:szCs w:val="24"/>
          <w:lang w:val="fr-CA"/>
        </w:rPr>
        <w:t>sont excitées après qu’il ait regardé un chercheur se mettre un cornet de glace à la bouche, comme si c’est le singe lui-même qui avait fait l’action</w:t>
      </w:r>
    </w:p>
    <w:p w:rsidR="00B02B84" w:rsidRDefault="00664094" w:rsidP="00DF181C">
      <w:pPr>
        <w:pStyle w:val="Paragraphedeliste"/>
        <w:numPr>
          <w:ilvl w:val="0"/>
          <w:numId w:val="63"/>
        </w:numPr>
        <w:jc w:val="both"/>
        <w:rPr>
          <w:rFonts w:ascii="Times New Roman" w:hAnsi="Times New Roman" w:cs="Times New Roman"/>
          <w:sz w:val="24"/>
          <w:szCs w:val="24"/>
          <w:lang w:val="fr-CA"/>
        </w:rPr>
      </w:pPr>
      <w:r>
        <w:rPr>
          <w:rFonts w:ascii="Times New Roman" w:hAnsi="Times New Roman" w:cs="Times New Roman"/>
          <w:sz w:val="24"/>
          <w:szCs w:val="24"/>
          <w:lang w:val="fr-CA"/>
        </w:rPr>
        <w:t>La réponse de notre cerveau à l’observation des autres rend les émotions contagieuses. Notre cerveau imite et ressent par procuration ce que nous observons.</w:t>
      </w:r>
    </w:p>
    <w:p w:rsidR="00664094" w:rsidRPr="00664094" w:rsidRDefault="00664094" w:rsidP="00DF181C">
      <w:pPr>
        <w:pStyle w:val="Paragraphedeliste"/>
        <w:numPr>
          <w:ilvl w:val="2"/>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Ex : on peut ressentir de l’empathie pour un être cher qui est en douleur. L’empathie apparaît dans les zones du cerveau émotionnel, mais pas dans le cortex somesthésique, qui reçoit les influx véhiculés par les voies de la sensibilité thermo-algésique. </w:t>
      </w:r>
    </w:p>
    <w:p w:rsidR="00A84469" w:rsidRPr="00B02B84" w:rsidRDefault="00A84469" w:rsidP="00B02B84">
      <w:pPr>
        <w:rPr>
          <w:rFonts w:ascii="Times New Roman" w:hAnsi="Times New Roman" w:cs="Times New Roman"/>
          <w:b/>
          <w:sz w:val="24"/>
          <w:szCs w:val="24"/>
          <w:lang w:val="fr-CA"/>
        </w:rPr>
      </w:pPr>
      <w:r w:rsidRPr="00B02B84">
        <w:rPr>
          <w:rFonts w:ascii="Times New Roman" w:hAnsi="Times New Roman" w:cs="Times New Roman"/>
          <w:b/>
          <w:sz w:val="24"/>
          <w:szCs w:val="24"/>
          <w:lang w:val="fr-CA"/>
        </w:rPr>
        <w:t>Les applications de l’apprentissage par observation</w:t>
      </w:r>
    </w:p>
    <w:p w:rsidR="00A84469" w:rsidRPr="00AC2FC9" w:rsidRDefault="00E77637" w:rsidP="00DF181C">
      <w:pPr>
        <w:pStyle w:val="Paragraphedeliste"/>
        <w:numPr>
          <w:ilvl w:val="0"/>
          <w:numId w:val="63"/>
        </w:numPr>
        <w:jc w:val="both"/>
        <w:rPr>
          <w:rFonts w:ascii="Times New Roman" w:hAnsi="Times New Roman" w:cs="Times New Roman"/>
          <w:b/>
          <w:sz w:val="24"/>
          <w:szCs w:val="24"/>
          <w:lang w:val="fr-CA"/>
        </w:rPr>
      </w:pPr>
      <w:r>
        <w:rPr>
          <w:rFonts w:ascii="Times New Roman" w:hAnsi="Times New Roman" w:cs="Times New Roman"/>
          <w:sz w:val="24"/>
          <w:szCs w:val="24"/>
          <w:lang w:val="fr-CA"/>
        </w:rPr>
        <w:t>Les enfants ont tendance à</w:t>
      </w:r>
      <w:r w:rsidR="00AC2FC9">
        <w:rPr>
          <w:rFonts w:ascii="Times New Roman" w:hAnsi="Times New Roman" w:cs="Times New Roman"/>
          <w:sz w:val="24"/>
          <w:szCs w:val="24"/>
          <w:lang w:val="fr-CA"/>
        </w:rPr>
        <w:t xml:space="preserve"> imiter ce que fait et ce que dit un modèle, que le comportement soit prosocial ou antisocial. Si les actions du modèle et ses mots ne sont pas en corrélation, les enfants peuvent imiter l’hypocrisie qu’ils observent.</w:t>
      </w:r>
    </w:p>
    <w:p w:rsidR="00AC2FC9" w:rsidRDefault="00AC2FC9" w:rsidP="00DF181C">
      <w:pPr>
        <w:pStyle w:val="Paragraphedeliste"/>
        <w:numPr>
          <w:ilvl w:val="0"/>
          <w:numId w:val="63"/>
        </w:numPr>
        <w:jc w:val="both"/>
        <w:rPr>
          <w:rFonts w:ascii="Times New Roman" w:hAnsi="Times New Roman" w:cs="Times New Roman"/>
          <w:sz w:val="24"/>
          <w:szCs w:val="24"/>
          <w:lang w:val="fr-CA"/>
        </w:rPr>
      </w:pPr>
      <w:r w:rsidRPr="00AC2FC9">
        <w:rPr>
          <w:rFonts w:ascii="Times New Roman" w:hAnsi="Times New Roman" w:cs="Times New Roman"/>
          <w:sz w:val="24"/>
          <w:szCs w:val="24"/>
          <w:highlight w:val="yellow"/>
          <w:lang w:val="fr-CA"/>
        </w:rPr>
        <w:t>Comportement prosocial</w:t>
      </w:r>
      <w:r>
        <w:rPr>
          <w:rFonts w:ascii="Times New Roman" w:hAnsi="Times New Roman" w:cs="Times New Roman"/>
          <w:sz w:val="24"/>
          <w:szCs w:val="24"/>
          <w:lang w:val="fr-CA"/>
        </w:rPr>
        <w:t>= comportement utile, constructif, positif. Le contraire du comportement antisocial</w:t>
      </w:r>
    </w:p>
    <w:p w:rsidR="00AC2FC9" w:rsidRDefault="00AC2FC9" w:rsidP="00DF181C">
      <w:pPr>
        <w:pStyle w:val="Paragraphedeliste"/>
        <w:numPr>
          <w:ilvl w:val="2"/>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t>Ex : les parents qui lisent des livres avec leurs enfants pour les encourager à lire plus tard</w:t>
      </w:r>
    </w:p>
    <w:p w:rsidR="00AC2FC9" w:rsidRDefault="00AC2FC9" w:rsidP="00DF181C">
      <w:pPr>
        <w:pStyle w:val="Paragraphedeliste"/>
        <w:numPr>
          <w:ilvl w:val="0"/>
          <w:numId w:val="65"/>
        </w:numPr>
        <w:jc w:val="both"/>
        <w:rPr>
          <w:rFonts w:ascii="Times New Roman" w:hAnsi="Times New Roman" w:cs="Times New Roman"/>
          <w:sz w:val="24"/>
          <w:szCs w:val="24"/>
          <w:lang w:val="fr-CA"/>
        </w:rPr>
      </w:pPr>
      <w:r w:rsidRPr="00AC2FC9">
        <w:rPr>
          <w:rFonts w:ascii="Times New Roman" w:hAnsi="Times New Roman" w:cs="Times New Roman"/>
          <w:sz w:val="24"/>
          <w:szCs w:val="24"/>
          <w:highlight w:val="yellow"/>
          <w:lang w:val="fr-CA"/>
        </w:rPr>
        <w:t>Comportement antisocial</w:t>
      </w:r>
      <w:r>
        <w:rPr>
          <w:rFonts w:ascii="Times New Roman" w:hAnsi="Times New Roman" w:cs="Times New Roman"/>
          <w:sz w:val="24"/>
          <w:szCs w:val="24"/>
          <w:lang w:val="fr-CA"/>
        </w:rPr>
        <w:t>= comportement négatif</w:t>
      </w:r>
    </w:p>
    <w:p w:rsidR="00AC2FC9" w:rsidRDefault="00AC2FC9" w:rsidP="00DF181C">
      <w:pPr>
        <w:pStyle w:val="Paragraphedeliste"/>
        <w:numPr>
          <w:ilvl w:val="2"/>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Les enfants qui captent des comportements agressifs en regardant la télévision et voir qu’il n’y a aucune conséquence pour les acteurs qui le font à la télévision. </w:t>
      </w:r>
    </w:p>
    <w:p w:rsidR="00AC2FC9" w:rsidRDefault="00AC2FC9" w:rsidP="00AC2FC9">
      <w:pPr>
        <w:pStyle w:val="Paragraphedeliste"/>
        <w:ind w:left="1080"/>
        <w:jc w:val="center"/>
        <w:rPr>
          <w:rFonts w:ascii="Times New Roman" w:hAnsi="Times New Roman" w:cs="Times New Roman"/>
          <w:b/>
          <w:color w:val="FF0000"/>
          <w:sz w:val="40"/>
          <w:szCs w:val="40"/>
          <w:u w:val="single"/>
          <w:lang w:val="fr-CA"/>
        </w:rPr>
      </w:pPr>
      <w:r>
        <w:rPr>
          <w:rFonts w:ascii="Times New Roman" w:hAnsi="Times New Roman" w:cs="Times New Roman"/>
          <w:b/>
          <w:color w:val="FF0000"/>
          <w:sz w:val="40"/>
          <w:szCs w:val="40"/>
          <w:u w:val="single"/>
          <w:lang w:val="fr-CA"/>
        </w:rPr>
        <w:t>CHAPITRE 8 : LA MÉMOIRE</w:t>
      </w:r>
    </w:p>
    <w:p w:rsidR="00AC2FC9" w:rsidRPr="00AC2FC9" w:rsidRDefault="00AC2FC9" w:rsidP="00AC2FC9">
      <w:pPr>
        <w:rPr>
          <w:rFonts w:ascii="Times New Roman" w:hAnsi="Times New Roman" w:cs="Times New Roman"/>
          <w:b/>
          <w:color w:val="7030A0"/>
          <w:sz w:val="24"/>
          <w:szCs w:val="24"/>
          <w:lang w:val="fr-CA"/>
        </w:rPr>
      </w:pPr>
      <w:r>
        <w:rPr>
          <w:rFonts w:ascii="Times New Roman" w:hAnsi="Times New Roman" w:cs="Times New Roman"/>
          <w:b/>
          <w:color w:val="7030A0"/>
          <w:sz w:val="24"/>
          <w:szCs w:val="24"/>
          <w:lang w:val="fr-CA"/>
        </w:rPr>
        <w:t>ÉTUDE ET ENCODAGE DE LA MÉMOIRE</w:t>
      </w:r>
    </w:p>
    <w:p w:rsidR="004A68EE" w:rsidRDefault="00AC2FC9" w:rsidP="00AC2FC9">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Étude de la mémoire</w:t>
      </w:r>
    </w:p>
    <w:p w:rsidR="00B754C7" w:rsidRPr="00794D63" w:rsidRDefault="00B754C7" w:rsidP="00DF181C">
      <w:pPr>
        <w:pStyle w:val="Paragraphedeliste"/>
        <w:numPr>
          <w:ilvl w:val="0"/>
          <w:numId w:val="65"/>
        </w:numPr>
        <w:rPr>
          <w:rFonts w:ascii="Times New Roman" w:hAnsi="Times New Roman" w:cs="Times New Roman"/>
          <w:sz w:val="24"/>
          <w:szCs w:val="24"/>
          <w:lang w:val="fr-CA"/>
        </w:rPr>
      </w:pPr>
      <w:r>
        <w:rPr>
          <w:rFonts w:ascii="Times New Roman" w:hAnsi="Times New Roman" w:cs="Times New Roman"/>
          <w:sz w:val="24"/>
          <w:szCs w:val="24"/>
          <w:lang w:val="fr-CA"/>
        </w:rPr>
        <w:t>Mémoire= persistance de l’apprentissage au cours du temps par le biais du stockage et du rappel de l’information</w:t>
      </w:r>
    </w:p>
    <w:p w:rsidR="004A68EE" w:rsidRDefault="004A68EE" w:rsidP="00AC2FC9">
      <w:pPr>
        <w:rPr>
          <w:rFonts w:ascii="Times New Roman" w:hAnsi="Times New Roman" w:cs="Times New Roman"/>
          <w:b/>
          <w:sz w:val="24"/>
          <w:szCs w:val="24"/>
          <w:lang w:val="fr-CA"/>
        </w:rPr>
      </w:pPr>
      <w:r>
        <w:rPr>
          <w:rFonts w:ascii="Times New Roman" w:hAnsi="Times New Roman" w:cs="Times New Roman"/>
          <w:b/>
          <w:sz w:val="24"/>
          <w:szCs w:val="24"/>
          <w:lang w:val="fr-CA"/>
        </w:rPr>
        <w:t>Mesure de la rétention mnésique</w:t>
      </w:r>
    </w:p>
    <w:p w:rsidR="00794D63" w:rsidRDefault="00794D63" w:rsidP="00DF181C">
      <w:pPr>
        <w:pStyle w:val="Paragraphedeliste"/>
        <w:numPr>
          <w:ilvl w:val="0"/>
          <w:numId w:val="65"/>
        </w:numPr>
        <w:jc w:val="both"/>
        <w:rPr>
          <w:rFonts w:ascii="Times New Roman" w:hAnsi="Times New Roman" w:cs="Times New Roman"/>
          <w:sz w:val="24"/>
          <w:szCs w:val="24"/>
          <w:lang w:val="fr-CA"/>
        </w:rPr>
      </w:pPr>
      <w:r>
        <w:rPr>
          <w:rFonts w:ascii="Times New Roman" w:hAnsi="Times New Roman" w:cs="Times New Roman"/>
          <w:sz w:val="24"/>
          <w:szCs w:val="24"/>
          <w:lang w:val="fr-CA"/>
        </w:rPr>
        <w:t>Pour un psychologue, les preuves de persistance de l’apprentissage prennent trois formes :</w:t>
      </w:r>
    </w:p>
    <w:p w:rsidR="00794D63" w:rsidRDefault="00794D63" w:rsidP="00DF181C">
      <w:pPr>
        <w:pStyle w:val="Paragraphedeliste"/>
        <w:numPr>
          <w:ilvl w:val="0"/>
          <w:numId w:val="66"/>
        </w:numPr>
        <w:jc w:val="both"/>
        <w:rPr>
          <w:rFonts w:ascii="Times New Roman" w:hAnsi="Times New Roman" w:cs="Times New Roman"/>
          <w:sz w:val="24"/>
          <w:szCs w:val="24"/>
          <w:lang w:val="fr-CA"/>
        </w:rPr>
      </w:pPr>
      <w:r w:rsidRPr="00794D63">
        <w:rPr>
          <w:rFonts w:ascii="Times New Roman" w:hAnsi="Times New Roman" w:cs="Times New Roman"/>
          <w:sz w:val="24"/>
          <w:szCs w:val="24"/>
          <w:highlight w:val="yellow"/>
          <w:lang w:val="fr-CA"/>
        </w:rPr>
        <w:t>Rappel</w:t>
      </w:r>
      <w:r>
        <w:rPr>
          <w:rFonts w:ascii="Times New Roman" w:hAnsi="Times New Roman" w:cs="Times New Roman"/>
          <w:sz w:val="24"/>
          <w:szCs w:val="24"/>
          <w:lang w:val="fr-CA"/>
        </w:rPr>
        <w:t>= mesure de la mémoire dans laquelle la personne doit retrouver une information apprise auparavant, comme le test des questions à trous à compléter</w:t>
      </w:r>
    </w:p>
    <w:p w:rsidR="00794D63" w:rsidRDefault="00794D63" w:rsidP="00DF181C">
      <w:pPr>
        <w:pStyle w:val="Paragraphedeliste"/>
        <w:numPr>
          <w:ilvl w:val="0"/>
          <w:numId w:val="66"/>
        </w:numPr>
        <w:jc w:val="both"/>
        <w:rPr>
          <w:rFonts w:ascii="Times New Roman" w:hAnsi="Times New Roman" w:cs="Times New Roman"/>
          <w:sz w:val="24"/>
          <w:szCs w:val="24"/>
          <w:lang w:val="fr-CA"/>
        </w:rPr>
      </w:pPr>
      <w:r w:rsidRPr="00794D63">
        <w:rPr>
          <w:rFonts w:ascii="Times New Roman" w:hAnsi="Times New Roman" w:cs="Times New Roman"/>
          <w:sz w:val="24"/>
          <w:szCs w:val="24"/>
          <w:highlight w:val="yellow"/>
          <w:lang w:val="fr-CA"/>
        </w:rPr>
        <w:t>Reconnaissance</w:t>
      </w:r>
      <w:r>
        <w:rPr>
          <w:rFonts w:ascii="Times New Roman" w:hAnsi="Times New Roman" w:cs="Times New Roman"/>
          <w:sz w:val="24"/>
          <w:szCs w:val="24"/>
          <w:lang w:val="fr-CA"/>
        </w:rPr>
        <w:t>= mesure de la mémoire dans laquelle la personne a seulement besoin d’identifier des éléments déjà appris, comme dans un questionnement à choix multiples</w:t>
      </w:r>
    </w:p>
    <w:p w:rsidR="00794D63" w:rsidRDefault="00794D63" w:rsidP="00DF181C">
      <w:pPr>
        <w:pStyle w:val="Paragraphedeliste"/>
        <w:numPr>
          <w:ilvl w:val="0"/>
          <w:numId w:val="66"/>
        </w:numPr>
        <w:jc w:val="both"/>
        <w:rPr>
          <w:rFonts w:ascii="Times New Roman" w:hAnsi="Times New Roman" w:cs="Times New Roman"/>
          <w:sz w:val="24"/>
          <w:szCs w:val="24"/>
          <w:lang w:val="fr-CA"/>
        </w:rPr>
      </w:pPr>
      <w:r w:rsidRPr="00794D63">
        <w:rPr>
          <w:rFonts w:ascii="Times New Roman" w:hAnsi="Times New Roman" w:cs="Times New Roman"/>
          <w:sz w:val="24"/>
          <w:szCs w:val="24"/>
          <w:highlight w:val="yellow"/>
          <w:lang w:val="fr-CA"/>
        </w:rPr>
        <w:t>Réapprentissage</w:t>
      </w:r>
      <w:r>
        <w:rPr>
          <w:rFonts w:ascii="Times New Roman" w:hAnsi="Times New Roman" w:cs="Times New Roman"/>
          <w:sz w:val="24"/>
          <w:szCs w:val="24"/>
          <w:lang w:val="fr-CA"/>
        </w:rPr>
        <w:t>= mesure la mémoire qui détermine le temps épargné lorsqu’on apprend une information pour la seconde fois</w:t>
      </w:r>
    </w:p>
    <w:p w:rsidR="00FA0903" w:rsidRDefault="002303AC" w:rsidP="00DF181C">
      <w:pPr>
        <w:pStyle w:val="Paragraphedeliste"/>
        <w:numPr>
          <w:ilvl w:val="0"/>
          <w:numId w:val="65"/>
        </w:numPr>
        <w:jc w:val="both"/>
        <w:rPr>
          <w:rFonts w:ascii="Times New Roman" w:hAnsi="Times New Roman" w:cs="Times New Roman"/>
          <w:sz w:val="24"/>
          <w:szCs w:val="24"/>
          <w:lang w:val="fr-CA"/>
        </w:rPr>
      </w:pPr>
      <w:r>
        <w:rPr>
          <w:rFonts w:ascii="Times New Roman" w:hAnsi="Times New Roman" w:cs="Times New Roman"/>
          <w:sz w:val="24"/>
          <w:szCs w:val="24"/>
          <w:lang w:val="fr-CA"/>
        </w:rPr>
        <w:t>Notre mémoire de reconnaissance est particulièrement vaste et rapide. La vitesse de réapprentissage peut être un indicateur de la mémoire</w:t>
      </w:r>
    </w:p>
    <w:p w:rsidR="00D04CC9" w:rsidRDefault="00D04CC9" w:rsidP="00DF181C">
      <w:pPr>
        <w:pStyle w:val="Paragraphedeliste"/>
        <w:numPr>
          <w:ilvl w:val="0"/>
          <w:numId w:val="65"/>
        </w:numPr>
        <w:jc w:val="both"/>
        <w:rPr>
          <w:rFonts w:ascii="Times New Roman" w:hAnsi="Times New Roman" w:cs="Times New Roman"/>
          <w:sz w:val="24"/>
          <w:szCs w:val="24"/>
          <w:lang w:val="fr-CA"/>
        </w:rPr>
      </w:pPr>
      <w:r>
        <w:rPr>
          <w:rFonts w:ascii="Times New Roman" w:hAnsi="Times New Roman" w:cs="Times New Roman"/>
          <w:sz w:val="24"/>
          <w:szCs w:val="24"/>
          <w:lang w:val="fr-CA"/>
        </w:rPr>
        <w:t>Plus le nombre de répétitions à voix haute est important le premier jour, plus le temps pour réapprendre le deuxième jour est court.</w:t>
      </w:r>
    </w:p>
    <w:p w:rsidR="00D04CC9" w:rsidRDefault="00D04CC9" w:rsidP="00DF181C">
      <w:pPr>
        <w:pStyle w:val="Paragraphedeliste"/>
        <w:numPr>
          <w:ilvl w:val="0"/>
          <w:numId w:val="65"/>
        </w:numPr>
        <w:jc w:val="both"/>
        <w:rPr>
          <w:rFonts w:ascii="Times New Roman" w:hAnsi="Times New Roman" w:cs="Times New Roman"/>
          <w:sz w:val="24"/>
          <w:szCs w:val="24"/>
          <w:lang w:val="fr-CA"/>
        </w:rPr>
      </w:pPr>
      <w:r>
        <w:rPr>
          <w:rFonts w:ascii="Times New Roman" w:hAnsi="Times New Roman" w:cs="Times New Roman"/>
          <w:sz w:val="24"/>
          <w:szCs w:val="24"/>
          <w:lang w:val="fr-CA"/>
        </w:rPr>
        <w:t>La répétition verbale de l’information (surapprentissage) augmente la rétention, surtout quand la pratique est répartie dans le temps</w:t>
      </w:r>
    </w:p>
    <w:p w:rsidR="00D04CC9" w:rsidRDefault="00D04CC9" w:rsidP="00D04CC9">
      <w:pPr>
        <w:jc w:val="both"/>
        <w:rPr>
          <w:rFonts w:ascii="Times New Roman" w:hAnsi="Times New Roman" w:cs="Times New Roman"/>
          <w:sz w:val="24"/>
          <w:szCs w:val="24"/>
          <w:lang w:val="fr-CA"/>
        </w:rPr>
      </w:pPr>
    </w:p>
    <w:p w:rsidR="00D04CC9" w:rsidRDefault="00D04CC9" w:rsidP="00D04CC9">
      <w:pPr>
        <w:jc w:val="both"/>
        <w:rPr>
          <w:rFonts w:ascii="Times New Roman" w:hAnsi="Times New Roman" w:cs="Times New Roman"/>
          <w:sz w:val="24"/>
          <w:szCs w:val="24"/>
          <w:lang w:val="fr-CA"/>
        </w:rPr>
      </w:pPr>
    </w:p>
    <w:p w:rsidR="009C7BD1" w:rsidRPr="00D04CC9" w:rsidRDefault="009C7BD1" w:rsidP="00D04CC9">
      <w:pPr>
        <w:jc w:val="both"/>
        <w:rPr>
          <w:rFonts w:ascii="Times New Roman" w:hAnsi="Times New Roman" w:cs="Times New Roman"/>
          <w:sz w:val="24"/>
          <w:szCs w:val="24"/>
          <w:lang w:val="fr-CA"/>
        </w:rPr>
      </w:pPr>
    </w:p>
    <w:p w:rsidR="004A68EE" w:rsidRDefault="004A68EE" w:rsidP="00AC2FC9">
      <w:pPr>
        <w:rPr>
          <w:rFonts w:ascii="Times New Roman" w:hAnsi="Times New Roman" w:cs="Times New Roman"/>
          <w:b/>
          <w:sz w:val="24"/>
          <w:szCs w:val="24"/>
          <w:lang w:val="fr-CA"/>
        </w:rPr>
      </w:pPr>
      <w:r>
        <w:rPr>
          <w:rFonts w:ascii="Times New Roman" w:hAnsi="Times New Roman" w:cs="Times New Roman"/>
          <w:b/>
          <w:sz w:val="24"/>
          <w:szCs w:val="24"/>
          <w:lang w:val="fr-CA"/>
        </w:rPr>
        <w:lastRenderedPageBreak/>
        <w:t>Les modèles mnésiques</w:t>
      </w:r>
    </w:p>
    <w:p w:rsidR="005E3BD4" w:rsidRDefault="005E3BD4" w:rsidP="00DF181C">
      <w:pPr>
        <w:pStyle w:val="Paragraphedeliste"/>
        <w:numPr>
          <w:ilvl w:val="0"/>
          <w:numId w:val="67"/>
        </w:numPr>
        <w:jc w:val="both"/>
        <w:rPr>
          <w:rFonts w:ascii="Times New Roman" w:hAnsi="Times New Roman" w:cs="Times New Roman"/>
          <w:sz w:val="24"/>
          <w:szCs w:val="24"/>
          <w:lang w:val="fr-CA"/>
        </w:rPr>
      </w:pPr>
      <w:r w:rsidRPr="004E4AED">
        <w:rPr>
          <w:rFonts w:ascii="Times New Roman" w:hAnsi="Times New Roman" w:cs="Times New Roman"/>
          <w:sz w:val="24"/>
          <w:szCs w:val="24"/>
          <w:highlight w:val="yellow"/>
          <w:lang w:val="fr-CA"/>
        </w:rPr>
        <w:t>Encodage</w:t>
      </w:r>
      <w:r>
        <w:rPr>
          <w:rFonts w:ascii="Times New Roman" w:hAnsi="Times New Roman" w:cs="Times New Roman"/>
          <w:sz w:val="24"/>
          <w:szCs w:val="24"/>
          <w:lang w:val="fr-CA"/>
        </w:rPr>
        <w:t>=traitement de l’information permettant de l’introduire dans le système mnésique, par exemple en extrayant sa signification</w:t>
      </w:r>
    </w:p>
    <w:p w:rsidR="005E3BD4" w:rsidRDefault="005E3BD4" w:rsidP="00DF181C">
      <w:pPr>
        <w:pStyle w:val="Paragraphedeliste"/>
        <w:numPr>
          <w:ilvl w:val="0"/>
          <w:numId w:val="67"/>
        </w:numPr>
        <w:jc w:val="both"/>
        <w:rPr>
          <w:rFonts w:ascii="Times New Roman" w:hAnsi="Times New Roman" w:cs="Times New Roman"/>
          <w:sz w:val="24"/>
          <w:szCs w:val="24"/>
          <w:lang w:val="fr-CA"/>
        </w:rPr>
      </w:pPr>
      <w:r w:rsidRPr="004E4AED">
        <w:rPr>
          <w:rFonts w:ascii="Times New Roman" w:hAnsi="Times New Roman" w:cs="Times New Roman"/>
          <w:sz w:val="24"/>
          <w:szCs w:val="24"/>
          <w:highlight w:val="yellow"/>
          <w:lang w:val="fr-CA"/>
        </w:rPr>
        <w:t>Stockage</w:t>
      </w:r>
      <w:r>
        <w:rPr>
          <w:rFonts w:ascii="Times New Roman" w:hAnsi="Times New Roman" w:cs="Times New Roman"/>
          <w:sz w:val="24"/>
          <w:szCs w:val="24"/>
          <w:lang w:val="fr-CA"/>
        </w:rPr>
        <w:t>= maintien de l’information encodée au fil du temps</w:t>
      </w:r>
    </w:p>
    <w:p w:rsidR="005E3BD4" w:rsidRDefault="005E3BD4" w:rsidP="00DF181C">
      <w:pPr>
        <w:pStyle w:val="Paragraphedeliste"/>
        <w:numPr>
          <w:ilvl w:val="0"/>
          <w:numId w:val="67"/>
        </w:numPr>
        <w:jc w:val="both"/>
        <w:rPr>
          <w:rFonts w:ascii="Times New Roman" w:hAnsi="Times New Roman" w:cs="Times New Roman"/>
          <w:sz w:val="24"/>
          <w:szCs w:val="24"/>
          <w:lang w:val="fr-CA"/>
        </w:rPr>
      </w:pPr>
      <w:r>
        <w:rPr>
          <w:rFonts w:ascii="Times New Roman" w:hAnsi="Times New Roman" w:cs="Times New Roman"/>
          <w:sz w:val="24"/>
          <w:szCs w:val="24"/>
          <w:lang w:val="fr-CA"/>
        </w:rPr>
        <w:t>Rappel= processus permettant de récupérer une information dans le système de stockage mnésique</w:t>
      </w:r>
    </w:p>
    <w:p w:rsidR="005E3BD4" w:rsidRDefault="005E3BD4" w:rsidP="00DF181C">
      <w:pPr>
        <w:pStyle w:val="Paragraphedeliste"/>
        <w:numPr>
          <w:ilvl w:val="0"/>
          <w:numId w:val="67"/>
        </w:numPr>
        <w:jc w:val="both"/>
        <w:rPr>
          <w:rFonts w:ascii="Times New Roman" w:hAnsi="Times New Roman" w:cs="Times New Roman"/>
          <w:sz w:val="24"/>
          <w:szCs w:val="24"/>
          <w:lang w:val="fr-CA"/>
        </w:rPr>
      </w:pPr>
      <w:r w:rsidRPr="004E4AED">
        <w:rPr>
          <w:rFonts w:ascii="Times New Roman" w:hAnsi="Times New Roman" w:cs="Times New Roman"/>
          <w:sz w:val="24"/>
          <w:szCs w:val="24"/>
          <w:highlight w:val="yellow"/>
          <w:lang w:val="fr-CA"/>
        </w:rPr>
        <w:t>Traitement parallèle</w:t>
      </w:r>
      <w:r>
        <w:rPr>
          <w:rFonts w:ascii="Times New Roman" w:hAnsi="Times New Roman" w:cs="Times New Roman"/>
          <w:sz w:val="24"/>
          <w:szCs w:val="24"/>
          <w:lang w:val="fr-CA"/>
        </w:rPr>
        <w:t>= traitement simultané de plusieurs aspects d’un problème à la fois; mode de traitement de l’information propre au cerveau qui l’applique à de nombreuses fonctions, notamment la vision</w:t>
      </w:r>
    </w:p>
    <w:p w:rsidR="005E3BD4" w:rsidRDefault="005E3BD4" w:rsidP="00DF181C">
      <w:pPr>
        <w:pStyle w:val="Paragraphedeliste"/>
        <w:numPr>
          <w:ilvl w:val="0"/>
          <w:numId w:val="67"/>
        </w:numPr>
        <w:jc w:val="both"/>
        <w:rPr>
          <w:rFonts w:ascii="Times New Roman" w:hAnsi="Times New Roman" w:cs="Times New Roman"/>
          <w:sz w:val="24"/>
          <w:szCs w:val="24"/>
          <w:lang w:val="fr-CA"/>
        </w:rPr>
      </w:pPr>
      <w:r w:rsidRPr="004E4AED">
        <w:rPr>
          <w:rFonts w:ascii="Times New Roman" w:hAnsi="Times New Roman" w:cs="Times New Roman"/>
          <w:sz w:val="24"/>
          <w:szCs w:val="24"/>
          <w:highlight w:val="yellow"/>
          <w:lang w:val="fr-CA"/>
        </w:rPr>
        <w:t>Mémoire sensorielle</w:t>
      </w:r>
      <w:r>
        <w:rPr>
          <w:rFonts w:ascii="Times New Roman" w:hAnsi="Times New Roman" w:cs="Times New Roman"/>
          <w:sz w:val="24"/>
          <w:szCs w:val="24"/>
          <w:lang w:val="fr-CA"/>
        </w:rPr>
        <w:t>= enregistrement initial, très bref, des informations sensorielles dans le système limbique</w:t>
      </w:r>
    </w:p>
    <w:p w:rsidR="005E3BD4" w:rsidRDefault="005E3BD4" w:rsidP="00DF181C">
      <w:pPr>
        <w:pStyle w:val="Paragraphedeliste"/>
        <w:numPr>
          <w:ilvl w:val="0"/>
          <w:numId w:val="67"/>
        </w:numPr>
        <w:jc w:val="both"/>
        <w:rPr>
          <w:rFonts w:ascii="Times New Roman" w:hAnsi="Times New Roman" w:cs="Times New Roman"/>
          <w:sz w:val="24"/>
          <w:szCs w:val="24"/>
          <w:lang w:val="fr-CA"/>
        </w:rPr>
      </w:pPr>
      <w:r w:rsidRPr="004E4AED">
        <w:rPr>
          <w:rFonts w:ascii="Times New Roman" w:hAnsi="Times New Roman" w:cs="Times New Roman"/>
          <w:sz w:val="24"/>
          <w:szCs w:val="24"/>
          <w:highlight w:val="yellow"/>
          <w:lang w:val="fr-CA"/>
        </w:rPr>
        <w:t>Mémoire à court terme</w:t>
      </w:r>
      <w:r>
        <w:rPr>
          <w:rFonts w:ascii="Times New Roman" w:hAnsi="Times New Roman" w:cs="Times New Roman"/>
          <w:sz w:val="24"/>
          <w:szCs w:val="24"/>
          <w:lang w:val="fr-CA"/>
        </w:rPr>
        <w:t>= mémoire activée qui retient brièvement quelques éléments, par exemple les 10 chiffres d’un numéro de téléphone pendant qu’on le compose, avant que l’information ne soit stockée ou perdue</w:t>
      </w:r>
    </w:p>
    <w:p w:rsidR="005E3BD4" w:rsidRDefault="005E3BD4" w:rsidP="00DF181C">
      <w:pPr>
        <w:pStyle w:val="Paragraphedeliste"/>
        <w:numPr>
          <w:ilvl w:val="0"/>
          <w:numId w:val="67"/>
        </w:numPr>
        <w:jc w:val="both"/>
        <w:rPr>
          <w:rFonts w:ascii="Times New Roman" w:hAnsi="Times New Roman" w:cs="Times New Roman"/>
          <w:sz w:val="24"/>
          <w:szCs w:val="24"/>
          <w:lang w:val="fr-CA"/>
        </w:rPr>
      </w:pPr>
      <w:r w:rsidRPr="004E4AED">
        <w:rPr>
          <w:rFonts w:ascii="Times New Roman" w:hAnsi="Times New Roman" w:cs="Times New Roman"/>
          <w:sz w:val="24"/>
          <w:szCs w:val="24"/>
          <w:highlight w:val="yellow"/>
          <w:lang w:val="fr-CA"/>
        </w:rPr>
        <w:t>Mémoire à long terme</w:t>
      </w:r>
      <w:r>
        <w:rPr>
          <w:rFonts w:ascii="Times New Roman" w:hAnsi="Times New Roman" w:cs="Times New Roman"/>
          <w:sz w:val="24"/>
          <w:szCs w:val="24"/>
          <w:lang w:val="fr-CA"/>
        </w:rPr>
        <w:t>= capacité relativement permanente et illimité de stockage dans le système mnésique. Comprend les connaissances, les aptitudes et les expériences</w:t>
      </w:r>
    </w:p>
    <w:p w:rsidR="00C6545B" w:rsidRDefault="00C6545B" w:rsidP="00DF181C">
      <w:pPr>
        <w:pStyle w:val="Paragraphedeliste"/>
        <w:numPr>
          <w:ilvl w:val="0"/>
          <w:numId w:val="67"/>
        </w:numPr>
        <w:jc w:val="both"/>
        <w:rPr>
          <w:rFonts w:ascii="Times New Roman" w:hAnsi="Times New Roman" w:cs="Times New Roman"/>
          <w:sz w:val="24"/>
          <w:szCs w:val="24"/>
          <w:lang w:val="fr-CA"/>
        </w:rPr>
      </w:pPr>
      <w:r>
        <w:rPr>
          <w:rFonts w:ascii="Times New Roman" w:hAnsi="Times New Roman" w:cs="Times New Roman"/>
          <w:sz w:val="24"/>
          <w:szCs w:val="24"/>
          <w:lang w:val="fr-CA"/>
        </w:rPr>
        <w:t>Pour se souvenir d’un événement, nous devons :</w:t>
      </w:r>
    </w:p>
    <w:p w:rsidR="00C6545B" w:rsidRDefault="00C6545B" w:rsidP="00DF181C">
      <w:pPr>
        <w:pStyle w:val="Paragraphedeliste"/>
        <w:numPr>
          <w:ilvl w:val="0"/>
          <w:numId w:val="6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Intégrer l’information dans notre cerveau, un processus appelé </w:t>
      </w:r>
      <w:r w:rsidRPr="00C6545B">
        <w:rPr>
          <w:rFonts w:ascii="Times New Roman" w:hAnsi="Times New Roman" w:cs="Times New Roman"/>
          <w:b/>
          <w:sz w:val="24"/>
          <w:szCs w:val="24"/>
          <w:lang w:val="fr-CA"/>
        </w:rPr>
        <w:t>encodage</w:t>
      </w:r>
    </w:p>
    <w:p w:rsidR="00C6545B" w:rsidRDefault="00C6545B" w:rsidP="00DF181C">
      <w:pPr>
        <w:pStyle w:val="Paragraphedeliste"/>
        <w:numPr>
          <w:ilvl w:val="0"/>
          <w:numId w:val="6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Retenir cette information, un processus appelé </w:t>
      </w:r>
      <w:r w:rsidRPr="00C6545B">
        <w:rPr>
          <w:rFonts w:ascii="Times New Roman" w:hAnsi="Times New Roman" w:cs="Times New Roman"/>
          <w:b/>
          <w:sz w:val="24"/>
          <w:szCs w:val="24"/>
          <w:lang w:val="fr-CA"/>
        </w:rPr>
        <w:t>stockage</w:t>
      </w:r>
    </w:p>
    <w:p w:rsidR="00C6545B" w:rsidRDefault="00C6545B" w:rsidP="00DF181C">
      <w:pPr>
        <w:pStyle w:val="Paragraphedeliste"/>
        <w:numPr>
          <w:ilvl w:val="0"/>
          <w:numId w:val="6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Puis la retrouver, un processus appelé </w:t>
      </w:r>
      <w:r w:rsidRPr="00C6545B">
        <w:rPr>
          <w:rFonts w:ascii="Times New Roman" w:hAnsi="Times New Roman" w:cs="Times New Roman"/>
          <w:b/>
          <w:sz w:val="24"/>
          <w:szCs w:val="24"/>
          <w:lang w:val="fr-CA"/>
        </w:rPr>
        <w:t>rappel</w:t>
      </w:r>
    </w:p>
    <w:p w:rsidR="00C6545B" w:rsidRDefault="00C6545B" w:rsidP="00DF181C">
      <w:pPr>
        <w:pStyle w:val="Paragraphedeliste"/>
        <w:numPr>
          <w:ilvl w:val="0"/>
          <w:numId w:val="69"/>
        </w:numPr>
        <w:jc w:val="both"/>
        <w:rPr>
          <w:rFonts w:ascii="Times New Roman" w:hAnsi="Times New Roman" w:cs="Times New Roman"/>
          <w:sz w:val="24"/>
          <w:szCs w:val="24"/>
          <w:lang w:val="fr-CA"/>
        </w:rPr>
      </w:pPr>
      <w:r>
        <w:rPr>
          <w:rFonts w:ascii="Times New Roman" w:hAnsi="Times New Roman" w:cs="Times New Roman"/>
          <w:sz w:val="24"/>
          <w:szCs w:val="24"/>
          <w:lang w:val="fr-CA"/>
        </w:rPr>
        <w:t>Pour expliquer les processus de formation des souvenirs, Richard Atkinson et Richard Shiffrin ont proposé un modèle en trois étapes :</w:t>
      </w:r>
    </w:p>
    <w:p w:rsidR="00C6545B" w:rsidRDefault="00C6545B" w:rsidP="00DF181C">
      <w:pPr>
        <w:pStyle w:val="Paragraphedeliste"/>
        <w:numPr>
          <w:ilvl w:val="0"/>
          <w:numId w:val="70"/>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Nous enregistrons d’abord l’information à retenir de manière fugace dans la </w:t>
      </w:r>
      <w:r w:rsidRPr="00C6545B">
        <w:rPr>
          <w:rFonts w:ascii="Times New Roman" w:hAnsi="Times New Roman" w:cs="Times New Roman"/>
          <w:b/>
          <w:sz w:val="24"/>
          <w:szCs w:val="24"/>
          <w:lang w:val="fr-CA"/>
        </w:rPr>
        <w:t>mémoire sensorielle</w:t>
      </w:r>
    </w:p>
    <w:p w:rsidR="00C6545B" w:rsidRDefault="00C6545B" w:rsidP="00DF181C">
      <w:pPr>
        <w:pStyle w:val="Paragraphedeliste"/>
        <w:numPr>
          <w:ilvl w:val="0"/>
          <w:numId w:val="70"/>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De là, nous traitons l’information dans la </w:t>
      </w:r>
      <w:r w:rsidRPr="00C6545B">
        <w:rPr>
          <w:rFonts w:ascii="Times New Roman" w:hAnsi="Times New Roman" w:cs="Times New Roman"/>
          <w:b/>
          <w:sz w:val="24"/>
          <w:szCs w:val="24"/>
          <w:lang w:val="fr-CA"/>
        </w:rPr>
        <w:t>mémoire à court terme</w:t>
      </w:r>
      <w:r>
        <w:rPr>
          <w:rFonts w:ascii="Times New Roman" w:hAnsi="Times New Roman" w:cs="Times New Roman"/>
          <w:sz w:val="24"/>
          <w:szCs w:val="24"/>
          <w:lang w:val="fr-CA"/>
        </w:rPr>
        <w:t>, où nous l’encodons par le biais de la répétition</w:t>
      </w:r>
    </w:p>
    <w:p w:rsidR="00D92752" w:rsidRDefault="00C6545B" w:rsidP="00DF181C">
      <w:pPr>
        <w:pStyle w:val="Paragraphedeliste"/>
        <w:numPr>
          <w:ilvl w:val="0"/>
          <w:numId w:val="70"/>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Enfin l’information passe dans la </w:t>
      </w:r>
      <w:r w:rsidRPr="00C6545B">
        <w:rPr>
          <w:rFonts w:ascii="Times New Roman" w:hAnsi="Times New Roman" w:cs="Times New Roman"/>
          <w:b/>
          <w:sz w:val="24"/>
          <w:szCs w:val="24"/>
          <w:lang w:val="fr-CA"/>
        </w:rPr>
        <w:t>mémoire à long terme,</w:t>
      </w:r>
      <w:r>
        <w:rPr>
          <w:rFonts w:ascii="Times New Roman" w:hAnsi="Times New Roman" w:cs="Times New Roman"/>
          <w:sz w:val="24"/>
          <w:szCs w:val="24"/>
          <w:lang w:val="fr-CA"/>
        </w:rPr>
        <w:t xml:space="preserve"> d’où elle est rappelée ultérieurement </w:t>
      </w:r>
    </w:p>
    <w:p w:rsidR="00D92752" w:rsidRPr="00D92752" w:rsidRDefault="00D92752" w:rsidP="00D92752">
      <w:pPr>
        <w:jc w:val="both"/>
        <w:rPr>
          <w:rFonts w:ascii="Times New Roman" w:hAnsi="Times New Roman" w:cs="Times New Roman"/>
          <w:i/>
          <w:sz w:val="24"/>
          <w:szCs w:val="24"/>
          <w:lang w:val="fr-CA"/>
        </w:rPr>
      </w:pPr>
      <w:r w:rsidRPr="00D92752">
        <w:rPr>
          <w:rFonts w:ascii="Times New Roman" w:hAnsi="Times New Roman" w:cs="Times New Roman"/>
          <w:i/>
          <w:sz w:val="24"/>
          <w:szCs w:val="24"/>
          <w:lang w:val="fr-CA"/>
        </w:rPr>
        <w:t>La mémoire de travail</w:t>
      </w:r>
    </w:p>
    <w:p w:rsidR="00D92752" w:rsidRDefault="002F670E" w:rsidP="00DF181C">
      <w:pPr>
        <w:pStyle w:val="Paragraphedeliste"/>
        <w:numPr>
          <w:ilvl w:val="0"/>
          <w:numId w:val="69"/>
        </w:numPr>
        <w:jc w:val="both"/>
        <w:rPr>
          <w:rFonts w:ascii="Times New Roman" w:hAnsi="Times New Roman" w:cs="Times New Roman"/>
          <w:sz w:val="24"/>
          <w:szCs w:val="24"/>
          <w:lang w:val="fr-CA"/>
        </w:rPr>
      </w:pPr>
      <w:r w:rsidRPr="002A799E">
        <w:rPr>
          <w:rFonts w:ascii="Times New Roman" w:hAnsi="Times New Roman" w:cs="Times New Roman"/>
          <w:sz w:val="24"/>
          <w:szCs w:val="24"/>
          <w:highlight w:val="yellow"/>
          <w:lang w:val="fr-CA"/>
        </w:rPr>
        <w:t>Mémoire de travail</w:t>
      </w:r>
      <w:r>
        <w:rPr>
          <w:rFonts w:ascii="Times New Roman" w:hAnsi="Times New Roman" w:cs="Times New Roman"/>
          <w:sz w:val="24"/>
          <w:szCs w:val="24"/>
          <w:lang w:val="fr-CA"/>
        </w:rPr>
        <w:t>= nouvelle conception de la mémoire à court terme qui se focalise sur le traitement actif et conscient des information entrantes, auditives et visuelles/spat</w:t>
      </w:r>
      <w:r w:rsidR="00337DB8">
        <w:rPr>
          <w:rFonts w:ascii="Times New Roman" w:hAnsi="Times New Roman" w:cs="Times New Roman"/>
          <w:sz w:val="24"/>
          <w:szCs w:val="24"/>
          <w:lang w:val="fr-CA"/>
        </w:rPr>
        <w:t>iales, ainsi que sur les informations rappelées au niveau de la mémoire à long terme</w:t>
      </w:r>
    </w:p>
    <w:p w:rsidR="00337DB8" w:rsidRDefault="002A799E" w:rsidP="00DF181C">
      <w:pPr>
        <w:pStyle w:val="Paragraphedeliste"/>
        <w:numPr>
          <w:ilvl w:val="0"/>
          <w:numId w:val="69"/>
        </w:numPr>
        <w:jc w:val="both"/>
        <w:rPr>
          <w:rFonts w:ascii="Times New Roman" w:hAnsi="Times New Roman" w:cs="Times New Roman"/>
          <w:sz w:val="24"/>
          <w:szCs w:val="24"/>
          <w:lang w:val="fr-CA"/>
        </w:rPr>
      </w:pPr>
      <w:r>
        <w:rPr>
          <w:rFonts w:ascii="Times New Roman" w:hAnsi="Times New Roman" w:cs="Times New Roman"/>
          <w:sz w:val="24"/>
          <w:szCs w:val="24"/>
          <w:lang w:val="fr-CA"/>
        </w:rPr>
        <w:t>La mémoire de travail ressemble à un bureau actif d’un ordinateur : notre cerveau y traite les informations en donnant du sens aux nouveaux stimuli entrant et en les reliant aux souvenirs à long terme</w:t>
      </w:r>
    </w:p>
    <w:p w:rsidR="002A799E" w:rsidRDefault="002A799E" w:rsidP="00DF181C">
      <w:pPr>
        <w:pStyle w:val="Paragraphedeliste"/>
        <w:numPr>
          <w:ilvl w:val="2"/>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t>Ex : la façon dont nous entendrons les sons « scie tronc vert » soit comme « six tronc verts » ou « citrons verts » dépendra de la manière dont le contexte et notre expérience guideront notre interprétation et le codage de ces sons</w:t>
      </w:r>
    </w:p>
    <w:p w:rsidR="002A799E" w:rsidRPr="002A799E" w:rsidRDefault="002A799E" w:rsidP="00DF181C">
      <w:pPr>
        <w:pStyle w:val="Paragraphedeliste"/>
        <w:numPr>
          <w:ilvl w:val="0"/>
          <w:numId w:val="71"/>
        </w:numPr>
        <w:jc w:val="both"/>
        <w:rPr>
          <w:rFonts w:ascii="Times New Roman" w:hAnsi="Times New Roman" w:cs="Times New Roman"/>
          <w:sz w:val="24"/>
          <w:szCs w:val="24"/>
          <w:lang w:val="fr-CA"/>
        </w:rPr>
      </w:pPr>
      <w:r>
        <w:rPr>
          <w:rFonts w:ascii="Times New Roman" w:hAnsi="Times New Roman" w:cs="Times New Roman"/>
          <w:sz w:val="24"/>
          <w:szCs w:val="24"/>
          <w:lang w:val="fr-CA"/>
        </w:rPr>
        <w:t>La mémoire à court terme n’est pas qu’une « étagère » temporaire ou l’on dépose les informations entrantes. On dit plutôt « mémoire de travail »</w:t>
      </w:r>
    </w:p>
    <w:p w:rsidR="00AC2FC9" w:rsidRDefault="00AC2FC9" w:rsidP="00AC2FC9">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lastRenderedPageBreak/>
        <w:t>Mémoire et encodage des souvenirs</w:t>
      </w:r>
    </w:p>
    <w:p w:rsidR="004A68EE" w:rsidRDefault="004A68EE" w:rsidP="00AC2FC9">
      <w:pPr>
        <w:rPr>
          <w:rFonts w:ascii="Times New Roman" w:hAnsi="Times New Roman" w:cs="Times New Roman"/>
          <w:b/>
          <w:sz w:val="24"/>
          <w:szCs w:val="24"/>
          <w:lang w:val="fr-CA"/>
        </w:rPr>
      </w:pPr>
      <w:r>
        <w:rPr>
          <w:rFonts w:ascii="Times New Roman" w:hAnsi="Times New Roman" w:cs="Times New Roman"/>
          <w:b/>
          <w:sz w:val="24"/>
          <w:szCs w:val="24"/>
          <w:lang w:val="fr-CA"/>
        </w:rPr>
        <w:t>Les deux voies de la mémoire : le traitement contrôlé et le traitement automatique</w:t>
      </w:r>
    </w:p>
    <w:p w:rsidR="00411C00" w:rsidRDefault="00A62EC2" w:rsidP="00DF181C">
      <w:pPr>
        <w:pStyle w:val="Paragraphedeliste"/>
        <w:numPr>
          <w:ilvl w:val="0"/>
          <w:numId w:val="71"/>
        </w:numPr>
        <w:jc w:val="both"/>
        <w:rPr>
          <w:rFonts w:ascii="Times New Roman" w:hAnsi="Times New Roman" w:cs="Times New Roman"/>
          <w:sz w:val="24"/>
          <w:szCs w:val="24"/>
          <w:lang w:val="fr-CA"/>
        </w:rPr>
      </w:pPr>
      <w:r w:rsidRPr="00A62EC2">
        <w:rPr>
          <w:rFonts w:ascii="Times New Roman" w:hAnsi="Times New Roman" w:cs="Times New Roman"/>
          <w:sz w:val="24"/>
          <w:szCs w:val="24"/>
          <w:highlight w:val="yellow"/>
          <w:lang w:val="fr-CA"/>
        </w:rPr>
        <w:t>Mémoire explicite</w:t>
      </w:r>
      <w:r>
        <w:rPr>
          <w:rFonts w:ascii="Times New Roman" w:hAnsi="Times New Roman" w:cs="Times New Roman"/>
          <w:sz w:val="24"/>
          <w:szCs w:val="24"/>
          <w:lang w:val="fr-CA"/>
        </w:rPr>
        <w:t>= mémoire de faits et d’expériences que l’on peut décrire consciemment, que l’on peut « déclarer » (aussi appelée mémoire déclarative)</w:t>
      </w:r>
    </w:p>
    <w:p w:rsidR="00A62EC2" w:rsidRDefault="00A62EC2" w:rsidP="00DF181C">
      <w:pPr>
        <w:pStyle w:val="Paragraphedeliste"/>
        <w:numPr>
          <w:ilvl w:val="0"/>
          <w:numId w:val="71"/>
        </w:numPr>
        <w:jc w:val="both"/>
        <w:rPr>
          <w:rFonts w:ascii="Times New Roman" w:hAnsi="Times New Roman" w:cs="Times New Roman"/>
          <w:sz w:val="24"/>
          <w:szCs w:val="24"/>
          <w:lang w:val="fr-CA"/>
        </w:rPr>
      </w:pPr>
      <w:r w:rsidRPr="00A62EC2">
        <w:rPr>
          <w:rFonts w:ascii="Times New Roman" w:hAnsi="Times New Roman" w:cs="Times New Roman"/>
          <w:sz w:val="24"/>
          <w:szCs w:val="24"/>
          <w:highlight w:val="yellow"/>
          <w:lang w:val="fr-CA"/>
        </w:rPr>
        <w:t>Traitement avec effort</w:t>
      </w:r>
      <w:r>
        <w:rPr>
          <w:rFonts w:ascii="Times New Roman" w:hAnsi="Times New Roman" w:cs="Times New Roman"/>
          <w:sz w:val="24"/>
          <w:szCs w:val="24"/>
          <w:lang w:val="fr-CA"/>
        </w:rPr>
        <w:t>= encodage qui nécessite une attention et un effort de la conscience vigile</w:t>
      </w:r>
    </w:p>
    <w:p w:rsidR="00A62EC2" w:rsidRDefault="00A62EC2" w:rsidP="00DF181C">
      <w:pPr>
        <w:pStyle w:val="Paragraphedeliste"/>
        <w:numPr>
          <w:ilvl w:val="0"/>
          <w:numId w:val="71"/>
        </w:numPr>
        <w:jc w:val="both"/>
        <w:rPr>
          <w:rFonts w:ascii="Times New Roman" w:hAnsi="Times New Roman" w:cs="Times New Roman"/>
          <w:sz w:val="24"/>
          <w:szCs w:val="24"/>
          <w:lang w:val="fr-CA"/>
        </w:rPr>
      </w:pPr>
      <w:r w:rsidRPr="00A62EC2">
        <w:rPr>
          <w:rFonts w:ascii="Times New Roman" w:hAnsi="Times New Roman" w:cs="Times New Roman"/>
          <w:sz w:val="24"/>
          <w:szCs w:val="24"/>
          <w:highlight w:val="yellow"/>
          <w:lang w:val="fr-CA"/>
        </w:rPr>
        <w:t>Traitement automatique</w:t>
      </w:r>
      <w:r>
        <w:rPr>
          <w:rFonts w:ascii="Times New Roman" w:hAnsi="Times New Roman" w:cs="Times New Roman"/>
          <w:sz w:val="24"/>
          <w:szCs w:val="24"/>
          <w:lang w:val="fr-CA"/>
        </w:rPr>
        <w:t>= encodage se faisant de façon non consciente de renseignements accessoires, tel que l’espace, le temps et la fréquence, et aussi de matériel cognitif bien appris, comme le sens des mots</w:t>
      </w:r>
    </w:p>
    <w:p w:rsidR="00A62EC2" w:rsidRDefault="00A62EC2" w:rsidP="00DF181C">
      <w:pPr>
        <w:pStyle w:val="Paragraphedeliste"/>
        <w:numPr>
          <w:ilvl w:val="0"/>
          <w:numId w:val="71"/>
        </w:numPr>
        <w:jc w:val="both"/>
        <w:rPr>
          <w:rFonts w:ascii="Times New Roman" w:hAnsi="Times New Roman" w:cs="Times New Roman"/>
          <w:sz w:val="24"/>
          <w:szCs w:val="24"/>
          <w:lang w:val="fr-CA"/>
        </w:rPr>
      </w:pPr>
      <w:r w:rsidRPr="00A62EC2">
        <w:rPr>
          <w:rFonts w:ascii="Times New Roman" w:hAnsi="Times New Roman" w:cs="Times New Roman"/>
          <w:sz w:val="24"/>
          <w:szCs w:val="24"/>
          <w:highlight w:val="yellow"/>
          <w:lang w:val="fr-CA"/>
        </w:rPr>
        <w:t>Mémoire implicite</w:t>
      </w:r>
      <w:r>
        <w:rPr>
          <w:rFonts w:ascii="Times New Roman" w:hAnsi="Times New Roman" w:cs="Times New Roman"/>
          <w:sz w:val="24"/>
          <w:szCs w:val="24"/>
          <w:lang w:val="fr-CA"/>
        </w:rPr>
        <w:t xml:space="preserve">= rétention des compétences acquises ou d’associations conditionnées classiquement, indépendantes de leur rappel conscient (aussi appelée mémoire non déclarative) </w:t>
      </w:r>
    </w:p>
    <w:p w:rsidR="00310AE2" w:rsidRDefault="006F7C9B" w:rsidP="00DF181C">
      <w:pPr>
        <w:pStyle w:val="Paragraphedeliste"/>
        <w:numPr>
          <w:ilvl w:val="0"/>
          <w:numId w:val="71"/>
        </w:numPr>
        <w:jc w:val="both"/>
        <w:rPr>
          <w:rFonts w:ascii="Times New Roman" w:hAnsi="Times New Roman" w:cs="Times New Roman"/>
          <w:sz w:val="24"/>
          <w:szCs w:val="24"/>
          <w:lang w:val="fr-CA"/>
        </w:rPr>
      </w:pPr>
      <w:r>
        <w:rPr>
          <w:rFonts w:ascii="Times New Roman" w:hAnsi="Times New Roman" w:cs="Times New Roman"/>
          <w:sz w:val="24"/>
          <w:szCs w:val="24"/>
          <w:lang w:val="fr-CA"/>
        </w:rPr>
        <w:t>Nous encodons les souvenirs explicites par un traitement conscient et contrôlé demandant des efforts</w:t>
      </w:r>
    </w:p>
    <w:p w:rsidR="00294182" w:rsidRDefault="00294182" w:rsidP="00DF181C">
      <w:pPr>
        <w:pStyle w:val="Paragraphedeliste"/>
        <w:numPr>
          <w:ilvl w:val="0"/>
          <w:numId w:val="7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Certaines informations ne passent pas par le stade de l’encodage conscient et sont directement stockés </w:t>
      </w:r>
      <w:r w:rsidRPr="00294182">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traitement automatique</w:t>
      </w:r>
    </w:p>
    <w:p w:rsidR="00294182" w:rsidRPr="00A62EC2" w:rsidRDefault="00294182" w:rsidP="00DF181C">
      <w:pPr>
        <w:pStyle w:val="Paragraphedeliste"/>
        <w:numPr>
          <w:ilvl w:val="0"/>
          <w:numId w:val="71"/>
        </w:numPr>
        <w:jc w:val="both"/>
        <w:rPr>
          <w:rFonts w:ascii="Times New Roman" w:hAnsi="Times New Roman" w:cs="Times New Roman"/>
          <w:sz w:val="24"/>
          <w:szCs w:val="24"/>
          <w:lang w:val="fr-CA"/>
        </w:rPr>
      </w:pPr>
      <w:r>
        <w:rPr>
          <w:rFonts w:ascii="Times New Roman" w:hAnsi="Times New Roman" w:cs="Times New Roman"/>
          <w:sz w:val="24"/>
          <w:szCs w:val="24"/>
          <w:lang w:val="fr-CA"/>
        </w:rPr>
        <w:t>Ce traitement automatique qui se produit sans que nous en soyons conscients produit des souvenirs implicites</w:t>
      </w:r>
    </w:p>
    <w:p w:rsidR="004A68EE" w:rsidRDefault="004A68EE" w:rsidP="00AC2FC9">
      <w:pPr>
        <w:rPr>
          <w:rFonts w:ascii="Times New Roman" w:hAnsi="Times New Roman" w:cs="Times New Roman"/>
          <w:b/>
          <w:sz w:val="24"/>
          <w:szCs w:val="24"/>
          <w:lang w:val="fr-CA"/>
        </w:rPr>
      </w:pPr>
      <w:r>
        <w:rPr>
          <w:rFonts w:ascii="Times New Roman" w:hAnsi="Times New Roman" w:cs="Times New Roman"/>
          <w:b/>
          <w:sz w:val="24"/>
          <w:szCs w:val="24"/>
          <w:lang w:val="fr-CA"/>
        </w:rPr>
        <w:t>Traitement automatique et mémoire implicite</w:t>
      </w:r>
    </w:p>
    <w:p w:rsidR="00294182" w:rsidRDefault="00DC4B56" w:rsidP="00DF181C">
      <w:pPr>
        <w:pStyle w:val="Paragraphedeliste"/>
        <w:numPr>
          <w:ilvl w:val="0"/>
          <w:numId w:val="72"/>
        </w:numPr>
        <w:jc w:val="both"/>
        <w:rPr>
          <w:rFonts w:ascii="Times New Roman" w:hAnsi="Times New Roman" w:cs="Times New Roman"/>
          <w:sz w:val="24"/>
          <w:szCs w:val="24"/>
          <w:lang w:val="fr-CA"/>
        </w:rPr>
      </w:pPr>
      <w:r>
        <w:rPr>
          <w:rFonts w:ascii="Times New Roman" w:hAnsi="Times New Roman" w:cs="Times New Roman"/>
          <w:sz w:val="24"/>
          <w:szCs w:val="24"/>
          <w:lang w:val="fr-CA"/>
        </w:rPr>
        <w:t>Notre mémoire implicite comprend une mémoire procédurale destinée aux aptitudes automatiques. Sans effort conscient, on traite automatiquement des informations concernant :</w:t>
      </w:r>
    </w:p>
    <w:p w:rsidR="00DC4B56" w:rsidRDefault="00DC4B56" w:rsidP="00DF181C">
      <w:pPr>
        <w:pStyle w:val="Paragraphedeliste"/>
        <w:numPr>
          <w:ilvl w:val="0"/>
          <w:numId w:val="73"/>
        </w:numPr>
        <w:jc w:val="both"/>
        <w:rPr>
          <w:rFonts w:ascii="Times New Roman" w:hAnsi="Times New Roman" w:cs="Times New Roman"/>
          <w:sz w:val="24"/>
          <w:szCs w:val="24"/>
          <w:lang w:val="fr-CA"/>
        </w:rPr>
      </w:pPr>
      <w:r>
        <w:rPr>
          <w:rFonts w:ascii="Times New Roman" w:hAnsi="Times New Roman" w:cs="Times New Roman"/>
          <w:sz w:val="24"/>
          <w:szCs w:val="24"/>
          <w:lang w:val="fr-CA"/>
        </w:rPr>
        <w:t>L’espace : quand on étudie, on encode souvent l’endroit ou apparaissent certaines choses sur la page. Plus tard, quand on souhaite se souvenir de ces informations, on peut visualiser leur emplacement sur la page</w:t>
      </w:r>
    </w:p>
    <w:p w:rsidR="00DC4B56" w:rsidRDefault="00DC4B56" w:rsidP="00DF181C">
      <w:pPr>
        <w:pStyle w:val="Paragraphedeliste"/>
        <w:numPr>
          <w:ilvl w:val="0"/>
          <w:numId w:val="73"/>
        </w:numPr>
        <w:jc w:val="both"/>
        <w:rPr>
          <w:rFonts w:ascii="Times New Roman" w:hAnsi="Times New Roman" w:cs="Times New Roman"/>
          <w:sz w:val="24"/>
          <w:szCs w:val="24"/>
          <w:lang w:val="fr-CA"/>
        </w:rPr>
      </w:pPr>
      <w:r>
        <w:rPr>
          <w:rFonts w:ascii="Times New Roman" w:hAnsi="Times New Roman" w:cs="Times New Roman"/>
          <w:sz w:val="24"/>
          <w:szCs w:val="24"/>
          <w:lang w:val="fr-CA"/>
        </w:rPr>
        <w:t>Le temps : tandis que se découle la journée, on note sans y prêter attention, l’enchaînement</w:t>
      </w:r>
      <w:r w:rsidR="00117DB0">
        <w:rPr>
          <w:rFonts w:ascii="Times New Roman" w:hAnsi="Times New Roman" w:cs="Times New Roman"/>
          <w:sz w:val="24"/>
          <w:szCs w:val="24"/>
          <w:lang w:val="fr-CA"/>
        </w:rPr>
        <w:t xml:space="preserve"> des évènements quotidiens. Ensuite, quand on réalise qu’on a oublié notre manteau quelque part, on peut recréer cette suite d’événements et revenir sur nos pas</w:t>
      </w:r>
    </w:p>
    <w:p w:rsidR="00117DB0" w:rsidRPr="00DC4B56" w:rsidRDefault="00117DB0" w:rsidP="00DF181C">
      <w:pPr>
        <w:pStyle w:val="Paragraphedeliste"/>
        <w:numPr>
          <w:ilvl w:val="0"/>
          <w:numId w:val="7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 fréquence : on conserve sans </w:t>
      </w:r>
      <w:r w:rsidR="00365CD6">
        <w:rPr>
          <w:rFonts w:ascii="Times New Roman" w:hAnsi="Times New Roman" w:cs="Times New Roman"/>
          <w:sz w:val="24"/>
          <w:szCs w:val="24"/>
          <w:lang w:val="fr-CA"/>
        </w:rPr>
        <w:t>le moindre effort</w:t>
      </w:r>
      <w:r>
        <w:rPr>
          <w:rFonts w:ascii="Times New Roman" w:hAnsi="Times New Roman" w:cs="Times New Roman"/>
          <w:sz w:val="24"/>
          <w:szCs w:val="24"/>
          <w:lang w:val="fr-CA"/>
        </w:rPr>
        <w:t xml:space="preserve"> des traces du nombre de fois où les choses se produisent, ce qui nous permet de nous rendre compte que « c’est la troisième fois que la rencontre cet après-midi »</w:t>
      </w:r>
    </w:p>
    <w:p w:rsidR="009F2B93" w:rsidRDefault="004A68EE" w:rsidP="00AC2FC9">
      <w:pPr>
        <w:rPr>
          <w:rFonts w:ascii="Times New Roman" w:hAnsi="Times New Roman" w:cs="Times New Roman"/>
          <w:b/>
          <w:sz w:val="24"/>
          <w:szCs w:val="24"/>
          <w:lang w:val="fr-CA"/>
        </w:rPr>
      </w:pPr>
      <w:r>
        <w:rPr>
          <w:rFonts w:ascii="Times New Roman" w:hAnsi="Times New Roman" w:cs="Times New Roman"/>
          <w:b/>
          <w:sz w:val="24"/>
          <w:szCs w:val="24"/>
          <w:lang w:val="fr-CA"/>
        </w:rPr>
        <w:t>Traitement avec effort et mémoire explicite</w:t>
      </w:r>
    </w:p>
    <w:p w:rsidR="009F2B93" w:rsidRPr="00EB3B77" w:rsidRDefault="009F2B93" w:rsidP="00AC2FC9">
      <w:pPr>
        <w:rPr>
          <w:rFonts w:ascii="Times New Roman" w:hAnsi="Times New Roman" w:cs="Times New Roman"/>
          <w:i/>
          <w:sz w:val="24"/>
          <w:szCs w:val="24"/>
          <w:lang w:val="fr-CA"/>
        </w:rPr>
      </w:pPr>
      <w:r w:rsidRPr="00EB3B77">
        <w:rPr>
          <w:rFonts w:ascii="Times New Roman" w:hAnsi="Times New Roman" w:cs="Times New Roman"/>
          <w:i/>
          <w:sz w:val="24"/>
          <w:szCs w:val="24"/>
          <w:lang w:val="fr-CA"/>
        </w:rPr>
        <w:t>Mémoire sensorielle</w:t>
      </w:r>
    </w:p>
    <w:p w:rsidR="00201C52" w:rsidRDefault="00EB3B77" w:rsidP="00DF181C">
      <w:pPr>
        <w:pStyle w:val="Paragraphedeliste"/>
        <w:numPr>
          <w:ilvl w:val="0"/>
          <w:numId w:val="72"/>
        </w:numPr>
        <w:jc w:val="both"/>
        <w:rPr>
          <w:rFonts w:ascii="Times New Roman" w:hAnsi="Times New Roman" w:cs="Times New Roman"/>
          <w:sz w:val="24"/>
          <w:szCs w:val="24"/>
          <w:lang w:val="fr-CA"/>
        </w:rPr>
      </w:pPr>
      <w:r>
        <w:rPr>
          <w:rFonts w:ascii="Times New Roman" w:hAnsi="Times New Roman" w:cs="Times New Roman"/>
          <w:sz w:val="24"/>
          <w:szCs w:val="24"/>
          <w:lang w:val="fr-CA"/>
        </w:rPr>
        <w:t>La mémoire sensorielle alimente notre mémoire de travail active, l’enregistrement des images instantanées de scènes ou des échos de sons</w:t>
      </w:r>
    </w:p>
    <w:p w:rsidR="00EB3B77" w:rsidRDefault="00EB3B77" w:rsidP="00DF181C">
      <w:pPr>
        <w:pStyle w:val="Paragraphedeliste"/>
        <w:numPr>
          <w:ilvl w:val="0"/>
          <w:numId w:val="72"/>
        </w:numPr>
        <w:jc w:val="both"/>
        <w:rPr>
          <w:rFonts w:ascii="Times New Roman" w:hAnsi="Times New Roman" w:cs="Times New Roman"/>
          <w:sz w:val="24"/>
          <w:szCs w:val="24"/>
          <w:lang w:val="fr-CA"/>
        </w:rPr>
      </w:pPr>
      <w:r>
        <w:rPr>
          <w:rFonts w:ascii="Times New Roman" w:hAnsi="Times New Roman" w:cs="Times New Roman"/>
          <w:sz w:val="24"/>
          <w:szCs w:val="24"/>
          <w:lang w:val="fr-CA"/>
        </w:rPr>
        <w:t>Lorsque</w:t>
      </w:r>
      <w:r w:rsidR="00D02657">
        <w:rPr>
          <w:rFonts w:ascii="Times New Roman" w:hAnsi="Times New Roman" w:cs="Times New Roman"/>
          <w:sz w:val="24"/>
          <w:szCs w:val="24"/>
          <w:lang w:val="fr-CA"/>
        </w:rPr>
        <w:t xml:space="preserve"> George Sperling dévoila un groupe de lettres pendant un vingtième de seconde, les sujets ne pouvaient se rappeler que la moitié des lettres, environ. Mais quand il </w:t>
      </w:r>
      <w:r w:rsidR="00D02657">
        <w:rPr>
          <w:rFonts w:ascii="Times New Roman" w:hAnsi="Times New Roman" w:cs="Times New Roman"/>
          <w:sz w:val="24"/>
          <w:szCs w:val="24"/>
          <w:lang w:val="fr-CA"/>
        </w:rPr>
        <w:lastRenderedPageBreak/>
        <w:t>demandait aux sujets de se souvenir d’une ligne particulière immédiatement après que les lettres ont été à nouveau cachées, ils pouvaient le faire avec une précision quasi parfaite</w:t>
      </w:r>
    </w:p>
    <w:p w:rsidR="00D02657" w:rsidRDefault="00D02657" w:rsidP="00DF181C">
      <w:pPr>
        <w:pStyle w:val="Paragraphedeliste"/>
        <w:numPr>
          <w:ilvl w:val="0"/>
          <w:numId w:val="72"/>
        </w:numPr>
        <w:jc w:val="both"/>
        <w:rPr>
          <w:rFonts w:ascii="Times New Roman" w:hAnsi="Times New Roman" w:cs="Times New Roman"/>
          <w:sz w:val="24"/>
          <w:szCs w:val="24"/>
          <w:lang w:val="fr-CA"/>
        </w:rPr>
      </w:pPr>
      <w:r>
        <w:rPr>
          <w:rFonts w:ascii="Times New Roman" w:hAnsi="Times New Roman" w:cs="Times New Roman"/>
          <w:sz w:val="24"/>
          <w:szCs w:val="24"/>
          <w:lang w:val="fr-CA"/>
        </w:rPr>
        <w:t>L’expérience de Sperling a montré que nous avons une mémoire sensorielle fugace des stimuli visuels appelée mémoire iconique</w:t>
      </w:r>
    </w:p>
    <w:p w:rsidR="00D02657" w:rsidRDefault="00D02657" w:rsidP="00DF181C">
      <w:pPr>
        <w:pStyle w:val="Paragraphedeliste"/>
        <w:numPr>
          <w:ilvl w:val="0"/>
          <w:numId w:val="72"/>
        </w:numPr>
        <w:jc w:val="both"/>
        <w:rPr>
          <w:rFonts w:ascii="Times New Roman" w:hAnsi="Times New Roman" w:cs="Times New Roman"/>
          <w:sz w:val="24"/>
          <w:szCs w:val="24"/>
          <w:lang w:val="fr-CA"/>
        </w:rPr>
      </w:pPr>
      <w:r w:rsidRPr="00D02657">
        <w:rPr>
          <w:rFonts w:ascii="Times New Roman" w:hAnsi="Times New Roman" w:cs="Times New Roman"/>
          <w:sz w:val="24"/>
          <w:szCs w:val="24"/>
          <w:highlight w:val="yellow"/>
          <w:lang w:val="fr-CA"/>
        </w:rPr>
        <w:t>Mémoire iconique</w:t>
      </w:r>
      <w:r>
        <w:rPr>
          <w:rFonts w:ascii="Times New Roman" w:hAnsi="Times New Roman" w:cs="Times New Roman"/>
          <w:sz w:val="24"/>
          <w:szCs w:val="24"/>
          <w:lang w:val="fr-CA"/>
        </w:rPr>
        <w:t>= mémoire sensorielle momentanée de stimuli visuels; une mémoire photographique ou picturale ne durant pas plus de quelques dixièmes de seconde</w:t>
      </w:r>
    </w:p>
    <w:p w:rsidR="00D02657" w:rsidRDefault="00D02657" w:rsidP="00DF181C">
      <w:pPr>
        <w:pStyle w:val="Paragraphedeliste"/>
        <w:numPr>
          <w:ilvl w:val="0"/>
          <w:numId w:val="72"/>
        </w:numPr>
        <w:jc w:val="both"/>
        <w:rPr>
          <w:rFonts w:ascii="Times New Roman" w:hAnsi="Times New Roman" w:cs="Times New Roman"/>
          <w:sz w:val="24"/>
          <w:szCs w:val="24"/>
          <w:lang w:val="fr-CA"/>
        </w:rPr>
      </w:pPr>
      <w:r>
        <w:rPr>
          <w:rFonts w:ascii="Times New Roman" w:hAnsi="Times New Roman" w:cs="Times New Roman"/>
          <w:sz w:val="24"/>
          <w:szCs w:val="24"/>
          <w:lang w:val="fr-CA"/>
        </w:rPr>
        <w:t>Nous possédons également une très bonne mémoire, bien que fugace, pour les stimuli auditifs : mémoire échoïque</w:t>
      </w:r>
    </w:p>
    <w:p w:rsidR="00D02657" w:rsidRDefault="00D02657" w:rsidP="00DF181C">
      <w:pPr>
        <w:pStyle w:val="Paragraphedeliste"/>
        <w:numPr>
          <w:ilvl w:val="2"/>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t>Un écho auditif a tendance à persister pendant 3 à 4 secondes donc si on dévie d’une conversation et que la personne demande « qu’est-ce que j’ai dit », on est capable de répondre grâce à la mémoire échoïque</w:t>
      </w:r>
    </w:p>
    <w:p w:rsidR="00D02657" w:rsidRDefault="00D02657" w:rsidP="00DF181C">
      <w:pPr>
        <w:pStyle w:val="Paragraphedeliste"/>
        <w:numPr>
          <w:ilvl w:val="0"/>
          <w:numId w:val="74"/>
        </w:numPr>
        <w:jc w:val="both"/>
        <w:rPr>
          <w:rFonts w:ascii="Times New Roman" w:hAnsi="Times New Roman" w:cs="Times New Roman"/>
          <w:sz w:val="24"/>
          <w:szCs w:val="24"/>
          <w:lang w:val="fr-CA"/>
        </w:rPr>
      </w:pPr>
      <w:r w:rsidRPr="00D02657">
        <w:rPr>
          <w:rFonts w:ascii="Times New Roman" w:hAnsi="Times New Roman" w:cs="Times New Roman"/>
          <w:sz w:val="24"/>
          <w:szCs w:val="24"/>
          <w:highlight w:val="yellow"/>
          <w:lang w:val="fr-CA"/>
        </w:rPr>
        <w:t>Mémoire échoïque</w:t>
      </w:r>
      <w:r>
        <w:rPr>
          <w:rFonts w:ascii="Times New Roman" w:hAnsi="Times New Roman" w:cs="Times New Roman"/>
          <w:sz w:val="24"/>
          <w:szCs w:val="24"/>
          <w:lang w:val="fr-CA"/>
        </w:rPr>
        <w:t>= mémoire sensorielle momentanée se stimuli auditifs, même si l’attention ne se porte pas sur eux, les sons et les mots peuvent encore être rappelés dans les trois ou quatre secondes</w:t>
      </w:r>
    </w:p>
    <w:p w:rsidR="0077095A" w:rsidRPr="0077095A" w:rsidRDefault="0077095A" w:rsidP="0077095A">
      <w:pPr>
        <w:jc w:val="both"/>
        <w:rPr>
          <w:rFonts w:ascii="Times New Roman" w:hAnsi="Times New Roman" w:cs="Times New Roman"/>
          <w:i/>
          <w:sz w:val="24"/>
          <w:szCs w:val="24"/>
          <w:lang w:val="fr-CA"/>
        </w:rPr>
      </w:pPr>
      <w:r w:rsidRPr="0077095A">
        <w:rPr>
          <w:rFonts w:ascii="Times New Roman" w:hAnsi="Times New Roman" w:cs="Times New Roman"/>
          <w:i/>
          <w:sz w:val="24"/>
          <w:szCs w:val="24"/>
          <w:lang w:val="fr-CA"/>
        </w:rPr>
        <w:t>Capacité de la mémoire de travail et de la mémoire à court terme</w:t>
      </w:r>
    </w:p>
    <w:p w:rsidR="0077095A" w:rsidRDefault="005A1E98" w:rsidP="00DF181C">
      <w:pPr>
        <w:pStyle w:val="Paragraphedeliste"/>
        <w:numPr>
          <w:ilvl w:val="0"/>
          <w:numId w:val="74"/>
        </w:numPr>
        <w:jc w:val="both"/>
        <w:rPr>
          <w:rFonts w:ascii="Times New Roman" w:hAnsi="Times New Roman" w:cs="Times New Roman"/>
          <w:sz w:val="24"/>
          <w:szCs w:val="24"/>
          <w:lang w:val="fr-CA"/>
        </w:rPr>
      </w:pPr>
      <w:r>
        <w:rPr>
          <w:rFonts w:ascii="Times New Roman" w:hAnsi="Times New Roman" w:cs="Times New Roman"/>
          <w:sz w:val="24"/>
          <w:szCs w:val="24"/>
          <w:lang w:val="fr-CA"/>
        </w:rPr>
        <w:t>La capacité de la mémoire à court terme est d’environ sept informations plus ou moins deux. Toutefois, ces informations dispar</w:t>
      </w:r>
      <w:r w:rsidR="00DE235E">
        <w:rPr>
          <w:rFonts w:ascii="Times New Roman" w:hAnsi="Times New Roman" w:cs="Times New Roman"/>
          <w:sz w:val="24"/>
          <w:szCs w:val="24"/>
          <w:lang w:val="fr-CA"/>
        </w:rPr>
        <w:t>aissent rapidement de la mémoire si elles ne sont pas répétées. La capacité de la mémoire de travail varie selon l’âge, le niveau d’intelligence ou d’autres facteurs</w:t>
      </w:r>
    </w:p>
    <w:p w:rsidR="00DE235E" w:rsidRPr="00DE235E" w:rsidRDefault="00DE235E" w:rsidP="00DE235E">
      <w:pPr>
        <w:jc w:val="both"/>
        <w:rPr>
          <w:rFonts w:ascii="Times New Roman" w:hAnsi="Times New Roman" w:cs="Times New Roman"/>
          <w:i/>
          <w:sz w:val="24"/>
          <w:szCs w:val="24"/>
          <w:lang w:val="fr-CA"/>
        </w:rPr>
      </w:pPr>
      <w:r w:rsidRPr="00DE235E">
        <w:rPr>
          <w:rFonts w:ascii="Times New Roman" w:hAnsi="Times New Roman" w:cs="Times New Roman"/>
          <w:i/>
          <w:sz w:val="24"/>
          <w:szCs w:val="24"/>
          <w:lang w:val="fr-CA"/>
        </w:rPr>
        <w:t>Stratégies du traitement contrôlé (demandant des efforts)</w:t>
      </w:r>
    </w:p>
    <w:p w:rsidR="00DE235E" w:rsidRDefault="00F373AE" w:rsidP="00DF181C">
      <w:pPr>
        <w:pStyle w:val="Paragraphedeliste"/>
        <w:numPr>
          <w:ilvl w:val="0"/>
          <w:numId w:val="74"/>
        </w:numPr>
        <w:jc w:val="both"/>
        <w:rPr>
          <w:rFonts w:ascii="Times New Roman" w:hAnsi="Times New Roman" w:cs="Times New Roman"/>
          <w:sz w:val="24"/>
          <w:szCs w:val="24"/>
          <w:lang w:val="fr-CA"/>
        </w:rPr>
      </w:pPr>
      <w:r>
        <w:rPr>
          <w:rFonts w:ascii="Times New Roman" w:hAnsi="Times New Roman" w:cs="Times New Roman"/>
          <w:sz w:val="24"/>
          <w:szCs w:val="24"/>
          <w:lang w:val="fr-CA"/>
        </w:rPr>
        <w:t>Plusieurs stratégies de traitement contrôlé peuvent améliorer notre capacité à former de nouveaux souvenirs. Plus tard, ces stratégies peuvent faire la différence entre la réussite ou l’échec du rappel de ces souvenirs</w:t>
      </w:r>
    </w:p>
    <w:p w:rsidR="00CB45A4" w:rsidRDefault="00CB45A4" w:rsidP="00DF181C">
      <w:pPr>
        <w:pStyle w:val="Paragraphedeliste"/>
        <w:numPr>
          <w:ilvl w:val="0"/>
          <w:numId w:val="7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regroupement (ou tronçonnage, ou « chunking) : organiser des éléments en unités familières, plus facilement gérables (Tronçons). Ce procédé est souvent automatique. </w:t>
      </w:r>
    </w:p>
    <w:p w:rsidR="00DF181C" w:rsidRDefault="00DF181C" w:rsidP="00DF181C">
      <w:pPr>
        <w:pStyle w:val="Paragraphedeliste"/>
        <w:numPr>
          <w:ilvl w:val="0"/>
          <w:numId w:val="7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moyens mnémotechniques : </w:t>
      </w:r>
      <w:r w:rsidR="007F5815">
        <w:rPr>
          <w:rFonts w:ascii="Times New Roman" w:hAnsi="Times New Roman" w:cs="Times New Roman"/>
          <w:sz w:val="24"/>
          <w:szCs w:val="24"/>
          <w:lang w:val="fr-CA"/>
        </w:rPr>
        <w:t>aide-mémoire, se dit en particulier des techniques qui utilisent des images vives et des stratégies d’organisation des informations</w:t>
      </w:r>
    </w:p>
    <w:p w:rsidR="007F5815" w:rsidRDefault="007F5815" w:rsidP="007F5815">
      <w:pPr>
        <w:pStyle w:val="Paragraphedeliste"/>
        <w:numPr>
          <w:ilvl w:val="3"/>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w:t>
      </w:r>
      <w:r w:rsidR="00936B6C">
        <w:rPr>
          <w:rFonts w:ascii="Times New Roman" w:hAnsi="Times New Roman" w:cs="Times New Roman"/>
          <w:sz w:val="24"/>
          <w:szCs w:val="24"/>
          <w:lang w:val="fr-CA"/>
        </w:rPr>
        <w:t xml:space="preserve">un est un nain, deux est un dieu, trois est une crois, quatre est une carte, etc. </w:t>
      </w:r>
    </w:p>
    <w:p w:rsidR="007F5815" w:rsidRDefault="007F5815" w:rsidP="00DF181C">
      <w:pPr>
        <w:pStyle w:val="Paragraphedeliste"/>
        <w:numPr>
          <w:ilvl w:val="0"/>
          <w:numId w:val="75"/>
        </w:numPr>
        <w:jc w:val="both"/>
        <w:rPr>
          <w:rFonts w:ascii="Times New Roman" w:hAnsi="Times New Roman" w:cs="Times New Roman"/>
          <w:sz w:val="24"/>
          <w:szCs w:val="24"/>
          <w:lang w:val="fr-CA"/>
        </w:rPr>
      </w:pPr>
      <w:r>
        <w:rPr>
          <w:rFonts w:ascii="Times New Roman" w:hAnsi="Times New Roman" w:cs="Times New Roman"/>
          <w:sz w:val="24"/>
          <w:szCs w:val="24"/>
          <w:lang w:val="fr-CA"/>
        </w:rPr>
        <w:t>Hiérarchies</w:t>
      </w:r>
      <w:r w:rsidR="00936B6C">
        <w:rPr>
          <w:rFonts w:ascii="Times New Roman" w:hAnsi="Times New Roman" w:cs="Times New Roman"/>
          <w:sz w:val="24"/>
          <w:szCs w:val="24"/>
          <w:lang w:val="fr-CA"/>
        </w:rPr>
        <w:t xml:space="preserve"> : ex, grands titres, sous-titres etc. Concepts généraux divisés et subdivisés en concepts ou en faits de plus en plus spécifiques </w:t>
      </w:r>
    </w:p>
    <w:p w:rsidR="009B04BB" w:rsidRDefault="009B04BB" w:rsidP="00DF181C">
      <w:pPr>
        <w:pStyle w:val="Paragraphedeliste"/>
        <w:numPr>
          <w:ilvl w:val="0"/>
          <w:numId w:val="75"/>
        </w:numPr>
        <w:jc w:val="both"/>
        <w:rPr>
          <w:rFonts w:ascii="Times New Roman" w:hAnsi="Times New Roman" w:cs="Times New Roman"/>
          <w:sz w:val="24"/>
          <w:szCs w:val="24"/>
          <w:lang w:val="fr-CA"/>
        </w:rPr>
      </w:pPr>
      <w:r>
        <w:rPr>
          <w:rFonts w:ascii="Times New Roman" w:hAnsi="Times New Roman" w:cs="Times New Roman"/>
          <w:sz w:val="24"/>
          <w:szCs w:val="24"/>
          <w:lang w:val="fr-CA"/>
        </w:rPr>
        <w:t>Effet d’espacement : tendance à l’obtention de meilleurs résultats de rétention mnésique à long terme par l’étude, l’apprentissage et la pratique régulièrement exercés au fil du temps, plutôt que par l’exercice intensif sur une courte durée.</w:t>
      </w:r>
    </w:p>
    <w:p w:rsidR="00E91731" w:rsidRDefault="00E91731" w:rsidP="00DF181C">
      <w:pPr>
        <w:pStyle w:val="Paragraphedeliste"/>
        <w:numPr>
          <w:ilvl w:val="0"/>
          <w:numId w:val="75"/>
        </w:numPr>
        <w:jc w:val="both"/>
        <w:rPr>
          <w:rFonts w:ascii="Times New Roman" w:hAnsi="Times New Roman" w:cs="Times New Roman"/>
          <w:sz w:val="24"/>
          <w:szCs w:val="24"/>
          <w:lang w:val="fr-CA"/>
        </w:rPr>
      </w:pPr>
      <w:r>
        <w:rPr>
          <w:rFonts w:ascii="Times New Roman" w:hAnsi="Times New Roman" w:cs="Times New Roman"/>
          <w:sz w:val="24"/>
          <w:szCs w:val="24"/>
          <w:lang w:val="fr-CA"/>
        </w:rPr>
        <w:t>Effet retest : amélioration de la mémoire après un rappel de l’information et non pas une simple lecture. Parfois appelé « apprentissage amélioré par les tests »</w:t>
      </w:r>
      <w:r w:rsidR="004A3CAB">
        <w:rPr>
          <w:rFonts w:ascii="Times New Roman" w:hAnsi="Times New Roman" w:cs="Times New Roman"/>
          <w:sz w:val="24"/>
          <w:szCs w:val="24"/>
          <w:lang w:val="fr-CA"/>
        </w:rPr>
        <w:t>. L’esprit met du temps à oublier ce qu’il a mit du temps à apprendre</w:t>
      </w:r>
    </w:p>
    <w:p w:rsidR="00556451" w:rsidRPr="00556451" w:rsidRDefault="00556451" w:rsidP="00556451">
      <w:pPr>
        <w:jc w:val="both"/>
        <w:rPr>
          <w:rFonts w:ascii="Times New Roman" w:hAnsi="Times New Roman" w:cs="Times New Roman"/>
          <w:i/>
          <w:sz w:val="24"/>
          <w:szCs w:val="24"/>
          <w:lang w:val="fr-CA"/>
        </w:rPr>
      </w:pPr>
      <w:r w:rsidRPr="00556451">
        <w:rPr>
          <w:rFonts w:ascii="Times New Roman" w:hAnsi="Times New Roman" w:cs="Times New Roman"/>
          <w:i/>
          <w:sz w:val="24"/>
          <w:szCs w:val="24"/>
          <w:lang w:val="fr-CA"/>
        </w:rPr>
        <w:t>Les niveaux de traitement</w:t>
      </w:r>
    </w:p>
    <w:p w:rsidR="00556451" w:rsidRDefault="004A3CAB" w:rsidP="00556451">
      <w:pPr>
        <w:pStyle w:val="Paragraphedeliste"/>
        <w:numPr>
          <w:ilvl w:val="0"/>
          <w:numId w:val="74"/>
        </w:numPr>
        <w:jc w:val="both"/>
        <w:rPr>
          <w:rFonts w:ascii="Times New Roman" w:hAnsi="Times New Roman" w:cs="Times New Roman"/>
          <w:sz w:val="24"/>
          <w:szCs w:val="24"/>
          <w:lang w:val="fr-CA"/>
        </w:rPr>
      </w:pPr>
      <w:r>
        <w:rPr>
          <w:rFonts w:ascii="Times New Roman" w:hAnsi="Times New Roman" w:cs="Times New Roman"/>
          <w:sz w:val="24"/>
          <w:szCs w:val="24"/>
          <w:lang w:val="fr-CA"/>
        </w:rPr>
        <w:t>Traitement superficiel= encodage à un niveau de base fondé sur la structure ou l’apparence de mots</w:t>
      </w:r>
    </w:p>
    <w:p w:rsidR="004A3CAB" w:rsidRDefault="004A3CAB" w:rsidP="00556451">
      <w:pPr>
        <w:pStyle w:val="Paragraphedeliste"/>
        <w:numPr>
          <w:ilvl w:val="0"/>
          <w:numId w:val="74"/>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Traitement en profondeur= encodage sémantique basé sur la signification des mots; à tendance à fournir la meilleure rétention</w:t>
      </w:r>
    </w:p>
    <w:p w:rsidR="004A3CAB" w:rsidRDefault="004A3CAB" w:rsidP="00556451">
      <w:pPr>
        <w:pStyle w:val="Paragraphedeliste"/>
        <w:numPr>
          <w:ilvl w:val="0"/>
          <w:numId w:val="74"/>
        </w:numPr>
        <w:jc w:val="both"/>
        <w:rPr>
          <w:rFonts w:ascii="Times New Roman" w:hAnsi="Times New Roman" w:cs="Times New Roman"/>
          <w:sz w:val="24"/>
          <w:szCs w:val="24"/>
          <w:lang w:val="fr-CA"/>
        </w:rPr>
      </w:pPr>
      <w:r>
        <w:rPr>
          <w:rFonts w:ascii="Times New Roman" w:hAnsi="Times New Roman" w:cs="Times New Roman"/>
          <w:sz w:val="24"/>
          <w:szCs w:val="24"/>
          <w:lang w:val="fr-CA"/>
        </w:rPr>
        <w:t>Plus le traitement s’effectue en profondeur, meilleur est l’enregistrement de l’information</w:t>
      </w:r>
    </w:p>
    <w:tbl>
      <w:tblPr>
        <w:tblStyle w:val="TableauGrille4-Accentuation5"/>
        <w:tblW w:w="9517" w:type="dxa"/>
        <w:tblInd w:w="-5" w:type="dxa"/>
        <w:tblLook w:val="04A0" w:firstRow="1" w:lastRow="0" w:firstColumn="1" w:lastColumn="0" w:noHBand="0" w:noVBand="1"/>
      </w:tblPr>
      <w:tblGrid>
        <w:gridCol w:w="5230"/>
        <w:gridCol w:w="2267"/>
        <w:gridCol w:w="981"/>
        <w:gridCol w:w="1039"/>
      </w:tblGrid>
      <w:tr w:rsidR="00AD52C0" w:rsidTr="00AD52C0">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5230" w:type="dxa"/>
          </w:tcPr>
          <w:p w:rsidR="00AD52C0" w:rsidRDefault="00AD52C0" w:rsidP="00AD52C0">
            <w:pPr>
              <w:jc w:val="center"/>
              <w:rPr>
                <w:rFonts w:ascii="Times New Roman" w:hAnsi="Times New Roman" w:cs="Times New Roman"/>
                <w:sz w:val="24"/>
                <w:szCs w:val="24"/>
                <w:lang w:val="fr-CA"/>
              </w:rPr>
            </w:pPr>
            <w:r>
              <w:rPr>
                <w:rFonts w:ascii="Times New Roman" w:hAnsi="Times New Roman" w:cs="Times New Roman"/>
                <w:sz w:val="24"/>
                <w:szCs w:val="24"/>
                <w:lang w:val="fr-CA"/>
              </w:rPr>
              <w:t>Exemples de questions pour obtenir des différents niveaux de traitements</w:t>
            </w:r>
          </w:p>
        </w:tc>
        <w:tc>
          <w:tcPr>
            <w:tcW w:w="2267" w:type="dxa"/>
          </w:tcPr>
          <w:p w:rsidR="00AD52C0" w:rsidRDefault="00AD52C0" w:rsidP="00AD52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Mot rapidement projeté</w:t>
            </w:r>
          </w:p>
        </w:tc>
        <w:tc>
          <w:tcPr>
            <w:tcW w:w="981" w:type="dxa"/>
          </w:tcPr>
          <w:p w:rsidR="00AD52C0" w:rsidRDefault="00AD52C0" w:rsidP="00AD52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Oui</w:t>
            </w:r>
          </w:p>
        </w:tc>
        <w:tc>
          <w:tcPr>
            <w:tcW w:w="1039" w:type="dxa"/>
          </w:tcPr>
          <w:p w:rsidR="00AD52C0" w:rsidRDefault="00AD52C0" w:rsidP="00AD52C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Non</w:t>
            </w:r>
          </w:p>
        </w:tc>
      </w:tr>
      <w:tr w:rsidR="00AD52C0" w:rsidTr="00AD52C0">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230" w:type="dxa"/>
          </w:tcPr>
          <w:p w:rsidR="00AD52C0" w:rsidRPr="00AD52C0" w:rsidRDefault="00AD52C0" w:rsidP="00AD52C0">
            <w:pPr>
              <w:jc w:val="center"/>
              <w:rPr>
                <w:rFonts w:ascii="Times New Roman" w:hAnsi="Times New Roman" w:cs="Times New Roman"/>
                <w:b w:val="0"/>
                <w:sz w:val="24"/>
                <w:szCs w:val="24"/>
                <w:lang w:val="fr-CA"/>
              </w:rPr>
            </w:pPr>
            <w:r w:rsidRPr="00AD52C0">
              <w:rPr>
                <w:rFonts w:ascii="Times New Roman" w:hAnsi="Times New Roman" w:cs="Times New Roman"/>
                <w:b w:val="0"/>
                <w:i/>
                <w:sz w:val="24"/>
                <w:szCs w:val="24"/>
                <w:lang w:val="fr-CA"/>
              </w:rPr>
              <w:t>Traitement plutôt superficiel</w:t>
            </w:r>
            <w:r>
              <w:rPr>
                <w:rFonts w:ascii="Times New Roman" w:hAnsi="Times New Roman" w:cs="Times New Roman"/>
                <w:b w:val="0"/>
                <w:sz w:val="24"/>
                <w:szCs w:val="24"/>
                <w:lang w:val="fr-CA"/>
              </w:rPr>
              <w:t xml:space="preserve"> : </w:t>
            </w:r>
            <w:r w:rsidRPr="00AD52C0">
              <w:rPr>
                <w:rFonts w:ascii="Times New Roman" w:hAnsi="Times New Roman" w:cs="Times New Roman"/>
                <w:b w:val="0"/>
                <w:sz w:val="24"/>
                <w:szCs w:val="24"/>
                <w:lang w:val="fr-CA"/>
              </w:rPr>
              <w:t>le mot est-il en majuscule</w:t>
            </w:r>
          </w:p>
        </w:tc>
        <w:tc>
          <w:tcPr>
            <w:tcW w:w="2267" w:type="dxa"/>
          </w:tcPr>
          <w:p w:rsidR="00AD52C0" w:rsidRDefault="00AD52C0" w:rsidP="00AD52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CHAISE</w:t>
            </w:r>
          </w:p>
        </w:tc>
        <w:tc>
          <w:tcPr>
            <w:tcW w:w="981" w:type="dxa"/>
          </w:tcPr>
          <w:p w:rsidR="00AD52C0" w:rsidRDefault="00AD52C0" w:rsidP="00AD52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p>
        </w:tc>
        <w:tc>
          <w:tcPr>
            <w:tcW w:w="1039" w:type="dxa"/>
          </w:tcPr>
          <w:p w:rsidR="00AD52C0" w:rsidRDefault="00AD52C0" w:rsidP="00AD52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p>
        </w:tc>
      </w:tr>
      <w:tr w:rsidR="00AD52C0" w:rsidTr="00AD52C0">
        <w:trPr>
          <w:trHeight w:val="317"/>
        </w:trPr>
        <w:tc>
          <w:tcPr>
            <w:cnfStyle w:val="001000000000" w:firstRow="0" w:lastRow="0" w:firstColumn="1" w:lastColumn="0" w:oddVBand="0" w:evenVBand="0" w:oddHBand="0" w:evenHBand="0" w:firstRowFirstColumn="0" w:firstRowLastColumn="0" w:lastRowFirstColumn="0" w:lastRowLastColumn="0"/>
            <w:tcW w:w="5230" w:type="dxa"/>
          </w:tcPr>
          <w:p w:rsidR="00AD52C0" w:rsidRPr="00AD52C0" w:rsidRDefault="00AD52C0" w:rsidP="00AD52C0">
            <w:pPr>
              <w:jc w:val="center"/>
              <w:rPr>
                <w:rFonts w:ascii="Times New Roman" w:hAnsi="Times New Roman" w:cs="Times New Roman"/>
                <w:b w:val="0"/>
                <w:sz w:val="24"/>
                <w:szCs w:val="24"/>
                <w:lang w:val="fr-CA"/>
              </w:rPr>
            </w:pPr>
            <w:r w:rsidRPr="00AD52C0">
              <w:rPr>
                <w:rFonts w:ascii="Times New Roman" w:hAnsi="Times New Roman" w:cs="Times New Roman"/>
                <w:b w:val="0"/>
                <w:i/>
                <w:sz w:val="24"/>
                <w:szCs w:val="24"/>
                <w:lang w:val="fr-CA"/>
              </w:rPr>
              <w:t>Traitement superficiel</w:t>
            </w:r>
            <w:r w:rsidRPr="00AD52C0">
              <w:rPr>
                <w:rFonts w:ascii="Times New Roman" w:hAnsi="Times New Roman" w:cs="Times New Roman"/>
                <w:b w:val="0"/>
                <w:sz w:val="24"/>
                <w:szCs w:val="24"/>
                <w:lang w:val="fr-CA"/>
              </w:rPr>
              <w:t> : le mot rime-t-il avec train?</w:t>
            </w:r>
          </w:p>
        </w:tc>
        <w:tc>
          <w:tcPr>
            <w:tcW w:w="2267" w:type="dxa"/>
          </w:tcPr>
          <w:p w:rsidR="00AD52C0" w:rsidRDefault="00AD52C0" w:rsidP="00AD52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Puritain</w:t>
            </w:r>
          </w:p>
        </w:tc>
        <w:tc>
          <w:tcPr>
            <w:tcW w:w="981" w:type="dxa"/>
          </w:tcPr>
          <w:p w:rsidR="00AD52C0" w:rsidRDefault="00AD52C0" w:rsidP="00AD52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p>
        </w:tc>
        <w:tc>
          <w:tcPr>
            <w:tcW w:w="1039" w:type="dxa"/>
          </w:tcPr>
          <w:p w:rsidR="00AD52C0" w:rsidRDefault="00AD52C0" w:rsidP="00AD52C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p>
        </w:tc>
      </w:tr>
      <w:tr w:rsidR="00AD52C0" w:rsidTr="00AD52C0">
        <w:trPr>
          <w:cnfStyle w:val="000000100000" w:firstRow="0" w:lastRow="0" w:firstColumn="0" w:lastColumn="0" w:oddVBand="0" w:evenVBand="0" w:oddHBand="1"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5230" w:type="dxa"/>
          </w:tcPr>
          <w:p w:rsidR="00AD52C0" w:rsidRPr="00AD52C0" w:rsidRDefault="00AD52C0" w:rsidP="00AD52C0">
            <w:pPr>
              <w:jc w:val="center"/>
              <w:rPr>
                <w:rFonts w:ascii="Times New Roman" w:hAnsi="Times New Roman" w:cs="Times New Roman"/>
                <w:b w:val="0"/>
                <w:sz w:val="24"/>
                <w:szCs w:val="24"/>
                <w:lang w:val="fr-CA"/>
              </w:rPr>
            </w:pPr>
            <w:r w:rsidRPr="00AD52C0">
              <w:rPr>
                <w:rFonts w:ascii="Times New Roman" w:hAnsi="Times New Roman" w:cs="Times New Roman"/>
                <w:b w:val="0"/>
                <w:i/>
                <w:sz w:val="24"/>
                <w:szCs w:val="24"/>
                <w:lang w:val="fr-CA"/>
              </w:rPr>
              <w:t>Traitement en profondeur</w:t>
            </w:r>
            <w:r w:rsidRPr="00AD52C0">
              <w:rPr>
                <w:rFonts w:ascii="Times New Roman" w:hAnsi="Times New Roman" w:cs="Times New Roman"/>
                <w:b w:val="0"/>
                <w:sz w:val="24"/>
                <w:szCs w:val="24"/>
                <w:lang w:val="fr-CA"/>
              </w:rPr>
              <w:t> : le mot peut-il être introduit dans la phrase- la fille posa la _ sur la table</w:t>
            </w:r>
          </w:p>
        </w:tc>
        <w:tc>
          <w:tcPr>
            <w:tcW w:w="2267" w:type="dxa"/>
          </w:tcPr>
          <w:p w:rsidR="00AD52C0" w:rsidRDefault="00AD52C0" w:rsidP="00AD52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Poupée</w:t>
            </w:r>
          </w:p>
        </w:tc>
        <w:tc>
          <w:tcPr>
            <w:tcW w:w="981" w:type="dxa"/>
          </w:tcPr>
          <w:p w:rsidR="00AD52C0" w:rsidRDefault="00AD52C0" w:rsidP="00AD52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p>
        </w:tc>
        <w:tc>
          <w:tcPr>
            <w:tcW w:w="1039" w:type="dxa"/>
          </w:tcPr>
          <w:p w:rsidR="00AD52C0" w:rsidRDefault="00AD52C0" w:rsidP="00AD52C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p>
        </w:tc>
      </w:tr>
    </w:tbl>
    <w:p w:rsidR="004A3CAB" w:rsidRPr="00AD52C0" w:rsidRDefault="00AD52C0" w:rsidP="004A3CAB">
      <w:pPr>
        <w:jc w:val="both"/>
        <w:rPr>
          <w:rFonts w:ascii="Times New Roman" w:hAnsi="Times New Roman" w:cs="Times New Roman"/>
          <w:i/>
          <w:sz w:val="24"/>
          <w:szCs w:val="24"/>
          <w:lang w:val="fr-CA"/>
        </w:rPr>
      </w:pPr>
      <w:r w:rsidRPr="00AD52C0">
        <w:rPr>
          <w:rFonts w:ascii="Times New Roman" w:hAnsi="Times New Roman" w:cs="Times New Roman"/>
          <w:i/>
          <w:sz w:val="24"/>
          <w:szCs w:val="24"/>
          <w:lang w:val="fr-CA"/>
        </w:rPr>
        <w:t>Donner à l’information une signification personnelle</w:t>
      </w:r>
    </w:p>
    <w:p w:rsidR="00AD52C0" w:rsidRDefault="00413A7E" w:rsidP="00AD52C0">
      <w:pPr>
        <w:pStyle w:val="Paragraphedeliste"/>
        <w:numPr>
          <w:ilvl w:val="0"/>
          <w:numId w:val="76"/>
        </w:numPr>
        <w:jc w:val="both"/>
        <w:rPr>
          <w:rFonts w:ascii="Times New Roman" w:hAnsi="Times New Roman" w:cs="Times New Roman"/>
          <w:sz w:val="24"/>
          <w:szCs w:val="24"/>
          <w:lang w:val="fr-CA"/>
        </w:rPr>
      </w:pPr>
      <w:r>
        <w:rPr>
          <w:rFonts w:ascii="Times New Roman" w:hAnsi="Times New Roman" w:cs="Times New Roman"/>
          <w:sz w:val="24"/>
          <w:szCs w:val="24"/>
          <w:lang w:val="fr-CA"/>
        </w:rPr>
        <w:t>Si la nouvelle information n’a aucune signification ou ne peut être reliée à notre expérience personnelle, nous avons du mal à la traiter</w:t>
      </w:r>
    </w:p>
    <w:p w:rsidR="00413A7E" w:rsidRDefault="00413A7E" w:rsidP="00AD52C0">
      <w:pPr>
        <w:pStyle w:val="Paragraphedeliste"/>
        <w:numPr>
          <w:ilvl w:val="0"/>
          <w:numId w:val="76"/>
        </w:numPr>
        <w:jc w:val="both"/>
        <w:rPr>
          <w:rFonts w:ascii="Times New Roman" w:hAnsi="Times New Roman" w:cs="Times New Roman"/>
          <w:sz w:val="24"/>
          <w:szCs w:val="24"/>
          <w:lang w:val="fr-CA"/>
        </w:rPr>
      </w:pPr>
      <w:r w:rsidRPr="00413A7E">
        <w:rPr>
          <w:rFonts w:ascii="Times New Roman" w:hAnsi="Times New Roman" w:cs="Times New Roman"/>
          <w:sz w:val="24"/>
          <w:szCs w:val="24"/>
          <w:highlight w:val="yellow"/>
          <w:lang w:val="fr-CA"/>
        </w:rPr>
        <w:t>Effet d’autoréférence</w:t>
      </w:r>
      <w:r>
        <w:rPr>
          <w:rFonts w:ascii="Times New Roman" w:hAnsi="Times New Roman" w:cs="Times New Roman"/>
          <w:sz w:val="24"/>
          <w:szCs w:val="24"/>
          <w:lang w:val="fr-CA"/>
        </w:rPr>
        <w:t> : une information considérée comme « pertinente à nos yeux » est traitée plus en profondeur et reste plus accessible. Mettre les informations dans nos propres mots par exemple. Il est donc bénéfique d’utiliser une partie de notre temps à trouver une signification personnelle à ce que nous étudions</w:t>
      </w:r>
    </w:p>
    <w:p w:rsidR="00413A7E" w:rsidRPr="00AD52C0" w:rsidRDefault="00413A7E" w:rsidP="00AD52C0">
      <w:pPr>
        <w:pStyle w:val="Paragraphedeliste"/>
        <w:numPr>
          <w:ilvl w:val="0"/>
          <w:numId w:val="76"/>
        </w:numPr>
        <w:jc w:val="both"/>
        <w:rPr>
          <w:rFonts w:ascii="Times New Roman" w:hAnsi="Times New Roman" w:cs="Times New Roman"/>
          <w:sz w:val="24"/>
          <w:szCs w:val="24"/>
          <w:lang w:val="fr-CA"/>
        </w:rPr>
      </w:pPr>
      <w:r>
        <w:rPr>
          <w:rFonts w:ascii="Times New Roman" w:hAnsi="Times New Roman" w:cs="Times New Roman"/>
          <w:sz w:val="24"/>
          <w:szCs w:val="24"/>
          <w:lang w:val="fr-CA"/>
        </w:rPr>
        <w:t>Point à retenir : la quantité de ce que nous retenons dépend à la fois du temps que nous passons à l’apprendre et de ce qu’on fait pour lui donner une signification et permettre son traitement en profondeur</w:t>
      </w:r>
    </w:p>
    <w:p w:rsidR="000B1A55" w:rsidRPr="007B7334" w:rsidRDefault="00AC2FC9" w:rsidP="00AC2FC9">
      <w:pPr>
        <w:rPr>
          <w:rFonts w:ascii="Times New Roman" w:hAnsi="Times New Roman" w:cs="Times New Roman"/>
          <w:b/>
          <w:color w:val="7030A0"/>
          <w:sz w:val="24"/>
          <w:szCs w:val="24"/>
          <w:lang w:val="fr-CA"/>
        </w:rPr>
      </w:pPr>
      <w:r>
        <w:rPr>
          <w:rFonts w:ascii="Times New Roman" w:hAnsi="Times New Roman" w:cs="Times New Roman"/>
          <w:b/>
          <w:color w:val="7030A0"/>
          <w:sz w:val="24"/>
          <w:szCs w:val="24"/>
          <w:lang w:val="fr-CA"/>
        </w:rPr>
        <w:t>STOCKAGE ET RÉCUPÉRATION DES SOUVENIRS</w:t>
      </w:r>
    </w:p>
    <w:p w:rsidR="00AC2FC9" w:rsidRDefault="00AC2FC9" w:rsidP="00AC2FC9">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Le stockage de la mémoire</w:t>
      </w:r>
    </w:p>
    <w:p w:rsidR="000B1A55" w:rsidRDefault="007B7334" w:rsidP="00694003">
      <w:pPr>
        <w:pStyle w:val="Paragraphedeliste"/>
        <w:numPr>
          <w:ilvl w:val="0"/>
          <w:numId w:val="77"/>
        </w:numPr>
        <w:rPr>
          <w:rFonts w:ascii="Times New Roman" w:hAnsi="Times New Roman" w:cs="Times New Roman"/>
          <w:sz w:val="24"/>
          <w:szCs w:val="24"/>
          <w:lang w:val="fr-CA"/>
        </w:rPr>
      </w:pPr>
      <w:r>
        <w:rPr>
          <w:rFonts w:ascii="Times New Roman" w:hAnsi="Times New Roman" w:cs="Times New Roman"/>
          <w:sz w:val="24"/>
          <w:szCs w:val="24"/>
          <w:lang w:val="fr-CA"/>
        </w:rPr>
        <w:t>Contrairement au « modèle mnésique » de Sherlock Holmes, notre capacité de stockage des souvenirs à long terme est quasiment illimitée. Notre cerveau n’est PAS comme un grenier qui, une fois plein, ne peut stocker plus d’éléments que si on jette les plus anciens</w:t>
      </w:r>
    </w:p>
    <w:p w:rsidR="007B7334" w:rsidRDefault="007B7334" w:rsidP="007B7334">
      <w:pPr>
        <w:rPr>
          <w:rFonts w:ascii="Times New Roman" w:hAnsi="Times New Roman" w:cs="Times New Roman"/>
          <w:b/>
          <w:sz w:val="24"/>
          <w:szCs w:val="24"/>
          <w:lang w:val="fr-CA"/>
        </w:rPr>
      </w:pPr>
      <w:r w:rsidRPr="007B7334">
        <w:rPr>
          <w:rFonts w:ascii="Times New Roman" w:hAnsi="Times New Roman" w:cs="Times New Roman"/>
          <w:b/>
          <w:sz w:val="24"/>
          <w:szCs w:val="24"/>
          <w:lang w:val="fr-CA"/>
        </w:rPr>
        <w:t>Garder les informations dans le cerveau</w:t>
      </w:r>
    </w:p>
    <w:p w:rsidR="007B7334" w:rsidRDefault="008101CF" w:rsidP="00694003">
      <w:pPr>
        <w:pStyle w:val="Paragraphedeliste"/>
        <w:numPr>
          <w:ilvl w:val="0"/>
          <w:numId w:val="77"/>
        </w:numPr>
        <w:jc w:val="both"/>
        <w:rPr>
          <w:rFonts w:ascii="Times New Roman" w:hAnsi="Times New Roman" w:cs="Times New Roman"/>
          <w:sz w:val="24"/>
          <w:szCs w:val="24"/>
          <w:lang w:val="fr-CA"/>
        </w:rPr>
      </w:pPr>
      <w:r>
        <w:rPr>
          <w:rFonts w:ascii="Times New Roman" w:hAnsi="Times New Roman" w:cs="Times New Roman"/>
          <w:sz w:val="24"/>
          <w:szCs w:val="24"/>
          <w:lang w:val="fr-CA"/>
        </w:rPr>
        <w:t>Nous ne stockons pas les informations comme une bibliothèque stocke ses livres, dans des endroits précis et discrets. En revanche, des réseaux cérébraux encodent, stockent et restituent les informations qui constituent nos souvenirs</w:t>
      </w:r>
    </w:p>
    <w:p w:rsidR="008101CF" w:rsidRDefault="008101CF" w:rsidP="00694003">
      <w:pPr>
        <w:pStyle w:val="Paragraphedeliste"/>
        <w:numPr>
          <w:ilvl w:val="0"/>
          <w:numId w:val="77"/>
        </w:numPr>
        <w:jc w:val="both"/>
        <w:rPr>
          <w:rFonts w:ascii="Times New Roman" w:hAnsi="Times New Roman" w:cs="Times New Roman"/>
          <w:sz w:val="24"/>
          <w:szCs w:val="24"/>
          <w:lang w:val="fr-CA"/>
        </w:rPr>
      </w:pPr>
      <w:r>
        <w:rPr>
          <w:rFonts w:ascii="Times New Roman" w:hAnsi="Times New Roman" w:cs="Times New Roman"/>
          <w:sz w:val="24"/>
          <w:szCs w:val="24"/>
          <w:lang w:val="fr-CA"/>
        </w:rPr>
        <w:t>La mémoire est répartie dans un réseau de lieux différents dans le cerveau (pas à un seul endroit)</w:t>
      </w:r>
    </w:p>
    <w:p w:rsidR="008101CF" w:rsidRPr="008101CF" w:rsidRDefault="008101CF" w:rsidP="008101CF">
      <w:pPr>
        <w:rPr>
          <w:rFonts w:ascii="Times New Roman" w:hAnsi="Times New Roman" w:cs="Times New Roman"/>
          <w:i/>
          <w:sz w:val="24"/>
          <w:szCs w:val="24"/>
          <w:lang w:val="fr-CA"/>
        </w:rPr>
      </w:pPr>
      <w:r w:rsidRPr="008101CF">
        <w:rPr>
          <w:rFonts w:ascii="Times New Roman" w:hAnsi="Times New Roman" w:cs="Times New Roman"/>
          <w:i/>
          <w:sz w:val="24"/>
          <w:szCs w:val="24"/>
          <w:lang w:val="fr-CA"/>
        </w:rPr>
        <w:t>Le système de la mémoire explicite : les lobes frontaux et l’hippocampe</w:t>
      </w:r>
    </w:p>
    <w:p w:rsidR="008101CF" w:rsidRDefault="009B0915"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Le réseau cérébral</w:t>
      </w:r>
      <w:r w:rsidR="00CD0AA2">
        <w:rPr>
          <w:rFonts w:ascii="Times New Roman" w:hAnsi="Times New Roman" w:cs="Times New Roman"/>
          <w:sz w:val="24"/>
          <w:szCs w:val="24"/>
          <w:lang w:val="fr-CA"/>
        </w:rPr>
        <w:t xml:space="preserve"> engagé dans la formation de la mémoire inclut l’hippocampe et les lobes frontaux</w:t>
      </w:r>
    </w:p>
    <w:p w:rsidR="00CD0AA2" w:rsidRDefault="009B0915"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Les lobes frontaux droit et gauche traitent différents types de souvenirs</w:t>
      </w:r>
    </w:p>
    <w:p w:rsidR="009B0915" w:rsidRDefault="009B0915" w:rsidP="00AB7333">
      <w:pPr>
        <w:pStyle w:val="Paragraphedeliste"/>
        <w:numPr>
          <w:ilvl w:val="2"/>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t>Ex : le fait de se rappeler un mot de passe et de le maintenir dans notre mémoire de travail active le lobe frontal gauche</w:t>
      </w:r>
    </w:p>
    <w:p w:rsidR="009B0915" w:rsidRDefault="009B0915" w:rsidP="00AB7333">
      <w:pPr>
        <w:pStyle w:val="Paragraphedeliste"/>
        <w:numPr>
          <w:ilvl w:val="2"/>
          <w:numId w:val="64"/>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Ex : se remémorer visuellement un moment précis d’une soirée a plus de chances d’activer le lobe frontal droit</w:t>
      </w:r>
    </w:p>
    <w:p w:rsidR="009B0915" w:rsidRPr="009B0915" w:rsidRDefault="009B0915" w:rsidP="00694003">
      <w:pPr>
        <w:pStyle w:val="Paragraphedeliste"/>
        <w:numPr>
          <w:ilvl w:val="0"/>
          <w:numId w:val="80"/>
        </w:numPr>
        <w:jc w:val="both"/>
        <w:rPr>
          <w:rFonts w:ascii="Times New Roman" w:hAnsi="Times New Roman" w:cs="Times New Roman"/>
          <w:sz w:val="24"/>
          <w:szCs w:val="24"/>
          <w:lang w:val="fr-CA"/>
        </w:rPr>
      </w:pPr>
      <w:r w:rsidRPr="009B0915">
        <w:rPr>
          <w:rFonts w:ascii="Times New Roman" w:hAnsi="Times New Roman" w:cs="Times New Roman"/>
          <w:sz w:val="24"/>
          <w:szCs w:val="24"/>
          <w:highlight w:val="yellow"/>
          <w:lang w:val="fr-CA"/>
        </w:rPr>
        <w:t>Hippocampe</w:t>
      </w:r>
      <w:r>
        <w:rPr>
          <w:rFonts w:ascii="Times New Roman" w:hAnsi="Times New Roman" w:cs="Times New Roman"/>
          <w:sz w:val="24"/>
          <w:szCs w:val="24"/>
          <w:lang w:val="fr-CA"/>
        </w:rPr>
        <w:t>= centre neural localisé dans le système limbique, qui participe au traitement des souvenirs explicites en vue de leur stockage</w:t>
      </w:r>
    </w:p>
    <w:p w:rsidR="009B0915" w:rsidRDefault="009B0915"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L’hippocampe, centre limbique situé dans le lobe temporal, présente l’équivalent d’une touche « Sauvegarde » pour les souvenirs explicites, ex : noms, images et événements</w:t>
      </w:r>
    </w:p>
    <w:p w:rsidR="009B0915" w:rsidRDefault="009B0915"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Les sous régions de l’hippocampe ont des fonctions différentes</w:t>
      </w:r>
    </w:p>
    <w:p w:rsidR="009B0915" w:rsidRDefault="009B0915"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souvenirs ne sont pas stockés de manière permanente dans l’hippocampe. Les informations y sont stockées temporairement, puis migrent pour être stockés ailleurs. Ce processus de stockage= </w:t>
      </w:r>
      <w:r w:rsidRPr="009B0915">
        <w:rPr>
          <w:rFonts w:ascii="Times New Roman" w:hAnsi="Times New Roman" w:cs="Times New Roman"/>
          <w:sz w:val="24"/>
          <w:szCs w:val="24"/>
          <w:highlight w:val="yellow"/>
          <w:lang w:val="fr-CA"/>
        </w:rPr>
        <w:t>consolidation de la mémoire</w:t>
      </w:r>
      <w:r>
        <w:rPr>
          <w:rFonts w:ascii="Times New Roman" w:hAnsi="Times New Roman" w:cs="Times New Roman"/>
          <w:sz w:val="24"/>
          <w:szCs w:val="24"/>
          <w:lang w:val="fr-CA"/>
        </w:rPr>
        <w:t xml:space="preserve"> (stockage de l’information à long terme)</w:t>
      </w:r>
    </w:p>
    <w:p w:rsidR="009B0915" w:rsidRDefault="009B0915" w:rsidP="00694003">
      <w:pPr>
        <w:pStyle w:val="Paragraphedeliste"/>
        <w:numPr>
          <w:ilvl w:val="2"/>
          <w:numId w:val="79"/>
        </w:numPr>
        <w:jc w:val="both"/>
        <w:rPr>
          <w:rFonts w:ascii="Times New Roman" w:hAnsi="Times New Roman" w:cs="Times New Roman"/>
          <w:sz w:val="24"/>
          <w:szCs w:val="24"/>
          <w:lang w:val="fr-CA"/>
        </w:rPr>
      </w:pPr>
      <w:r>
        <w:rPr>
          <w:rFonts w:ascii="Times New Roman" w:hAnsi="Times New Roman" w:cs="Times New Roman"/>
          <w:sz w:val="24"/>
          <w:szCs w:val="24"/>
          <w:lang w:val="fr-CA"/>
        </w:rPr>
        <w:t>L’ablation de l’hippocampe 3 heures après que des rats ont appris la localisation de nouveaux aliments interrompt ce processus et empêche la formation de la mémoire à long terme, mais son ablation 48h après ne l’interrompt plus (il y’a déjà eu consolidation de la mémoire)</w:t>
      </w:r>
    </w:p>
    <w:p w:rsidR="009B0915" w:rsidRDefault="009B0915"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Le sommeil soutient la consolidation de la mémoire</w:t>
      </w:r>
    </w:p>
    <w:p w:rsidR="00601C01" w:rsidRPr="00601C01" w:rsidRDefault="00601C01" w:rsidP="00601C01">
      <w:pPr>
        <w:rPr>
          <w:rFonts w:ascii="Times New Roman" w:hAnsi="Times New Roman" w:cs="Times New Roman"/>
          <w:i/>
          <w:sz w:val="24"/>
          <w:szCs w:val="24"/>
          <w:lang w:val="fr-CA"/>
        </w:rPr>
      </w:pPr>
      <w:r w:rsidRPr="00601C01">
        <w:rPr>
          <w:rFonts w:ascii="Times New Roman" w:hAnsi="Times New Roman" w:cs="Times New Roman"/>
          <w:i/>
          <w:sz w:val="24"/>
          <w:szCs w:val="24"/>
          <w:lang w:val="fr-CA"/>
        </w:rPr>
        <w:t>Le système de la mémoire implicite : le cervelet et les noyaux gris centraux</w:t>
      </w:r>
    </w:p>
    <w:p w:rsidR="00311F9F" w:rsidRDefault="002B112D"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Le cervelet joue un rôle capital dans la formation et le stockage des souvenirs implicites créés par le conditionnement classique</w:t>
      </w:r>
      <w:r w:rsidR="00311F9F">
        <w:rPr>
          <w:rFonts w:ascii="Times New Roman" w:hAnsi="Times New Roman" w:cs="Times New Roman"/>
          <w:sz w:val="24"/>
          <w:szCs w:val="24"/>
          <w:lang w:val="fr-CA"/>
        </w:rPr>
        <w:t>. Les hommes atteints d’une lésion du cervelet sont incapables de développer certains réflexes conditionnés, par exemple associer un son à l’imminence d’une bouffée d’air et cligner des yeux par anticipations de l’arrivée de l’air</w:t>
      </w:r>
    </w:p>
    <w:p w:rsidR="00311F9F" w:rsidRDefault="00311F9F"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noyaux gris centraux, structures profondes du cerveau impliquées dans la régulation de la motricité, facilitent la formation de nos souvenirs procéduraux des différentes aptitudes. </w:t>
      </w:r>
      <w:r w:rsidR="00C2318E">
        <w:rPr>
          <w:rFonts w:ascii="Times New Roman" w:hAnsi="Times New Roman" w:cs="Times New Roman"/>
          <w:sz w:val="24"/>
          <w:szCs w:val="24"/>
          <w:lang w:val="fr-CA"/>
        </w:rPr>
        <w:t>Ex : apprendre à faire du vélo= noyaux gris</w:t>
      </w:r>
    </w:p>
    <w:p w:rsidR="00C2318E" w:rsidRDefault="00D101A2" w:rsidP="00694003">
      <w:pPr>
        <w:pStyle w:val="Paragraphedeliste"/>
        <w:numPr>
          <w:ilvl w:val="0"/>
          <w:numId w:val="7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Notre système de mémorisation implicite permis par le cervelet et les noyaux gris centraux, permet d’expliquer </w:t>
      </w:r>
      <w:r w:rsidRPr="00D101A2">
        <w:rPr>
          <w:rFonts w:ascii="Times New Roman" w:hAnsi="Times New Roman" w:cs="Times New Roman"/>
          <w:sz w:val="24"/>
          <w:szCs w:val="24"/>
          <w:highlight w:val="yellow"/>
          <w:lang w:val="fr-CA"/>
        </w:rPr>
        <w:t>l’amnésie infantile</w:t>
      </w:r>
      <w:r>
        <w:rPr>
          <w:rFonts w:ascii="Times New Roman" w:hAnsi="Times New Roman" w:cs="Times New Roman"/>
          <w:sz w:val="24"/>
          <w:szCs w:val="24"/>
          <w:lang w:val="fr-CA"/>
        </w:rPr>
        <w:t> : les réactions implicites et les capacités apprises durant l’enfant perdurent</w:t>
      </w:r>
      <w:r w:rsidR="00AF0013">
        <w:rPr>
          <w:rFonts w:ascii="Times New Roman" w:hAnsi="Times New Roman" w:cs="Times New Roman"/>
          <w:sz w:val="24"/>
          <w:szCs w:val="24"/>
          <w:lang w:val="fr-CA"/>
        </w:rPr>
        <w:t>. Deux facteurs contribuent à cette amnésie infantile :</w:t>
      </w:r>
    </w:p>
    <w:p w:rsidR="00AF0013" w:rsidRDefault="00AF0013" w:rsidP="00694003">
      <w:pPr>
        <w:pStyle w:val="Paragraphedeliste"/>
        <w:numPr>
          <w:ilvl w:val="0"/>
          <w:numId w:val="81"/>
        </w:numPr>
        <w:jc w:val="both"/>
        <w:rPr>
          <w:rFonts w:ascii="Times New Roman" w:hAnsi="Times New Roman" w:cs="Times New Roman"/>
          <w:sz w:val="24"/>
          <w:szCs w:val="24"/>
          <w:lang w:val="fr-CA"/>
        </w:rPr>
      </w:pPr>
      <w:r>
        <w:rPr>
          <w:rFonts w:ascii="Times New Roman" w:hAnsi="Times New Roman" w:cs="Times New Roman"/>
          <w:sz w:val="24"/>
          <w:szCs w:val="24"/>
          <w:lang w:val="fr-CA"/>
        </w:rPr>
        <w:t>Nous exprimons une grande partie de nos souvenir explicites à l’aide de mots que les enfants qui ne parlent pas n’ont pas encore appris</w:t>
      </w:r>
    </w:p>
    <w:p w:rsidR="00AF0013" w:rsidRDefault="00AF0013" w:rsidP="00694003">
      <w:pPr>
        <w:pStyle w:val="Paragraphedeliste"/>
        <w:numPr>
          <w:ilvl w:val="0"/>
          <w:numId w:val="81"/>
        </w:numPr>
        <w:jc w:val="both"/>
        <w:rPr>
          <w:rFonts w:ascii="Times New Roman" w:hAnsi="Times New Roman" w:cs="Times New Roman"/>
          <w:sz w:val="24"/>
          <w:szCs w:val="24"/>
          <w:lang w:val="fr-CA"/>
        </w:rPr>
      </w:pPr>
      <w:r>
        <w:rPr>
          <w:rFonts w:ascii="Times New Roman" w:hAnsi="Times New Roman" w:cs="Times New Roman"/>
          <w:sz w:val="24"/>
          <w:szCs w:val="24"/>
          <w:lang w:val="fr-CA"/>
        </w:rPr>
        <w:t>L’hippocampe est une des dernières structures du cerveau arrivant à maturité, et plus la maturité est précoce plus nombreux seront les souvenirs.</w:t>
      </w:r>
    </w:p>
    <w:p w:rsidR="00A97D09" w:rsidRPr="00A97D09" w:rsidRDefault="00A97D09" w:rsidP="00A97D09">
      <w:pPr>
        <w:jc w:val="both"/>
        <w:rPr>
          <w:rFonts w:ascii="Times New Roman" w:hAnsi="Times New Roman" w:cs="Times New Roman"/>
          <w:i/>
          <w:sz w:val="24"/>
          <w:szCs w:val="24"/>
          <w:lang w:val="fr-CA"/>
        </w:rPr>
      </w:pPr>
      <w:r w:rsidRPr="00A97D09">
        <w:rPr>
          <w:rFonts w:ascii="Times New Roman" w:hAnsi="Times New Roman" w:cs="Times New Roman"/>
          <w:i/>
          <w:sz w:val="24"/>
          <w:szCs w:val="24"/>
          <w:lang w:val="fr-CA"/>
        </w:rPr>
        <w:t>L’amygdale, les émotions et les souvenirs</w:t>
      </w:r>
    </w:p>
    <w:p w:rsidR="00A97D09" w:rsidRDefault="00771118" w:rsidP="00694003">
      <w:pPr>
        <w:pStyle w:val="Paragraphedeliste"/>
        <w:numPr>
          <w:ilvl w:val="0"/>
          <w:numId w:val="8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L’activation émotionnelle provoque une libération d’hormones du stress qui conduisent à une activité dans les régions cérébrales formant les souvenirs. Des événements particulièrement stressants peuvent déclencher des souvenirs flashs extrêmement clairs. </w:t>
      </w:r>
    </w:p>
    <w:p w:rsidR="00C71497" w:rsidRDefault="00C71497" w:rsidP="00694003">
      <w:pPr>
        <w:pStyle w:val="Paragraphedeliste"/>
        <w:numPr>
          <w:ilvl w:val="0"/>
          <w:numId w:val="82"/>
        </w:numPr>
        <w:jc w:val="both"/>
        <w:rPr>
          <w:rFonts w:ascii="Times New Roman" w:hAnsi="Times New Roman" w:cs="Times New Roman"/>
          <w:sz w:val="24"/>
          <w:szCs w:val="24"/>
          <w:lang w:val="fr-CA"/>
        </w:rPr>
      </w:pPr>
      <w:r w:rsidRPr="00C71497">
        <w:rPr>
          <w:rFonts w:ascii="Times New Roman" w:hAnsi="Times New Roman" w:cs="Times New Roman"/>
          <w:sz w:val="24"/>
          <w:szCs w:val="24"/>
          <w:highlight w:val="yellow"/>
          <w:lang w:val="fr-CA"/>
        </w:rPr>
        <w:t>Souvenir flash</w:t>
      </w:r>
      <w:r>
        <w:rPr>
          <w:rFonts w:ascii="Times New Roman" w:hAnsi="Times New Roman" w:cs="Times New Roman"/>
          <w:sz w:val="24"/>
          <w:szCs w:val="24"/>
          <w:lang w:val="fr-CA"/>
        </w:rPr>
        <w:t>= souvenir précis d’un moment ou d’un événement ayant une charge émotionnelle significative</w:t>
      </w:r>
    </w:p>
    <w:p w:rsidR="00C71497" w:rsidRDefault="00C71497" w:rsidP="00694003">
      <w:pPr>
        <w:pStyle w:val="Paragraphedeliste"/>
        <w:numPr>
          <w:ilvl w:val="0"/>
          <w:numId w:val="82"/>
        </w:numPr>
        <w:jc w:val="both"/>
        <w:rPr>
          <w:rFonts w:ascii="Times New Roman" w:hAnsi="Times New Roman" w:cs="Times New Roman"/>
          <w:sz w:val="24"/>
          <w:szCs w:val="24"/>
          <w:lang w:val="fr-CA"/>
        </w:rPr>
      </w:pPr>
      <w:r>
        <w:rPr>
          <w:rFonts w:ascii="Times New Roman" w:hAnsi="Times New Roman" w:cs="Times New Roman"/>
          <w:sz w:val="24"/>
          <w:szCs w:val="24"/>
          <w:lang w:val="fr-CA"/>
        </w:rPr>
        <w:t>Les événements particulièrement stressants peuvent former des souvenirs presque indélébiles </w:t>
      </w:r>
    </w:p>
    <w:p w:rsidR="00C71497" w:rsidRPr="00A97D09" w:rsidRDefault="00C71497" w:rsidP="00694003">
      <w:pPr>
        <w:pStyle w:val="Paragraphedeliste"/>
        <w:numPr>
          <w:ilvl w:val="2"/>
          <w:numId w:val="79"/>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Ex :  les gens se souvenaient de l’endroit ou ils étaient lors de l’annonce des attentats de 11 Septembre</w:t>
      </w:r>
    </w:p>
    <w:p w:rsidR="007B7334" w:rsidRDefault="007B7334" w:rsidP="00AB7333">
      <w:pPr>
        <w:jc w:val="both"/>
        <w:rPr>
          <w:rFonts w:ascii="Times New Roman" w:hAnsi="Times New Roman" w:cs="Times New Roman"/>
          <w:b/>
          <w:sz w:val="24"/>
          <w:szCs w:val="24"/>
          <w:lang w:val="fr-CA"/>
        </w:rPr>
      </w:pPr>
      <w:r>
        <w:rPr>
          <w:rFonts w:ascii="Times New Roman" w:hAnsi="Times New Roman" w:cs="Times New Roman"/>
          <w:b/>
          <w:sz w:val="24"/>
          <w:szCs w:val="24"/>
          <w:lang w:val="fr-CA"/>
        </w:rPr>
        <w:t>Modifications synaptiques</w:t>
      </w:r>
    </w:p>
    <w:p w:rsidR="007B7334" w:rsidRDefault="00CF5CD8" w:rsidP="00694003">
      <w:pPr>
        <w:pStyle w:val="Paragraphedeliste"/>
        <w:numPr>
          <w:ilvl w:val="0"/>
          <w:numId w:val="83"/>
        </w:numPr>
        <w:jc w:val="both"/>
        <w:rPr>
          <w:rFonts w:ascii="Times New Roman" w:hAnsi="Times New Roman" w:cs="Times New Roman"/>
          <w:sz w:val="24"/>
          <w:szCs w:val="24"/>
          <w:lang w:val="fr-CA"/>
        </w:rPr>
      </w:pPr>
      <w:r>
        <w:rPr>
          <w:rFonts w:ascii="Times New Roman" w:hAnsi="Times New Roman" w:cs="Times New Roman"/>
          <w:sz w:val="24"/>
          <w:szCs w:val="24"/>
          <w:lang w:val="fr-CA"/>
        </w:rPr>
        <w:t>La potentialisation à long terme (LTP) semble être à la base neuronale de l’apprentissage. Lors de la LTP, les neurones libèrent ou ressentent la présence des neuromédiateurs de manière plus efficace, et il se forme plus d’interconnexions entre les neurones</w:t>
      </w:r>
    </w:p>
    <w:p w:rsidR="00CF5CD8" w:rsidRDefault="00CF5CD8" w:rsidP="00694003">
      <w:pPr>
        <w:pStyle w:val="Paragraphedeliste"/>
        <w:numPr>
          <w:ilvl w:val="0"/>
          <w:numId w:val="83"/>
        </w:numPr>
        <w:jc w:val="both"/>
        <w:rPr>
          <w:rFonts w:ascii="Times New Roman" w:hAnsi="Times New Roman" w:cs="Times New Roman"/>
          <w:sz w:val="24"/>
          <w:szCs w:val="24"/>
          <w:lang w:val="fr-CA"/>
        </w:rPr>
      </w:pPr>
      <w:r w:rsidRPr="00CF5CD8">
        <w:rPr>
          <w:rFonts w:ascii="Times New Roman" w:hAnsi="Times New Roman" w:cs="Times New Roman"/>
          <w:sz w:val="24"/>
          <w:szCs w:val="24"/>
          <w:highlight w:val="yellow"/>
          <w:lang w:val="fr-CA"/>
        </w:rPr>
        <w:t>Potentialisation à long terme</w:t>
      </w:r>
      <w:r>
        <w:rPr>
          <w:rFonts w:ascii="Times New Roman" w:hAnsi="Times New Roman" w:cs="Times New Roman"/>
          <w:sz w:val="24"/>
          <w:szCs w:val="24"/>
          <w:lang w:val="fr-CA"/>
        </w:rPr>
        <w:t>= augmentation du potentiel d’excitabilité d’une cellule nerveuse, après une stimulation brève et rapide. Considérée comme la base neuronale de l’apprentissage et de la mémoire</w:t>
      </w:r>
    </w:p>
    <w:p w:rsidR="00CF5CD8" w:rsidRPr="00992152" w:rsidRDefault="00992152" w:rsidP="00992152">
      <w:pPr>
        <w:ind w:left="360"/>
        <w:rPr>
          <w:rFonts w:ascii="Times New Roman" w:hAnsi="Times New Roman" w:cs="Times New Roman"/>
          <w:sz w:val="24"/>
          <w:szCs w:val="24"/>
          <w:lang w:val="fr-CA"/>
        </w:rPr>
      </w:pPr>
      <w:r>
        <w:rPr>
          <w:rFonts w:ascii="Times New Roman" w:hAnsi="Times New Roman" w:cs="Times New Roman"/>
          <w:noProof/>
          <w:sz w:val="24"/>
          <w:szCs w:val="24"/>
          <w:lang w:val="fr-CA"/>
        </w:rPr>
        <w:drawing>
          <wp:inline distT="0" distB="0" distL="0" distR="0">
            <wp:extent cx="3987800" cy="29908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195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88537" cy="2991403"/>
                    </a:xfrm>
                    <a:prstGeom prst="rect">
                      <a:avLst/>
                    </a:prstGeom>
                  </pic:spPr>
                </pic:pic>
              </a:graphicData>
            </a:graphic>
          </wp:inline>
        </w:drawing>
      </w:r>
    </w:p>
    <w:p w:rsidR="00AC2FC9" w:rsidRDefault="00AC2FC9" w:rsidP="00AC2FC9">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Récupération et restitution des souvenirs</w:t>
      </w:r>
    </w:p>
    <w:p w:rsidR="00EF0D57" w:rsidRDefault="00EF0D57" w:rsidP="00AC2FC9">
      <w:pPr>
        <w:rPr>
          <w:rFonts w:ascii="Times New Roman" w:hAnsi="Times New Roman" w:cs="Times New Roman"/>
          <w:b/>
          <w:sz w:val="24"/>
          <w:szCs w:val="24"/>
          <w:lang w:val="fr-CA"/>
        </w:rPr>
      </w:pPr>
      <w:r>
        <w:rPr>
          <w:rFonts w:ascii="Times New Roman" w:hAnsi="Times New Roman" w:cs="Times New Roman"/>
          <w:b/>
          <w:sz w:val="24"/>
          <w:szCs w:val="24"/>
          <w:lang w:val="fr-CA"/>
        </w:rPr>
        <w:t xml:space="preserve">Indices de récupération </w:t>
      </w:r>
    </w:p>
    <w:p w:rsidR="00851D3E" w:rsidRPr="00851D3E" w:rsidRDefault="00851D3E" w:rsidP="00AC2FC9">
      <w:pPr>
        <w:rPr>
          <w:rFonts w:ascii="Times New Roman" w:hAnsi="Times New Roman" w:cs="Times New Roman"/>
          <w:i/>
          <w:sz w:val="24"/>
          <w:szCs w:val="24"/>
          <w:lang w:val="fr-CA"/>
        </w:rPr>
      </w:pPr>
      <w:r w:rsidRPr="00851D3E">
        <w:rPr>
          <w:rFonts w:ascii="Times New Roman" w:hAnsi="Times New Roman" w:cs="Times New Roman"/>
          <w:i/>
          <w:sz w:val="24"/>
          <w:szCs w:val="24"/>
          <w:lang w:val="fr-CA"/>
        </w:rPr>
        <w:t>Amorçage</w:t>
      </w:r>
    </w:p>
    <w:p w:rsidR="00851D3E" w:rsidRDefault="00851D3E" w:rsidP="00694003">
      <w:pPr>
        <w:pStyle w:val="Paragraphedeliste"/>
        <w:numPr>
          <w:ilvl w:val="0"/>
          <w:numId w:val="84"/>
        </w:numPr>
        <w:rPr>
          <w:rFonts w:ascii="Times New Roman" w:hAnsi="Times New Roman" w:cs="Times New Roman"/>
          <w:sz w:val="24"/>
          <w:szCs w:val="24"/>
          <w:lang w:val="fr-CA"/>
        </w:rPr>
      </w:pPr>
      <w:r>
        <w:rPr>
          <w:rFonts w:ascii="Times New Roman" w:hAnsi="Times New Roman" w:cs="Times New Roman"/>
          <w:sz w:val="24"/>
          <w:szCs w:val="24"/>
          <w:lang w:val="fr-CA"/>
        </w:rPr>
        <w:t>Amorçage= activation souvent non consciente d’association particulières qui se font dans la mémoire</w:t>
      </w:r>
    </w:p>
    <w:p w:rsidR="00851D3E" w:rsidRDefault="00851D3E" w:rsidP="00694003">
      <w:pPr>
        <w:pStyle w:val="Paragraphedeliste"/>
        <w:numPr>
          <w:ilvl w:val="2"/>
          <w:numId w:val="79"/>
        </w:numPr>
        <w:rPr>
          <w:rFonts w:ascii="Times New Roman" w:hAnsi="Times New Roman" w:cs="Times New Roman"/>
          <w:sz w:val="24"/>
          <w:szCs w:val="24"/>
          <w:lang w:val="fr-CA"/>
        </w:rPr>
      </w:pPr>
      <w:r>
        <w:rPr>
          <w:rFonts w:ascii="Times New Roman" w:hAnsi="Times New Roman" w:cs="Times New Roman"/>
          <w:sz w:val="24"/>
          <w:szCs w:val="24"/>
          <w:lang w:val="fr-CA"/>
        </w:rPr>
        <w:t>Ex : voir une affiche d’un enfant disparu – on associe la combinaison adulte : enfant comme un enlèvement</w:t>
      </w:r>
    </w:p>
    <w:p w:rsidR="00851D3E" w:rsidRDefault="00851D3E" w:rsidP="00694003">
      <w:pPr>
        <w:pStyle w:val="Paragraphedeliste"/>
        <w:numPr>
          <w:ilvl w:val="0"/>
          <w:numId w:val="84"/>
        </w:numPr>
        <w:rPr>
          <w:rFonts w:ascii="Times New Roman" w:hAnsi="Times New Roman" w:cs="Times New Roman"/>
          <w:sz w:val="24"/>
          <w:szCs w:val="24"/>
          <w:lang w:val="fr-CA"/>
        </w:rPr>
      </w:pPr>
      <w:r>
        <w:rPr>
          <w:rFonts w:ascii="Times New Roman" w:hAnsi="Times New Roman" w:cs="Times New Roman"/>
          <w:sz w:val="24"/>
          <w:szCs w:val="24"/>
          <w:lang w:val="fr-CA"/>
        </w:rPr>
        <w:t>L’amorçage peut influencer notre comportement</w:t>
      </w:r>
    </w:p>
    <w:p w:rsidR="00851D3E" w:rsidRDefault="00851D3E" w:rsidP="00694003">
      <w:pPr>
        <w:pStyle w:val="Paragraphedeliste"/>
        <w:numPr>
          <w:ilvl w:val="2"/>
          <w:numId w:val="79"/>
        </w:numPr>
        <w:rPr>
          <w:rFonts w:ascii="Times New Roman" w:hAnsi="Times New Roman" w:cs="Times New Roman"/>
          <w:sz w:val="24"/>
          <w:szCs w:val="24"/>
          <w:lang w:val="fr-CA"/>
        </w:rPr>
      </w:pPr>
      <w:r>
        <w:rPr>
          <w:rFonts w:ascii="Times New Roman" w:hAnsi="Times New Roman" w:cs="Times New Roman"/>
          <w:sz w:val="24"/>
          <w:szCs w:val="24"/>
          <w:lang w:val="fr-CA"/>
        </w:rPr>
        <w:t>Ex : lors d’une étude, les gens dont le rappel de la mémoire a été amorcé par des mos ayant un rapport avec l’argent risquaient moins d’aider une autre personne lorsqu’on leur demandait</w:t>
      </w:r>
    </w:p>
    <w:p w:rsidR="00851D3E" w:rsidRPr="00851D3E" w:rsidRDefault="00851D3E" w:rsidP="00851D3E">
      <w:pPr>
        <w:rPr>
          <w:rFonts w:ascii="Times New Roman" w:hAnsi="Times New Roman" w:cs="Times New Roman"/>
          <w:i/>
          <w:sz w:val="24"/>
          <w:szCs w:val="24"/>
          <w:lang w:val="fr-CA"/>
        </w:rPr>
      </w:pPr>
      <w:r w:rsidRPr="00851D3E">
        <w:rPr>
          <w:rFonts w:ascii="Times New Roman" w:hAnsi="Times New Roman" w:cs="Times New Roman"/>
          <w:i/>
          <w:sz w:val="24"/>
          <w:szCs w:val="24"/>
          <w:lang w:val="fr-CA"/>
        </w:rPr>
        <w:t>Mémoire dépendant du contexte</w:t>
      </w:r>
    </w:p>
    <w:p w:rsidR="00851D3E" w:rsidRDefault="00A90CAA" w:rsidP="00694003">
      <w:pPr>
        <w:pStyle w:val="Paragraphedeliste"/>
        <w:numPr>
          <w:ilvl w:val="0"/>
          <w:numId w:val="84"/>
        </w:numPr>
        <w:jc w:val="both"/>
        <w:rPr>
          <w:rFonts w:ascii="Times New Roman" w:hAnsi="Times New Roman" w:cs="Times New Roman"/>
          <w:sz w:val="24"/>
          <w:szCs w:val="24"/>
          <w:lang w:val="fr-CA"/>
        </w:rPr>
      </w:pPr>
      <w:r>
        <w:rPr>
          <w:rFonts w:ascii="Times New Roman" w:hAnsi="Times New Roman" w:cs="Times New Roman"/>
          <w:sz w:val="24"/>
          <w:szCs w:val="24"/>
          <w:lang w:val="fr-CA"/>
        </w:rPr>
        <w:t>L’expérience de quelque chose en dehors du cadre habituel peut être déroutante</w:t>
      </w:r>
    </w:p>
    <w:p w:rsidR="00A90CAA" w:rsidRDefault="00A90CAA" w:rsidP="00694003">
      <w:pPr>
        <w:pStyle w:val="Paragraphedeliste"/>
        <w:numPr>
          <w:ilvl w:val="2"/>
          <w:numId w:val="79"/>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Ex : rencontrer son médecin dans un endroit autre que son cabinet. On connait la personne, mais peut-être on aura du mal à comprendre qui il était et comment on le connaît.</w:t>
      </w:r>
    </w:p>
    <w:p w:rsidR="00A90CAA" w:rsidRDefault="00A90CAA" w:rsidP="00694003">
      <w:pPr>
        <w:pStyle w:val="Paragraphedeliste"/>
        <w:numPr>
          <w:ilvl w:val="0"/>
          <w:numId w:val="84"/>
        </w:numPr>
        <w:jc w:val="both"/>
        <w:rPr>
          <w:rFonts w:ascii="Times New Roman" w:hAnsi="Times New Roman" w:cs="Times New Roman"/>
          <w:sz w:val="24"/>
          <w:szCs w:val="24"/>
          <w:lang w:val="fr-CA"/>
        </w:rPr>
      </w:pPr>
      <w:r>
        <w:rPr>
          <w:rFonts w:ascii="Times New Roman" w:hAnsi="Times New Roman" w:cs="Times New Roman"/>
          <w:sz w:val="24"/>
          <w:szCs w:val="24"/>
          <w:lang w:val="fr-CA"/>
        </w:rPr>
        <w:t>Le principe de spécificité de l’encodage nous aide à comprendre comment les indices spécifiques d’un événement ou d’une personne déclenchent le plus efficacement son rappel à notre mémoire</w:t>
      </w:r>
    </w:p>
    <w:p w:rsidR="00A90CAA" w:rsidRDefault="00A90CAA" w:rsidP="00694003">
      <w:pPr>
        <w:pStyle w:val="Paragraphedeliste"/>
        <w:numPr>
          <w:ilvl w:val="0"/>
          <w:numId w:val="84"/>
        </w:numPr>
        <w:jc w:val="both"/>
        <w:rPr>
          <w:rFonts w:ascii="Times New Roman" w:hAnsi="Times New Roman" w:cs="Times New Roman"/>
          <w:sz w:val="24"/>
          <w:szCs w:val="24"/>
          <w:lang w:val="fr-CA"/>
        </w:rPr>
      </w:pPr>
      <w:r w:rsidRPr="004041CD">
        <w:rPr>
          <w:rFonts w:ascii="Times New Roman" w:hAnsi="Times New Roman" w:cs="Times New Roman"/>
          <w:sz w:val="24"/>
          <w:szCs w:val="24"/>
          <w:highlight w:val="yellow"/>
          <w:lang w:val="fr-CA"/>
        </w:rPr>
        <w:t>Principe de spécificité de l’encodage</w:t>
      </w:r>
      <w:r>
        <w:rPr>
          <w:rFonts w:ascii="Times New Roman" w:hAnsi="Times New Roman" w:cs="Times New Roman"/>
          <w:sz w:val="24"/>
          <w:szCs w:val="24"/>
          <w:lang w:val="fr-CA"/>
        </w:rPr>
        <w:t xml:space="preserve">= l’idée que les indices et les contextes spécifiques à une mémoire particulière, à des souvenirs particuliers, seront les plus efficaces pour nous aider à les rappeler. </w:t>
      </w:r>
    </w:p>
    <w:p w:rsidR="00E37F6C" w:rsidRPr="00E37F6C" w:rsidRDefault="00E37F6C" w:rsidP="00E37F6C">
      <w:pPr>
        <w:jc w:val="both"/>
        <w:rPr>
          <w:rFonts w:ascii="Times New Roman" w:hAnsi="Times New Roman" w:cs="Times New Roman"/>
          <w:i/>
          <w:sz w:val="24"/>
          <w:szCs w:val="24"/>
          <w:lang w:val="fr-CA"/>
        </w:rPr>
      </w:pPr>
      <w:r w:rsidRPr="00E37F6C">
        <w:rPr>
          <w:rFonts w:ascii="Times New Roman" w:hAnsi="Times New Roman" w:cs="Times New Roman"/>
          <w:i/>
          <w:sz w:val="24"/>
          <w:szCs w:val="24"/>
          <w:lang w:val="fr-CA"/>
        </w:rPr>
        <w:t>Mémoire dépendant de l’état intérieur</w:t>
      </w:r>
    </w:p>
    <w:p w:rsidR="00E37F6C" w:rsidRDefault="003D4E89" w:rsidP="00694003">
      <w:pPr>
        <w:pStyle w:val="Paragraphedeliste"/>
        <w:numPr>
          <w:ilvl w:val="0"/>
          <w:numId w:val="85"/>
        </w:numPr>
        <w:jc w:val="both"/>
        <w:rPr>
          <w:rFonts w:ascii="Times New Roman" w:hAnsi="Times New Roman" w:cs="Times New Roman"/>
          <w:sz w:val="24"/>
          <w:szCs w:val="24"/>
          <w:lang w:val="fr-CA"/>
        </w:rPr>
      </w:pPr>
      <w:r>
        <w:rPr>
          <w:rFonts w:ascii="Times New Roman" w:hAnsi="Times New Roman" w:cs="Times New Roman"/>
          <w:sz w:val="24"/>
          <w:szCs w:val="24"/>
          <w:lang w:val="fr-CA"/>
        </w:rPr>
        <w:t>Les choses que nous apprenons dans un état particulier, que nous soyons sobres ou que nous ayons bu, sont parfois plus facilement rappelées lorsque nous sommes de nouveau dans cet état</w:t>
      </w:r>
      <w:r w:rsidR="009F5606">
        <w:rPr>
          <w:rFonts w:ascii="Times New Roman" w:hAnsi="Times New Roman" w:cs="Times New Roman"/>
          <w:sz w:val="24"/>
          <w:szCs w:val="24"/>
          <w:lang w:val="fr-CA"/>
        </w:rPr>
        <w:t>. Ex : quelqu’un qui cache l’argent quand elle est ivre peut en oublier l’endroit jusqu’à ce qu’elle soit de nouveau ivre</w:t>
      </w:r>
    </w:p>
    <w:p w:rsidR="009F5606" w:rsidRDefault="009F5606" w:rsidP="00694003">
      <w:pPr>
        <w:pStyle w:val="Paragraphedeliste"/>
        <w:numPr>
          <w:ilvl w:val="0"/>
          <w:numId w:val="85"/>
        </w:numPr>
        <w:jc w:val="both"/>
        <w:rPr>
          <w:rFonts w:ascii="Times New Roman" w:hAnsi="Times New Roman" w:cs="Times New Roman"/>
          <w:sz w:val="24"/>
          <w:szCs w:val="24"/>
          <w:lang w:val="fr-CA"/>
        </w:rPr>
      </w:pPr>
      <w:r>
        <w:rPr>
          <w:rFonts w:ascii="Times New Roman" w:hAnsi="Times New Roman" w:cs="Times New Roman"/>
          <w:sz w:val="24"/>
          <w:szCs w:val="24"/>
          <w:lang w:val="fr-CA"/>
        </w:rPr>
        <w:t>Les émotions qui accompagnent les événements agréables et désagréables deviennent des indices de rappel. Nous souvenirs sont congruents à l’humeur</w:t>
      </w:r>
    </w:p>
    <w:p w:rsidR="009F5606" w:rsidRDefault="009F5606" w:rsidP="00694003">
      <w:pPr>
        <w:pStyle w:val="Paragraphedeliste"/>
        <w:numPr>
          <w:ilvl w:val="0"/>
          <w:numId w:val="85"/>
        </w:numPr>
        <w:jc w:val="both"/>
        <w:rPr>
          <w:rFonts w:ascii="Times New Roman" w:hAnsi="Times New Roman" w:cs="Times New Roman"/>
          <w:sz w:val="24"/>
          <w:szCs w:val="24"/>
          <w:lang w:val="fr-CA"/>
        </w:rPr>
      </w:pPr>
      <w:r w:rsidRPr="009F5606">
        <w:rPr>
          <w:rFonts w:ascii="Times New Roman" w:hAnsi="Times New Roman" w:cs="Times New Roman"/>
          <w:sz w:val="24"/>
          <w:szCs w:val="24"/>
          <w:highlight w:val="yellow"/>
          <w:lang w:val="fr-CA"/>
        </w:rPr>
        <w:t>Mémoire congruente à l’humeur</w:t>
      </w:r>
      <w:r>
        <w:rPr>
          <w:rFonts w:ascii="Times New Roman" w:hAnsi="Times New Roman" w:cs="Times New Roman"/>
          <w:sz w:val="24"/>
          <w:szCs w:val="24"/>
          <w:lang w:val="fr-CA"/>
        </w:rPr>
        <w:t>= tendance à se rappeler d’expériences congruentes à sa bonne ou sa mauvaise humeur actuelle</w:t>
      </w:r>
    </w:p>
    <w:p w:rsidR="009F5606" w:rsidRDefault="009F5606" w:rsidP="00694003">
      <w:pPr>
        <w:pStyle w:val="Paragraphedeliste"/>
        <w:numPr>
          <w:ilvl w:val="0"/>
          <w:numId w:val="8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effets de notre humeur sur le rappel mnésique permettent d’expliquer pourquoi cet état persiste : quand on est heureux, on se souvient d’autres moments heureux et on voit le monde comme un endroit ou règle le bonheur </w:t>
      </w:r>
      <w:r w:rsidRPr="009F5606">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ceci prolonge notre bonne humeur (vice versa quand on est triste)</w:t>
      </w:r>
    </w:p>
    <w:p w:rsidR="004C2105" w:rsidRPr="004C2105" w:rsidRDefault="004C2105" w:rsidP="004C2105">
      <w:pPr>
        <w:jc w:val="both"/>
        <w:rPr>
          <w:rFonts w:ascii="Times New Roman" w:hAnsi="Times New Roman" w:cs="Times New Roman"/>
          <w:i/>
          <w:sz w:val="24"/>
          <w:szCs w:val="24"/>
          <w:lang w:val="fr-CA"/>
        </w:rPr>
      </w:pPr>
      <w:r w:rsidRPr="004C2105">
        <w:rPr>
          <w:rFonts w:ascii="Times New Roman" w:hAnsi="Times New Roman" w:cs="Times New Roman"/>
          <w:i/>
          <w:sz w:val="24"/>
          <w:szCs w:val="24"/>
          <w:lang w:val="fr-CA"/>
        </w:rPr>
        <w:t>Effet de position sérielle</w:t>
      </w:r>
    </w:p>
    <w:p w:rsidR="004C2105" w:rsidRDefault="001F5E31" w:rsidP="00694003">
      <w:pPr>
        <w:pStyle w:val="Paragraphedeliste"/>
        <w:numPr>
          <w:ilvl w:val="0"/>
          <w:numId w:val="86"/>
        </w:numPr>
        <w:jc w:val="both"/>
        <w:rPr>
          <w:rFonts w:ascii="Times New Roman" w:hAnsi="Times New Roman" w:cs="Times New Roman"/>
          <w:sz w:val="24"/>
          <w:szCs w:val="24"/>
          <w:lang w:val="fr-CA"/>
        </w:rPr>
      </w:pPr>
      <w:r w:rsidRPr="001F5E31">
        <w:rPr>
          <w:rFonts w:ascii="Times New Roman" w:hAnsi="Times New Roman" w:cs="Times New Roman"/>
          <w:sz w:val="24"/>
          <w:szCs w:val="24"/>
          <w:highlight w:val="yellow"/>
          <w:lang w:val="fr-CA"/>
        </w:rPr>
        <w:t>Effet de position sérielle</w:t>
      </w:r>
      <w:r>
        <w:rPr>
          <w:rFonts w:ascii="Times New Roman" w:hAnsi="Times New Roman" w:cs="Times New Roman"/>
          <w:sz w:val="24"/>
          <w:szCs w:val="24"/>
          <w:lang w:val="fr-CA"/>
        </w:rPr>
        <w:t>= notre tendance à nous souvenir surtout des derniers (Effet de récence) et des premiers (effet de primauté) éléments d’une liste.</w:t>
      </w:r>
    </w:p>
    <w:p w:rsidR="001F5E31" w:rsidRPr="004C2105" w:rsidRDefault="001F5E31" w:rsidP="00694003">
      <w:pPr>
        <w:pStyle w:val="Paragraphedeliste"/>
        <w:numPr>
          <w:ilvl w:val="0"/>
          <w:numId w:val="86"/>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immédiatement après que le pape François ait parcouru son chemin dans l’assistance de cette réception spéciale, il se serait probablement mieux souvenu des noms des dernières personnes saluées (effet de récence). Mais plus tard, il sera </w:t>
      </w:r>
      <w:r w:rsidR="00EB46EC">
        <w:rPr>
          <w:rFonts w:ascii="Times New Roman" w:hAnsi="Times New Roman" w:cs="Times New Roman"/>
          <w:sz w:val="24"/>
          <w:szCs w:val="24"/>
          <w:lang w:val="fr-CA"/>
        </w:rPr>
        <w:t>peut-être</w:t>
      </w:r>
      <w:r>
        <w:rPr>
          <w:rFonts w:ascii="Times New Roman" w:hAnsi="Times New Roman" w:cs="Times New Roman"/>
          <w:sz w:val="24"/>
          <w:szCs w:val="24"/>
          <w:lang w:val="fr-CA"/>
        </w:rPr>
        <w:t xml:space="preserve"> en mesure de se rappeler les noms des premières personnes rencontrés (effet de primauté) </w:t>
      </w:r>
    </w:p>
    <w:p w:rsidR="00AC2FC9" w:rsidRPr="00AC2FC9" w:rsidRDefault="00AC2FC9" w:rsidP="00AC2FC9">
      <w:pPr>
        <w:rPr>
          <w:rFonts w:ascii="Times New Roman" w:hAnsi="Times New Roman" w:cs="Times New Roman"/>
          <w:b/>
          <w:color w:val="7030A0"/>
          <w:sz w:val="24"/>
          <w:szCs w:val="24"/>
          <w:lang w:val="fr-CA"/>
        </w:rPr>
      </w:pPr>
      <w:r>
        <w:rPr>
          <w:rFonts w:ascii="Times New Roman" w:hAnsi="Times New Roman" w:cs="Times New Roman"/>
          <w:b/>
          <w:color w:val="7030A0"/>
          <w:sz w:val="24"/>
          <w:szCs w:val="24"/>
          <w:lang w:val="fr-CA"/>
        </w:rPr>
        <w:t>OUBLI, CONSTRUCTION DE LA MÉMIRE ET AMÉLIORATION DE LA MÉMOIRE</w:t>
      </w:r>
    </w:p>
    <w:p w:rsidR="00AC2FC9" w:rsidRDefault="00AC2FC9" w:rsidP="00AC2FC9">
      <w:pPr>
        <w:rPr>
          <w:rFonts w:ascii="Times New Roman" w:hAnsi="Times New Roman" w:cs="Times New Roman"/>
          <w:b/>
          <w:color w:val="9999FF"/>
          <w:sz w:val="24"/>
          <w:szCs w:val="24"/>
          <w:lang w:val="fr-CA"/>
        </w:rPr>
      </w:pPr>
      <w:r>
        <w:rPr>
          <w:rFonts w:ascii="Times New Roman" w:hAnsi="Times New Roman" w:cs="Times New Roman"/>
          <w:b/>
          <w:color w:val="9999FF"/>
          <w:sz w:val="24"/>
          <w:szCs w:val="24"/>
          <w:lang w:val="fr-CA"/>
        </w:rPr>
        <w:t>L’oubli</w:t>
      </w:r>
    </w:p>
    <w:p w:rsidR="00EB46EC" w:rsidRDefault="00EB46EC" w:rsidP="00AC2FC9">
      <w:pPr>
        <w:rPr>
          <w:rFonts w:ascii="Times New Roman" w:hAnsi="Times New Roman" w:cs="Times New Roman"/>
          <w:b/>
          <w:sz w:val="24"/>
          <w:szCs w:val="24"/>
          <w:lang w:val="fr-CA"/>
        </w:rPr>
      </w:pPr>
      <w:r>
        <w:rPr>
          <w:rFonts w:ascii="Times New Roman" w:hAnsi="Times New Roman" w:cs="Times New Roman"/>
          <w:b/>
          <w:sz w:val="24"/>
          <w:szCs w:val="24"/>
          <w:lang w:val="fr-CA"/>
        </w:rPr>
        <w:t>L’oubli et les deux voies de l’esprit</w:t>
      </w:r>
    </w:p>
    <w:p w:rsidR="00215089" w:rsidRDefault="00215089" w:rsidP="00694003">
      <w:pPr>
        <w:pStyle w:val="Paragraphedeliste"/>
        <w:numPr>
          <w:ilvl w:val="0"/>
          <w:numId w:val="87"/>
        </w:numPr>
        <w:jc w:val="both"/>
        <w:rPr>
          <w:rFonts w:ascii="Times New Roman" w:hAnsi="Times New Roman" w:cs="Times New Roman"/>
          <w:sz w:val="24"/>
          <w:szCs w:val="24"/>
          <w:lang w:val="fr-CA"/>
        </w:rPr>
      </w:pPr>
      <w:r w:rsidRPr="007B0F9E">
        <w:rPr>
          <w:rFonts w:ascii="Times New Roman" w:hAnsi="Times New Roman" w:cs="Times New Roman"/>
          <w:sz w:val="24"/>
          <w:szCs w:val="24"/>
          <w:highlight w:val="yellow"/>
          <w:lang w:val="fr-CA"/>
        </w:rPr>
        <w:t>Amnésie antérograde</w:t>
      </w:r>
      <w:r>
        <w:rPr>
          <w:rFonts w:ascii="Times New Roman" w:hAnsi="Times New Roman" w:cs="Times New Roman"/>
          <w:sz w:val="24"/>
          <w:szCs w:val="24"/>
          <w:lang w:val="fr-CA"/>
        </w:rPr>
        <w:t>= incapacité à former de nouveaux souvenirs</w:t>
      </w:r>
    </w:p>
    <w:p w:rsidR="00215089" w:rsidRDefault="00215089" w:rsidP="00694003">
      <w:pPr>
        <w:pStyle w:val="Paragraphedeliste"/>
        <w:numPr>
          <w:ilvl w:val="0"/>
          <w:numId w:val="87"/>
        </w:numPr>
        <w:jc w:val="both"/>
        <w:rPr>
          <w:rFonts w:ascii="Times New Roman" w:hAnsi="Times New Roman" w:cs="Times New Roman"/>
          <w:sz w:val="24"/>
          <w:szCs w:val="24"/>
          <w:lang w:val="fr-CA"/>
        </w:rPr>
      </w:pPr>
      <w:r w:rsidRPr="007B0F9E">
        <w:rPr>
          <w:rFonts w:ascii="Times New Roman" w:hAnsi="Times New Roman" w:cs="Times New Roman"/>
          <w:sz w:val="24"/>
          <w:szCs w:val="24"/>
          <w:highlight w:val="yellow"/>
          <w:lang w:val="fr-CA"/>
        </w:rPr>
        <w:t>Amnésie rétrograde</w:t>
      </w:r>
      <w:r>
        <w:rPr>
          <w:rFonts w:ascii="Times New Roman" w:hAnsi="Times New Roman" w:cs="Times New Roman"/>
          <w:sz w:val="24"/>
          <w:szCs w:val="24"/>
          <w:lang w:val="fr-CA"/>
        </w:rPr>
        <w:t>= incapacité à rappeler les informations issues de son passé</w:t>
      </w:r>
    </w:p>
    <w:p w:rsidR="007B0F9E" w:rsidRPr="007B0F9E" w:rsidRDefault="007B0F9E" w:rsidP="00694003">
      <w:pPr>
        <w:pStyle w:val="Paragraphedeliste"/>
        <w:numPr>
          <w:ilvl w:val="0"/>
          <w:numId w:val="87"/>
        </w:numPr>
        <w:jc w:val="both"/>
        <w:rPr>
          <w:rFonts w:ascii="Times New Roman" w:hAnsi="Times New Roman" w:cs="Times New Roman"/>
          <w:sz w:val="24"/>
          <w:szCs w:val="24"/>
          <w:lang w:val="fr-CA"/>
        </w:rPr>
      </w:pPr>
      <w:r>
        <w:rPr>
          <w:rFonts w:ascii="Times New Roman" w:hAnsi="Times New Roman" w:cs="Times New Roman"/>
          <w:sz w:val="24"/>
          <w:szCs w:val="24"/>
          <w:lang w:val="fr-CA"/>
        </w:rPr>
        <w:t>Les personnes qui souffrent d’amnésie rétrograde peuvent apprendre des tâches non verbales, ex : trouver leur chemin à la salle de bain (mais sont incapable de l’indiquer à quelqu’un). Ils peuvent aussi subir un conditionnement classique.</w:t>
      </w:r>
      <w:r w:rsidR="0012564F">
        <w:rPr>
          <w:rFonts w:ascii="Times New Roman" w:hAnsi="Times New Roman" w:cs="Times New Roman"/>
          <w:sz w:val="24"/>
          <w:szCs w:val="24"/>
          <w:lang w:val="fr-CA"/>
        </w:rPr>
        <w:t xml:space="preserve"> Toutefois, ils font toutes </w:t>
      </w:r>
      <w:r w:rsidR="0012564F">
        <w:rPr>
          <w:rFonts w:ascii="Times New Roman" w:hAnsi="Times New Roman" w:cs="Times New Roman"/>
          <w:sz w:val="24"/>
          <w:szCs w:val="24"/>
          <w:lang w:val="fr-CA"/>
        </w:rPr>
        <w:lastRenderedPageBreak/>
        <w:t>ces choses sans avoir la moindre conscience de les avoir appris.</w:t>
      </w:r>
      <w:r>
        <w:rPr>
          <w:rFonts w:ascii="Times New Roman" w:hAnsi="Times New Roman" w:cs="Times New Roman"/>
          <w:sz w:val="24"/>
          <w:szCs w:val="24"/>
          <w:lang w:val="fr-CA"/>
        </w:rPr>
        <w:t xml:space="preserve"> Ils peuvent former des souvenirs implicites</w:t>
      </w:r>
    </w:p>
    <w:p w:rsidR="00EB46EC" w:rsidRDefault="00EB46EC" w:rsidP="00AC2FC9">
      <w:pPr>
        <w:rPr>
          <w:rFonts w:ascii="Times New Roman" w:hAnsi="Times New Roman" w:cs="Times New Roman"/>
          <w:b/>
          <w:sz w:val="24"/>
          <w:szCs w:val="24"/>
          <w:lang w:val="fr-CA"/>
        </w:rPr>
      </w:pPr>
      <w:r>
        <w:rPr>
          <w:rFonts w:ascii="Times New Roman" w:hAnsi="Times New Roman" w:cs="Times New Roman"/>
          <w:b/>
          <w:sz w:val="24"/>
          <w:szCs w:val="24"/>
          <w:lang w:val="fr-CA"/>
        </w:rPr>
        <w:t>Échec de l’encodage</w:t>
      </w:r>
    </w:p>
    <w:p w:rsidR="0012564F" w:rsidRDefault="0012564F" w:rsidP="00694003">
      <w:pPr>
        <w:pStyle w:val="Paragraphedeliste"/>
        <w:numPr>
          <w:ilvl w:val="0"/>
          <w:numId w:val="88"/>
        </w:numPr>
        <w:jc w:val="both"/>
        <w:rPr>
          <w:rFonts w:ascii="Times New Roman" w:hAnsi="Times New Roman" w:cs="Times New Roman"/>
          <w:sz w:val="24"/>
          <w:szCs w:val="24"/>
          <w:lang w:val="fr-CA"/>
        </w:rPr>
      </w:pPr>
      <w:r>
        <w:rPr>
          <w:rFonts w:ascii="Times New Roman" w:hAnsi="Times New Roman" w:cs="Times New Roman"/>
          <w:sz w:val="24"/>
          <w:szCs w:val="24"/>
          <w:lang w:val="fr-CA"/>
        </w:rPr>
        <w:t>L’âge peut influer sur l’efficacité de l’encodage. Les zones du cerveau qui sont très actives quand les jeunes adultes encodent de nouvelles informations le sont moins chez les adultes plus âgés. Cet encodage plus lent explique le déclin de la mémoire avec l’âge</w:t>
      </w:r>
    </w:p>
    <w:p w:rsidR="0012564F" w:rsidRDefault="0012564F" w:rsidP="00694003">
      <w:pPr>
        <w:pStyle w:val="Paragraphedeliste"/>
        <w:numPr>
          <w:ilvl w:val="0"/>
          <w:numId w:val="88"/>
        </w:numPr>
        <w:jc w:val="both"/>
        <w:rPr>
          <w:rFonts w:ascii="Times New Roman" w:hAnsi="Times New Roman" w:cs="Times New Roman"/>
          <w:sz w:val="24"/>
          <w:szCs w:val="24"/>
          <w:lang w:val="fr-CA"/>
        </w:rPr>
      </w:pPr>
      <w:r>
        <w:rPr>
          <w:rFonts w:ascii="Times New Roman" w:hAnsi="Times New Roman" w:cs="Times New Roman"/>
          <w:sz w:val="24"/>
          <w:szCs w:val="24"/>
          <w:lang w:val="fr-CA"/>
        </w:rPr>
        <w:t>Nous ne nous apercevons pas d’une grande partie de ce que nous sentons, et ce que n’arrivons pas à encoder, nous ne nous en souviendrons jamais (</w:t>
      </w:r>
      <w:r w:rsidRPr="0012564F">
        <w:rPr>
          <w:rFonts w:ascii="Times New Roman" w:hAnsi="Times New Roman" w:cs="Times New Roman"/>
          <w:sz w:val="24"/>
          <w:szCs w:val="24"/>
          <w:highlight w:val="yellow"/>
          <w:lang w:val="fr-CA"/>
        </w:rPr>
        <w:t>Encodage=</w:t>
      </w:r>
      <w:r>
        <w:rPr>
          <w:rFonts w:ascii="Times New Roman" w:hAnsi="Times New Roman" w:cs="Times New Roman"/>
          <w:sz w:val="24"/>
          <w:szCs w:val="24"/>
          <w:lang w:val="fr-CA"/>
        </w:rPr>
        <w:t xml:space="preserve"> mémoire à court terme </w:t>
      </w:r>
      <w:r w:rsidRPr="0012564F">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mémoire à long terme)</w:t>
      </w:r>
    </w:p>
    <w:p w:rsidR="0012564F" w:rsidRPr="0012564F" w:rsidRDefault="0012564F" w:rsidP="00694003">
      <w:pPr>
        <w:pStyle w:val="Paragraphedeliste"/>
        <w:numPr>
          <w:ilvl w:val="2"/>
          <w:numId w:val="79"/>
        </w:numPr>
        <w:jc w:val="both"/>
        <w:rPr>
          <w:rFonts w:ascii="Times New Roman" w:hAnsi="Times New Roman" w:cs="Times New Roman"/>
          <w:sz w:val="24"/>
          <w:szCs w:val="24"/>
          <w:lang w:val="fr-CA"/>
        </w:rPr>
      </w:pPr>
      <w:r>
        <w:rPr>
          <w:rFonts w:ascii="Times New Roman" w:hAnsi="Times New Roman" w:cs="Times New Roman"/>
          <w:sz w:val="24"/>
          <w:szCs w:val="24"/>
          <w:lang w:val="fr-CA"/>
        </w:rPr>
        <w:t>Ex : on n’est pas capable de différencier le côté face d’une pièce avec d’autres pièces (Sans effort, de nombreux souvenirs ne se forment jamais.)</w:t>
      </w:r>
    </w:p>
    <w:p w:rsidR="00EB46EC" w:rsidRDefault="00EB46EC" w:rsidP="00AC2FC9">
      <w:pPr>
        <w:rPr>
          <w:rFonts w:ascii="Times New Roman" w:hAnsi="Times New Roman" w:cs="Times New Roman"/>
          <w:b/>
          <w:sz w:val="24"/>
          <w:szCs w:val="24"/>
          <w:lang w:val="fr-CA"/>
        </w:rPr>
      </w:pPr>
      <w:r>
        <w:rPr>
          <w:rFonts w:ascii="Times New Roman" w:hAnsi="Times New Roman" w:cs="Times New Roman"/>
          <w:b/>
          <w:sz w:val="24"/>
          <w:szCs w:val="24"/>
          <w:lang w:val="fr-CA"/>
        </w:rPr>
        <w:t>Le déclin du stockage</w:t>
      </w:r>
    </w:p>
    <w:p w:rsidR="0012564F" w:rsidRDefault="0012564F" w:rsidP="00694003">
      <w:pPr>
        <w:pStyle w:val="Paragraphedeliste"/>
        <w:numPr>
          <w:ilvl w:val="0"/>
          <w:numId w:val="89"/>
        </w:numPr>
        <w:rPr>
          <w:rFonts w:ascii="Times New Roman" w:hAnsi="Times New Roman" w:cs="Times New Roman"/>
          <w:sz w:val="24"/>
          <w:szCs w:val="24"/>
          <w:lang w:val="fr-CA"/>
        </w:rPr>
      </w:pPr>
      <w:r>
        <w:rPr>
          <w:rFonts w:ascii="Times New Roman" w:hAnsi="Times New Roman" w:cs="Times New Roman"/>
          <w:sz w:val="24"/>
          <w:szCs w:val="24"/>
          <w:lang w:val="fr-CA"/>
        </w:rPr>
        <w:t xml:space="preserve">Même si nous avons encodé quelque chose correctement, nous pouvons parfois l’oublier avec le temps. </w:t>
      </w:r>
    </w:p>
    <w:p w:rsidR="0012564F" w:rsidRDefault="0012564F" w:rsidP="00694003">
      <w:pPr>
        <w:pStyle w:val="Paragraphedeliste"/>
        <w:numPr>
          <w:ilvl w:val="0"/>
          <w:numId w:val="89"/>
        </w:numPr>
        <w:rPr>
          <w:rFonts w:ascii="Times New Roman" w:hAnsi="Times New Roman" w:cs="Times New Roman"/>
          <w:sz w:val="24"/>
          <w:szCs w:val="24"/>
          <w:lang w:val="fr-CA"/>
        </w:rPr>
      </w:pPr>
      <w:r>
        <w:rPr>
          <w:rFonts w:ascii="Times New Roman" w:hAnsi="Times New Roman" w:cs="Times New Roman"/>
          <w:sz w:val="24"/>
          <w:szCs w:val="24"/>
          <w:lang w:val="fr-CA"/>
        </w:rPr>
        <w:t xml:space="preserve">La courbe de l’oubli démontre que l’oubli est initialement rapide, puis s’atténue avec le temps. </w:t>
      </w:r>
    </w:p>
    <w:p w:rsidR="00E32747" w:rsidRPr="0012564F" w:rsidRDefault="00E32747" w:rsidP="00694003">
      <w:pPr>
        <w:pStyle w:val="Paragraphedeliste"/>
        <w:numPr>
          <w:ilvl w:val="2"/>
          <w:numId w:val="79"/>
        </w:numPr>
        <w:rPr>
          <w:rFonts w:ascii="Times New Roman" w:hAnsi="Times New Roman" w:cs="Times New Roman"/>
          <w:sz w:val="24"/>
          <w:szCs w:val="24"/>
          <w:lang w:val="fr-CA"/>
        </w:rPr>
      </w:pPr>
      <w:r>
        <w:rPr>
          <w:rFonts w:ascii="Times New Roman" w:hAnsi="Times New Roman" w:cs="Times New Roman"/>
          <w:sz w:val="24"/>
          <w:szCs w:val="24"/>
          <w:lang w:val="fr-CA"/>
        </w:rPr>
        <w:t xml:space="preserve">Ex : </w:t>
      </w:r>
      <w:r w:rsidR="008E1931">
        <w:rPr>
          <w:rFonts w:ascii="Times New Roman" w:hAnsi="Times New Roman" w:cs="Times New Roman"/>
          <w:sz w:val="24"/>
          <w:szCs w:val="24"/>
          <w:lang w:val="fr-CA"/>
        </w:rPr>
        <w:t>comparés à ceux qui viennent juste de terminer un cursus d’espagnol au collège, ceux qui sont sortis de l’école depuis 3 ans ont oublié une grande partie de ce qu’ils avaient appris. Cependant, ce dont les gens se souviennent à ce moment-là, ils s’en souviendront encore 20 ans plus tard</w:t>
      </w:r>
    </w:p>
    <w:p w:rsidR="00EB46EC" w:rsidRDefault="00EB46EC" w:rsidP="00AC2FC9">
      <w:pPr>
        <w:rPr>
          <w:rFonts w:ascii="Times New Roman" w:hAnsi="Times New Roman" w:cs="Times New Roman"/>
          <w:b/>
          <w:sz w:val="24"/>
          <w:szCs w:val="24"/>
          <w:lang w:val="fr-CA"/>
        </w:rPr>
      </w:pPr>
      <w:r>
        <w:rPr>
          <w:rFonts w:ascii="Times New Roman" w:hAnsi="Times New Roman" w:cs="Times New Roman"/>
          <w:b/>
          <w:sz w:val="24"/>
          <w:szCs w:val="24"/>
          <w:lang w:val="fr-CA"/>
        </w:rPr>
        <w:t>Échec du rappel</w:t>
      </w:r>
    </w:p>
    <w:p w:rsidR="004F24E4" w:rsidRDefault="004F24E4" w:rsidP="00694003">
      <w:pPr>
        <w:pStyle w:val="Paragraphedeliste"/>
        <w:numPr>
          <w:ilvl w:val="0"/>
          <w:numId w:val="90"/>
        </w:numPr>
        <w:rPr>
          <w:rFonts w:ascii="Times New Roman" w:hAnsi="Times New Roman" w:cs="Times New Roman"/>
          <w:sz w:val="24"/>
          <w:szCs w:val="24"/>
          <w:lang w:val="fr-CA"/>
        </w:rPr>
      </w:pPr>
      <w:r>
        <w:rPr>
          <w:rFonts w:ascii="Times New Roman" w:hAnsi="Times New Roman" w:cs="Times New Roman"/>
          <w:sz w:val="24"/>
          <w:szCs w:val="24"/>
          <w:lang w:val="fr-CA"/>
        </w:rPr>
        <w:t>Parfois, les échecs du rappel proviennent d’une interférence et peut-être d’un oubli motivé</w:t>
      </w:r>
    </w:p>
    <w:p w:rsidR="004F24E4" w:rsidRDefault="004F24E4" w:rsidP="00694003">
      <w:pPr>
        <w:pStyle w:val="Paragraphedeliste"/>
        <w:numPr>
          <w:ilvl w:val="0"/>
          <w:numId w:val="90"/>
        </w:numPr>
        <w:rPr>
          <w:rFonts w:ascii="Times New Roman" w:hAnsi="Times New Roman" w:cs="Times New Roman"/>
          <w:sz w:val="24"/>
          <w:szCs w:val="24"/>
          <w:lang w:val="fr-CA"/>
        </w:rPr>
      </w:pPr>
      <w:r w:rsidRPr="004F24E4">
        <w:rPr>
          <w:rFonts w:ascii="Times New Roman" w:hAnsi="Times New Roman" w:cs="Times New Roman"/>
          <w:sz w:val="24"/>
          <w:szCs w:val="24"/>
          <w:highlight w:val="yellow"/>
          <w:lang w:val="fr-CA"/>
        </w:rPr>
        <w:t>Interférence proactive</w:t>
      </w:r>
      <w:r>
        <w:rPr>
          <w:rFonts w:ascii="Times New Roman" w:hAnsi="Times New Roman" w:cs="Times New Roman"/>
          <w:sz w:val="24"/>
          <w:szCs w:val="24"/>
          <w:lang w:val="fr-CA"/>
        </w:rPr>
        <w:t>= effet perturbateur d’un apprentissage antérieur sur le rappel d’informations nouvelles</w:t>
      </w:r>
    </w:p>
    <w:p w:rsidR="004F24E4" w:rsidRDefault="004F24E4" w:rsidP="00694003">
      <w:pPr>
        <w:pStyle w:val="Paragraphedeliste"/>
        <w:numPr>
          <w:ilvl w:val="2"/>
          <w:numId w:val="79"/>
        </w:numPr>
        <w:rPr>
          <w:rFonts w:ascii="Times New Roman" w:hAnsi="Times New Roman" w:cs="Times New Roman"/>
          <w:sz w:val="24"/>
          <w:szCs w:val="24"/>
          <w:lang w:val="fr-CA"/>
        </w:rPr>
      </w:pPr>
      <w:r>
        <w:rPr>
          <w:rFonts w:ascii="Times New Roman" w:hAnsi="Times New Roman" w:cs="Times New Roman"/>
          <w:sz w:val="24"/>
          <w:szCs w:val="24"/>
          <w:lang w:val="fr-CA"/>
        </w:rPr>
        <w:t>Ex : si vous achetez une nouvelle serrure à combinaison, il se peut que votre souvenir de l’ancienne combinaison interfère</w:t>
      </w:r>
    </w:p>
    <w:p w:rsidR="004F24E4" w:rsidRDefault="004F24E4" w:rsidP="00694003">
      <w:pPr>
        <w:pStyle w:val="Paragraphedeliste"/>
        <w:numPr>
          <w:ilvl w:val="0"/>
          <w:numId w:val="90"/>
        </w:numPr>
        <w:rPr>
          <w:rFonts w:ascii="Times New Roman" w:hAnsi="Times New Roman" w:cs="Times New Roman"/>
          <w:sz w:val="24"/>
          <w:szCs w:val="24"/>
          <w:lang w:val="fr-CA"/>
        </w:rPr>
      </w:pPr>
      <w:r w:rsidRPr="004F24E4">
        <w:rPr>
          <w:rFonts w:ascii="Times New Roman" w:hAnsi="Times New Roman" w:cs="Times New Roman"/>
          <w:sz w:val="24"/>
          <w:szCs w:val="24"/>
          <w:highlight w:val="yellow"/>
          <w:lang w:val="fr-CA"/>
        </w:rPr>
        <w:t>Interférence rétroactive</w:t>
      </w:r>
      <w:r>
        <w:rPr>
          <w:rFonts w:ascii="Times New Roman" w:hAnsi="Times New Roman" w:cs="Times New Roman"/>
          <w:sz w:val="24"/>
          <w:szCs w:val="24"/>
          <w:lang w:val="fr-CA"/>
        </w:rPr>
        <w:t>= effet perturbateur d’un apprentissage nouveau sur le rappel d’informations anciennes</w:t>
      </w:r>
    </w:p>
    <w:p w:rsidR="004F24E4" w:rsidRDefault="004F24E4" w:rsidP="00694003">
      <w:pPr>
        <w:pStyle w:val="Paragraphedeliste"/>
        <w:numPr>
          <w:ilvl w:val="2"/>
          <w:numId w:val="79"/>
        </w:numPr>
        <w:rPr>
          <w:rFonts w:ascii="Times New Roman" w:hAnsi="Times New Roman" w:cs="Times New Roman"/>
          <w:sz w:val="24"/>
          <w:szCs w:val="24"/>
          <w:lang w:val="fr-CA"/>
        </w:rPr>
      </w:pPr>
      <w:r>
        <w:rPr>
          <w:rFonts w:ascii="Times New Roman" w:hAnsi="Times New Roman" w:cs="Times New Roman"/>
          <w:sz w:val="24"/>
          <w:szCs w:val="24"/>
          <w:lang w:val="fr-CA"/>
        </w:rPr>
        <w:t>Ex : si quelqu’un met de nouvelles paroles sur la musique d’une vieille chanson, vous aurez peut-être du mal à vous souvenir des paroles originales</w:t>
      </w:r>
    </w:p>
    <w:p w:rsidR="004F24E4" w:rsidRDefault="004F24E4" w:rsidP="00694003">
      <w:pPr>
        <w:pStyle w:val="Paragraphedeliste"/>
        <w:numPr>
          <w:ilvl w:val="0"/>
          <w:numId w:val="90"/>
        </w:numPr>
        <w:rPr>
          <w:rFonts w:ascii="Times New Roman" w:hAnsi="Times New Roman" w:cs="Times New Roman"/>
          <w:sz w:val="24"/>
          <w:szCs w:val="24"/>
          <w:lang w:val="fr-CA"/>
        </w:rPr>
      </w:pPr>
      <w:r w:rsidRPr="004F24E4">
        <w:rPr>
          <w:rFonts w:ascii="Times New Roman" w:hAnsi="Times New Roman" w:cs="Times New Roman"/>
          <w:sz w:val="24"/>
          <w:szCs w:val="24"/>
          <w:highlight w:val="yellow"/>
          <w:lang w:val="fr-CA"/>
        </w:rPr>
        <w:t>Transfert positif</w:t>
      </w:r>
      <w:r>
        <w:rPr>
          <w:rFonts w:ascii="Times New Roman" w:hAnsi="Times New Roman" w:cs="Times New Roman"/>
          <w:sz w:val="24"/>
          <w:szCs w:val="24"/>
          <w:lang w:val="fr-CA"/>
        </w:rPr>
        <w:t> : les anciens apprentissages n’entrent pas toujours en compétition avec les nouveaux. Une information préalablement apprise (latin) peut souvent aider l’apprentissage d’une nouvelle information (le français)</w:t>
      </w:r>
    </w:p>
    <w:p w:rsidR="00850818" w:rsidRDefault="00850818" w:rsidP="00694003">
      <w:pPr>
        <w:pStyle w:val="Paragraphedeliste"/>
        <w:numPr>
          <w:ilvl w:val="0"/>
          <w:numId w:val="90"/>
        </w:numPr>
        <w:rPr>
          <w:rFonts w:ascii="Times New Roman" w:hAnsi="Times New Roman" w:cs="Times New Roman"/>
          <w:sz w:val="24"/>
          <w:szCs w:val="24"/>
          <w:lang w:val="fr-CA"/>
        </w:rPr>
      </w:pPr>
      <w:r>
        <w:rPr>
          <w:rFonts w:ascii="Times New Roman" w:hAnsi="Times New Roman" w:cs="Times New Roman"/>
          <w:sz w:val="24"/>
          <w:szCs w:val="24"/>
          <w:lang w:val="fr-CA"/>
        </w:rPr>
        <w:t>Oubli</w:t>
      </w:r>
      <w:r w:rsidR="00694003">
        <w:rPr>
          <w:rFonts w:ascii="Times New Roman" w:hAnsi="Times New Roman" w:cs="Times New Roman"/>
          <w:sz w:val="24"/>
          <w:szCs w:val="24"/>
          <w:lang w:val="fr-CA"/>
        </w:rPr>
        <w:t xml:space="preserve"> </w:t>
      </w:r>
      <w:r>
        <w:rPr>
          <w:rFonts w:ascii="Times New Roman" w:hAnsi="Times New Roman" w:cs="Times New Roman"/>
          <w:sz w:val="24"/>
          <w:szCs w:val="24"/>
          <w:lang w:val="fr-CA"/>
        </w:rPr>
        <w:t>motivé : nous</w:t>
      </w:r>
      <w:r w:rsidR="00694003">
        <w:rPr>
          <w:rFonts w:ascii="Times New Roman" w:hAnsi="Times New Roman" w:cs="Times New Roman"/>
          <w:sz w:val="24"/>
          <w:szCs w:val="24"/>
          <w:lang w:val="fr-CA"/>
        </w:rPr>
        <w:t xml:space="preserve"> refoulons les souvenirs douloureux pour protéger l’idée que nous nous faisons de nous-mêmes et diminuer l’anxiété</w:t>
      </w:r>
    </w:p>
    <w:p w:rsidR="00694003" w:rsidRDefault="00694003" w:rsidP="00694003">
      <w:pPr>
        <w:rPr>
          <w:rFonts w:ascii="Times New Roman" w:hAnsi="Times New Roman" w:cs="Times New Roman"/>
          <w:sz w:val="24"/>
          <w:szCs w:val="24"/>
          <w:lang w:val="fr-CA"/>
        </w:rPr>
      </w:pP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Les erreurs de construction mnésique</w:t>
      </w:r>
    </w:p>
    <w:p w:rsidR="0091128E" w:rsidRPr="00EE7801" w:rsidRDefault="0091128E" w:rsidP="0091128E">
      <w:pPr>
        <w:pStyle w:val="Paragraphedeliste"/>
        <w:numPr>
          <w:ilvl w:val="0"/>
          <w:numId w:val="90"/>
        </w:numPr>
        <w:rPr>
          <w:rFonts w:ascii="Times New Roman" w:hAnsi="Times New Roman" w:cs="Times New Roman"/>
          <w:b/>
          <w:sz w:val="24"/>
          <w:szCs w:val="24"/>
          <w:lang w:val="fr-CA"/>
        </w:rPr>
      </w:pP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Améliorer la mémoire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p>
    <w:p w:rsidR="0091128E" w:rsidRPr="00EE7801" w:rsidRDefault="0091128E" w:rsidP="0091128E">
      <w:pPr>
        <w:pStyle w:val="Paragraphedeliste"/>
        <w:numPr>
          <w:ilvl w:val="0"/>
          <w:numId w:val="90"/>
        </w:numPr>
        <w:jc w:val="center"/>
        <w:rPr>
          <w:rFonts w:ascii="Times New Roman" w:hAnsi="Times New Roman" w:cs="Times New Roman"/>
          <w:b/>
          <w:color w:val="FF0000"/>
          <w:sz w:val="40"/>
          <w:szCs w:val="40"/>
          <w:u w:val="single"/>
          <w:lang w:val="fr-CA"/>
        </w:rPr>
      </w:pPr>
      <w:r w:rsidRPr="00EE7801">
        <w:rPr>
          <w:rFonts w:ascii="Times New Roman" w:hAnsi="Times New Roman" w:cs="Times New Roman"/>
          <w:b/>
          <w:color w:val="FF0000"/>
          <w:sz w:val="40"/>
          <w:szCs w:val="40"/>
          <w:u w:val="single"/>
          <w:lang w:val="fr-CA"/>
        </w:rPr>
        <w:t>CHAPITRE 11 : CE QUI MOTIVE NOS CONDUITES : LA FAIM, LA SEXUALITÉ, L’AMITIÉ ET L’ACCOMPLISSEMENT DE SOI</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LES CONCEPTS FONDAMENTAUX DE LA MOTIVATION</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L’instinct et la psychologie évolutionniste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Les pulsions et les incitations</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L’activation optimale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Une hiérarchie des motivations</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LA FAIM</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La physiologie de la faim</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La psychologie de la faim</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Obésité et contrôle du poids</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LA MOTIVATION SEXUELLE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La physiologie de la sexualité</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La psychologie de l’acte sexuel</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L’orientation sexuelle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Sexe et valeurs humaines</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APPARTENANCE ET ACCOMPLISSEMENT</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Le besoin d’appartenance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Motivation d’accomplissement</w:t>
      </w:r>
    </w:p>
    <w:p w:rsidR="0091128E" w:rsidRPr="00EE7801" w:rsidRDefault="0091128E" w:rsidP="0091128E">
      <w:pPr>
        <w:pStyle w:val="Paragraphedeliste"/>
        <w:numPr>
          <w:ilvl w:val="0"/>
          <w:numId w:val="90"/>
        </w:numPr>
        <w:jc w:val="center"/>
        <w:rPr>
          <w:rFonts w:ascii="Times New Roman" w:hAnsi="Times New Roman" w:cs="Times New Roman"/>
          <w:b/>
          <w:color w:val="FF0000"/>
          <w:sz w:val="40"/>
          <w:szCs w:val="40"/>
          <w:u w:val="single"/>
          <w:lang w:val="fr-CA"/>
        </w:rPr>
      </w:pPr>
      <w:r w:rsidRPr="00EE7801">
        <w:rPr>
          <w:rFonts w:ascii="Times New Roman" w:hAnsi="Times New Roman" w:cs="Times New Roman"/>
          <w:b/>
          <w:color w:val="FF0000"/>
          <w:sz w:val="40"/>
          <w:szCs w:val="40"/>
          <w:u w:val="single"/>
          <w:lang w:val="fr-CA"/>
        </w:rPr>
        <w:t>CHAPITRE 12 : ÉMOTIONS, STRESS ET SANTÉ</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INTRODUCTION À L’ÉTUDE DES ÉMOTIONS</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Émotion : excitation, comportement et cognition</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L’émotion exprimée par le corps</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EXPRESSION DES ÉMOTIONS</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Détecter les émotions chez les adultes</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Genre, émotion et comportements non verbal</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Culture et expression émotionnelle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Les effets des expressions faciales</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RESSENTIR L’ÉMOTION</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t>La colère</w:t>
      </w:r>
    </w:p>
    <w:p w:rsidR="0091128E" w:rsidRPr="00EE7801" w:rsidRDefault="0091128E" w:rsidP="0091128E">
      <w:pPr>
        <w:pStyle w:val="Paragraphedeliste"/>
        <w:numPr>
          <w:ilvl w:val="0"/>
          <w:numId w:val="90"/>
        </w:numPr>
        <w:rPr>
          <w:rFonts w:ascii="Times New Roman" w:hAnsi="Times New Roman" w:cs="Times New Roman"/>
          <w:b/>
          <w:color w:val="9999FF"/>
          <w:sz w:val="24"/>
          <w:szCs w:val="24"/>
          <w:lang w:val="fr-CA"/>
        </w:rPr>
      </w:pPr>
      <w:r w:rsidRPr="00EE7801">
        <w:rPr>
          <w:rFonts w:ascii="Times New Roman" w:hAnsi="Times New Roman" w:cs="Times New Roman"/>
          <w:b/>
          <w:color w:val="9999FF"/>
          <w:sz w:val="24"/>
          <w:szCs w:val="24"/>
          <w:lang w:val="fr-CA"/>
        </w:rPr>
        <w:lastRenderedPageBreak/>
        <w:t>Le bonheur</w:t>
      </w:r>
    </w:p>
    <w:p w:rsidR="0091128E" w:rsidRPr="00EE7801" w:rsidRDefault="0091128E" w:rsidP="0091128E">
      <w:pPr>
        <w:pStyle w:val="Paragraphedeliste"/>
        <w:numPr>
          <w:ilvl w:val="0"/>
          <w:numId w:val="90"/>
        </w:numPr>
        <w:rPr>
          <w:rFonts w:ascii="Times New Roman" w:hAnsi="Times New Roman" w:cs="Times New Roman"/>
          <w:b/>
          <w:color w:val="7030A0"/>
          <w:sz w:val="24"/>
          <w:szCs w:val="24"/>
          <w:lang w:val="fr-CA"/>
        </w:rPr>
      </w:pPr>
      <w:r w:rsidRPr="00EE7801">
        <w:rPr>
          <w:rFonts w:ascii="Times New Roman" w:hAnsi="Times New Roman" w:cs="Times New Roman"/>
          <w:b/>
          <w:color w:val="7030A0"/>
          <w:sz w:val="24"/>
          <w:szCs w:val="24"/>
          <w:lang w:val="fr-CA"/>
        </w:rPr>
        <w:t>STRESS ET MALADIE</w:t>
      </w:r>
    </w:p>
    <w:p w:rsidR="0055324B" w:rsidRPr="0055324B" w:rsidRDefault="0055324B" w:rsidP="0055324B">
      <w:pPr>
        <w:rPr>
          <w:rFonts w:ascii="Times New Roman" w:hAnsi="Times New Roman" w:cs="Times New Roman"/>
          <w:b/>
          <w:color w:val="FF0000"/>
          <w:sz w:val="24"/>
          <w:szCs w:val="24"/>
          <w:lang w:val="fr-CA"/>
        </w:rPr>
      </w:pPr>
      <w:bookmarkStart w:id="0" w:name="_GoBack"/>
      <w:bookmarkEnd w:id="0"/>
    </w:p>
    <w:sectPr w:rsidR="0055324B" w:rsidRPr="005532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FE2"/>
    <w:multiLevelType w:val="hybridMultilevel"/>
    <w:tmpl w:val="06286B0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DB5E63"/>
    <w:multiLevelType w:val="hybridMultilevel"/>
    <w:tmpl w:val="9516107A"/>
    <w:lvl w:ilvl="0" w:tplc="DF6A819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5E750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2702B84"/>
    <w:multiLevelType w:val="hybridMultilevel"/>
    <w:tmpl w:val="A598462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393400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399274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0465581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06BC0BED"/>
    <w:multiLevelType w:val="hybridMultilevel"/>
    <w:tmpl w:val="30F20F3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87409FA"/>
    <w:multiLevelType w:val="hybridMultilevel"/>
    <w:tmpl w:val="C0DEB63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BE157FD"/>
    <w:multiLevelType w:val="hybridMultilevel"/>
    <w:tmpl w:val="CA604D52"/>
    <w:lvl w:ilvl="0" w:tplc="B84270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0CAD72B8"/>
    <w:multiLevelType w:val="hybridMultilevel"/>
    <w:tmpl w:val="7B4ECE0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CFD6967"/>
    <w:multiLevelType w:val="hybridMultilevel"/>
    <w:tmpl w:val="DDCC9C80"/>
    <w:lvl w:ilvl="0" w:tplc="B4FEFB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0FDB711A"/>
    <w:multiLevelType w:val="hybridMultilevel"/>
    <w:tmpl w:val="4A1ECC2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2AB57A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137A737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144C5D07"/>
    <w:multiLevelType w:val="hybridMultilevel"/>
    <w:tmpl w:val="E59E7006"/>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74E4187"/>
    <w:multiLevelType w:val="hybridMultilevel"/>
    <w:tmpl w:val="B3A8CFC6"/>
    <w:lvl w:ilvl="0" w:tplc="C8D4EA2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1752666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182C1397"/>
    <w:multiLevelType w:val="hybridMultilevel"/>
    <w:tmpl w:val="589E1DAE"/>
    <w:lvl w:ilvl="0" w:tplc="9572DE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190E61A9"/>
    <w:multiLevelType w:val="hybridMultilevel"/>
    <w:tmpl w:val="CDFA9FF2"/>
    <w:lvl w:ilvl="0" w:tplc="95AED5A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19F5795D"/>
    <w:multiLevelType w:val="hybridMultilevel"/>
    <w:tmpl w:val="802EF95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AA728BC"/>
    <w:multiLevelType w:val="hybridMultilevel"/>
    <w:tmpl w:val="C6FE88E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E223F4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21557F27"/>
    <w:multiLevelType w:val="hybridMultilevel"/>
    <w:tmpl w:val="8622536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2097D73"/>
    <w:multiLevelType w:val="hybridMultilevel"/>
    <w:tmpl w:val="8788FC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26B530E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2793605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295D1EE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2B3D069B"/>
    <w:multiLevelType w:val="hybridMultilevel"/>
    <w:tmpl w:val="708C214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D02659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2E9C5206"/>
    <w:multiLevelType w:val="hybridMultilevel"/>
    <w:tmpl w:val="DE2A906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F674B7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305E4C1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30AE45F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30ED3491"/>
    <w:multiLevelType w:val="hybridMultilevel"/>
    <w:tmpl w:val="950A2724"/>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31177740"/>
    <w:multiLevelType w:val="hybridMultilevel"/>
    <w:tmpl w:val="6A666AE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31A24FE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33545509"/>
    <w:multiLevelType w:val="hybridMultilevel"/>
    <w:tmpl w:val="2EF831CC"/>
    <w:lvl w:ilvl="0" w:tplc="3DFC7B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15:restartNumberingAfterBreak="0">
    <w:nsid w:val="338A7DA5"/>
    <w:multiLevelType w:val="hybridMultilevel"/>
    <w:tmpl w:val="DC6CBF6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3EC1982"/>
    <w:multiLevelType w:val="hybridMultilevel"/>
    <w:tmpl w:val="FFCAA34C"/>
    <w:lvl w:ilvl="0" w:tplc="DF6A819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7C95FB3"/>
    <w:multiLevelType w:val="multilevel"/>
    <w:tmpl w:val="EB92F1F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38387AE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38B406C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15:restartNumberingAfterBreak="0">
    <w:nsid w:val="39AC4325"/>
    <w:multiLevelType w:val="hybridMultilevel"/>
    <w:tmpl w:val="F03CDEB2"/>
    <w:lvl w:ilvl="0" w:tplc="3876785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15:restartNumberingAfterBreak="0">
    <w:nsid w:val="3D9949F0"/>
    <w:multiLevelType w:val="hybridMultilevel"/>
    <w:tmpl w:val="88C0C8A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3FB8411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421A287E"/>
    <w:multiLevelType w:val="hybridMultilevel"/>
    <w:tmpl w:val="6EEA6A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441A4E3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8" w15:restartNumberingAfterBreak="0">
    <w:nsid w:val="44860BC3"/>
    <w:multiLevelType w:val="hybridMultilevel"/>
    <w:tmpl w:val="C442C0E4"/>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44D61125"/>
    <w:multiLevelType w:val="hybridMultilevel"/>
    <w:tmpl w:val="CD98B962"/>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45FA50C8"/>
    <w:multiLevelType w:val="hybridMultilevel"/>
    <w:tmpl w:val="E334E37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4636575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2" w15:restartNumberingAfterBreak="0">
    <w:nsid w:val="46E802AA"/>
    <w:multiLevelType w:val="hybridMultilevel"/>
    <w:tmpl w:val="64CEBD8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49CB380B"/>
    <w:multiLevelType w:val="hybridMultilevel"/>
    <w:tmpl w:val="9020A04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4A253C3C"/>
    <w:multiLevelType w:val="hybridMultilevel"/>
    <w:tmpl w:val="356CC7C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A5201D0"/>
    <w:multiLevelType w:val="hybridMultilevel"/>
    <w:tmpl w:val="D8608C02"/>
    <w:lvl w:ilvl="0" w:tplc="BFB0797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6" w15:restartNumberingAfterBreak="0">
    <w:nsid w:val="4CF92843"/>
    <w:multiLevelType w:val="hybridMultilevel"/>
    <w:tmpl w:val="89F894DC"/>
    <w:lvl w:ilvl="0" w:tplc="DF6A8190">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15:restartNumberingAfterBreak="0">
    <w:nsid w:val="51573A8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8" w15:restartNumberingAfterBreak="0">
    <w:nsid w:val="5470196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9" w15:restartNumberingAfterBreak="0">
    <w:nsid w:val="552C3EC0"/>
    <w:multiLevelType w:val="hybridMultilevel"/>
    <w:tmpl w:val="E65E27DE"/>
    <w:lvl w:ilvl="0" w:tplc="EE862AD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0" w15:restartNumberingAfterBreak="0">
    <w:nsid w:val="579C4D7E"/>
    <w:multiLevelType w:val="hybridMultilevel"/>
    <w:tmpl w:val="15EC663E"/>
    <w:lvl w:ilvl="0" w:tplc="C9B0EB0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1" w15:restartNumberingAfterBreak="0">
    <w:nsid w:val="57A21D7A"/>
    <w:multiLevelType w:val="hybridMultilevel"/>
    <w:tmpl w:val="0EB21CE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57C43E22"/>
    <w:multiLevelType w:val="hybridMultilevel"/>
    <w:tmpl w:val="9D543E5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57EE0C4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4" w15:restartNumberingAfterBreak="0">
    <w:nsid w:val="59B301B4"/>
    <w:multiLevelType w:val="hybridMultilevel"/>
    <w:tmpl w:val="BEECE5FC"/>
    <w:lvl w:ilvl="0" w:tplc="DF6A819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0416D0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6" w15:restartNumberingAfterBreak="0">
    <w:nsid w:val="61013A0F"/>
    <w:multiLevelType w:val="hybridMultilevel"/>
    <w:tmpl w:val="C8D40AA4"/>
    <w:lvl w:ilvl="0" w:tplc="DA36EA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7" w15:restartNumberingAfterBreak="0">
    <w:nsid w:val="632B2172"/>
    <w:multiLevelType w:val="hybridMultilevel"/>
    <w:tmpl w:val="4362745C"/>
    <w:lvl w:ilvl="0" w:tplc="E81285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8" w15:restartNumberingAfterBreak="0">
    <w:nsid w:val="640A31C4"/>
    <w:multiLevelType w:val="hybridMultilevel"/>
    <w:tmpl w:val="4CF0FB1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64567CA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0" w15:restartNumberingAfterBreak="0">
    <w:nsid w:val="648A5922"/>
    <w:multiLevelType w:val="hybridMultilevel"/>
    <w:tmpl w:val="FCACF34A"/>
    <w:lvl w:ilvl="0" w:tplc="0662357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1" w15:restartNumberingAfterBreak="0">
    <w:nsid w:val="65A818A6"/>
    <w:multiLevelType w:val="multilevel"/>
    <w:tmpl w:val="C866776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2" w15:restartNumberingAfterBreak="0">
    <w:nsid w:val="663D06DF"/>
    <w:multiLevelType w:val="hybridMultilevel"/>
    <w:tmpl w:val="855693A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6B09043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4" w15:restartNumberingAfterBreak="0">
    <w:nsid w:val="6CE42949"/>
    <w:multiLevelType w:val="hybridMultilevel"/>
    <w:tmpl w:val="07A21DEA"/>
    <w:lvl w:ilvl="0" w:tplc="08D0893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5" w15:restartNumberingAfterBreak="0">
    <w:nsid w:val="6D9821DD"/>
    <w:multiLevelType w:val="hybridMultilevel"/>
    <w:tmpl w:val="8B2224F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70082553"/>
    <w:multiLevelType w:val="hybridMultilevel"/>
    <w:tmpl w:val="25E05AA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72BF4E20"/>
    <w:multiLevelType w:val="hybridMultilevel"/>
    <w:tmpl w:val="8F4E3BC2"/>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74BF1D6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9" w15:restartNumberingAfterBreak="0">
    <w:nsid w:val="762E2674"/>
    <w:multiLevelType w:val="hybridMultilevel"/>
    <w:tmpl w:val="6A629F9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77361DB3"/>
    <w:multiLevelType w:val="hybridMultilevel"/>
    <w:tmpl w:val="85742F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15:restartNumberingAfterBreak="0">
    <w:nsid w:val="7798490C"/>
    <w:multiLevelType w:val="hybridMultilevel"/>
    <w:tmpl w:val="04C0747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779D1F16"/>
    <w:multiLevelType w:val="hybridMultilevel"/>
    <w:tmpl w:val="C7EC5D10"/>
    <w:lvl w:ilvl="0" w:tplc="DF6A819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7827410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4" w15:restartNumberingAfterBreak="0">
    <w:nsid w:val="791310D7"/>
    <w:multiLevelType w:val="multilevel"/>
    <w:tmpl w:val="7264EC1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5" w15:restartNumberingAfterBreak="0">
    <w:nsid w:val="79E94558"/>
    <w:multiLevelType w:val="hybridMultilevel"/>
    <w:tmpl w:val="208E4266"/>
    <w:lvl w:ilvl="0" w:tplc="9FDC3E0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6" w15:restartNumberingAfterBreak="0">
    <w:nsid w:val="7AFD0BAD"/>
    <w:multiLevelType w:val="hybridMultilevel"/>
    <w:tmpl w:val="5D1426A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7DC3796D"/>
    <w:multiLevelType w:val="hybridMultilevel"/>
    <w:tmpl w:val="515CB72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7DEB789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9" w15:restartNumberingAfterBreak="0">
    <w:nsid w:val="7FDA307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8"/>
  </w:num>
  <w:num w:numId="2">
    <w:abstractNumId w:val="2"/>
  </w:num>
  <w:num w:numId="3">
    <w:abstractNumId w:val="6"/>
  </w:num>
  <w:num w:numId="4">
    <w:abstractNumId w:val="59"/>
  </w:num>
  <w:num w:numId="5">
    <w:abstractNumId w:val="31"/>
  </w:num>
  <w:num w:numId="6">
    <w:abstractNumId w:val="4"/>
  </w:num>
  <w:num w:numId="7">
    <w:abstractNumId w:val="51"/>
  </w:num>
  <w:num w:numId="8">
    <w:abstractNumId w:val="45"/>
  </w:num>
  <w:num w:numId="9">
    <w:abstractNumId w:val="25"/>
  </w:num>
  <w:num w:numId="10">
    <w:abstractNumId w:val="33"/>
  </w:num>
  <w:num w:numId="11">
    <w:abstractNumId w:val="50"/>
  </w:num>
  <w:num w:numId="12">
    <w:abstractNumId w:val="36"/>
  </w:num>
  <w:num w:numId="13">
    <w:abstractNumId w:val="69"/>
  </w:num>
  <w:num w:numId="14">
    <w:abstractNumId w:val="27"/>
  </w:num>
  <w:num w:numId="15">
    <w:abstractNumId w:val="21"/>
  </w:num>
  <w:num w:numId="16">
    <w:abstractNumId w:val="57"/>
  </w:num>
  <w:num w:numId="17">
    <w:abstractNumId w:val="24"/>
  </w:num>
  <w:num w:numId="18">
    <w:abstractNumId w:val="80"/>
  </w:num>
  <w:num w:numId="19">
    <w:abstractNumId w:val="15"/>
  </w:num>
  <w:num w:numId="20">
    <w:abstractNumId w:val="13"/>
  </w:num>
  <w:num w:numId="21">
    <w:abstractNumId w:val="43"/>
  </w:num>
  <w:num w:numId="22">
    <w:abstractNumId w:val="38"/>
  </w:num>
  <w:num w:numId="23">
    <w:abstractNumId w:val="76"/>
  </w:num>
  <w:num w:numId="24">
    <w:abstractNumId w:val="32"/>
  </w:num>
  <w:num w:numId="25">
    <w:abstractNumId w:val="78"/>
  </w:num>
  <w:num w:numId="26">
    <w:abstractNumId w:val="70"/>
  </w:num>
  <w:num w:numId="27">
    <w:abstractNumId w:val="23"/>
  </w:num>
  <w:num w:numId="28">
    <w:abstractNumId w:val="37"/>
  </w:num>
  <w:num w:numId="29">
    <w:abstractNumId w:val="86"/>
  </w:num>
  <w:num w:numId="30">
    <w:abstractNumId w:val="83"/>
  </w:num>
  <w:num w:numId="31">
    <w:abstractNumId w:val="88"/>
  </w:num>
  <w:num w:numId="32">
    <w:abstractNumId w:val="14"/>
  </w:num>
  <w:num w:numId="33">
    <w:abstractNumId w:val="42"/>
  </w:num>
  <w:num w:numId="34">
    <w:abstractNumId w:val="52"/>
  </w:num>
  <w:num w:numId="35">
    <w:abstractNumId w:val="73"/>
  </w:num>
  <w:num w:numId="36">
    <w:abstractNumId w:val="74"/>
  </w:num>
  <w:num w:numId="37">
    <w:abstractNumId w:val="39"/>
  </w:num>
  <w:num w:numId="38">
    <w:abstractNumId w:val="47"/>
  </w:num>
  <w:num w:numId="39">
    <w:abstractNumId w:val="65"/>
  </w:num>
  <w:num w:numId="40">
    <w:abstractNumId w:val="84"/>
  </w:num>
  <w:num w:numId="41">
    <w:abstractNumId w:val="40"/>
  </w:num>
  <w:num w:numId="42">
    <w:abstractNumId w:val="46"/>
  </w:num>
  <w:num w:numId="43">
    <w:abstractNumId w:val="63"/>
  </w:num>
  <w:num w:numId="44">
    <w:abstractNumId w:val="71"/>
  </w:num>
  <w:num w:numId="45">
    <w:abstractNumId w:val="61"/>
  </w:num>
  <w:num w:numId="46">
    <w:abstractNumId w:val="58"/>
  </w:num>
  <w:num w:numId="47">
    <w:abstractNumId w:val="41"/>
  </w:num>
  <w:num w:numId="48">
    <w:abstractNumId w:val="1"/>
  </w:num>
  <w:num w:numId="49">
    <w:abstractNumId w:val="26"/>
  </w:num>
  <w:num w:numId="50">
    <w:abstractNumId w:val="85"/>
  </w:num>
  <w:num w:numId="51">
    <w:abstractNumId w:val="56"/>
  </w:num>
  <w:num w:numId="52">
    <w:abstractNumId w:val="5"/>
  </w:num>
  <w:num w:numId="53">
    <w:abstractNumId w:val="77"/>
  </w:num>
  <w:num w:numId="54">
    <w:abstractNumId w:val="54"/>
  </w:num>
  <w:num w:numId="55">
    <w:abstractNumId w:val="16"/>
  </w:num>
  <w:num w:numId="56">
    <w:abstractNumId w:val="19"/>
  </w:num>
  <w:num w:numId="57">
    <w:abstractNumId w:val="60"/>
  </w:num>
  <w:num w:numId="58">
    <w:abstractNumId w:val="64"/>
  </w:num>
  <w:num w:numId="59">
    <w:abstractNumId w:val="22"/>
  </w:num>
  <w:num w:numId="60">
    <w:abstractNumId w:val="53"/>
  </w:num>
  <w:num w:numId="61">
    <w:abstractNumId w:val="17"/>
  </w:num>
  <w:num w:numId="62">
    <w:abstractNumId w:val="62"/>
  </w:num>
  <w:num w:numId="63">
    <w:abstractNumId w:val="79"/>
  </w:num>
  <w:num w:numId="64">
    <w:abstractNumId w:val="29"/>
  </w:num>
  <w:num w:numId="65">
    <w:abstractNumId w:val="81"/>
  </w:num>
  <w:num w:numId="66">
    <w:abstractNumId w:val="18"/>
  </w:num>
  <w:num w:numId="67">
    <w:abstractNumId w:val="20"/>
  </w:num>
  <w:num w:numId="68">
    <w:abstractNumId w:val="55"/>
  </w:num>
  <w:num w:numId="69">
    <w:abstractNumId w:val="3"/>
  </w:num>
  <w:num w:numId="70">
    <w:abstractNumId w:val="11"/>
  </w:num>
  <w:num w:numId="71">
    <w:abstractNumId w:val="48"/>
  </w:num>
  <w:num w:numId="72">
    <w:abstractNumId w:val="12"/>
  </w:num>
  <w:num w:numId="73">
    <w:abstractNumId w:val="67"/>
  </w:num>
  <w:num w:numId="74">
    <w:abstractNumId w:val="75"/>
  </w:num>
  <w:num w:numId="75">
    <w:abstractNumId w:val="66"/>
  </w:num>
  <w:num w:numId="76">
    <w:abstractNumId w:val="8"/>
  </w:num>
  <w:num w:numId="77">
    <w:abstractNumId w:val="68"/>
  </w:num>
  <w:num w:numId="78">
    <w:abstractNumId w:val="7"/>
  </w:num>
  <w:num w:numId="79">
    <w:abstractNumId w:val="89"/>
  </w:num>
  <w:num w:numId="80">
    <w:abstractNumId w:val="49"/>
  </w:num>
  <w:num w:numId="81">
    <w:abstractNumId w:val="9"/>
  </w:num>
  <w:num w:numId="82">
    <w:abstractNumId w:val="34"/>
  </w:num>
  <w:num w:numId="83">
    <w:abstractNumId w:val="10"/>
  </w:num>
  <w:num w:numId="84">
    <w:abstractNumId w:val="0"/>
  </w:num>
  <w:num w:numId="85">
    <w:abstractNumId w:val="87"/>
  </w:num>
  <w:num w:numId="86">
    <w:abstractNumId w:val="72"/>
  </w:num>
  <w:num w:numId="87">
    <w:abstractNumId w:val="35"/>
  </w:num>
  <w:num w:numId="88">
    <w:abstractNumId w:val="30"/>
  </w:num>
  <w:num w:numId="89">
    <w:abstractNumId w:val="44"/>
  </w:num>
  <w:num w:numId="90">
    <w:abstractNumId w:val="82"/>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F69"/>
    <w:rsid w:val="0000096B"/>
    <w:rsid w:val="00010923"/>
    <w:rsid w:val="00010F2F"/>
    <w:rsid w:val="000146B9"/>
    <w:rsid w:val="0002684C"/>
    <w:rsid w:val="00051B44"/>
    <w:rsid w:val="00086BEA"/>
    <w:rsid w:val="000B1A55"/>
    <w:rsid w:val="000B717F"/>
    <w:rsid w:val="000D0991"/>
    <w:rsid w:val="0010536C"/>
    <w:rsid w:val="00112732"/>
    <w:rsid w:val="00117DB0"/>
    <w:rsid w:val="0012564F"/>
    <w:rsid w:val="00125BBC"/>
    <w:rsid w:val="00144A87"/>
    <w:rsid w:val="001636BF"/>
    <w:rsid w:val="0016664A"/>
    <w:rsid w:val="00197067"/>
    <w:rsid w:val="001B3083"/>
    <w:rsid w:val="001E08EE"/>
    <w:rsid w:val="001F4E78"/>
    <w:rsid w:val="001F5E31"/>
    <w:rsid w:val="00201C52"/>
    <w:rsid w:val="00207833"/>
    <w:rsid w:val="00214E35"/>
    <w:rsid w:val="00215089"/>
    <w:rsid w:val="002273F1"/>
    <w:rsid w:val="002303AC"/>
    <w:rsid w:val="00264E31"/>
    <w:rsid w:val="00270BF9"/>
    <w:rsid w:val="00276B75"/>
    <w:rsid w:val="00276F15"/>
    <w:rsid w:val="002931BD"/>
    <w:rsid w:val="00294182"/>
    <w:rsid w:val="0029471A"/>
    <w:rsid w:val="002A799E"/>
    <w:rsid w:val="002B112D"/>
    <w:rsid w:val="002C3BEA"/>
    <w:rsid w:val="002E4ECB"/>
    <w:rsid w:val="002F670E"/>
    <w:rsid w:val="00303140"/>
    <w:rsid w:val="00310AE2"/>
    <w:rsid w:val="00311F9F"/>
    <w:rsid w:val="003328E2"/>
    <w:rsid w:val="00337DB8"/>
    <w:rsid w:val="003504A6"/>
    <w:rsid w:val="003528B0"/>
    <w:rsid w:val="00365CD6"/>
    <w:rsid w:val="00367DE9"/>
    <w:rsid w:val="00376561"/>
    <w:rsid w:val="0037779A"/>
    <w:rsid w:val="00386959"/>
    <w:rsid w:val="003C6086"/>
    <w:rsid w:val="003D4E89"/>
    <w:rsid w:val="003D630A"/>
    <w:rsid w:val="003F076E"/>
    <w:rsid w:val="003F1A52"/>
    <w:rsid w:val="004041CD"/>
    <w:rsid w:val="00411C00"/>
    <w:rsid w:val="00413A7E"/>
    <w:rsid w:val="004142D2"/>
    <w:rsid w:val="00464A0C"/>
    <w:rsid w:val="00476CFC"/>
    <w:rsid w:val="00482BC4"/>
    <w:rsid w:val="00493B91"/>
    <w:rsid w:val="004A2EA0"/>
    <w:rsid w:val="004A3CAB"/>
    <w:rsid w:val="004A68EE"/>
    <w:rsid w:val="004B34CE"/>
    <w:rsid w:val="004B3CF1"/>
    <w:rsid w:val="004C2105"/>
    <w:rsid w:val="004C7935"/>
    <w:rsid w:val="004D3C34"/>
    <w:rsid w:val="004E4A11"/>
    <w:rsid w:val="004E4AED"/>
    <w:rsid w:val="004F1944"/>
    <w:rsid w:val="004F24E4"/>
    <w:rsid w:val="00511A7C"/>
    <w:rsid w:val="0051303D"/>
    <w:rsid w:val="00513AE6"/>
    <w:rsid w:val="00516A2E"/>
    <w:rsid w:val="00520A9D"/>
    <w:rsid w:val="00544D12"/>
    <w:rsid w:val="00546EF1"/>
    <w:rsid w:val="00550014"/>
    <w:rsid w:val="0055324B"/>
    <w:rsid w:val="00556451"/>
    <w:rsid w:val="00560A7C"/>
    <w:rsid w:val="00576B3F"/>
    <w:rsid w:val="00577BF4"/>
    <w:rsid w:val="00582EFF"/>
    <w:rsid w:val="00592BD1"/>
    <w:rsid w:val="00594EFB"/>
    <w:rsid w:val="00597878"/>
    <w:rsid w:val="005A1E98"/>
    <w:rsid w:val="005A6ED3"/>
    <w:rsid w:val="005B5ADA"/>
    <w:rsid w:val="005D1589"/>
    <w:rsid w:val="005E0E9E"/>
    <w:rsid w:val="005E3BD4"/>
    <w:rsid w:val="005F4E25"/>
    <w:rsid w:val="005F7464"/>
    <w:rsid w:val="00601C01"/>
    <w:rsid w:val="00606778"/>
    <w:rsid w:val="00616FBA"/>
    <w:rsid w:val="00617326"/>
    <w:rsid w:val="00626ABF"/>
    <w:rsid w:val="00627517"/>
    <w:rsid w:val="006343F6"/>
    <w:rsid w:val="00641331"/>
    <w:rsid w:val="00664094"/>
    <w:rsid w:val="0067467E"/>
    <w:rsid w:val="00682871"/>
    <w:rsid w:val="00694003"/>
    <w:rsid w:val="00694751"/>
    <w:rsid w:val="006A235A"/>
    <w:rsid w:val="006B14C8"/>
    <w:rsid w:val="006B1CCD"/>
    <w:rsid w:val="006B520C"/>
    <w:rsid w:val="006C1354"/>
    <w:rsid w:val="006C56E1"/>
    <w:rsid w:val="006F7C9B"/>
    <w:rsid w:val="007044F7"/>
    <w:rsid w:val="007247EF"/>
    <w:rsid w:val="007434D4"/>
    <w:rsid w:val="0077095A"/>
    <w:rsid w:val="00771118"/>
    <w:rsid w:val="00786BBF"/>
    <w:rsid w:val="0079474B"/>
    <w:rsid w:val="00794D63"/>
    <w:rsid w:val="007A0D25"/>
    <w:rsid w:val="007B0F9E"/>
    <w:rsid w:val="007B19DA"/>
    <w:rsid w:val="007B40D9"/>
    <w:rsid w:val="007B7334"/>
    <w:rsid w:val="007C06FD"/>
    <w:rsid w:val="007C3BA4"/>
    <w:rsid w:val="007D49E0"/>
    <w:rsid w:val="007E1E65"/>
    <w:rsid w:val="007F5815"/>
    <w:rsid w:val="008101CF"/>
    <w:rsid w:val="00816545"/>
    <w:rsid w:val="008251CA"/>
    <w:rsid w:val="00850818"/>
    <w:rsid w:val="00851D3E"/>
    <w:rsid w:val="00882B47"/>
    <w:rsid w:val="00884794"/>
    <w:rsid w:val="00885818"/>
    <w:rsid w:val="008A5597"/>
    <w:rsid w:val="008D0429"/>
    <w:rsid w:val="008D2DFB"/>
    <w:rsid w:val="008E1931"/>
    <w:rsid w:val="00901D78"/>
    <w:rsid w:val="0091128E"/>
    <w:rsid w:val="0091444E"/>
    <w:rsid w:val="0092077C"/>
    <w:rsid w:val="00926F10"/>
    <w:rsid w:val="009274F0"/>
    <w:rsid w:val="00936B6C"/>
    <w:rsid w:val="00937F69"/>
    <w:rsid w:val="0096705F"/>
    <w:rsid w:val="009801BD"/>
    <w:rsid w:val="009845C5"/>
    <w:rsid w:val="00990B06"/>
    <w:rsid w:val="00992152"/>
    <w:rsid w:val="009A6666"/>
    <w:rsid w:val="009B04BB"/>
    <w:rsid w:val="009B0915"/>
    <w:rsid w:val="009B2023"/>
    <w:rsid w:val="009C78BF"/>
    <w:rsid w:val="009C7BD1"/>
    <w:rsid w:val="009D65FF"/>
    <w:rsid w:val="009E21F4"/>
    <w:rsid w:val="009F2B93"/>
    <w:rsid w:val="009F5606"/>
    <w:rsid w:val="00A03D48"/>
    <w:rsid w:val="00A14616"/>
    <w:rsid w:val="00A170CF"/>
    <w:rsid w:val="00A410AE"/>
    <w:rsid w:val="00A451D7"/>
    <w:rsid w:val="00A62EC2"/>
    <w:rsid w:val="00A802DF"/>
    <w:rsid w:val="00A84469"/>
    <w:rsid w:val="00A84658"/>
    <w:rsid w:val="00A84C14"/>
    <w:rsid w:val="00A90CAA"/>
    <w:rsid w:val="00A96C97"/>
    <w:rsid w:val="00A97D09"/>
    <w:rsid w:val="00AB7333"/>
    <w:rsid w:val="00AC2FC9"/>
    <w:rsid w:val="00AD529A"/>
    <w:rsid w:val="00AD52C0"/>
    <w:rsid w:val="00AE38AA"/>
    <w:rsid w:val="00AF0013"/>
    <w:rsid w:val="00AF471A"/>
    <w:rsid w:val="00B00179"/>
    <w:rsid w:val="00B02B84"/>
    <w:rsid w:val="00B37BF1"/>
    <w:rsid w:val="00B44ED9"/>
    <w:rsid w:val="00B5304A"/>
    <w:rsid w:val="00B754C7"/>
    <w:rsid w:val="00B87B49"/>
    <w:rsid w:val="00BD10DF"/>
    <w:rsid w:val="00BF047D"/>
    <w:rsid w:val="00C00C7D"/>
    <w:rsid w:val="00C2318E"/>
    <w:rsid w:val="00C30A0C"/>
    <w:rsid w:val="00C337BC"/>
    <w:rsid w:val="00C503B9"/>
    <w:rsid w:val="00C6545B"/>
    <w:rsid w:val="00C71497"/>
    <w:rsid w:val="00C84196"/>
    <w:rsid w:val="00C96430"/>
    <w:rsid w:val="00C97FD5"/>
    <w:rsid w:val="00CB45A4"/>
    <w:rsid w:val="00CB6962"/>
    <w:rsid w:val="00CD0AA2"/>
    <w:rsid w:val="00CF5CD8"/>
    <w:rsid w:val="00D02657"/>
    <w:rsid w:val="00D042CF"/>
    <w:rsid w:val="00D04CC9"/>
    <w:rsid w:val="00D101A2"/>
    <w:rsid w:val="00D332CB"/>
    <w:rsid w:val="00D36F6E"/>
    <w:rsid w:val="00D4279C"/>
    <w:rsid w:val="00D576E6"/>
    <w:rsid w:val="00D70293"/>
    <w:rsid w:val="00D75183"/>
    <w:rsid w:val="00D92752"/>
    <w:rsid w:val="00DC1057"/>
    <w:rsid w:val="00DC28C8"/>
    <w:rsid w:val="00DC4B56"/>
    <w:rsid w:val="00DC4C39"/>
    <w:rsid w:val="00DC5A15"/>
    <w:rsid w:val="00DD2E51"/>
    <w:rsid w:val="00DD5C77"/>
    <w:rsid w:val="00DE235E"/>
    <w:rsid w:val="00DF181C"/>
    <w:rsid w:val="00E03811"/>
    <w:rsid w:val="00E1147B"/>
    <w:rsid w:val="00E2344F"/>
    <w:rsid w:val="00E32747"/>
    <w:rsid w:val="00E37F6C"/>
    <w:rsid w:val="00E54860"/>
    <w:rsid w:val="00E77637"/>
    <w:rsid w:val="00E80C69"/>
    <w:rsid w:val="00E91731"/>
    <w:rsid w:val="00EB3B77"/>
    <w:rsid w:val="00EB46EC"/>
    <w:rsid w:val="00EE36AF"/>
    <w:rsid w:val="00EF0D57"/>
    <w:rsid w:val="00F04EC2"/>
    <w:rsid w:val="00F16C61"/>
    <w:rsid w:val="00F23532"/>
    <w:rsid w:val="00F23CB1"/>
    <w:rsid w:val="00F25A94"/>
    <w:rsid w:val="00F26418"/>
    <w:rsid w:val="00F373AE"/>
    <w:rsid w:val="00F43A65"/>
    <w:rsid w:val="00F55D23"/>
    <w:rsid w:val="00F90247"/>
    <w:rsid w:val="00F97890"/>
    <w:rsid w:val="00FA0903"/>
    <w:rsid w:val="00FA7E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1037C2-E62D-41CC-AFE5-F109F703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37F69"/>
    <w:pPr>
      <w:ind w:left="720"/>
      <w:contextualSpacing/>
    </w:pPr>
  </w:style>
  <w:style w:type="table" w:styleId="Grilledutableau">
    <w:name w:val="Table Grid"/>
    <w:basedOn w:val="TableauNormal"/>
    <w:uiPriority w:val="39"/>
    <w:rsid w:val="003F1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3-Accentuation5">
    <w:name w:val="Grid Table 3 Accent 5"/>
    <w:basedOn w:val="TableauNormal"/>
    <w:uiPriority w:val="48"/>
    <w:rsid w:val="003F1A5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leauGrille4-Accentuation5">
    <w:name w:val="Grid Table 4 Accent 5"/>
    <w:basedOn w:val="TableauNormal"/>
    <w:uiPriority w:val="49"/>
    <w:rsid w:val="009E21F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ausimple5">
    <w:name w:val="Plain Table 5"/>
    <w:basedOn w:val="TableauNormal"/>
    <w:uiPriority w:val="45"/>
    <w:rsid w:val="007D49E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DFCDF-7F01-4489-BCD9-2FF5CDC03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2649</TotalTime>
  <Pages>31</Pages>
  <Words>10290</Words>
  <Characters>58653</Characters>
  <Application>Microsoft Office Word</Application>
  <DocSecurity>0</DocSecurity>
  <Lines>488</Lines>
  <Paragraphs>137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Julia_Guest</dc:creator>
  <cp:keywords/>
  <dc:description/>
  <cp:lastModifiedBy>Julia_Guest</cp:lastModifiedBy>
  <cp:revision>199</cp:revision>
  <dcterms:created xsi:type="dcterms:W3CDTF">2018-03-28T19:41:00Z</dcterms:created>
  <dcterms:modified xsi:type="dcterms:W3CDTF">2018-04-11T01:13:00Z</dcterms:modified>
</cp:coreProperties>
</file>