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-Cornerstone of parliamentarianism is "responsible government"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-Responsible government; executive answers to the legislature and must enjoy the confidence of the majority of the legislature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-origins found in the rebellions of 1837 and 1838</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-Durham report of 1839 indicates politics as a cause of the rebellions and recommends responsible government</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-key feature of parliamentary government is the fusion of the executive and the legislature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-Executive is drawn from the legislature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-Executive is composed of the prime minister and their cabinet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-all members of cabinet serve at the pleasure of the prime minister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-Executive is not popularly elected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prime minister is the head of government not head of state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-governor general is the representative of the British monarch</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-Heads of state lack substantial powers as they are seen as being above politics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is a mutual dependence between the legislature and the executive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-Legislature has a vested interest in supporting and being loyal to the executive but also ensuring the executive does not fall</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-executive can be brought down by the legislature in caucus revolts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-party discipline ensures the legislature remains loyal to the executive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-vast majority of the legislature will not be part of the executive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-going against the executive almost guarantees zero chance of re-election</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-independents lose access to party resources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-official opposition has often overlooked key role in making parliament function</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-opposition plays the role of the government in waiting; to oppose and hold the government to account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-since the opposition acts as a government in waiting they are to act as an alternative government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-opposition is permitted to speak first after the government in question period and are given more time during question period</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-opposition is granted more office space and funds for research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-2 houses of parliament; house of commons(lower house, elected 338 seats ) and Senate(upper house, appointed by PM from Canada's six regions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-senate supposed to be the house of sober second thought</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-only Quebec senators awarded specific districts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-Senate has had a reputation of delaying legislation</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-Senate has a bad image owing to being unelected</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-to be a senator; at least 30 years old, must reside in province or territory from which you are appointed and you must hold at least 4000$ of property</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-Historically senators have  been appointed from the parties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-Throne speech is always read in the senate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w:t>
      </w:r>
      <w:r>
        <w:rPr>
          <w:rFonts w:ascii="Calibri" w:hAnsi="Calibri" w:cs="Calibri"/>
          <w:b/>
          <w:bCs/>
          <w:sz w:val="22"/>
          <w:szCs w:val="22"/>
        </w:rPr>
        <w:t>Crown in Canada</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-Important symbol; idea of the crown is centred on the head of state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-represents the entirety of executive powers by or in the name of the monarch</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-represents the whole of the Canadian state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-Queen Elizabeth II reigns according to the constitution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-The powers possessed by the queen are exercised by the PM and Cabinet</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-dual nature of executive; Queen has formal and symbolic powers, effective powers held by PM and Cabinet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-Governor General is the viceroy of Canada, duties are largely ceremonial and symbolic</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-prime minister selects governor general with a term length of 5 years that can be extended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-1st Canadian born governor general is Vincent Massey</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-Governor generals alternate between anglophone and francophone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-Queen's powers come from 3 sections: section 9, section 15 from the constitution act of 1867 , letters patent ( invented the office of the governor general and the powers vested in it), and the Royal prerogative (prerogative powers) which is the residual authority of the crown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-prerogative powers are conventions and are exposed to parliamentary restrictions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-power to declare war still rests with parliament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-monarchy will always act on advice of the government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-monarch appoints the prime minister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-Prime minister has to go to the governor general in order to dissolve parliament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-Governor general can also dismiss the government should they fail to resign post election or a failure to pass a vote of confidence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-king Byng affair, Byng refused King's request to dissolve parliament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-Edward </w:t>
      </w:r>
      <w:proofErr w:type="spellStart"/>
      <w:r>
        <w:rPr>
          <w:rFonts w:ascii="Calibri" w:hAnsi="Calibri" w:cs="Calibri"/>
          <w:sz w:val="22"/>
          <w:szCs w:val="22"/>
        </w:rPr>
        <w:t>schreer</w:t>
      </w:r>
      <w:proofErr w:type="spellEnd"/>
      <w:r>
        <w:rPr>
          <w:rFonts w:ascii="Calibri" w:hAnsi="Calibri" w:cs="Calibri"/>
          <w:sz w:val="22"/>
          <w:szCs w:val="22"/>
        </w:rPr>
        <w:t>, behaviour during constitution</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-Michael jean, did not immediately dissolve parliament at the request of the prime minister</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-Only prime minister and cabinet can recommend money bills to parliament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-all international acts and foreign policy is the prerogative of cabinet</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-Cabinet's power derived from acts of parliament and constitution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-Cabinet can also change regulation through orders in council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-role of executive is defined by conventions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-Executive authority is vested in the governor general who is advised by the privy council</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-privy council is the de facto executive authority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-Cabinet is formed in 5 steps wherein politics is evolved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-governor general calls on leader of winning party to form government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-prime minister advises governor general to appoint ministers (not required to appoint cabinet by law)</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-first members of privy council appointed are ministers with portfolio</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ministers fully participate in cabinet and are responsible to the government, legislature and to Canadians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-prime minister can also recommend ministers of state(junior ministers)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-ministers of state may not fully participate in cabinet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-certain posts in cabinet are designated for individuals </w:t>
      </w:r>
      <w:proofErr w:type="spellStart"/>
      <w:r>
        <w:rPr>
          <w:rFonts w:ascii="Calibri" w:hAnsi="Calibri" w:cs="Calibri"/>
          <w:sz w:val="22"/>
          <w:szCs w:val="22"/>
        </w:rPr>
        <w:t>ie</w:t>
      </w:r>
      <w:proofErr w:type="spellEnd"/>
      <w:r>
        <w:rPr>
          <w:rFonts w:ascii="Calibri" w:hAnsi="Calibri" w:cs="Calibri"/>
          <w:sz w:val="22"/>
          <w:szCs w:val="22"/>
        </w:rPr>
        <w:t xml:space="preserve"> fisheries and oceans (from Atlantic Canada or British Columbia), minister of finance (from either Montreal or GTA)</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-Ministers are rarely experts in their portfolios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-individual ministerial responsibility: the minister must be accountable for everything that goes on in their department (basically irrelevant)</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-resignations are rare among ministers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-Will resign if there is a case of gross incompetence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-will also resign in the case of a conflict of interest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-Ministers can be dismissed at will</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-normally sanctioned by being moved from a high profile department to a low profile department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-Cabinet candidates are selected by 4 key criteria: cabinet and party politics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-leadership competitors are almost guaranteed cabinet positions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-dedicated members also tend to get cabinet positions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-provincial representation; one from every province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-linguistic expectations must be a non-Quebec francophone and Quebec anglophone on cabinet and one French Quebecer</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-Talent also a key factor in cabinet selections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-you don't have to be elected to sit in cabinet; senators are allowed to sit in cabinet, "Ordinary citizens" may be appointed to cabinet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-"Ordinary citizens" must have a high-profile background and is expected to run for a seat as soon as possible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-Cabinet government inherited from the UK</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-collective ministerial responsibilities; all members of the cabinet must carry out the government's policies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-Cabinet solidarity; all member of the cabinet must support all actions and decisions made in cabinet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-expected to resign if you don't publicly support an act of cabinet</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-PM is normally hands off in cabinet and observes, intervenes, and summarizes in cabinet meetings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-no votes in cabinet, to avoid blocs forming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-Cabinet secrecy: cabinet members make speak freely and openly and cabinet records are not released for~30 years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-Primus inter pares: first among equals, not all members of cabinet are seen as equals and the prime minister is the dominant executive authority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-prime minister is different as they lead the  governing party and have the authority to dismiss and appoint ministers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-cabinet reflects PM's governing style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-PM determines size and structure of the cabinet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-PM also has the power to appoint a range of public officials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-PM is the only one who can </w:t>
      </w:r>
      <w:proofErr w:type="spellStart"/>
      <w:r>
        <w:rPr>
          <w:rFonts w:ascii="Calibri" w:hAnsi="Calibri" w:cs="Calibri"/>
          <w:sz w:val="22"/>
          <w:szCs w:val="22"/>
        </w:rPr>
        <w:t>liase</w:t>
      </w:r>
      <w:proofErr w:type="spellEnd"/>
      <w:r>
        <w:rPr>
          <w:rFonts w:ascii="Calibri" w:hAnsi="Calibri" w:cs="Calibri"/>
          <w:sz w:val="22"/>
          <w:szCs w:val="22"/>
        </w:rPr>
        <w:t xml:space="preserve"> directly with Governor general</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-PM is the head of government and the face of government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-PM is also the chief communicator for the government in internal and international affairs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-PM's powers will grow under certain circumstances, notably majority government conditions,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other matters PM's power is limited, the legislature is still a key to government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-opposition parties must be taken into account as the opposition can hold up key pieces of legislature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-PM does not have significant financial powers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-Hostile media also limits PM's powers especially with a 24/7 news cycle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-provincial opposition also limits PM's powers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-Central agencies are key in assisting worth governing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-PMO (prime minister's office, partisan office)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-PCO (privy council office, non partisan) staffed by career civil servants and provides policy advice and administrative assistance, clerk of the privy council is the highest ranking civil servant and the PM's deputy as well as secretary to the cabinet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-PCO also brings in coordination amongst government programs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-Finance is another key agency as the macro economic adviser to the cabinet and PM (partisan)</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-Treasury board is the micro economic adviser to the PM and cabinet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-Justice is a central agency since 1982,</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-until 1960's departmentalised cabinet system prevailed, very loose coordination</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-institutionalised cabinet: much greater coordination amongst committees in cabinet, introduction of priorities and planning committee which is headed by the PM</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-ensured ministers would be more involved in policy making</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-Trudeau introduced central agencies to cabinet committees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-Trudeau felt that by giving a role to central agencies time use would be optimized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-PNP works closely with PMO,PCO and finance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-memorandums to cabinet; policy proposal that required discussion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w:t>
      </w:r>
      <w:r>
        <w:rPr>
          <w:rFonts w:ascii="Calibri" w:hAnsi="Calibri" w:cs="Calibri"/>
          <w:b/>
          <w:bCs/>
          <w:sz w:val="22"/>
          <w:szCs w:val="22"/>
        </w:rPr>
        <w:t xml:space="preserve">Legislature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-parliamentary supremacy; parliament has final say</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-House of commons is most visible aspect of Canadian parliament</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-Political power lies in the executive not the legislature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-parliament required to meet at least once a year</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-typical sessions are mid September to December and February to June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-MPs pass laws and scrutinize the bills put forth from the executive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-Other key roles are reviewing governments financial initiative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-Speaker; enforces standing orders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-House leaders; establish business in house of commons and represent leader if not present</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-Whips ensure MPs are present and voting for their party</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-MPs; most work done outside house of commons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-most effective in standing committees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-standing committees hear a range of arguments from MPs, senior civil servants, experts and advocacy groups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-standing committees can investigate any department under their prevue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-most important standing committee is committee on finance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-representation on standing committees is related to party standing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-Chairs of standing committees are appointed by PMO</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-Chairs are drawn from the government and vice chairs are drawn from opposition parties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-smaller committees have arisen lately</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-committees are provided with policy support from the library of parliament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-joint committees comprised of MPS and Senators do exist focusing on regulation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-prime minister prepares speech from the throne setting the government's directive for that session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budget is always produced by the minister of finance and shows the government's true intentions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-presentation of estimates are spending proposals for next year</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-Question period allows the opposition to question the government for 45 minutes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-all backbenchers can ask questions during question period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-party discipline is the key to ensuring the parliamentary system works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-free votes are permitted from time to time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-Caucus revolts can occur when the party leader is seen as being too heavy handed</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-Party Caucus allows members to speak freely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-government Caucus meetings are the only meetings PM and ministers attend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-most bills originate in the house, senate can also introduce bills however all money bills must be brought forth in the house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-government bills must be brought by cabinet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-all government bills are subject to party discipline unless it is a free vote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-MPs may introduce private member's bills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-private member's bills are of general public policy bills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-private member's bills cannot be about generating revenues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-MPs can introduce bills concerning expenditures if they obtain a royal recommendation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-private member's bills are not subject to party discipline and don't really become law unless the government embraces it</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-private bills originate in the senate and surround corporations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-all bills must past 3 readings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-1st reading introduction of bill</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-if minister consents bill goes straight to committee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-2nd reading debates principles of bill</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-passed in principle if passed 2nd reading and no more amendments can be introduced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-opposition has an interest in delaying bills passing</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-after second reading bill passes to committee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-returns to house after committee and non-involved MPs can propose amendments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-proceeds to third reading which is the final stage in the house of commons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-than passes to the senate where it must go through the same 3 readings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-if it passes the senate it proceeds to get royal ascent from governor general</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-Senate devised as house of sober second thought in theory designed to provide regional representation</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-historically senate has served as a more conservative voice in Canadian politics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-regional representation does not really apply as senators are appointed by the PM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-senate can introduce no money bills and deal with private bills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-senate undertakes social investigations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-senate committees have historically led to broad policy reforms benefitting Canadians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-Senate has a bad reputation as senators are appointed not elected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-Senators not subject to same accountability rules as MPs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-Senators historically come a business background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-Senators rarely venture into the region they are appointed to</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-Senate schedule is not as intense of house schedule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-Quebec is the only province required to have districts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-first attempt at senate reform occurred in 1978, Trudeau wanted provinces to appoint half the senators however this would have required a constitutional amendment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-Charlottetown accord was also an attempt to reform senate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-debate around senate reform has revolved around abolition via a moratorium on appointments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-this would be risky as it poses the risk of a party majority forming in the senate</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-to avoid partisanship senators are appointed by the independent advisory board</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-composed of 3 federal members and 2 ad hoc members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-federal members deliberate all vacancies and sit for 2 years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-provincial members deliberate on their province's vacancies and sit for 1 year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-board will provide a list of 5 names for each vacant seat </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-all recommendations are non binding</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-under Trudeau all senators sit as independents</w:t>
      </w:r>
    </w:p>
    <w:p w:rsidR="00157730" w:rsidRDefault="00157730" w:rsidP="0015773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-any meaningful senate reform must be done via a change in constitution   </w:t>
      </w:r>
    </w:p>
    <w:p w:rsidR="00D87444" w:rsidRDefault="00D87444">
      <w:bookmarkStart w:id="0" w:name="_GoBack"/>
      <w:bookmarkEnd w:id="0"/>
    </w:p>
    <w:sectPr w:rsidR="00D874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730"/>
    <w:rsid w:val="00157730"/>
    <w:rsid w:val="00D874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6119AF-43CF-4615-B18D-8DE93CC60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773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7876057">
      <w:bodyDiv w:val="1"/>
      <w:marLeft w:val="0"/>
      <w:marRight w:val="0"/>
      <w:marTop w:val="0"/>
      <w:marBottom w:val="0"/>
      <w:divBdr>
        <w:top w:val="none" w:sz="0" w:space="0" w:color="auto"/>
        <w:left w:val="none" w:sz="0" w:space="0" w:color="auto"/>
        <w:bottom w:val="none" w:sz="0" w:space="0" w:color="auto"/>
        <w:right w:val="none" w:sz="0" w:space="0" w:color="auto"/>
      </w:divBdr>
      <w:divsChild>
        <w:div w:id="1913616959">
          <w:marLeft w:val="0"/>
          <w:marRight w:val="0"/>
          <w:marTop w:val="0"/>
          <w:marBottom w:val="0"/>
          <w:divBdr>
            <w:top w:val="none" w:sz="0" w:space="0" w:color="auto"/>
            <w:left w:val="none" w:sz="0" w:space="0" w:color="auto"/>
            <w:bottom w:val="none" w:sz="0" w:space="0" w:color="auto"/>
            <w:right w:val="none" w:sz="0" w:space="0" w:color="auto"/>
          </w:divBdr>
          <w:divsChild>
            <w:div w:id="585386939">
              <w:marLeft w:val="0"/>
              <w:marRight w:val="0"/>
              <w:marTop w:val="0"/>
              <w:marBottom w:val="0"/>
              <w:divBdr>
                <w:top w:val="none" w:sz="0" w:space="0" w:color="auto"/>
                <w:left w:val="none" w:sz="0" w:space="0" w:color="auto"/>
                <w:bottom w:val="none" w:sz="0" w:space="0" w:color="auto"/>
                <w:right w:val="none" w:sz="0" w:space="0" w:color="auto"/>
              </w:divBdr>
              <w:divsChild>
                <w:div w:id="205129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2161</Words>
  <Characters>12320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Trimble</dc:creator>
  <cp:keywords/>
  <dc:description/>
  <cp:lastModifiedBy>Cameron Trimble</cp:lastModifiedBy>
  <cp:revision>1</cp:revision>
  <dcterms:created xsi:type="dcterms:W3CDTF">2018-12-03T18:02:00Z</dcterms:created>
  <dcterms:modified xsi:type="dcterms:W3CDTF">2018-12-03T18:03:00Z</dcterms:modified>
</cp:coreProperties>
</file>