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B37" w:rsidRPr="00B33679" w:rsidRDefault="00E66B37" w:rsidP="005E7587">
      <w:pPr>
        <w:jc w:val="both"/>
        <w:rPr>
          <w:b/>
          <w:u w:val="single"/>
        </w:rPr>
      </w:pPr>
      <w:r w:rsidRPr="00B33679">
        <w:rPr>
          <w:b/>
          <w:u w:val="single"/>
        </w:rPr>
        <w:t>Question 1 </w:t>
      </w:r>
      <w:r w:rsidR="00581D8B" w:rsidRPr="00B33679">
        <w:rPr>
          <w:b/>
          <w:u w:val="single"/>
        </w:rPr>
        <w:t xml:space="preserve">(religiosité africaine) </w:t>
      </w:r>
      <w:r w:rsidRPr="00B33679">
        <w:rPr>
          <w:b/>
          <w:u w:val="single"/>
        </w:rPr>
        <w:t>:</w:t>
      </w:r>
    </w:p>
    <w:p w:rsidR="004163B6" w:rsidRDefault="001B2BC4" w:rsidP="005E7587">
      <w:pPr>
        <w:jc w:val="both"/>
      </w:pPr>
      <w:r>
        <w:t>L</w:t>
      </w:r>
      <w:r w:rsidR="00D60854">
        <w:t>a religion</w:t>
      </w:r>
      <w:r>
        <w:t xml:space="preserve"> </w:t>
      </w:r>
      <w:r w:rsidR="00D60854">
        <w:t xml:space="preserve">africaine </w:t>
      </w:r>
      <w:r>
        <w:t>n</w:t>
      </w:r>
      <w:r w:rsidR="00D60854">
        <w:t>’</w:t>
      </w:r>
      <w:r>
        <w:t>e</w:t>
      </w:r>
      <w:r w:rsidR="00D60854">
        <w:t xml:space="preserve">st </w:t>
      </w:r>
      <w:r w:rsidR="00D60854" w:rsidRPr="009244F4">
        <w:rPr>
          <w:highlight w:val="green"/>
        </w:rPr>
        <w:t xml:space="preserve">pas une </w:t>
      </w:r>
      <w:r w:rsidRPr="009244F4">
        <w:rPr>
          <w:highlight w:val="green"/>
        </w:rPr>
        <w:t>« </w:t>
      </w:r>
      <w:r w:rsidR="00D60854" w:rsidRPr="009244F4">
        <w:rPr>
          <w:highlight w:val="green"/>
        </w:rPr>
        <w:t>survivance</w:t>
      </w:r>
      <w:r w:rsidRPr="00B33679">
        <w:t> </w:t>
      </w:r>
      <w:r>
        <w:t>»</w:t>
      </w:r>
      <w:r w:rsidR="00D60854">
        <w:t xml:space="preserve"> de celle</w:t>
      </w:r>
      <w:r>
        <w:t xml:space="preserve"> </w:t>
      </w:r>
      <w:r w:rsidRPr="009244F4">
        <w:rPr>
          <w:highlight w:val="green"/>
        </w:rPr>
        <w:t>de la préhistoire</w:t>
      </w:r>
      <w:r>
        <w:t xml:space="preserve">, </w:t>
      </w:r>
      <w:r w:rsidR="00D60854">
        <w:t>pas comme on</w:t>
      </w:r>
      <w:r>
        <w:t xml:space="preserve"> pensait</w:t>
      </w:r>
      <w:r w:rsidR="002A5DFA">
        <w:t xml:space="preserve">. </w:t>
      </w:r>
      <w:r w:rsidR="002A5DFA" w:rsidRPr="009244F4">
        <w:rPr>
          <w:highlight w:val="green"/>
        </w:rPr>
        <w:t>L’Afrique est illettrée</w:t>
      </w:r>
      <w:r w:rsidR="002A5DFA" w:rsidRPr="00B33679">
        <w:t>,</w:t>
      </w:r>
      <w:r w:rsidR="002A5DFA">
        <w:t xml:space="preserve"> </w:t>
      </w:r>
      <w:r w:rsidR="005E7587">
        <w:t>donc</w:t>
      </w:r>
      <w:r w:rsidR="002A5DFA">
        <w:t xml:space="preserve"> on </w:t>
      </w:r>
      <w:r w:rsidR="002A5DFA" w:rsidRPr="009244F4">
        <w:rPr>
          <w:highlight w:val="green"/>
        </w:rPr>
        <w:t>pensait</w:t>
      </w:r>
      <w:r w:rsidR="002A5DFA">
        <w:t xml:space="preserve"> qu’elle n’avait </w:t>
      </w:r>
      <w:r w:rsidR="002A5DFA" w:rsidRPr="009244F4">
        <w:rPr>
          <w:highlight w:val="green"/>
        </w:rPr>
        <w:t>pas évoluée</w:t>
      </w:r>
      <w:r w:rsidR="002A5DFA">
        <w:t xml:space="preserve">. </w:t>
      </w:r>
      <w:r w:rsidR="00DB35B9">
        <w:t xml:space="preserve">On essayait de </w:t>
      </w:r>
      <w:r w:rsidR="00DB35B9" w:rsidRPr="009244F4">
        <w:rPr>
          <w:highlight w:val="green"/>
        </w:rPr>
        <w:t>comprendre</w:t>
      </w:r>
      <w:r w:rsidR="00DB35B9">
        <w:t xml:space="preserve"> l</w:t>
      </w:r>
      <w:r w:rsidR="00C156E0">
        <w:t xml:space="preserve">eur religion par </w:t>
      </w:r>
      <w:r w:rsidR="00C156E0" w:rsidRPr="009244F4">
        <w:rPr>
          <w:highlight w:val="green"/>
        </w:rPr>
        <w:t>rapport à la nô</w:t>
      </w:r>
      <w:r w:rsidR="00DB35B9" w:rsidRPr="009244F4">
        <w:rPr>
          <w:highlight w:val="green"/>
        </w:rPr>
        <w:t>tre</w:t>
      </w:r>
      <w:r w:rsidR="00DB35B9">
        <w:t xml:space="preserve">. </w:t>
      </w:r>
      <w:r w:rsidR="002A5DFA">
        <w:t>L</w:t>
      </w:r>
      <w:r w:rsidR="00936EF8">
        <w:t>a</w:t>
      </w:r>
      <w:r w:rsidR="002A5DFA">
        <w:t xml:space="preserve"> </w:t>
      </w:r>
      <w:r w:rsidR="00936EF8">
        <w:t>religion africaine repose</w:t>
      </w:r>
      <w:r w:rsidR="002A5DFA">
        <w:t xml:space="preserve"> sur le </w:t>
      </w:r>
      <w:r w:rsidR="002A5DFA" w:rsidRPr="009244F4">
        <w:rPr>
          <w:highlight w:val="green"/>
        </w:rPr>
        <w:t>fétichisme et l’</w:t>
      </w:r>
      <w:r w:rsidR="00D60854" w:rsidRPr="009244F4">
        <w:rPr>
          <w:highlight w:val="green"/>
        </w:rPr>
        <w:t>animisme.</w:t>
      </w:r>
    </w:p>
    <w:p w:rsidR="00232139" w:rsidRDefault="00293552" w:rsidP="005E7587">
      <w:pPr>
        <w:jc w:val="both"/>
      </w:pPr>
      <w:r>
        <w:t xml:space="preserve">Les </w:t>
      </w:r>
      <w:r w:rsidRPr="009244F4">
        <w:rPr>
          <w:highlight w:val="magenta"/>
        </w:rPr>
        <w:t>dogons</w:t>
      </w:r>
      <w:r w:rsidR="00442E7F">
        <w:t xml:space="preserve"> vivent dans des </w:t>
      </w:r>
      <w:r w:rsidR="00442E7F" w:rsidRPr="009244F4">
        <w:rPr>
          <w:highlight w:val="magenta"/>
        </w:rPr>
        <w:t>maisons de roc</w:t>
      </w:r>
      <w:r w:rsidR="00442E7F">
        <w:t xml:space="preserve">. </w:t>
      </w:r>
      <w:r w:rsidR="00442E7F" w:rsidRPr="009244F4">
        <w:rPr>
          <w:highlight w:val="magenta"/>
        </w:rPr>
        <w:t>Marcel Griaule</w:t>
      </w:r>
      <w:r w:rsidR="00442E7F">
        <w:t xml:space="preserve"> a révolutionné les études sur la </w:t>
      </w:r>
      <w:r w:rsidR="00442E7F" w:rsidRPr="009244F4">
        <w:rPr>
          <w:highlight w:val="magenta"/>
        </w:rPr>
        <w:t>mythologie africaine</w:t>
      </w:r>
      <w:r w:rsidR="00442E7F">
        <w:t>.</w:t>
      </w:r>
    </w:p>
    <w:p w:rsidR="00C56D03" w:rsidRDefault="00C14D43" w:rsidP="005E7587">
      <w:pPr>
        <w:jc w:val="both"/>
      </w:pPr>
      <w:r>
        <w:t xml:space="preserve">L’importance du </w:t>
      </w:r>
      <w:r w:rsidRPr="009244F4">
        <w:rPr>
          <w:highlight w:val="cyan"/>
        </w:rPr>
        <w:t>mythe cosmogonique</w:t>
      </w:r>
      <w:r>
        <w:t xml:space="preserve"> est qu’il nous </w:t>
      </w:r>
      <w:r w:rsidRPr="009244F4">
        <w:rPr>
          <w:highlight w:val="cyan"/>
        </w:rPr>
        <w:t>initie</w:t>
      </w:r>
      <w:r>
        <w:t xml:space="preserve"> au mythe exemple celui de </w:t>
      </w:r>
      <w:r w:rsidRPr="009244F4">
        <w:rPr>
          <w:highlight w:val="cyan"/>
        </w:rPr>
        <w:t>l’axis mundi</w:t>
      </w:r>
      <w:r>
        <w:t xml:space="preserve"> : « tout se retrouve au centre de la terre ». On peut facilement </w:t>
      </w:r>
      <w:r w:rsidRPr="009244F4">
        <w:rPr>
          <w:highlight w:val="cyan"/>
        </w:rPr>
        <w:t>expliquer certains comportements</w:t>
      </w:r>
      <w:r>
        <w:t xml:space="preserve"> grâce aux </w:t>
      </w:r>
      <w:r w:rsidRPr="009244F4">
        <w:rPr>
          <w:highlight w:val="cyan"/>
        </w:rPr>
        <w:t>mythes</w:t>
      </w:r>
      <w:r w:rsidR="009244F4">
        <w:t>,</w:t>
      </w:r>
      <w:r>
        <w:t xml:space="preserve"> exemple celui de l’</w:t>
      </w:r>
      <w:r w:rsidR="00821911">
        <w:t>excision du clitoris (</w:t>
      </w:r>
      <w:r w:rsidR="00821911" w:rsidRPr="009244F4">
        <w:rPr>
          <w:highlight w:val="cyan"/>
        </w:rPr>
        <w:t>on ne sait pu pourquoi on le fait, mais on le fait</w:t>
      </w:r>
      <w:r w:rsidR="00821911">
        <w:t>).</w:t>
      </w:r>
    </w:p>
    <w:p w:rsidR="00821911" w:rsidRDefault="00C14D43" w:rsidP="005E7587">
      <w:pPr>
        <w:jc w:val="both"/>
      </w:pPr>
      <w:r>
        <w:t xml:space="preserve">Après un </w:t>
      </w:r>
      <w:r w:rsidRPr="000E56EC">
        <w:rPr>
          <w:color w:val="FF66CC"/>
        </w:rPr>
        <w:t>décès</w:t>
      </w:r>
      <w:r w:rsidR="00821911">
        <w:t xml:space="preserve"> (</w:t>
      </w:r>
      <w:r w:rsidR="003F6009">
        <w:t xml:space="preserve">le </w:t>
      </w:r>
      <w:r w:rsidR="00821911">
        <w:t>plus grand désordre social),</w:t>
      </w:r>
      <w:r>
        <w:t xml:space="preserve"> la religion africaine pensait que le rituel d’un</w:t>
      </w:r>
      <w:r w:rsidR="00B71EAC">
        <w:t>e</w:t>
      </w:r>
      <w:r>
        <w:t xml:space="preserve"> </w:t>
      </w:r>
      <w:r w:rsidRPr="000E56EC">
        <w:rPr>
          <w:color w:val="FF66CC"/>
        </w:rPr>
        <w:t>danse</w:t>
      </w:r>
      <w:r w:rsidRPr="00B33679">
        <w:rPr>
          <w:highlight w:val="yellow"/>
        </w:rPr>
        <w:t xml:space="preserve"> </w:t>
      </w:r>
      <w:r w:rsidRPr="000E56EC">
        <w:rPr>
          <w:color w:val="FF66CC"/>
        </w:rPr>
        <w:t>funéraire</w:t>
      </w:r>
      <w:r>
        <w:t xml:space="preserve"> aidait le </w:t>
      </w:r>
      <w:r w:rsidRPr="000E56EC">
        <w:rPr>
          <w:color w:val="FF66CC"/>
        </w:rPr>
        <w:t>mort</w:t>
      </w:r>
      <w:r>
        <w:t xml:space="preserve"> à </w:t>
      </w:r>
      <w:r w:rsidRPr="000E56EC">
        <w:rPr>
          <w:color w:val="FF66CC"/>
        </w:rPr>
        <w:t>quitter</w:t>
      </w:r>
      <w:r>
        <w:t xml:space="preserve"> le monde </w:t>
      </w:r>
      <w:r w:rsidRPr="000E56EC">
        <w:rPr>
          <w:color w:val="FF66CC"/>
        </w:rPr>
        <w:t>terrestre pour</w:t>
      </w:r>
      <w:r>
        <w:t xml:space="preserve"> accéder à </w:t>
      </w:r>
      <w:r w:rsidRPr="000E56EC">
        <w:rPr>
          <w:color w:val="FF66CC"/>
        </w:rPr>
        <w:t>celui des Ancêtres</w:t>
      </w:r>
      <w:r>
        <w:t xml:space="preserve">. </w:t>
      </w:r>
      <w:r w:rsidR="00933938">
        <w:t xml:space="preserve">Cela aidait la </w:t>
      </w:r>
      <w:r w:rsidR="00933938" w:rsidRPr="000E56EC">
        <w:rPr>
          <w:color w:val="FF66CC"/>
        </w:rPr>
        <w:t>communauté</w:t>
      </w:r>
      <w:r w:rsidR="00933938">
        <w:t xml:space="preserve"> à </w:t>
      </w:r>
      <w:r w:rsidR="00933938" w:rsidRPr="000E56EC">
        <w:rPr>
          <w:color w:val="FF66CC"/>
        </w:rPr>
        <w:t>retourner</w:t>
      </w:r>
      <w:r w:rsidR="00933938">
        <w:t xml:space="preserve"> à la </w:t>
      </w:r>
      <w:r w:rsidR="00933938" w:rsidRPr="000E56EC">
        <w:rPr>
          <w:color w:val="FF66CC"/>
        </w:rPr>
        <w:t>normale</w:t>
      </w:r>
      <w:r w:rsidR="00933938">
        <w:t xml:space="preserve">. </w:t>
      </w:r>
      <w:r w:rsidR="00737404">
        <w:t>Il y avait d</w:t>
      </w:r>
      <w:r w:rsidR="003F6009">
        <w:t>es</w:t>
      </w:r>
      <w:r w:rsidR="00933938">
        <w:t xml:space="preserve"> </w:t>
      </w:r>
      <w:r w:rsidR="003F6009">
        <w:t>danses</w:t>
      </w:r>
      <w:r w:rsidR="00933938">
        <w:t xml:space="preserve"> sur le </w:t>
      </w:r>
      <w:r w:rsidR="00933938" w:rsidRPr="000E56EC">
        <w:rPr>
          <w:color w:val="FF66CC"/>
        </w:rPr>
        <w:t>toit des maisons</w:t>
      </w:r>
      <w:r w:rsidR="003F6009" w:rsidRPr="000E56EC">
        <w:rPr>
          <w:color w:val="FF66CC"/>
        </w:rPr>
        <w:t xml:space="preserve"> </w:t>
      </w:r>
      <w:r w:rsidR="003F6009">
        <w:t>(</w:t>
      </w:r>
      <w:r w:rsidR="00933938">
        <w:t>c’est l’endroit le plus près du ciel, pour but de guider l’âme vers le monde des Ancêtres</w:t>
      </w:r>
      <w:r w:rsidR="003F6009">
        <w:t>)</w:t>
      </w:r>
      <w:r w:rsidR="00933938">
        <w:t xml:space="preserve"> en portant le </w:t>
      </w:r>
      <w:r w:rsidR="00933938" w:rsidRPr="000E56EC">
        <w:rPr>
          <w:color w:val="FF66CC"/>
        </w:rPr>
        <w:t>masque Satimbé</w:t>
      </w:r>
      <w:r w:rsidR="00933938">
        <w:t>.</w:t>
      </w:r>
      <w:r w:rsidR="0010032C">
        <w:t xml:space="preserve"> Un autre masque important est lui de </w:t>
      </w:r>
      <w:r w:rsidR="0010032C" w:rsidRPr="000E56EC">
        <w:rPr>
          <w:color w:val="FF66CC"/>
        </w:rPr>
        <w:t>Kanaga</w:t>
      </w:r>
      <w:r w:rsidR="0010032C">
        <w:t xml:space="preserve">. Il évoque le </w:t>
      </w:r>
      <w:r w:rsidR="0010032C" w:rsidRPr="000E56EC">
        <w:rPr>
          <w:color w:val="FF66CC"/>
        </w:rPr>
        <w:t>Dieu créateur : Amma</w:t>
      </w:r>
      <w:r w:rsidR="0010032C">
        <w:t xml:space="preserve">. </w:t>
      </w:r>
      <w:r w:rsidR="00E1484C">
        <w:t>Fait</w:t>
      </w:r>
      <w:r w:rsidR="0010032C">
        <w:t xml:space="preserve"> comme la </w:t>
      </w:r>
      <w:r w:rsidR="0010032C" w:rsidRPr="000E56EC">
        <w:rPr>
          <w:color w:val="FF66CC"/>
        </w:rPr>
        <w:t xml:space="preserve">croix </w:t>
      </w:r>
      <w:r w:rsidR="003F6009" w:rsidRPr="000E56EC">
        <w:rPr>
          <w:color w:val="FF66CC"/>
        </w:rPr>
        <w:t>Lorraine</w:t>
      </w:r>
      <w:r w:rsidR="00E1484C">
        <w:t xml:space="preserve">, </w:t>
      </w:r>
      <w:r w:rsidR="0010032C">
        <w:t xml:space="preserve">elle représente le monde surnaturel et </w:t>
      </w:r>
      <w:r w:rsidR="009B6B72">
        <w:t>lui</w:t>
      </w:r>
      <w:r w:rsidR="0010032C">
        <w:t xml:space="preserve"> sur terre avec l’axis mundi qui les </w:t>
      </w:r>
      <w:r w:rsidR="009B6B72">
        <w:t>relie</w:t>
      </w:r>
      <w:r w:rsidR="0010032C">
        <w:t>.</w:t>
      </w:r>
    </w:p>
    <w:p w:rsidR="00454545" w:rsidRDefault="00D553F7" w:rsidP="005E7587">
      <w:pPr>
        <w:jc w:val="both"/>
      </w:pPr>
      <w:r>
        <w:t xml:space="preserve">Les </w:t>
      </w:r>
      <w:r w:rsidRPr="00582838">
        <w:rPr>
          <w:highlight w:val="lightGray"/>
        </w:rPr>
        <w:t>Massaïs</w:t>
      </w:r>
      <w:r w:rsidR="00AB2788">
        <w:t xml:space="preserve"> sont des </w:t>
      </w:r>
      <w:r w:rsidR="00AB2788" w:rsidRPr="00582838">
        <w:rPr>
          <w:highlight w:val="lightGray"/>
        </w:rPr>
        <w:t>éleveurs et guerriers</w:t>
      </w:r>
      <w:r w:rsidR="006E2F42" w:rsidRPr="000B38A7">
        <w:t>.</w:t>
      </w:r>
      <w:r w:rsidR="006E2F42">
        <w:t xml:space="preserve"> Leur r</w:t>
      </w:r>
      <w:r w:rsidR="00AB2788">
        <w:t xml:space="preserve">eligion </w:t>
      </w:r>
      <w:r w:rsidR="006E2F42">
        <w:t xml:space="preserve">est </w:t>
      </w:r>
      <w:r w:rsidR="00AB2788" w:rsidRPr="00582838">
        <w:rPr>
          <w:highlight w:val="lightGray"/>
        </w:rPr>
        <w:t>sans fondateur</w:t>
      </w:r>
      <w:r w:rsidR="00AB2788">
        <w:t xml:space="preserve"> et en </w:t>
      </w:r>
      <w:r w:rsidR="00AB2788" w:rsidRPr="00582838">
        <w:rPr>
          <w:highlight w:val="lightGray"/>
        </w:rPr>
        <w:t>conflits</w:t>
      </w:r>
      <w:r w:rsidR="00AB2788">
        <w:t xml:space="preserve"> avec les </w:t>
      </w:r>
      <w:r w:rsidR="00AB2788" w:rsidRPr="00582838">
        <w:rPr>
          <w:highlight w:val="lightGray"/>
        </w:rPr>
        <w:t>autres</w:t>
      </w:r>
      <w:r w:rsidR="00AB2788">
        <w:t xml:space="preserve"> </w:t>
      </w:r>
      <w:r w:rsidR="00AB2788" w:rsidRPr="00582838">
        <w:rPr>
          <w:highlight w:val="lightGray"/>
        </w:rPr>
        <w:t>tribus</w:t>
      </w:r>
      <w:r w:rsidR="00AB2788">
        <w:t xml:space="preserve">. </w:t>
      </w:r>
      <w:r w:rsidR="000B38A7" w:rsidRPr="00582838">
        <w:rPr>
          <w:highlight w:val="lightGray"/>
        </w:rPr>
        <w:t>Richesse =</w:t>
      </w:r>
      <w:r w:rsidR="006E2F42" w:rsidRPr="00582838">
        <w:rPr>
          <w:highlight w:val="lightGray"/>
        </w:rPr>
        <w:t xml:space="preserve"> </w:t>
      </w:r>
      <w:r w:rsidR="00AB2788" w:rsidRPr="00582838">
        <w:rPr>
          <w:highlight w:val="lightGray"/>
        </w:rPr>
        <w:t>vache</w:t>
      </w:r>
      <w:r w:rsidR="00AB2788" w:rsidRPr="000B38A7">
        <w:t>.</w:t>
      </w:r>
      <w:r w:rsidR="00AB2788">
        <w:t xml:space="preserve"> L’homme doit passer </w:t>
      </w:r>
      <w:r w:rsidR="00AB2788" w:rsidRPr="00582838">
        <w:rPr>
          <w:highlight w:val="lightGray"/>
        </w:rPr>
        <w:t>3 stades</w:t>
      </w:r>
      <w:r w:rsidR="00AB2788">
        <w:t xml:space="preserve"> : jusqu’à la circoncision, jusqu’au mariage et après le mariage. Le </w:t>
      </w:r>
      <w:r w:rsidR="00AB2788" w:rsidRPr="00582838">
        <w:rPr>
          <w:highlight w:val="lightGray"/>
        </w:rPr>
        <w:t>sorcier-g</w:t>
      </w:r>
      <w:r w:rsidR="006E2F42" w:rsidRPr="00582838">
        <w:rPr>
          <w:highlight w:val="lightGray"/>
        </w:rPr>
        <w:t>uérisseur</w:t>
      </w:r>
      <w:r w:rsidR="006E2F42">
        <w:t xml:space="preserve"> est le seul qui </w:t>
      </w:r>
      <w:r w:rsidR="008C39B9">
        <w:t>était</w:t>
      </w:r>
      <w:r w:rsidR="00AB2788">
        <w:t xml:space="preserve"> </w:t>
      </w:r>
      <w:r w:rsidR="00AB2788" w:rsidRPr="00582838">
        <w:rPr>
          <w:highlight w:val="lightGray"/>
        </w:rPr>
        <w:t>enterrer</w:t>
      </w:r>
      <w:r w:rsidR="00AB2788">
        <w:t xml:space="preserve"> à sa </w:t>
      </w:r>
      <w:r w:rsidR="00AB2788" w:rsidRPr="007A41EF">
        <w:t>mort</w:t>
      </w:r>
      <w:r w:rsidR="00AB2788">
        <w:t xml:space="preserve"> et </w:t>
      </w:r>
      <w:r w:rsidR="008C39B9">
        <w:t>se transformait</w:t>
      </w:r>
      <w:r w:rsidR="00AB2788">
        <w:t xml:space="preserve"> en </w:t>
      </w:r>
      <w:r w:rsidR="00AB2788" w:rsidRPr="00582838">
        <w:rPr>
          <w:highlight w:val="lightGray"/>
        </w:rPr>
        <w:t>serpent</w:t>
      </w:r>
      <w:r w:rsidR="00AB2788">
        <w:t xml:space="preserve">. </w:t>
      </w:r>
      <w:r w:rsidR="008C39B9">
        <w:t>Les</w:t>
      </w:r>
      <w:r w:rsidR="00AB2788">
        <w:t xml:space="preserve"> </w:t>
      </w:r>
      <w:r w:rsidR="00AB2788" w:rsidRPr="00582838">
        <w:rPr>
          <w:highlight w:val="lightGray"/>
        </w:rPr>
        <w:t>autres</w:t>
      </w:r>
      <w:r w:rsidR="00AB2788">
        <w:t xml:space="preserve"> Massa</w:t>
      </w:r>
      <w:r w:rsidR="00AB2788" w:rsidRPr="00755D64">
        <w:t>ï</w:t>
      </w:r>
      <w:r w:rsidR="008C39B9">
        <w:t>s étaient simplement</w:t>
      </w:r>
      <w:r w:rsidR="00AB2788">
        <w:t xml:space="preserve"> </w:t>
      </w:r>
      <w:r w:rsidR="00AB2788" w:rsidRPr="00582838">
        <w:rPr>
          <w:highlight w:val="lightGray"/>
        </w:rPr>
        <w:t>jetés aux hyènes</w:t>
      </w:r>
      <w:r w:rsidR="00AB2788">
        <w:t>.</w:t>
      </w:r>
    </w:p>
    <w:p w:rsidR="00555C2E" w:rsidRDefault="003E64D4" w:rsidP="005E7587">
      <w:pPr>
        <w:jc w:val="both"/>
      </w:pPr>
      <w:r>
        <w:t xml:space="preserve">Les </w:t>
      </w:r>
      <w:r w:rsidRPr="000948F5">
        <w:t xml:space="preserve">Espagnols font </w:t>
      </w:r>
      <w:r w:rsidRPr="000948F5">
        <w:rPr>
          <w:color w:val="FFC000"/>
        </w:rPr>
        <w:t>venir</w:t>
      </w:r>
      <w:r w:rsidRPr="000948F5">
        <w:t xml:space="preserve"> des </w:t>
      </w:r>
      <w:r w:rsidRPr="000948F5">
        <w:rPr>
          <w:color w:val="FFC000"/>
        </w:rPr>
        <w:t>esclaves d’Afrique</w:t>
      </w:r>
      <w:r w:rsidRPr="000948F5">
        <w:t xml:space="preserve">, cela a permis la </w:t>
      </w:r>
      <w:r w:rsidRPr="000948F5">
        <w:rPr>
          <w:color w:val="FFC000"/>
        </w:rPr>
        <w:t>diffusion</w:t>
      </w:r>
      <w:r w:rsidRPr="000948F5">
        <w:t xml:space="preserve"> de la </w:t>
      </w:r>
      <w:r w:rsidRPr="000948F5">
        <w:rPr>
          <w:color w:val="FFC000"/>
        </w:rPr>
        <w:t>religion africaine</w:t>
      </w:r>
      <w:r w:rsidRPr="000948F5">
        <w:t>.</w:t>
      </w:r>
    </w:p>
    <w:p w:rsidR="008621C3" w:rsidRDefault="008621C3" w:rsidP="008621C3">
      <w:pPr>
        <w:jc w:val="both"/>
      </w:pPr>
      <w:r>
        <w:t xml:space="preserve">** Les </w:t>
      </w:r>
      <w:r w:rsidRPr="00B33679">
        <w:rPr>
          <w:highlight w:val="yellow"/>
        </w:rPr>
        <w:t>10</w:t>
      </w:r>
      <w:r>
        <w:t xml:space="preserve"> caractéristiques générales sont la tradition orale, la mythologie, les Êtres Suprêmes, la sacralisation de la nature, le culte des ancêtres, les sorciers/féticheurs, les sacrifices, la transe, la divination et les rites de passage et initiations.</w:t>
      </w:r>
    </w:p>
    <w:p w:rsidR="00661A5B" w:rsidRDefault="00555C2E" w:rsidP="00661A5B">
      <w:r>
        <w:br w:type="page"/>
      </w:r>
    </w:p>
    <w:p w:rsidR="00661A5B" w:rsidRDefault="00633943" w:rsidP="00661A5B">
      <w:r>
        <w:lastRenderedPageBreak/>
        <w:t xml:space="preserve">** </w:t>
      </w:r>
      <w:r w:rsidR="00661A5B">
        <w:t>Caractéristiques générales :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Tradition orale</w:t>
      </w:r>
      <w:r>
        <w:t xml:space="preserve"> : </w:t>
      </w:r>
      <w:r w:rsidRPr="00B33679">
        <w:rPr>
          <w:highlight w:val="yellow"/>
        </w:rPr>
        <w:t>Griot</w:t>
      </w:r>
      <w:r>
        <w:t>, un poète, est beaucoup retrouvé dans cette tradition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Mythologie</w:t>
      </w:r>
      <w:r>
        <w:t xml:space="preserve"> : beaucoup de </w:t>
      </w:r>
      <w:r w:rsidRPr="00B33679">
        <w:rPr>
          <w:highlight w:val="yellow"/>
        </w:rPr>
        <w:t>mythes cosmogoniques</w:t>
      </w:r>
      <w:r>
        <w:t xml:space="preserve">, sont importants car ils </w:t>
      </w:r>
      <w:r w:rsidR="00FA24FB" w:rsidRPr="00B33679">
        <w:rPr>
          <w:highlight w:val="yellow"/>
        </w:rPr>
        <w:t>expliquent</w:t>
      </w:r>
      <w:r>
        <w:t xml:space="preserve"> certains comportements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Êtres Suprêmes</w:t>
      </w:r>
      <w:r>
        <w:t xml:space="preserve"> : </w:t>
      </w:r>
      <w:r w:rsidRPr="00B33679">
        <w:rPr>
          <w:highlight w:val="yellow"/>
        </w:rPr>
        <w:t>créé</w:t>
      </w:r>
      <w:r>
        <w:t xml:space="preserve"> le </w:t>
      </w:r>
      <w:r w:rsidRPr="00B33679">
        <w:rPr>
          <w:highlight w:val="yellow"/>
        </w:rPr>
        <w:t>monde</w:t>
      </w:r>
      <w:r>
        <w:t xml:space="preserve"> puis sont </w:t>
      </w:r>
      <w:r w:rsidRPr="00B33679">
        <w:rPr>
          <w:highlight w:val="yellow"/>
        </w:rPr>
        <w:t>disparût</w:t>
      </w:r>
      <w:r>
        <w:t>, pas de fondateur, textes sacrés, culte, temple</w:t>
      </w:r>
      <w:r w:rsidR="00B33679">
        <w:t xml:space="preserve"> (</w:t>
      </w:r>
      <w:r w:rsidR="00B33679" w:rsidRPr="00B33679">
        <w:rPr>
          <w:highlight w:val="yellow"/>
        </w:rPr>
        <w:t>pas rien « d’important</w:t>
      </w:r>
      <w:r w:rsidR="004D37D0">
        <w:rPr>
          <w:highlight w:val="yellow"/>
        </w:rPr>
        <w:t> »</w:t>
      </w:r>
      <w:r w:rsidR="00B33679" w:rsidRPr="00B33679">
        <w:rPr>
          <w:highlight w:val="yellow"/>
        </w:rPr>
        <w:t xml:space="preserve"> apport les êtres suprêmes</w:t>
      </w:r>
      <w:r w:rsidR="00B33679">
        <w:t>)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Sacralisation de la nature</w:t>
      </w:r>
      <w:r>
        <w:t xml:space="preserve"> : </w:t>
      </w:r>
      <w:r w:rsidRPr="00B33679">
        <w:rPr>
          <w:highlight w:val="yellow"/>
        </w:rPr>
        <w:t>gros arbres</w:t>
      </w:r>
      <w:r>
        <w:t xml:space="preserve"> par exemple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Culte des ancêtres</w:t>
      </w:r>
      <w:r>
        <w:t xml:space="preserve"> : les </w:t>
      </w:r>
      <w:r w:rsidRPr="00B33679">
        <w:rPr>
          <w:highlight w:val="yellow"/>
        </w:rPr>
        <w:t>liens</w:t>
      </w:r>
      <w:r>
        <w:t xml:space="preserve"> avec les </w:t>
      </w:r>
      <w:r w:rsidRPr="00B33679">
        <w:rPr>
          <w:highlight w:val="yellow"/>
        </w:rPr>
        <w:t>origines de la famille</w:t>
      </w:r>
      <w:r>
        <w:t xml:space="preserve"> (</w:t>
      </w:r>
      <w:r w:rsidR="00FA24FB">
        <w:t>du</w:t>
      </w:r>
      <w:r>
        <w:t xml:space="preserve"> clan), prend la </w:t>
      </w:r>
      <w:r w:rsidRPr="00A87CBD">
        <w:rPr>
          <w:highlight w:val="yellow"/>
        </w:rPr>
        <w:t>nature</w:t>
      </w:r>
      <w:r>
        <w:t xml:space="preserve"> comme un </w:t>
      </w:r>
      <w:r w:rsidRPr="00A87CBD">
        <w:rPr>
          <w:highlight w:val="yellow"/>
        </w:rPr>
        <w:t>être sacré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Sorciers/féticheurs</w:t>
      </w:r>
      <w:r>
        <w:t> :</w:t>
      </w:r>
      <w:r w:rsidR="00FA24FB">
        <w:t xml:space="preserve"> </w:t>
      </w:r>
      <w:r w:rsidR="00FA24FB" w:rsidRPr="00A87CBD">
        <w:rPr>
          <w:highlight w:val="yellow"/>
        </w:rPr>
        <w:t>guérisseurs</w:t>
      </w:r>
      <w:r w:rsidR="00FA24FB">
        <w:t xml:space="preserve">, </w:t>
      </w:r>
      <w:r w:rsidR="00FA24FB" w:rsidRPr="00A87CBD">
        <w:rPr>
          <w:highlight w:val="yellow"/>
        </w:rPr>
        <w:t>vivent de nature</w:t>
      </w:r>
      <w:r w:rsidR="00FA24FB">
        <w:t xml:space="preserve"> et</w:t>
      </w:r>
      <w:r>
        <w:t xml:space="preserve"> sont en contacte avec elle (c’est leur </w:t>
      </w:r>
      <w:r w:rsidRPr="00A87CBD">
        <w:rPr>
          <w:highlight w:val="yellow"/>
        </w:rPr>
        <w:t>temple</w:t>
      </w:r>
      <w:r>
        <w:t xml:space="preserve">), tous les </w:t>
      </w:r>
      <w:r w:rsidRPr="00A87CBD">
        <w:rPr>
          <w:highlight w:val="yellow"/>
        </w:rPr>
        <w:t>malheurs</w:t>
      </w:r>
      <w:r>
        <w:t xml:space="preserve"> sont </w:t>
      </w:r>
      <w:r w:rsidRPr="00A87CBD">
        <w:rPr>
          <w:highlight w:val="yellow"/>
        </w:rPr>
        <w:t>causés</w:t>
      </w:r>
      <w:r>
        <w:t xml:space="preserve"> </w:t>
      </w:r>
      <w:r w:rsidRPr="00A87CBD">
        <w:rPr>
          <w:highlight w:val="yellow"/>
        </w:rPr>
        <w:t>par</w:t>
      </w:r>
      <w:r>
        <w:t xml:space="preserve"> les </w:t>
      </w:r>
      <w:r w:rsidRPr="00A87CBD">
        <w:rPr>
          <w:highlight w:val="yellow"/>
        </w:rPr>
        <w:t>sorciers</w:t>
      </w:r>
      <w:r>
        <w:t xml:space="preserve"> (ex : maladies, morts)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Sacrifices</w:t>
      </w:r>
      <w:r>
        <w:t> :</w:t>
      </w:r>
      <w:r w:rsidR="00FA24FB">
        <w:t xml:space="preserve"> forme de </w:t>
      </w:r>
      <w:r w:rsidR="00594F3B">
        <w:rPr>
          <w:highlight w:val="yellow"/>
        </w:rPr>
        <w:t>communication</w:t>
      </w:r>
      <w:r w:rsidR="00FA24FB">
        <w:t xml:space="preserve"> avec</w:t>
      </w:r>
      <w:r>
        <w:t xml:space="preserve"> </w:t>
      </w:r>
      <w:r w:rsidR="00D00B2F">
        <w:t xml:space="preserve">les </w:t>
      </w:r>
      <w:r w:rsidRPr="00A87CBD">
        <w:rPr>
          <w:highlight w:val="yellow"/>
        </w:rPr>
        <w:t>dieux</w:t>
      </w:r>
      <w:r>
        <w:t xml:space="preserve"> – le </w:t>
      </w:r>
      <w:r w:rsidRPr="00A87CBD">
        <w:rPr>
          <w:highlight w:val="yellow"/>
        </w:rPr>
        <w:t xml:space="preserve">sang </w:t>
      </w:r>
      <w:r w:rsidR="00FA24FB" w:rsidRPr="00A87CBD">
        <w:rPr>
          <w:highlight w:val="yellow"/>
        </w:rPr>
        <w:t>=</w:t>
      </w:r>
      <w:r w:rsidRPr="00A87CBD">
        <w:rPr>
          <w:highlight w:val="yellow"/>
        </w:rPr>
        <w:t xml:space="preserve"> vie</w:t>
      </w:r>
      <w:r>
        <w:t xml:space="preserve"> – force qui active les êtres, les </w:t>
      </w:r>
      <w:r w:rsidRPr="00A87CBD">
        <w:rPr>
          <w:highlight w:val="yellow"/>
        </w:rPr>
        <w:t>sacrifices</w:t>
      </w:r>
      <w:r>
        <w:t xml:space="preserve"> </w:t>
      </w:r>
      <w:r w:rsidR="00FA24FB">
        <w:t>sont pour</w:t>
      </w:r>
      <w:r>
        <w:t xml:space="preserve"> que les for</w:t>
      </w:r>
      <w:r w:rsidR="00FA24FB">
        <w:t xml:space="preserve">ces invisibles les </w:t>
      </w:r>
      <w:r w:rsidR="00FA24FB" w:rsidRPr="00A87CBD">
        <w:rPr>
          <w:highlight w:val="yellow"/>
        </w:rPr>
        <w:t>aident et</w:t>
      </w:r>
      <w:r w:rsidRPr="00A87CBD">
        <w:rPr>
          <w:highlight w:val="yellow"/>
        </w:rPr>
        <w:t xml:space="preserve"> protègent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Transe</w:t>
      </w:r>
      <w:r>
        <w:t xml:space="preserve"> : </w:t>
      </w:r>
      <w:r w:rsidRPr="00A87CBD">
        <w:rPr>
          <w:highlight w:val="yellow"/>
        </w:rPr>
        <w:t>l’esprit utilise</w:t>
      </w:r>
      <w:r>
        <w:t xml:space="preserve"> le </w:t>
      </w:r>
      <w:r w:rsidRPr="00BC19B9">
        <w:rPr>
          <w:highlight w:val="yellow"/>
        </w:rPr>
        <w:t>co</w:t>
      </w:r>
      <w:r w:rsidRPr="00A87CBD">
        <w:rPr>
          <w:highlight w:val="yellow"/>
        </w:rPr>
        <w:t>rps d’</w:t>
      </w:r>
      <w:r w:rsidR="00742B6A" w:rsidRPr="00A87CBD">
        <w:rPr>
          <w:highlight w:val="yellow"/>
        </w:rPr>
        <w:t>humain</w:t>
      </w:r>
      <w:r w:rsidR="00742B6A">
        <w:t xml:space="preserve"> comme </w:t>
      </w:r>
      <w:r w:rsidR="00742B6A" w:rsidRPr="00A87CBD">
        <w:rPr>
          <w:highlight w:val="yellow"/>
        </w:rPr>
        <w:t>véhicule</w:t>
      </w:r>
      <w:r w:rsidR="00742B6A">
        <w:t xml:space="preserve">, </w:t>
      </w:r>
      <w:r>
        <w:t xml:space="preserve">façon de </w:t>
      </w:r>
      <w:r w:rsidRPr="00A87CBD">
        <w:rPr>
          <w:highlight w:val="yellow"/>
        </w:rPr>
        <w:t>communiquer</w:t>
      </w:r>
      <w:r>
        <w:t xml:space="preserve"> avec </w:t>
      </w:r>
      <w:r w:rsidR="00742B6A">
        <w:t xml:space="preserve">esprits, </w:t>
      </w:r>
      <w:r>
        <w:t>ne pas confondre transe (bon) avec possession (mauvais)</w:t>
      </w:r>
    </w:p>
    <w:p w:rsidR="00555C2E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Divination</w:t>
      </w:r>
      <w:r>
        <w:t xml:space="preserve"> : techniques pour </w:t>
      </w:r>
      <w:r w:rsidRPr="00A87CBD">
        <w:rPr>
          <w:highlight w:val="yellow"/>
        </w:rPr>
        <w:t>prédire le futur</w:t>
      </w:r>
      <w:r>
        <w:t xml:space="preserve">, on pense que la </w:t>
      </w:r>
      <w:r w:rsidRPr="00A87CBD">
        <w:rPr>
          <w:highlight w:val="yellow"/>
        </w:rPr>
        <w:t>nature nous parle</w:t>
      </w:r>
      <w:r>
        <w:t xml:space="preserve"> toujours et nous envoie constamment des signes</w:t>
      </w:r>
      <w:r w:rsidR="00F51BCE">
        <w:t xml:space="preserve"> : </w:t>
      </w:r>
      <w:r w:rsidR="00F51BCE" w:rsidRPr="00A87CBD">
        <w:rPr>
          <w:highlight w:val="yellow"/>
        </w:rPr>
        <w:t>on</w:t>
      </w:r>
      <w:r w:rsidRPr="00A87CBD">
        <w:rPr>
          <w:highlight w:val="yellow"/>
        </w:rPr>
        <w:t xml:space="preserve"> veut communiquer avec elle</w:t>
      </w:r>
      <w:r>
        <w:t xml:space="preserve"> en retour, ex : oracle du renard pâle</w:t>
      </w:r>
    </w:p>
    <w:p w:rsidR="00581D8B" w:rsidRDefault="00555C2E" w:rsidP="00555C2E">
      <w:pPr>
        <w:pStyle w:val="ListParagraph"/>
        <w:numPr>
          <w:ilvl w:val="0"/>
          <w:numId w:val="1"/>
        </w:numPr>
        <w:jc w:val="both"/>
      </w:pPr>
      <w:r w:rsidRPr="00EE70D1">
        <w:rPr>
          <w:u w:val="single"/>
        </w:rPr>
        <w:t>Rites de passage et initiations </w:t>
      </w:r>
      <w:r>
        <w:t>: marque le changement de statut social (</w:t>
      </w:r>
      <w:r w:rsidRPr="00A87CBD">
        <w:rPr>
          <w:highlight w:val="yellow"/>
        </w:rPr>
        <w:t>puberté</w:t>
      </w:r>
      <w:r>
        <w:t xml:space="preserve">), </w:t>
      </w:r>
      <w:r w:rsidR="00CA7E46" w:rsidRPr="00A87CBD">
        <w:rPr>
          <w:highlight w:val="yellow"/>
        </w:rPr>
        <w:t>é</w:t>
      </w:r>
      <w:r w:rsidRPr="00A87CBD">
        <w:rPr>
          <w:highlight w:val="yellow"/>
        </w:rPr>
        <w:t>preuves initiatiques</w:t>
      </w:r>
    </w:p>
    <w:p w:rsidR="00581D8B" w:rsidRDefault="00581D8B">
      <w:r>
        <w:br w:type="page"/>
      </w:r>
    </w:p>
    <w:p w:rsidR="00555C2E" w:rsidRDefault="00581D8B" w:rsidP="00581D8B">
      <w:pPr>
        <w:jc w:val="both"/>
      </w:pPr>
      <w:r>
        <w:rPr>
          <w:u w:val="single"/>
        </w:rPr>
        <w:lastRenderedPageBreak/>
        <w:t>Question 1 (relation avec préhistoire) :</w:t>
      </w:r>
    </w:p>
    <w:p w:rsidR="002F22C3" w:rsidRDefault="001259DF" w:rsidP="00581D8B">
      <w:pPr>
        <w:jc w:val="both"/>
      </w:pPr>
      <w:r>
        <w:t>Il</w:t>
      </w:r>
      <w:r w:rsidR="001526E0">
        <w:t xml:space="preserve"> ne nous reste </w:t>
      </w:r>
      <w:r w:rsidR="001526E0" w:rsidRPr="002F22C3">
        <w:rPr>
          <w:highlight w:val="green"/>
        </w:rPr>
        <w:t>pas beaucoup de preuves</w:t>
      </w:r>
      <w:r w:rsidR="001526E0">
        <w:t xml:space="preserve"> ou d’indices </w:t>
      </w:r>
      <w:r w:rsidR="001526E0" w:rsidRPr="002F22C3">
        <w:rPr>
          <w:highlight w:val="green"/>
        </w:rPr>
        <w:t>pour reconstituer</w:t>
      </w:r>
      <w:r>
        <w:t xml:space="preserve"> la religiosité</w:t>
      </w:r>
      <w:r w:rsidR="001526E0">
        <w:t xml:space="preserve">, puisque les traditions et autres se passaient </w:t>
      </w:r>
      <w:r w:rsidR="001526E0" w:rsidRPr="002F22C3">
        <w:rPr>
          <w:highlight w:val="green"/>
        </w:rPr>
        <w:t>oralement</w:t>
      </w:r>
      <w:r w:rsidR="001526E0">
        <w:t xml:space="preserve">. </w:t>
      </w:r>
      <w:r w:rsidR="002F22C3" w:rsidRPr="002F22C3">
        <w:rPr>
          <w:highlight w:val="green"/>
        </w:rPr>
        <w:t>Animisme et fétichisme</w:t>
      </w:r>
      <w:r w:rsidR="002F22C3">
        <w:t xml:space="preserve"> sont communs aux 2.</w:t>
      </w:r>
    </w:p>
    <w:p w:rsidR="008621C3" w:rsidRDefault="008621C3" w:rsidP="008621C3">
      <w:pPr>
        <w:jc w:val="both"/>
      </w:pPr>
      <w:r>
        <w:t xml:space="preserve">Les 2 accordaient une très grande </w:t>
      </w:r>
      <w:r w:rsidRPr="00395043">
        <w:rPr>
          <w:highlight w:val="cyan"/>
        </w:rPr>
        <w:t>importance</w:t>
      </w:r>
      <w:r>
        <w:t xml:space="preserve"> à la </w:t>
      </w:r>
      <w:r w:rsidRPr="00395043">
        <w:rPr>
          <w:highlight w:val="cyan"/>
        </w:rPr>
        <w:t>mythologie</w:t>
      </w:r>
      <w:r>
        <w:t xml:space="preserve"> puisqu’elle </w:t>
      </w:r>
      <w:r w:rsidRPr="00395043">
        <w:rPr>
          <w:highlight w:val="cyan"/>
        </w:rPr>
        <w:t>permettait d’expliquer</w:t>
      </w:r>
      <w:r>
        <w:t xml:space="preserve"> les origines de bien des </w:t>
      </w:r>
      <w:r w:rsidRPr="00395043">
        <w:rPr>
          <w:highlight w:val="cyan"/>
        </w:rPr>
        <w:t>comportements</w:t>
      </w:r>
      <w:r>
        <w:t xml:space="preserve"> comme la </w:t>
      </w:r>
      <w:r w:rsidRPr="00395043">
        <w:rPr>
          <w:highlight w:val="cyan"/>
        </w:rPr>
        <w:t>civilisation et les choses qui les entouraient</w:t>
      </w:r>
      <w:r>
        <w:t xml:space="preserve">. Les thèmes de </w:t>
      </w:r>
      <w:r w:rsidRPr="00395043">
        <w:rPr>
          <w:highlight w:val="cyan"/>
        </w:rPr>
        <w:t>chaos primordial</w:t>
      </w:r>
      <w:r>
        <w:t xml:space="preserve"> et </w:t>
      </w:r>
      <w:r w:rsidRPr="00395043">
        <w:rPr>
          <w:highlight w:val="cyan"/>
        </w:rPr>
        <w:t>l’arbre cosmique</w:t>
      </w:r>
      <w:r>
        <w:t xml:space="preserve"> reviennent. Le mythe de l’arbre cosmique ressemble à celui de </w:t>
      </w:r>
      <w:r w:rsidRPr="00395043">
        <w:rPr>
          <w:highlight w:val="cyan"/>
        </w:rPr>
        <w:t>l’axis mundi</w:t>
      </w:r>
      <w:r>
        <w:t xml:space="preserve"> : les 2 soulignent qu’il y a un axe au milieu de la Terre. Les 2 </w:t>
      </w:r>
      <w:r w:rsidRPr="00395043">
        <w:rPr>
          <w:highlight w:val="cyan"/>
        </w:rPr>
        <w:t>religions sont</w:t>
      </w:r>
      <w:r>
        <w:t xml:space="preserve"> organisées autour d’un </w:t>
      </w:r>
      <w:r w:rsidRPr="00395043">
        <w:rPr>
          <w:highlight w:val="cyan"/>
        </w:rPr>
        <w:t>mythe cosmogonique</w:t>
      </w:r>
      <w:r>
        <w:t xml:space="preserve">, </w:t>
      </w:r>
      <w:r w:rsidRPr="00395043">
        <w:rPr>
          <w:highlight w:val="cyan"/>
        </w:rPr>
        <w:t>comme les dogons</w:t>
      </w:r>
      <w:r>
        <w:t xml:space="preserve"> chez celle africaine.</w:t>
      </w:r>
    </w:p>
    <w:p w:rsidR="008621C3" w:rsidRDefault="008621C3" w:rsidP="008621C3">
      <w:pPr>
        <w:jc w:val="both"/>
      </w:pPr>
      <w:r>
        <w:t xml:space="preserve">Le </w:t>
      </w:r>
      <w:r w:rsidRPr="002F22C3">
        <w:rPr>
          <w:color w:val="FF66CC"/>
        </w:rPr>
        <w:t>culte des ancêtres explique l’histoire du clan</w:t>
      </w:r>
      <w:r>
        <w:t>. On constate qu’il y avait une</w:t>
      </w:r>
      <w:r w:rsidRPr="002F22C3">
        <w:rPr>
          <w:color w:val="FF66CC"/>
        </w:rPr>
        <w:t xml:space="preserve"> cérémonie</w:t>
      </w:r>
      <w:r>
        <w:t xml:space="preserve"> pour honorer les </w:t>
      </w:r>
      <w:r w:rsidRPr="002F22C3">
        <w:rPr>
          <w:color w:val="FF66CC"/>
        </w:rPr>
        <w:t xml:space="preserve">morts </w:t>
      </w:r>
      <w:r>
        <w:t xml:space="preserve">– la </w:t>
      </w:r>
      <w:r w:rsidRPr="002F22C3">
        <w:rPr>
          <w:color w:val="FF66CC"/>
        </w:rPr>
        <w:t>danse funéraire</w:t>
      </w:r>
      <w:r>
        <w:t xml:space="preserve"> chez l’une et les </w:t>
      </w:r>
      <w:r w:rsidRPr="002F22C3">
        <w:rPr>
          <w:color w:val="FF66CC"/>
        </w:rPr>
        <w:t>sépultures</w:t>
      </w:r>
      <w:r>
        <w:t xml:space="preserve"> et avec </w:t>
      </w:r>
      <w:r w:rsidRPr="002F22C3">
        <w:rPr>
          <w:color w:val="FF66CC"/>
        </w:rPr>
        <w:t>l’ocre rouge</w:t>
      </w:r>
      <w:r>
        <w:t xml:space="preserve"> (la couleur du sang) qui est symbole de vie, chez l’autre. Il y a la croyance en la </w:t>
      </w:r>
      <w:r w:rsidRPr="00D336EF">
        <w:rPr>
          <w:color w:val="FF66CC"/>
        </w:rPr>
        <w:t>vie après la mort</w:t>
      </w:r>
      <w:r>
        <w:t xml:space="preserve"> et celle de </w:t>
      </w:r>
      <w:r w:rsidRPr="00D336EF">
        <w:rPr>
          <w:color w:val="FF66CC"/>
        </w:rPr>
        <w:t>plusieurs dieux</w:t>
      </w:r>
      <w:r>
        <w:t>.</w:t>
      </w:r>
    </w:p>
    <w:p w:rsidR="002F22C3" w:rsidRDefault="00B5047C" w:rsidP="00581D8B">
      <w:pPr>
        <w:jc w:val="both"/>
      </w:pPr>
      <w:r>
        <w:t>Croyances</w:t>
      </w:r>
      <w:r w:rsidR="00116ED6">
        <w:t xml:space="preserve"> à un genre de </w:t>
      </w:r>
      <w:r w:rsidR="00116ED6" w:rsidRPr="002F22C3">
        <w:rPr>
          <w:highlight w:val="lightGray"/>
        </w:rPr>
        <w:t>chamanisme</w:t>
      </w:r>
      <w:r w:rsidR="00116ED6">
        <w:t>, plus vue comme « </w:t>
      </w:r>
      <w:r w:rsidR="00116ED6" w:rsidRPr="002F22C3">
        <w:rPr>
          <w:highlight w:val="lightGray"/>
        </w:rPr>
        <w:t>sorciers-guérisseurs</w:t>
      </w:r>
      <w:r w:rsidR="00116ED6">
        <w:t xml:space="preserve"> » dans celle africaine. </w:t>
      </w:r>
      <w:r w:rsidR="008E7498">
        <w:t xml:space="preserve">On </w:t>
      </w:r>
      <w:r w:rsidR="008E7498" w:rsidRPr="002F22C3">
        <w:rPr>
          <w:highlight w:val="lightGray"/>
        </w:rPr>
        <w:t>communiquait avec</w:t>
      </w:r>
      <w:r w:rsidR="008E7498">
        <w:t xml:space="preserve"> les </w:t>
      </w:r>
      <w:r w:rsidR="008E7498" w:rsidRPr="002F22C3">
        <w:rPr>
          <w:highlight w:val="lightGray"/>
        </w:rPr>
        <w:t>esprits</w:t>
      </w:r>
      <w:r w:rsidR="008E7498">
        <w:t xml:space="preserve"> via la </w:t>
      </w:r>
      <w:r w:rsidR="008E7498" w:rsidRPr="002F22C3">
        <w:rPr>
          <w:highlight w:val="lightGray"/>
        </w:rPr>
        <w:t>transe</w:t>
      </w:r>
      <w:r w:rsidR="008E7498">
        <w:t xml:space="preserve"> selon les africains, la préhistoire croyait que les </w:t>
      </w:r>
      <w:r w:rsidR="008E7498" w:rsidRPr="002F22C3">
        <w:rPr>
          <w:highlight w:val="lightGray"/>
        </w:rPr>
        <w:t>chamanes</w:t>
      </w:r>
      <w:r w:rsidR="008E7498">
        <w:t xml:space="preserve"> réussissaient à « entrer en contact avec les esprits ». </w:t>
      </w:r>
    </w:p>
    <w:p w:rsidR="008621C3" w:rsidRPr="00581D8B" w:rsidRDefault="008621C3" w:rsidP="00581D8B">
      <w:pPr>
        <w:jc w:val="both"/>
      </w:pPr>
      <w:r>
        <w:t xml:space="preserve">Basée sur les </w:t>
      </w:r>
      <w:r w:rsidRPr="006A05E2">
        <w:rPr>
          <w:highlight w:val="yellow"/>
        </w:rPr>
        <w:t>forces de la nature</w:t>
      </w:r>
      <w:r>
        <w:t xml:space="preserve">, la religiosité africaine croyait que la nature leur </w:t>
      </w:r>
      <w:r w:rsidRPr="006A05E2">
        <w:rPr>
          <w:highlight w:val="yellow"/>
        </w:rPr>
        <w:t>envoyait</w:t>
      </w:r>
      <w:r>
        <w:t xml:space="preserve"> constamment des </w:t>
      </w:r>
      <w:r w:rsidRPr="006A05E2">
        <w:rPr>
          <w:highlight w:val="yellow"/>
        </w:rPr>
        <w:t>signes</w:t>
      </w:r>
      <w:r>
        <w:t xml:space="preserve"> et il fallait lui répondre.</w:t>
      </w:r>
      <w:r w:rsidRPr="008621C3">
        <w:t xml:space="preserve"> </w:t>
      </w:r>
      <w:r>
        <w:t xml:space="preserve">On sait que, chez les 2 religions, le </w:t>
      </w:r>
      <w:r w:rsidRPr="008621C3">
        <w:rPr>
          <w:highlight w:val="yellow"/>
        </w:rPr>
        <w:t>sang représente la vie</w:t>
      </w:r>
      <w:r w:rsidRPr="002F22C3">
        <w:t>.</w:t>
      </w:r>
    </w:p>
    <w:sectPr w:rsidR="008621C3" w:rsidRPr="00581D8B" w:rsidSect="003255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D332A"/>
    <w:multiLevelType w:val="hybridMultilevel"/>
    <w:tmpl w:val="9C0E4C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E66B37"/>
    <w:rsid w:val="00024DE7"/>
    <w:rsid w:val="00060DB8"/>
    <w:rsid w:val="000948F5"/>
    <w:rsid w:val="000B38A7"/>
    <w:rsid w:val="000C39BC"/>
    <w:rsid w:val="000E40E4"/>
    <w:rsid w:val="000E56EC"/>
    <w:rsid w:val="0010032C"/>
    <w:rsid w:val="00116ED6"/>
    <w:rsid w:val="00120671"/>
    <w:rsid w:val="001259DF"/>
    <w:rsid w:val="001526E0"/>
    <w:rsid w:val="001664CA"/>
    <w:rsid w:val="00182B27"/>
    <w:rsid w:val="001B2BC4"/>
    <w:rsid w:val="00232139"/>
    <w:rsid w:val="002920AA"/>
    <w:rsid w:val="00293552"/>
    <w:rsid w:val="00293E4C"/>
    <w:rsid w:val="002A3B34"/>
    <w:rsid w:val="002A5DFA"/>
    <w:rsid w:val="002B1CA3"/>
    <w:rsid w:val="002F22C3"/>
    <w:rsid w:val="00321BAA"/>
    <w:rsid w:val="003255EE"/>
    <w:rsid w:val="00395043"/>
    <w:rsid w:val="003A3E03"/>
    <w:rsid w:val="003A6AB8"/>
    <w:rsid w:val="003E64D4"/>
    <w:rsid w:val="003F6009"/>
    <w:rsid w:val="004163B6"/>
    <w:rsid w:val="00442E7F"/>
    <w:rsid w:val="00454545"/>
    <w:rsid w:val="004D37D0"/>
    <w:rsid w:val="00555C2E"/>
    <w:rsid w:val="00581D8B"/>
    <w:rsid w:val="00582838"/>
    <w:rsid w:val="00585C8E"/>
    <w:rsid w:val="00594F3B"/>
    <w:rsid w:val="005A7EEF"/>
    <w:rsid w:val="005E7587"/>
    <w:rsid w:val="005F3947"/>
    <w:rsid w:val="00617646"/>
    <w:rsid w:val="00633943"/>
    <w:rsid w:val="00636010"/>
    <w:rsid w:val="00637427"/>
    <w:rsid w:val="00661A5B"/>
    <w:rsid w:val="00680649"/>
    <w:rsid w:val="006A044C"/>
    <w:rsid w:val="006A05E2"/>
    <w:rsid w:val="006A2E9C"/>
    <w:rsid w:val="006A795E"/>
    <w:rsid w:val="006E2F42"/>
    <w:rsid w:val="00737404"/>
    <w:rsid w:val="00742B6A"/>
    <w:rsid w:val="00755D64"/>
    <w:rsid w:val="0078589B"/>
    <w:rsid w:val="007A41EF"/>
    <w:rsid w:val="007C3049"/>
    <w:rsid w:val="00821911"/>
    <w:rsid w:val="008621C3"/>
    <w:rsid w:val="008B73E3"/>
    <w:rsid w:val="008C39B9"/>
    <w:rsid w:val="008E7498"/>
    <w:rsid w:val="00903B62"/>
    <w:rsid w:val="009244F4"/>
    <w:rsid w:val="00933938"/>
    <w:rsid w:val="00936EF8"/>
    <w:rsid w:val="009B6B72"/>
    <w:rsid w:val="009F12A0"/>
    <w:rsid w:val="00A87CBD"/>
    <w:rsid w:val="00AB2788"/>
    <w:rsid w:val="00AF2FD0"/>
    <w:rsid w:val="00AF4EF0"/>
    <w:rsid w:val="00B24EBE"/>
    <w:rsid w:val="00B33679"/>
    <w:rsid w:val="00B41933"/>
    <w:rsid w:val="00B5047C"/>
    <w:rsid w:val="00B71EAC"/>
    <w:rsid w:val="00B80F84"/>
    <w:rsid w:val="00B906B3"/>
    <w:rsid w:val="00B910AB"/>
    <w:rsid w:val="00BC19B9"/>
    <w:rsid w:val="00BE0F85"/>
    <w:rsid w:val="00C05C7F"/>
    <w:rsid w:val="00C14D43"/>
    <w:rsid w:val="00C156E0"/>
    <w:rsid w:val="00C56D03"/>
    <w:rsid w:val="00CA7E46"/>
    <w:rsid w:val="00D00B2F"/>
    <w:rsid w:val="00D30C80"/>
    <w:rsid w:val="00D336EF"/>
    <w:rsid w:val="00D553F7"/>
    <w:rsid w:val="00D60854"/>
    <w:rsid w:val="00DB35B9"/>
    <w:rsid w:val="00E1484C"/>
    <w:rsid w:val="00E47551"/>
    <w:rsid w:val="00E66B37"/>
    <w:rsid w:val="00EE70D1"/>
    <w:rsid w:val="00F169C8"/>
    <w:rsid w:val="00F500E8"/>
    <w:rsid w:val="00F51BCE"/>
    <w:rsid w:val="00F573AD"/>
    <w:rsid w:val="00FA24FB"/>
    <w:rsid w:val="00FB785D"/>
    <w:rsid w:val="00FF2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5EE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E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3427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</Company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91</cp:revision>
  <dcterms:created xsi:type="dcterms:W3CDTF">2018-10-13T20:43:00Z</dcterms:created>
  <dcterms:modified xsi:type="dcterms:W3CDTF">2018-10-18T17:34:00Z</dcterms:modified>
</cp:coreProperties>
</file>