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A7D" w:rsidRDefault="00BC06F5" w:rsidP="00BC06F5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Lecture 6 – Cardiovascular Disease</w:t>
      </w:r>
    </w:p>
    <w:p w:rsidR="00BC06F5" w:rsidRDefault="00BC06F5" w:rsidP="0072692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Review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RAAS</w:t>
      </w:r>
      <w:proofErr w:type="spellEnd"/>
      <w:r w:rsidR="0072692F">
        <w:rPr>
          <w:rFonts w:ascii="Times New Roman" w:hAnsi="Times New Roman" w:cs="Times New Roman"/>
          <w:sz w:val="24"/>
          <w:szCs w:val="24"/>
          <w:lang w:val="en-US"/>
        </w:rPr>
        <w:t xml:space="preserve"> (renin-angiotensin-aldosterone system)</w:t>
      </w:r>
    </w:p>
    <w:p w:rsidR="0072692F" w:rsidRDefault="0072692F" w:rsidP="0072692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Juxtaglomerular release renin when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BP, blood volume, Na+ [plasma] or renal perfusion is detected</w:t>
      </w:r>
    </w:p>
    <w:p w:rsidR="0072692F" w:rsidRDefault="00E66590" w:rsidP="0072692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Renin converts angiotensinogen </w:t>
      </w:r>
      <w:r w:rsidRPr="00E6659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angiotensin I…ACE converts angiotensin I </w:t>
      </w:r>
      <w:r w:rsidRPr="00E6659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II</w:t>
      </w:r>
    </w:p>
    <w:p w:rsidR="00E66590" w:rsidRDefault="00E66590" w:rsidP="00E6659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Angiotensin II acts on…</w:t>
      </w:r>
    </w:p>
    <w:p w:rsidR="00E66590" w:rsidRDefault="00E66590" w:rsidP="00E6659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Adrenals (stimulates aldosterone, causing water/salt retention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blood volume) </w:t>
      </w:r>
    </w:p>
    <w:p w:rsidR="00E66590" w:rsidRDefault="00E66590" w:rsidP="00E66590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This takes days to months</w:t>
      </w:r>
    </w:p>
    <w:p w:rsidR="00E66590" w:rsidRPr="00E66590" w:rsidRDefault="00E66590" w:rsidP="00E6659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66590">
        <w:rPr>
          <w:rFonts w:ascii="Times New Roman" w:hAnsi="Times New Roman" w:cs="Times New Roman"/>
          <w:sz w:val="24"/>
          <w:szCs w:val="24"/>
          <w:lang w:val="en-US"/>
        </w:rPr>
        <w:t>lood vessels (</w:t>
      </w:r>
      <w:r>
        <w:rPr>
          <w:rFonts w:ascii="Times New Roman" w:hAnsi="Times New Roman" w:cs="Times New Roman"/>
          <w:sz w:val="24"/>
          <w:szCs w:val="24"/>
          <w:lang w:val="en-US"/>
        </w:rPr>
        <w:t>vaso</w:t>
      </w:r>
      <w:r w:rsidRPr="00E66590">
        <w:rPr>
          <w:rFonts w:ascii="Times New Roman" w:hAnsi="Times New Roman" w:cs="Times New Roman"/>
          <w:sz w:val="24"/>
          <w:szCs w:val="24"/>
          <w:lang w:val="en-US"/>
        </w:rPr>
        <w:t>constriction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done by NE/N release –</w:t>
      </w:r>
      <w:r w:rsidRPr="00E665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BP</w:t>
      </w:r>
    </w:p>
    <w:p w:rsidR="00E66590" w:rsidRDefault="005E17D5" w:rsidP="00E66590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E2ABB9" wp14:editId="2FE2B395">
                <wp:simplePos x="0" y="0"/>
                <wp:positionH relativeFrom="column">
                  <wp:posOffset>-339012</wp:posOffset>
                </wp:positionH>
                <wp:positionV relativeFrom="paragraph">
                  <wp:posOffset>216678</wp:posOffset>
                </wp:positionV>
                <wp:extent cx="2105660" cy="2575249"/>
                <wp:effectExtent l="0" t="0" r="2794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660" cy="25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EB0" w:rsidRDefault="006E0EB0">
                            <w:r w:rsidRPr="006D08B6"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  <w:lang w:eastAsia="en-CA"/>
                              </w:rPr>
                              <w:drawing>
                                <wp:inline distT="0" distB="0" distL="0" distR="0" wp14:anchorId="542A9577" wp14:editId="00B4C8BB">
                                  <wp:extent cx="1918953" cy="2364355"/>
                                  <wp:effectExtent l="19050" t="19050" r="24765" b="17145"/>
                                  <wp:docPr id="76" name="Picture 75">
                                    <a:extLst xmlns:a="http://schemas.openxmlformats.org/drawingml/2006/main">
                                      <a:ext uri="{FF2B5EF4-FFF2-40B4-BE49-F238E27FC236}">
      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DADF394-F30C-4389-AB26-C7569F9A94B2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" name="Picture 75">
                                            <a:extLst>
                                              <a:ext uri="{FF2B5EF4-FFF2-40B4-BE49-F238E27FC236}">
              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DADF394-F30C-4389-AB26-C7569F9A94B2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7"/>
                                          <a:srcRect l="49122" r="12987" b="7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2910" cy="23692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bg1"/>
                                            </a:solidFill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E2AB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6.7pt;margin-top:17.05pt;width:165.8pt;height:202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" fillcolor="white [3201]" strokeweight=".5pt">
                <v:textbox>
                  <w:txbxContent>
                    <w:p w:rsidR="006E0EB0" w:rsidRDefault="006E0EB0">
                      <w:r w:rsidRPr="006D08B6"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  <w:lang w:eastAsia="en-CA"/>
                        </w:rPr>
                        <w:drawing>
                          <wp:inline distT="0" distB="0" distL="0" distR="0" wp14:anchorId="542A9577" wp14:editId="00B4C8BB">
                            <wp:extent cx="1918953" cy="2364355"/>
                            <wp:effectExtent l="19050" t="19050" r="24765" b="17145"/>
                            <wp:docPr id="76" name="Picture 75">
                              <a:extLst xmlns:a="http://schemas.openxmlformats.org/drawingml/2006/main">
                                <a:ext uri="{FF2B5EF4-FFF2-40B4-BE49-F238E27FC236}">
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DADF394-F30C-4389-AB26-C7569F9A94B2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" name="Picture 75">
                                      <a:extLst>
                                        <a:ext uri="{FF2B5EF4-FFF2-40B4-BE49-F238E27FC236}">
        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FDADF394-F30C-4389-AB26-C7569F9A94B2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/>
                                    <a:srcRect l="49122" r="12987" b="7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22910" cy="236923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solidFill>
                                        <a:schemeClr val="bg1"/>
                                      </a:solidFill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66590">
        <w:rPr>
          <w:rFonts w:ascii="Times New Roman" w:hAnsi="Times New Roman" w:cs="Times New Roman"/>
          <w:sz w:val="24"/>
          <w:szCs w:val="24"/>
          <w:lang w:val="en-US"/>
        </w:rPr>
        <w:t xml:space="preserve">This takes minutes to hour from </w:t>
      </w:r>
      <w:proofErr w:type="spellStart"/>
      <w:r w:rsidR="00E66590">
        <w:rPr>
          <w:rFonts w:ascii="Times New Roman" w:hAnsi="Times New Roman" w:cs="Times New Roman"/>
          <w:sz w:val="24"/>
          <w:szCs w:val="24"/>
          <w:lang w:val="en-US"/>
        </w:rPr>
        <w:t>RAAS</w:t>
      </w:r>
      <w:proofErr w:type="spellEnd"/>
      <w:r w:rsidR="00E66590">
        <w:rPr>
          <w:rFonts w:ascii="Times New Roman" w:hAnsi="Times New Roman" w:cs="Times New Roman"/>
          <w:sz w:val="24"/>
          <w:szCs w:val="24"/>
          <w:lang w:val="en-US"/>
        </w:rPr>
        <w:t xml:space="preserve"> activation…QUICK!</w:t>
      </w:r>
    </w:p>
    <w:p w:rsidR="006D08B6" w:rsidRDefault="006D08B6" w:rsidP="006D08B6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</w:p>
    <w:p w:rsidR="006D08B6" w:rsidRDefault="006D08B6" w:rsidP="005E17D5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Drugs that suppress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(this would promote water and salt excretion to treat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heart failure, MI, kidney/retinal disease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IDDM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E17D5" w:rsidRDefault="005E17D5" w:rsidP="005E17D5">
      <w:pPr>
        <w:pStyle w:val="ListParagraph"/>
        <w:ind w:left="2160"/>
        <w:rPr>
          <w:rFonts w:ascii="Times New Roman" w:hAnsi="Times New Roman" w:cs="Times New Roman"/>
          <w:sz w:val="24"/>
          <w:szCs w:val="24"/>
          <w:lang w:val="en-US"/>
        </w:rPr>
      </w:pPr>
    </w:p>
    <w:p w:rsidR="006D08B6" w:rsidRDefault="006D08B6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Ace inhibitors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enalapril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 – SE: 1</w:t>
      </w:r>
      <w:r w:rsidRPr="006D08B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dose hypotension, hyperkalemia or angioedema (not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6D08B6" w:rsidRDefault="006D08B6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Angiotensin II Receptor Blocker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losartan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– SE: angioedema, not in pregnancy </w:t>
      </w:r>
    </w:p>
    <w:p w:rsidR="006D08B6" w:rsidRDefault="006D08B6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Direct Renin Inhibitor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aliskiren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 – same as above</w:t>
      </w:r>
    </w:p>
    <w:p w:rsidR="006D08B6" w:rsidRDefault="006D08B6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Aldosterone Antagonists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eplerenone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 – hyperkalemia, don’t use in pregnancy</w:t>
      </w:r>
    </w:p>
    <w:p w:rsidR="006D08B6" w:rsidRDefault="006D08B6" w:rsidP="006D08B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E17D5" w:rsidRDefault="005E17D5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</w:p>
    <w:p w:rsidR="005E17D5" w:rsidRDefault="005E17D5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</w:p>
    <w:p w:rsidR="005E17D5" w:rsidRDefault="005E17D5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</w:p>
    <w:p w:rsidR="005E17D5" w:rsidRDefault="005E17D5" w:rsidP="005E17D5">
      <w:pPr>
        <w:pStyle w:val="ListParagraph"/>
        <w:ind w:left="2880"/>
        <w:rPr>
          <w:rFonts w:ascii="Times New Roman" w:hAnsi="Times New Roman" w:cs="Times New Roman"/>
          <w:sz w:val="24"/>
          <w:szCs w:val="24"/>
          <w:lang w:val="en-US"/>
        </w:rPr>
      </w:pPr>
    </w:p>
    <w:p w:rsidR="006D08B6" w:rsidRPr="005E17D5" w:rsidRDefault="006D08B6" w:rsidP="005E17D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E17D5">
        <w:rPr>
          <w:rFonts w:ascii="Times New Roman" w:hAnsi="Times New Roman" w:cs="Times New Roman"/>
          <w:sz w:val="24"/>
          <w:szCs w:val="24"/>
          <w:lang w:val="en-US"/>
        </w:rPr>
        <w:t>Calcium Channel Blockers (or calcium antagonists)</w:t>
      </w:r>
    </w:p>
    <w:p w:rsidR="005E17D5" w:rsidRDefault="005E17D5" w:rsidP="005E17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Work by prevent calcium from entering cells…blood vessels and heart affected while skeletal is not</w:t>
      </w:r>
    </w:p>
    <w:p w:rsidR="005E17D5" w:rsidRDefault="005E17D5" w:rsidP="005E17D5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Blood Vessels – vasodilation will occur (as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entering cells is blocked);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CCB’s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act selectively on peripheral and heart arterioles, NOT veins</w:t>
      </w:r>
    </w:p>
    <w:p w:rsidR="005E17D5" w:rsidRDefault="005E17D5" w:rsidP="004D617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Heart </w:t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t xml:space="preserve"> contractile force , </w:t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D6179">
        <w:rPr>
          <w:rFonts w:ascii="Times New Roman" w:hAnsi="Times New Roman" w:cs="Times New Roman"/>
          <w:sz w:val="24"/>
          <w:szCs w:val="24"/>
          <w:lang w:val="en-US"/>
        </w:rPr>
        <w:t>HR</w:t>
      </w:r>
      <w:proofErr w:type="spellEnd"/>
      <w:r w:rsidR="004D6179">
        <w:rPr>
          <w:rFonts w:ascii="Times New Roman" w:hAnsi="Times New Roman" w:cs="Times New Roman"/>
          <w:sz w:val="24"/>
          <w:szCs w:val="24"/>
          <w:lang w:val="en-US"/>
        </w:rPr>
        <w:t xml:space="preserve"> by slowing SA node pacemaker (regulated by </w:t>
      </w:r>
      <w:proofErr w:type="spellStart"/>
      <w:r w:rsidR="004D6179"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 w:rsidR="004D6179">
        <w:rPr>
          <w:rFonts w:ascii="Times New Roman" w:hAnsi="Times New Roman" w:cs="Times New Roman"/>
          <w:sz w:val="24"/>
          <w:szCs w:val="24"/>
          <w:lang w:val="en-US"/>
        </w:rPr>
        <w:t xml:space="preserve">) and </w:t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4D6179">
        <w:rPr>
          <w:rFonts w:ascii="Times New Roman" w:hAnsi="Times New Roman" w:cs="Times New Roman"/>
          <w:sz w:val="24"/>
          <w:szCs w:val="24"/>
          <w:lang w:val="en-US"/>
        </w:rPr>
        <w:t xml:space="preserve"> rate of AV node conduction </w:t>
      </w:r>
    </w:p>
    <w:p w:rsidR="004D6179" w:rsidRDefault="004D6179" w:rsidP="004D6179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CCB’s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are coupled with B1-adrengic receptors </w:t>
      </w:r>
      <w:r w:rsidR="000B68C3">
        <w:rPr>
          <w:rFonts w:ascii="Times New Roman" w:hAnsi="Times New Roman" w:cs="Times New Roman"/>
          <w:sz w:val="24"/>
          <w:szCs w:val="24"/>
          <w:lang w:val="en-US"/>
        </w:rPr>
        <w:t xml:space="preserve">and both </w:t>
      </w:r>
      <w:r w:rsidR="000B68C3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0B68C3">
        <w:rPr>
          <w:rFonts w:ascii="Times New Roman" w:hAnsi="Times New Roman" w:cs="Times New Roman"/>
          <w:sz w:val="24"/>
          <w:szCs w:val="24"/>
          <w:lang w:val="en-US"/>
        </w:rPr>
        <w:t xml:space="preserve"> force of contraction/</w:t>
      </w:r>
      <w:proofErr w:type="spellStart"/>
      <w:r w:rsidR="000B68C3">
        <w:rPr>
          <w:rFonts w:ascii="Times New Roman" w:hAnsi="Times New Roman" w:cs="Times New Roman"/>
          <w:sz w:val="24"/>
          <w:szCs w:val="24"/>
          <w:lang w:val="en-US"/>
        </w:rPr>
        <w:t>HR</w:t>
      </w:r>
      <w:proofErr w:type="spellEnd"/>
      <w:r w:rsidR="000B68C3">
        <w:rPr>
          <w:rFonts w:ascii="Times New Roman" w:hAnsi="Times New Roman" w:cs="Times New Roman"/>
          <w:sz w:val="24"/>
          <w:szCs w:val="24"/>
          <w:lang w:val="en-US"/>
        </w:rPr>
        <w:t xml:space="preserve">/AV </w:t>
      </w:r>
    </w:p>
    <w:p w:rsidR="000B68C3" w:rsidRDefault="000B68C3" w:rsidP="000B68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CCB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drug families </w:t>
      </w:r>
    </w:p>
    <w:p w:rsidR="000B68C3" w:rsidRPr="000B68C3" w:rsidRDefault="000B68C3" w:rsidP="000B68C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–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verapamil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II –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diltiazem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III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nifedipine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0B68C3" w:rsidRDefault="000B68C3" w:rsidP="000B68C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I/II work by blocking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channels in arterioles and heart; III only blocks arterioles </w:t>
      </w:r>
    </w:p>
    <w:p w:rsidR="000B68C3" w:rsidRDefault="000B68C3" w:rsidP="000B68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Verapamil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treats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angina pectoris and cardiac dysrhythmias</w:t>
      </w:r>
    </w:p>
    <w:p w:rsidR="000B68C3" w:rsidRDefault="000B68C3" w:rsidP="000B68C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Blocking peripheral arterioles leads to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BP via dilation and blocking arteries of heart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 coronary perfusion and suppressing AV node helps with dysrhythmias </w:t>
      </w:r>
    </w:p>
    <w:p w:rsidR="000B68C3" w:rsidRDefault="000B68C3" w:rsidP="000B68C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include dizziness, headache, edema, worsen function with cardiac dysrhythmias </w:t>
      </w:r>
    </w:p>
    <w:p w:rsidR="000B68C3" w:rsidRDefault="000B68C3" w:rsidP="000B68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Nidedipine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treats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angina (NOT dysrhythmias); also helps suppress preterm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labour</w:t>
      </w:r>
      <w:proofErr w:type="spellEnd"/>
    </w:p>
    <w:p w:rsidR="000B68C3" w:rsidRPr="000B68C3" w:rsidRDefault="000B68C3" w:rsidP="000B68C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include same as above; much safer with certain dysrhythmias; also reflex tachycardia (must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coRx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with beta blockers) </w:t>
      </w:r>
    </w:p>
    <w:p w:rsidR="000B68C3" w:rsidRDefault="000B68C3" w:rsidP="000B68C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44215" w:rsidRDefault="00844215" w:rsidP="0084421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44215" w:rsidRPr="00844215" w:rsidRDefault="00844215" w:rsidP="0084421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B68C3" w:rsidRDefault="000B68C3" w:rsidP="000B68C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VASODILATORS </w:t>
      </w:r>
    </w:p>
    <w:p w:rsidR="00844215" w:rsidRDefault="00844215" w:rsidP="0084421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CCB’s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hydralazine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minoxidil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selectively dilate arterioles while organic nitrates selectively dilate veins</w:t>
      </w:r>
    </w:p>
    <w:p w:rsidR="00844215" w:rsidRPr="00844215" w:rsidRDefault="00844215" w:rsidP="00844215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Dilating arterioles and veins can be done with ACE inhibitors,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ARB’s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direct renin inhibitors, a-adrenergic blockers,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nitroprusside</w:t>
      </w:r>
      <w:proofErr w:type="spellEnd"/>
    </w:p>
    <w:p w:rsidR="00844215" w:rsidRDefault="00844215" w:rsidP="0084421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Dilation in the…</w:t>
      </w:r>
    </w:p>
    <w:p w:rsidR="00844215" w:rsidRDefault="00844215" w:rsidP="00844215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Arterioles</w:t>
      </w:r>
      <w:r w:rsidR="005F5BCB">
        <w:rPr>
          <w:rFonts w:ascii="Times New Roman" w:hAnsi="Times New Roman" w:cs="Times New Roman"/>
          <w:sz w:val="24"/>
          <w:szCs w:val="24"/>
          <w:lang w:val="en-US"/>
        </w:rPr>
        <w:t xml:space="preserve"> will</w:t>
      </w:r>
      <w:r w:rsidR="005F5BCB" w:rsidRPr="005F5BCB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="005F5BCB" w:rsidRPr="005F5BCB">
        <w:rPr>
          <w:rFonts w:ascii="Times New Roman" w:hAnsi="Times New Roman" w:cs="Times New Roman"/>
          <w:sz w:val="24"/>
          <w:szCs w:val="24"/>
          <w:u w:val="single"/>
          <w:lang w:val="en-US"/>
        </w:rPr>
        <w:sym w:font="Wingdings" w:char="F0E2"/>
      </w:r>
      <w:r w:rsidR="005F5BCB" w:rsidRPr="005F5BCB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cardiac afterload</w:t>
      </w:r>
      <w:r w:rsidR="005F5BCB">
        <w:rPr>
          <w:rFonts w:ascii="Times New Roman" w:hAnsi="Times New Roman" w:cs="Times New Roman"/>
          <w:sz w:val="24"/>
          <w:szCs w:val="24"/>
          <w:lang w:val="en-US"/>
        </w:rPr>
        <w:t xml:space="preserve"> (force heart overcomes to pump blood) = </w:t>
      </w:r>
      <w:r w:rsidR="005F5BCB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5F5BCB">
        <w:rPr>
          <w:rFonts w:ascii="Times New Roman" w:hAnsi="Times New Roman" w:cs="Times New Roman"/>
          <w:sz w:val="24"/>
          <w:szCs w:val="24"/>
          <w:lang w:val="en-US"/>
        </w:rPr>
        <w:t xml:space="preserve"> cardiac work and </w:t>
      </w:r>
      <w:r w:rsidR="005F5BCB"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 w:rsidR="005F5BCB">
        <w:rPr>
          <w:rFonts w:ascii="Times New Roman" w:hAnsi="Times New Roman" w:cs="Times New Roman"/>
          <w:sz w:val="24"/>
          <w:szCs w:val="24"/>
          <w:lang w:val="en-US"/>
        </w:rPr>
        <w:t xml:space="preserve"> output and perfusion</w:t>
      </w:r>
    </w:p>
    <w:p w:rsidR="005F5BCB" w:rsidRDefault="005F5BCB" w:rsidP="00844215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Veins will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blood return to heart and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ventricular filling = </w:t>
      </w:r>
      <w:r w:rsidRPr="005F5BCB">
        <w:rPr>
          <w:rFonts w:ascii="Times New Roman" w:hAnsi="Times New Roman" w:cs="Times New Roman"/>
          <w:sz w:val="24"/>
          <w:szCs w:val="24"/>
          <w:u w:val="single"/>
          <w:lang w:val="en-US"/>
        </w:rPr>
        <w:sym w:font="Wingdings" w:char="F0E2"/>
      </w:r>
      <w:r w:rsidRPr="005F5BCB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cardiac preload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(stretch of ventricle before contraction)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will also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cardiac work, output and perfusion </w:t>
      </w:r>
    </w:p>
    <w:p w:rsidR="005F5BCB" w:rsidRDefault="005F5BCB" w:rsidP="005F5BCB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This has increased risk of orthostatic hypotension </w:t>
      </w:r>
    </w:p>
    <w:p w:rsidR="006A6706" w:rsidRDefault="006A6706" w:rsidP="006A670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Vasodilation drugs are used for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hypertensive crisis</w:t>
      </w:r>
      <w:r w:rsidR="00246893">
        <w:rPr>
          <w:rFonts w:ascii="Times New Roman" w:hAnsi="Times New Roman" w:cs="Times New Roman"/>
          <w:sz w:val="24"/>
          <w:szCs w:val="24"/>
          <w:lang w:val="en-US"/>
        </w:rPr>
        <w:t xml:space="preserve">, angina pectoris, MI as </w:t>
      </w:r>
      <w:proofErr w:type="spellStart"/>
      <w:r w:rsidR="00246893">
        <w:rPr>
          <w:rFonts w:ascii="Times New Roman" w:hAnsi="Times New Roman" w:cs="Times New Roman"/>
          <w:sz w:val="24"/>
          <w:szCs w:val="24"/>
          <w:lang w:val="en-US"/>
        </w:rPr>
        <w:t>wellas</w:t>
      </w:r>
      <w:proofErr w:type="spellEnd"/>
      <w:r w:rsidR="0024689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246893">
        <w:rPr>
          <w:rFonts w:ascii="Times New Roman" w:hAnsi="Times New Roman" w:cs="Times New Roman"/>
          <w:sz w:val="24"/>
          <w:szCs w:val="24"/>
          <w:lang w:val="en-US"/>
        </w:rPr>
        <w:t>perpihral</w:t>
      </w:r>
      <w:proofErr w:type="spellEnd"/>
      <w:r w:rsidR="00246893">
        <w:rPr>
          <w:rFonts w:ascii="Times New Roman" w:hAnsi="Times New Roman" w:cs="Times New Roman"/>
          <w:sz w:val="24"/>
          <w:szCs w:val="24"/>
          <w:lang w:val="en-US"/>
        </w:rPr>
        <w:t xml:space="preserve"> vascular disease, </w:t>
      </w:r>
      <w:proofErr w:type="spellStart"/>
      <w:r w:rsidR="00246893">
        <w:rPr>
          <w:rFonts w:ascii="Times New Roman" w:hAnsi="Times New Roman" w:cs="Times New Roman"/>
          <w:sz w:val="24"/>
          <w:szCs w:val="24"/>
          <w:lang w:val="en-US"/>
        </w:rPr>
        <w:t>pheochromocytoma</w:t>
      </w:r>
      <w:proofErr w:type="spellEnd"/>
      <w:r w:rsidR="00246893">
        <w:rPr>
          <w:rFonts w:ascii="Times New Roman" w:hAnsi="Times New Roman" w:cs="Times New Roman"/>
          <w:sz w:val="24"/>
          <w:szCs w:val="24"/>
          <w:lang w:val="en-US"/>
        </w:rPr>
        <w:t xml:space="preserve"> and controlled hypotension during surgery</w:t>
      </w:r>
    </w:p>
    <w:p w:rsidR="00246893" w:rsidRDefault="00246893" w:rsidP="00246893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246893" w:rsidRPr="00246893" w:rsidRDefault="00246893" w:rsidP="0024689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</w:t>
      </w:r>
      <w:r w:rsidR="00B047C4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="00B047C4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>
        <w:rPr>
          <w:rFonts w:ascii="Times New Roman" w:hAnsi="Times New Roman" w:cs="Times New Roman"/>
          <w:sz w:val="24"/>
          <w:szCs w:val="24"/>
          <w:lang w:val="en-US"/>
        </w:rPr>
        <w:t>Vasodilators</w:t>
      </w:r>
    </w:p>
    <w:p w:rsidR="00246893" w:rsidRPr="00B047C4" w:rsidRDefault="00246893" w:rsidP="0024689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047C4">
        <w:rPr>
          <w:rFonts w:ascii="Times New Roman" w:hAnsi="Times New Roman" w:cs="Times New Roman"/>
          <w:sz w:val="24"/>
          <w:szCs w:val="24"/>
          <w:u w:val="single"/>
          <w:lang w:val="en-US"/>
        </w:rPr>
        <w:t>Postural/orthostatic hypotension</w:t>
      </w:r>
      <w:r w:rsidR="00B047C4">
        <w:rPr>
          <w:rFonts w:ascii="Times New Roman" w:hAnsi="Times New Roman" w:cs="Times New Roman"/>
          <w:sz w:val="24"/>
          <w:szCs w:val="24"/>
          <w:lang w:val="en-US"/>
        </w:rPr>
        <w:t xml:space="preserve"> – relaxation of smooth muscle will cause blood to pool in veins and </w:t>
      </w:r>
      <w:r w:rsidR="00B047C4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B047C4">
        <w:rPr>
          <w:rFonts w:ascii="Times New Roman" w:hAnsi="Times New Roman" w:cs="Times New Roman"/>
          <w:sz w:val="24"/>
          <w:szCs w:val="24"/>
          <w:lang w:val="en-US"/>
        </w:rPr>
        <w:t xml:space="preserve"> venous return and cardiac output/BP (leads to </w:t>
      </w:r>
      <w:proofErr w:type="spellStart"/>
      <w:r w:rsidR="00B047C4">
        <w:rPr>
          <w:rFonts w:ascii="Times New Roman" w:hAnsi="Times New Roman" w:cs="Times New Roman"/>
          <w:sz w:val="24"/>
          <w:szCs w:val="24"/>
          <w:lang w:val="en-US"/>
        </w:rPr>
        <w:t>lightheadness</w:t>
      </w:r>
      <w:proofErr w:type="spellEnd"/>
      <w:r w:rsidR="00B047C4">
        <w:rPr>
          <w:rFonts w:ascii="Times New Roman" w:hAnsi="Times New Roman" w:cs="Times New Roman"/>
          <w:sz w:val="24"/>
          <w:szCs w:val="24"/>
          <w:lang w:val="en-US"/>
        </w:rPr>
        <w:t xml:space="preserve"> and fainting)</w:t>
      </w:r>
    </w:p>
    <w:p w:rsidR="00B047C4" w:rsidRPr="00B047C4" w:rsidRDefault="00B047C4" w:rsidP="0024689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Reflex tachycardia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baroreceptor in aortic arch/carotid detects drop of BP and signals medulla to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to attempt to restore BP</w:t>
      </w:r>
    </w:p>
    <w:p w:rsidR="00CF360A" w:rsidRPr="00CF360A" w:rsidRDefault="00B047C4" w:rsidP="00B047C4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Creates burden on heart and</w:t>
      </w:r>
      <w:r w:rsidR="00CF360A">
        <w:rPr>
          <w:rFonts w:ascii="Times New Roman" w:hAnsi="Times New Roman" w:cs="Times New Roman"/>
          <w:sz w:val="24"/>
          <w:szCs w:val="24"/>
          <w:lang w:val="en-US"/>
        </w:rPr>
        <w:t xml:space="preserve"> vasodilator is negated (</w:t>
      </w:r>
      <w:proofErr w:type="spellStart"/>
      <w:r w:rsidR="00CF360A">
        <w:rPr>
          <w:rFonts w:ascii="Times New Roman" w:hAnsi="Times New Roman" w:cs="Times New Roman"/>
          <w:sz w:val="24"/>
          <w:szCs w:val="24"/>
          <w:lang w:val="en-US"/>
        </w:rPr>
        <w:t>esp</w:t>
      </w:r>
      <w:proofErr w:type="spellEnd"/>
      <w:r w:rsidR="00CF360A">
        <w:rPr>
          <w:rFonts w:ascii="Times New Roman" w:hAnsi="Times New Roman" w:cs="Times New Roman"/>
          <w:sz w:val="24"/>
          <w:szCs w:val="24"/>
          <w:lang w:val="en-US"/>
        </w:rPr>
        <w:t xml:space="preserve"> for </w:t>
      </w:r>
      <w:r w:rsidR="00CF360A"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 w:rsidR="00CF360A">
        <w:rPr>
          <w:rFonts w:ascii="Times New Roman" w:hAnsi="Times New Roman" w:cs="Times New Roman"/>
          <w:sz w:val="24"/>
          <w:szCs w:val="24"/>
          <w:lang w:val="en-US"/>
        </w:rPr>
        <w:t xml:space="preserve"> BP purposes)</w:t>
      </w:r>
    </w:p>
    <w:p w:rsidR="00CF360A" w:rsidRPr="00CF360A" w:rsidRDefault="00CF360A" w:rsidP="00B047C4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Co-Rx with b-blocker </w:t>
      </w:r>
    </w:p>
    <w:p w:rsidR="00CF360A" w:rsidRPr="00CF360A" w:rsidRDefault="00CF360A" w:rsidP="00CF360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Expansion of blood volume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when BP remains low for long, blood volume will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via kidneys (aldosterone release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water/salt retention and low renal blood flow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water salt reabsorption as well</w:t>
      </w:r>
    </w:p>
    <w:p w:rsidR="00B047C4" w:rsidRPr="00AC5923" w:rsidRDefault="00CF360A" w:rsidP="00CF360A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Co-Rx with diuretics </w:t>
      </w:r>
      <w:r w:rsidR="00B047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C5923" w:rsidRPr="00B047C4" w:rsidRDefault="00AC5923" w:rsidP="00AC5923">
      <w:pPr>
        <w:pStyle w:val="ListParagraph"/>
        <w:ind w:left="216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:rsidR="006D08B6" w:rsidRDefault="00AC5923" w:rsidP="00AC592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Specific vasodilators include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:rsidR="00AC5923" w:rsidRDefault="00AC5923" w:rsidP="00AC592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Hydralazine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– Rx for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hypertensive crisis, heart failure;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are reflex tachycardia, systemic lupus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eythematosus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(rheumatoid like syndrome with pain, fever, pericarditis, antinuclear antibodies)</w:t>
      </w:r>
    </w:p>
    <w:p w:rsidR="00AC5923" w:rsidRDefault="00AC5923" w:rsidP="00AC592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Minoxidil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– Rx only severe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(b/c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 and also topically for hair growth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rogaine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are reflex tachycardia, water/salt retention, pericardial effusion,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hypertrichosis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(excess hair growth)</w:t>
      </w:r>
    </w:p>
    <w:p w:rsidR="00AC5923" w:rsidRDefault="00AC5923" w:rsidP="00AC592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Sodium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Nitroprusside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– Rx for hypertensive crisis, heart failure and MI;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ADR’s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are hypotension and cyanide poisoning </w:t>
      </w:r>
    </w:p>
    <w:p w:rsidR="00AC5923" w:rsidRDefault="00AC5923" w:rsidP="00AC59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HYPERTENSION</w:t>
      </w:r>
    </w:p>
    <w:p w:rsidR="00AC5923" w:rsidRDefault="00AC5923" w:rsidP="004E0A5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AC5923">
        <w:rPr>
          <w:rFonts w:ascii="Times New Roman" w:hAnsi="Times New Roman" w:cs="Times New Roman"/>
          <w:sz w:val="24"/>
          <w:szCs w:val="24"/>
          <w:lang w:val="en-US"/>
        </w:rPr>
        <w:t>Chronic elevated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BP affecting 1 billion worldwide; lifelong Rx is needed to reduce symptoms (w/o heart/kidney disease and stroke)…only 70% diagnosed and 60% on Rx and 35% that Rx adequately</w:t>
      </w:r>
    </w:p>
    <w:p w:rsidR="00AC5923" w:rsidRDefault="00AC5923" w:rsidP="00AC592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No consensus of when to Rx for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(140mmHg + above 60</w:t>
      </w:r>
      <w:r w:rsidR="00193C8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93C82">
        <w:rPr>
          <w:rFonts w:ascii="Times New Roman" w:hAnsi="Times New Roman" w:cs="Times New Roman"/>
          <w:sz w:val="24"/>
          <w:szCs w:val="24"/>
          <w:lang w:val="en-US"/>
        </w:rPr>
        <w:t>yrs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 Or 80?...now is 130/80)</w:t>
      </w:r>
    </w:p>
    <w:p w:rsidR="00AC5923" w:rsidRDefault="00AC5923" w:rsidP="00AC5923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:rsidR="00AC5923" w:rsidRDefault="00193C82" w:rsidP="00193C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Primary/Essential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Unknown cause in ~90%! Diagnose by ruling out other illnesses </w:t>
      </w:r>
    </w:p>
    <w:p w:rsidR="00193C82" w:rsidRDefault="00193C82" w:rsidP="00193C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Risk factors include age, menopause, African/Hispanic race </w:t>
      </w:r>
    </w:p>
    <w:p w:rsidR="00193C82" w:rsidRPr="00193C82" w:rsidRDefault="00193C82" w:rsidP="00193C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Drugs will not cure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only treat</w:t>
      </w:r>
    </w:p>
    <w:p w:rsidR="00193C82" w:rsidRDefault="00193C82" w:rsidP="00193C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93C82">
        <w:rPr>
          <w:rFonts w:ascii="Times New Roman" w:hAnsi="Times New Roman" w:cs="Times New Roman"/>
          <w:sz w:val="24"/>
          <w:szCs w:val="24"/>
          <w:u w:val="single"/>
        </w:rPr>
        <w:t xml:space="preserve">Secondary </w:t>
      </w:r>
      <w:proofErr w:type="spellStart"/>
      <w:r w:rsidRPr="00193C82">
        <w:rPr>
          <w:rFonts w:ascii="Times New Roman" w:hAnsi="Times New Roman" w:cs="Times New Roman"/>
          <w:sz w:val="24"/>
          <w:szCs w:val="24"/>
          <w:u w:val="single"/>
        </w:rPr>
        <w:t>HTN</w:t>
      </w:r>
      <w:proofErr w:type="spellEnd"/>
      <w:r w:rsidRPr="00193C82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93C82">
        <w:rPr>
          <w:rFonts w:ascii="Times New Roman" w:hAnsi="Times New Roman" w:cs="Times New Roman"/>
          <w:sz w:val="24"/>
          <w:szCs w:val="24"/>
        </w:rPr>
        <w:t xml:space="preserve"> identifiable cause in ~10% (</w:t>
      </w:r>
      <w:proofErr w:type="spellStart"/>
      <w:r w:rsidRPr="00193C82">
        <w:rPr>
          <w:rFonts w:ascii="Times New Roman" w:hAnsi="Times New Roman" w:cs="Times New Roman"/>
          <w:sz w:val="24"/>
          <w:szCs w:val="24"/>
        </w:rPr>
        <w:t>usu</w:t>
      </w:r>
      <w:proofErr w:type="spellEnd"/>
      <w:r w:rsidRPr="00193C82">
        <w:rPr>
          <w:rFonts w:ascii="Times New Roman" w:hAnsi="Times New Roman" w:cs="Times New Roman"/>
          <w:sz w:val="24"/>
          <w:szCs w:val="24"/>
        </w:rPr>
        <w:t xml:space="preserve"> se</w:t>
      </w:r>
      <w:r>
        <w:rPr>
          <w:rFonts w:ascii="Times New Roman" w:hAnsi="Times New Roman" w:cs="Times New Roman"/>
          <w:sz w:val="24"/>
          <w:szCs w:val="24"/>
        </w:rPr>
        <w:t xml:space="preserve">condary issue like renal/adrenal disease, thyroid/parathyroid disease, sleep apnea, </w:t>
      </w:r>
      <w:proofErr w:type="spellStart"/>
      <w:r>
        <w:rPr>
          <w:rFonts w:ascii="Times New Roman" w:hAnsi="Times New Roman" w:cs="Times New Roman"/>
          <w:sz w:val="24"/>
          <w:szCs w:val="24"/>
        </w:rPr>
        <w:t>pheochromocytoma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3C82" w:rsidRDefault="00193C82" w:rsidP="00193C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Possible to treat and </w:t>
      </w:r>
      <w:r>
        <w:rPr>
          <w:rFonts w:ascii="Times New Roman" w:hAnsi="Times New Roman" w:cs="Times New Roman"/>
          <w:i/>
          <w:sz w:val="24"/>
          <w:szCs w:val="24"/>
        </w:rPr>
        <w:t>cure</w:t>
      </w:r>
      <w:r>
        <w:rPr>
          <w:rFonts w:ascii="Times New Roman" w:hAnsi="Times New Roman" w:cs="Times New Roman"/>
          <w:sz w:val="24"/>
          <w:szCs w:val="24"/>
        </w:rPr>
        <w:t xml:space="preserve">! Or must manage with drugs used for primary </w:t>
      </w:r>
      <w:proofErr w:type="spellStart"/>
      <w:r>
        <w:rPr>
          <w:rFonts w:ascii="Times New Roman" w:hAnsi="Times New Roman" w:cs="Times New Roman"/>
          <w:sz w:val="24"/>
          <w:szCs w:val="24"/>
        </w:rPr>
        <w:t>HTN</w:t>
      </w:r>
      <w:proofErr w:type="spellEnd"/>
    </w:p>
    <w:p w:rsidR="00193C82" w:rsidRPr="00193C82" w:rsidRDefault="00193C82" w:rsidP="00193C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Chronic </w:t>
      </w:r>
      <w:proofErr w:type="spellStart"/>
      <w:r>
        <w:rPr>
          <w:rFonts w:ascii="Times New Roman" w:hAnsi="Times New Roman" w:cs="Times New Roman"/>
          <w:sz w:val="24"/>
          <w:szCs w:val="24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 lead to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morbidity and mortality risk – aka a ‘silent killer’ because its asymptomatic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93C82" w:rsidRPr="00193C82" w:rsidRDefault="00193C82" w:rsidP="00193C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Death from MI, renal/heart failure, brain hemorrhage </w:t>
      </w:r>
    </w:p>
    <w:p w:rsidR="00193C82" w:rsidRPr="00193C82" w:rsidRDefault="00193C82" w:rsidP="00193C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Systolic is more of an indictor of M&amp;M than diastolic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93C82" w:rsidRPr="00343599" w:rsidRDefault="00193C82" w:rsidP="00193C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Diagnose w/ several readings over several visits, confirm in opposite arm and avoid ‘white coat’</w:t>
      </w:r>
    </w:p>
    <w:p w:rsidR="00343599" w:rsidRPr="00193C82" w:rsidRDefault="00343599" w:rsidP="0034359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343599" w:rsidRDefault="00343599" w:rsidP="00193C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Various ways to evaluate a pt…</w:t>
      </w:r>
    </w:p>
    <w:p w:rsidR="00193C82" w:rsidRDefault="00343599" w:rsidP="0034359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Diagnose with tests (</w:t>
      </w:r>
      <w:proofErr w:type="spellStart"/>
      <w:r>
        <w:rPr>
          <w:rFonts w:ascii="Times New Roman" w:hAnsi="Times New Roman" w:cs="Times New Roman"/>
          <w:sz w:val="24"/>
          <w:szCs w:val="24"/>
        </w:rPr>
        <w:t>ECG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urinalysis, creatinine, electrolytes, glucose, hemoglobin/hematocrit, cholesterol/TG’s and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uric acid)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43599" w:rsidRDefault="00343599" w:rsidP="0034359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Therapy needs to be aggressive if organ damage is present (heart disease, prior MI, angioplasty, stroke, chronic kidney issues, retinopathy, L-ventricular hypertrophy) </w:t>
      </w:r>
    </w:p>
    <w:p w:rsidR="00343599" w:rsidRDefault="00343599" w:rsidP="0034359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Consider CV risks as well… smoking, obesity, inadequate exercise, diabetes, age and family history </w:t>
      </w:r>
    </w:p>
    <w:p w:rsidR="00A61899" w:rsidRDefault="00A61899" w:rsidP="00A61899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Interventions also include lifestyle changes (less salt, healthy diet, reduced alcohol, stop smoking, weight loss and aerobic exercise) </w:t>
      </w:r>
    </w:p>
    <w:p w:rsidR="00A61899" w:rsidRDefault="00A61899" w:rsidP="00A61899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A61899" w:rsidRDefault="00A61899" w:rsidP="00A618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Blood Pressure Control </w:t>
      </w:r>
    </w:p>
    <w:p w:rsidR="00A61899" w:rsidRDefault="007044B3" w:rsidP="00A6189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Arterial pressure is calculated by CO x PR </w:t>
      </w:r>
    </w:p>
    <w:p w:rsidR="007044B3" w:rsidRDefault="007044B3" w:rsidP="00A6189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systems that regulate BP are baroreceptor reflex, </w:t>
      </w:r>
      <w:proofErr w:type="spellStart"/>
      <w:r>
        <w:rPr>
          <w:rFonts w:ascii="Times New Roman" w:hAnsi="Times New Roman" w:cs="Times New Roman"/>
          <w:sz w:val="24"/>
          <w:szCs w:val="24"/>
        </w:rPr>
        <w:t>RAAS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kidneys </w:t>
      </w:r>
    </w:p>
    <w:p w:rsidR="007044B3" w:rsidRDefault="007044B3" w:rsidP="00A6189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drugs and their effects…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083"/>
        <w:gridCol w:w="4987"/>
      </w:tblGrid>
      <w:tr w:rsidR="007044B3" w:rsidTr="007044B3">
        <w:tc>
          <w:tcPr>
            <w:tcW w:w="5083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Beta blockers, Calcium-channel blockers</w:t>
            </w:r>
          </w:p>
        </w:tc>
        <w:tc>
          <w:tcPr>
            <w:tcW w:w="4987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2"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force of contraction</w:t>
            </w:r>
          </w:p>
        </w:tc>
      </w:tr>
      <w:tr w:rsidR="007044B3" w:rsidTr="007044B3">
        <w:tc>
          <w:tcPr>
            <w:tcW w:w="5083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Diuretics </w:t>
            </w:r>
          </w:p>
        </w:tc>
        <w:tc>
          <w:tcPr>
            <w:tcW w:w="4987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2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Blood volume by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1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urine output</w:t>
            </w:r>
          </w:p>
        </w:tc>
      </w:tr>
      <w:tr w:rsidR="007044B3" w:rsidTr="007044B3">
        <w:tc>
          <w:tcPr>
            <w:tcW w:w="5083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Vasodilators</w:t>
            </w:r>
          </w:p>
        </w:tc>
        <w:tc>
          <w:tcPr>
            <w:tcW w:w="4987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2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venous return</w:t>
            </w:r>
          </w:p>
        </w:tc>
      </w:tr>
      <w:tr w:rsidR="007044B3" w:rsidTr="007044B3">
        <w:tc>
          <w:tcPr>
            <w:tcW w:w="5083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Calcium-channel blockers </w:t>
            </w:r>
          </w:p>
        </w:tc>
        <w:tc>
          <w:tcPr>
            <w:tcW w:w="4987" w:type="dxa"/>
          </w:tcPr>
          <w:p w:rsidR="007044B3" w:rsidRDefault="007044B3" w:rsidP="007044B3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Wingdings" w:char="F0E2"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peripheral vascular resistance </w:t>
            </w:r>
          </w:p>
        </w:tc>
      </w:tr>
    </w:tbl>
    <w:p w:rsidR="007044B3" w:rsidRDefault="007044B3" w:rsidP="007044B3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7044B3" w:rsidRDefault="007044B3" w:rsidP="007044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DIURETICS</w:t>
      </w:r>
    </w:p>
    <w:p w:rsidR="007044B3" w:rsidRPr="007044B3" w:rsidRDefault="007044B3" w:rsidP="007044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Thiazide diuretics = </w:t>
      </w:r>
      <w:r>
        <w:rPr>
          <w:rFonts w:ascii="Times New Roman" w:hAnsi="Times New Roman" w:cs="Times New Roman"/>
          <w:b/>
          <w:sz w:val="24"/>
          <w:szCs w:val="24"/>
        </w:rPr>
        <w:t xml:space="preserve">hydrochlorothiazide </w:t>
      </w:r>
    </w:p>
    <w:p w:rsidR="007044B3" w:rsidRDefault="007044B3" w:rsidP="007044B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by reducing blood volume and arterial resistance</w:t>
      </w:r>
    </w:p>
    <w:p w:rsidR="007044B3" w:rsidRDefault="007044B3" w:rsidP="007044B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is hypokalemia (low K) – fix with K rich foods/supplements or K-sparing diuretic (like </w:t>
      </w:r>
      <w:r>
        <w:rPr>
          <w:rFonts w:ascii="Times New Roman" w:hAnsi="Times New Roman" w:cs="Times New Roman"/>
          <w:b/>
          <w:sz w:val="24"/>
          <w:szCs w:val="24"/>
        </w:rPr>
        <w:t xml:space="preserve">spironolactone) </w:t>
      </w:r>
      <w:r>
        <w:rPr>
          <w:rFonts w:ascii="Times New Roman" w:hAnsi="Times New Roman" w:cs="Times New Roman"/>
          <w:sz w:val="24"/>
          <w:szCs w:val="24"/>
        </w:rPr>
        <w:t>*potential for hyperkalemia though</w:t>
      </w:r>
    </w:p>
    <w:p w:rsidR="007044B3" w:rsidRPr="007044B3" w:rsidRDefault="007044B3" w:rsidP="007044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Loop Diuretics = </w:t>
      </w:r>
      <w:r>
        <w:rPr>
          <w:rFonts w:ascii="Times New Roman" w:hAnsi="Times New Roman" w:cs="Times New Roman"/>
          <w:b/>
          <w:sz w:val="24"/>
          <w:szCs w:val="24"/>
        </w:rPr>
        <w:t xml:space="preserve">furosemide </w:t>
      </w:r>
    </w:p>
    <w:p w:rsidR="007044B3" w:rsidRDefault="007044B3" w:rsidP="007044B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effective that above but too much for most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</w:p>
    <w:p w:rsidR="007044B3" w:rsidRDefault="007044B3" w:rsidP="007044B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SE’s are low K, dehydration, hyperglycemia, hearing loss</w:t>
      </w:r>
    </w:p>
    <w:p w:rsidR="00821639" w:rsidRDefault="00821639" w:rsidP="008216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ADRENERGIC RECEPTOR BLOCKERS</w:t>
      </w:r>
    </w:p>
    <w:p w:rsidR="00B11F49" w:rsidRPr="00B11F49" w:rsidRDefault="00B11F49" w:rsidP="00B11F4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-Adrenergic Blockers = </w:t>
      </w:r>
      <w:r>
        <w:rPr>
          <w:rFonts w:ascii="Times New Roman" w:hAnsi="Times New Roman" w:cs="Times New Roman"/>
          <w:b/>
          <w:sz w:val="24"/>
          <w:szCs w:val="24"/>
        </w:rPr>
        <w:t xml:space="preserve">propranolol,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metaprolol</w:t>
      </w:r>
      <w:proofErr w:type="spellEnd"/>
    </w:p>
    <w:p w:rsidR="00B11F49" w:rsidRPr="00B11F49" w:rsidRDefault="00B11F49" w:rsidP="00B11F4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by blocking cardiac B1 receptors to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/contractility; also reduces renin (blocks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RASS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B11F49" w:rsidRPr="002861A0" w:rsidRDefault="00B11F49" w:rsidP="00B11F4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SE’s are bradycardia, low contractility, asthma, hypoglycemia, depression</w:t>
      </w:r>
    </w:p>
    <w:p w:rsidR="002861A0" w:rsidRPr="002861A0" w:rsidRDefault="002861A0" w:rsidP="002861A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-Adrenergic Blockers =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doxazosin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terazosin</w:t>
      </w:r>
    </w:p>
    <w:p w:rsidR="002861A0" w:rsidRPr="002861A0" w:rsidRDefault="002861A0" w:rsidP="002861A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Work by vasoconstriction of arterioles and veins to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peripheral resistance and venous return</w:t>
      </w:r>
    </w:p>
    <w:p w:rsidR="002861A0" w:rsidRDefault="002861A0" w:rsidP="002861A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is </w:t>
      </w:r>
      <w:proofErr w:type="spellStart"/>
      <w:r>
        <w:rPr>
          <w:rFonts w:ascii="Times New Roman" w:hAnsi="Times New Roman" w:cs="Times New Roman"/>
          <w:sz w:val="24"/>
          <w:szCs w:val="24"/>
        </w:rPr>
        <w:t>orthstatic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hypotension </w:t>
      </w:r>
    </w:p>
    <w:p w:rsidR="00B732CA" w:rsidRDefault="002861A0" w:rsidP="002861A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are alpha and beta blockers! </w:t>
      </w:r>
    </w:p>
    <w:p w:rsidR="00B732CA" w:rsidRPr="00B732CA" w:rsidRDefault="00B732CA" w:rsidP="00B732C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Centrally Acting A2 agonists – work pre-</w:t>
      </w:r>
      <w:proofErr w:type="spellStart"/>
      <w:r>
        <w:rPr>
          <w:rFonts w:ascii="Times New Roman" w:hAnsi="Times New Roman" w:cs="Times New Roman"/>
          <w:sz w:val="24"/>
          <w:szCs w:val="24"/>
        </w:rPr>
        <w:t>synpatically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brainstem to suppress sympathetic tone to heart/</w:t>
      </w:r>
      <w:proofErr w:type="spellStart"/>
      <w:r>
        <w:rPr>
          <w:rFonts w:ascii="Times New Roman" w:hAnsi="Times New Roman" w:cs="Times New Roman"/>
          <w:sz w:val="24"/>
          <w:szCs w:val="24"/>
        </w:rPr>
        <w:t>vesseals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(vasodilation and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2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CO) </w:t>
      </w:r>
    </w:p>
    <w:p w:rsidR="00B732CA" w:rsidRPr="00B732CA" w:rsidRDefault="00B732CA" w:rsidP="00B732C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SE is severe rebound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if abrupt stoppage of drug</w:t>
      </w:r>
    </w:p>
    <w:p w:rsidR="002861A0" w:rsidRPr="00B732CA" w:rsidRDefault="00B732CA" w:rsidP="00B732C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Adrenergic Neuron Blockers – work on post-gang terminals of sympathetic neurons </w:t>
      </w:r>
      <w:r w:rsidR="002861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732CA" w:rsidRPr="006A4822" w:rsidRDefault="00B732CA" w:rsidP="00B732C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SE is orthostatic hypotension and depression</w:t>
      </w:r>
    </w:p>
    <w:p w:rsidR="006A4822" w:rsidRPr="006A4822" w:rsidRDefault="006A4822" w:rsidP="006A482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In hypertensive emergencies = DIASTOLIC BP &gt;120</w:t>
      </w:r>
    </w:p>
    <w:p w:rsidR="006A4822" w:rsidRPr="006A4822" w:rsidRDefault="006A4822" w:rsidP="006A482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rapid treatment if papilledema (swelling of optic disc), intracranial hemorrhage or MI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is present…MUST lower with 1 hour!</w:t>
      </w:r>
    </w:p>
    <w:p w:rsidR="006A4822" w:rsidRPr="00A3233E" w:rsidRDefault="006A4822" w:rsidP="006A482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If these symptoms are not present, </w:t>
      </w:r>
      <w:r w:rsidR="00A3233E">
        <w:rPr>
          <w:rFonts w:ascii="Times New Roman" w:hAnsi="Times New Roman" w:cs="Times New Roman"/>
          <w:sz w:val="24"/>
          <w:szCs w:val="24"/>
          <w:lang w:val="en-US"/>
        </w:rPr>
        <w:t xml:space="preserve">reduce over 24-48 </w:t>
      </w:r>
      <w:proofErr w:type="spellStart"/>
      <w:r w:rsidR="00A3233E">
        <w:rPr>
          <w:rFonts w:ascii="Times New Roman" w:hAnsi="Times New Roman" w:cs="Times New Roman"/>
          <w:sz w:val="24"/>
          <w:szCs w:val="24"/>
          <w:lang w:val="en-US"/>
        </w:rPr>
        <w:t>hr</w:t>
      </w:r>
      <w:proofErr w:type="spellEnd"/>
      <w:r w:rsidR="00A3233E">
        <w:rPr>
          <w:rFonts w:ascii="Times New Roman" w:hAnsi="Times New Roman" w:cs="Times New Roman"/>
          <w:sz w:val="24"/>
          <w:szCs w:val="24"/>
          <w:lang w:val="en-US"/>
        </w:rPr>
        <w:t>; with rapid reductions, cerebral ischemia, MI or renal failure can occur</w:t>
      </w:r>
    </w:p>
    <w:p w:rsidR="00A3233E" w:rsidRPr="00A3233E" w:rsidRDefault="00A3233E" w:rsidP="00A3233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Rx with IV vasodilators!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Sodium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nitroprusside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labetolol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diazoxide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3233E" w:rsidRPr="00A3233E" w:rsidRDefault="00A3233E" w:rsidP="00A3233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hypertensive pregnant emergencies…</w:t>
      </w:r>
    </w:p>
    <w:p w:rsidR="00A3233E" w:rsidRPr="00A3233E" w:rsidRDefault="00A3233E" w:rsidP="00A3233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Chronic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5% of pregnancies; can result in placental abruption, maternal heart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decompensation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CNS bleed, premature birth </w:t>
      </w:r>
    </w:p>
    <w:p w:rsidR="00A3233E" w:rsidRPr="00A3233E" w:rsidRDefault="00A3233E" w:rsidP="00A3233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Rx if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SBP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over 180 and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DBP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110 (methyldopa but not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3233E" w:rsidRPr="0078430E" w:rsidRDefault="00A3233E" w:rsidP="00A3233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Preeclampsia/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Eclampsia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78430E">
        <w:rPr>
          <w:rFonts w:ascii="Times New Roman" w:hAnsi="Times New Roman" w:cs="Times New Roman"/>
          <w:sz w:val="24"/>
          <w:szCs w:val="24"/>
          <w:lang w:val="en-US"/>
        </w:rPr>
        <w:t xml:space="preserve">when BP is 140/90+ with proteinuria </w:t>
      </w:r>
    </w:p>
    <w:p w:rsidR="0078430E" w:rsidRPr="0078430E" w:rsidRDefault="0078430E" w:rsidP="0078430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Fetus – growth restriction, premature birth; mother – seizures, renal failure, pulmonary edema</w:t>
      </w:r>
    </w:p>
    <w:p w:rsidR="0078430E" w:rsidRPr="00A3233E" w:rsidRDefault="0078430E" w:rsidP="0078430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Can treat if mild with best rest, anti-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drugs but if severe, must choose between fetus and mother </w:t>
      </w:r>
    </w:p>
    <w:p w:rsidR="002A04DD" w:rsidRDefault="002A04DD" w:rsidP="002A04D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HEART FAILURE (‘CFA’ or congestive heart failure)</w:t>
      </w:r>
    </w:p>
    <w:p w:rsidR="002A04DD" w:rsidRPr="002A04DD" w:rsidRDefault="002A04DD" w:rsidP="002A04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A04DD">
        <w:rPr>
          <w:rFonts w:ascii="Times New Roman" w:hAnsi="Times New Roman" w:cs="Times New Roman"/>
          <w:sz w:val="24"/>
          <w:szCs w:val="24"/>
          <w:lang w:val="en-US"/>
        </w:rPr>
        <w:t>Heart is unable to pump sufficient amount of blood to meet metabolic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needs; this is due to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MI,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valvular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heart disease, congenital heart or coronary artery disease or cardiac dysrhythmia </w:t>
      </w:r>
    </w:p>
    <w:p w:rsidR="002A04DD" w:rsidRPr="002A04DD" w:rsidRDefault="002A04DD" w:rsidP="002A04D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Heart will remodel itself to meet demands by 1) Dilating ventricles 2) Hypertrophy of cardiac walls and 3) Becoming more spherical in shape</w:t>
      </w:r>
    </w:p>
    <w:p w:rsidR="002A04DD" w:rsidRPr="00522A96" w:rsidRDefault="002A04DD" w:rsidP="002A04D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heart will also take on an increased sympathetic tone to compensate </w:t>
      </w:r>
      <w:r w:rsidR="007850E8">
        <w:rPr>
          <w:rFonts w:ascii="Times New Roman" w:hAnsi="Times New Roman" w:cs="Times New Roman"/>
          <w:sz w:val="24"/>
          <w:szCs w:val="24"/>
          <w:lang w:val="en-US"/>
        </w:rPr>
        <w:t>(if BP falls, baroreceptors activate sympathetic output to heart/vein/arterioles)</w:t>
      </w:r>
    </w:p>
    <w:p w:rsidR="00522A96" w:rsidRPr="00522A96" w:rsidRDefault="00522A96" w:rsidP="00522A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There are both good results and bad results of this remodeling of heart</w:t>
      </w:r>
    </w:p>
    <w:p w:rsidR="00522A96" w:rsidRPr="00522A96" w:rsidRDefault="004E0A50" w:rsidP="00522A9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BA31DA" wp14:editId="77177E9D">
                <wp:simplePos x="0" y="0"/>
                <wp:positionH relativeFrom="column">
                  <wp:posOffset>4854271</wp:posOffset>
                </wp:positionH>
                <wp:positionV relativeFrom="paragraph">
                  <wp:posOffset>261565</wp:posOffset>
                </wp:positionV>
                <wp:extent cx="2114550" cy="2400935"/>
                <wp:effectExtent l="0" t="0" r="1905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240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0EB0" w:rsidRDefault="006E0EB0">
                            <w:r w:rsidRPr="004E0A50"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1F8B03B0" wp14:editId="517877FF">
                                  <wp:extent cx="2106891" cy="2409245"/>
                                  <wp:effectExtent l="0" t="0" r="8255" b="0"/>
                                  <wp:docPr id="17" name="Picture 16">
                                    <a:extLst xmlns:a="http://schemas.openxmlformats.org/drawingml/2006/main">
                                      <a:ext uri="{FF2B5EF4-FFF2-40B4-BE49-F238E27FC236}">
      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27BB965-EBF2-45CC-B9DA-8824211F08D4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6">
                                            <a:extLst>
                                              <a:ext uri="{FF2B5EF4-FFF2-40B4-BE49-F238E27FC236}">
              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27BB965-EBF2-45CC-B9DA-8824211F08D4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8"/>
                                          <a:srcRect l="54110" t="20698" r="12759" b="849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4080" cy="24174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A31DA" id="Text Box 2" o:spid="_x0000_s1027" type="#_x0000_t202" style="position:absolute;left:0;text-align:left;margin-left:382.25pt;margin-top:20.6pt;width:166.5pt;height:189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" fillcolor="white [3201]" strokeweight=".5pt">
                <v:textbox>
                  <w:txbxContent>
                    <w:p w:rsidR="006E0EB0" w:rsidRDefault="006E0EB0">
                      <w:r w:rsidRPr="004E0A50"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1F8B03B0" wp14:editId="517877FF">
                            <wp:extent cx="2106891" cy="2409245"/>
                            <wp:effectExtent l="0" t="0" r="8255" b="0"/>
                            <wp:docPr id="17" name="Picture 16">
                              <a:extLst xmlns:a="http://schemas.openxmlformats.org/drawingml/2006/main">
                                <a:ext uri="{FF2B5EF4-FFF2-40B4-BE49-F238E27FC236}">
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27BB965-EBF2-45CC-B9DA-8824211F08D4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Picture 16">
                                      <a:extLst>
                                        <a:ext uri="{FF2B5EF4-FFF2-40B4-BE49-F238E27FC236}">
                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27BB965-EBF2-45CC-B9DA-8824211F08D4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/>
                                    <a:srcRect l="54110" t="20698" r="12759" b="849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14080" cy="24174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t xml:space="preserve">GOOD - </w:t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22A96">
        <w:rPr>
          <w:rFonts w:ascii="Times New Roman" w:hAnsi="Times New Roman" w:cs="Times New Roman"/>
          <w:sz w:val="24"/>
          <w:szCs w:val="24"/>
          <w:lang w:val="en-US"/>
        </w:rPr>
        <w:t>HR</w:t>
      </w:r>
      <w:proofErr w:type="spellEnd"/>
      <w:r w:rsidR="00522A96">
        <w:rPr>
          <w:rFonts w:ascii="Times New Roman" w:hAnsi="Times New Roman" w:cs="Times New Roman"/>
          <w:sz w:val="24"/>
          <w:szCs w:val="24"/>
          <w:lang w:val="en-US"/>
        </w:rPr>
        <w:t xml:space="preserve">/CO, </w:t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t xml:space="preserve"> vein narrowing/ventricular filling, </w:t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t xml:space="preserve">arterial pressure and thus </w:t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 w:rsidR="00522A96">
        <w:rPr>
          <w:rFonts w:ascii="Times New Roman" w:hAnsi="Times New Roman" w:cs="Times New Roman"/>
          <w:sz w:val="24"/>
          <w:szCs w:val="24"/>
          <w:lang w:val="en-US"/>
        </w:rPr>
        <w:t xml:space="preserve"> organ perfusion </w:t>
      </w:r>
    </w:p>
    <w:p w:rsidR="004E0A50" w:rsidRPr="004E0A50" w:rsidRDefault="00522A96" w:rsidP="00522A9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BAD – ventricles can’t fill in time,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O2 demand by heart,</w:t>
      </w:r>
    </w:p>
    <w:p w:rsidR="00522A96" w:rsidRPr="004E0A50" w:rsidRDefault="00522A96" w:rsidP="004E0A50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peripheral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edema and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hear workload </w:t>
      </w:r>
    </w:p>
    <w:p w:rsidR="004E0A50" w:rsidRPr="004E0A50" w:rsidRDefault="004E0A50" w:rsidP="004E0A5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As this continues, blood volume will increase due to the </w:t>
      </w:r>
      <w:r>
        <w:rPr>
          <w:rFonts w:ascii="Times New Roman" w:hAnsi="Times New Roman" w:cs="Times New Roman"/>
          <w:sz w:val="24"/>
          <w:szCs w:val="24"/>
          <w:lang w:val="en-US"/>
        </w:rPr>
        <w:sym w:font="Wingdings" w:char="F0E1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urine output </w:t>
      </w:r>
    </w:p>
    <w:p w:rsidR="004E0A50" w:rsidRDefault="004E0A50" w:rsidP="004E0A5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from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low blood flow to kidneys and activation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)…then heart </w:t>
      </w:r>
    </w:p>
    <w:p w:rsidR="004E0A50" w:rsidRPr="004E0A50" w:rsidRDefault="004E0A50" w:rsidP="004E0A50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will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dilate and stroke volume decreases</w:t>
      </w:r>
    </w:p>
    <w:p w:rsidR="004E0A50" w:rsidRPr="004E0A50" w:rsidRDefault="004E0A50" w:rsidP="004E0A5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Becomes a vicious cycle of compensation; actual cause of</w:t>
      </w:r>
      <w:r w:rsidRPr="004E0A50">
        <w:rPr>
          <w:rFonts w:ascii="Times New Roman" w:hAnsi="Times New Roman" w:cs="Times New Roman"/>
          <w:sz w:val="24"/>
          <w:szCs w:val="24"/>
          <w:lang w:val="en-US"/>
        </w:rPr>
        <w:t xml:space="preserve"> death </w:t>
      </w:r>
    </w:p>
    <w:p w:rsidR="004E0A50" w:rsidRDefault="004E0A50" w:rsidP="004E0A50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4E0A50">
        <w:rPr>
          <w:rFonts w:ascii="Times New Roman" w:hAnsi="Times New Roman" w:cs="Times New Roman"/>
          <w:sz w:val="24"/>
          <w:szCs w:val="24"/>
          <w:lang w:val="en-US"/>
        </w:rPr>
        <w:t>with</w:t>
      </w:r>
      <w:proofErr w:type="gramEnd"/>
      <w:r w:rsidRPr="004E0A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0A50">
        <w:rPr>
          <w:rFonts w:ascii="Times New Roman" w:hAnsi="Times New Roman" w:cs="Times New Roman"/>
          <w:sz w:val="24"/>
          <w:szCs w:val="24"/>
          <w:lang w:val="en-US"/>
        </w:rPr>
        <w:t>HF</w:t>
      </w:r>
      <w:proofErr w:type="spellEnd"/>
      <w:r w:rsidRPr="004E0A50">
        <w:rPr>
          <w:rFonts w:ascii="Times New Roman" w:hAnsi="Times New Roman" w:cs="Times New Roman"/>
          <w:sz w:val="24"/>
          <w:szCs w:val="24"/>
          <w:lang w:val="en-US"/>
        </w:rPr>
        <w:t xml:space="preserve"> patients is excessive cardiac dilation and cardiac edema</w:t>
      </w:r>
    </w:p>
    <w:p w:rsidR="004E0A50" w:rsidRDefault="004E0A50" w:rsidP="004E0A50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:rsidR="004E0A50" w:rsidRPr="004E0A50" w:rsidRDefault="004E0A50" w:rsidP="004E0A5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S/S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= SOB (crackles, wheezing, cough), pulmonary edema, </w:t>
      </w:r>
    </w:p>
    <w:p w:rsidR="004E0A50" w:rsidRDefault="004E0A50" w:rsidP="004E0A50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fatigue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cardiomegaly and enlarged spleen/liver, ascites (swollen </w:t>
      </w:r>
    </w:p>
    <w:p w:rsidR="004E0A50" w:rsidRDefault="004E0A50" w:rsidP="004E0A5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abdomen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and peripheral </w:t>
      </w:r>
      <w:r w:rsidRPr="004E0A50">
        <w:rPr>
          <w:rFonts w:ascii="Times New Roman" w:hAnsi="Times New Roman" w:cs="Times New Roman"/>
          <w:sz w:val="24"/>
          <w:szCs w:val="24"/>
        </w:rPr>
        <w:t>edema (swollen legs)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low BP </w:t>
      </w:r>
      <w:r w:rsidRPr="004E0A50">
        <w:rPr>
          <w:rFonts w:ascii="Times New Roman" w:hAnsi="Times New Roman" w:cs="Times New Roman"/>
          <w:sz w:val="24"/>
          <w:szCs w:val="24"/>
          <w:lang w:val="en-US"/>
        </w:rPr>
        <w:t>weak pulse</w:t>
      </w:r>
    </w:p>
    <w:p w:rsidR="004E0A50" w:rsidRDefault="004E0A50" w:rsidP="004E0A5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4E0A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4E0A50"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 w:rsidRPr="004E0A5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lang w:val="en-US"/>
        </w:rPr>
        <w:sym w:font="Wingdings" w:char="F0E2"/>
      </w:r>
      <w:r w:rsidRPr="004E0A50">
        <w:rPr>
          <w:rFonts w:ascii="Times New Roman" w:hAnsi="Times New Roman" w:cs="Times New Roman"/>
          <w:sz w:val="24"/>
          <w:szCs w:val="24"/>
          <w:lang w:val="en-US"/>
        </w:rPr>
        <w:t xml:space="preserve"> urine output</w:t>
      </w:r>
    </w:p>
    <w:p w:rsidR="00402362" w:rsidRDefault="00402362" w:rsidP="004E0A5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02362" w:rsidRDefault="00402362" w:rsidP="0040236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Diuretics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will cause </w:t>
      </w:r>
      <w:r>
        <w:rPr>
          <w:rFonts w:ascii="Times New Roman" w:hAnsi="Times New Roman" w:cs="Times New Roman"/>
          <w:sz w:val="24"/>
          <w:szCs w:val="24"/>
        </w:rPr>
        <w:sym w:font="Wingdings" w:char="F0E1"/>
      </w:r>
      <w:r>
        <w:rPr>
          <w:rFonts w:ascii="Times New Roman" w:hAnsi="Times New Roman" w:cs="Times New Roman"/>
          <w:sz w:val="24"/>
          <w:szCs w:val="24"/>
        </w:rPr>
        <w:t xml:space="preserve"> water exertion to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blood volume (afterload, edema and cardiac dilation will also decrease); ONLY for symptoms (not a cure)</w:t>
      </w:r>
    </w:p>
    <w:p w:rsidR="00402362" w:rsidRDefault="00402362" w:rsidP="004023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BP can also drop too low =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BP and CO</w:t>
      </w:r>
    </w:p>
    <w:p w:rsidR="00402362" w:rsidRDefault="00402362" w:rsidP="004023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Thiazide diuretics are oral agents for long term Rx of mild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loop diuretics are oral and IV for severe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K-sparing diuretics are weak and only use to counteract hypokalemia </w:t>
      </w:r>
    </w:p>
    <w:p w:rsidR="00402362" w:rsidRDefault="00402362" w:rsidP="0040236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ACE inhibitors, Angiotensin II receptor blockers, b-blockers and aldosterone antagonists can also be given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</w:p>
    <w:p w:rsidR="00402362" w:rsidRDefault="00402362" w:rsidP="00402362">
      <w:pPr>
        <w:rPr>
          <w:rFonts w:ascii="Times New Roman" w:hAnsi="Times New Roman" w:cs="Times New Roman"/>
          <w:sz w:val="24"/>
          <w:szCs w:val="24"/>
        </w:rPr>
      </w:pPr>
    </w:p>
    <w:p w:rsidR="00402362" w:rsidRDefault="00402362" w:rsidP="0040236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Digoxin </w:t>
      </w:r>
      <w:r>
        <w:rPr>
          <w:rFonts w:ascii="Times New Roman" w:hAnsi="Times New Roman" w:cs="Times New Roman"/>
          <w:sz w:val="24"/>
          <w:szCs w:val="24"/>
        </w:rPr>
        <w:t xml:space="preserve">– ‘last hope’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works by </w:t>
      </w:r>
      <w:r>
        <w:rPr>
          <w:rFonts w:ascii="Times New Roman" w:hAnsi="Times New Roman" w:cs="Times New Roman"/>
          <w:sz w:val="24"/>
          <w:szCs w:val="24"/>
        </w:rPr>
        <w:sym w:font="Wingdings" w:char="F0E1"/>
      </w:r>
      <w:r>
        <w:rPr>
          <w:rFonts w:ascii="Times New Roman" w:hAnsi="Times New Roman" w:cs="Times New Roman"/>
          <w:sz w:val="24"/>
          <w:szCs w:val="24"/>
        </w:rPr>
        <w:t xml:space="preserve"> heart contractile force and cardiac output </w:t>
      </w:r>
    </w:p>
    <w:p w:rsidR="00402362" w:rsidRDefault="00402362" w:rsidP="004023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Considered a wonder drug as it improves heart size, p/p edema, weight, fatigue BUT doesn’t prolong life</w:t>
      </w:r>
    </w:p>
    <w:p w:rsidR="00402362" w:rsidRDefault="00402362" w:rsidP="0040236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Problems with digoxin are…</w:t>
      </w:r>
    </w:p>
    <w:p w:rsidR="00402362" w:rsidRDefault="00402362" w:rsidP="0040236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therapeutic index (even slightly out of range will cause dysrhythmias)</w:t>
      </w:r>
    </w:p>
    <w:p w:rsidR="00402362" w:rsidRDefault="00402362" w:rsidP="0040236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Toxicity that is worsen by hypokalemia (blood levels of electrolytes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ECG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needed to monitor and prescribe)</w:t>
      </w:r>
    </w:p>
    <w:p w:rsidR="00402362" w:rsidRDefault="00402362" w:rsidP="0040236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including anorexia, N/V, fatigue, </w:t>
      </w:r>
    </w:p>
    <w:p w:rsidR="00402362" w:rsidRDefault="00402362" w:rsidP="0040236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DDI’s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any heart drugs (diuretics, ACE inhibitors, </w:t>
      </w:r>
      <w:proofErr w:type="spellStart"/>
      <w:r>
        <w:rPr>
          <w:rFonts w:ascii="Times New Roman" w:hAnsi="Times New Roman" w:cs="Times New Roman"/>
          <w:sz w:val="24"/>
          <w:szCs w:val="24"/>
        </w:rPr>
        <w:t>ARB’s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dopamine) </w:t>
      </w:r>
    </w:p>
    <w:p w:rsidR="008E229E" w:rsidRDefault="008E229E" w:rsidP="008E229E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8E229E" w:rsidRDefault="008E229E" w:rsidP="008E22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Again,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can only be ‘manage’ </w:t>
      </w:r>
    </w:p>
    <w:p w:rsidR="008E229E" w:rsidRDefault="008E229E" w:rsidP="008E229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Drug therapy – diuretic + ACE inhibitors/</w:t>
      </w:r>
      <w:proofErr w:type="spellStart"/>
      <w:r>
        <w:rPr>
          <w:rFonts w:ascii="Times New Roman" w:hAnsi="Times New Roman" w:cs="Times New Roman"/>
          <w:sz w:val="24"/>
          <w:szCs w:val="24"/>
        </w:rPr>
        <w:t>ARB’s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B-blocker; also + 4</w:t>
      </w:r>
      <w:r w:rsidRPr="008E22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digoxin + 5</w:t>
      </w:r>
      <w:r w:rsidRPr="008E22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aldosterone antagonist; +6</w:t>
      </w:r>
      <w:r w:rsidRPr="008E22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>/8</w:t>
      </w:r>
      <w:r w:rsidRPr="008E22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isosorbide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dinitrate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hydralazine</w:t>
      </w:r>
    </w:p>
    <w:p w:rsidR="008E229E" w:rsidRDefault="008E229E" w:rsidP="008E229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Device therapy – Cardio-defibrillators or biventricular pacemakers (L/R out of sync); extra-aortic cuff </w:t>
      </w:r>
    </w:p>
    <w:p w:rsidR="008E229E" w:rsidRDefault="008E229E" w:rsidP="008E229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‘Stage D’ marks advanced structural disease and symptoms appear at rest; hospitalization common – best long-term solution here is heart transplant or </w:t>
      </w:r>
      <w:proofErr w:type="spellStart"/>
      <w:r>
        <w:rPr>
          <w:rFonts w:ascii="Times New Roman" w:hAnsi="Times New Roman" w:cs="Times New Roman"/>
          <w:sz w:val="24"/>
          <w:szCs w:val="24"/>
        </w:rPr>
        <w:t>LVAD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(left ventricular mechanical assist device to help pt make it to transplant (also end-of-life care)</w:t>
      </w:r>
    </w:p>
    <w:p w:rsidR="008E229E" w:rsidRDefault="008E229E" w:rsidP="008E229E">
      <w:pPr>
        <w:rPr>
          <w:rFonts w:ascii="Times New Roman" w:hAnsi="Times New Roman" w:cs="Times New Roman"/>
          <w:sz w:val="24"/>
          <w:szCs w:val="24"/>
        </w:rPr>
      </w:pPr>
    </w:p>
    <w:p w:rsidR="008E229E" w:rsidRDefault="008E229E" w:rsidP="008E22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ATHEROSCLEROTIC CV DISEASE – Prophylaxis/prevention </w:t>
      </w:r>
    </w:p>
    <w:p w:rsidR="007004EE" w:rsidRDefault="007004EE" w:rsidP="008E229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Thickening of the coronary arteries = </w:t>
      </w:r>
      <w:r>
        <w:rPr>
          <w:rFonts w:ascii="Times New Roman" w:hAnsi="Times New Roman" w:cs="Times New Roman"/>
          <w:i/>
          <w:sz w:val="24"/>
          <w:szCs w:val="24"/>
        </w:rPr>
        <w:t xml:space="preserve">coronary artery arteriosclerosis </w:t>
      </w:r>
      <w:r>
        <w:rPr>
          <w:rFonts w:ascii="Times New Roman" w:hAnsi="Times New Roman" w:cs="Times New Roman"/>
          <w:sz w:val="24"/>
          <w:szCs w:val="24"/>
        </w:rPr>
        <w:t xml:space="preserve">or atherosclerotic cardiovascular disease (leading killer in Canada and globally) </w:t>
      </w:r>
    </w:p>
    <w:p w:rsidR="007004EE" w:rsidRDefault="007004EE" w:rsidP="007004E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Manifests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anginal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pain and can lead to ACS (acute coronary syndrome) or MI</w:t>
      </w:r>
    </w:p>
    <w:p w:rsidR="007004EE" w:rsidRDefault="007004EE" w:rsidP="007004E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is to lower cholesterol and triglycerides by diet, exercise and last-resort drugs  </w:t>
      </w:r>
    </w:p>
    <w:p w:rsidR="007004EE" w:rsidRDefault="007004EE" w:rsidP="007004E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Atherosclerosis begins as fatty streaks in arterial walls </w:t>
      </w:r>
      <w:r w:rsidRPr="007004E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progress to fibrous plaques (causing blocked blood flow and angina)</w:t>
      </w:r>
    </w:p>
    <w:p w:rsidR="007004EE" w:rsidRDefault="007004EE" w:rsidP="007004E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plaque ruptures =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thrombus </w:t>
      </w:r>
      <w:r>
        <w:rPr>
          <w:rFonts w:ascii="Times New Roman" w:hAnsi="Times New Roman" w:cs="Times New Roman"/>
          <w:sz w:val="24"/>
          <w:szCs w:val="24"/>
        </w:rPr>
        <w:t>(blood clot) that can entirely block flow, causing an MI</w:t>
      </w:r>
    </w:p>
    <w:p w:rsidR="007004EE" w:rsidRDefault="007004EE" w:rsidP="007004E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it dislodges = </w:t>
      </w:r>
      <w:r>
        <w:rPr>
          <w:rFonts w:ascii="Times New Roman" w:hAnsi="Times New Roman" w:cs="Times New Roman"/>
          <w:sz w:val="24"/>
          <w:szCs w:val="24"/>
          <w:u w:val="single"/>
        </w:rPr>
        <w:t>embolus</w:t>
      </w:r>
      <w:r>
        <w:rPr>
          <w:rFonts w:ascii="Times New Roman" w:hAnsi="Times New Roman" w:cs="Times New Roman"/>
          <w:sz w:val="24"/>
          <w:szCs w:val="24"/>
        </w:rPr>
        <w:t xml:space="preserve"> travels downstream and blocks smaller blood vessel</w:t>
      </w:r>
    </w:p>
    <w:p w:rsidR="008E229E" w:rsidRDefault="007004EE" w:rsidP="007004E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Inflammation plays a big role in the progression of this disease; </w:t>
      </w:r>
      <w:proofErr w:type="spellStart"/>
      <w:r>
        <w:rPr>
          <w:rFonts w:ascii="Times New Roman" w:hAnsi="Times New Roman" w:cs="Times New Roman"/>
          <w:sz w:val="24"/>
          <w:szCs w:val="24"/>
        </w:rPr>
        <w:t>LDL’s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penetrate the arterial walls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atherogenesis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our inflammatory system actually creates this plaque</w:t>
      </w:r>
      <w:r w:rsidR="008E229E" w:rsidRPr="008E2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can also rupture it</w:t>
      </w:r>
    </w:p>
    <w:p w:rsidR="007004EE" w:rsidRPr="00B63DDA" w:rsidRDefault="007004EE" w:rsidP="007004EE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predict CV status with biomarkers from inflammation = </w:t>
      </w:r>
      <w:r>
        <w:rPr>
          <w:rFonts w:ascii="Times New Roman" w:hAnsi="Times New Roman" w:cs="Times New Roman"/>
          <w:i/>
          <w:sz w:val="24"/>
          <w:szCs w:val="24"/>
        </w:rPr>
        <w:t xml:space="preserve">C-reactive proteins (CRP) </w:t>
      </w:r>
    </w:p>
    <w:p w:rsidR="00B63DDA" w:rsidRPr="00B63DDA" w:rsidRDefault="00B63DDA" w:rsidP="00B63DD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B63DDA" w:rsidRDefault="00B63DDA" w:rsidP="00B63D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Cholesterol – critical to life! Needed for hormone synthesis and membrane structure</w:t>
      </w:r>
    </w:p>
    <w:p w:rsidR="00B63DDA" w:rsidRDefault="00B63DDA" w:rsidP="00B63DD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come exogenously (diet) and endogenously (synthesized by liver)</w:t>
      </w:r>
    </w:p>
    <w:p w:rsidR="00CF10D8" w:rsidRDefault="00CF10D8" w:rsidP="00B63DD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HMG-CoA </w:t>
      </w:r>
      <w:proofErr w:type="spellStart"/>
      <w:r>
        <w:rPr>
          <w:rFonts w:ascii="Times New Roman" w:hAnsi="Times New Roman" w:cs="Times New Roman"/>
          <w:sz w:val="24"/>
          <w:szCs w:val="24"/>
        </w:rPr>
        <w:t>reductase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necessary to synthesis (this is where statins work)</w:t>
      </w:r>
    </w:p>
    <w:p w:rsidR="00CF10D8" w:rsidRDefault="00CF10D8" w:rsidP="00CF10D8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culprit = dietary saturated fat! ‘lipoproteins’</w:t>
      </w:r>
    </w:p>
    <w:p w:rsidR="00CF10D8" w:rsidRDefault="00CF10D8" w:rsidP="00CF10D8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CF10D8" w:rsidRDefault="00CF10D8" w:rsidP="00CF10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Lipoproteins classes…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F10D8" w:rsidRDefault="00CF10D8" w:rsidP="00CF10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(High-Density Lipoproteins) ~30% of blood cholesterol; these carry back to liver</w:t>
      </w:r>
    </w:p>
    <w:p w:rsidR="00CF10D8" w:rsidRDefault="00CF10D8" w:rsidP="00CF10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(Low-Density Lipoproteins) ~70% of blood cholesterol; these carry lipoproteins to peripheral tissues (blood vessels) </w:t>
      </w:r>
    </w:p>
    <w:p w:rsidR="00CF10D8" w:rsidRDefault="00CF10D8" w:rsidP="00CF10D8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LDL’s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contribute greatly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any drugs that increase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uptake into the liver will lower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levels in blood and amount that deposit in blood vessels </w:t>
      </w:r>
    </w:p>
    <w:p w:rsidR="00CF10D8" w:rsidRDefault="00CF10D8" w:rsidP="00CF10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(Very-Low-Density) are mostly all TG’s and move from stomach to liver</w:t>
      </w:r>
    </w:p>
    <w:p w:rsidR="00CF10D8" w:rsidRPr="00CF10D8" w:rsidRDefault="00CF10D8" w:rsidP="00CF10D8">
      <w:pPr>
        <w:rPr>
          <w:rFonts w:ascii="Times New Roman" w:hAnsi="Times New Roman" w:cs="Times New Roman"/>
          <w:sz w:val="24"/>
          <w:szCs w:val="24"/>
        </w:rPr>
      </w:pPr>
    </w:p>
    <w:p w:rsidR="00CF10D8" w:rsidRDefault="00CF10D8" w:rsidP="00CF10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Cholesterol screening can begin at age 9-11 and again at 18-21 (if family history than @ 2-8 years)</w:t>
      </w:r>
    </w:p>
    <w:p w:rsidR="00CF10D8" w:rsidRDefault="00CF10D8" w:rsidP="00CF10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Goal is to see numbers that indicate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less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TG’s </w:t>
      </w:r>
    </w:p>
    <w:p w:rsidR="00CF10D8" w:rsidRDefault="00CF10D8" w:rsidP="00CF10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also take ‘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Risk Assessment Test’</w:t>
      </w:r>
    </w:p>
    <w:p w:rsidR="00CF10D8" w:rsidRDefault="00CF10D8" w:rsidP="00CF10D8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consider </w:t>
      </w:r>
      <w:r>
        <w:rPr>
          <w:rFonts w:ascii="Times New Roman" w:hAnsi="Times New Roman" w:cs="Times New Roman"/>
          <w:sz w:val="24"/>
          <w:szCs w:val="24"/>
          <w:u w:val="single"/>
        </w:rPr>
        <w:t>positive risk factors</w:t>
      </w:r>
      <w:r>
        <w:rPr>
          <w:rFonts w:ascii="Times New Roman" w:hAnsi="Times New Roman" w:cs="Times New Roman"/>
          <w:sz w:val="24"/>
          <w:szCs w:val="24"/>
        </w:rPr>
        <w:t xml:space="preserve"> (advancing age, African descent, </w:t>
      </w:r>
      <w:proofErr w:type="spellStart"/>
      <w:r>
        <w:rPr>
          <w:rFonts w:ascii="Times New Roman" w:hAnsi="Times New Roman" w:cs="Times New Roman"/>
          <w:sz w:val="24"/>
          <w:szCs w:val="24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smoker and low </w:t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and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negative risk factors </w:t>
      </w:r>
      <w:r>
        <w:rPr>
          <w:rFonts w:ascii="Times New Roman" w:hAnsi="Times New Roman" w:cs="Times New Roman"/>
          <w:sz w:val="24"/>
          <w:szCs w:val="24"/>
        </w:rPr>
        <w:t xml:space="preserve">(high </w:t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cholesterol levels) </w:t>
      </w:r>
    </w:p>
    <w:p w:rsidR="001E0AED" w:rsidRDefault="001E0AED" w:rsidP="001E0AED">
      <w:pPr>
        <w:rPr>
          <w:rFonts w:ascii="Times New Roman" w:hAnsi="Times New Roman" w:cs="Times New Roman"/>
          <w:sz w:val="24"/>
          <w:szCs w:val="24"/>
        </w:rPr>
      </w:pPr>
    </w:p>
    <w:p w:rsidR="001E0AED" w:rsidRDefault="001E0AED" w:rsidP="001E0A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TLC (or therapeutic lifestyle changes) are possible!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Goals are to reduce </w:t>
      </w:r>
      <w:proofErr w:type="spellStart"/>
      <w:r>
        <w:rPr>
          <w:rFonts w:ascii="Times New Roman" w:hAnsi="Times New Roman" w:cs="Times New Roman"/>
          <w:sz w:val="24"/>
          <w:szCs w:val="24"/>
        </w:rPr>
        <w:t>LDLs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maintain healthy weight (keep cholesterol under 200mg/day and sat fats under 7% of total calories/day)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Exercise! This will lower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raise </w:t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lower BP and insulin resistance and </w:t>
      </w:r>
      <w:r>
        <w:rPr>
          <w:rFonts w:ascii="Times New Roman" w:hAnsi="Times New Roman" w:cs="Times New Roman"/>
          <w:sz w:val="24"/>
          <w:szCs w:val="24"/>
        </w:rPr>
        <w:sym w:font="Wingdings" w:char="F0E1"/>
      </w:r>
      <w:r>
        <w:rPr>
          <w:rFonts w:ascii="Times New Roman" w:hAnsi="Times New Roman" w:cs="Times New Roman"/>
          <w:sz w:val="24"/>
          <w:szCs w:val="24"/>
        </w:rPr>
        <w:t xml:space="preserve"> CV</w:t>
      </w:r>
    </w:p>
    <w:p w:rsidR="001E0AED" w:rsidRDefault="001E0AED" w:rsidP="001E0AE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~30-60 </w:t>
      </w:r>
      <w:proofErr w:type="spellStart"/>
      <w:r>
        <w:rPr>
          <w:rFonts w:ascii="Times New Roman" w:hAnsi="Times New Roman" w:cs="Times New Roman"/>
          <w:sz w:val="24"/>
          <w:szCs w:val="24"/>
        </w:rPr>
        <w:t>mins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 day (time is more important than intensity) 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Stop smoking! Cigarettes </w:t>
      </w:r>
      <w:r>
        <w:rPr>
          <w:rFonts w:ascii="Times New Roman" w:hAnsi="Times New Roman" w:cs="Times New Roman"/>
          <w:sz w:val="24"/>
          <w:szCs w:val="24"/>
        </w:rPr>
        <w:sym w:font="Wingdings" w:char="F0E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Loss weight!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risk </w:t>
      </w:r>
    </w:p>
    <w:p w:rsidR="001E0AED" w:rsidRDefault="001E0AED" w:rsidP="001E0AED">
      <w:pPr>
        <w:rPr>
          <w:rFonts w:ascii="Times New Roman" w:hAnsi="Times New Roman" w:cs="Times New Roman"/>
          <w:sz w:val="24"/>
          <w:szCs w:val="24"/>
        </w:rPr>
      </w:pPr>
    </w:p>
    <w:p w:rsidR="001E0AED" w:rsidRDefault="001E0AED" w:rsidP="001E0A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Drugs therapy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if TLC fails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Statins </w:t>
      </w:r>
      <w:r>
        <w:rPr>
          <w:rFonts w:ascii="Times New Roman" w:hAnsi="Times New Roman" w:cs="Times New Roman"/>
          <w:sz w:val="24"/>
          <w:szCs w:val="24"/>
        </w:rPr>
        <w:t xml:space="preserve">(HMG-CoA </w:t>
      </w:r>
      <w:proofErr w:type="spellStart"/>
      <w:r>
        <w:rPr>
          <w:rFonts w:ascii="Times New Roman" w:hAnsi="Times New Roman" w:cs="Times New Roman"/>
          <w:sz w:val="24"/>
          <w:szCs w:val="24"/>
        </w:rPr>
        <w:t>reductase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inhibitors) and </w:t>
      </w:r>
      <w:r w:rsidRPr="001E0AED">
        <w:rPr>
          <w:rFonts w:ascii="Times New Roman" w:hAnsi="Times New Roman" w:cs="Times New Roman"/>
          <w:sz w:val="24"/>
          <w:szCs w:val="24"/>
        </w:rPr>
        <w:t>Bile-acid sequestrates or fibrates (not as effective)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Lifelong treatment; drugs will prevent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rather than regress established plaques; drugs also can raise </w:t>
      </w:r>
      <w:proofErr w:type="spellStart"/>
      <w:r>
        <w:rPr>
          <w:rFonts w:ascii="Times New Roman" w:hAnsi="Times New Roman" w:cs="Times New Roman"/>
          <w:sz w:val="24"/>
          <w:szCs w:val="24"/>
        </w:rPr>
        <w:t>HDL’s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(these are the weaker agents)</w:t>
      </w:r>
    </w:p>
    <w:p w:rsidR="001E0AED" w:rsidRDefault="001E0AED" w:rsidP="001E0A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Treatment should also target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Metabolic Syndrome – Risk factors are abdominal obesity, hyperglycemia, </w:t>
      </w:r>
      <w:proofErr w:type="spellStart"/>
      <w:r>
        <w:rPr>
          <w:rFonts w:ascii="Times New Roman" w:hAnsi="Times New Roman" w:cs="Times New Roman"/>
          <w:sz w:val="24"/>
          <w:szCs w:val="24"/>
        </w:rPr>
        <w:t>HTN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sym w:font="Wingdings" w:char="F0E1"/>
      </w:r>
      <w:r>
        <w:rPr>
          <w:rFonts w:ascii="Times New Roman" w:hAnsi="Times New Roman" w:cs="Times New Roman"/>
          <w:sz w:val="24"/>
          <w:szCs w:val="24"/>
        </w:rPr>
        <w:t>TG’s</w:t>
      </w:r>
    </w:p>
    <w:p w:rsidR="001E0AED" w:rsidRDefault="001E0AED" w:rsidP="001E0AE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Rx with weight reduction + exercise; BP and TG lowering drugs + low dose aspirin  ‘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Triglycerides – independent risk factor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associated with obesity, smoking, alcohol, high carb </w:t>
      </w:r>
    </w:p>
    <w:p w:rsidR="001E0AED" w:rsidRPr="001E0AED" w:rsidRDefault="001E0AED" w:rsidP="001E0AE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Rx with diet, statin, TG meds </w:t>
      </w:r>
    </w:p>
    <w:p w:rsidR="001E0AED" w:rsidRDefault="001E0AED" w:rsidP="001E0AED">
      <w:pPr>
        <w:rPr>
          <w:rFonts w:ascii="Times New Roman" w:hAnsi="Times New Roman" w:cs="Times New Roman"/>
          <w:b/>
          <w:sz w:val="24"/>
          <w:szCs w:val="24"/>
        </w:rPr>
      </w:pPr>
      <w:r w:rsidRPr="001E0AED">
        <w:rPr>
          <w:rFonts w:ascii="Times New Roman" w:hAnsi="Times New Roman" w:cs="Times New Roman"/>
          <w:b/>
          <w:sz w:val="24"/>
          <w:szCs w:val="24"/>
        </w:rPr>
        <w:t xml:space="preserve">Statins </w:t>
      </w:r>
      <w:r>
        <w:rPr>
          <w:rFonts w:ascii="Times New Roman" w:hAnsi="Times New Roman" w:cs="Times New Roman"/>
          <w:b/>
          <w:sz w:val="24"/>
          <w:szCs w:val="24"/>
        </w:rPr>
        <w:t>(lovastatin)</w:t>
      </w:r>
    </w:p>
    <w:p w:rsidR="001E0AED" w:rsidRDefault="001E0AED" w:rsidP="001E0AE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effective in lowering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>/total cholesterol = improve outcomes (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risk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/death) </w:t>
      </w:r>
    </w:p>
    <w:p w:rsidR="001E0AED" w:rsidRDefault="001E0AED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 mechanism is blocking synthesis of cholesterol in liver cells…these levels activates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receptor on liver so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bind (this draws cholesterol out of circulation and to be used in liver instead of being deposited in arterial walls) </w:t>
      </w:r>
    </w:p>
    <w:p w:rsidR="00F24BF2" w:rsidRDefault="00F24BF2" w:rsidP="001E0AE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Slows progression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stroke risk, hospitalization, peripheral vascular disease </w:t>
      </w:r>
    </w:p>
    <w:p w:rsidR="00F24BF2" w:rsidRDefault="00F24BF2" w:rsidP="00F24BF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prevention is to reduce mortality with healthy individuals</w:t>
      </w:r>
    </w:p>
    <w:p w:rsidR="00F24BF2" w:rsidRDefault="00F24BF2" w:rsidP="00F24BF2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prevention is to reduce </w:t>
      </w:r>
      <w:r w:rsidR="005402B7">
        <w:rPr>
          <w:rFonts w:ascii="Times New Roman" w:hAnsi="Times New Roman" w:cs="Times New Roman"/>
          <w:sz w:val="24"/>
          <w:szCs w:val="24"/>
        </w:rPr>
        <w:t>mortality with pre-existing angina, previous MI, diabetes, stroke</w:t>
      </w:r>
    </w:p>
    <w:p w:rsidR="005402B7" w:rsidRDefault="005402B7" w:rsidP="005402B7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also be used for Parkinson’s, Alzheimer’s, MS, kidney disease, macular degeneration disease  </w:t>
      </w:r>
    </w:p>
    <w:p w:rsidR="005402B7" w:rsidRDefault="00627E33" w:rsidP="005402B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SE’s are uncommon</w:t>
      </w:r>
      <w:r w:rsidR="005402B7">
        <w:rPr>
          <w:rFonts w:ascii="Times New Roman" w:hAnsi="Times New Roman" w:cs="Times New Roman"/>
          <w:sz w:val="24"/>
          <w:szCs w:val="24"/>
        </w:rPr>
        <w:t xml:space="preserve"> but…</w:t>
      </w:r>
    </w:p>
    <w:p w:rsidR="005402B7" w:rsidRDefault="005402B7" w:rsidP="005402B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Myopathy</w:t>
      </w:r>
      <w:r w:rsidR="006E0EB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E0EB0">
        <w:rPr>
          <w:rFonts w:ascii="Times New Roman" w:hAnsi="Times New Roman" w:cs="Times New Roman"/>
          <w:sz w:val="24"/>
          <w:szCs w:val="24"/>
        </w:rPr>
        <w:t>Phabdomyolysis</w:t>
      </w:r>
      <w:proofErr w:type="spellEnd"/>
      <w:r w:rsidR="006E0EB0">
        <w:rPr>
          <w:rFonts w:ascii="Times New Roman" w:hAnsi="Times New Roman" w:cs="Times New Roman"/>
          <w:sz w:val="24"/>
          <w:szCs w:val="24"/>
        </w:rPr>
        <w:t xml:space="preserve"> – mild muscle tissue </w:t>
      </w:r>
      <w:r w:rsidR="00627E33">
        <w:rPr>
          <w:rFonts w:ascii="Times New Roman" w:hAnsi="Times New Roman" w:cs="Times New Roman"/>
          <w:sz w:val="24"/>
          <w:szCs w:val="24"/>
        </w:rPr>
        <w:t>resulting in aching, tenderness and weakness</w:t>
      </w:r>
    </w:p>
    <w:p w:rsidR="00627E33" w:rsidRDefault="00627E33" w:rsidP="00627E33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in 1-5%; myositis (muscle inflammation) and can rarely progress into </w:t>
      </w:r>
      <w:proofErr w:type="spellStart"/>
      <w:r>
        <w:rPr>
          <w:rFonts w:ascii="Times New Roman" w:hAnsi="Times New Roman" w:cs="Times New Roman"/>
          <w:sz w:val="24"/>
          <w:szCs w:val="24"/>
        </w:rPr>
        <w:t>rhabdomyolysis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(muscle disintegration) </w:t>
      </w:r>
    </w:p>
    <w:p w:rsidR="00627E33" w:rsidRDefault="00627E33" w:rsidP="00627E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Hepatotoxicity, Peripheral Neuropathy or potentially Type 2 Diabetes </w:t>
      </w:r>
    </w:p>
    <w:p w:rsidR="00627E33" w:rsidRPr="00627E33" w:rsidRDefault="00627E33" w:rsidP="00627E33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627E33" w:rsidRDefault="00627E33" w:rsidP="00627E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cholesterol-lowering agents </w:t>
      </w:r>
    </w:p>
    <w:p w:rsidR="00627E33" w:rsidRDefault="00627E33" w:rsidP="00627E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Nicotinic Acid</w:t>
      </w:r>
      <w:r>
        <w:rPr>
          <w:rFonts w:ascii="Times New Roman" w:hAnsi="Times New Roman" w:cs="Times New Roman"/>
          <w:sz w:val="24"/>
          <w:szCs w:val="24"/>
        </w:rPr>
        <w:t xml:space="preserve"> (niacin) -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/TG’s and </w:t>
      </w:r>
      <w:r>
        <w:rPr>
          <w:rFonts w:ascii="Times New Roman" w:hAnsi="Times New Roman" w:cs="Times New Roman"/>
          <w:sz w:val="24"/>
          <w:szCs w:val="24"/>
        </w:rPr>
        <w:sym w:font="Wingdings" w:char="F0E1"/>
      </w:r>
      <w:proofErr w:type="spellStart"/>
      <w:r>
        <w:rPr>
          <w:rFonts w:ascii="Times New Roman" w:hAnsi="Times New Roman" w:cs="Times New Roman"/>
          <w:sz w:val="24"/>
          <w:szCs w:val="24"/>
        </w:rPr>
        <w:t>HDL</w:t>
      </w:r>
      <w:proofErr w:type="spellEnd"/>
    </w:p>
    <w:p w:rsidR="00627E33" w:rsidRDefault="00627E33" w:rsidP="00627E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Colesevelam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(Bile-acid </w:t>
      </w:r>
      <w:proofErr w:type="spellStart"/>
      <w:r>
        <w:rPr>
          <w:rFonts w:ascii="Times New Roman" w:hAnsi="Times New Roman" w:cs="Times New Roman"/>
          <w:sz w:val="24"/>
          <w:szCs w:val="24"/>
        </w:rPr>
        <w:t>sequestrants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-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LDL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used primarily as adjuncts to </w:t>
      </w:r>
    </w:p>
    <w:p w:rsidR="00627E33" w:rsidRDefault="00627E33" w:rsidP="00627E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Fibrates – most effective to </w:t>
      </w:r>
      <w:r>
        <w:rPr>
          <w:rFonts w:ascii="Times New Roman" w:hAnsi="Times New Roman" w:cs="Times New Roman"/>
          <w:sz w:val="24"/>
          <w:szCs w:val="24"/>
        </w:rPr>
        <w:sym w:font="Wingdings" w:char="F0E2"/>
      </w:r>
      <w:r>
        <w:rPr>
          <w:rFonts w:ascii="Times New Roman" w:hAnsi="Times New Roman" w:cs="Times New Roman"/>
          <w:sz w:val="24"/>
          <w:szCs w:val="24"/>
        </w:rPr>
        <w:t xml:space="preserve"> TG’s</w:t>
      </w:r>
      <w:r w:rsidR="00277574">
        <w:rPr>
          <w:rFonts w:ascii="Times New Roman" w:hAnsi="Times New Roman" w:cs="Times New Roman"/>
          <w:sz w:val="24"/>
          <w:szCs w:val="24"/>
        </w:rPr>
        <w:t xml:space="preserve"> (but SE is risk of bleeding with warfarin and hepatotoxic </w:t>
      </w:r>
    </w:p>
    <w:p w:rsidR="00627E33" w:rsidRDefault="00627E33" w:rsidP="00627E3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Ezetimibe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newer drug that blocks cholesterol absorption from SI</w:t>
      </w:r>
      <w:r w:rsidR="00277574">
        <w:rPr>
          <w:rFonts w:ascii="Times New Roman" w:hAnsi="Times New Roman" w:cs="Times New Roman"/>
          <w:sz w:val="24"/>
          <w:szCs w:val="24"/>
        </w:rPr>
        <w:t xml:space="preserve">; meant to be used in adjunct to diet and statin </w:t>
      </w:r>
    </w:p>
    <w:p w:rsidR="00277574" w:rsidRDefault="00277574" w:rsidP="0027757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OTC agents </w:t>
      </w:r>
    </w:p>
    <w:p w:rsidR="00277574" w:rsidRDefault="00277574" w:rsidP="0027757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Fish oil – reduced risk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ASCVD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thrombotic stroke</w:t>
      </w:r>
    </w:p>
    <w:p w:rsidR="00277574" w:rsidRDefault="00277574" w:rsidP="0027757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Plant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/Sterol Esters – analogs of cholesterol so they reduced actual absorption </w:t>
      </w:r>
    </w:p>
    <w:p w:rsidR="00277574" w:rsidRPr="00627E33" w:rsidRDefault="00277574" w:rsidP="0027757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Cholestin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dietary supplement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but lacks evidence of clinical benefits </w:t>
      </w:r>
    </w:p>
    <w:sectPr w:rsidR="00277574" w:rsidRPr="00627E33" w:rsidSect="00BC06F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15F" w:rsidRDefault="003B015F" w:rsidP="00627E33">
      <w:pPr>
        <w:spacing w:after="0" w:line="240" w:lineRule="auto"/>
      </w:pPr>
      <w:r>
        <w:separator/>
      </w:r>
    </w:p>
  </w:endnote>
  <w:endnote w:type="continuationSeparator" w:id="0">
    <w:p w:rsidR="003B015F" w:rsidRDefault="003B015F" w:rsidP="00627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15F" w:rsidRDefault="003B015F" w:rsidP="00627E33">
      <w:pPr>
        <w:spacing w:after="0" w:line="240" w:lineRule="auto"/>
      </w:pPr>
      <w:r>
        <w:separator/>
      </w:r>
    </w:p>
  </w:footnote>
  <w:footnote w:type="continuationSeparator" w:id="0">
    <w:p w:rsidR="003B015F" w:rsidRDefault="003B015F" w:rsidP="00627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31515"/>
    <w:multiLevelType w:val="hybridMultilevel"/>
    <w:tmpl w:val="FDB6EE7A"/>
    <w:lvl w:ilvl="0" w:tplc="D36689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850D2"/>
    <w:multiLevelType w:val="hybridMultilevel"/>
    <w:tmpl w:val="41F6E646"/>
    <w:lvl w:ilvl="0" w:tplc="0EBA75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D54E4"/>
    <w:multiLevelType w:val="hybridMultilevel"/>
    <w:tmpl w:val="D0B07378"/>
    <w:lvl w:ilvl="0" w:tplc="CA1630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183A23"/>
    <w:multiLevelType w:val="hybridMultilevel"/>
    <w:tmpl w:val="70061D4C"/>
    <w:lvl w:ilvl="0" w:tplc="B13E14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6F5"/>
    <w:rsid w:val="00027A7D"/>
    <w:rsid w:val="000B68C3"/>
    <w:rsid w:val="00193C82"/>
    <w:rsid w:val="001E0AED"/>
    <w:rsid w:val="00246893"/>
    <w:rsid w:val="00277574"/>
    <w:rsid w:val="002861A0"/>
    <w:rsid w:val="002A04DD"/>
    <w:rsid w:val="00343599"/>
    <w:rsid w:val="003B015F"/>
    <w:rsid w:val="00402362"/>
    <w:rsid w:val="00443086"/>
    <w:rsid w:val="004D6179"/>
    <w:rsid w:val="004E0A50"/>
    <w:rsid w:val="00522A96"/>
    <w:rsid w:val="005402B7"/>
    <w:rsid w:val="005E17D5"/>
    <w:rsid w:val="005F5BCB"/>
    <w:rsid w:val="00627E33"/>
    <w:rsid w:val="006A4822"/>
    <w:rsid w:val="006A6706"/>
    <w:rsid w:val="006D08B6"/>
    <w:rsid w:val="006E0EB0"/>
    <w:rsid w:val="007004EE"/>
    <w:rsid w:val="007044B3"/>
    <w:rsid w:val="0072692F"/>
    <w:rsid w:val="0078430E"/>
    <w:rsid w:val="007850E8"/>
    <w:rsid w:val="00821639"/>
    <w:rsid w:val="00844215"/>
    <w:rsid w:val="008E229E"/>
    <w:rsid w:val="00A3061E"/>
    <w:rsid w:val="00A3233E"/>
    <w:rsid w:val="00A61899"/>
    <w:rsid w:val="00A72076"/>
    <w:rsid w:val="00AC5923"/>
    <w:rsid w:val="00B047C4"/>
    <w:rsid w:val="00B11F49"/>
    <w:rsid w:val="00B63DDA"/>
    <w:rsid w:val="00B732CA"/>
    <w:rsid w:val="00BC06F5"/>
    <w:rsid w:val="00CF10D8"/>
    <w:rsid w:val="00CF360A"/>
    <w:rsid w:val="00E6367E"/>
    <w:rsid w:val="00E66590"/>
    <w:rsid w:val="00F2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328BB-06A6-4C2B-820D-D7B6C54D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6F5"/>
    <w:pPr>
      <w:ind w:left="720"/>
      <w:contextualSpacing/>
    </w:pPr>
  </w:style>
  <w:style w:type="table" w:styleId="TableGrid">
    <w:name w:val="Table Grid"/>
    <w:basedOn w:val="TableNormal"/>
    <w:uiPriority w:val="39"/>
    <w:rsid w:val="00A72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27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33"/>
  </w:style>
  <w:style w:type="paragraph" w:styleId="Footer">
    <w:name w:val="footer"/>
    <w:basedOn w:val="Normal"/>
    <w:link w:val="FooterChar"/>
    <w:uiPriority w:val="99"/>
    <w:unhideWhenUsed/>
    <w:rsid w:val="00627E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5500</TotalTime>
  <Pages>7</Pages>
  <Words>2340</Words>
  <Characters>13341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</dc:creator>
  <cp:keywords/>
  <dc:description/>
  <cp:lastModifiedBy>Amanda W</cp:lastModifiedBy>
  <cp:revision>6</cp:revision>
  <dcterms:created xsi:type="dcterms:W3CDTF">2018-02-25T18:11:00Z</dcterms:created>
  <dcterms:modified xsi:type="dcterms:W3CDTF">2018-03-01T13:52:00Z</dcterms:modified>
</cp:coreProperties>
</file>