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>
          <w:rtl w:val="0"/>
        </w:rPr>
        <w:t xml:space="preserve">CMN2132A  Mid-term (sample questions. 40 of these 50 will be on the actual mid-term)</w:t>
      </w:r>
    </w:p>
    <w:p w:rsidR="00000000" w:rsidDel="00000000" w:rsidP="00000000" w:rsidRDefault="00000000" w:rsidRPr="00000000" w14:paraId="00000001">
      <w:pPr>
        <w:contextualSpacing w:val="0"/>
        <w:rPr/>
      </w:pPr>
      <w:r w:rsidDel="00000000" w:rsidR="00000000" w:rsidRPr="00000000">
        <w:rPr>
          <w:rtl w:val="0"/>
        </w:rPr>
        <w:t xml:space="preserve">March 5, 2017</w:t>
      </w:r>
    </w:p>
    <w:p w:rsidR="00000000" w:rsidDel="00000000" w:rsidP="00000000" w:rsidRDefault="00000000" w:rsidRPr="00000000" w14:paraId="00000002">
      <w:pPr>
        <w:contextualSpacing w:val="0"/>
        <w:rPr/>
      </w:pPr>
      <w:r w:rsidDel="00000000" w:rsidR="00000000" w:rsidRPr="00000000">
        <w:rPr>
          <w:rtl w:val="0"/>
        </w:rPr>
        <w:t xml:space="preserve">Professor: Trevor Tucker</w:t>
      </w:r>
    </w:p>
    <w:p w:rsidR="00000000" w:rsidDel="00000000" w:rsidP="00000000" w:rsidRDefault="00000000" w:rsidRPr="00000000" w14:paraId="00000003">
      <w:pPr>
        <w:contextualSpacing w:val="0"/>
        <w:rPr/>
      </w:pPr>
      <w:r w:rsidDel="00000000" w:rsidR="00000000" w:rsidRPr="00000000">
        <w:rPr>
          <w:rtl w:val="0"/>
        </w:rPr>
        <w:t xml:space="preserve">Please fill in the appropriate letter on the accompanying scantron sheet. </w:t>
      </w:r>
    </w:p>
    <w:p w:rsidR="00000000" w:rsidDel="00000000" w:rsidP="00000000" w:rsidRDefault="00000000" w:rsidRPr="00000000" w14:paraId="00000004">
      <w:pPr>
        <w:contextualSpacing w:val="0"/>
        <w:rPr/>
      </w:pPr>
      <w:r w:rsidDel="00000000" w:rsidR="00000000" w:rsidRPr="00000000">
        <w:rPr>
          <w:rtl w:val="0"/>
        </w:rPr>
        <w:t xml:space="preserve">40 questions. </w:t>
      </w:r>
    </w:p>
    <w:p w:rsidR="00000000" w:rsidDel="00000000" w:rsidP="00000000" w:rsidRDefault="00000000" w:rsidRPr="00000000" w14:paraId="00000005">
      <w:pPr>
        <w:contextualSpacing w:val="0"/>
        <w:rPr/>
      </w:pPr>
      <w:r w:rsidDel="00000000" w:rsidR="00000000" w:rsidRPr="00000000">
        <w:rPr>
          <w:rtl w:val="0"/>
        </w:rPr>
        <w:t xml:space="preserve">Total value: 20% of final mark</w:t>
      </w:r>
    </w:p>
    <w:p w:rsidR="00000000" w:rsidDel="00000000" w:rsidP="00000000" w:rsidRDefault="00000000" w:rsidRPr="00000000" w14:paraId="00000006">
      <w:pPr>
        <w:contextualSpacing w:val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7">
      <w:pPr>
        <w:contextualSpacing w:val="0"/>
        <w:rPr/>
      </w:pPr>
      <w:r w:rsidDel="00000000" w:rsidR="00000000" w:rsidRPr="00000000">
        <w:rPr>
          <w:rtl w:val="0"/>
        </w:rPr>
        <w:t xml:space="preserve">True or false. A= True, B=False</w:t>
      </w:r>
    </w:p>
    <w:p w:rsidR="00000000" w:rsidDel="00000000" w:rsidP="00000000" w:rsidRDefault="00000000" w:rsidRPr="00000000" w14:paraId="00000008">
      <w:pPr>
        <w:contextualSpacing w:val="0"/>
        <w:rPr/>
      </w:pPr>
      <w:r w:rsidDel="00000000" w:rsidR="00000000" w:rsidRPr="00000000">
        <w:rPr>
          <w:rtl w:val="0"/>
        </w:rPr>
        <w:t xml:space="preserve">1. A person's body is less likely to lie than his or her words.  b</w:t>
      </w:r>
    </w:p>
    <w:p w:rsidR="00000000" w:rsidDel="00000000" w:rsidP="00000000" w:rsidRDefault="00000000" w:rsidRPr="00000000" w14:paraId="0000000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contextualSpacing w:val="0"/>
        <w:rPr/>
      </w:pPr>
      <w:r w:rsidDel="00000000" w:rsidR="00000000" w:rsidRPr="00000000">
        <w:rPr>
          <w:rtl w:val="0"/>
        </w:rPr>
        <w:t xml:space="preserve">2. Connotative meaning has to do with the dictionary definition of the word. b</w:t>
      </w:r>
    </w:p>
    <w:p w:rsidR="00000000" w:rsidDel="00000000" w:rsidP="00000000" w:rsidRDefault="00000000" w:rsidRPr="00000000" w14:paraId="0000000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rPr/>
      </w:pPr>
      <w:r w:rsidDel="00000000" w:rsidR="00000000" w:rsidRPr="00000000">
        <w:rPr>
          <w:rtl w:val="0"/>
        </w:rPr>
        <w:t xml:space="preserve">3. In class we suggested that the ideal shape for a living room was a rectangle.  b</w:t>
      </w:r>
    </w:p>
    <w:p w:rsidR="00000000" w:rsidDel="00000000" w:rsidP="00000000" w:rsidRDefault="00000000" w:rsidRPr="00000000" w14:paraId="0000000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contextualSpacing w:val="0"/>
        <w:rPr/>
      </w:pPr>
      <w:r w:rsidDel="00000000" w:rsidR="00000000" w:rsidRPr="00000000">
        <w:rPr>
          <w:rtl w:val="0"/>
        </w:rPr>
        <w:t xml:space="preserve">4. Pupils expand when one is thinking up a lie. b</w:t>
      </w:r>
    </w:p>
    <w:p w:rsidR="00000000" w:rsidDel="00000000" w:rsidP="00000000" w:rsidRDefault="00000000" w:rsidRPr="00000000" w14:paraId="0000000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contextualSpacing w:val="0"/>
        <w:rPr/>
      </w:pPr>
      <w:r w:rsidDel="00000000" w:rsidR="00000000" w:rsidRPr="00000000">
        <w:rPr>
          <w:rtl w:val="0"/>
        </w:rPr>
        <w:t xml:space="preserve">5. According to Deborah Tannen and others, women use non-verbal communication hierarchically as much as men do. b</w:t>
      </w:r>
    </w:p>
    <w:p w:rsidR="00000000" w:rsidDel="00000000" w:rsidP="00000000" w:rsidRDefault="00000000" w:rsidRPr="00000000" w14:paraId="0000001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contextualSpacing w:val="0"/>
        <w:rPr/>
      </w:pPr>
      <w:r w:rsidDel="00000000" w:rsidR="00000000" w:rsidRPr="00000000">
        <w:rPr>
          <w:rtl w:val="0"/>
        </w:rPr>
        <w:t xml:space="preserve">6.  Two key terms in a key architectural principle mentioned in class were "shelter" and "usefulness".  b</w:t>
      </w:r>
    </w:p>
    <w:p w:rsidR="00000000" w:rsidDel="00000000" w:rsidP="00000000" w:rsidRDefault="00000000" w:rsidRPr="00000000" w14:paraId="0000001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contextualSpacing w:val="0"/>
        <w:rPr/>
      </w:pPr>
      <w:r w:rsidDel="00000000" w:rsidR="00000000" w:rsidRPr="00000000">
        <w:rPr>
          <w:rtl w:val="0"/>
        </w:rPr>
        <w:t xml:space="preserve">7. Paralanguage also includes silence. a </w:t>
      </w:r>
    </w:p>
    <w:p w:rsidR="00000000" w:rsidDel="00000000" w:rsidP="00000000" w:rsidRDefault="00000000" w:rsidRPr="00000000" w14:paraId="0000001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contextualSpacing w:val="0"/>
        <w:rPr/>
      </w:pPr>
      <w:r w:rsidDel="00000000" w:rsidR="00000000" w:rsidRPr="00000000">
        <w:rPr>
          <w:rtl w:val="0"/>
        </w:rPr>
        <w:t xml:space="preserve">8. To Birdwhistell, there are no universal body language symbols. a</w:t>
      </w:r>
    </w:p>
    <w:p w:rsidR="00000000" w:rsidDel="00000000" w:rsidP="00000000" w:rsidRDefault="00000000" w:rsidRPr="00000000" w14:paraId="0000001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contextualSpacing w:val="0"/>
        <w:rPr/>
      </w:pPr>
      <w:r w:rsidDel="00000000" w:rsidR="00000000" w:rsidRPr="00000000">
        <w:rPr>
          <w:rtl w:val="0"/>
        </w:rPr>
        <w:t xml:space="preserve">9. According to Birdwhistell's six principles, kinesic communication varies between black Americans and white Americans. a</w:t>
      </w:r>
    </w:p>
    <w:p w:rsidR="00000000" w:rsidDel="00000000" w:rsidP="00000000" w:rsidRDefault="00000000" w:rsidRPr="00000000" w14:paraId="00000019">
      <w:pPr>
        <w:contextualSpacing w:val="0"/>
        <w:rPr/>
      </w:pPr>
      <w:r w:rsidDel="00000000" w:rsidR="00000000" w:rsidRPr="00000000">
        <w:rPr>
          <w:rtl w:val="0"/>
        </w:rPr>
        <w:t xml:space="preserve">a</w:t>
      </w:r>
    </w:p>
    <w:p w:rsidR="00000000" w:rsidDel="00000000" w:rsidP="00000000" w:rsidRDefault="00000000" w:rsidRPr="00000000" w14:paraId="0000001A">
      <w:pPr>
        <w:contextualSpacing w:val="0"/>
        <w:rPr/>
      </w:pPr>
      <w:r w:rsidDel="00000000" w:rsidR="00000000" w:rsidRPr="00000000">
        <w:rPr>
          <w:rtl w:val="0"/>
        </w:rPr>
        <w:t xml:space="preserve">10. According to the readings, women display more negative emotions than men. b</w:t>
      </w:r>
    </w:p>
    <w:p w:rsidR="00000000" w:rsidDel="00000000" w:rsidP="00000000" w:rsidRDefault="00000000" w:rsidRPr="00000000" w14:paraId="0000001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contextualSpacing w:val="0"/>
        <w:rPr/>
      </w:pPr>
      <w:r w:rsidDel="00000000" w:rsidR="00000000" w:rsidRPr="00000000">
        <w:rPr>
          <w:rtl w:val="0"/>
        </w:rPr>
        <w:t xml:space="preserve">11. Activating events are related to emotional freeze points. a</w:t>
      </w:r>
    </w:p>
    <w:p w:rsidR="00000000" w:rsidDel="00000000" w:rsidP="00000000" w:rsidRDefault="00000000" w:rsidRPr="00000000" w14:paraId="0000001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contextualSpacing w:val="0"/>
        <w:rPr/>
      </w:pPr>
      <w:r w:rsidDel="00000000" w:rsidR="00000000" w:rsidRPr="00000000">
        <w:rPr>
          <w:rtl w:val="0"/>
        </w:rPr>
        <w:t xml:space="preserve">Multiple choice: circle the letter beside the correct answer. </w:t>
      </w:r>
    </w:p>
    <w:p w:rsidR="00000000" w:rsidDel="00000000" w:rsidP="00000000" w:rsidRDefault="00000000" w:rsidRPr="00000000" w14:paraId="0000002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contextualSpacing w:val="0"/>
        <w:rPr/>
      </w:pPr>
      <w:r w:rsidDel="00000000" w:rsidR="00000000" w:rsidRPr="00000000">
        <w:rPr>
          <w:rtl w:val="0"/>
        </w:rPr>
        <w:t xml:space="preserve">12. In the recent chapter  on proxemics, the two studies cited were related to what animals? </w:t>
      </w:r>
    </w:p>
    <w:p w:rsidR="00000000" w:rsidDel="00000000" w:rsidP="00000000" w:rsidRDefault="00000000" w:rsidRPr="00000000" w14:paraId="00000022">
      <w:pPr>
        <w:contextualSpacing w:val="0"/>
        <w:rPr/>
      </w:pPr>
      <w:r w:rsidDel="00000000" w:rsidR="00000000" w:rsidRPr="00000000">
        <w:rPr>
          <w:rtl w:val="0"/>
        </w:rPr>
        <w:t xml:space="preserve">a) deer and monkeys</w:t>
      </w:r>
    </w:p>
    <w:p w:rsidR="00000000" w:rsidDel="00000000" w:rsidP="00000000" w:rsidRDefault="00000000" w:rsidRPr="00000000" w14:paraId="00000023">
      <w:pPr>
        <w:contextualSpacing w:val="0"/>
        <w:rPr/>
      </w:pPr>
      <w:r w:rsidDel="00000000" w:rsidR="00000000" w:rsidRPr="00000000">
        <w:rPr>
          <w:rtl w:val="0"/>
        </w:rPr>
        <w:t xml:space="preserve">b) rats and birds</w:t>
      </w:r>
    </w:p>
    <w:p w:rsidR="00000000" w:rsidDel="00000000" w:rsidP="00000000" w:rsidRDefault="00000000" w:rsidRPr="00000000" w14:paraId="00000024">
      <w:pPr>
        <w:contextualSpacing w:val="0"/>
        <w:rPr/>
      </w:pPr>
      <w:r w:rsidDel="00000000" w:rsidR="00000000" w:rsidRPr="00000000">
        <w:rPr>
          <w:rtl w:val="0"/>
        </w:rPr>
        <w:t xml:space="preserve">c) rats and people</w:t>
      </w:r>
    </w:p>
    <w:p w:rsidR="00000000" w:rsidDel="00000000" w:rsidP="00000000" w:rsidRDefault="00000000" w:rsidRPr="00000000" w14:paraId="00000025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d)</w:t>
      </w:r>
      <w:r w:rsidDel="00000000" w:rsidR="00000000" w:rsidRPr="00000000">
        <w:rPr>
          <w:b w:val="1"/>
          <w:rtl w:val="0"/>
        </w:rPr>
        <w:t xml:space="preserve"> rats and deer</w:t>
      </w:r>
    </w:p>
    <w:p w:rsidR="00000000" w:rsidDel="00000000" w:rsidP="00000000" w:rsidRDefault="00000000" w:rsidRPr="00000000" w14:paraId="0000002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contextualSpacing w:val="0"/>
        <w:rPr/>
      </w:pPr>
      <w:r w:rsidDel="00000000" w:rsidR="00000000" w:rsidRPr="00000000">
        <w:rPr>
          <w:rtl w:val="0"/>
        </w:rPr>
        <w:t xml:space="preserve">13. Finish the phrase: Non-verbal communication can be defined as "an elaborate code that is written nowhere, known to none, </w:t>
      </w:r>
    </w:p>
    <w:p w:rsidR="00000000" w:rsidDel="00000000" w:rsidP="00000000" w:rsidRDefault="00000000" w:rsidRPr="00000000" w14:paraId="00000028">
      <w:pPr>
        <w:contextualSpacing w:val="0"/>
        <w:rPr/>
      </w:pPr>
      <w:r w:rsidDel="00000000" w:rsidR="00000000" w:rsidRPr="00000000">
        <w:rPr>
          <w:rtl w:val="0"/>
        </w:rPr>
        <w:t xml:space="preserve">a) and nevertheless universal</w:t>
      </w:r>
    </w:p>
    <w:p w:rsidR="00000000" w:rsidDel="00000000" w:rsidP="00000000" w:rsidRDefault="00000000" w:rsidRPr="00000000" w14:paraId="00000029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and understood by all</w:t>
      </w:r>
    </w:p>
    <w:p w:rsidR="00000000" w:rsidDel="00000000" w:rsidP="00000000" w:rsidRDefault="00000000" w:rsidRPr="00000000" w14:paraId="0000002A">
      <w:pPr>
        <w:contextualSpacing w:val="0"/>
        <w:rPr/>
      </w:pPr>
      <w:r w:rsidDel="00000000" w:rsidR="00000000" w:rsidRPr="00000000">
        <w:rPr>
          <w:rtl w:val="0"/>
        </w:rPr>
        <w:t xml:space="preserve">c) and created unconsciously</w:t>
      </w:r>
    </w:p>
    <w:p w:rsidR="00000000" w:rsidDel="00000000" w:rsidP="00000000" w:rsidRDefault="00000000" w:rsidRPr="00000000" w14:paraId="0000002B">
      <w:pPr>
        <w:contextualSpacing w:val="0"/>
        <w:rPr/>
      </w:pPr>
      <w:r w:rsidDel="00000000" w:rsidR="00000000" w:rsidRPr="00000000">
        <w:rPr>
          <w:rtl w:val="0"/>
        </w:rPr>
        <w:t xml:space="preserve">d) and universally reliable</w:t>
      </w:r>
    </w:p>
    <w:p w:rsidR="00000000" w:rsidDel="00000000" w:rsidP="00000000" w:rsidRDefault="00000000" w:rsidRPr="00000000" w14:paraId="0000002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contextualSpacing w:val="0"/>
        <w:rPr/>
      </w:pPr>
      <w:r w:rsidDel="00000000" w:rsidR="00000000" w:rsidRPr="00000000">
        <w:rPr>
          <w:rtl w:val="0"/>
        </w:rPr>
        <w:t xml:space="preserve">14. In all types of communication, there are two major components. We decode and we ____________.</w:t>
      </w:r>
    </w:p>
    <w:p w:rsidR="00000000" w:rsidDel="00000000" w:rsidP="00000000" w:rsidRDefault="00000000" w:rsidRPr="00000000" w14:paraId="0000002E">
      <w:pPr>
        <w:contextualSpacing w:val="0"/>
        <w:rPr/>
      </w:pPr>
      <w:r w:rsidDel="00000000" w:rsidR="00000000" w:rsidRPr="00000000">
        <w:rPr>
          <w:rtl w:val="0"/>
        </w:rPr>
        <w:t xml:space="preserve">a) pre-code</w:t>
      </w:r>
    </w:p>
    <w:p w:rsidR="00000000" w:rsidDel="00000000" w:rsidP="00000000" w:rsidRDefault="00000000" w:rsidRPr="00000000" w14:paraId="0000002F">
      <w:pPr>
        <w:contextualSpacing w:val="0"/>
        <w:rPr/>
      </w:pPr>
      <w:r w:rsidDel="00000000" w:rsidR="00000000" w:rsidRPr="00000000">
        <w:rPr>
          <w:rtl w:val="0"/>
        </w:rPr>
        <w:t xml:space="preserve">b) code</w:t>
      </w:r>
    </w:p>
    <w:p w:rsidR="00000000" w:rsidDel="00000000" w:rsidP="00000000" w:rsidRDefault="00000000" w:rsidRPr="00000000" w14:paraId="00000030">
      <w:pPr>
        <w:contextualSpacing w:val="0"/>
        <w:rPr/>
      </w:pPr>
      <w:r w:rsidDel="00000000" w:rsidR="00000000" w:rsidRPr="00000000">
        <w:rPr>
          <w:rtl w:val="0"/>
        </w:rPr>
        <w:t xml:space="preserve">c) assimilate</w:t>
      </w:r>
    </w:p>
    <w:p w:rsidR="00000000" w:rsidDel="00000000" w:rsidP="00000000" w:rsidRDefault="00000000" w:rsidRPr="00000000" w14:paraId="00000031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d) </w:t>
      </w:r>
      <w:r w:rsidDel="00000000" w:rsidR="00000000" w:rsidRPr="00000000">
        <w:rPr>
          <w:b w:val="1"/>
          <w:rtl w:val="0"/>
        </w:rPr>
        <w:t xml:space="preserve">encode</w:t>
      </w:r>
    </w:p>
    <w:p w:rsidR="00000000" w:rsidDel="00000000" w:rsidP="00000000" w:rsidRDefault="00000000" w:rsidRPr="00000000" w14:paraId="0000003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contextualSpacing w:val="0"/>
        <w:rPr/>
      </w:pPr>
      <w:r w:rsidDel="00000000" w:rsidR="00000000" w:rsidRPr="00000000">
        <w:rPr>
          <w:rtl w:val="0"/>
        </w:rPr>
        <w:t xml:space="preserve">15. According to Ray Birdwhistell, the human face can convey up to _____________ expressions. </w:t>
      </w:r>
    </w:p>
    <w:p w:rsidR="00000000" w:rsidDel="00000000" w:rsidP="00000000" w:rsidRDefault="00000000" w:rsidRPr="00000000" w14:paraId="00000034">
      <w:pPr>
        <w:contextualSpacing w:val="0"/>
        <w:rPr/>
      </w:pPr>
      <w:r w:rsidDel="00000000" w:rsidR="00000000" w:rsidRPr="00000000">
        <w:rPr>
          <w:rtl w:val="0"/>
        </w:rPr>
        <w:t xml:space="preserve">a) 10, 000</w:t>
      </w:r>
    </w:p>
    <w:p w:rsidR="00000000" w:rsidDel="00000000" w:rsidP="00000000" w:rsidRDefault="00000000" w:rsidRPr="00000000" w14:paraId="00000035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20, 000</w:t>
      </w:r>
    </w:p>
    <w:p w:rsidR="00000000" w:rsidDel="00000000" w:rsidP="00000000" w:rsidRDefault="00000000" w:rsidRPr="00000000" w14:paraId="00000036">
      <w:pPr>
        <w:contextualSpacing w:val="0"/>
        <w:rPr/>
      </w:pPr>
      <w:r w:rsidDel="00000000" w:rsidR="00000000" w:rsidRPr="00000000">
        <w:rPr>
          <w:rtl w:val="0"/>
        </w:rPr>
        <w:t xml:space="preserve">c) 250, 000</w:t>
      </w:r>
    </w:p>
    <w:p w:rsidR="00000000" w:rsidDel="00000000" w:rsidP="00000000" w:rsidRDefault="00000000" w:rsidRPr="00000000" w14:paraId="00000037">
      <w:pPr>
        <w:contextualSpacing w:val="0"/>
        <w:rPr/>
      </w:pPr>
      <w:r w:rsidDel="00000000" w:rsidR="00000000" w:rsidRPr="00000000">
        <w:rPr>
          <w:rtl w:val="0"/>
        </w:rPr>
        <w:t xml:space="preserve">d) 100, 000</w:t>
      </w:r>
    </w:p>
    <w:p w:rsidR="00000000" w:rsidDel="00000000" w:rsidP="00000000" w:rsidRDefault="00000000" w:rsidRPr="00000000" w14:paraId="0000003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contextualSpacing w:val="0"/>
        <w:rPr/>
      </w:pPr>
      <w:r w:rsidDel="00000000" w:rsidR="00000000" w:rsidRPr="00000000">
        <w:rPr>
          <w:rtl w:val="0"/>
        </w:rPr>
        <w:t xml:space="preserve">16. In 1966, Sydney Jourard studied the number of touches between couples in cafes, in a given hour, around the world. In London, England there were</w:t>
      </w:r>
    </w:p>
    <w:p w:rsidR="00000000" w:rsidDel="00000000" w:rsidP="00000000" w:rsidRDefault="00000000" w:rsidRPr="00000000" w14:paraId="0000003A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a) no touches</w:t>
      </w:r>
    </w:p>
    <w:p w:rsidR="00000000" w:rsidDel="00000000" w:rsidP="00000000" w:rsidRDefault="00000000" w:rsidRPr="00000000" w14:paraId="0000003B">
      <w:pPr>
        <w:contextualSpacing w:val="0"/>
        <w:rPr/>
      </w:pPr>
      <w:r w:rsidDel="00000000" w:rsidR="00000000" w:rsidRPr="00000000">
        <w:rPr>
          <w:rtl w:val="0"/>
        </w:rPr>
        <w:t xml:space="preserve">b) five touches</w:t>
      </w:r>
    </w:p>
    <w:p w:rsidR="00000000" w:rsidDel="00000000" w:rsidP="00000000" w:rsidRDefault="00000000" w:rsidRPr="00000000" w14:paraId="0000003C">
      <w:pPr>
        <w:contextualSpacing w:val="0"/>
        <w:rPr/>
      </w:pPr>
      <w:r w:rsidDel="00000000" w:rsidR="00000000" w:rsidRPr="00000000">
        <w:rPr>
          <w:rtl w:val="0"/>
        </w:rPr>
        <w:t xml:space="preserve">c) thirteen touches</w:t>
      </w:r>
    </w:p>
    <w:p w:rsidR="00000000" w:rsidDel="00000000" w:rsidP="00000000" w:rsidRDefault="00000000" w:rsidRPr="00000000" w14:paraId="0000003D">
      <w:pPr>
        <w:contextualSpacing w:val="0"/>
        <w:rPr/>
      </w:pPr>
      <w:r w:rsidDel="00000000" w:rsidR="00000000" w:rsidRPr="00000000">
        <w:rPr>
          <w:rtl w:val="0"/>
        </w:rPr>
        <w:t xml:space="preserve">d) four touches</w:t>
      </w:r>
    </w:p>
    <w:p w:rsidR="00000000" w:rsidDel="00000000" w:rsidP="00000000" w:rsidRDefault="00000000" w:rsidRPr="00000000" w14:paraId="0000003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contextualSpacing w:val="0"/>
        <w:rPr/>
      </w:pPr>
      <w:r w:rsidDel="00000000" w:rsidR="00000000" w:rsidRPr="00000000">
        <w:rPr>
          <w:rtl w:val="0"/>
        </w:rPr>
        <w:t xml:space="preserve">17. The seven basic emotions displayed by the face were categorized by </w:t>
      </w:r>
    </w:p>
    <w:p w:rsidR="00000000" w:rsidDel="00000000" w:rsidP="00000000" w:rsidRDefault="00000000" w:rsidRPr="00000000" w14:paraId="00000040">
      <w:pPr>
        <w:contextualSpacing w:val="0"/>
        <w:rPr/>
      </w:pPr>
      <w:r w:rsidDel="00000000" w:rsidR="00000000" w:rsidRPr="00000000">
        <w:rPr>
          <w:rtl w:val="0"/>
        </w:rPr>
        <w:t xml:space="preserve">a) Calhoun</w:t>
      </w:r>
    </w:p>
    <w:p w:rsidR="00000000" w:rsidDel="00000000" w:rsidP="00000000" w:rsidRDefault="00000000" w:rsidRPr="00000000" w14:paraId="00000041">
      <w:pPr>
        <w:contextualSpacing w:val="0"/>
        <w:rPr/>
      </w:pPr>
      <w:r w:rsidDel="00000000" w:rsidR="00000000" w:rsidRPr="00000000">
        <w:rPr>
          <w:rtl w:val="0"/>
        </w:rPr>
        <w:t xml:space="preserve">b) Knapp</w:t>
      </w:r>
    </w:p>
    <w:p w:rsidR="00000000" w:rsidDel="00000000" w:rsidP="00000000" w:rsidRDefault="00000000" w:rsidRPr="00000000" w14:paraId="00000042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c) </w:t>
      </w:r>
      <w:r w:rsidDel="00000000" w:rsidR="00000000" w:rsidRPr="00000000">
        <w:rPr>
          <w:b w:val="1"/>
          <w:rtl w:val="0"/>
        </w:rPr>
        <w:t xml:space="preserve">Ekman</w:t>
      </w:r>
    </w:p>
    <w:p w:rsidR="00000000" w:rsidDel="00000000" w:rsidP="00000000" w:rsidRDefault="00000000" w:rsidRPr="00000000" w14:paraId="00000043">
      <w:pPr>
        <w:contextualSpacing w:val="0"/>
        <w:rPr/>
      </w:pPr>
      <w:r w:rsidDel="00000000" w:rsidR="00000000" w:rsidRPr="00000000">
        <w:rPr>
          <w:rtl w:val="0"/>
        </w:rPr>
        <w:t xml:space="preserve">d) Birdwhistell </w:t>
      </w:r>
    </w:p>
    <w:p w:rsidR="00000000" w:rsidDel="00000000" w:rsidP="00000000" w:rsidRDefault="00000000" w:rsidRPr="00000000" w14:paraId="0000004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contextualSpacing w:val="0"/>
        <w:rPr/>
      </w:pPr>
      <w:r w:rsidDel="00000000" w:rsidR="00000000" w:rsidRPr="00000000">
        <w:rPr>
          <w:rtl w:val="0"/>
        </w:rPr>
        <w:t xml:space="preserve">18. According to LeCorbusier, "The home is a(n) ________ for living in." </w:t>
      </w:r>
    </w:p>
    <w:p w:rsidR="00000000" w:rsidDel="00000000" w:rsidP="00000000" w:rsidRDefault="00000000" w:rsidRPr="00000000" w14:paraId="00000046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a) machine</w:t>
      </w:r>
    </w:p>
    <w:p w:rsidR="00000000" w:rsidDel="00000000" w:rsidP="00000000" w:rsidRDefault="00000000" w:rsidRPr="00000000" w14:paraId="00000047">
      <w:pPr>
        <w:contextualSpacing w:val="0"/>
        <w:rPr/>
      </w:pPr>
      <w:r w:rsidDel="00000000" w:rsidR="00000000" w:rsidRPr="00000000">
        <w:rPr>
          <w:rtl w:val="0"/>
        </w:rPr>
        <w:t xml:space="preserve">b) box</w:t>
      </w:r>
    </w:p>
    <w:p w:rsidR="00000000" w:rsidDel="00000000" w:rsidP="00000000" w:rsidRDefault="00000000" w:rsidRPr="00000000" w14:paraId="00000048">
      <w:pPr>
        <w:contextualSpacing w:val="0"/>
        <w:rPr/>
      </w:pPr>
      <w:r w:rsidDel="00000000" w:rsidR="00000000" w:rsidRPr="00000000">
        <w:rPr>
          <w:rtl w:val="0"/>
        </w:rPr>
        <w:t xml:space="preserve">c) metaphor </w:t>
      </w:r>
    </w:p>
    <w:p w:rsidR="00000000" w:rsidDel="00000000" w:rsidP="00000000" w:rsidRDefault="00000000" w:rsidRPr="00000000" w14:paraId="00000049">
      <w:pPr>
        <w:contextualSpacing w:val="0"/>
        <w:rPr/>
      </w:pPr>
      <w:r w:rsidDel="00000000" w:rsidR="00000000" w:rsidRPr="00000000">
        <w:rPr>
          <w:rtl w:val="0"/>
        </w:rPr>
        <w:t xml:space="preserve">d) environment </w:t>
      </w:r>
    </w:p>
    <w:p w:rsidR="00000000" w:rsidDel="00000000" w:rsidP="00000000" w:rsidRDefault="00000000" w:rsidRPr="00000000" w14:paraId="0000004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contextualSpacing w:val="0"/>
        <w:rPr/>
      </w:pPr>
      <w:r w:rsidDel="00000000" w:rsidR="00000000" w:rsidRPr="00000000">
        <w:rPr>
          <w:rtl w:val="0"/>
        </w:rPr>
        <w:t xml:space="preserve">19. Artifacts are</w:t>
      </w:r>
    </w:p>
    <w:p w:rsidR="00000000" w:rsidDel="00000000" w:rsidP="00000000" w:rsidRDefault="00000000" w:rsidRPr="00000000" w14:paraId="0000004C">
      <w:pPr>
        <w:contextualSpacing w:val="0"/>
        <w:rPr/>
      </w:pPr>
      <w:r w:rsidDel="00000000" w:rsidR="00000000" w:rsidRPr="00000000">
        <w:rPr>
          <w:rtl w:val="0"/>
        </w:rPr>
        <w:t xml:space="preserve">a) remnants of childhood behaviours</w:t>
      </w:r>
    </w:p>
    <w:p w:rsidR="00000000" w:rsidDel="00000000" w:rsidP="00000000" w:rsidRDefault="00000000" w:rsidRPr="00000000" w14:paraId="0000004D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anything added to the body</w:t>
      </w:r>
    </w:p>
    <w:p w:rsidR="00000000" w:rsidDel="00000000" w:rsidP="00000000" w:rsidRDefault="00000000" w:rsidRPr="00000000" w14:paraId="0000004E">
      <w:pPr>
        <w:contextualSpacing w:val="0"/>
        <w:rPr/>
      </w:pPr>
      <w:r w:rsidDel="00000000" w:rsidR="00000000" w:rsidRPr="00000000">
        <w:rPr>
          <w:rtl w:val="0"/>
        </w:rPr>
        <w:t xml:space="preserve">c) non-verbals passed on by our ancestors</w:t>
      </w:r>
    </w:p>
    <w:p w:rsidR="00000000" w:rsidDel="00000000" w:rsidP="00000000" w:rsidRDefault="00000000" w:rsidRPr="00000000" w14:paraId="0000004F">
      <w:pPr>
        <w:contextualSpacing w:val="0"/>
        <w:rPr/>
      </w:pPr>
      <w:r w:rsidDel="00000000" w:rsidR="00000000" w:rsidRPr="00000000">
        <w:rPr>
          <w:rtl w:val="0"/>
        </w:rPr>
        <w:t xml:space="preserve">d) culturally determined clothing trends</w:t>
      </w:r>
    </w:p>
    <w:p w:rsidR="00000000" w:rsidDel="00000000" w:rsidP="00000000" w:rsidRDefault="00000000" w:rsidRPr="00000000" w14:paraId="0000005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contextualSpacing w:val="0"/>
        <w:rPr/>
      </w:pPr>
      <w:r w:rsidDel="00000000" w:rsidR="00000000" w:rsidRPr="00000000">
        <w:rPr>
          <w:rtl w:val="0"/>
        </w:rPr>
        <w:t xml:space="preserve">20. Allokines were discussed in relation to the  </w:t>
      </w:r>
    </w:p>
    <w:p w:rsidR="00000000" w:rsidDel="00000000" w:rsidP="00000000" w:rsidRDefault="00000000" w:rsidRPr="00000000" w14:paraId="00000052">
      <w:pPr>
        <w:contextualSpacing w:val="0"/>
        <w:rPr/>
      </w:pPr>
      <w:r w:rsidDel="00000000" w:rsidR="00000000" w:rsidRPr="00000000">
        <w:rPr>
          <w:rtl w:val="0"/>
        </w:rPr>
        <w:t xml:space="preserve">a) hands</w:t>
      </w:r>
    </w:p>
    <w:p w:rsidR="00000000" w:rsidDel="00000000" w:rsidP="00000000" w:rsidRDefault="00000000" w:rsidRPr="00000000" w14:paraId="00000053">
      <w:pPr>
        <w:contextualSpacing w:val="0"/>
        <w:rPr/>
      </w:pPr>
      <w:r w:rsidDel="00000000" w:rsidR="00000000" w:rsidRPr="00000000">
        <w:rPr>
          <w:rtl w:val="0"/>
        </w:rPr>
        <w:t xml:space="preserve">b) </w:t>
      </w:r>
      <w:r w:rsidDel="00000000" w:rsidR="00000000" w:rsidRPr="00000000">
        <w:rPr>
          <w:b w:val="1"/>
          <w:rtl w:val="0"/>
        </w:rPr>
        <w:t xml:space="preserve">face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4">
      <w:pPr>
        <w:contextualSpacing w:val="0"/>
        <w:rPr/>
      </w:pPr>
      <w:r w:rsidDel="00000000" w:rsidR="00000000" w:rsidRPr="00000000">
        <w:rPr>
          <w:rtl w:val="0"/>
        </w:rPr>
        <w:t xml:space="preserve">c) shoulders</w:t>
      </w:r>
    </w:p>
    <w:p w:rsidR="00000000" w:rsidDel="00000000" w:rsidP="00000000" w:rsidRDefault="00000000" w:rsidRPr="00000000" w14:paraId="00000055">
      <w:pPr>
        <w:contextualSpacing w:val="0"/>
        <w:rPr/>
      </w:pPr>
      <w:r w:rsidDel="00000000" w:rsidR="00000000" w:rsidRPr="00000000">
        <w:rPr>
          <w:rtl w:val="0"/>
        </w:rPr>
        <w:t xml:space="preserve">d) eyes</w:t>
      </w:r>
    </w:p>
    <w:p w:rsidR="00000000" w:rsidDel="00000000" w:rsidP="00000000" w:rsidRDefault="00000000" w:rsidRPr="00000000" w14:paraId="0000005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contextualSpacing w:val="0"/>
        <w:rPr/>
      </w:pPr>
      <w:r w:rsidDel="00000000" w:rsidR="00000000" w:rsidRPr="00000000">
        <w:rPr>
          <w:rtl w:val="0"/>
        </w:rPr>
        <w:t xml:space="preserve">21. "Immediacy" refers to </w:t>
      </w:r>
    </w:p>
    <w:p w:rsidR="00000000" w:rsidDel="00000000" w:rsidP="00000000" w:rsidRDefault="00000000" w:rsidRPr="00000000" w14:paraId="00000058">
      <w:pPr>
        <w:contextualSpacing w:val="0"/>
        <w:rPr/>
      </w:pPr>
      <w:r w:rsidDel="00000000" w:rsidR="00000000" w:rsidRPr="00000000">
        <w:rPr>
          <w:rtl w:val="0"/>
        </w:rPr>
        <w:t xml:space="preserve">a) how quickly a person responds with a non-verbal gesture</w:t>
      </w:r>
    </w:p>
    <w:p w:rsidR="00000000" w:rsidDel="00000000" w:rsidP="00000000" w:rsidRDefault="00000000" w:rsidRPr="00000000" w14:paraId="00000059">
      <w:pPr>
        <w:contextualSpacing w:val="0"/>
        <w:rPr/>
      </w:pPr>
      <w:r w:rsidDel="00000000" w:rsidR="00000000" w:rsidRPr="00000000">
        <w:rPr>
          <w:rtl w:val="0"/>
        </w:rPr>
        <w:t xml:space="preserve">b) one being open, approachable</w:t>
      </w:r>
    </w:p>
    <w:p w:rsidR="00000000" w:rsidDel="00000000" w:rsidP="00000000" w:rsidRDefault="00000000" w:rsidRPr="00000000" w14:paraId="0000005A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c) one being in the moment and authentic</w:t>
      </w:r>
    </w:p>
    <w:p w:rsidR="00000000" w:rsidDel="00000000" w:rsidP="00000000" w:rsidRDefault="00000000" w:rsidRPr="00000000" w14:paraId="0000005B">
      <w:pPr>
        <w:contextualSpacing w:val="0"/>
        <w:rPr/>
      </w:pPr>
      <w:r w:rsidDel="00000000" w:rsidR="00000000" w:rsidRPr="00000000">
        <w:rPr>
          <w:rtl w:val="0"/>
        </w:rPr>
        <w:t xml:space="preserve">d) one's pace in matching non-verbals to another's </w:t>
      </w:r>
    </w:p>
    <w:p w:rsidR="00000000" w:rsidDel="00000000" w:rsidP="00000000" w:rsidRDefault="00000000" w:rsidRPr="00000000" w14:paraId="0000005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contextualSpacing w:val="0"/>
        <w:rPr/>
      </w:pPr>
      <w:r w:rsidDel="00000000" w:rsidR="00000000" w:rsidRPr="00000000">
        <w:rPr>
          <w:rtl w:val="0"/>
        </w:rPr>
        <w:t xml:space="preserve">22. "Self-synchrony" refers to how one</w:t>
      </w:r>
    </w:p>
    <w:p w:rsidR="00000000" w:rsidDel="00000000" w:rsidP="00000000" w:rsidRDefault="00000000" w:rsidRPr="00000000" w14:paraId="0000005E">
      <w:pPr>
        <w:contextualSpacing w:val="0"/>
        <w:rPr/>
      </w:pPr>
      <w:r w:rsidDel="00000000" w:rsidR="00000000" w:rsidRPr="00000000">
        <w:rPr>
          <w:rtl w:val="0"/>
        </w:rPr>
        <w:t xml:space="preserve">a) regulates one's non-verbal actions</w:t>
      </w:r>
    </w:p>
    <w:p w:rsidR="00000000" w:rsidDel="00000000" w:rsidP="00000000" w:rsidRDefault="00000000" w:rsidRPr="00000000" w14:paraId="0000005F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matches ones gestures to one's words </w:t>
      </w:r>
    </w:p>
    <w:p w:rsidR="00000000" w:rsidDel="00000000" w:rsidP="00000000" w:rsidRDefault="00000000" w:rsidRPr="00000000" w14:paraId="00000060">
      <w:pPr>
        <w:contextualSpacing w:val="0"/>
        <w:rPr/>
      </w:pPr>
      <w:r w:rsidDel="00000000" w:rsidR="00000000" w:rsidRPr="00000000">
        <w:rPr>
          <w:rtl w:val="0"/>
        </w:rPr>
        <w:t xml:space="preserve">c) matches one's gestures to those of another</w:t>
      </w:r>
    </w:p>
    <w:p w:rsidR="00000000" w:rsidDel="00000000" w:rsidP="00000000" w:rsidRDefault="00000000" w:rsidRPr="00000000" w14:paraId="00000061">
      <w:pPr>
        <w:contextualSpacing w:val="0"/>
        <w:rPr/>
      </w:pPr>
      <w:r w:rsidDel="00000000" w:rsidR="00000000" w:rsidRPr="00000000">
        <w:rPr>
          <w:rtl w:val="0"/>
        </w:rPr>
        <w:t xml:space="preserve">d) tries to use an array of non-verbal behaviours</w:t>
      </w:r>
    </w:p>
    <w:p w:rsidR="00000000" w:rsidDel="00000000" w:rsidP="00000000" w:rsidRDefault="00000000" w:rsidRPr="00000000" w14:paraId="0000006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contextualSpacing w:val="0"/>
        <w:rPr/>
      </w:pPr>
      <w:r w:rsidDel="00000000" w:rsidR="00000000" w:rsidRPr="00000000">
        <w:rPr>
          <w:rtl w:val="0"/>
        </w:rPr>
        <w:t xml:space="preserve">23. "Interactional synchrony" occurs where</w:t>
      </w:r>
    </w:p>
    <w:p w:rsidR="00000000" w:rsidDel="00000000" w:rsidP="00000000" w:rsidRDefault="00000000" w:rsidRPr="00000000" w14:paraId="00000064">
      <w:pPr>
        <w:contextualSpacing w:val="0"/>
        <w:rPr/>
      </w:pPr>
      <w:r w:rsidDel="00000000" w:rsidR="00000000" w:rsidRPr="00000000">
        <w:rPr>
          <w:rtl w:val="0"/>
        </w:rPr>
        <w:t xml:space="preserve">a) one matches ones movements to those of another</w:t>
      </w:r>
    </w:p>
    <w:p w:rsidR="00000000" w:rsidDel="00000000" w:rsidP="00000000" w:rsidRDefault="00000000" w:rsidRPr="00000000" w14:paraId="00000065">
      <w:pPr>
        <w:contextualSpacing w:val="0"/>
        <w:rPr/>
      </w:pPr>
      <w:r w:rsidDel="00000000" w:rsidR="00000000" w:rsidRPr="00000000">
        <w:rPr>
          <w:rtl w:val="0"/>
        </w:rPr>
        <w:t xml:space="preserve">b) one matches one's words to one's behaviours</w:t>
      </w:r>
    </w:p>
    <w:p w:rsidR="00000000" w:rsidDel="00000000" w:rsidP="00000000" w:rsidRDefault="00000000" w:rsidRPr="00000000" w14:paraId="00000066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c) a child mimics the actions of one's parents</w:t>
      </w:r>
    </w:p>
    <w:p w:rsidR="00000000" w:rsidDel="00000000" w:rsidP="00000000" w:rsidRDefault="00000000" w:rsidRPr="00000000" w14:paraId="00000067">
      <w:pPr>
        <w:contextualSpacing w:val="0"/>
        <w:rPr/>
      </w:pPr>
      <w:r w:rsidDel="00000000" w:rsidR="00000000" w:rsidRPr="00000000">
        <w:rPr>
          <w:rtl w:val="0"/>
        </w:rPr>
        <w:t xml:space="preserve">d) one learns the lyrics of all Police songs.  </w:t>
      </w:r>
    </w:p>
    <w:p w:rsidR="00000000" w:rsidDel="00000000" w:rsidP="00000000" w:rsidRDefault="00000000" w:rsidRPr="00000000" w14:paraId="0000006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contextualSpacing w:val="0"/>
        <w:rPr/>
      </w:pPr>
      <w:r w:rsidDel="00000000" w:rsidR="00000000" w:rsidRPr="00000000">
        <w:rPr>
          <w:rtl w:val="0"/>
        </w:rPr>
        <w:t xml:space="preserve">24. An example of an "emblem" is    </w:t>
      </w:r>
    </w:p>
    <w:p w:rsidR="00000000" w:rsidDel="00000000" w:rsidP="00000000" w:rsidRDefault="00000000" w:rsidRPr="00000000" w14:paraId="0000006A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a) middle finger  </w:t>
      </w:r>
    </w:p>
    <w:p w:rsidR="00000000" w:rsidDel="00000000" w:rsidP="00000000" w:rsidRDefault="00000000" w:rsidRPr="00000000" w14:paraId="0000006B">
      <w:pPr>
        <w:contextualSpacing w:val="0"/>
        <w:rPr/>
      </w:pPr>
      <w:r w:rsidDel="00000000" w:rsidR="00000000" w:rsidRPr="00000000">
        <w:rPr>
          <w:rtl w:val="0"/>
        </w:rPr>
        <w:t xml:space="preserve">b) a stammer/stutter</w:t>
      </w:r>
    </w:p>
    <w:p w:rsidR="00000000" w:rsidDel="00000000" w:rsidP="00000000" w:rsidRDefault="00000000" w:rsidRPr="00000000" w14:paraId="0000006C">
      <w:pPr>
        <w:contextualSpacing w:val="0"/>
        <w:rPr/>
      </w:pPr>
      <w:r w:rsidDel="00000000" w:rsidR="00000000" w:rsidRPr="00000000">
        <w:rPr>
          <w:rtl w:val="0"/>
        </w:rPr>
        <w:t xml:space="preserve">c) a pause</w:t>
      </w:r>
    </w:p>
    <w:p w:rsidR="00000000" w:rsidDel="00000000" w:rsidP="00000000" w:rsidRDefault="00000000" w:rsidRPr="00000000" w14:paraId="0000006D">
      <w:pPr>
        <w:contextualSpacing w:val="0"/>
        <w:rPr/>
      </w:pPr>
      <w:r w:rsidDel="00000000" w:rsidR="00000000" w:rsidRPr="00000000">
        <w:rPr>
          <w:rtl w:val="0"/>
        </w:rPr>
        <w:t xml:space="preserve">d) pacing</w:t>
      </w:r>
    </w:p>
    <w:p w:rsidR="00000000" w:rsidDel="00000000" w:rsidP="00000000" w:rsidRDefault="00000000" w:rsidRPr="00000000" w14:paraId="0000006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contextualSpacing w:val="0"/>
        <w:rPr/>
      </w:pPr>
      <w:r w:rsidDel="00000000" w:rsidR="00000000" w:rsidRPr="00000000">
        <w:rPr>
          <w:rtl w:val="0"/>
        </w:rPr>
        <w:t xml:space="preserve">25. An example of an "adaptor" is</w:t>
      </w:r>
    </w:p>
    <w:p w:rsidR="00000000" w:rsidDel="00000000" w:rsidP="00000000" w:rsidRDefault="00000000" w:rsidRPr="00000000" w14:paraId="0000007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a) a nervous tick</w:t>
      </w:r>
    </w:p>
    <w:p w:rsidR="00000000" w:rsidDel="00000000" w:rsidP="00000000" w:rsidRDefault="00000000" w:rsidRPr="00000000" w14:paraId="00000071">
      <w:pPr>
        <w:contextualSpacing w:val="0"/>
        <w:rPr/>
      </w:pPr>
      <w:r w:rsidDel="00000000" w:rsidR="00000000" w:rsidRPr="00000000">
        <w:rPr>
          <w:rtl w:val="0"/>
        </w:rPr>
        <w:t xml:space="preserve">b) an action that coincides with a word</w:t>
      </w:r>
    </w:p>
    <w:p w:rsidR="00000000" w:rsidDel="00000000" w:rsidP="00000000" w:rsidRDefault="00000000" w:rsidRPr="00000000" w14:paraId="00000072">
      <w:pPr>
        <w:contextualSpacing w:val="0"/>
        <w:rPr/>
      </w:pPr>
      <w:r w:rsidDel="00000000" w:rsidR="00000000" w:rsidRPr="00000000">
        <w:rPr>
          <w:rtl w:val="0"/>
        </w:rPr>
        <w:t xml:space="preserve">c) an evolutionary term </w:t>
      </w:r>
    </w:p>
    <w:p w:rsidR="00000000" w:rsidDel="00000000" w:rsidP="00000000" w:rsidRDefault="00000000" w:rsidRPr="00000000" w14:paraId="00000073">
      <w:pPr>
        <w:contextualSpacing w:val="0"/>
        <w:rPr/>
      </w:pPr>
      <w:r w:rsidDel="00000000" w:rsidR="00000000" w:rsidRPr="00000000">
        <w:rPr>
          <w:rtl w:val="0"/>
        </w:rPr>
        <w:t xml:space="preserve">d) a mirroring technique </w:t>
      </w:r>
    </w:p>
    <w:p w:rsidR="00000000" w:rsidDel="00000000" w:rsidP="00000000" w:rsidRDefault="00000000" w:rsidRPr="00000000" w14:paraId="0000007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contextualSpacing w:val="0"/>
        <w:rPr/>
      </w:pPr>
      <w:r w:rsidDel="00000000" w:rsidR="00000000" w:rsidRPr="00000000">
        <w:rPr>
          <w:rtl w:val="0"/>
        </w:rPr>
        <w:t xml:space="preserve">26. Females apparently are __________ than males at understanding non-verbal messages.</w:t>
      </w:r>
    </w:p>
    <w:p w:rsidR="00000000" w:rsidDel="00000000" w:rsidP="00000000" w:rsidRDefault="00000000" w:rsidRPr="00000000" w14:paraId="00000076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a) </w:t>
      </w:r>
      <w:r w:rsidDel="00000000" w:rsidR="00000000" w:rsidRPr="00000000">
        <w:rPr>
          <w:b w:val="1"/>
          <w:rtl w:val="0"/>
        </w:rPr>
        <w:t xml:space="preserve">better</w:t>
      </w:r>
    </w:p>
    <w:p w:rsidR="00000000" w:rsidDel="00000000" w:rsidP="00000000" w:rsidRDefault="00000000" w:rsidRPr="00000000" w14:paraId="00000077">
      <w:pPr>
        <w:contextualSpacing w:val="0"/>
        <w:rPr/>
      </w:pPr>
      <w:r w:rsidDel="00000000" w:rsidR="00000000" w:rsidRPr="00000000">
        <w:rPr>
          <w:rtl w:val="0"/>
        </w:rPr>
        <w:t xml:space="preserve">b) just as good as </w:t>
      </w:r>
    </w:p>
    <w:p w:rsidR="00000000" w:rsidDel="00000000" w:rsidP="00000000" w:rsidRDefault="00000000" w:rsidRPr="00000000" w14:paraId="00000078">
      <w:pPr>
        <w:contextualSpacing w:val="0"/>
        <w:rPr/>
      </w:pPr>
      <w:r w:rsidDel="00000000" w:rsidR="00000000" w:rsidRPr="00000000">
        <w:rPr>
          <w:rtl w:val="0"/>
        </w:rPr>
        <w:t xml:space="preserve">c) worse</w:t>
      </w:r>
    </w:p>
    <w:p w:rsidR="00000000" w:rsidDel="00000000" w:rsidP="00000000" w:rsidRDefault="00000000" w:rsidRPr="00000000" w14:paraId="0000007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contextualSpacing w:val="0"/>
        <w:rPr/>
      </w:pPr>
      <w:r w:rsidDel="00000000" w:rsidR="00000000" w:rsidRPr="00000000">
        <w:rPr>
          <w:rtl w:val="0"/>
        </w:rPr>
        <w:t xml:space="preserve">27.   1.5 to 4 feet is called ____________ space. </w:t>
      </w:r>
    </w:p>
    <w:p w:rsidR="00000000" w:rsidDel="00000000" w:rsidP="00000000" w:rsidRDefault="00000000" w:rsidRPr="00000000" w14:paraId="0000007B">
      <w:pPr>
        <w:contextualSpacing w:val="0"/>
        <w:rPr/>
      </w:pPr>
      <w:r w:rsidDel="00000000" w:rsidR="00000000" w:rsidRPr="00000000">
        <w:rPr>
          <w:rtl w:val="0"/>
        </w:rPr>
        <w:t xml:space="preserve">a) social-consultative</w:t>
      </w:r>
    </w:p>
    <w:p w:rsidR="00000000" w:rsidDel="00000000" w:rsidP="00000000" w:rsidRDefault="00000000" w:rsidRPr="00000000" w14:paraId="0000007C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casual-personal</w:t>
      </w:r>
    </w:p>
    <w:p w:rsidR="00000000" w:rsidDel="00000000" w:rsidP="00000000" w:rsidRDefault="00000000" w:rsidRPr="00000000" w14:paraId="0000007D">
      <w:pPr>
        <w:contextualSpacing w:val="0"/>
        <w:rPr/>
      </w:pPr>
      <w:r w:rsidDel="00000000" w:rsidR="00000000" w:rsidRPr="00000000">
        <w:rPr>
          <w:rtl w:val="0"/>
        </w:rPr>
        <w:t xml:space="preserve">c) social-public</w:t>
      </w:r>
    </w:p>
    <w:p w:rsidR="00000000" w:rsidDel="00000000" w:rsidP="00000000" w:rsidRDefault="00000000" w:rsidRPr="00000000" w14:paraId="0000007E">
      <w:pPr>
        <w:contextualSpacing w:val="0"/>
        <w:rPr/>
      </w:pPr>
      <w:r w:rsidDel="00000000" w:rsidR="00000000" w:rsidRPr="00000000">
        <w:rPr>
          <w:rtl w:val="0"/>
        </w:rPr>
        <w:t xml:space="preserve">d) public </w:t>
      </w:r>
    </w:p>
    <w:p w:rsidR="00000000" w:rsidDel="00000000" w:rsidP="00000000" w:rsidRDefault="00000000" w:rsidRPr="00000000" w14:paraId="0000007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contextualSpacing w:val="0"/>
        <w:rPr/>
      </w:pPr>
      <w:r w:rsidDel="00000000" w:rsidR="00000000" w:rsidRPr="00000000">
        <w:rPr>
          <w:rtl w:val="0"/>
        </w:rPr>
        <w:t xml:space="preserve">28. Conveying two emotions at the same time is called a(n) </w:t>
      </w:r>
    </w:p>
    <w:p w:rsidR="00000000" w:rsidDel="00000000" w:rsidP="00000000" w:rsidRDefault="00000000" w:rsidRPr="00000000" w14:paraId="00000081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a) affect blend</w:t>
      </w:r>
    </w:p>
    <w:p w:rsidR="00000000" w:rsidDel="00000000" w:rsidP="00000000" w:rsidRDefault="00000000" w:rsidRPr="00000000" w14:paraId="00000082">
      <w:pPr>
        <w:contextualSpacing w:val="0"/>
        <w:rPr/>
      </w:pPr>
      <w:r w:rsidDel="00000000" w:rsidR="00000000" w:rsidRPr="00000000">
        <w:rPr>
          <w:rtl w:val="0"/>
        </w:rPr>
        <w:t xml:space="preserve">b) complex blend</w:t>
      </w:r>
    </w:p>
    <w:p w:rsidR="00000000" w:rsidDel="00000000" w:rsidP="00000000" w:rsidRDefault="00000000" w:rsidRPr="00000000" w14:paraId="00000083">
      <w:pPr>
        <w:contextualSpacing w:val="0"/>
        <w:rPr/>
      </w:pPr>
      <w:r w:rsidDel="00000000" w:rsidR="00000000" w:rsidRPr="00000000">
        <w:rPr>
          <w:rtl w:val="0"/>
        </w:rPr>
        <w:t xml:space="preserve">c) regulator blend</w:t>
      </w:r>
    </w:p>
    <w:p w:rsidR="00000000" w:rsidDel="00000000" w:rsidP="00000000" w:rsidRDefault="00000000" w:rsidRPr="00000000" w14:paraId="00000084">
      <w:pPr>
        <w:contextualSpacing w:val="0"/>
        <w:rPr/>
      </w:pPr>
      <w:r w:rsidDel="00000000" w:rsidR="00000000" w:rsidRPr="00000000">
        <w:rPr>
          <w:rtl w:val="0"/>
        </w:rPr>
        <w:t xml:space="preserve">d) cognitive blend</w:t>
      </w:r>
    </w:p>
    <w:p w:rsidR="00000000" w:rsidDel="00000000" w:rsidP="00000000" w:rsidRDefault="00000000" w:rsidRPr="00000000" w14:paraId="0000008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contextualSpacing w:val="0"/>
        <w:rPr/>
      </w:pPr>
      <w:r w:rsidDel="00000000" w:rsidR="00000000" w:rsidRPr="00000000">
        <w:rPr>
          <w:rtl w:val="0"/>
        </w:rPr>
        <w:t xml:space="preserve">29. "Conjugate Lateral Eye Movements"  </w:t>
      </w:r>
    </w:p>
    <w:p w:rsidR="00000000" w:rsidDel="00000000" w:rsidP="00000000" w:rsidRDefault="00000000" w:rsidRPr="00000000" w14:paraId="00000087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a)</w:t>
      </w:r>
      <w:r w:rsidDel="00000000" w:rsidR="00000000" w:rsidRPr="00000000">
        <w:rPr>
          <w:b w:val="1"/>
          <w:rtl w:val="0"/>
        </w:rPr>
        <w:t xml:space="preserve"> means whether we look left or right when thinking shows which side is our dominant brain side.</w:t>
      </w:r>
    </w:p>
    <w:p w:rsidR="00000000" w:rsidDel="00000000" w:rsidP="00000000" w:rsidRDefault="00000000" w:rsidRPr="00000000" w14:paraId="00000088">
      <w:pPr>
        <w:contextualSpacing w:val="0"/>
        <w:rPr/>
      </w:pPr>
      <w:r w:rsidDel="00000000" w:rsidR="00000000" w:rsidRPr="00000000">
        <w:rPr>
          <w:rtl w:val="0"/>
        </w:rPr>
        <w:t xml:space="preserve">b) is what we do when we are put on the spot</w:t>
      </w:r>
    </w:p>
    <w:p w:rsidR="00000000" w:rsidDel="00000000" w:rsidP="00000000" w:rsidRDefault="00000000" w:rsidRPr="00000000" w14:paraId="00000089">
      <w:pPr>
        <w:contextualSpacing w:val="0"/>
        <w:rPr/>
      </w:pPr>
      <w:r w:rsidDel="00000000" w:rsidR="00000000" w:rsidRPr="00000000">
        <w:rPr>
          <w:rtl w:val="0"/>
        </w:rPr>
        <w:t xml:space="preserve">c) is what actually happens when we are said to be looking someone in the eye</w:t>
      </w:r>
    </w:p>
    <w:p w:rsidR="00000000" w:rsidDel="00000000" w:rsidP="00000000" w:rsidRDefault="00000000" w:rsidRPr="00000000" w14:paraId="0000008A">
      <w:pPr>
        <w:contextualSpacing w:val="0"/>
        <w:rPr/>
      </w:pPr>
      <w:r w:rsidDel="00000000" w:rsidR="00000000" w:rsidRPr="00000000">
        <w:rPr>
          <w:rtl w:val="0"/>
        </w:rPr>
        <w:t xml:space="preserve">d) is similar to gaze aversion</w:t>
      </w:r>
    </w:p>
    <w:p w:rsidR="00000000" w:rsidDel="00000000" w:rsidP="00000000" w:rsidRDefault="00000000" w:rsidRPr="00000000" w14:paraId="0000008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contextualSpacing w:val="0"/>
        <w:rPr/>
      </w:pPr>
      <w:r w:rsidDel="00000000" w:rsidR="00000000" w:rsidRPr="00000000">
        <w:rPr>
          <w:rtl w:val="0"/>
        </w:rPr>
        <w:t xml:space="preserve">30. "Parentese" is </w:t>
      </w:r>
    </w:p>
    <w:p w:rsidR="00000000" w:rsidDel="00000000" w:rsidP="00000000" w:rsidRDefault="00000000" w:rsidRPr="00000000" w14:paraId="0000008D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a) a type of gesture related to talking down to someone</w:t>
      </w:r>
    </w:p>
    <w:p w:rsidR="00000000" w:rsidDel="00000000" w:rsidP="00000000" w:rsidRDefault="00000000" w:rsidRPr="00000000" w14:paraId="0000008E">
      <w:pPr>
        <w:contextualSpacing w:val="0"/>
        <w:rPr/>
      </w:pPr>
      <w:r w:rsidDel="00000000" w:rsidR="00000000" w:rsidRPr="00000000">
        <w:rPr>
          <w:rtl w:val="0"/>
        </w:rPr>
        <w:t xml:space="preserve">b) gestures that we have acquired from our parents</w:t>
      </w:r>
    </w:p>
    <w:p w:rsidR="00000000" w:rsidDel="00000000" w:rsidP="00000000" w:rsidRDefault="00000000" w:rsidRPr="00000000" w14:paraId="0000008F">
      <w:pPr>
        <w:contextualSpacing w:val="0"/>
        <w:rPr/>
      </w:pPr>
      <w:r w:rsidDel="00000000" w:rsidR="00000000" w:rsidRPr="00000000">
        <w:rPr>
          <w:rtl w:val="0"/>
        </w:rPr>
        <w:t xml:space="preserve">c) acting like parents</w:t>
      </w:r>
    </w:p>
    <w:p w:rsidR="00000000" w:rsidDel="00000000" w:rsidP="00000000" w:rsidRDefault="00000000" w:rsidRPr="00000000" w14:paraId="00000090">
      <w:pPr>
        <w:contextualSpacing w:val="0"/>
        <w:rPr/>
      </w:pPr>
      <w:r w:rsidDel="00000000" w:rsidR="00000000" w:rsidRPr="00000000">
        <w:rPr>
          <w:rtl w:val="0"/>
        </w:rPr>
        <w:t xml:space="preserve">d) helping your parents relax.</w:t>
      </w:r>
    </w:p>
    <w:p w:rsidR="00000000" w:rsidDel="00000000" w:rsidP="00000000" w:rsidRDefault="00000000" w:rsidRPr="00000000" w14:paraId="0000009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contextualSpacing w:val="0"/>
        <w:rPr/>
      </w:pPr>
      <w:r w:rsidDel="00000000" w:rsidR="00000000" w:rsidRPr="00000000">
        <w:rPr>
          <w:rtl w:val="0"/>
        </w:rPr>
        <w:t xml:space="preserve">31. “No mortal can keep a secret. If his lips are silent, he chatters with his fingertips.”  This quotation is from</w:t>
      </w:r>
    </w:p>
    <w:p w:rsidR="00000000" w:rsidDel="00000000" w:rsidP="00000000" w:rsidRDefault="00000000" w:rsidRPr="00000000" w14:paraId="00000093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a) Sigmund Freud</w:t>
      </w:r>
    </w:p>
    <w:p w:rsidR="00000000" w:rsidDel="00000000" w:rsidP="00000000" w:rsidRDefault="00000000" w:rsidRPr="00000000" w14:paraId="00000094">
      <w:pPr>
        <w:contextualSpacing w:val="0"/>
        <w:rPr/>
      </w:pPr>
      <w:r w:rsidDel="00000000" w:rsidR="00000000" w:rsidRPr="00000000">
        <w:rPr>
          <w:rtl w:val="0"/>
        </w:rPr>
        <w:t xml:space="preserve">b) Robert Mehrabian</w:t>
      </w:r>
    </w:p>
    <w:p w:rsidR="00000000" w:rsidDel="00000000" w:rsidP="00000000" w:rsidRDefault="00000000" w:rsidRPr="00000000" w14:paraId="00000095">
      <w:pPr>
        <w:contextualSpacing w:val="0"/>
        <w:rPr/>
      </w:pPr>
      <w:r w:rsidDel="00000000" w:rsidR="00000000" w:rsidRPr="00000000">
        <w:rPr>
          <w:rtl w:val="0"/>
        </w:rPr>
        <w:t xml:space="preserve">c) Robert Munsch</w:t>
      </w:r>
    </w:p>
    <w:p w:rsidR="00000000" w:rsidDel="00000000" w:rsidP="00000000" w:rsidRDefault="00000000" w:rsidRPr="00000000" w14:paraId="00000096">
      <w:pPr>
        <w:contextualSpacing w:val="0"/>
        <w:rPr/>
      </w:pPr>
      <w:r w:rsidDel="00000000" w:rsidR="00000000" w:rsidRPr="00000000">
        <w:rPr>
          <w:rtl w:val="0"/>
        </w:rPr>
        <w:t xml:space="preserve">d)  none of the above</w:t>
      </w:r>
    </w:p>
    <w:p w:rsidR="00000000" w:rsidDel="00000000" w:rsidP="00000000" w:rsidRDefault="00000000" w:rsidRPr="00000000" w14:paraId="0000009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contextualSpacing w:val="0"/>
        <w:rPr/>
      </w:pPr>
      <w:r w:rsidDel="00000000" w:rsidR="00000000" w:rsidRPr="00000000">
        <w:rPr>
          <w:rtl w:val="0"/>
        </w:rPr>
        <w:t xml:space="preserve">32.</w:t>
        <w:tab/>
        <w:t xml:space="preserve">With civil inattention norm</w:t>
      </w:r>
    </w:p>
    <w:p w:rsidR="00000000" w:rsidDel="00000000" w:rsidP="00000000" w:rsidRDefault="00000000" w:rsidRPr="00000000" w14:paraId="00000099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a) we acknowledge but don't want to interact</w:t>
      </w:r>
    </w:p>
    <w:p w:rsidR="00000000" w:rsidDel="00000000" w:rsidP="00000000" w:rsidRDefault="00000000" w:rsidRPr="00000000" w14:paraId="0000009A">
      <w:pPr>
        <w:contextualSpacing w:val="0"/>
        <w:rPr/>
      </w:pPr>
      <w:r w:rsidDel="00000000" w:rsidR="00000000" w:rsidRPr="00000000">
        <w:rPr>
          <w:rtl w:val="0"/>
        </w:rPr>
        <w:t xml:space="preserve">b) we don't acknowledge, showing we don't wish to interact</w:t>
      </w:r>
    </w:p>
    <w:p w:rsidR="00000000" w:rsidDel="00000000" w:rsidP="00000000" w:rsidRDefault="00000000" w:rsidRPr="00000000" w14:paraId="0000009B">
      <w:pPr>
        <w:contextualSpacing w:val="0"/>
        <w:rPr/>
      </w:pPr>
      <w:r w:rsidDel="00000000" w:rsidR="00000000" w:rsidRPr="00000000">
        <w:rPr>
          <w:rtl w:val="0"/>
        </w:rPr>
        <w:t xml:space="preserve">c) we are distracted in public places</w:t>
      </w:r>
    </w:p>
    <w:p w:rsidR="00000000" w:rsidDel="00000000" w:rsidP="00000000" w:rsidRDefault="00000000" w:rsidRPr="00000000" w14:paraId="0000009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contextualSpacing w:val="0"/>
        <w:rPr/>
      </w:pPr>
      <w:r w:rsidDel="00000000" w:rsidR="00000000" w:rsidRPr="00000000">
        <w:rPr>
          <w:rtl w:val="0"/>
        </w:rPr>
        <w:t xml:space="preserve">33. With visual egalitarianism</w:t>
      </w:r>
    </w:p>
    <w:p w:rsidR="00000000" w:rsidDel="00000000" w:rsidP="00000000" w:rsidRDefault="00000000" w:rsidRPr="00000000" w14:paraId="0000009E">
      <w:pPr>
        <w:contextualSpacing w:val="0"/>
        <w:rPr/>
      </w:pPr>
      <w:r w:rsidDel="00000000" w:rsidR="00000000" w:rsidRPr="00000000">
        <w:rPr>
          <w:rtl w:val="0"/>
        </w:rPr>
        <w:t xml:space="preserve">a) I make sure that I give as much eye contact as I'm getting</w:t>
      </w:r>
    </w:p>
    <w:p w:rsidR="00000000" w:rsidDel="00000000" w:rsidP="00000000" w:rsidRDefault="00000000" w:rsidRPr="00000000" w14:paraId="0000009F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all members of a group get equal attention</w:t>
      </w:r>
    </w:p>
    <w:p w:rsidR="00000000" w:rsidDel="00000000" w:rsidP="00000000" w:rsidRDefault="00000000" w:rsidRPr="00000000" w14:paraId="000000A0">
      <w:pPr>
        <w:contextualSpacing w:val="0"/>
        <w:rPr/>
      </w:pPr>
      <w:r w:rsidDel="00000000" w:rsidR="00000000" w:rsidRPr="00000000">
        <w:rPr>
          <w:rtl w:val="0"/>
        </w:rPr>
        <w:t xml:space="preserve">c) its the opposite of using gaze for power</w:t>
      </w:r>
    </w:p>
    <w:p w:rsidR="00000000" w:rsidDel="00000000" w:rsidP="00000000" w:rsidRDefault="00000000" w:rsidRPr="00000000" w14:paraId="000000A1">
      <w:pPr>
        <w:contextualSpacing w:val="0"/>
        <w:rPr/>
      </w:pPr>
      <w:r w:rsidDel="00000000" w:rsidR="00000000" w:rsidRPr="00000000">
        <w:rPr>
          <w:rtl w:val="0"/>
        </w:rPr>
        <w:t xml:space="preserve">d) policies of equality and diversity are used as symbols</w:t>
      </w:r>
    </w:p>
    <w:p w:rsidR="00000000" w:rsidDel="00000000" w:rsidP="00000000" w:rsidRDefault="00000000" w:rsidRPr="00000000" w14:paraId="000000A2">
      <w:pPr>
        <w:contextualSpacing w:val="0"/>
        <w:rPr/>
      </w:pPr>
      <w:r w:rsidDel="00000000" w:rsidR="00000000" w:rsidRPr="00000000">
        <w:rPr>
          <w:rtl w:val="0"/>
        </w:rPr>
        <w:t xml:space="preserve">34. Finish the quotation: Proxemics is "The interrelated observations and theories of man's use of space as a specialized elaboration of _________".</w:t>
      </w:r>
    </w:p>
    <w:p w:rsidR="00000000" w:rsidDel="00000000" w:rsidP="00000000" w:rsidRDefault="00000000" w:rsidRPr="00000000" w14:paraId="000000A3">
      <w:pPr>
        <w:contextualSpacing w:val="0"/>
        <w:rPr/>
      </w:pPr>
      <w:r w:rsidDel="00000000" w:rsidR="00000000" w:rsidRPr="00000000">
        <w:rPr>
          <w:rtl w:val="0"/>
        </w:rPr>
        <w:t xml:space="preserve">a) human behaviour </w:t>
      </w:r>
    </w:p>
    <w:p w:rsidR="00000000" w:rsidDel="00000000" w:rsidP="00000000" w:rsidRDefault="00000000" w:rsidRPr="00000000" w14:paraId="000000A4">
      <w:pPr>
        <w:contextualSpacing w:val="0"/>
        <w:rPr/>
      </w:pPr>
      <w:r w:rsidDel="00000000" w:rsidR="00000000" w:rsidRPr="00000000">
        <w:rPr>
          <w:rtl w:val="0"/>
        </w:rPr>
        <w:t xml:space="preserve">b) human thought </w:t>
      </w:r>
    </w:p>
    <w:p w:rsidR="00000000" w:rsidDel="00000000" w:rsidP="00000000" w:rsidRDefault="00000000" w:rsidRPr="00000000" w14:paraId="000000A5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c) culture</w:t>
      </w:r>
    </w:p>
    <w:p w:rsidR="00000000" w:rsidDel="00000000" w:rsidP="00000000" w:rsidRDefault="00000000" w:rsidRPr="00000000" w14:paraId="000000A6">
      <w:pPr>
        <w:contextualSpacing w:val="0"/>
        <w:rPr/>
      </w:pPr>
      <w:r w:rsidDel="00000000" w:rsidR="00000000" w:rsidRPr="00000000">
        <w:rPr>
          <w:rtl w:val="0"/>
        </w:rPr>
        <w:t xml:space="preserve">d) human evolution </w:t>
      </w:r>
    </w:p>
    <w:p w:rsidR="00000000" w:rsidDel="00000000" w:rsidP="00000000" w:rsidRDefault="00000000" w:rsidRPr="00000000" w14:paraId="000000A7">
      <w:pPr>
        <w:contextualSpacing w:val="0"/>
        <w:rPr/>
      </w:pPr>
      <w:r w:rsidDel="00000000" w:rsidR="00000000" w:rsidRPr="00000000">
        <w:rPr>
          <w:rtl w:val="0"/>
        </w:rPr>
        <w:t xml:space="preserve">e) progress </w:t>
      </w:r>
    </w:p>
    <w:p w:rsidR="00000000" w:rsidDel="00000000" w:rsidP="00000000" w:rsidRDefault="00000000" w:rsidRPr="00000000" w14:paraId="000000A8">
      <w:pPr>
        <w:contextualSpacing w:val="0"/>
        <w:rPr/>
      </w:pPr>
      <w:r w:rsidDel="00000000" w:rsidR="00000000" w:rsidRPr="00000000">
        <w:rPr>
          <w:rtl w:val="0"/>
        </w:rPr>
        <w:t xml:space="preserve">35. Space and privacy may be more important than</w:t>
      </w:r>
    </w:p>
    <w:p w:rsidR="00000000" w:rsidDel="00000000" w:rsidP="00000000" w:rsidRDefault="00000000" w:rsidRPr="00000000" w14:paraId="000000A9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a) </w:t>
      </w:r>
      <w:r w:rsidDel="00000000" w:rsidR="00000000" w:rsidRPr="00000000">
        <w:rPr>
          <w:b w:val="1"/>
          <w:rtl w:val="0"/>
        </w:rPr>
        <w:t xml:space="preserve">food</w:t>
      </w:r>
    </w:p>
    <w:p w:rsidR="00000000" w:rsidDel="00000000" w:rsidP="00000000" w:rsidRDefault="00000000" w:rsidRPr="00000000" w14:paraId="000000AA">
      <w:pPr>
        <w:contextualSpacing w:val="0"/>
        <w:rPr/>
      </w:pPr>
      <w:r w:rsidDel="00000000" w:rsidR="00000000" w:rsidRPr="00000000">
        <w:rPr>
          <w:rtl w:val="0"/>
        </w:rPr>
        <w:t xml:space="preserve">b) social contact</w:t>
      </w:r>
    </w:p>
    <w:p w:rsidR="00000000" w:rsidDel="00000000" w:rsidP="00000000" w:rsidRDefault="00000000" w:rsidRPr="00000000" w14:paraId="000000AB">
      <w:pPr>
        <w:contextualSpacing w:val="0"/>
        <w:rPr/>
      </w:pPr>
      <w:r w:rsidDel="00000000" w:rsidR="00000000" w:rsidRPr="00000000">
        <w:rPr>
          <w:rtl w:val="0"/>
        </w:rPr>
        <w:t xml:space="preserve">c) affirmation </w:t>
      </w:r>
    </w:p>
    <w:p w:rsidR="00000000" w:rsidDel="00000000" w:rsidP="00000000" w:rsidRDefault="00000000" w:rsidRPr="00000000" w14:paraId="000000AC">
      <w:pPr>
        <w:contextualSpacing w:val="0"/>
        <w:rPr/>
      </w:pPr>
      <w:r w:rsidDel="00000000" w:rsidR="00000000" w:rsidRPr="00000000">
        <w:rPr>
          <w:rtl w:val="0"/>
        </w:rPr>
        <w:t xml:space="preserve">d) touch</w:t>
      </w:r>
    </w:p>
    <w:p w:rsidR="00000000" w:rsidDel="00000000" w:rsidP="00000000" w:rsidRDefault="00000000" w:rsidRPr="00000000" w14:paraId="000000A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contextualSpacing w:val="0"/>
        <w:rPr/>
      </w:pPr>
      <w:r w:rsidDel="00000000" w:rsidR="00000000" w:rsidRPr="00000000">
        <w:rPr>
          <w:rtl w:val="0"/>
        </w:rPr>
        <w:t xml:space="preserve">36.  Tenure, as it related to proxemics, is</w:t>
      </w:r>
    </w:p>
    <w:p w:rsidR="00000000" w:rsidDel="00000000" w:rsidP="00000000" w:rsidRDefault="00000000" w:rsidRPr="00000000" w14:paraId="000000AF">
      <w:pPr>
        <w:contextualSpacing w:val="0"/>
        <w:rPr/>
      </w:pPr>
      <w:r w:rsidDel="00000000" w:rsidR="00000000" w:rsidRPr="00000000">
        <w:rPr>
          <w:rtl w:val="0"/>
        </w:rPr>
        <w:t xml:space="preserve">a) someone's possession </w:t>
      </w:r>
    </w:p>
    <w:p w:rsidR="00000000" w:rsidDel="00000000" w:rsidP="00000000" w:rsidRDefault="00000000" w:rsidRPr="00000000" w14:paraId="000000B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how long someone has been there</w:t>
      </w:r>
    </w:p>
    <w:p w:rsidR="00000000" w:rsidDel="00000000" w:rsidP="00000000" w:rsidRDefault="00000000" w:rsidRPr="00000000" w14:paraId="000000B1">
      <w:pPr>
        <w:contextualSpacing w:val="0"/>
        <w:rPr/>
      </w:pPr>
      <w:r w:rsidDel="00000000" w:rsidR="00000000" w:rsidRPr="00000000">
        <w:rPr>
          <w:rtl w:val="0"/>
        </w:rPr>
        <w:t xml:space="preserve">c) how emphatically someone protects turf</w:t>
      </w:r>
    </w:p>
    <w:p w:rsidR="00000000" w:rsidDel="00000000" w:rsidP="00000000" w:rsidRDefault="00000000" w:rsidRPr="00000000" w14:paraId="000000B2">
      <w:pPr>
        <w:contextualSpacing w:val="0"/>
        <w:rPr/>
      </w:pPr>
      <w:r w:rsidDel="00000000" w:rsidR="00000000" w:rsidRPr="00000000">
        <w:rPr>
          <w:rtl w:val="0"/>
        </w:rPr>
        <w:t xml:space="preserve">d) a level of status</w:t>
      </w:r>
    </w:p>
    <w:p w:rsidR="00000000" w:rsidDel="00000000" w:rsidP="00000000" w:rsidRDefault="00000000" w:rsidRPr="00000000" w14:paraId="000000B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contextualSpacing w:val="0"/>
        <w:rPr/>
      </w:pPr>
      <w:r w:rsidDel="00000000" w:rsidR="00000000" w:rsidRPr="00000000">
        <w:rPr>
          <w:rtl w:val="0"/>
        </w:rPr>
        <w:t xml:space="preserve">37. “The home is a container for dreams.” </w:t>
      </w:r>
    </w:p>
    <w:p w:rsidR="00000000" w:rsidDel="00000000" w:rsidP="00000000" w:rsidRDefault="00000000" w:rsidRPr="00000000" w14:paraId="000000B5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a)Bachelard</w:t>
      </w:r>
    </w:p>
    <w:p w:rsidR="00000000" w:rsidDel="00000000" w:rsidP="00000000" w:rsidRDefault="00000000" w:rsidRPr="00000000" w14:paraId="000000B6">
      <w:pPr>
        <w:contextualSpacing w:val="0"/>
        <w:rPr/>
      </w:pPr>
      <w:r w:rsidDel="00000000" w:rsidR="00000000" w:rsidRPr="00000000">
        <w:rPr>
          <w:rtl w:val="0"/>
        </w:rPr>
        <w:t xml:space="preserve">b) </w:t>
      </w:r>
      <w:r w:rsidDel="00000000" w:rsidR="00000000" w:rsidRPr="00000000">
        <w:rPr>
          <w:rtl w:val="0"/>
        </w:rPr>
        <w:t xml:space="preserve">LeCorbusier</w:t>
      </w:r>
    </w:p>
    <w:p w:rsidR="00000000" w:rsidDel="00000000" w:rsidP="00000000" w:rsidRDefault="00000000" w:rsidRPr="00000000" w14:paraId="000000B7">
      <w:pPr>
        <w:contextualSpacing w:val="0"/>
        <w:rPr/>
      </w:pPr>
      <w:r w:rsidDel="00000000" w:rsidR="00000000" w:rsidRPr="00000000">
        <w:rPr>
          <w:rtl w:val="0"/>
        </w:rPr>
        <w:t xml:space="preserve">c) Frank Lloyd Wright</w:t>
      </w:r>
    </w:p>
    <w:p w:rsidR="00000000" w:rsidDel="00000000" w:rsidP="00000000" w:rsidRDefault="00000000" w:rsidRPr="00000000" w14:paraId="000000B8">
      <w:pPr>
        <w:contextualSpacing w:val="0"/>
        <w:rPr/>
      </w:pPr>
      <w:r w:rsidDel="00000000" w:rsidR="00000000" w:rsidRPr="00000000">
        <w:rPr>
          <w:rtl w:val="0"/>
        </w:rPr>
        <w:t xml:space="preserve">d) Walt Disney</w:t>
      </w:r>
    </w:p>
    <w:p w:rsidR="00000000" w:rsidDel="00000000" w:rsidP="00000000" w:rsidRDefault="00000000" w:rsidRPr="00000000" w14:paraId="000000B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contextualSpacing w:val="0"/>
        <w:rPr/>
      </w:pPr>
      <w:r w:rsidDel="00000000" w:rsidR="00000000" w:rsidRPr="00000000">
        <w:rPr>
          <w:rtl w:val="0"/>
        </w:rPr>
        <w:t xml:space="preserve">38. Someone who sits at the far corner at a restaurant table is likely</w:t>
      </w:r>
    </w:p>
    <w:p w:rsidR="00000000" w:rsidDel="00000000" w:rsidP="00000000" w:rsidRDefault="00000000" w:rsidRPr="00000000" w14:paraId="000000BB">
      <w:pPr>
        <w:contextualSpacing w:val="0"/>
        <w:rPr/>
      </w:pPr>
      <w:r w:rsidDel="00000000" w:rsidR="00000000" w:rsidRPr="00000000">
        <w:rPr>
          <w:rtl w:val="0"/>
        </w:rPr>
        <w:t xml:space="preserve">a) trying to get a good view of everyone</w:t>
      </w:r>
    </w:p>
    <w:p w:rsidR="00000000" w:rsidDel="00000000" w:rsidP="00000000" w:rsidRDefault="00000000" w:rsidRPr="00000000" w14:paraId="000000BC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trying to stay out of the conversation </w:t>
      </w:r>
    </w:p>
    <w:p w:rsidR="00000000" w:rsidDel="00000000" w:rsidP="00000000" w:rsidRDefault="00000000" w:rsidRPr="00000000" w14:paraId="000000BD">
      <w:pPr>
        <w:contextualSpacing w:val="0"/>
        <w:rPr/>
      </w:pPr>
      <w:r w:rsidDel="00000000" w:rsidR="00000000" w:rsidRPr="00000000">
        <w:rPr>
          <w:rtl w:val="0"/>
        </w:rPr>
        <w:t xml:space="preserve">c) trying to bring everyone together</w:t>
      </w:r>
    </w:p>
    <w:p w:rsidR="00000000" w:rsidDel="00000000" w:rsidP="00000000" w:rsidRDefault="00000000" w:rsidRPr="00000000" w14:paraId="000000BE">
      <w:pPr>
        <w:contextualSpacing w:val="0"/>
        <w:rPr/>
      </w:pPr>
      <w:r w:rsidDel="00000000" w:rsidR="00000000" w:rsidRPr="00000000">
        <w:rPr>
          <w:rtl w:val="0"/>
        </w:rPr>
        <w:t xml:space="preserve">d) trying to lead the conversation </w:t>
      </w:r>
    </w:p>
    <w:p w:rsidR="00000000" w:rsidDel="00000000" w:rsidP="00000000" w:rsidRDefault="00000000" w:rsidRPr="00000000" w14:paraId="000000B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contextualSpacing w:val="0"/>
        <w:rPr/>
      </w:pPr>
      <w:r w:rsidDel="00000000" w:rsidR="00000000" w:rsidRPr="00000000">
        <w:rPr>
          <w:rtl w:val="0"/>
        </w:rPr>
        <w:t xml:space="preserve">39. Exhibiting anxiety movements, like drumming fingers, is usually a(n) ____________ sign of frustration at having one's turf violated. </w:t>
      </w:r>
    </w:p>
    <w:p w:rsidR="00000000" w:rsidDel="00000000" w:rsidP="00000000" w:rsidRDefault="00000000" w:rsidRPr="00000000" w14:paraId="000000C1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a) </w:t>
      </w:r>
      <w:r w:rsidDel="00000000" w:rsidR="00000000" w:rsidRPr="00000000">
        <w:rPr>
          <w:b w:val="1"/>
          <w:rtl w:val="0"/>
        </w:rPr>
        <w:t xml:space="preserve">later</w:t>
      </w:r>
    </w:p>
    <w:p w:rsidR="00000000" w:rsidDel="00000000" w:rsidP="00000000" w:rsidRDefault="00000000" w:rsidRPr="00000000" w14:paraId="000000C2">
      <w:pPr>
        <w:contextualSpacing w:val="0"/>
        <w:rPr/>
      </w:pPr>
      <w:r w:rsidDel="00000000" w:rsidR="00000000" w:rsidRPr="00000000">
        <w:rPr>
          <w:rtl w:val="0"/>
        </w:rPr>
        <w:t xml:space="preserve">b) early</w:t>
      </w:r>
    </w:p>
    <w:p w:rsidR="00000000" w:rsidDel="00000000" w:rsidP="00000000" w:rsidRDefault="00000000" w:rsidRPr="00000000" w14:paraId="000000C3">
      <w:pPr>
        <w:contextualSpacing w:val="0"/>
        <w:rPr/>
      </w:pPr>
      <w:r w:rsidDel="00000000" w:rsidR="00000000" w:rsidRPr="00000000">
        <w:rPr>
          <w:rtl w:val="0"/>
        </w:rPr>
        <w:t xml:space="preserve">c) relatively early </w:t>
      </w:r>
    </w:p>
    <w:p w:rsidR="00000000" w:rsidDel="00000000" w:rsidP="00000000" w:rsidRDefault="00000000" w:rsidRPr="00000000" w14:paraId="000000C4">
      <w:pPr>
        <w:contextualSpacing w:val="0"/>
        <w:rPr/>
      </w:pPr>
      <w:r w:rsidDel="00000000" w:rsidR="00000000" w:rsidRPr="00000000">
        <w:rPr>
          <w:rtl w:val="0"/>
        </w:rPr>
        <w:t xml:space="preserve">40.</w:t>
        <w:tab/>
        <w:t xml:space="preserve">A bed is a good example of which of Goffman's territories of the self? </w:t>
      </w:r>
    </w:p>
    <w:p w:rsidR="00000000" w:rsidDel="00000000" w:rsidP="00000000" w:rsidRDefault="00000000" w:rsidRPr="00000000" w14:paraId="000000C5">
      <w:pPr>
        <w:contextualSpacing w:val="0"/>
        <w:rPr/>
      </w:pPr>
      <w:r w:rsidDel="00000000" w:rsidR="00000000" w:rsidRPr="00000000">
        <w:rPr>
          <w:rtl w:val="0"/>
        </w:rPr>
        <w:t xml:space="preserve">a) sheath</w:t>
      </w:r>
    </w:p>
    <w:p w:rsidR="00000000" w:rsidDel="00000000" w:rsidP="00000000" w:rsidRDefault="00000000" w:rsidRPr="00000000" w14:paraId="000000C6">
      <w:pPr>
        <w:contextualSpacing w:val="0"/>
        <w:rPr/>
      </w:pPr>
      <w:r w:rsidDel="00000000" w:rsidR="00000000" w:rsidRPr="00000000">
        <w:rPr>
          <w:rtl w:val="0"/>
        </w:rPr>
        <w:t xml:space="preserve">b) possessional</w:t>
      </w:r>
    </w:p>
    <w:p w:rsidR="00000000" w:rsidDel="00000000" w:rsidP="00000000" w:rsidRDefault="00000000" w:rsidRPr="00000000" w14:paraId="000000C7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c) </w:t>
      </w:r>
      <w:r w:rsidDel="00000000" w:rsidR="00000000" w:rsidRPr="00000000">
        <w:rPr>
          <w:b w:val="1"/>
          <w:rtl w:val="0"/>
        </w:rPr>
        <w:t xml:space="preserve">stall</w:t>
      </w:r>
    </w:p>
    <w:p w:rsidR="00000000" w:rsidDel="00000000" w:rsidP="00000000" w:rsidRDefault="00000000" w:rsidRPr="00000000" w14:paraId="000000C8">
      <w:pPr>
        <w:contextualSpacing w:val="0"/>
        <w:rPr/>
      </w:pPr>
      <w:r w:rsidDel="00000000" w:rsidR="00000000" w:rsidRPr="00000000">
        <w:rPr>
          <w:rtl w:val="0"/>
        </w:rPr>
        <w:t xml:space="preserve">d) </w:t>
      </w:r>
      <w:r w:rsidDel="00000000" w:rsidR="00000000" w:rsidRPr="00000000">
        <w:rPr>
          <w:rtl w:val="0"/>
        </w:rPr>
        <w:t xml:space="preserve">personal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contextualSpacing w:val="0"/>
        <w:rPr/>
      </w:pPr>
      <w:r w:rsidDel="00000000" w:rsidR="00000000" w:rsidRPr="00000000">
        <w:rPr>
          <w:rtl w:val="0"/>
        </w:rPr>
        <w:t xml:space="preserve">41. “Loud noises” would be which form of violation: </w:t>
      </w:r>
    </w:p>
    <w:p w:rsidR="00000000" w:rsidDel="00000000" w:rsidP="00000000" w:rsidRDefault="00000000" w:rsidRPr="00000000" w14:paraId="000000CB">
      <w:pPr>
        <w:contextualSpacing w:val="0"/>
        <w:rPr/>
      </w:pPr>
      <w:r w:rsidDel="00000000" w:rsidR="00000000" w:rsidRPr="00000000">
        <w:rPr>
          <w:rtl w:val="0"/>
        </w:rPr>
        <w:t xml:space="preserve">a) contamination </w:t>
      </w:r>
    </w:p>
    <w:p w:rsidR="00000000" w:rsidDel="00000000" w:rsidP="00000000" w:rsidRDefault="00000000" w:rsidRPr="00000000" w14:paraId="000000CC">
      <w:pPr>
        <w:contextualSpacing w:val="0"/>
        <w:rPr/>
      </w:pPr>
      <w:r w:rsidDel="00000000" w:rsidR="00000000" w:rsidRPr="00000000">
        <w:rPr>
          <w:rtl w:val="0"/>
        </w:rPr>
        <w:t xml:space="preserve">b) invasion</w:t>
      </w:r>
    </w:p>
    <w:p w:rsidR="00000000" w:rsidDel="00000000" w:rsidP="00000000" w:rsidRDefault="00000000" w:rsidRPr="00000000" w14:paraId="000000CD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c) a basic violation of territory</w:t>
      </w:r>
    </w:p>
    <w:p w:rsidR="00000000" w:rsidDel="00000000" w:rsidP="00000000" w:rsidRDefault="00000000" w:rsidRPr="00000000" w14:paraId="000000C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contextualSpacing w:val="0"/>
        <w:rPr/>
      </w:pPr>
      <w:r w:rsidDel="00000000" w:rsidR="00000000" w:rsidRPr="00000000">
        <w:rPr>
          <w:rtl w:val="0"/>
        </w:rPr>
        <w:t xml:space="preserve">42. The expectancy violation model suggests that the outcome of a violation depends largely on the</w:t>
      </w:r>
    </w:p>
    <w:p w:rsidR="00000000" w:rsidDel="00000000" w:rsidP="00000000" w:rsidRDefault="00000000" w:rsidRPr="00000000" w14:paraId="000000D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a) reward of the violator</w:t>
      </w:r>
    </w:p>
    <w:p w:rsidR="00000000" w:rsidDel="00000000" w:rsidP="00000000" w:rsidRDefault="00000000" w:rsidRPr="00000000" w14:paraId="000000D1">
      <w:pPr>
        <w:contextualSpacing w:val="0"/>
        <w:rPr/>
      </w:pPr>
      <w:r w:rsidDel="00000000" w:rsidR="00000000" w:rsidRPr="00000000">
        <w:rPr>
          <w:rtl w:val="0"/>
        </w:rPr>
        <w:t xml:space="preserve">b) psychological state of the receiver</w:t>
      </w:r>
    </w:p>
    <w:p w:rsidR="00000000" w:rsidDel="00000000" w:rsidP="00000000" w:rsidRDefault="00000000" w:rsidRPr="00000000" w14:paraId="000000D2">
      <w:pPr>
        <w:contextualSpacing w:val="0"/>
        <w:rPr/>
      </w:pPr>
      <w:r w:rsidDel="00000000" w:rsidR="00000000" w:rsidRPr="00000000">
        <w:rPr>
          <w:rtl w:val="0"/>
        </w:rPr>
        <w:t xml:space="preserve">c) relationship of the interractants</w:t>
      </w:r>
    </w:p>
    <w:p w:rsidR="00000000" w:rsidDel="00000000" w:rsidP="00000000" w:rsidRDefault="00000000" w:rsidRPr="00000000" w14:paraId="000000D3">
      <w:pPr>
        <w:contextualSpacing w:val="0"/>
        <w:rPr/>
      </w:pPr>
      <w:r w:rsidDel="00000000" w:rsidR="00000000" w:rsidRPr="00000000">
        <w:rPr>
          <w:rtl w:val="0"/>
        </w:rPr>
        <w:t xml:space="preserve">d) the overall outcome of the violation </w:t>
      </w:r>
    </w:p>
    <w:p w:rsidR="00000000" w:rsidDel="00000000" w:rsidP="00000000" w:rsidRDefault="00000000" w:rsidRPr="00000000" w14:paraId="000000D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contextualSpacing w:val="0"/>
        <w:rPr/>
      </w:pPr>
      <w:r w:rsidDel="00000000" w:rsidR="00000000" w:rsidRPr="00000000">
        <w:rPr>
          <w:rtl w:val="0"/>
        </w:rPr>
        <w:t xml:space="preserve">43. According to Goffman, there are two types of stigma: </w:t>
      </w:r>
    </w:p>
    <w:p w:rsidR="00000000" w:rsidDel="00000000" w:rsidP="00000000" w:rsidRDefault="00000000" w:rsidRPr="00000000" w14:paraId="000000D6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a) physical and social </w:t>
      </w:r>
    </w:p>
    <w:p w:rsidR="00000000" w:rsidDel="00000000" w:rsidP="00000000" w:rsidRDefault="00000000" w:rsidRPr="00000000" w14:paraId="000000D7">
      <w:pPr>
        <w:contextualSpacing w:val="0"/>
        <w:rPr/>
      </w:pPr>
      <w:r w:rsidDel="00000000" w:rsidR="00000000" w:rsidRPr="00000000">
        <w:rPr>
          <w:rtl w:val="0"/>
        </w:rPr>
        <w:t xml:space="preserve">b) physical and mental </w:t>
      </w:r>
    </w:p>
    <w:p w:rsidR="00000000" w:rsidDel="00000000" w:rsidP="00000000" w:rsidRDefault="00000000" w:rsidRPr="00000000" w14:paraId="000000D8">
      <w:pPr>
        <w:contextualSpacing w:val="0"/>
        <w:rPr/>
      </w:pPr>
      <w:r w:rsidDel="00000000" w:rsidR="00000000" w:rsidRPr="00000000">
        <w:rPr>
          <w:rtl w:val="0"/>
        </w:rPr>
        <w:t xml:space="preserve">c) mental and culturally determined</w:t>
      </w:r>
    </w:p>
    <w:p w:rsidR="00000000" w:rsidDel="00000000" w:rsidP="00000000" w:rsidRDefault="00000000" w:rsidRPr="00000000" w14:paraId="000000D9">
      <w:pPr>
        <w:contextualSpacing w:val="0"/>
        <w:rPr/>
      </w:pPr>
      <w:r w:rsidDel="00000000" w:rsidR="00000000" w:rsidRPr="00000000">
        <w:rPr>
          <w:rtl w:val="0"/>
        </w:rPr>
        <w:t xml:space="preserve">d) intellectual and interactional </w:t>
      </w:r>
    </w:p>
    <w:p w:rsidR="00000000" w:rsidDel="00000000" w:rsidP="00000000" w:rsidRDefault="00000000" w:rsidRPr="00000000" w14:paraId="000000D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contextualSpacing w:val="0"/>
        <w:rPr/>
      </w:pPr>
      <w:r w:rsidDel="00000000" w:rsidR="00000000" w:rsidRPr="00000000">
        <w:rPr>
          <w:rtl w:val="0"/>
        </w:rPr>
        <w:t xml:space="preserve">42. “Maximum social-fugality” refers to </w:t>
      </w:r>
    </w:p>
    <w:p w:rsidR="00000000" w:rsidDel="00000000" w:rsidP="00000000" w:rsidRDefault="00000000" w:rsidRPr="00000000" w14:paraId="000000DC">
      <w:pPr>
        <w:contextualSpacing w:val="0"/>
        <w:rPr/>
      </w:pPr>
      <w:r w:rsidDel="00000000" w:rsidR="00000000" w:rsidRPr="00000000">
        <w:rPr>
          <w:rtl w:val="0"/>
        </w:rPr>
        <w:t xml:space="preserve">a) face-to-face</w:t>
      </w:r>
    </w:p>
    <w:p w:rsidR="00000000" w:rsidDel="00000000" w:rsidP="00000000" w:rsidRDefault="00000000" w:rsidRPr="00000000" w14:paraId="000000DD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back-to-back</w:t>
      </w:r>
    </w:p>
    <w:p w:rsidR="00000000" w:rsidDel="00000000" w:rsidP="00000000" w:rsidRDefault="00000000" w:rsidRPr="00000000" w14:paraId="000000DE">
      <w:pPr>
        <w:contextualSpacing w:val="0"/>
        <w:rPr/>
      </w:pPr>
      <w:r w:rsidDel="00000000" w:rsidR="00000000" w:rsidRPr="00000000">
        <w:rPr>
          <w:rtl w:val="0"/>
        </w:rPr>
        <w:t xml:space="preserve">c) shoulder-to-shoulder</w:t>
      </w:r>
    </w:p>
    <w:p w:rsidR="00000000" w:rsidDel="00000000" w:rsidP="00000000" w:rsidRDefault="00000000" w:rsidRPr="00000000" w14:paraId="000000DF">
      <w:pPr>
        <w:contextualSpacing w:val="0"/>
        <w:rPr/>
      </w:pPr>
      <w:r w:rsidDel="00000000" w:rsidR="00000000" w:rsidRPr="00000000">
        <w:rPr>
          <w:rtl w:val="0"/>
        </w:rPr>
        <w:t xml:space="preserve">d) none of the above. </w:t>
      </w:r>
    </w:p>
    <w:p w:rsidR="00000000" w:rsidDel="00000000" w:rsidP="00000000" w:rsidRDefault="00000000" w:rsidRPr="00000000" w14:paraId="000000E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contextualSpacing w:val="0"/>
        <w:rPr/>
      </w:pPr>
      <w:r w:rsidDel="00000000" w:rsidR="00000000" w:rsidRPr="00000000">
        <w:rPr>
          <w:rtl w:val="0"/>
        </w:rPr>
        <w:t xml:space="preserve">43. True or false:  To Mehrabian, tone is more important than gestures when ascertaining the meaning of a spoken message. </w:t>
      </w:r>
    </w:p>
    <w:p w:rsidR="00000000" w:rsidDel="00000000" w:rsidP="00000000" w:rsidRDefault="00000000" w:rsidRPr="00000000" w14:paraId="000000E2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a) </w:t>
      </w:r>
      <w:r w:rsidDel="00000000" w:rsidR="00000000" w:rsidRPr="00000000">
        <w:rPr>
          <w:b w:val="1"/>
          <w:rtl w:val="0"/>
        </w:rPr>
        <w:t xml:space="preserve">True</w:t>
      </w:r>
    </w:p>
    <w:p w:rsidR="00000000" w:rsidDel="00000000" w:rsidP="00000000" w:rsidRDefault="00000000" w:rsidRPr="00000000" w14:paraId="000000E3">
      <w:pPr>
        <w:contextualSpacing w:val="0"/>
        <w:rPr/>
      </w:pPr>
      <w:r w:rsidDel="00000000" w:rsidR="00000000" w:rsidRPr="00000000">
        <w:rPr>
          <w:rtl w:val="0"/>
        </w:rPr>
        <w:t xml:space="preserve">b) False</w:t>
      </w:r>
    </w:p>
    <w:p w:rsidR="00000000" w:rsidDel="00000000" w:rsidP="00000000" w:rsidRDefault="00000000" w:rsidRPr="00000000" w14:paraId="000000E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contextualSpacing w:val="0"/>
        <w:rPr/>
      </w:pPr>
      <w:r w:rsidDel="00000000" w:rsidR="00000000" w:rsidRPr="00000000">
        <w:rPr>
          <w:rtl w:val="0"/>
        </w:rPr>
        <w:t xml:space="preserve">44. True or false: to Morton and Trehub, adults rely more on verbal than non-verbal messages, whereas children rely more on non-verbal. </w:t>
      </w:r>
    </w:p>
    <w:p w:rsidR="00000000" w:rsidDel="00000000" w:rsidP="00000000" w:rsidRDefault="00000000" w:rsidRPr="00000000" w14:paraId="000000E6">
      <w:pPr>
        <w:contextualSpacing w:val="0"/>
        <w:rPr/>
      </w:pPr>
      <w:r w:rsidDel="00000000" w:rsidR="00000000" w:rsidRPr="00000000">
        <w:rPr>
          <w:rtl w:val="0"/>
        </w:rPr>
        <w:t xml:space="preserve">a) True</w:t>
      </w:r>
    </w:p>
    <w:p w:rsidR="00000000" w:rsidDel="00000000" w:rsidP="00000000" w:rsidRDefault="00000000" w:rsidRPr="00000000" w14:paraId="000000E7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False</w:t>
      </w:r>
    </w:p>
    <w:p w:rsidR="00000000" w:rsidDel="00000000" w:rsidP="00000000" w:rsidRDefault="00000000" w:rsidRPr="00000000" w14:paraId="000000E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contextualSpacing w:val="0"/>
        <w:rPr/>
      </w:pPr>
      <w:r w:rsidDel="00000000" w:rsidR="00000000" w:rsidRPr="00000000">
        <w:rPr>
          <w:rtl w:val="0"/>
        </w:rPr>
        <w:t xml:space="preserve">45. As a key theorist on Vocalics, _________ identified eight vocal qualities. </w:t>
      </w:r>
    </w:p>
    <w:p w:rsidR="00000000" w:rsidDel="00000000" w:rsidP="00000000" w:rsidRDefault="00000000" w:rsidRPr="00000000" w14:paraId="000000EA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a) </w:t>
      </w:r>
      <w:r w:rsidDel="00000000" w:rsidR="00000000" w:rsidRPr="00000000">
        <w:rPr>
          <w:b w:val="1"/>
          <w:rtl w:val="0"/>
        </w:rPr>
        <w:t xml:space="preserve">Trager</w:t>
      </w:r>
    </w:p>
    <w:p w:rsidR="00000000" w:rsidDel="00000000" w:rsidP="00000000" w:rsidRDefault="00000000" w:rsidRPr="00000000" w14:paraId="000000EB">
      <w:pPr>
        <w:contextualSpacing w:val="0"/>
        <w:rPr/>
      </w:pPr>
      <w:r w:rsidDel="00000000" w:rsidR="00000000" w:rsidRPr="00000000">
        <w:rPr>
          <w:rtl w:val="0"/>
        </w:rPr>
        <w:t xml:space="preserve">b) Mehrabian</w:t>
      </w:r>
    </w:p>
    <w:p w:rsidR="00000000" w:rsidDel="00000000" w:rsidP="00000000" w:rsidRDefault="00000000" w:rsidRPr="00000000" w14:paraId="000000EC">
      <w:pPr>
        <w:contextualSpacing w:val="0"/>
        <w:rPr/>
      </w:pPr>
      <w:r w:rsidDel="00000000" w:rsidR="00000000" w:rsidRPr="00000000">
        <w:rPr>
          <w:rtl w:val="0"/>
        </w:rPr>
        <w:t xml:space="preserve">c) Goffman</w:t>
      </w:r>
    </w:p>
    <w:p w:rsidR="00000000" w:rsidDel="00000000" w:rsidP="00000000" w:rsidRDefault="00000000" w:rsidRPr="00000000" w14:paraId="000000ED">
      <w:pPr>
        <w:contextualSpacing w:val="0"/>
        <w:rPr/>
      </w:pPr>
      <w:r w:rsidDel="00000000" w:rsidR="00000000" w:rsidRPr="00000000">
        <w:rPr>
          <w:rtl w:val="0"/>
        </w:rPr>
        <w:t xml:space="preserve">d) Birdwhistell</w:t>
      </w:r>
    </w:p>
    <w:p w:rsidR="00000000" w:rsidDel="00000000" w:rsidP="00000000" w:rsidRDefault="00000000" w:rsidRPr="00000000" w14:paraId="000000E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contextualSpacing w:val="0"/>
        <w:rPr/>
      </w:pPr>
      <w:r w:rsidDel="00000000" w:rsidR="00000000" w:rsidRPr="00000000">
        <w:rPr>
          <w:rtl w:val="0"/>
        </w:rPr>
        <w:t xml:space="preserve">46. To Robbins Devoe and Weiner, in turn-taking</w:t>
      </w:r>
    </w:p>
    <w:p w:rsidR="00000000" w:rsidDel="00000000" w:rsidP="00000000" w:rsidRDefault="00000000" w:rsidRPr="00000000" w14:paraId="000000F0">
      <w:pPr>
        <w:contextualSpacing w:val="0"/>
        <w:rPr/>
      </w:pPr>
      <w:r w:rsidDel="00000000" w:rsidR="00000000" w:rsidRPr="00000000">
        <w:rPr>
          <w:rtl w:val="0"/>
        </w:rPr>
        <w:t xml:space="preserve">a) working class speakers fill the pauses ?</w:t>
      </w:r>
    </w:p>
    <w:p w:rsidR="00000000" w:rsidDel="00000000" w:rsidP="00000000" w:rsidRDefault="00000000" w:rsidRPr="00000000" w14:paraId="000000F1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middle-class speakers fill the pauses</w:t>
      </w:r>
    </w:p>
    <w:p w:rsidR="00000000" w:rsidDel="00000000" w:rsidP="00000000" w:rsidRDefault="00000000" w:rsidRPr="00000000" w14:paraId="000000F2">
      <w:pPr>
        <w:contextualSpacing w:val="0"/>
        <w:rPr/>
      </w:pPr>
      <w:r w:rsidDel="00000000" w:rsidR="00000000" w:rsidRPr="00000000">
        <w:rPr>
          <w:rtl w:val="0"/>
        </w:rPr>
        <w:t xml:space="preserve">c) middle-class speakers emit a variation of ambiguous regulators</w:t>
      </w:r>
    </w:p>
    <w:p w:rsidR="00000000" w:rsidDel="00000000" w:rsidP="00000000" w:rsidRDefault="00000000" w:rsidRPr="00000000" w14:paraId="000000F3">
      <w:pPr>
        <w:contextualSpacing w:val="0"/>
        <w:rPr/>
      </w:pPr>
      <w:r w:rsidDel="00000000" w:rsidR="00000000" w:rsidRPr="00000000">
        <w:rPr>
          <w:rtl w:val="0"/>
        </w:rPr>
        <w:t xml:space="preserve">d) working class speakers speaking with a downward inflection?</w:t>
      </w:r>
    </w:p>
    <w:p w:rsidR="00000000" w:rsidDel="00000000" w:rsidP="00000000" w:rsidRDefault="00000000" w:rsidRPr="00000000" w14:paraId="000000F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contextualSpacing w:val="0"/>
        <w:rPr/>
      </w:pPr>
      <w:r w:rsidDel="00000000" w:rsidR="00000000" w:rsidRPr="00000000">
        <w:rPr>
          <w:rtl w:val="0"/>
        </w:rPr>
        <w:t xml:space="preserve">47. Beyond 12 feet is called ____________ space. </w:t>
      </w:r>
    </w:p>
    <w:p w:rsidR="00000000" w:rsidDel="00000000" w:rsidP="00000000" w:rsidRDefault="00000000" w:rsidRPr="00000000" w14:paraId="000000F6">
      <w:pPr>
        <w:contextualSpacing w:val="0"/>
        <w:rPr/>
      </w:pPr>
      <w:r w:rsidDel="00000000" w:rsidR="00000000" w:rsidRPr="00000000">
        <w:rPr>
          <w:rtl w:val="0"/>
        </w:rPr>
        <w:t xml:space="preserve">a) business </w:t>
      </w:r>
    </w:p>
    <w:p w:rsidR="00000000" w:rsidDel="00000000" w:rsidP="00000000" w:rsidRDefault="00000000" w:rsidRPr="00000000" w14:paraId="000000F7">
      <w:pPr>
        <w:contextualSpacing w:val="0"/>
        <w:rPr/>
      </w:pPr>
      <w:r w:rsidDel="00000000" w:rsidR="00000000" w:rsidRPr="00000000">
        <w:rPr>
          <w:rtl w:val="0"/>
        </w:rPr>
        <w:t xml:space="preserve">b) oratory</w:t>
      </w:r>
    </w:p>
    <w:p w:rsidR="00000000" w:rsidDel="00000000" w:rsidP="00000000" w:rsidRDefault="00000000" w:rsidRPr="00000000" w14:paraId="000000F8">
      <w:pPr>
        <w:contextualSpacing w:val="0"/>
        <w:rPr/>
      </w:pPr>
      <w:r w:rsidDel="00000000" w:rsidR="00000000" w:rsidRPr="00000000">
        <w:rPr>
          <w:rtl w:val="0"/>
        </w:rPr>
        <w:t xml:space="preserve">c) presentation </w:t>
      </w:r>
    </w:p>
    <w:p w:rsidR="00000000" w:rsidDel="00000000" w:rsidP="00000000" w:rsidRDefault="00000000" w:rsidRPr="00000000" w14:paraId="000000F9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d) </w:t>
      </w:r>
      <w:r w:rsidDel="00000000" w:rsidR="00000000" w:rsidRPr="00000000">
        <w:rPr>
          <w:b w:val="1"/>
          <w:rtl w:val="0"/>
        </w:rPr>
        <w:t xml:space="preserve">public </w:t>
      </w:r>
    </w:p>
    <w:p w:rsidR="00000000" w:rsidDel="00000000" w:rsidP="00000000" w:rsidRDefault="00000000" w:rsidRPr="00000000" w14:paraId="000000F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contextualSpacing w:val="0"/>
        <w:rPr/>
      </w:pPr>
      <w:r w:rsidDel="00000000" w:rsidR="00000000" w:rsidRPr="00000000">
        <w:rPr>
          <w:rtl w:val="0"/>
        </w:rPr>
        <w:t xml:space="preserve">48. Which is NOT in Goffman's territories of the self? </w:t>
      </w:r>
    </w:p>
    <w:p w:rsidR="00000000" w:rsidDel="00000000" w:rsidP="00000000" w:rsidRDefault="00000000" w:rsidRPr="00000000" w14:paraId="000000FC">
      <w:pPr>
        <w:contextualSpacing w:val="0"/>
        <w:rPr/>
      </w:pPr>
      <w:r w:rsidDel="00000000" w:rsidR="00000000" w:rsidRPr="00000000">
        <w:rPr>
          <w:rtl w:val="0"/>
        </w:rPr>
        <w:t xml:space="preserve">a) sheath</w:t>
      </w:r>
    </w:p>
    <w:p w:rsidR="00000000" w:rsidDel="00000000" w:rsidP="00000000" w:rsidRDefault="00000000" w:rsidRPr="00000000" w14:paraId="000000FD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b) </w:t>
      </w:r>
      <w:r w:rsidDel="00000000" w:rsidR="00000000" w:rsidRPr="00000000">
        <w:rPr>
          <w:b w:val="1"/>
          <w:rtl w:val="0"/>
        </w:rPr>
        <w:t xml:space="preserve">sleeve</w:t>
      </w:r>
    </w:p>
    <w:p w:rsidR="00000000" w:rsidDel="00000000" w:rsidP="00000000" w:rsidRDefault="00000000" w:rsidRPr="00000000" w14:paraId="000000FE">
      <w:pPr>
        <w:contextualSpacing w:val="0"/>
        <w:rPr/>
      </w:pPr>
      <w:r w:rsidDel="00000000" w:rsidR="00000000" w:rsidRPr="00000000">
        <w:rPr>
          <w:rtl w:val="0"/>
        </w:rPr>
        <w:t xml:space="preserve">c) information preserve</w:t>
      </w:r>
    </w:p>
    <w:p w:rsidR="00000000" w:rsidDel="00000000" w:rsidP="00000000" w:rsidRDefault="00000000" w:rsidRPr="00000000" w14:paraId="000000FF">
      <w:pPr>
        <w:contextualSpacing w:val="0"/>
        <w:rPr/>
      </w:pPr>
      <w:r w:rsidDel="00000000" w:rsidR="00000000" w:rsidRPr="00000000">
        <w:rPr>
          <w:rtl w:val="0"/>
        </w:rPr>
        <w:t xml:space="preserve">d) conversation preserve</w:t>
      </w:r>
    </w:p>
    <w:p w:rsidR="00000000" w:rsidDel="00000000" w:rsidP="00000000" w:rsidRDefault="00000000" w:rsidRPr="00000000" w14:paraId="000001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contextualSpacing w:val="0"/>
        <w:rPr/>
      </w:pPr>
      <w:r w:rsidDel="00000000" w:rsidR="00000000" w:rsidRPr="00000000">
        <w:rPr>
          <w:rtl w:val="0"/>
        </w:rPr>
        <w:t xml:space="preserve">49. The muscle that stretches out the lips when smiling is called the </w:t>
      </w:r>
    </w:p>
    <w:p w:rsidR="00000000" w:rsidDel="00000000" w:rsidP="00000000" w:rsidRDefault="00000000" w:rsidRPr="00000000" w14:paraId="00000102">
      <w:pPr>
        <w:contextualSpacing w:val="0"/>
        <w:rPr/>
      </w:pPr>
      <w:r w:rsidDel="00000000" w:rsidR="00000000" w:rsidRPr="00000000">
        <w:rPr>
          <w:rtl w:val="0"/>
        </w:rPr>
        <w:t xml:space="preserve">a) orbicularis oculi</w:t>
      </w:r>
    </w:p>
    <w:p w:rsidR="00000000" w:rsidDel="00000000" w:rsidP="00000000" w:rsidRDefault="00000000" w:rsidRPr="00000000" w14:paraId="00000103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zygomatic major</w:t>
      </w:r>
    </w:p>
    <w:p w:rsidR="00000000" w:rsidDel="00000000" w:rsidP="00000000" w:rsidRDefault="00000000" w:rsidRPr="00000000" w14:paraId="00000104">
      <w:pPr>
        <w:contextualSpacing w:val="0"/>
        <w:rPr/>
      </w:pPr>
      <w:r w:rsidDel="00000000" w:rsidR="00000000" w:rsidRPr="00000000">
        <w:rPr>
          <w:rtl w:val="0"/>
        </w:rPr>
        <w:t xml:space="preserve">c) zygomatic minor</w:t>
      </w:r>
    </w:p>
    <w:p w:rsidR="00000000" w:rsidDel="00000000" w:rsidP="00000000" w:rsidRDefault="00000000" w:rsidRPr="00000000" w14:paraId="00000105">
      <w:pPr>
        <w:contextualSpacing w:val="0"/>
        <w:rPr/>
      </w:pPr>
      <w:r w:rsidDel="00000000" w:rsidR="00000000" w:rsidRPr="00000000">
        <w:rPr>
          <w:rtl w:val="0"/>
        </w:rPr>
        <w:t xml:space="preserve">d) embouchularis major</w:t>
      </w:r>
    </w:p>
    <w:p w:rsidR="00000000" w:rsidDel="00000000" w:rsidP="00000000" w:rsidRDefault="00000000" w:rsidRPr="00000000" w14:paraId="0000010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contextualSpacing w:val="0"/>
        <w:rPr/>
      </w:pPr>
      <w:r w:rsidDel="00000000" w:rsidR="00000000" w:rsidRPr="00000000">
        <w:rPr>
          <w:rtl w:val="0"/>
        </w:rPr>
        <w:t xml:space="preserve">50. The “copulatory gaze” involves</w:t>
      </w:r>
    </w:p>
    <w:p w:rsidR="00000000" w:rsidDel="00000000" w:rsidP="00000000" w:rsidRDefault="00000000" w:rsidRPr="00000000" w14:paraId="00000108">
      <w:pPr>
        <w:contextualSpacing w:val="0"/>
        <w:rPr/>
      </w:pPr>
      <w:r w:rsidDel="00000000" w:rsidR="00000000" w:rsidRPr="00000000">
        <w:rPr>
          <w:rtl w:val="0"/>
        </w:rPr>
        <w:t xml:space="preserve">a) gazing for more than four seconds</w:t>
      </w:r>
    </w:p>
    <w:p w:rsidR="00000000" w:rsidDel="00000000" w:rsidP="00000000" w:rsidRDefault="00000000" w:rsidRPr="00000000" w14:paraId="00000109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b) gazing for a solid to to three seconds</w:t>
      </w:r>
    </w:p>
    <w:p w:rsidR="00000000" w:rsidDel="00000000" w:rsidP="00000000" w:rsidRDefault="00000000" w:rsidRPr="00000000" w14:paraId="0000010A">
      <w:pPr>
        <w:contextualSpacing w:val="0"/>
        <w:rPr/>
      </w:pPr>
      <w:r w:rsidDel="00000000" w:rsidR="00000000" w:rsidRPr="00000000">
        <w:rPr>
          <w:rtl w:val="0"/>
        </w:rPr>
        <w:t xml:space="preserve">c) gazing and then looking away and then looking back </w:t>
      </w:r>
    </w:p>
    <w:p w:rsidR="00000000" w:rsidDel="00000000" w:rsidP="00000000" w:rsidRDefault="00000000" w:rsidRPr="00000000" w14:paraId="0000010B">
      <w:pPr>
        <w:contextualSpacing w:val="0"/>
        <w:rPr/>
      </w:pPr>
      <w:r w:rsidDel="00000000" w:rsidR="00000000" w:rsidRPr="00000000">
        <w:rPr>
          <w:rtl w:val="0"/>
        </w:rPr>
        <w:t xml:space="preserve">d) gazing while raising one's eyebrows up and down </w:t>
      </w:r>
    </w:p>
    <w:p w:rsidR="00000000" w:rsidDel="00000000" w:rsidP="00000000" w:rsidRDefault="00000000" w:rsidRPr="00000000" w14:paraId="0000010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contextualSpacing w:val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1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zh_C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