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43D2" w:rsidRPr="00D435D7" w:rsidRDefault="00621FEA">
      <w:pPr>
        <w:spacing w:before="78"/>
        <w:ind w:left="4354" w:right="4251"/>
        <w:jc w:val="center"/>
        <w:rPr>
          <w:b/>
          <w:sz w:val="22"/>
          <w:szCs w:val="22"/>
          <w:lang w:val="fr-CA"/>
        </w:rPr>
      </w:pPr>
      <w:r w:rsidRPr="00D435D7">
        <w:rPr>
          <w:b/>
          <w:spacing w:val="-1"/>
          <w:sz w:val="22"/>
          <w:szCs w:val="22"/>
          <w:lang w:val="fr-CA"/>
        </w:rPr>
        <w:t>AD</w:t>
      </w:r>
      <w:r w:rsidRPr="00D435D7">
        <w:rPr>
          <w:b/>
          <w:sz w:val="22"/>
          <w:szCs w:val="22"/>
          <w:lang w:val="fr-CA"/>
        </w:rPr>
        <w:t>M 2</w:t>
      </w:r>
      <w:r w:rsidR="00CE3541" w:rsidRPr="00D435D7">
        <w:rPr>
          <w:b/>
          <w:sz w:val="22"/>
          <w:szCs w:val="22"/>
          <w:lang w:val="fr-CA"/>
        </w:rPr>
        <w:t>7</w:t>
      </w:r>
      <w:r w:rsidRPr="00D435D7">
        <w:rPr>
          <w:b/>
          <w:sz w:val="22"/>
          <w:szCs w:val="22"/>
          <w:lang w:val="fr-CA"/>
        </w:rPr>
        <w:t>02</w:t>
      </w:r>
    </w:p>
    <w:p w:rsidR="007743D2" w:rsidRPr="00D435D7" w:rsidRDefault="007743D2">
      <w:pPr>
        <w:spacing w:before="9" w:line="100" w:lineRule="exact"/>
        <w:rPr>
          <w:b/>
          <w:sz w:val="11"/>
          <w:szCs w:val="11"/>
          <w:lang w:val="fr-CA"/>
        </w:rPr>
      </w:pPr>
    </w:p>
    <w:p w:rsidR="007743D2" w:rsidRPr="00D435D7" w:rsidRDefault="00CE3541" w:rsidP="00CE3541">
      <w:pPr>
        <w:spacing w:line="240" w:lineRule="exact"/>
        <w:ind w:left="3330" w:right="3040"/>
        <w:jc w:val="center"/>
        <w:rPr>
          <w:b/>
          <w:spacing w:val="2"/>
          <w:position w:val="-1"/>
          <w:sz w:val="22"/>
          <w:szCs w:val="22"/>
          <w:lang w:val="fr-CA"/>
        </w:rPr>
      </w:pPr>
      <w:r w:rsidRPr="00D435D7">
        <w:rPr>
          <w:b/>
          <w:spacing w:val="2"/>
          <w:position w:val="-1"/>
          <w:sz w:val="22"/>
          <w:szCs w:val="22"/>
          <w:lang w:val="fr-CA"/>
        </w:rPr>
        <w:t>Théorie de la décision – Solution</w:t>
      </w:r>
    </w:p>
    <w:p w:rsidR="00CE3541" w:rsidRPr="00D435D7" w:rsidRDefault="00CE3541" w:rsidP="00CE3541">
      <w:pPr>
        <w:spacing w:line="240" w:lineRule="exact"/>
        <w:ind w:left="3330" w:right="3040"/>
        <w:jc w:val="center"/>
        <w:rPr>
          <w:b/>
          <w:sz w:val="22"/>
          <w:szCs w:val="22"/>
          <w:lang w:val="fr-CA"/>
        </w:rPr>
      </w:pPr>
      <w:r w:rsidRPr="00D435D7">
        <w:rPr>
          <w:b/>
          <w:spacing w:val="2"/>
          <w:position w:val="-1"/>
          <w:sz w:val="22"/>
          <w:szCs w:val="22"/>
          <w:lang w:val="fr-CA"/>
        </w:rPr>
        <w:t>DGD Problèmes additionnels</w:t>
      </w:r>
    </w:p>
    <w:p w:rsidR="007743D2" w:rsidRPr="00D435D7" w:rsidRDefault="007743D2">
      <w:pPr>
        <w:spacing w:before="6" w:line="140" w:lineRule="exact"/>
        <w:rPr>
          <w:sz w:val="14"/>
          <w:szCs w:val="14"/>
          <w:lang w:val="fr-CA"/>
        </w:rPr>
      </w:pPr>
    </w:p>
    <w:p w:rsidR="007743D2" w:rsidRPr="00D435D7" w:rsidRDefault="007743D2">
      <w:pPr>
        <w:spacing w:line="200" w:lineRule="exact"/>
        <w:rPr>
          <w:lang w:val="fr-CA"/>
        </w:rPr>
      </w:pPr>
    </w:p>
    <w:p w:rsidR="007743D2" w:rsidRPr="00D435D7" w:rsidRDefault="00621FEA">
      <w:pPr>
        <w:spacing w:before="32" w:line="240" w:lineRule="exact"/>
        <w:ind w:left="220"/>
        <w:rPr>
          <w:sz w:val="22"/>
          <w:szCs w:val="22"/>
          <w:lang w:val="fr-CA"/>
        </w:rPr>
      </w:pPr>
      <w:r w:rsidRPr="00D435D7">
        <w:rPr>
          <w:b/>
          <w:spacing w:val="2"/>
          <w:position w:val="-1"/>
          <w:sz w:val="22"/>
          <w:szCs w:val="22"/>
          <w:u w:val="thick" w:color="000000"/>
          <w:lang w:val="fr-CA"/>
        </w:rPr>
        <w:t>P</w:t>
      </w:r>
      <w:r w:rsidRPr="00D435D7">
        <w:rPr>
          <w:b/>
          <w:position w:val="-1"/>
          <w:sz w:val="22"/>
          <w:szCs w:val="22"/>
          <w:u w:val="thick" w:color="000000"/>
          <w:lang w:val="fr-CA"/>
        </w:rPr>
        <w:t>ro</w:t>
      </w:r>
      <w:r w:rsidRPr="00D435D7">
        <w:rPr>
          <w:b/>
          <w:spacing w:val="-2"/>
          <w:position w:val="-1"/>
          <w:sz w:val="22"/>
          <w:szCs w:val="22"/>
          <w:u w:val="thick" w:color="000000"/>
          <w:lang w:val="fr-CA"/>
        </w:rPr>
        <w:t>b</w:t>
      </w:r>
      <w:r w:rsidRPr="00D435D7">
        <w:rPr>
          <w:b/>
          <w:spacing w:val="1"/>
          <w:position w:val="-1"/>
          <w:sz w:val="22"/>
          <w:szCs w:val="22"/>
          <w:u w:val="thick" w:color="000000"/>
          <w:lang w:val="fr-CA"/>
        </w:rPr>
        <w:t>l</w:t>
      </w:r>
      <w:r w:rsidR="00CE3541" w:rsidRPr="00D435D7">
        <w:rPr>
          <w:b/>
          <w:spacing w:val="1"/>
          <w:position w:val="-1"/>
          <w:sz w:val="22"/>
          <w:szCs w:val="22"/>
          <w:u w:val="thick" w:color="000000"/>
          <w:lang w:val="fr-CA"/>
        </w:rPr>
        <w:t>ème</w:t>
      </w:r>
      <w:r w:rsidRPr="00D435D7">
        <w:rPr>
          <w:b/>
          <w:spacing w:val="1"/>
          <w:position w:val="-1"/>
          <w:sz w:val="22"/>
          <w:szCs w:val="22"/>
          <w:u w:val="thick" w:color="000000"/>
          <w:lang w:val="fr-CA"/>
        </w:rPr>
        <w:t xml:space="preserve"> </w:t>
      </w:r>
      <w:r w:rsidRPr="00D435D7">
        <w:rPr>
          <w:b/>
          <w:position w:val="-1"/>
          <w:sz w:val="22"/>
          <w:szCs w:val="22"/>
          <w:u w:val="thick" w:color="000000"/>
          <w:lang w:val="fr-CA"/>
        </w:rPr>
        <w:t>1</w:t>
      </w:r>
    </w:p>
    <w:p w:rsidR="007743D2" w:rsidRPr="00D435D7" w:rsidRDefault="007743D2">
      <w:pPr>
        <w:spacing w:before="1" w:line="220" w:lineRule="exact"/>
        <w:rPr>
          <w:sz w:val="22"/>
          <w:szCs w:val="22"/>
          <w:lang w:val="fr-CA"/>
        </w:rPr>
      </w:pPr>
    </w:p>
    <w:p w:rsidR="00AA12B8" w:rsidRPr="00D435D7" w:rsidRDefault="00AA12B8" w:rsidP="00AA12B8">
      <w:pPr>
        <w:pStyle w:val="ListParagraph"/>
        <w:numPr>
          <w:ilvl w:val="0"/>
          <w:numId w:val="5"/>
        </w:numPr>
        <w:ind w:right="82"/>
        <w:jc w:val="both"/>
        <w:rPr>
          <w:rFonts w:ascii="Times New Roman" w:hAnsi="Times New Roman" w:cs="Times New Roman"/>
          <w:sz w:val="24"/>
          <w:szCs w:val="24"/>
          <w:lang w:val="fr-CA"/>
        </w:rPr>
      </w:pPr>
      <w:r w:rsidRPr="00D435D7">
        <w:rPr>
          <w:rFonts w:ascii="Times New Roman" w:hAnsi="Times New Roman" w:cs="Times New Roman"/>
          <w:sz w:val="24"/>
          <w:szCs w:val="24"/>
          <w:lang w:val="fr-CA"/>
        </w:rPr>
        <w:t>Développer la table de profits conditionnels qui résumera les profits possibles des productions Tremblay (en millier de dollars) basé sur les actions qu’elle peut prendre et les évènements qui se produiront.</w:t>
      </w:r>
    </w:p>
    <w:p w:rsidR="007743D2" w:rsidRPr="00D435D7" w:rsidRDefault="00621FEA">
      <w:pPr>
        <w:spacing w:before="32" w:line="240" w:lineRule="exact"/>
        <w:ind w:left="220"/>
        <w:rPr>
          <w:position w:val="-1"/>
          <w:sz w:val="22"/>
          <w:szCs w:val="22"/>
          <w:lang w:val="fr-CA"/>
        </w:rPr>
      </w:pPr>
      <w:r w:rsidRPr="00D435D7">
        <w:rPr>
          <w:position w:val="-1"/>
          <w:sz w:val="22"/>
          <w:szCs w:val="22"/>
          <w:lang w:val="fr-CA"/>
        </w:rPr>
        <w:t xml:space="preserve">  </w:t>
      </w:r>
      <w:proofErr w:type="gramStart"/>
      <w:r w:rsidRPr="00D435D7">
        <w:rPr>
          <w:position w:val="-1"/>
          <w:sz w:val="22"/>
          <w:szCs w:val="22"/>
          <w:lang w:val="fr-CA"/>
        </w:rPr>
        <w:t>P(</w:t>
      </w:r>
      <w:proofErr w:type="gramEnd"/>
      <w:r w:rsidR="00AA12B8" w:rsidRPr="00D435D7">
        <w:rPr>
          <w:spacing w:val="-1"/>
          <w:position w:val="-1"/>
          <w:sz w:val="22"/>
          <w:szCs w:val="22"/>
          <w:lang w:val="fr-CA"/>
        </w:rPr>
        <w:t>rejet</w:t>
      </w:r>
      <w:r w:rsidRPr="00D435D7">
        <w:rPr>
          <w:position w:val="-1"/>
          <w:sz w:val="22"/>
          <w:szCs w:val="22"/>
          <w:lang w:val="fr-CA"/>
        </w:rPr>
        <w:t>)</w:t>
      </w:r>
      <w:r w:rsidRPr="00D435D7">
        <w:rPr>
          <w:spacing w:val="1"/>
          <w:position w:val="-1"/>
          <w:sz w:val="22"/>
          <w:szCs w:val="22"/>
          <w:lang w:val="fr-CA"/>
        </w:rPr>
        <w:t xml:space="preserve"> </w:t>
      </w:r>
      <w:r w:rsidRPr="00D435D7">
        <w:rPr>
          <w:position w:val="-1"/>
          <w:sz w:val="22"/>
          <w:szCs w:val="22"/>
          <w:lang w:val="fr-CA"/>
        </w:rPr>
        <w:t xml:space="preserve">= </w:t>
      </w:r>
      <w:r w:rsidRPr="00D435D7">
        <w:rPr>
          <w:spacing w:val="-2"/>
          <w:position w:val="-1"/>
          <w:sz w:val="22"/>
          <w:szCs w:val="22"/>
          <w:lang w:val="fr-CA"/>
        </w:rPr>
        <w:t>0</w:t>
      </w:r>
      <w:r w:rsidRPr="00D435D7">
        <w:rPr>
          <w:position w:val="-1"/>
          <w:sz w:val="22"/>
          <w:szCs w:val="22"/>
          <w:lang w:val="fr-CA"/>
        </w:rPr>
        <w:t>.2, P</w:t>
      </w:r>
      <w:r w:rsidRPr="00D435D7">
        <w:rPr>
          <w:spacing w:val="-2"/>
          <w:position w:val="-1"/>
          <w:sz w:val="22"/>
          <w:szCs w:val="22"/>
          <w:lang w:val="fr-CA"/>
        </w:rPr>
        <w:t>(</w:t>
      </w:r>
      <w:r w:rsidR="00AA12B8" w:rsidRPr="00D435D7">
        <w:rPr>
          <w:spacing w:val="-2"/>
          <w:position w:val="-1"/>
          <w:sz w:val="22"/>
          <w:szCs w:val="22"/>
          <w:lang w:val="fr-CA"/>
        </w:rPr>
        <w:t xml:space="preserve">achat pour </w:t>
      </w:r>
      <w:r w:rsidR="00AA12B8" w:rsidRPr="00D435D7">
        <w:rPr>
          <w:position w:val="-1"/>
          <w:sz w:val="22"/>
          <w:szCs w:val="22"/>
          <w:lang w:val="fr-CA"/>
        </w:rPr>
        <w:t>2</w:t>
      </w:r>
      <w:r w:rsidRPr="00D435D7">
        <w:rPr>
          <w:position w:val="-1"/>
          <w:sz w:val="22"/>
          <w:szCs w:val="22"/>
          <w:lang w:val="fr-CA"/>
        </w:rPr>
        <w:t xml:space="preserve"> </w:t>
      </w:r>
      <w:r w:rsidR="00AA12B8" w:rsidRPr="00D435D7">
        <w:rPr>
          <w:spacing w:val="-2"/>
          <w:position w:val="-1"/>
          <w:sz w:val="22"/>
          <w:szCs w:val="22"/>
          <w:lang w:val="fr-CA"/>
        </w:rPr>
        <w:t>an</w:t>
      </w:r>
      <w:r w:rsidRPr="00D435D7">
        <w:rPr>
          <w:position w:val="-1"/>
          <w:sz w:val="22"/>
          <w:szCs w:val="22"/>
          <w:lang w:val="fr-CA"/>
        </w:rPr>
        <w:t>)</w:t>
      </w:r>
      <w:r w:rsidRPr="00D435D7">
        <w:rPr>
          <w:spacing w:val="1"/>
          <w:position w:val="-1"/>
          <w:sz w:val="22"/>
          <w:szCs w:val="22"/>
          <w:lang w:val="fr-CA"/>
        </w:rPr>
        <w:t xml:space="preserve"> </w:t>
      </w:r>
      <w:r w:rsidRPr="00D435D7">
        <w:rPr>
          <w:position w:val="-1"/>
          <w:sz w:val="22"/>
          <w:szCs w:val="22"/>
          <w:lang w:val="fr-CA"/>
        </w:rPr>
        <w:t>= 0.5</w:t>
      </w:r>
      <w:r w:rsidRPr="00D435D7">
        <w:rPr>
          <w:spacing w:val="-2"/>
          <w:position w:val="-1"/>
          <w:sz w:val="22"/>
          <w:szCs w:val="22"/>
          <w:lang w:val="fr-CA"/>
        </w:rPr>
        <w:t xml:space="preserve"> </w:t>
      </w:r>
      <w:r w:rsidR="00AA12B8" w:rsidRPr="00D435D7">
        <w:rPr>
          <w:position w:val="-1"/>
          <w:sz w:val="22"/>
          <w:szCs w:val="22"/>
          <w:lang w:val="fr-CA"/>
        </w:rPr>
        <w:t>, on déduit</w:t>
      </w:r>
      <w:r w:rsidRPr="00D435D7">
        <w:rPr>
          <w:position w:val="-1"/>
          <w:sz w:val="22"/>
          <w:szCs w:val="22"/>
          <w:lang w:val="fr-CA"/>
        </w:rPr>
        <w:t xml:space="preserve"> P(</w:t>
      </w:r>
      <w:r w:rsidR="00AA12B8" w:rsidRPr="00D435D7">
        <w:rPr>
          <w:position w:val="-1"/>
          <w:sz w:val="22"/>
          <w:szCs w:val="22"/>
          <w:lang w:val="fr-CA"/>
        </w:rPr>
        <w:t xml:space="preserve">achat pour </w:t>
      </w:r>
      <w:r w:rsidRPr="00D435D7">
        <w:rPr>
          <w:position w:val="-1"/>
          <w:sz w:val="22"/>
          <w:szCs w:val="22"/>
          <w:lang w:val="fr-CA"/>
        </w:rPr>
        <w:t xml:space="preserve">1 </w:t>
      </w:r>
      <w:r w:rsidR="00AA12B8" w:rsidRPr="00D435D7">
        <w:rPr>
          <w:spacing w:val="-2"/>
          <w:position w:val="-1"/>
          <w:sz w:val="22"/>
          <w:szCs w:val="22"/>
          <w:lang w:val="fr-CA"/>
        </w:rPr>
        <w:t>an</w:t>
      </w:r>
      <w:r w:rsidRPr="00D435D7">
        <w:rPr>
          <w:position w:val="-1"/>
          <w:sz w:val="22"/>
          <w:szCs w:val="22"/>
          <w:lang w:val="fr-CA"/>
        </w:rPr>
        <w:t>)</w:t>
      </w:r>
      <w:r w:rsidRPr="00D435D7">
        <w:rPr>
          <w:spacing w:val="1"/>
          <w:position w:val="-1"/>
          <w:sz w:val="22"/>
          <w:szCs w:val="22"/>
          <w:lang w:val="fr-CA"/>
        </w:rPr>
        <w:t xml:space="preserve"> </w:t>
      </w:r>
      <w:r w:rsidRPr="00D435D7">
        <w:rPr>
          <w:position w:val="-1"/>
          <w:sz w:val="22"/>
          <w:szCs w:val="22"/>
          <w:lang w:val="fr-CA"/>
        </w:rPr>
        <w:t>=</w:t>
      </w:r>
      <w:r w:rsidRPr="00D435D7">
        <w:rPr>
          <w:spacing w:val="-2"/>
          <w:position w:val="-1"/>
          <w:sz w:val="22"/>
          <w:szCs w:val="22"/>
          <w:lang w:val="fr-CA"/>
        </w:rPr>
        <w:t xml:space="preserve"> </w:t>
      </w:r>
      <w:r w:rsidRPr="00D435D7">
        <w:rPr>
          <w:position w:val="-1"/>
          <w:sz w:val="22"/>
          <w:szCs w:val="22"/>
          <w:lang w:val="fr-CA"/>
        </w:rPr>
        <w:t>1</w:t>
      </w:r>
      <w:r w:rsidRPr="00D435D7">
        <w:rPr>
          <w:spacing w:val="3"/>
          <w:position w:val="-1"/>
          <w:sz w:val="22"/>
          <w:szCs w:val="22"/>
          <w:lang w:val="fr-CA"/>
        </w:rPr>
        <w:t xml:space="preserve"> </w:t>
      </w:r>
      <w:r w:rsidRPr="00D435D7">
        <w:rPr>
          <w:position w:val="-1"/>
          <w:sz w:val="22"/>
          <w:szCs w:val="22"/>
          <w:lang w:val="fr-CA"/>
        </w:rPr>
        <w:t>– 0.2</w:t>
      </w:r>
      <w:r w:rsidRPr="00D435D7">
        <w:rPr>
          <w:spacing w:val="-2"/>
          <w:position w:val="-1"/>
          <w:sz w:val="22"/>
          <w:szCs w:val="22"/>
          <w:lang w:val="fr-CA"/>
        </w:rPr>
        <w:t xml:space="preserve"> </w:t>
      </w:r>
      <w:r w:rsidRPr="00D435D7">
        <w:rPr>
          <w:position w:val="-1"/>
          <w:sz w:val="22"/>
          <w:szCs w:val="22"/>
          <w:lang w:val="fr-CA"/>
        </w:rPr>
        <w:t>– 0.5 = 0</w:t>
      </w:r>
      <w:r w:rsidRPr="00D435D7">
        <w:rPr>
          <w:spacing w:val="-2"/>
          <w:position w:val="-1"/>
          <w:sz w:val="22"/>
          <w:szCs w:val="22"/>
          <w:lang w:val="fr-CA"/>
        </w:rPr>
        <w:t>.</w:t>
      </w:r>
      <w:r w:rsidRPr="00D435D7">
        <w:rPr>
          <w:position w:val="-1"/>
          <w:sz w:val="22"/>
          <w:szCs w:val="22"/>
          <w:lang w:val="fr-CA"/>
        </w:rPr>
        <w:t>3</w:t>
      </w:r>
    </w:p>
    <w:p w:rsidR="00AA12B8" w:rsidRPr="00D435D7" w:rsidRDefault="00AA12B8">
      <w:pPr>
        <w:spacing w:before="32" w:line="240" w:lineRule="exact"/>
        <w:ind w:left="220"/>
        <w:rPr>
          <w:sz w:val="22"/>
          <w:szCs w:val="22"/>
          <w:lang w:val="fr-CA"/>
        </w:rPr>
      </w:pPr>
    </w:p>
    <w:p w:rsidR="007743D2" w:rsidRPr="00D435D7" w:rsidRDefault="007743D2">
      <w:pPr>
        <w:spacing w:line="100" w:lineRule="exact"/>
        <w:rPr>
          <w:sz w:val="11"/>
          <w:szCs w:val="11"/>
          <w:lang w:val="fr-CA"/>
        </w:rPr>
      </w:pPr>
    </w:p>
    <w:tbl>
      <w:tblPr>
        <w:tblStyle w:val="TableGrid"/>
        <w:tblW w:w="0" w:type="auto"/>
        <w:tblLook w:val="04A0" w:firstRow="1" w:lastRow="0" w:firstColumn="1" w:lastColumn="0" w:noHBand="0" w:noVBand="1"/>
      </w:tblPr>
      <w:tblGrid>
        <w:gridCol w:w="2422"/>
        <w:gridCol w:w="1353"/>
        <w:gridCol w:w="2520"/>
        <w:gridCol w:w="3395"/>
      </w:tblGrid>
      <w:tr w:rsidR="00AA12B8" w:rsidRPr="00D435D7" w:rsidTr="00AA12B8">
        <w:tc>
          <w:tcPr>
            <w:tcW w:w="2422" w:type="dxa"/>
          </w:tcPr>
          <w:p w:rsidR="00AA12B8" w:rsidRPr="00D435D7" w:rsidRDefault="00AA12B8" w:rsidP="00AA12B8">
            <w:pPr>
              <w:spacing w:line="240" w:lineRule="exact"/>
              <w:ind w:left="102"/>
              <w:rPr>
                <w:rFonts w:ascii="Times New Roman" w:hAnsi="Times New Roman" w:cs="Times New Roman"/>
                <w:b/>
                <w:spacing w:val="-1"/>
                <w:position w:val="-1"/>
                <w:lang w:val="fr-CA"/>
              </w:rPr>
            </w:pPr>
          </w:p>
        </w:tc>
        <w:tc>
          <w:tcPr>
            <w:tcW w:w="1353" w:type="dxa"/>
          </w:tcPr>
          <w:p w:rsidR="00AA12B8" w:rsidRPr="00D435D7" w:rsidRDefault="00AA12B8" w:rsidP="00AA12B8">
            <w:pPr>
              <w:spacing w:before="8" w:line="200" w:lineRule="exact"/>
              <w:rPr>
                <w:rFonts w:ascii="Times New Roman" w:hAnsi="Times New Roman" w:cs="Times New Roman"/>
                <w:lang w:val="fr-CA"/>
              </w:rPr>
            </w:pPr>
          </w:p>
        </w:tc>
        <w:tc>
          <w:tcPr>
            <w:tcW w:w="5915" w:type="dxa"/>
            <w:gridSpan w:val="2"/>
          </w:tcPr>
          <w:p w:rsidR="00AA12B8" w:rsidRPr="00D435D7" w:rsidRDefault="00AA12B8" w:rsidP="00AA12B8">
            <w:pPr>
              <w:spacing w:line="240" w:lineRule="exact"/>
              <w:ind w:left="102"/>
              <w:jc w:val="center"/>
              <w:rPr>
                <w:rFonts w:ascii="Times New Roman" w:hAnsi="Times New Roman" w:cs="Times New Roman"/>
                <w:b/>
                <w:lang w:val="fr-CA"/>
              </w:rPr>
            </w:pPr>
            <w:r w:rsidRPr="00D435D7">
              <w:rPr>
                <w:rFonts w:ascii="Times New Roman" w:hAnsi="Times New Roman" w:cs="Times New Roman"/>
                <w:b/>
                <w:lang w:val="fr-CA"/>
              </w:rPr>
              <w:t>Actions (les décisions)</w:t>
            </w:r>
          </w:p>
        </w:tc>
      </w:tr>
      <w:tr w:rsidR="00AA12B8" w:rsidRPr="002539E8" w:rsidTr="00AA12B8">
        <w:tc>
          <w:tcPr>
            <w:tcW w:w="2422" w:type="dxa"/>
          </w:tcPr>
          <w:p w:rsidR="00AA12B8" w:rsidRPr="00D435D7" w:rsidRDefault="00AA12B8" w:rsidP="00AA12B8">
            <w:pPr>
              <w:spacing w:line="240" w:lineRule="exact"/>
              <w:ind w:left="102"/>
              <w:rPr>
                <w:rFonts w:ascii="Times New Roman" w:hAnsi="Times New Roman" w:cs="Times New Roman"/>
                <w:lang w:val="fr-CA"/>
              </w:rPr>
            </w:pPr>
            <w:r w:rsidRPr="00D435D7">
              <w:rPr>
                <w:rFonts w:ascii="Times New Roman" w:hAnsi="Times New Roman" w:cs="Times New Roman"/>
                <w:b/>
                <w:spacing w:val="-1"/>
                <w:position w:val="-1"/>
                <w:lang w:val="fr-CA"/>
              </w:rPr>
              <w:t>Évènement</w:t>
            </w:r>
          </w:p>
        </w:tc>
        <w:tc>
          <w:tcPr>
            <w:tcW w:w="1353" w:type="dxa"/>
          </w:tcPr>
          <w:p w:rsidR="00AA12B8" w:rsidRPr="00D435D7" w:rsidRDefault="00AA12B8" w:rsidP="00AA12B8">
            <w:pPr>
              <w:spacing w:before="8" w:line="200" w:lineRule="exact"/>
              <w:rPr>
                <w:rFonts w:ascii="Times New Roman" w:hAnsi="Times New Roman" w:cs="Times New Roman"/>
                <w:lang w:val="fr-CA"/>
              </w:rPr>
            </w:pPr>
            <w:r w:rsidRPr="00D435D7">
              <w:rPr>
                <w:rFonts w:ascii="Times New Roman" w:hAnsi="Times New Roman" w:cs="Times New Roman"/>
                <w:b/>
                <w:spacing w:val="-1"/>
                <w:position w:val="-1"/>
                <w:lang w:val="fr-CA"/>
              </w:rPr>
              <w:t>Probabilités</w:t>
            </w:r>
          </w:p>
        </w:tc>
        <w:tc>
          <w:tcPr>
            <w:tcW w:w="2520" w:type="dxa"/>
          </w:tcPr>
          <w:p w:rsidR="00AA12B8" w:rsidRPr="00D435D7" w:rsidRDefault="00AA12B8" w:rsidP="00AA12B8">
            <w:pPr>
              <w:spacing w:line="240" w:lineRule="exact"/>
              <w:ind w:left="100"/>
              <w:rPr>
                <w:rFonts w:ascii="Times New Roman" w:hAnsi="Times New Roman" w:cs="Times New Roman"/>
                <w:lang w:val="fr-CA"/>
              </w:rPr>
            </w:pPr>
            <w:r w:rsidRPr="00D435D7">
              <w:rPr>
                <w:rFonts w:ascii="Times New Roman" w:hAnsi="Times New Roman" w:cs="Times New Roman"/>
                <w:b/>
                <w:spacing w:val="-1"/>
                <w:lang w:val="fr-CA"/>
              </w:rPr>
              <w:t>a1 : Produire le pilote</w:t>
            </w:r>
          </w:p>
        </w:tc>
        <w:tc>
          <w:tcPr>
            <w:tcW w:w="3395" w:type="dxa"/>
          </w:tcPr>
          <w:p w:rsidR="00AA12B8" w:rsidRPr="00D435D7" w:rsidRDefault="00AA12B8" w:rsidP="00AA12B8">
            <w:pPr>
              <w:spacing w:line="240" w:lineRule="exact"/>
              <w:ind w:left="102"/>
              <w:rPr>
                <w:rFonts w:ascii="Times New Roman" w:hAnsi="Times New Roman" w:cs="Times New Roman"/>
                <w:lang w:val="fr-CA"/>
              </w:rPr>
            </w:pPr>
            <w:r w:rsidRPr="00D435D7">
              <w:rPr>
                <w:rFonts w:ascii="Times New Roman" w:hAnsi="Times New Roman" w:cs="Times New Roman"/>
                <w:b/>
                <w:lang w:val="fr-CA"/>
              </w:rPr>
              <w:t xml:space="preserve">a2 : Transférer les droits </w:t>
            </w:r>
            <w:r w:rsidRPr="00D435D7">
              <w:rPr>
                <w:rFonts w:ascii="Times New Roman" w:hAnsi="Times New Roman" w:cs="Times New Roman"/>
                <w:b/>
                <w:i/>
                <w:sz w:val="18"/>
                <w:lang w:val="fr-CA"/>
              </w:rPr>
              <w:t>(l’acheteur devra faire face aux mêmes évènements, mais mon retour est garanti)</w:t>
            </w:r>
          </w:p>
        </w:tc>
      </w:tr>
      <w:tr w:rsidR="00AA12B8" w:rsidRPr="00D435D7" w:rsidTr="00AA12B8">
        <w:tc>
          <w:tcPr>
            <w:tcW w:w="2422" w:type="dxa"/>
          </w:tcPr>
          <w:p w:rsidR="00AA12B8" w:rsidRPr="00D435D7" w:rsidRDefault="00AA12B8" w:rsidP="00AA12B8">
            <w:pPr>
              <w:spacing w:line="240" w:lineRule="exact"/>
              <w:ind w:left="102"/>
              <w:rPr>
                <w:rFonts w:ascii="Times New Roman" w:hAnsi="Times New Roman" w:cs="Times New Roman"/>
                <w:lang w:val="fr-CA"/>
              </w:rPr>
            </w:pPr>
            <w:r w:rsidRPr="00D435D7">
              <w:rPr>
                <w:rFonts w:ascii="Times New Roman" w:hAnsi="Times New Roman" w:cs="Times New Roman"/>
                <w:lang w:val="fr-CA"/>
              </w:rPr>
              <w:t>e1 : Rejet du pilote</w:t>
            </w:r>
          </w:p>
        </w:tc>
        <w:tc>
          <w:tcPr>
            <w:tcW w:w="1353" w:type="dxa"/>
          </w:tcPr>
          <w:p w:rsidR="00AA12B8" w:rsidRPr="00D435D7" w:rsidRDefault="00AA12B8" w:rsidP="00AA12B8">
            <w:pPr>
              <w:spacing w:before="8" w:line="200" w:lineRule="exact"/>
              <w:rPr>
                <w:rFonts w:ascii="Times New Roman" w:hAnsi="Times New Roman" w:cs="Times New Roman"/>
                <w:lang w:val="fr-CA"/>
              </w:rPr>
            </w:pPr>
            <w:r w:rsidRPr="00D435D7">
              <w:rPr>
                <w:rFonts w:ascii="Times New Roman" w:hAnsi="Times New Roman" w:cs="Times New Roman"/>
                <w:lang w:val="fr-CA"/>
              </w:rPr>
              <w:t>0.2</w:t>
            </w:r>
          </w:p>
        </w:tc>
        <w:tc>
          <w:tcPr>
            <w:tcW w:w="2520" w:type="dxa"/>
          </w:tcPr>
          <w:p w:rsidR="00AA12B8" w:rsidRPr="00D435D7" w:rsidRDefault="00AA12B8" w:rsidP="00AA12B8">
            <w:pPr>
              <w:spacing w:line="240" w:lineRule="exact"/>
              <w:ind w:left="100"/>
              <w:rPr>
                <w:rFonts w:ascii="Times New Roman" w:hAnsi="Times New Roman" w:cs="Times New Roman"/>
                <w:lang w:val="fr-CA"/>
              </w:rPr>
            </w:pPr>
            <w:r w:rsidRPr="00D435D7">
              <w:rPr>
                <w:rFonts w:ascii="Times New Roman" w:hAnsi="Times New Roman" w:cs="Times New Roman"/>
                <w:lang w:val="fr-CA"/>
              </w:rPr>
              <w:t>-</w:t>
            </w:r>
            <w:r w:rsidRPr="00D435D7">
              <w:rPr>
                <w:rFonts w:ascii="Times New Roman" w:hAnsi="Times New Roman" w:cs="Times New Roman"/>
                <w:spacing w:val="-4"/>
                <w:lang w:val="fr-CA"/>
              </w:rPr>
              <w:t xml:space="preserve"> </w:t>
            </w:r>
            <w:r w:rsidRPr="00D435D7">
              <w:rPr>
                <w:rFonts w:ascii="Times New Roman" w:hAnsi="Times New Roman" w:cs="Times New Roman"/>
                <w:lang w:val="fr-CA"/>
              </w:rPr>
              <w:t>$100,000</w:t>
            </w:r>
          </w:p>
        </w:tc>
        <w:tc>
          <w:tcPr>
            <w:tcW w:w="3395" w:type="dxa"/>
          </w:tcPr>
          <w:p w:rsidR="00AA12B8" w:rsidRPr="00D435D7" w:rsidRDefault="00AA12B8" w:rsidP="00AA12B8">
            <w:pPr>
              <w:spacing w:line="240" w:lineRule="exact"/>
              <w:ind w:left="102"/>
              <w:rPr>
                <w:rFonts w:ascii="Times New Roman" w:hAnsi="Times New Roman" w:cs="Times New Roman"/>
                <w:lang w:val="fr-CA"/>
              </w:rPr>
            </w:pPr>
            <w:r w:rsidRPr="00D435D7">
              <w:rPr>
                <w:rFonts w:ascii="Times New Roman" w:hAnsi="Times New Roman" w:cs="Times New Roman"/>
                <w:lang w:val="fr-CA"/>
              </w:rPr>
              <w:t>$100,000</w:t>
            </w:r>
          </w:p>
        </w:tc>
      </w:tr>
      <w:tr w:rsidR="00AA12B8" w:rsidRPr="00D435D7" w:rsidTr="00AA12B8">
        <w:tc>
          <w:tcPr>
            <w:tcW w:w="2422" w:type="dxa"/>
          </w:tcPr>
          <w:p w:rsidR="00AA12B8" w:rsidRPr="00D435D7" w:rsidRDefault="00AA12B8" w:rsidP="00AA12B8">
            <w:pPr>
              <w:spacing w:line="240" w:lineRule="exact"/>
              <w:ind w:left="102"/>
              <w:rPr>
                <w:rFonts w:ascii="Times New Roman" w:hAnsi="Times New Roman" w:cs="Times New Roman"/>
                <w:lang w:val="fr-CA"/>
              </w:rPr>
            </w:pPr>
            <w:r w:rsidRPr="00D435D7">
              <w:rPr>
                <w:rFonts w:ascii="Times New Roman" w:hAnsi="Times New Roman" w:cs="Times New Roman"/>
                <w:lang w:val="fr-CA"/>
              </w:rPr>
              <w:t>e2 : Achat pour 1 an</w:t>
            </w:r>
          </w:p>
        </w:tc>
        <w:tc>
          <w:tcPr>
            <w:tcW w:w="1353" w:type="dxa"/>
          </w:tcPr>
          <w:p w:rsidR="00AA12B8" w:rsidRPr="00D435D7" w:rsidRDefault="00AA12B8" w:rsidP="00AA12B8">
            <w:pPr>
              <w:spacing w:before="8" w:line="200" w:lineRule="exact"/>
              <w:rPr>
                <w:rFonts w:ascii="Times New Roman" w:hAnsi="Times New Roman" w:cs="Times New Roman"/>
                <w:lang w:val="fr-CA"/>
              </w:rPr>
            </w:pPr>
            <w:r w:rsidRPr="00D435D7">
              <w:rPr>
                <w:rFonts w:ascii="Times New Roman" w:hAnsi="Times New Roman" w:cs="Times New Roman"/>
                <w:lang w:val="fr-CA"/>
              </w:rPr>
              <w:t>0.3</w:t>
            </w:r>
          </w:p>
        </w:tc>
        <w:tc>
          <w:tcPr>
            <w:tcW w:w="2520" w:type="dxa"/>
          </w:tcPr>
          <w:p w:rsidR="00AA12B8" w:rsidRPr="00D435D7" w:rsidRDefault="00AA12B8" w:rsidP="00AA12B8">
            <w:pPr>
              <w:spacing w:line="240" w:lineRule="exact"/>
              <w:ind w:left="100"/>
              <w:rPr>
                <w:rFonts w:ascii="Times New Roman" w:hAnsi="Times New Roman" w:cs="Times New Roman"/>
                <w:lang w:val="fr-CA"/>
              </w:rPr>
            </w:pPr>
            <w:r w:rsidRPr="00D435D7">
              <w:rPr>
                <w:rFonts w:ascii="Times New Roman" w:hAnsi="Times New Roman" w:cs="Times New Roman"/>
                <w:lang w:val="fr-CA"/>
              </w:rPr>
              <w:t xml:space="preserve">  $50,000</w:t>
            </w:r>
          </w:p>
        </w:tc>
        <w:tc>
          <w:tcPr>
            <w:tcW w:w="3395" w:type="dxa"/>
          </w:tcPr>
          <w:p w:rsidR="00AA12B8" w:rsidRPr="00D435D7" w:rsidRDefault="00AA12B8" w:rsidP="00AA12B8">
            <w:pPr>
              <w:spacing w:line="240" w:lineRule="exact"/>
              <w:ind w:left="102"/>
              <w:rPr>
                <w:rFonts w:ascii="Times New Roman" w:hAnsi="Times New Roman" w:cs="Times New Roman"/>
                <w:lang w:val="fr-CA"/>
              </w:rPr>
            </w:pPr>
            <w:r w:rsidRPr="00D435D7">
              <w:rPr>
                <w:rFonts w:ascii="Times New Roman" w:hAnsi="Times New Roman" w:cs="Times New Roman"/>
                <w:lang w:val="fr-CA"/>
              </w:rPr>
              <w:t>$100,000</w:t>
            </w:r>
          </w:p>
        </w:tc>
      </w:tr>
      <w:tr w:rsidR="00AA12B8" w:rsidRPr="00D435D7" w:rsidTr="00AA12B8">
        <w:tc>
          <w:tcPr>
            <w:tcW w:w="2422" w:type="dxa"/>
          </w:tcPr>
          <w:p w:rsidR="00AA12B8" w:rsidRPr="00D435D7" w:rsidRDefault="00AA12B8" w:rsidP="00AA12B8">
            <w:pPr>
              <w:spacing w:line="240" w:lineRule="exact"/>
              <w:ind w:left="102"/>
              <w:rPr>
                <w:rFonts w:ascii="Times New Roman" w:hAnsi="Times New Roman" w:cs="Times New Roman"/>
                <w:lang w:val="fr-CA"/>
              </w:rPr>
            </w:pPr>
            <w:r w:rsidRPr="00D435D7">
              <w:rPr>
                <w:rFonts w:ascii="Times New Roman" w:hAnsi="Times New Roman" w:cs="Times New Roman"/>
                <w:lang w:val="fr-CA"/>
              </w:rPr>
              <w:t xml:space="preserve">e3 : Achat pour 2 </w:t>
            </w:r>
            <w:proofErr w:type="gramStart"/>
            <w:r w:rsidRPr="00D435D7">
              <w:rPr>
                <w:rFonts w:ascii="Times New Roman" w:hAnsi="Times New Roman" w:cs="Times New Roman"/>
                <w:lang w:val="fr-CA"/>
              </w:rPr>
              <w:t>an</w:t>
            </w:r>
            <w:proofErr w:type="gramEnd"/>
          </w:p>
        </w:tc>
        <w:tc>
          <w:tcPr>
            <w:tcW w:w="1353" w:type="dxa"/>
          </w:tcPr>
          <w:p w:rsidR="00AA12B8" w:rsidRPr="00D435D7" w:rsidRDefault="00AA12B8" w:rsidP="00AA12B8">
            <w:pPr>
              <w:spacing w:before="8" w:line="200" w:lineRule="exact"/>
              <w:rPr>
                <w:rFonts w:ascii="Times New Roman" w:hAnsi="Times New Roman" w:cs="Times New Roman"/>
                <w:lang w:val="fr-CA"/>
              </w:rPr>
            </w:pPr>
            <w:r w:rsidRPr="00D435D7">
              <w:rPr>
                <w:rFonts w:ascii="Times New Roman" w:hAnsi="Times New Roman" w:cs="Times New Roman"/>
                <w:lang w:val="fr-CA"/>
              </w:rPr>
              <w:t>0.5</w:t>
            </w:r>
          </w:p>
        </w:tc>
        <w:tc>
          <w:tcPr>
            <w:tcW w:w="2520" w:type="dxa"/>
          </w:tcPr>
          <w:p w:rsidR="00AA12B8" w:rsidRPr="00D435D7" w:rsidRDefault="00AA12B8" w:rsidP="00AA12B8">
            <w:pPr>
              <w:spacing w:line="240" w:lineRule="exact"/>
              <w:ind w:left="100"/>
              <w:rPr>
                <w:rFonts w:ascii="Times New Roman" w:hAnsi="Times New Roman" w:cs="Times New Roman"/>
                <w:b/>
                <w:lang w:val="fr-CA"/>
              </w:rPr>
            </w:pPr>
            <w:r w:rsidRPr="00D435D7">
              <w:rPr>
                <w:rFonts w:ascii="Times New Roman" w:hAnsi="Times New Roman" w:cs="Times New Roman"/>
                <w:lang w:val="fr-CA"/>
              </w:rPr>
              <w:t xml:space="preserve">  $150,000</w:t>
            </w:r>
          </w:p>
        </w:tc>
        <w:tc>
          <w:tcPr>
            <w:tcW w:w="3395" w:type="dxa"/>
          </w:tcPr>
          <w:p w:rsidR="00AA12B8" w:rsidRPr="00D435D7" w:rsidRDefault="00AA12B8" w:rsidP="00AA12B8">
            <w:pPr>
              <w:spacing w:line="240" w:lineRule="exact"/>
              <w:ind w:left="102"/>
              <w:rPr>
                <w:rFonts w:ascii="Times New Roman" w:hAnsi="Times New Roman" w:cs="Times New Roman"/>
                <w:b/>
                <w:lang w:val="fr-CA"/>
              </w:rPr>
            </w:pPr>
            <w:r w:rsidRPr="00D435D7">
              <w:rPr>
                <w:rFonts w:ascii="Times New Roman" w:hAnsi="Times New Roman" w:cs="Times New Roman"/>
                <w:lang w:val="fr-CA"/>
              </w:rPr>
              <w:t>$100,000</w:t>
            </w:r>
          </w:p>
        </w:tc>
      </w:tr>
    </w:tbl>
    <w:p w:rsidR="00AA12B8" w:rsidRPr="00D435D7" w:rsidRDefault="00AA12B8">
      <w:pPr>
        <w:spacing w:before="8" w:line="200" w:lineRule="exact"/>
        <w:rPr>
          <w:lang w:val="fr-CA"/>
        </w:rPr>
      </w:pPr>
    </w:p>
    <w:p w:rsidR="00AA12B8" w:rsidRPr="00D435D7" w:rsidRDefault="00AA12B8">
      <w:pPr>
        <w:spacing w:before="8" w:line="200" w:lineRule="exact"/>
        <w:rPr>
          <w:lang w:val="fr-CA"/>
        </w:rPr>
      </w:pPr>
    </w:p>
    <w:p w:rsidR="00AA12B8" w:rsidRPr="00D435D7" w:rsidRDefault="00AA12B8" w:rsidP="00AA12B8">
      <w:pPr>
        <w:pStyle w:val="ListParagraph"/>
        <w:numPr>
          <w:ilvl w:val="0"/>
          <w:numId w:val="4"/>
        </w:numPr>
        <w:ind w:right="5393"/>
        <w:jc w:val="both"/>
        <w:rPr>
          <w:rFonts w:ascii="Times New Roman" w:hAnsi="Times New Roman" w:cs="Times New Roman"/>
          <w:sz w:val="24"/>
          <w:szCs w:val="24"/>
          <w:lang w:val="fr-CA"/>
        </w:rPr>
      </w:pPr>
      <w:r w:rsidRPr="00D435D7">
        <w:rPr>
          <w:rFonts w:ascii="Times New Roman" w:hAnsi="Times New Roman" w:cs="Times New Roman"/>
          <w:spacing w:val="1"/>
          <w:sz w:val="24"/>
          <w:szCs w:val="24"/>
          <w:lang w:val="fr-CA"/>
        </w:rPr>
        <w:t>Que doit faire l'entreprise?</w:t>
      </w:r>
    </w:p>
    <w:p w:rsidR="007743D2" w:rsidRPr="00D435D7" w:rsidRDefault="00AA12B8" w:rsidP="00AA12B8">
      <w:pPr>
        <w:spacing w:before="32"/>
        <w:rPr>
          <w:sz w:val="22"/>
          <w:szCs w:val="22"/>
          <w:lang w:val="fr-CA"/>
        </w:rPr>
      </w:pPr>
      <w:r w:rsidRPr="00D435D7">
        <w:rPr>
          <w:sz w:val="22"/>
          <w:szCs w:val="22"/>
          <w:lang w:val="fr-CA"/>
        </w:rPr>
        <w:t>Puisque nous avons des probabilités, nous allons appliquer le critère de Bayes pour le profit espéré maximum</w:t>
      </w:r>
    </w:p>
    <w:p w:rsidR="00AA12B8" w:rsidRPr="00D435D7" w:rsidRDefault="00AA12B8" w:rsidP="00AA12B8">
      <w:pPr>
        <w:spacing w:line="100" w:lineRule="exact"/>
        <w:rPr>
          <w:sz w:val="11"/>
          <w:szCs w:val="11"/>
          <w:lang w:val="fr-CA"/>
        </w:rPr>
      </w:pPr>
    </w:p>
    <w:tbl>
      <w:tblPr>
        <w:tblStyle w:val="TableGrid"/>
        <w:tblW w:w="0" w:type="auto"/>
        <w:tblLook w:val="04A0" w:firstRow="1" w:lastRow="0" w:firstColumn="1" w:lastColumn="0" w:noHBand="0" w:noVBand="1"/>
      </w:tblPr>
      <w:tblGrid>
        <w:gridCol w:w="2422"/>
        <w:gridCol w:w="1353"/>
        <w:gridCol w:w="2520"/>
        <w:gridCol w:w="3395"/>
      </w:tblGrid>
      <w:tr w:rsidR="00AA12B8" w:rsidRPr="00D435D7" w:rsidTr="001A3672">
        <w:tc>
          <w:tcPr>
            <w:tcW w:w="2422" w:type="dxa"/>
          </w:tcPr>
          <w:p w:rsidR="00AA12B8" w:rsidRPr="00D435D7" w:rsidRDefault="00AA12B8" w:rsidP="001A3672">
            <w:pPr>
              <w:spacing w:line="240" w:lineRule="exact"/>
              <w:ind w:left="102"/>
              <w:rPr>
                <w:rFonts w:ascii="Times New Roman" w:hAnsi="Times New Roman" w:cs="Times New Roman"/>
                <w:b/>
                <w:spacing w:val="-1"/>
                <w:position w:val="-1"/>
                <w:lang w:val="fr-CA"/>
              </w:rPr>
            </w:pPr>
          </w:p>
        </w:tc>
        <w:tc>
          <w:tcPr>
            <w:tcW w:w="1353" w:type="dxa"/>
          </w:tcPr>
          <w:p w:rsidR="00AA12B8" w:rsidRPr="00D435D7" w:rsidRDefault="00AA12B8" w:rsidP="001A3672">
            <w:pPr>
              <w:spacing w:before="8" w:line="200" w:lineRule="exact"/>
              <w:rPr>
                <w:rFonts w:ascii="Times New Roman" w:hAnsi="Times New Roman" w:cs="Times New Roman"/>
                <w:lang w:val="fr-CA"/>
              </w:rPr>
            </w:pPr>
          </w:p>
        </w:tc>
        <w:tc>
          <w:tcPr>
            <w:tcW w:w="5915" w:type="dxa"/>
            <w:gridSpan w:val="2"/>
          </w:tcPr>
          <w:p w:rsidR="00AA12B8" w:rsidRPr="00D435D7" w:rsidRDefault="00AA12B8" w:rsidP="001A3672">
            <w:pPr>
              <w:spacing w:line="240" w:lineRule="exact"/>
              <w:ind w:left="102"/>
              <w:jc w:val="center"/>
              <w:rPr>
                <w:rFonts w:ascii="Times New Roman" w:hAnsi="Times New Roman" w:cs="Times New Roman"/>
                <w:b/>
                <w:lang w:val="fr-CA"/>
              </w:rPr>
            </w:pPr>
            <w:r w:rsidRPr="00D435D7">
              <w:rPr>
                <w:rFonts w:ascii="Times New Roman" w:hAnsi="Times New Roman" w:cs="Times New Roman"/>
                <w:b/>
                <w:lang w:val="fr-CA"/>
              </w:rPr>
              <w:t>Actions (les décisions)</w:t>
            </w:r>
          </w:p>
        </w:tc>
      </w:tr>
      <w:tr w:rsidR="00AA12B8" w:rsidRPr="002539E8" w:rsidTr="001A3672">
        <w:tc>
          <w:tcPr>
            <w:tcW w:w="2422" w:type="dxa"/>
          </w:tcPr>
          <w:p w:rsidR="00AA12B8" w:rsidRPr="00D435D7" w:rsidRDefault="00AA12B8" w:rsidP="001A3672">
            <w:pPr>
              <w:spacing w:line="240" w:lineRule="exact"/>
              <w:ind w:left="102"/>
              <w:rPr>
                <w:rFonts w:ascii="Times New Roman" w:hAnsi="Times New Roman" w:cs="Times New Roman"/>
                <w:lang w:val="fr-CA"/>
              </w:rPr>
            </w:pPr>
            <w:r w:rsidRPr="00D435D7">
              <w:rPr>
                <w:rFonts w:ascii="Times New Roman" w:hAnsi="Times New Roman" w:cs="Times New Roman"/>
                <w:b/>
                <w:spacing w:val="-1"/>
                <w:position w:val="-1"/>
                <w:lang w:val="fr-CA"/>
              </w:rPr>
              <w:t>Évènement</w:t>
            </w:r>
          </w:p>
        </w:tc>
        <w:tc>
          <w:tcPr>
            <w:tcW w:w="1353" w:type="dxa"/>
          </w:tcPr>
          <w:p w:rsidR="00AA12B8" w:rsidRPr="00D435D7" w:rsidRDefault="00AA12B8" w:rsidP="001A3672">
            <w:pPr>
              <w:spacing w:before="8" w:line="200" w:lineRule="exact"/>
              <w:rPr>
                <w:rFonts w:ascii="Times New Roman" w:hAnsi="Times New Roman" w:cs="Times New Roman"/>
                <w:lang w:val="fr-CA"/>
              </w:rPr>
            </w:pPr>
            <w:r w:rsidRPr="00D435D7">
              <w:rPr>
                <w:rFonts w:ascii="Times New Roman" w:hAnsi="Times New Roman" w:cs="Times New Roman"/>
                <w:b/>
                <w:spacing w:val="-1"/>
                <w:position w:val="-1"/>
                <w:lang w:val="fr-CA"/>
              </w:rPr>
              <w:t>Probabilités</w:t>
            </w:r>
          </w:p>
        </w:tc>
        <w:tc>
          <w:tcPr>
            <w:tcW w:w="2520" w:type="dxa"/>
          </w:tcPr>
          <w:p w:rsidR="00AA12B8" w:rsidRPr="00D435D7" w:rsidRDefault="00AA12B8" w:rsidP="001A3672">
            <w:pPr>
              <w:spacing w:line="240" w:lineRule="exact"/>
              <w:ind w:left="100"/>
              <w:rPr>
                <w:rFonts w:ascii="Times New Roman" w:hAnsi="Times New Roman" w:cs="Times New Roman"/>
                <w:lang w:val="fr-CA"/>
              </w:rPr>
            </w:pPr>
            <w:r w:rsidRPr="00D435D7">
              <w:rPr>
                <w:rFonts w:ascii="Times New Roman" w:hAnsi="Times New Roman" w:cs="Times New Roman"/>
                <w:b/>
                <w:spacing w:val="-1"/>
                <w:lang w:val="fr-CA"/>
              </w:rPr>
              <w:t>a1 : Produire le pilote</w:t>
            </w:r>
          </w:p>
        </w:tc>
        <w:tc>
          <w:tcPr>
            <w:tcW w:w="3395" w:type="dxa"/>
          </w:tcPr>
          <w:p w:rsidR="00AA12B8" w:rsidRPr="00D435D7" w:rsidRDefault="00AA12B8" w:rsidP="001A3672">
            <w:pPr>
              <w:spacing w:line="240" w:lineRule="exact"/>
              <w:ind w:left="102"/>
              <w:rPr>
                <w:rFonts w:ascii="Times New Roman" w:hAnsi="Times New Roman" w:cs="Times New Roman"/>
                <w:lang w:val="fr-CA"/>
              </w:rPr>
            </w:pPr>
            <w:r w:rsidRPr="00D435D7">
              <w:rPr>
                <w:rFonts w:ascii="Times New Roman" w:hAnsi="Times New Roman" w:cs="Times New Roman"/>
                <w:b/>
                <w:lang w:val="fr-CA"/>
              </w:rPr>
              <w:t xml:space="preserve">a2 : Transférer les droits </w:t>
            </w:r>
            <w:r w:rsidRPr="00D435D7">
              <w:rPr>
                <w:rFonts w:ascii="Times New Roman" w:hAnsi="Times New Roman" w:cs="Times New Roman"/>
                <w:b/>
                <w:i/>
                <w:sz w:val="18"/>
                <w:lang w:val="fr-CA"/>
              </w:rPr>
              <w:t>(l’acheteur devra faire face aux mêmes évènements, mais mon retour est garanti)</w:t>
            </w:r>
          </w:p>
        </w:tc>
      </w:tr>
      <w:tr w:rsidR="00AA12B8" w:rsidRPr="00D435D7" w:rsidTr="001A3672">
        <w:tc>
          <w:tcPr>
            <w:tcW w:w="2422" w:type="dxa"/>
          </w:tcPr>
          <w:p w:rsidR="00AA12B8" w:rsidRPr="00D435D7" w:rsidRDefault="00AA12B8" w:rsidP="001A3672">
            <w:pPr>
              <w:spacing w:line="240" w:lineRule="exact"/>
              <w:ind w:left="102"/>
              <w:rPr>
                <w:rFonts w:ascii="Times New Roman" w:hAnsi="Times New Roman" w:cs="Times New Roman"/>
                <w:lang w:val="fr-CA"/>
              </w:rPr>
            </w:pPr>
            <w:r w:rsidRPr="00D435D7">
              <w:rPr>
                <w:rFonts w:ascii="Times New Roman" w:hAnsi="Times New Roman" w:cs="Times New Roman"/>
                <w:lang w:val="fr-CA"/>
              </w:rPr>
              <w:t>e1 : Rejet du pilote</w:t>
            </w:r>
          </w:p>
        </w:tc>
        <w:tc>
          <w:tcPr>
            <w:tcW w:w="1353" w:type="dxa"/>
          </w:tcPr>
          <w:p w:rsidR="00AA12B8" w:rsidRPr="00D435D7" w:rsidRDefault="00AA12B8" w:rsidP="001A3672">
            <w:pPr>
              <w:spacing w:before="8" w:line="200" w:lineRule="exact"/>
              <w:rPr>
                <w:rFonts w:ascii="Times New Roman" w:hAnsi="Times New Roman" w:cs="Times New Roman"/>
                <w:lang w:val="fr-CA"/>
              </w:rPr>
            </w:pPr>
            <w:r w:rsidRPr="00D435D7">
              <w:rPr>
                <w:rFonts w:ascii="Times New Roman" w:hAnsi="Times New Roman" w:cs="Times New Roman"/>
                <w:lang w:val="fr-CA"/>
              </w:rPr>
              <w:t>0.2</w:t>
            </w:r>
          </w:p>
        </w:tc>
        <w:tc>
          <w:tcPr>
            <w:tcW w:w="2520" w:type="dxa"/>
          </w:tcPr>
          <w:p w:rsidR="00AA12B8" w:rsidRPr="00D435D7" w:rsidRDefault="00AA12B8" w:rsidP="001A3672">
            <w:pPr>
              <w:spacing w:line="240" w:lineRule="exact"/>
              <w:ind w:left="100"/>
              <w:rPr>
                <w:rFonts w:ascii="Times New Roman" w:hAnsi="Times New Roman" w:cs="Times New Roman"/>
                <w:lang w:val="fr-CA"/>
              </w:rPr>
            </w:pPr>
            <w:r w:rsidRPr="00D435D7">
              <w:rPr>
                <w:rFonts w:ascii="Times New Roman" w:hAnsi="Times New Roman" w:cs="Times New Roman"/>
                <w:lang w:val="fr-CA"/>
              </w:rPr>
              <w:t>-</w:t>
            </w:r>
            <w:r w:rsidRPr="00D435D7">
              <w:rPr>
                <w:rFonts w:ascii="Times New Roman" w:hAnsi="Times New Roman" w:cs="Times New Roman"/>
                <w:spacing w:val="-4"/>
                <w:lang w:val="fr-CA"/>
              </w:rPr>
              <w:t xml:space="preserve"> </w:t>
            </w:r>
            <w:r w:rsidRPr="00D435D7">
              <w:rPr>
                <w:rFonts w:ascii="Times New Roman" w:hAnsi="Times New Roman" w:cs="Times New Roman"/>
                <w:lang w:val="fr-CA"/>
              </w:rPr>
              <w:t>$100,000</w:t>
            </w:r>
          </w:p>
        </w:tc>
        <w:tc>
          <w:tcPr>
            <w:tcW w:w="3395" w:type="dxa"/>
          </w:tcPr>
          <w:p w:rsidR="00AA12B8" w:rsidRPr="00D435D7" w:rsidRDefault="00AA12B8" w:rsidP="001A3672">
            <w:pPr>
              <w:spacing w:line="240" w:lineRule="exact"/>
              <w:ind w:left="102"/>
              <w:rPr>
                <w:rFonts w:ascii="Times New Roman" w:hAnsi="Times New Roman" w:cs="Times New Roman"/>
                <w:lang w:val="fr-CA"/>
              </w:rPr>
            </w:pPr>
            <w:r w:rsidRPr="00D435D7">
              <w:rPr>
                <w:rFonts w:ascii="Times New Roman" w:hAnsi="Times New Roman" w:cs="Times New Roman"/>
                <w:lang w:val="fr-CA"/>
              </w:rPr>
              <w:t>$100,000</w:t>
            </w:r>
          </w:p>
        </w:tc>
      </w:tr>
      <w:tr w:rsidR="00AA12B8" w:rsidRPr="00D435D7" w:rsidTr="001A3672">
        <w:tc>
          <w:tcPr>
            <w:tcW w:w="2422" w:type="dxa"/>
          </w:tcPr>
          <w:p w:rsidR="00AA12B8" w:rsidRPr="00D435D7" w:rsidRDefault="00AA12B8" w:rsidP="001A3672">
            <w:pPr>
              <w:spacing w:line="240" w:lineRule="exact"/>
              <w:ind w:left="102"/>
              <w:rPr>
                <w:rFonts w:ascii="Times New Roman" w:hAnsi="Times New Roman" w:cs="Times New Roman"/>
                <w:lang w:val="fr-CA"/>
              </w:rPr>
            </w:pPr>
            <w:r w:rsidRPr="00D435D7">
              <w:rPr>
                <w:rFonts w:ascii="Times New Roman" w:hAnsi="Times New Roman" w:cs="Times New Roman"/>
                <w:lang w:val="fr-CA"/>
              </w:rPr>
              <w:t>e2 : Achat pour 1 an</w:t>
            </w:r>
          </w:p>
        </w:tc>
        <w:tc>
          <w:tcPr>
            <w:tcW w:w="1353" w:type="dxa"/>
          </w:tcPr>
          <w:p w:rsidR="00AA12B8" w:rsidRPr="00D435D7" w:rsidRDefault="00AA12B8" w:rsidP="001A3672">
            <w:pPr>
              <w:spacing w:before="8" w:line="200" w:lineRule="exact"/>
              <w:rPr>
                <w:rFonts w:ascii="Times New Roman" w:hAnsi="Times New Roman" w:cs="Times New Roman"/>
                <w:lang w:val="fr-CA"/>
              </w:rPr>
            </w:pPr>
            <w:r w:rsidRPr="00D435D7">
              <w:rPr>
                <w:rFonts w:ascii="Times New Roman" w:hAnsi="Times New Roman" w:cs="Times New Roman"/>
                <w:lang w:val="fr-CA"/>
              </w:rPr>
              <w:t>0.3</w:t>
            </w:r>
          </w:p>
        </w:tc>
        <w:tc>
          <w:tcPr>
            <w:tcW w:w="2520" w:type="dxa"/>
          </w:tcPr>
          <w:p w:rsidR="00AA12B8" w:rsidRPr="00D435D7" w:rsidRDefault="00AA12B8" w:rsidP="001A3672">
            <w:pPr>
              <w:spacing w:line="240" w:lineRule="exact"/>
              <w:ind w:left="100"/>
              <w:rPr>
                <w:rFonts w:ascii="Times New Roman" w:hAnsi="Times New Roman" w:cs="Times New Roman"/>
                <w:lang w:val="fr-CA"/>
              </w:rPr>
            </w:pPr>
            <w:r w:rsidRPr="00D435D7">
              <w:rPr>
                <w:rFonts w:ascii="Times New Roman" w:hAnsi="Times New Roman" w:cs="Times New Roman"/>
                <w:lang w:val="fr-CA"/>
              </w:rPr>
              <w:t xml:space="preserve">  $50,000</w:t>
            </w:r>
          </w:p>
        </w:tc>
        <w:tc>
          <w:tcPr>
            <w:tcW w:w="3395" w:type="dxa"/>
          </w:tcPr>
          <w:p w:rsidR="00AA12B8" w:rsidRPr="00D435D7" w:rsidRDefault="00AA12B8" w:rsidP="001A3672">
            <w:pPr>
              <w:spacing w:line="240" w:lineRule="exact"/>
              <w:ind w:left="102"/>
              <w:rPr>
                <w:rFonts w:ascii="Times New Roman" w:hAnsi="Times New Roman" w:cs="Times New Roman"/>
                <w:lang w:val="fr-CA"/>
              </w:rPr>
            </w:pPr>
            <w:r w:rsidRPr="00D435D7">
              <w:rPr>
                <w:rFonts w:ascii="Times New Roman" w:hAnsi="Times New Roman" w:cs="Times New Roman"/>
                <w:lang w:val="fr-CA"/>
              </w:rPr>
              <w:t>$100,000</w:t>
            </w:r>
          </w:p>
        </w:tc>
      </w:tr>
      <w:tr w:rsidR="00AA12B8" w:rsidRPr="00D435D7" w:rsidTr="001A3672">
        <w:tc>
          <w:tcPr>
            <w:tcW w:w="2422" w:type="dxa"/>
          </w:tcPr>
          <w:p w:rsidR="00AA12B8" w:rsidRPr="00D435D7" w:rsidRDefault="00AA12B8" w:rsidP="001A3672">
            <w:pPr>
              <w:spacing w:line="240" w:lineRule="exact"/>
              <w:ind w:left="102"/>
              <w:rPr>
                <w:rFonts w:ascii="Times New Roman" w:hAnsi="Times New Roman" w:cs="Times New Roman"/>
                <w:lang w:val="fr-CA"/>
              </w:rPr>
            </w:pPr>
            <w:r w:rsidRPr="00D435D7">
              <w:rPr>
                <w:rFonts w:ascii="Times New Roman" w:hAnsi="Times New Roman" w:cs="Times New Roman"/>
                <w:lang w:val="fr-CA"/>
              </w:rPr>
              <w:t xml:space="preserve">e3 : Achat pour 2 </w:t>
            </w:r>
            <w:proofErr w:type="gramStart"/>
            <w:r w:rsidRPr="00D435D7">
              <w:rPr>
                <w:rFonts w:ascii="Times New Roman" w:hAnsi="Times New Roman" w:cs="Times New Roman"/>
                <w:lang w:val="fr-CA"/>
              </w:rPr>
              <w:t>an</w:t>
            </w:r>
            <w:proofErr w:type="gramEnd"/>
          </w:p>
        </w:tc>
        <w:tc>
          <w:tcPr>
            <w:tcW w:w="1353" w:type="dxa"/>
          </w:tcPr>
          <w:p w:rsidR="00AA12B8" w:rsidRPr="00D435D7" w:rsidRDefault="00AA12B8" w:rsidP="001A3672">
            <w:pPr>
              <w:spacing w:before="8" w:line="200" w:lineRule="exact"/>
              <w:rPr>
                <w:rFonts w:ascii="Times New Roman" w:hAnsi="Times New Roman" w:cs="Times New Roman"/>
                <w:lang w:val="fr-CA"/>
              </w:rPr>
            </w:pPr>
            <w:r w:rsidRPr="00D435D7">
              <w:rPr>
                <w:rFonts w:ascii="Times New Roman" w:hAnsi="Times New Roman" w:cs="Times New Roman"/>
                <w:lang w:val="fr-CA"/>
              </w:rPr>
              <w:t>0.5</w:t>
            </w:r>
          </w:p>
        </w:tc>
        <w:tc>
          <w:tcPr>
            <w:tcW w:w="2520" w:type="dxa"/>
          </w:tcPr>
          <w:p w:rsidR="00AA12B8" w:rsidRPr="00D435D7" w:rsidRDefault="00AA12B8" w:rsidP="001A3672">
            <w:pPr>
              <w:spacing w:line="240" w:lineRule="exact"/>
              <w:ind w:left="100"/>
              <w:rPr>
                <w:rFonts w:ascii="Times New Roman" w:hAnsi="Times New Roman" w:cs="Times New Roman"/>
                <w:b/>
                <w:lang w:val="fr-CA"/>
              </w:rPr>
            </w:pPr>
            <w:r w:rsidRPr="00D435D7">
              <w:rPr>
                <w:rFonts w:ascii="Times New Roman" w:hAnsi="Times New Roman" w:cs="Times New Roman"/>
                <w:lang w:val="fr-CA"/>
              </w:rPr>
              <w:t xml:space="preserve">  $150,000</w:t>
            </w:r>
          </w:p>
        </w:tc>
        <w:tc>
          <w:tcPr>
            <w:tcW w:w="3395" w:type="dxa"/>
          </w:tcPr>
          <w:p w:rsidR="00AA12B8" w:rsidRPr="00D435D7" w:rsidRDefault="00AA12B8" w:rsidP="001A3672">
            <w:pPr>
              <w:spacing w:line="240" w:lineRule="exact"/>
              <w:ind w:left="102"/>
              <w:rPr>
                <w:rFonts w:ascii="Times New Roman" w:hAnsi="Times New Roman" w:cs="Times New Roman"/>
                <w:b/>
                <w:lang w:val="fr-CA"/>
              </w:rPr>
            </w:pPr>
            <w:r w:rsidRPr="00D435D7">
              <w:rPr>
                <w:rFonts w:ascii="Times New Roman" w:hAnsi="Times New Roman" w:cs="Times New Roman"/>
                <w:lang w:val="fr-CA"/>
              </w:rPr>
              <w:t>$100,000</w:t>
            </w:r>
          </w:p>
        </w:tc>
      </w:tr>
      <w:tr w:rsidR="00AA12B8" w:rsidRPr="00D435D7" w:rsidTr="001A3672">
        <w:tc>
          <w:tcPr>
            <w:tcW w:w="2422" w:type="dxa"/>
          </w:tcPr>
          <w:p w:rsidR="00AA12B8" w:rsidRPr="00D435D7" w:rsidRDefault="00AA12B8" w:rsidP="001A3672">
            <w:pPr>
              <w:spacing w:line="240" w:lineRule="exact"/>
              <w:ind w:left="102"/>
              <w:rPr>
                <w:rFonts w:ascii="Times New Roman" w:hAnsi="Times New Roman" w:cs="Times New Roman"/>
                <w:b/>
                <w:sz w:val="24"/>
                <w:lang w:val="fr-CA"/>
              </w:rPr>
            </w:pPr>
            <w:r w:rsidRPr="00D435D7">
              <w:rPr>
                <w:rFonts w:ascii="Times New Roman" w:hAnsi="Times New Roman" w:cs="Times New Roman"/>
                <w:b/>
                <w:sz w:val="24"/>
                <w:lang w:val="fr-CA"/>
              </w:rPr>
              <w:t>Profit espéré</w:t>
            </w:r>
          </w:p>
        </w:tc>
        <w:tc>
          <w:tcPr>
            <w:tcW w:w="1353" w:type="dxa"/>
          </w:tcPr>
          <w:p w:rsidR="00AA12B8" w:rsidRPr="00D435D7" w:rsidRDefault="00AA12B8" w:rsidP="001A3672">
            <w:pPr>
              <w:spacing w:before="8" w:line="200" w:lineRule="exact"/>
              <w:rPr>
                <w:rFonts w:ascii="Times New Roman" w:hAnsi="Times New Roman" w:cs="Times New Roman"/>
                <w:b/>
                <w:sz w:val="24"/>
                <w:lang w:val="fr-CA"/>
              </w:rPr>
            </w:pPr>
          </w:p>
        </w:tc>
        <w:tc>
          <w:tcPr>
            <w:tcW w:w="2520" w:type="dxa"/>
          </w:tcPr>
          <w:p w:rsidR="00AA12B8" w:rsidRPr="00D435D7" w:rsidRDefault="00AA12B8" w:rsidP="001A3672">
            <w:pPr>
              <w:spacing w:line="240" w:lineRule="exact"/>
              <w:ind w:left="100"/>
              <w:rPr>
                <w:rFonts w:ascii="Times New Roman" w:hAnsi="Times New Roman" w:cs="Times New Roman"/>
                <w:b/>
                <w:sz w:val="24"/>
                <w:lang w:val="fr-CA"/>
              </w:rPr>
            </w:pPr>
            <w:r w:rsidRPr="00D435D7">
              <w:rPr>
                <w:rFonts w:ascii="Times New Roman" w:hAnsi="Times New Roman" w:cs="Times New Roman"/>
                <w:b/>
                <w:sz w:val="24"/>
                <w:lang w:val="fr-CA"/>
              </w:rPr>
              <w:t>$70,000</w:t>
            </w:r>
          </w:p>
        </w:tc>
        <w:tc>
          <w:tcPr>
            <w:tcW w:w="3395" w:type="dxa"/>
          </w:tcPr>
          <w:p w:rsidR="00AA12B8" w:rsidRPr="00D435D7" w:rsidRDefault="00AA12B8" w:rsidP="001A3672">
            <w:pPr>
              <w:spacing w:line="240" w:lineRule="exact"/>
              <w:ind w:left="102"/>
              <w:rPr>
                <w:rFonts w:ascii="Times New Roman" w:hAnsi="Times New Roman" w:cs="Times New Roman"/>
                <w:b/>
                <w:sz w:val="24"/>
                <w:lang w:val="fr-CA"/>
              </w:rPr>
            </w:pPr>
            <w:r w:rsidRPr="00D435D7">
              <w:rPr>
                <w:rFonts w:ascii="Times New Roman" w:hAnsi="Times New Roman" w:cs="Times New Roman"/>
                <w:b/>
                <w:sz w:val="24"/>
                <w:lang w:val="fr-CA"/>
              </w:rPr>
              <w:t>$100,000</w:t>
            </w:r>
          </w:p>
        </w:tc>
      </w:tr>
    </w:tbl>
    <w:p w:rsidR="00AA12B8" w:rsidRPr="00D435D7" w:rsidRDefault="00AA12B8" w:rsidP="00AA12B8">
      <w:pPr>
        <w:spacing w:before="32"/>
        <w:rPr>
          <w:b/>
          <w:sz w:val="24"/>
          <w:szCs w:val="22"/>
          <w:lang w:val="fr-CA"/>
        </w:rPr>
      </w:pPr>
    </w:p>
    <w:p w:rsidR="00AA12B8" w:rsidRPr="00D435D7" w:rsidRDefault="00AA12B8">
      <w:pPr>
        <w:spacing w:before="1"/>
        <w:ind w:left="220"/>
        <w:rPr>
          <w:sz w:val="22"/>
          <w:szCs w:val="22"/>
          <w:lang w:val="fr-CA"/>
        </w:rPr>
      </w:pPr>
      <w:r w:rsidRPr="00D435D7">
        <w:rPr>
          <w:sz w:val="22"/>
          <w:szCs w:val="22"/>
          <w:lang w:val="fr-CA"/>
        </w:rPr>
        <w:t>Profit espéré: calcul</w:t>
      </w:r>
    </w:p>
    <w:p w:rsidR="007743D2" w:rsidRPr="00D435D7" w:rsidRDefault="00AA12B8" w:rsidP="00AA12B8">
      <w:pPr>
        <w:pStyle w:val="ListParagraph"/>
        <w:numPr>
          <w:ilvl w:val="0"/>
          <w:numId w:val="6"/>
        </w:numPr>
        <w:spacing w:before="1"/>
        <w:rPr>
          <w:rFonts w:ascii="Times New Roman" w:hAnsi="Times New Roman" w:cs="Times New Roman"/>
          <w:lang w:val="fr-CA"/>
        </w:rPr>
      </w:pPr>
      <w:r w:rsidRPr="00D435D7">
        <w:rPr>
          <w:rFonts w:ascii="Times New Roman" w:hAnsi="Times New Roman" w:cs="Times New Roman"/>
          <w:lang w:val="fr-CA"/>
        </w:rPr>
        <w:t>Produire le pilote: -100,000*.2+50,000*.3+150,000*.5</w:t>
      </w:r>
      <w:r w:rsidR="00621FEA" w:rsidRPr="00D435D7">
        <w:rPr>
          <w:rFonts w:ascii="Times New Roman" w:hAnsi="Times New Roman" w:cs="Times New Roman"/>
          <w:spacing w:val="1"/>
          <w:lang w:val="fr-CA"/>
        </w:rPr>
        <w:t xml:space="preserve"> </w:t>
      </w:r>
      <w:r w:rsidR="00621FEA" w:rsidRPr="00D435D7">
        <w:rPr>
          <w:rFonts w:ascii="Times New Roman" w:hAnsi="Times New Roman" w:cs="Times New Roman"/>
          <w:lang w:val="fr-CA"/>
        </w:rPr>
        <w:t>=</w:t>
      </w:r>
      <w:r w:rsidR="00621FEA" w:rsidRPr="00D435D7">
        <w:rPr>
          <w:rFonts w:ascii="Times New Roman" w:hAnsi="Times New Roman" w:cs="Times New Roman"/>
          <w:spacing w:val="-2"/>
          <w:lang w:val="fr-CA"/>
        </w:rPr>
        <w:t xml:space="preserve"> </w:t>
      </w:r>
      <w:r w:rsidR="00621FEA" w:rsidRPr="00D435D7">
        <w:rPr>
          <w:rFonts w:ascii="Times New Roman" w:hAnsi="Times New Roman" w:cs="Times New Roman"/>
          <w:lang w:val="fr-CA"/>
        </w:rPr>
        <w:t>70</w:t>
      </w:r>
      <w:r w:rsidR="00621FEA" w:rsidRPr="00D435D7">
        <w:rPr>
          <w:rFonts w:ascii="Times New Roman" w:hAnsi="Times New Roman" w:cs="Times New Roman"/>
          <w:spacing w:val="-2"/>
          <w:lang w:val="fr-CA"/>
        </w:rPr>
        <w:t>,</w:t>
      </w:r>
      <w:r w:rsidR="00621FEA" w:rsidRPr="00D435D7">
        <w:rPr>
          <w:rFonts w:ascii="Times New Roman" w:hAnsi="Times New Roman" w:cs="Times New Roman"/>
          <w:lang w:val="fr-CA"/>
        </w:rPr>
        <w:t>000</w:t>
      </w:r>
    </w:p>
    <w:p w:rsidR="00AA12B8" w:rsidRPr="00D435D7" w:rsidRDefault="00AA12B8" w:rsidP="00AA12B8">
      <w:pPr>
        <w:pStyle w:val="ListParagraph"/>
        <w:numPr>
          <w:ilvl w:val="0"/>
          <w:numId w:val="6"/>
        </w:numPr>
        <w:spacing w:before="1"/>
        <w:rPr>
          <w:rFonts w:ascii="Times New Roman" w:hAnsi="Times New Roman" w:cs="Times New Roman"/>
          <w:lang w:val="fr-CA"/>
        </w:rPr>
      </w:pPr>
      <w:r w:rsidRPr="00D435D7">
        <w:rPr>
          <w:rFonts w:ascii="Times New Roman" w:hAnsi="Times New Roman" w:cs="Times New Roman"/>
          <w:spacing w:val="-1"/>
          <w:lang w:val="fr-CA"/>
        </w:rPr>
        <w:t xml:space="preserve">Transférer les droits </w:t>
      </w:r>
      <w:r w:rsidR="00621FEA" w:rsidRPr="00D435D7">
        <w:rPr>
          <w:rFonts w:ascii="Times New Roman" w:hAnsi="Times New Roman" w:cs="Times New Roman"/>
          <w:lang w:val="fr-CA"/>
        </w:rPr>
        <w:t xml:space="preserve">= </w:t>
      </w:r>
      <w:r w:rsidRPr="00D435D7">
        <w:rPr>
          <w:rFonts w:ascii="Times New Roman" w:hAnsi="Times New Roman" w:cs="Times New Roman"/>
          <w:lang w:val="fr-CA"/>
        </w:rPr>
        <w:t>100,000*.2+100,000*.3+100,000*.5</w:t>
      </w:r>
      <w:r w:rsidRPr="00D435D7">
        <w:rPr>
          <w:rFonts w:ascii="Times New Roman" w:hAnsi="Times New Roman" w:cs="Times New Roman"/>
          <w:spacing w:val="1"/>
          <w:lang w:val="fr-CA"/>
        </w:rPr>
        <w:t xml:space="preserve"> </w:t>
      </w:r>
      <w:r w:rsidRPr="00D435D7">
        <w:rPr>
          <w:rFonts w:ascii="Times New Roman" w:hAnsi="Times New Roman" w:cs="Times New Roman"/>
          <w:lang w:val="fr-CA"/>
        </w:rPr>
        <w:t>=</w:t>
      </w:r>
      <w:r w:rsidRPr="00D435D7">
        <w:rPr>
          <w:rFonts w:ascii="Times New Roman" w:hAnsi="Times New Roman" w:cs="Times New Roman"/>
          <w:spacing w:val="-2"/>
          <w:lang w:val="fr-CA"/>
        </w:rPr>
        <w:t xml:space="preserve"> </w:t>
      </w:r>
      <w:r w:rsidRPr="00D435D7">
        <w:rPr>
          <w:rFonts w:ascii="Times New Roman" w:hAnsi="Times New Roman" w:cs="Times New Roman"/>
          <w:lang w:val="fr-CA"/>
        </w:rPr>
        <w:t>100</w:t>
      </w:r>
      <w:r w:rsidRPr="00D435D7">
        <w:rPr>
          <w:rFonts w:ascii="Times New Roman" w:hAnsi="Times New Roman" w:cs="Times New Roman"/>
          <w:spacing w:val="-2"/>
          <w:lang w:val="fr-CA"/>
        </w:rPr>
        <w:t>,</w:t>
      </w:r>
      <w:r w:rsidRPr="00D435D7">
        <w:rPr>
          <w:rFonts w:ascii="Times New Roman" w:hAnsi="Times New Roman" w:cs="Times New Roman"/>
          <w:lang w:val="fr-CA"/>
        </w:rPr>
        <w:t>000</w:t>
      </w:r>
    </w:p>
    <w:p w:rsidR="00AA12B8" w:rsidRPr="00D435D7" w:rsidRDefault="00AA12B8">
      <w:pPr>
        <w:spacing w:line="240" w:lineRule="exact"/>
        <w:ind w:left="220"/>
        <w:rPr>
          <w:sz w:val="22"/>
          <w:szCs w:val="22"/>
          <w:lang w:val="fr-CA"/>
        </w:rPr>
      </w:pPr>
      <w:r w:rsidRPr="00D435D7">
        <w:rPr>
          <w:sz w:val="22"/>
          <w:szCs w:val="22"/>
          <w:lang w:val="fr-CA"/>
        </w:rPr>
        <w:t>Il est donc recommandé de transférer les droits au compétiteur et cela donnera un profit espéré de 100,000$</w:t>
      </w:r>
    </w:p>
    <w:p w:rsidR="00AA12B8" w:rsidRPr="00D435D7" w:rsidRDefault="00AA12B8">
      <w:pPr>
        <w:spacing w:line="240" w:lineRule="exact"/>
        <w:ind w:left="220"/>
        <w:rPr>
          <w:sz w:val="22"/>
          <w:szCs w:val="22"/>
          <w:lang w:val="fr-CA"/>
        </w:rPr>
      </w:pPr>
    </w:p>
    <w:p w:rsidR="00AA12B8" w:rsidRPr="00D435D7" w:rsidRDefault="00AA12B8" w:rsidP="00AA12B8">
      <w:pPr>
        <w:pStyle w:val="ListParagraph"/>
        <w:numPr>
          <w:ilvl w:val="0"/>
          <w:numId w:val="4"/>
        </w:numPr>
        <w:ind w:right="83"/>
        <w:rPr>
          <w:rFonts w:ascii="Times New Roman" w:hAnsi="Times New Roman" w:cs="Times New Roman"/>
          <w:sz w:val="24"/>
          <w:szCs w:val="24"/>
          <w:lang w:val="fr-CA"/>
        </w:rPr>
      </w:pPr>
      <w:r w:rsidRPr="00D435D7">
        <w:rPr>
          <w:rFonts w:ascii="Times New Roman" w:hAnsi="Times New Roman" w:cs="Times New Roman"/>
          <w:spacing w:val="1"/>
          <w:sz w:val="24"/>
          <w:szCs w:val="24"/>
          <w:lang w:val="fr-CA"/>
        </w:rPr>
        <w:t>Quel serait le maximum que les productions Tremblay pourraient être prêtes à payer pour obtenir des informations privilégiées sur la décision du réseau (la valeur attendue de l'information parfaite)?</w:t>
      </w:r>
    </w:p>
    <w:p w:rsidR="00AA12B8" w:rsidRPr="00D435D7" w:rsidRDefault="00AA12B8">
      <w:pPr>
        <w:spacing w:before="13" w:line="240" w:lineRule="exact"/>
        <w:rPr>
          <w:sz w:val="24"/>
          <w:szCs w:val="24"/>
          <w:lang w:val="fr-CA"/>
        </w:rPr>
      </w:pPr>
      <w:r w:rsidRPr="00D435D7">
        <w:rPr>
          <w:sz w:val="24"/>
          <w:szCs w:val="24"/>
          <w:lang w:val="fr-CA"/>
        </w:rPr>
        <w:t>Le profit espéré avec l’information parfaite serait :</w:t>
      </w:r>
    </w:p>
    <w:p w:rsidR="007743D2" w:rsidRPr="00D435D7" w:rsidRDefault="00AA12B8" w:rsidP="00AA12B8">
      <w:pPr>
        <w:ind w:left="220"/>
        <w:rPr>
          <w:sz w:val="22"/>
          <w:szCs w:val="22"/>
          <w:lang w:val="fr-CA"/>
        </w:rPr>
      </w:pPr>
      <w:r w:rsidRPr="00D435D7">
        <w:rPr>
          <w:sz w:val="22"/>
          <w:szCs w:val="22"/>
          <w:lang w:val="fr-CA"/>
        </w:rPr>
        <w:t xml:space="preserve">PEIP = </w:t>
      </w:r>
      <w:r w:rsidR="00621FEA" w:rsidRPr="00D435D7">
        <w:rPr>
          <w:sz w:val="22"/>
          <w:szCs w:val="22"/>
          <w:lang w:val="fr-CA"/>
        </w:rPr>
        <w:t>0.2</w:t>
      </w:r>
      <w:r w:rsidRPr="00D435D7">
        <w:rPr>
          <w:sz w:val="22"/>
          <w:szCs w:val="22"/>
          <w:lang w:val="fr-CA"/>
        </w:rPr>
        <w:t>*</w:t>
      </w:r>
      <w:r w:rsidR="00621FEA" w:rsidRPr="00D435D7">
        <w:rPr>
          <w:spacing w:val="1"/>
          <w:sz w:val="22"/>
          <w:szCs w:val="22"/>
          <w:lang w:val="fr-CA"/>
        </w:rPr>
        <w:t>(</w:t>
      </w:r>
      <w:r w:rsidR="00621FEA" w:rsidRPr="00D435D7">
        <w:rPr>
          <w:sz w:val="22"/>
          <w:szCs w:val="22"/>
          <w:lang w:val="fr-CA"/>
        </w:rPr>
        <w:t>$</w:t>
      </w:r>
      <w:r w:rsidR="00621FEA" w:rsidRPr="00D435D7">
        <w:rPr>
          <w:spacing w:val="-2"/>
          <w:sz w:val="22"/>
          <w:szCs w:val="22"/>
          <w:lang w:val="fr-CA"/>
        </w:rPr>
        <w:t>1</w:t>
      </w:r>
      <w:r w:rsidR="00621FEA" w:rsidRPr="00D435D7">
        <w:rPr>
          <w:sz w:val="22"/>
          <w:szCs w:val="22"/>
          <w:lang w:val="fr-CA"/>
        </w:rPr>
        <w:t>00,00</w:t>
      </w:r>
      <w:r w:rsidR="00621FEA" w:rsidRPr="00D435D7">
        <w:rPr>
          <w:spacing w:val="-2"/>
          <w:sz w:val="22"/>
          <w:szCs w:val="22"/>
          <w:lang w:val="fr-CA"/>
        </w:rPr>
        <w:t>0</w:t>
      </w:r>
      <w:r w:rsidR="00621FEA" w:rsidRPr="00D435D7">
        <w:rPr>
          <w:spacing w:val="1"/>
          <w:sz w:val="22"/>
          <w:szCs w:val="22"/>
          <w:lang w:val="fr-CA"/>
        </w:rPr>
        <w:t>)</w:t>
      </w:r>
      <w:r w:rsidRPr="00D435D7">
        <w:rPr>
          <w:spacing w:val="1"/>
          <w:sz w:val="22"/>
          <w:szCs w:val="22"/>
          <w:lang w:val="fr-CA"/>
        </w:rPr>
        <w:t xml:space="preserve"> </w:t>
      </w:r>
      <w:r w:rsidR="00621FEA" w:rsidRPr="00D435D7">
        <w:rPr>
          <w:sz w:val="22"/>
          <w:szCs w:val="22"/>
          <w:lang w:val="fr-CA"/>
        </w:rPr>
        <w:t>+</w:t>
      </w:r>
      <w:r w:rsidR="00621FEA" w:rsidRPr="00D435D7">
        <w:rPr>
          <w:spacing w:val="2"/>
          <w:sz w:val="22"/>
          <w:szCs w:val="22"/>
          <w:lang w:val="fr-CA"/>
        </w:rPr>
        <w:t xml:space="preserve"> </w:t>
      </w:r>
      <w:r w:rsidR="00621FEA" w:rsidRPr="00D435D7">
        <w:rPr>
          <w:sz w:val="22"/>
          <w:szCs w:val="22"/>
          <w:lang w:val="fr-CA"/>
        </w:rPr>
        <w:t>0</w:t>
      </w:r>
      <w:r w:rsidR="00621FEA" w:rsidRPr="00D435D7">
        <w:rPr>
          <w:spacing w:val="-2"/>
          <w:sz w:val="22"/>
          <w:szCs w:val="22"/>
          <w:lang w:val="fr-CA"/>
        </w:rPr>
        <w:t>.</w:t>
      </w:r>
      <w:r w:rsidR="00621FEA" w:rsidRPr="00D435D7">
        <w:rPr>
          <w:sz w:val="22"/>
          <w:szCs w:val="22"/>
          <w:lang w:val="fr-CA"/>
        </w:rPr>
        <w:t>3</w:t>
      </w:r>
      <w:r w:rsidRPr="00D435D7">
        <w:rPr>
          <w:sz w:val="22"/>
          <w:szCs w:val="22"/>
          <w:lang w:val="fr-CA"/>
        </w:rPr>
        <w:t>*</w:t>
      </w:r>
      <w:r w:rsidR="00621FEA" w:rsidRPr="00D435D7">
        <w:rPr>
          <w:spacing w:val="-2"/>
          <w:sz w:val="22"/>
          <w:szCs w:val="22"/>
          <w:lang w:val="fr-CA"/>
        </w:rPr>
        <w:t>(</w:t>
      </w:r>
      <w:r w:rsidR="00621FEA" w:rsidRPr="00D435D7">
        <w:rPr>
          <w:sz w:val="22"/>
          <w:szCs w:val="22"/>
          <w:lang w:val="fr-CA"/>
        </w:rPr>
        <w:t>$100,00</w:t>
      </w:r>
      <w:r w:rsidR="00621FEA" w:rsidRPr="00D435D7">
        <w:rPr>
          <w:spacing w:val="-2"/>
          <w:sz w:val="22"/>
          <w:szCs w:val="22"/>
          <w:lang w:val="fr-CA"/>
        </w:rPr>
        <w:t>0</w:t>
      </w:r>
      <w:r w:rsidR="00621FEA" w:rsidRPr="00D435D7">
        <w:rPr>
          <w:spacing w:val="1"/>
          <w:sz w:val="22"/>
          <w:szCs w:val="22"/>
          <w:lang w:val="fr-CA"/>
        </w:rPr>
        <w:t>)</w:t>
      </w:r>
      <w:r w:rsidRPr="00D435D7">
        <w:rPr>
          <w:spacing w:val="1"/>
          <w:sz w:val="22"/>
          <w:szCs w:val="22"/>
          <w:lang w:val="fr-CA"/>
        </w:rPr>
        <w:t xml:space="preserve"> </w:t>
      </w:r>
      <w:r w:rsidR="00621FEA" w:rsidRPr="00D435D7">
        <w:rPr>
          <w:sz w:val="22"/>
          <w:szCs w:val="22"/>
          <w:lang w:val="fr-CA"/>
        </w:rPr>
        <w:t>+ 0.</w:t>
      </w:r>
      <w:r w:rsidR="00621FEA" w:rsidRPr="00D435D7">
        <w:rPr>
          <w:spacing w:val="-2"/>
          <w:sz w:val="22"/>
          <w:szCs w:val="22"/>
          <w:lang w:val="fr-CA"/>
        </w:rPr>
        <w:t>5</w:t>
      </w:r>
      <w:r w:rsidRPr="00D435D7">
        <w:rPr>
          <w:spacing w:val="-2"/>
          <w:sz w:val="22"/>
          <w:szCs w:val="22"/>
          <w:lang w:val="fr-CA"/>
        </w:rPr>
        <w:t>*</w:t>
      </w:r>
      <w:r w:rsidR="00621FEA" w:rsidRPr="00D435D7">
        <w:rPr>
          <w:spacing w:val="1"/>
          <w:sz w:val="22"/>
          <w:szCs w:val="22"/>
          <w:lang w:val="fr-CA"/>
        </w:rPr>
        <w:t>(</w:t>
      </w:r>
      <w:r w:rsidR="00621FEA" w:rsidRPr="00D435D7">
        <w:rPr>
          <w:sz w:val="22"/>
          <w:szCs w:val="22"/>
          <w:lang w:val="fr-CA"/>
        </w:rPr>
        <w:t>$1</w:t>
      </w:r>
      <w:r w:rsidR="00621FEA" w:rsidRPr="00D435D7">
        <w:rPr>
          <w:spacing w:val="-2"/>
          <w:sz w:val="22"/>
          <w:szCs w:val="22"/>
          <w:lang w:val="fr-CA"/>
        </w:rPr>
        <w:t>5</w:t>
      </w:r>
      <w:r w:rsidR="00621FEA" w:rsidRPr="00D435D7">
        <w:rPr>
          <w:sz w:val="22"/>
          <w:szCs w:val="22"/>
          <w:lang w:val="fr-CA"/>
        </w:rPr>
        <w:t>0,00</w:t>
      </w:r>
      <w:r w:rsidR="00621FEA" w:rsidRPr="00D435D7">
        <w:rPr>
          <w:spacing w:val="-2"/>
          <w:sz w:val="22"/>
          <w:szCs w:val="22"/>
          <w:lang w:val="fr-CA"/>
        </w:rPr>
        <w:t>0</w:t>
      </w:r>
      <w:r w:rsidR="00621FEA" w:rsidRPr="00D435D7">
        <w:rPr>
          <w:sz w:val="22"/>
          <w:szCs w:val="22"/>
          <w:lang w:val="fr-CA"/>
        </w:rPr>
        <w:t>)</w:t>
      </w:r>
      <w:r w:rsidR="00621FEA" w:rsidRPr="00D435D7">
        <w:rPr>
          <w:spacing w:val="54"/>
          <w:sz w:val="22"/>
          <w:szCs w:val="22"/>
          <w:lang w:val="fr-CA"/>
        </w:rPr>
        <w:t xml:space="preserve"> </w:t>
      </w:r>
      <w:r w:rsidR="00621FEA" w:rsidRPr="00D435D7">
        <w:rPr>
          <w:sz w:val="22"/>
          <w:szCs w:val="22"/>
          <w:lang w:val="fr-CA"/>
        </w:rPr>
        <w:t>= $125,0</w:t>
      </w:r>
      <w:r w:rsidR="00621FEA" w:rsidRPr="00D435D7">
        <w:rPr>
          <w:spacing w:val="-2"/>
          <w:sz w:val="22"/>
          <w:szCs w:val="22"/>
          <w:lang w:val="fr-CA"/>
        </w:rPr>
        <w:t>0</w:t>
      </w:r>
      <w:r w:rsidR="00621FEA" w:rsidRPr="00D435D7">
        <w:rPr>
          <w:sz w:val="22"/>
          <w:szCs w:val="22"/>
          <w:lang w:val="fr-CA"/>
        </w:rPr>
        <w:t>0</w:t>
      </w:r>
    </w:p>
    <w:p w:rsidR="00AA12B8" w:rsidRPr="00D435D7" w:rsidRDefault="00AA12B8" w:rsidP="00AA12B8">
      <w:pPr>
        <w:ind w:left="220"/>
        <w:rPr>
          <w:sz w:val="22"/>
          <w:szCs w:val="22"/>
          <w:lang w:val="fr-CA"/>
        </w:rPr>
      </w:pPr>
    </w:p>
    <w:p w:rsidR="007743D2" w:rsidRPr="00D435D7" w:rsidRDefault="00AA12B8">
      <w:pPr>
        <w:spacing w:before="13" w:line="240" w:lineRule="exact"/>
        <w:rPr>
          <w:sz w:val="24"/>
          <w:szCs w:val="24"/>
          <w:lang w:val="fr-CA"/>
        </w:rPr>
      </w:pPr>
      <w:r w:rsidRPr="00D435D7">
        <w:rPr>
          <w:sz w:val="24"/>
          <w:szCs w:val="24"/>
          <w:lang w:val="fr-CA"/>
        </w:rPr>
        <w:t xml:space="preserve">Ainsi, la valeur espérée de l’information parfaite est : </w:t>
      </w:r>
    </w:p>
    <w:p w:rsidR="007743D2" w:rsidRPr="00D435D7" w:rsidRDefault="00AA12B8">
      <w:pPr>
        <w:ind w:left="220"/>
        <w:rPr>
          <w:sz w:val="22"/>
          <w:szCs w:val="22"/>
          <w:lang w:val="fr-CA"/>
        </w:rPr>
      </w:pPr>
      <w:r w:rsidRPr="00D435D7">
        <w:rPr>
          <w:sz w:val="22"/>
          <w:szCs w:val="22"/>
          <w:lang w:val="fr-CA"/>
        </w:rPr>
        <w:t>VEIP</w:t>
      </w:r>
      <w:r w:rsidR="00621FEA" w:rsidRPr="00D435D7">
        <w:rPr>
          <w:spacing w:val="-4"/>
          <w:sz w:val="22"/>
          <w:szCs w:val="22"/>
          <w:lang w:val="fr-CA"/>
        </w:rPr>
        <w:t xml:space="preserve"> </w:t>
      </w:r>
      <w:r w:rsidR="00621FEA" w:rsidRPr="00D435D7">
        <w:rPr>
          <w:sz w:val="22"/>
          <w:szCs w:val="22"/>
          <w:lang w:val="fr-CA"/>
        </w:rPr>
        <w:t>= 125, 000</w:t>
      </w:r>
      <w:r w:rsidR="00621FEA" w:rsidRPr="00D435D7">
        <w:rPr>
          <w:spacing w:val="1"/>
          <w:sz w:val="22"/>
          <w:szCs w:val="22"/>
          <w:lang w:val="fr-CA"/>
        </w:rPr>
        <w:t xml:space="preserve"> </w:t>
      </w:r>
      <w:r w:rsidR="00621FEA" w:rsidRPr="00D435D7">
        <w:rPr>
          <w:sz w:val="22"/>
          <w:szCs w:val="22"/>
          <w:lang w:val="fr-CA"/>
        </w:rPr>
        <w:t>–</w:t>
      </w:r>
      <w:r w:rsidR="00621FEA" w:rsidRPr="00D435D7">
        <w:rPr>
          <w:spacing w:val="-2"/>
          <w:sz w:val="22"/>
          <w:szCs w:val="22"/>
          <w:lang w:val="fr-CA"/>
        </w:rPr>
        <w:t xml:space="preserve"> </w:t>
      </w:r>
      <w:r w:rsidR="00621FEA" w:rsidRPr="00D435D7">
        <w:rPr>
          <w:sz w:val="22"/>
          <w:szCs w:val="22"/>
          <w:lang w:val="fr-CA"/>
        </w:rPr>
        <w:t>100</w:t>
      </w:r>
      <w:r w:rsidR="00621FEA" w:rsidRPr="00D435D7">
        <w:rPr>
          <w:spacing w:val="-2"/>
          <w:sz w:val="22"/>
          <w:szCs w:val="22"/>
          <w:lang w:val="fr-CA"/>
        </w:rPr>
        <w:t>,</w:t>
      </w:r>
      <w:r w:rsidR="00621FEA" w:rsidRPr="00D435D7">
        <w:rPr>
          <w:sz w:val="22"/>
          <w:szCs w:val="22"/>
          <w:lang w:val="fr-CA"/>
        </w:rPr>
        <w:t>000 = $2</w:t>
      </w:r>
      <w:r w:rsidR="00621FEA" w:rsidRPr="00D435D7">
        <w:rPr>
          <w:spacing w:val="-2"/>
          <w:sz w:val="22"/>
          <w:szCs w:val="22"/>
          <w:lang w:val="fr-CA"/>
        </w:rPr>
        <w:t>5</w:t>
      </w:r>
      <w:r w:rsidR="00621FEA" w:rsidRPr="00D435D7">
        <w:rPr>
          <w:sz w:val="22"/>
          <w:szCs w:val="22"/>
          <w:lang w:val="fr-CA"/>
        </w:rPr>
        <w:t>,000</w:t>
      </w:r>
    </w:p>
    <w:p w:rsidR="00AA12B8" w:rsidRPr="00D435D7" w:rsidRDefault="00AA12B8">
      <w:pPr>
        <w:ind w:left="220"/>
        <w:rPr>
          <w:sz w:val="22"/>
          <w:szCs w:val="22"/>
          <w:lang w:val="fr-CA"/>
        </w:rPr>
      </w:pPr>
    </w:p>
    <w:p w:rsidR="00AA12B8" w:rsidRPr="00D435D7" w:rsidRDefault="00AA12B8">
      <w:pPr>
        <w:ind w:left="220"/>
        <w:rPr>
          <w:sz w:val="22"/>
          <w:szCs w:val="22"/>
          <w:lang w:val="fr-CA"/>
        </w:rPr>
      </w:pPr>
      <w:r w:rsidRPr="00D435D7">
        <w:rPr>
          <w:sz w:val="22"/>
          <w:szCs w:val="22"/>
          <w:lang w:val="fr-CA"/>
        </w:rPr>
        <w:t>Nous pourrions accepter de payer au plus 25,000$ pour en apprendre davantage sur la décision que prendra le réseau de télé</w:t>
      </w:r>
    </w:p>
    <w:p w:rsidR="007743D2" w:rsidRPr="00D435D7" w:rsidRDefault="007743D2">
      <w:pPr>
        <w:spacing w:before="1" w:line="100" w:lineRule="exact"/>
        <w:rPr>
          <w:sz w:val="11"/>
          <w:szCs w:val="11"/>
          <w:lang w:val="fr-CA"/>
        </w:rPr>
      </w:pPr>
    </w:p>
    <w:p w:rsidR="007743D2" w:rsidRPr="00D435D7" w:rsidRDefault="007743D2">
      <w:pPr>
        <w:spacing w:line="200" w:lineRule="exact"/>
        <w:rPr>
          <w:lang w:val="fr-CA"/>
        </w:rPr>
      </w:pPr>
    </w:p>
    <w:p w:rsidR="00AA12B8" w:rsidRPr="00D435D7" w:rsidRDefault="00AA12B8">
      <w:pPr>
        <w:spacing w:line="200" w:lineRule="exact"/>
        <w:rPr>
          <w:lang w:val="fr-CA"/>
        </w:rPr>
      </w:pPr>
    </w:p>
    <w:p w:rsidR="007743D2" w:rsidRPr="00D435D7" w:rsidRDefault="007743D2">
      <w:pPr>
        <w:spacing w:line="200" w:lineRule="exact"/>
        <w:rPr>
          <w:lang w:val="fr-CA"/>
        </w:rPr>
      </w:pPr>
    </w:p>
    <w:p w:rsidR="007743D2" w:rsidRPr="00D435D7" w:rsidRDefault="00621FEA">
      <w:pPr>
        <w:spacing w:line="240" w:lineRule="exact"/>
        <w:ind w:left="220"/>
        <w:rPr>
          <w:b/>
          <w:position w:val="-1"/>
          <w:sz w:val="22"/>
          <w:szCs w:val="22"/>
          <w:u w:val="thick" w:color="000000"/>
          <w:lang w:val="fr-CA"/>
        </w:rPr>
      </w:pPr>
      <w:r w:rsidRPr="00D435D7">
        <w:rPr>
          <w:b/>
          <w:spacing w:val="2"/>
          <w:position w:val="-1"/>
          <w:sz w:val="22"/>
          <w:szCs w:val="22"/>
          <w:u w:val="thick" w:color="000000"/>
          <w:lang w:val="fr-CA"/>
        </w:rPr>
        <w:t>P</w:t>
      </w:r>
      <w:r w:rsidRPr="00D435D7">
        <w:rPr>
          <w:b/>
          <w:position w:val="-1"/>
          <w:sz w:val="22"/>
          <w:szCs w:val="22"/>
          <w:u w:val="thick" w:color="000000"/>
          <w:lang w:val="fr-CA"/>
        </w:rPr>
        <w:t>ro</w:t>
      </w:r>
      <w:r w:rsidRPr="00D435D7">
        <w:rPr>
          <w:b/>
          <w:spacing w:val="-2"/>
          <w:position w:val="-1"/>
          <w:sz w:val="22"/>
          <w:szCs w:val="22"/>
          <w:u w:val="thick" w:color="000000"/>
          <w:lang w:val="fr-CA"/>
        </w:rPr>
        <w:t>b</w:t>
      </w:r>
      <w:r w:rsidRPr="00D435D7">
        <w:rPr>
          <w:b/>
          <w:spacing w:val="1"/>
          <w:position w:val="-1"/>
          <w:sz w:val="22"/>
          <w:szCs w:val="22"/>
          <w:u w:val="thick" w:color="000000"/>
          <w:lang w:val="fr-CA"/>
        </w:rPr>
        <w:t>l</w:t>
      </w:r>
      <w:r w:rsidR="00AA12B8" w:rsidRPr="00D435D7">
        <w:rPr>
          <w:b/>
          <w:spacing w:val="1"/>
          <w:position w:val="-1"/>
          <w:sz w:val="22"/>
          <w:szCs w:val="22"/>
          <w:u w:val="thick" w:color="000000"/>
          <w:lang w:val="fr-CA"/>
        </w:rPr>
        <w:t>è</w:t>
      </w:r>
      <w:r w:rsidRPr="00D435D7">
        <w:rPr>
          <w:b/>
          <w:position w:val="-1"/>
          <w:sz w:val="22"/>
          <w:szCs w:val="22"/>
          <w:u w:val="thick" w:color="000000"/>
          <w:lang w:val="fr-CA"/>
        </w:rPr>
        <w:t>m</w:t>
      </w:r>
      <w:r w:rsidR="00AA12B8" w:rsidRPr="00D435D7">
        <w:rPr>
          <w:b/>
          <w:position w:val="-1"/>
          <w:sz w:val="22"/>
          <w:szCs w:val="22"/>
          <w:u w:val="thick" w:color="000000"/>
          <w:lang w:val="fr-CA"/>
        </w:rPr>
        <w:t>e</w:t>
      </w:r>
      <w:r w:rsidRPr="00D435D7">
        <w:rPr>
          <w:b/>
          <w:spacing w:val="1"/>
          <w:position w:val="-1"/>
          <w:sz w:val="22"/>
          <w:szCs w:val="22"/>
          <w:u w:val="thick" w:color="000000"/>
          <w:lang w:val="fr-CA"/>
        </w:rPr>
        <w:t xml:space="preserve"> </w:t>
      </w:r>
      <w:r w:rsidRPr="00D435D7">
        <w:rPr>
          <w:b/>
          <w:position w:val="-1"/>
          <w:sz w:val="22"/>
          <w:szCs w:val="22"/>
          <w:u w:val="thick" w:color="000000"/>
          <w:lang w:val="fr-CA"/>
        </w:rPr>
        <w:t>2</w:t>
      </w:r>
    </w:p>
    <w:p w:rsidR="00AA12B8" w:rsidRPr="00D435D7" w:rsidRDefault="00AA12B8">
      <w:pPr>
        <w:spacing w:line="240" w:lineRule="exact"/>
        <w:ind w:left="220"/>
        <w:rPr>
          <w:b/>
          <w:position w:val="-1"/>
          <w:sz w:val="22"/>
          <w:szCs w:val="22"/>
          <w:u w:val="thick" w:color="000000"/>
          <w:lang w:val="fr-CA"/>
        </w:rPr>
      </w:pPr>
    </w:p>
    <w:p w:rsidR="00AA12B8" w:rsidRPr="00D435D7" w:rsidRDefault="00AA12B8" w:rsidP="00AA12B8">
      <w:pPr>
        <w:tabs>
          <w:tab w:val="left" w:pos="270"/>
        </w:tabs>
        <w:ind w:left="270"/>
        <w:contextualSpacing/>
        <w:rPr>
          <w:sz w:val="22"/>
          <w:szCs w:val="22"/>
          <w:lang w:val="fr-CA"/>
        </w:rPr>
      </w:pPr>
      <w:r w:rsidRPr="00D435D7">
        <w:rPr>
          <w:sz w:val="22"/>
          <w:szCs w:val="22"/>
          <w:lang w:val="fr-CA"/>
        </w:rPr>
        <w:t>1)</w:t>
      </w:r>
    </w:p>
    <w:p w:rsidR="007743D2" w:rsidRPr="00D435D7" w:rsidRDefault="007743D2">
      <w:pPr>
        <w:spacing w:before="1" w:line="220" w:lineRule="exact"/>
        <w:rPr>
          <w:sz w:val="22"/>
          <w:szCs w:val="22"/>
          <w:lang w:val="fr-CA"/>
        </w:rPr>
      </w:pPr>
    </w:p>
    <w:p w:rsidR="007743D2" w:rsidRPr="00D435D7" w:rsidRDefault="007743D2">
      <w:pPr>
        <w:spacing w:before="18" w:line="240" w:lineRule="exact"/>
        <w:rPr>
          <w:sz w:val="24"/>
          <w:szCs w:val="24"/>
          <w:lang w:val="fr-CA"/>
        </w:rPr>
      </w:pPr>
    </w:p>
    <w:p w:rsidR="00213ABE" w:rsidRPr="00D435D7" w:rsidRDefault="00AA12B8" w:rsidP="00213ABE">
      <w:pPr>
        <w:tabs>
          <w:tab w:val="left" w:pos="270"/>
        </w:tabs>
        <w:ind w:left="270"/>
        <w:contextualSpacing/>
        <w:rPr>
          <w:sz w:val="22"/>
          <w:szCs w:val="22"/>
          <w:lang w:val="fr-CA"/>
        </w:rPr>
      </w:pPr>
      <w:r w:rsidRPr="00D435D7">
        <w:rPr>
          <w:noProof/>
          <w:sz w:val="22"/>
          <w:szCs w:val="22"/>
        </w:rPr>
        <w:drawing>
          <wp:inline distT="0" distB="0" distL="0" distR="0" wp14:anchorId="3831C401" wp14:editId="68393C24">
            <wp:extent cx="6159500" cy="367855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159500" cy="3678555"/>
                    </a:xfrm>
                    <a:prstGeom prst="rect">
                      <a:avLst/>
                    </a:prstGeom>
                    <a:noFill/>
                    <a:ln>
                      <a:noFill/>
                    </a:ln>
                  </pic:spPr>
                </pic:pic>
              </a:graphicData>
            </a:graphic>
          </wp:inline>
        </w:drawing>
      </w:r>
    </w:p>
    <w:p w:rsidR="00AA12B8" w:rsidRPr="00D435D7" w:rsidRDefault="00AA12B8" w:rsidP="00213ABE">
      <w:pPr>
        <w:tabs>
          <w:tab w:val="left" w:pos="270"/>
        </w:tabs>
        <w:ind w:left="270"/>
        <w:contextualSpacing/>
        <w:rPr>
          <w:sz w:val="22"/>
          <w:szCs w:val="22"/>
          <w:lang w:val="fr-CA"/>
        </w:rPr>
      </w:pPr>
    </w:p>
    <w:p w:rsidR="00AA12B8" w:rsidRPr="00D435D7" w:rsidRDefault="00AA12B8" w:rsidP="00213ABE">
      <w:pPr>
        <w:tabs>
          <w:tab w:val="left" w:pos="270"/>
        </w:tabs>
        <w:ind w:left="270"/>
        <w:contextualSpacing/>
        <w:rPr>
          <w:sz w:val="22"/>
          <w:szCs w:val="22"/>
          <w:lang w:val="fr-CA"/>
        </w:rPr>
      </w:pPr>
      <w:r w:rsidRPr="00D435D7">
        <w:rPr>
          <w:sz w:val="22"/>
          <w:szCs w:val="22"/>
          <w:lang w:val="fr-CA"/>
        </w:rPr>
        <w:t>2)  Quel devrait être le bénéfice de la campagne publicitaire lorsqu’elle est réussie pour que nous considérions l’introduction du nouveau produit comme une option viable?</w:t>
      </w:r>
    </w:p>
    <w:p w:rsidR="00387831" w:rsidRPr="00D435D7" w:rsidRDefault="00387831" w:rsidP="00213ABE">
      <w:pPr>
        <w:tabs>
          <w:tab w:val="left" w:pos="270"/>
        </w:tabs>
        <w:ind w:left="270"/>
        <w:contextualSpacing/>
        <w:rPr>
          <w:sz w:val="22"/>
          <w:szCs w:val="22"/>
          <w:lang w:val="fr-CA"/>
        </w:rPr>
      </w:pPr>
    </w:p>
    <w:p w:rsidR="00387831" w:rsidRPr="00D435D7" w:rsidRDefault="00387831" w:rsidP="00387831">
      <w:pPr>
        <w:tabs>
          <w:tab w:val="left" w:pos="270"/>
        </w:tabs>
        <w:ind w:left="270"/>
        <w:contextualSpacing/>
        <w:rPr>
          <w:sz w:val="22"/>
          <w:szCs w:val="22"/>
          <w:lang w:val="fr-CA"/>
        </w:rPr>
      </w:pPr>
      <w:r w:rsidRPr="00D435D7">
        <w:rPr>
          <w:sz w:val="22"/>
          <w:szCs w:val="22"/>
          <w:lang w:val="fr-CA"/>
        </w:rPr>
        <w:t>Définissons 11+ x comme la valeur du bénéfice</w:t>
      </w:r>
      <w:r w:rsidR="00D435D7" w:rsidRPr="00D435D7">
        <w:rPr>
          <w:sz w:val="22"/>
          <w:szCs w:val="22"/>
          <w:lang w:val="fr-CA"/>
        </w:rPr>
        <w:t xml:space="preserve"> que nous recherchons</w:t>
      </w:r>
      <w:r w:rsidRPr="00D435D7">
        <w:rPr>
          <w:sz w:val="22"/>
          <w:szCs w:val="22"/>
          <w:lang w:val="fr-CA"/>
        </w:rPr>
        <w:t xml:space="preserve"> lorsque la campagne a du succès.</w:t>
      </w:r>
    </w:p>
    <w:p w:rsidR="00387831" w:rsidRPr="00D435D7" w:rsidRDefault="00387831" w:rsidP="00387831">
      <w:pPr>
        <w:tabs>
          <w:tab w:val="left" w:pos="270"/>
        </w:tabs>
        <w:ind w:left="270"/>
        <w:contextualSpacing/>
        <w:rPr>
          <w:sz w:val="22"/>
          <w:szCs w:val="22"/>
          <w:lang w:val="fr-CA"/>
        </w:rPr>
      </w:pPr>
    </w:p>
    <w:p w:rsidR="00387831" w:rsidRPr="00D435D7" w:rsidRDefault="00D435D7" w:rsidP="00387831">
      <w:pPr>
        <w:tabs>
          <w:tab w:val="left" w:pos="270"/>
        </w:tabs>
        <w:ind w:left="270"/>
        <w:contextualSpacing/>
        <w:rPr>
          <w:sz w:val="22"/>
          <w:szCs w:val="22"/>
          <w:lang w:val="fr-CA"/>
        </w:rPr>
      </w:pPr>
      <w:r w:rsidRPr="00D435D7">
        <w:rPr>
          <w:sz w:val="22"/>
          <w:szCs w:val="22"/>
          <w:lang w:val="fr-CA"/>
        </w:rPr>
        <w:t>En appliquant</w:t>
      </w:r>
      <w:r w:rsidR="00387831" w:rsidRPr="00D435D7">
        <w:rPr>
          <w:sz w:val="22"/>
          <w:szCs w:val="22"/>
          <w:lang w:val="fr-CA"/>
        </w:rPr>
        <w:t xml:space="preserve"> le même processus pour chaque branche </w:t>
      </w:r>
      <w:r w:rsidRPr="00D435D7">
        <w:rPr>
          <w:sz w:val="22"/>
          <w:szCs w:val="22"/>
          <w:lang w:val="fr-CA"/>
        </w:rPr>
        <w:t xml:space="preserve">en commençant </w:t>
      </w:r>
      <w:r w:rsidR="00387831" w:rsidRPr="00D435D7">
        <w:rPr>
          <w:sz w:val="22"/>
          <w:szCs w:val="22"/>
          <w:lang w:val="fr-CA"/>
        </w:rPr>
        <w:t>par la fin :</w:t>
      </w:r>
    </w:p>
    <w:p w:rsidR="00387831" w:rsidRPr="00D435D7" w:rsidRDefault="00387831" w:rsidP="00D435D7">
      <w:pPr>
        <w:pStyle w:val="ListParagraph"/>
        <w:numPr>
          <w:ilvl w:val="0"/>
          <w:numId w:val="8"/>
        </w:numPr>
        <w:tabs>
          <w:tab w:val="left" w:pos="270"/>
        </w:tabs>
        <w:rPr>
          <w:rFonts w:ascii="Times New Roman" w:hAnsi="Times New Roman" w:cs="Times New Roman"/>
          <w:lang w:val="fr-CA"/>
        </w:rPr>
      </w:pPr>
      <w:r w:rsidRPr="00D435D7">
        <w:rPr>
          <w:rFonts w:ascii="Times New Roman" w:hAnsi="Times New Roman" w:cs="Times New Roman"/>
          <w:lang w:val="fr-CA"/>
        </w:rPr>
        <w:t>La tige</w:t>
      </w:r>
      <w:r w:rsidR="00D435D7" w:rsidRPr="00D435D7">
        <w:rPr>
          <w:rFonts w:ascii="Times New Roman" w:hAnsi="Times New Roman" w:cs="Times New Roman"/>
          <w:lang w:val="fr-CA"/>
        </w:rPr>
        <w:t xml:space="preserve"> succès de Publicité</w:t>
      </w:r>
      <w:r w:rsidRPr="00D435D7">
        <w:rPr>
          <w:rFonts w:ascii="Times New Roman" w:hAnsi="Times New Roman" w:cs="Times New Roman"/>
          <w:lang w:val="fr-CA"/>
        </w:rPr>
        <w:t xml:space="preserve"> avec la valeur de 7 a maintenant la valeur : 7+x</w:t>
      </w:r>
    </w:p>
    <w:p w:rsidR="00D435D7" w:rsidRPr="00D435D7" w:rsidRDefault="00387831" w:rsidP="00D435D7">
      <w:pPr>
        <w:pStyle w:val="ListParagraph"/>
        <w:numPr>
          <w:ilvl w:val="0"/>
          <w:numId w:val="8"/>
        </w:numPr>
        <w:tabs>
          <w:tab w:val="left" w:pos="270"/>
        </w:tabs>
        <w:rPr>
          <w:rFonts w:ascii="Times New Roman" w:hAnsi="Times New Roman" w:cs="Times New Roman"/>
          <w:lang w:val="fr-CA"/>
        </w:rPr>
      </w:pPr>
      <w:r w:rsidRPr="00D435D7">
        <w:rPr>
          <w:rFonts w:ascii="Times New Roman" w:hAnsi="Times New Roman" w:cs="Times New Roman"/>
          <w:lang w:val="fr-CA"/>
        </w:rPr>
        <w:t xml:space="preserve">Le </w:t>
      </w:r>
      <w:r w:rsidR="00D435D7" w:rsidRPr="00D435D7">
        <w:rPr>
          <w:rFonts w:ascii="Times New Roman" w:hAnsi="Times New Roman" w:cs="Times New Roman"/>
          <w:lang w:val="fr-CA"/>
        </w:rPr>
        <w:t>nœud</w:t>
      </w:r>
      <w:r w:rsidRPr="00D435D7">
        <w:rPr>
          <w:rFonts w:ascii="Times New Roman" w:hAnsi="Times New Roman" w:cs="Times New Roman"/>
          <w:lang w:val="fr-CA"/>
        </w:rPr>
        <w:t xml:space="preserve"> d’évènement pour le succès de la campag</w:t>
      </w:r>
      <w:r w:rsidR="00D435D7" w:rsidRPr="00D435D7">
        <w:rPr>
          <w:rFonts w:ascii="Times New Roman" w:hAnsi="Times New Roman" w:cs="Times New Roman"/>
          <w:lang w:val="fr-CA"/>
        </w:rPr>
        <w:t>n</w:t>
      </w:r>
      <w:r w:rsidRPr="00D435D7">
        <w:rPr>
          <w:rFonts w:ascii="Times New Roman" w:hAnsi="Times New Roman" w:cs="Times New Roman"/>
          <w:lang w:val="fr-CA"/>
        </w:rPr>
        <w:t>e aura maintenant la valeur de</w:t>
      </w:r>
      <w:r w:rsidR="00D435D7" w:rsidRPr="00D435D7">
        <w:rPr>
          <w:rFonts w:ascii="Times New Roman" w:hAnsi="Times New Roman" w:cs="Times New Roman"/>
          <w:lang w:val="fr-CA"/>
        </w:rPr>
        <w:t xml:space="preserve"> : </w:t>
      </w:r>
    </w:p>
    <w:p w:rsidR="00387831" w:rsidRPr="00D435D7" w:rsidRDefault="00D435D7" w:rsidP="00D435D7">
      <w:pPr>
        <w:pStyle w:val="ListParagraph"/>
        <w:tabs>
          <w:tab w:val="left" w:pos="270"/>
        </w:tabs>
        <w:ind w:left="1440"/>
        <w:rPr>
          <w:rFonts w:ascii="Times New Roman" w:hAnsi="Times New Roman" w:cs="Times New Roman"/>
          <w:lang w:val="fr-CA"/>
        </w:rPr>
      </w:pPr>
      <w:r w:rsidRPr="00D435D7">
        <w:rPr>
          <w:rFonts w:ascii="Times New Roman" w:hAnsi="Times New Roman" w:cs="Times New Roman"/>
          <w:lang w:val="fr-CA"/>
        </w:rPr>
        <w:t>0</w:t>
      </w:r>
      <w:r w:rsidR="00387831" w:rsidRPr="00D435D7">
        <w:rPr>
          <w:rFonts w:ascii="Times New Roman" w:hAnsi="Times New Roman" w:cs="Times New Roman"/>
          <w:lang w:val="fr-CA"/>
        </w:rPr>
        <w:t xml:space="preserve">.4*(7+x) + </w:t>
      </w:r>
      <w:r w:rsidRPr="00D435D7">
        <w:rPr>
          <w:rFonts w:ascii="Times New Roman" w:hAnsi="Times New Roman" w:cs="Times New Roman"/>
          <w:lang w:val="fr-CA"/>
        </w:rPr>
        <w:t>0</w:t>
      </w:r>
      <w:r w:rsidR="00387831" w:rsidRPr="00D435D7">
        <w:rPr>
          <w:rFonts w:ascii="Times New Roman" w:hAnsi="Times New Roman" w:cs="Times New Roman"/>
          <w:lang w:val="fr-CA"/>
        </w:rPr>
        <w:t xml:space="preserve">.6*(-2) = 1.6 + </w:t>
      </w:r>
      <w:r w:rsidRPr="00D435D7">
        <w:rPr>
          <w:rFonts w:ascii="Times New Roman" w:hAnsi="Times New Roman" w:cs="Times New Roman"/>
          <w:lang w:val="fr-CA"/>
        </w:rPr>
        <w:t>0</w:t>
      </w:r>
      <w:r w:rsidR="00387831" w:rsidRPr="00D435D7">
        <w:rPr>
          <w:rFonts w:ascii="Times New Roman" w:hAnsi="Times New Roman" w:cs="Times New Roman"/>
          <w:lang w:val="fr-CA"/>
        </w:rPr>
        <w:t>.4x</w:t>
      </w:r>
    </w:p>
    <w:p w:rsidR="00387831" w:rsidRPr="00D435D7" w:rsidRDefault="00387831" w:rsidP="00D435D7">
      <w:pPr>
        <w:pStyle w:val="ListParagraph"/>
        <w:numPr>
          <w:ilvl w:val="0"/>
          <w:numId w:val="8"/>
        </w:numPr>
        <w:tabs>
          <w:tab w:val="left" w:pos="270"/>
        </w:tabs>
        <w:rPr>
          <w:rFonts w:ascii="Times New Roman" w:hAnsi="Times New Roman" w:cs="Times New Roman"/>
          <w:lang w:val="fr-CA"/>
        </w:rPr>
      </w:pPr>
      <w:r w:rsidRPr="00D435D7">
        <w:rPr>
          <w:rFonts w:ascii="Times New Roman" w:hAnsi="Times New Roman" w:cs="Times New Roman"/>
          <w:lang w:val="fr-CA"/>
        </w:rPr>
        <w:t xml:space="preserve">Le </w:t>
      </w:r>
      <w:r w:rsidR="00D435D7" w:rsidRPr="00D435D7">
        <w:rPr>
          <w:rFonts w:ascii="Times New Roman" w:hAnsi="Times New Roman" w:cs="Times New Roman"/>
          <w:lang w:val="fr-CA"/>
        </w:rPr>
        <w:t>nœud</w:t>
      </w:r>
      <w:r w:rsidRPr="00D435D7">
        <w:rPr>
          <w:rFonts w:ascii="Times New Roman" w:hAnsi="Times New Roman" w:cs="Times New Roman"/>
          <w:lang w:val="fr-CA"/>
        </w:rPr>
        <w:t xml:space="preserve"> de décisio</w:t>
      </w:r>
      <w:r w:rsidR="00D435D7" w:rsidRPr="00D435D7">
        <w:rPr>
          <w:rFonts w:ascii="Times New Roman" w:hAnsi="Times New Roman" w:cs="Times New Roman"/>
          <w:lang w:val="fr-CA"/>
        </w:rPr>
        <w:t>n de faire la campagne aura</w:t>
      </w:r>
      <w:r w:rsidRPr="00D435D7">
        <w:rPr>
          <w:rFonts w:ascii="Times New Roman" w:hAnsi="Times New Roman" w:cs="Times New Roman"/>
          <w:lang w:val="fr-CA"/>
        </w:rPr>
        <w:t xml:space="preserve"> la valeur</w:t>
      </w:r>
      <w:r w:rsidR="00D435D7" w:rsidRPr="00D435D7">
        <w:rPr>
          <w:rFonts w:ascii="Times New Roman" w:hAnsi="Times New Roman" w:cs="Times New Roman"/>
          <w:lang w:val="fr-CA"/>
        </w:rPr>
        <w:t xml:space="preserve"> de :</w:t>
      </w:r>
      <w:r w:rsidRPr="00D435D7">
        <w:rPr>
          <w:rFonts w:ascii="Times New Roman" w:hAnsi="Times New Roman" w:cs="Times New Roman"/>
          <w:lang w:val="fr-CA"/>
        </w:rPr>
        <w:t xml:space="preserve"> 1.6 + </w:t>
      </w:r>
      <w:r w:rsidR="00D435D7" w:rsidRPr="00D435D7">
        <w:rPr>
          <w:rFonts w:ascii="Times New Roman" w:hAnsi="Times New Roman" w:cs="Times New Roman"/>
          <w:lang w:val="fr-CA"/>
        </w:rPr>
        <w:t>0</w:t>
      </w:r>
      <w:r w:rsidRPr="00D435D7">
        <w:rPr>
          <w:rFonts w:ascii="Times New Roman" w:hAnsi="Times New Roman" w:cs="Times New Roman"/>
          <w:lang w:val="fr-CA"/>
        </w:rPr>
        <w:t>.4x</w:t>
      </w:r>
    </w:p>
    <w:p w:rsidR="00D435D7" w:rsidRPr="00D435D7" w:rsidRDefault="00D435D7" w:rsidP="00D435D7">
      <w:pPr>
        <w:pStyle w:val="ListParagraph"/>
        <w:numPr>
          <w:ilvl w:val="2"/>
          <w:numId w:val="8"/>
        </w:numPr>
        <w:tabs>
          <w:tab w:val="left" w:pos="270"/>
        </w:tabs>
        <w:rPr>
          <w:rFonts w:ascii="Times New Roman" w:hAnsi="Times New Roman" w:cs="Times New Roman"/>
          <w:i/>
          <w:lang w:val="fr-CA"/>
        </w:rPr>
      </w:pPr>
      <w:r w:rsidRPr="00D435D7">
        <w:rPr>
          <w:rFonts w:ascii="Times New Roman" w:hAnsi="Times New Roman" w:cs="Times New Roman"/>
          <w:i/>
          <w:lang w:val="fr-CA"/>
        </w:rPr>
        <w:t xml:space="preserve">Note : ici malgré le fait que ce soit une décision entre Aucune campagne (2) et Publicité (1.6 + 0.4x), nous ne choisirions jamais la décision </w:t>
      </w:r>
      <w:proofErr w:type="gramStart"/>
      <w:r w:rsidRPr="00D435D7">
        <w:rPr>
          <w:rFonts w:ascii="Times New Roman" w:hAnsi="Times New Roman" w:cs="Times New Roman"/>
          <w:i/>
          <w:lang w:val="fr-CA"/>
        </w:rPr>
        <w:t>de Aucune</w:t>
      </w:r>
      <w:proofErr w:type="gramEnd"/>
      <w:r w:rsidRPr="00D435D7">
        <w:rPr>
          <w:rFonts w:ascii="Times New Roman" w:hAnsi="Times New Roman" w:cs="Times New Roman"/>
          <w:i/>
          <w:lang w:val="fr-CA"/>
        </w:rPr>
        <w:t xml:space="preserve"> campagne (2), car cela mènerait encore à 18.8 étant inférieur à 20. Nous sommes donc forcés de choisir 1.6 + 0.4X à ce nœud</w:t>
      </w:r>
    </w:p>
    <w:p w:rsidR="00387831" w:rsidRPr="00D435D7" w:rsidRDefault="00387831" w:rsidP="00D435D7">
      <w:pPr>
        <w:pStyle w:val="ListParagraph"/>
        <w:numPr>
          <w:ilvl w:val="0"/>
          <w:numId w:val="8"/>
        </w:numPr>
        <w:tabs>
          <w:tab w:val="left" w:pos="270"/>
        </w:tabs>
        <w:rPr>
          <w:rFonts w:ascii="Times New Roman" w:hAnsi="Times New Roman" w:cs="Times New Roman"/>
          <w:lang w:val="fr-CA"/>
        </w:rPr>
      </w:pPr>
      <w:r w:rsidRPr="00D435D7">
        <w:rPr>
          <w:rFonts w:ascii="Times New Roman" w:hAnsi="Times New Roman" w:cs="Times New Roman"/>
          <w:lang w:val="fr-CA"/>
        </w:rPr>
        <w:t xml:space="preserve">Le </w:t>
      </w:r>
      <w:r w:rsidR="00D435D7" w:rsidRPr="00D435D7">
        <w:rPr>
          <w:rFonts w:ascii="Times New Roman" w:hAnsi="Times New Roman" w:cs="Times New Roman"/>
          <w:lang w:val="fr-CA"/>
        </w:rPr>
        <w:t>nœud</w:t>
      </w:r>
      <w:r w:rsidRPr="00D435D7">
        <w:rPr>
          <w:rFonts w:ascii="Times New Roman" w:hAnsi="Times New Roman" w:cs="Times New Roman"/>
          <w:lang w:val="fr-CA"/>
        </w:rPr>
        <w:t xml:space="preserve"> d’évènement de la condition du marché </w:t>
      </w:r>
      <w:r w:rsidR="00D435D7" w:rsidRPr="00D435D7">
        <w:rPr>
          <w:rFonts w:ascii="Times New Roman" w:hAnsi="Times New Roman" w:cs="Times New Roman"/>
          <w:lang w:val="fr-CA"/>
        </w:rPr>
        <w:t>sera</w:t>
      </w:r>
      <w:r w:rsidRPr="00D435D7">
        <w:rPr>
          <w:rFonts w:ascii="Times New Roman" w:hAnsi="Times New Roman" w:cs="Times New Roman"/>
          <w:lang w:val="fr-CA"/>
        </w:rPr>
        <w:t xml:space="preserve"> : </w:t>
      </w:r>
      <w:r w:rsidR="00D435D7" w:rsidRPr="00D435D7">
        <w:rPr>
          <w:rFonts w:ascii="Times New Roman" w:hAnsi="Times New Roman" w:cs="Times New Roman"/>
          <w:lang w:val="fr-CA"/>
        </w:rPr>
        <w:t>0</w:t>
      </w:r>
      <w:r w:rsidRPr="00D435D7">
        <w:rPr>
          <w:rFonts w:ascii="Times New Roman" w:hAnsi="Times New Roman" w:cs="Times New Roman"/>
          <w:lang w:val="fr-CA"/>
        </w:rPr>
        <w:t>.6*(30) +</w:t>
      </w:r>
      <w:r w:rsidR="00D435D7" w:rsidRPr="00D435D7">
        <w:rPr>
          <w:rFonts w:ascii="Times New Roman" w:hAnsi="Times New Roman" w:cs="Times New Roman"/>
          <w:lang w:val="fr-CA"/>
        </w:rPr>
        <w:t xml:space="preserve"> 0</w:t>
      </w:r>
      <w:r w:rsidRPr="00D435D7">
        <w:rPr>
          <w:rFonts w:ascii="Times New Roman" w:hAnsi="Times New Roman" w:cs="Times New Roman"/>
          <w:lang w:val="fr-CA"/>
        </w:rPr>
        <w:t>.4*(1.6+.4x) = 18.64 +</w:t>
      </w:r>
      <w:r w:rsidR="00D435D7" w:rsidRPr="00D435D7">
        <w:rPr>
          <w:rFonts w:ascii="Times New Roman" w:hAnsi="Times New Roman" w:cs="Times New Roman"/>
          <w:lang w:val="fr-CA"/>
        </w:rPr>
        <w:t xml:space="preserve"> 0</w:t>
      </w:r>
      <w:r w:rsidRPr="00D435D7">
        <w:rPr>
          <w:rFonts w:ascii="Times New Roman" w:hAnsi="Times New Roman" w:cs="Times New Roman"/>
          <w:lang w:val="fr-CA"/>
        </w:rPr>
        <w:t>.16x</w:t>
      </w:r>
    </w:p>
    <w:p w:rsidR="00387831" w:rsidRPr="00D435D7" w:rsidRDefault="00387831" w:rsidP="00D435D7">
      <w:pPr>
        <w:pStyle w:val="ListParagraph"/>
        <w:numPr>
          <w:ilvl w:val="0"/>
          <w:numId w:val="8"/>
        </w:numPr>
        <w:tabs>
          <w:tab w:val="left" w:pos="270"/>
        </w:tabs>
        <w:rPr>
          <w:rFonts w:ascii="Times New Roman" w:hAnsi="Times New Roman" w:cs="Times New Roman"/>
          <w:lang w:val="fr-CA"/>
        </w:rPr>
      </w:pPr>
      <w:r w:rsidRPr="00D435D7">
        <w:rPr>
          <w:rFonts w:ascii="Times New Roman" w:hAnsi="Times New Roman" w:cs="Times New Roman"/>
          <w:lang w:val="fr-CA"/>
        </w:rPr>
        <w:t xml:space="preserve">Finalement: 18.64 + </w:t>
      </w:r>
      <w:r w:rsidR="00D435D7" w:rsidRPr="00D435D7">
        <w:rPr>
          <w:rFonts w:ascii="Times New Roman" w:hAnsi="Times New Roman" w:cs="Times New Roman"/>
          <w:lang w:val="fr-CA"/>
        </w:rPr>
        <w:t>0</w:t>
      </w:r>
      <w:r w:rsidRPr="00D435D7">
        <w:rPr>
          <w:rFonts w:ascii="Times New Roman" w:hAnsi="Times New Roman" w:cs="Times New Roman"/>
          <w:lang w:val="fr-CA"/>
        </w:rPr>
        <w:t>.16x &gt;= 20 pour que l’introduction de la no</w:t>
      </w:r>
      <w:r w:rsidR="00D435D7" w:rsidRPr="00D435D7">
        <w:rPr>
          <w:rFonts w:ascii="Times New Roman" w:hAnsi="Times New Roman" w:cs="Times New Roman"/>
          <w:lang w:val="fr-CA"/>
        </w:rPr>
        <w:t>uvelle variable supplante 20</w:t>
      </w:r>
    </w:p>
    <w:p w:rsidR="00387831" w:rsidRPr="00D435D7" w:rsidRDefault="00D435D7" w:rsidP="00D435D7">
      <w:pPr>
        <w:pStyle w:val="ListParagraph"/>
        <w:numPr>
          <w:ilvl w:val="0"/>
          <w:numId w:val="8"/>
        </w:numPr>
        <w:tabs>
          <w:tab w:val="left" w:pos="270"/>
        </w:tabs>
        <w:rPr>
          <w:rFonts w:ascii="Times New Roman" w:hAnsi="Times New Roman" w:cs="Times New Roman"/>
          <w:lang w:val="fr-CA"/>
        </w:rPr>
      </w:pPr>
      <w:r w:rsidRPr="00D435D7">
        <w:rPr>
          <w:rFonts w:ascii="Times New Roman" w:hAnsi="Times New Roman" w:cs="Times New Roman"/>
          <w:lang w:val="fr-CA"/>
        </w:rPr>
        <w:t>N</w:t>
      </w:r>
      <w:r w:rsidR="00387831" w:rsidRPr="00D435D7">
        <w:rPr>
          <w:rFonts w:ascii="Times New Roman" w:hAnsi="Times New Roman" w:cs="Times New Roman"/>
          <w:lang w:val="fr-CA"/>
        </w:rPr>
        <w:t xml:space="preserve">ous trouvons </w:t>
      </w:r>
      <w:r w:rsidRPr="00D435D7">
        <w:rPr>
          <w:rFonts w:ascii="Times New Roman" w:hAnsi="Times New Roman" w:cs="Times New Roman"/>
          <w:lang w:val="fr-CA"/>
        </w:rPr>
        <w:t>ainsi que</w:t>
      </w:r>
      <w:r w:rsidR="00387831" w:rsidRPr="00D435D7">
        <w:rPr>
          <w:rFonts w:ascii="Times New Roman" w:hAnsi="Times New Roman" w:cs="Times New Roman"/>
          <w:lang w:val="fr-CA"/>
        </w:rPr>
        <w:t xml:space="preserve"> x &gt;= 8.5</w:t>
      </w:r>
    </w:p>
    <w:p w:rsidR="00AA12B8" w:rsidRPr="00D435D7" w:rsidRDefault="00387831" w:rsidP="00D435D7">
      <w:pPr>
        <w:pStyle w:val="ListParagraph"/>
        <w:numPr>
          <w:ilvl w:val="0"/>
          <w:numId w:val="8"/>
        </w:numPr>
        <w:tabs>
          <w:tab w:val="left" w:pos="270"/>
        </w:tabs>
        <w:rPr>
          <w:rFonts w:ascii="Times New Roman" w:hAnsi="Times New Roman" w:cs="Times New Roman"/>
          <w:lang w:val="fr-CA"/>
        </w:rPr>
      </w:pPr>
      <w:r w:rsidRPr="00D435D7">
        <w:rPr>
          <w:rFonts w:ascii="Times New Roman" w:hAnsi="Times New Roman" w:cs="Times New Roman"/>
          <w:lang w:val="fr-CA"/>
        </w:rPr>
        <w:t xml:space="preserve">Si la valeur du bénéfice de la champagne publicitaire est </w:t>
      </w:r>
      <w:r w:rsidR="00D435D7" w:rsidRPr="00D435D7">
        <w:rPr>
          <w:rFonts w:ascii="Times New Roman" w:hAnsi="Times New Roman" w:cs="Times New Roman"/>
          <w:lang w:val="fr-CA"/>
        </w:rPr>
        <w:t>supérieur à 1.95 million (</w:t>
      </w:r>
      <w:r w:rsidRPr="00D435D7">
        <w:rPr>
          <w:rFonts w:ascii="Times New Roman" w:hAnsi="Times New Roman" w:cs="Times New Roman"/>
          <w:lang w:val="fr-CA"/>
        </w:rPr>
        <w:t>&gt;= 19.5</w:t>
      </w:r>
      <w:r w:rsidR="00D435D7" w:rsidRPr="00D435D7">
        <w:rPr>
          <w:rFonts w:ascii="Times New Roman" w:hAnsi="Times New Roman" w:cs="Times New Roman"/>
          <w:lang w:val="fr-CA"/>
        </w:rPr>
        <w:t>),</w:t>
      </w:r>
      <w:r w:rsidRPr="00D435D7">
        <w:rPr>
          <w:rFonts w:ascii="Times New Roman" w:hAnsi="Times New Roman" w:cs="Times New Roman"/>
          <w:lang w:val="fr-CA"/>
        </w:rPr>
        <w:t xml:space="preserve"> il sera intéressant d’introduire le nouveau produit </w:t>
      </w:r>
    </w:p>
    <w:p w:rsidR="00AA12B8" w:rsidRPr="00D435D7" w:rsidRDefault="00AA12B8" w:rsidP="00213ABE">
      <w:pPr>
        <w:tabs>
          <w:tab w:val="left" w:pos="270"/>
        </w:tabs>
        <w:ind w:left="270"/>
        <w:contextualSpacing/>
        <w:rPr>
          <w:sz w:val="22"/>
          <w:szCs w:val="22"/>
          <w:lang w:val="fr-CA"/>
        </w:rPr>
      </w:pPr>
    </w:p>
    <w:p w:rsidR="00AA12B8" w:rsidRPr="00D435D7" w:rsidRDefault="00AA12B8" w:rsidP="00213ABE">
      <w:pPr>
        <w:tabs>
          <w:tab w:val="left" w:pos="270"/>
        </w:tabs>
        <w:ind w:left="270"/>
        <w:contextualSpacing/>
        <w:rPr>
          <w:sz w:val="22"/>
          <w:szCs w:val="22"/>
          <w:lang w:val="fr-CA"/>
        </w:rPr>
      </w:pPr>
    </w:p>
    <w:p w:rsidR="00AA12B8" w:rsidRPr="00D435D7" w:rsidRDefault="00AA12B8" w:rsidP="00213ABE">
      <w:pPr>
        <w:tabs>
          <w:tab w:val="left" w:pos="270"/>
        </w:tabs>
        <w:ind w:left="270"/>
        <w:contextualSpacing/>
        <w:rPr>
          <w:sz w:val="22"/>
          <w:szCs w:val="22"/>
          <w:lang w:val="fr-CA"/>
        </w:rPr>
      </w:pPr>
    </w:p>
    <w:p w:rsidR="00AA12B8" w:rsidRPr="00D435D7" w:rsidRDefault="00AA12B8" w:rsidP="00213ABE">
      <w:pPr>
        <w:tabs>
          <w:tab w:val="left" w:pos="270"/>
        </w:tabs>
        <w:ind w:left="270"/>
        <w:contextualSpacing/>
        <w:rPr>
          <w:sz w:val="22"/>
          <w:szCs w:val="22"/>
          <w:lang w:val="fr-CA"/>
        </w:rPr>
      </w:pPr>
    </w:p>
    <w:p w:rsidR="007743D2" w:rsidRPr="002539E8" w:rsidRDefault="00621FEA">
      <w:pPr>
        <w:spacing w:line="240" w:lineRule="exact"/>
        <w:ind w:left="220"/>
        <w:rPr>
          <w:sz w:val="22"/>
          <w:szCs w:val="22"/>
        </w:rPr>
      </w:pPr>
      <w:proofErr w:type="spellStart"/>
      <w:r w:rsidRPr="002539E8">
        <w:rPr>
          <w:b/>
          <w:spacing w:val="2"/>
          <w:position w:val="-1"/>
          <w:sz w:val="22"/>
          <w:szCs w:val="22"/>
          <w:u w:val="thick" w:color="000000"/>
        </w:rPr>
        <w:lastRenderedPageBreak/>
        <w:t>P</w:t>
      </w:r>
      <w:r w:rsidRPr="002539E8">
        <w:rPr>
          <w:b/>
          <w:position w:val="-1"/>
          <w:sz w:val="22"/>
          <w:szCs w:val="22"/>
          <w:u w:val="thick" w:color="000000"/>
        </w:rPr>
        <w:t>ro</w:t>
      </w:r>
      <w:r w:rsidRPr="002539E8">
        <w:rPr>
          <w:b/>
          <w:spacing w:val="-2"/>
          <w:position w:val="-1"/>
          <w:sz w:val="22"/>
          <w:szCs w:val="22"/>
          <w:u w:val="thick" w:color="000000"/>
        </w:rPr>
        <w:t>b</w:t>
      </w:r>
      <w:r w:rsidRPr="002539E8">
        <w:rPr>
          <w:b/>
          <w:spacing w:val="1"/>
          <w:position w:val="-1"/>
          <w:sz w:val="22"/>
          <w:szCs w:val="22"/>
          <w:u w:val="thick" w:color="000000"/>
        </w:rPr>
        <w:t>l</w:t>
      </w:r>
      <w:r w:rsidR="00D435D7" w:rsidRPr="002539E8">
        <w:rPr>
          <w:b/>
          <w:spacing w:val="-2"/>
          <w:position w:val="-1"/>
          <w:sz w:val="22"/>
          <w:szCs w:val="22"/>
          <w:u w:val="thick" w:color="000000"/>
        </w:rPr>
        <w:t>è</w:t>
      </w:r>
      <w:r w:rsidRPr="002539E8">
        <w:rPr>
          <w:b/>
          <w:position w:val="-1"/>
          <w:sz w:val="22"/>
          <w:szCs w:val="22"/>
          <w:u w:val="thick" w:color="000000"/>
        </w:rPr>
        <w:t>m</w:t>
      </w:r>
      <w:r w:rsidR="00D435D7" w:rsidRPr="002539E8">
        <w:rPr>
          <w:b/>
          <w:position w:val="-1"/>
          <w:sz w:val="22"/>
          <w:szCs w:val="22"/>
          <w:u w:val="thick" w:color="000000"/>
        </w:rPr>
        <w:t>e</w:t>
      </w:r>
      <w:proofErr w:type="spellEnd"/>
      <w:r w:rsidRPr="002539E8">
        <w:rPr>
          <w:b/>
          <w:spacing w:val="1"/>
          <w:position w:val="-1"/>
          <w:sz w:val="22"/>
          <w:szCs w:val="22"/>
          <w:u w:val="thick" w:color="000000"/>
        </w:rPr>
        <w:t xml:space="preserve"> </w:t>
      </w:r>
      <w:r w:rsidR="00D435D7" w:rsidRPr="002539E8">
        <w:rPr>
          <w:b/>
          <w:position w:val="-1"/>
          <w:sz w:val="22"/>
          <w:szCs w:val="22"/>
          <w:u w:val="thick" w:color="000000"/>
        </w:rPr>
        <w:t>3</w:t>
      </w:r>
    </w:p>
    <w:p w:rsidR="007743D2" w:rsidRPr="002539E8" w:rsidRDefault="007743D2">
      <w:pPr>
        <w:spacing w:before="1" w:line="140" w:lineRule="exact"/>
        <w:rPr>
          <w:sz w:val="14"/>
          <w:szCs w:val="14"/>
        </w:rPr>
      </w:pPr>
    </w:p>
    <w:p w:rsidR="007743D2" w:rsidRPr="002539E8" w:rsidRDefault="007743D2">
      <w:pPr>
        <w:spacing w:line="200" w:lineRule="exact"/>
      </w:pPr>
    </w:p>
    <w:p w:rsidR="007743D2" w:rsidRPr="002539E8" w:rsidRDefault="00F22C0D" w:rsidP="00F22C0D">
      <w:pPr>
        <w:spacing w:before="32"/>
        <w:ind w:left="220"/>
        <w:rPr>
          <w:sz w:val="22"/>
          <w:szCs w:val="22"/>
        </w:rPr>
      </w:pPr>
      <w:r w:rsidRPr="00F22C0D">
        <w:rPr>
          <w:spacing w:val="2"/>
          <w:sz w:val="22"/>
          <w:szCs w:val="22"/>
          <w:lang w:val="fr-CA"/>
        </w:rPr>
        <w:t>La solution optimale est de vaporiser à l’hormone juvénile</w:t>
      </w:r>
      <w:bookmarkStart w:id="0" w:name="_GoBack"/>
      <w:bookmarkEnd w:id="0"/>
      <w:r w:rsidRPr="00F22C0D">
        <w:rPr>
          <w:spacing w:val="2"/>
          <w:sz w:val="22"/>
          <w:szCs w:val="22"/>
          <w:lang w:val="fr-CA"/>
        </w:rPr>
        <w:t xml:space="preserve">. </w:t>
      </w:r>
      <w:r>
        <w:rPr>
          <w:spacing w:val="2"/>
          <w:sz w:val="22"/>
          <w:szCs w:val="22"/>
          <w:lang w:val="fr-CA"/>
        </w:rPr>
        <w:t xml:space="preserve">Le profit espéré est de 7 million $, et il y a 20% de chance que le retour soit de 47 million $ et 80% de chance qu’il y ait une perte de 3 million de $. </w:t>
      </w:r>
    </w:p>
    <w:p w:rsidR="007743D2" w:rsidRPr="002539E8" w:rsidRDefault="007743D2">
      <w:pPr>
        <w:spacing w:line="200" w:lineRule="exact"/>
      </w:pPr>
    </w:p>
    <w:p w:rsidR="007743D2" w:rsidRDefault="00F22C0D" w:rsidP="00F22C0D">
      <w:pPr>
        <w:spacing w:before="17" w:line="280" w:lineRule="exact"/>
        <w:rPr>
          <w:sz w:val="22"/>
          <w:szCs w:val="22"/>
        </w:rPr>
      </w:pPr>
      <w:r w:rsidRPr="00F22C0D">
        <w:drawing>
          <wp:anchor distT="0" distB="0" distL="114300" distR="114300" simplePos="0" relativeHeight="251658240" behindDoc="0" locked="0" layoutInCell="1" allowOverlap="1" wp14:anchorId="6767C82A" wp14:editId="1376D1AC">
            <wp:simplePos x="0" y="0"/>
            <wp:positionH relativeFrom="page">
              <wp:align>center</wp:align>
            </wp:positionH>
            <wp:positionV relativeFrom="paragraph">
              <wp:posOffset>22860</wp:posOffset>
            </wp:positionV>
            <wp:extent cx="6159500" cy="6483684"/>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59500" cy="6483684"/>
                    </a:xfrm>
                    <a:prstGeom prst="rect">
                      <a:avLst/>
                    </a:prstGeom>
                    <a:noFill/>
                    <a:ln>
                      <a:noFill/>
                    </a:ln>
                  </pic:spPr>
                </pic:pic>
              </a:graphicData>
            </a:graphic>
          </wp:anchor>
        </w:drawing>
      </w:r>
    </w:p>
    <w:p w:rsidR="002539E8" w:rsidRDefault="002539E8">
      <w:pPr>
        <w:spacing w:line="240" w:lineRule="exact"/>
        <w:ind w:left="220" w:right="413"/>
        <w:rPr>
          <w:sz w:val="22"/>
          <w:szCs w:val="22"/>
        </w:rPr>
      </w:pPr>
    </w:p>
    <w:p w:rsidR="002539E8" w:rsidRPr="002539E8" w:rsidRDefault="002539E8">
      <w:pPr>
        <w:spacing w:line="240" w:lineRule="exact"/>
        <w:ind w:left="220" w:right="413"/>
        <w:rPr>
          <w:sz w:val="22"/>
          <w:szCs w:val="22"/>
        </w:rPr>
      </w:pPr>
    </w:p>
    <w:sectPr w:rsidR="002539E8" w:rsidRPr="002539E8">
      <w:type w:val="continuous"/>
      <w:pgSz w:w="12240" w:h="15840"/>
      <w:pgMar w:top="1360" w:right="1320" w:bottom="280" w:left="12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B61A37"/>
    <w:multiLevelType w:val="hybridMultilevel"/>
    <w:tmpl w:val="EC029EAE"/>
    <w:lvl w:ilvl="0" w:tplc="0409000F">
      <w:start w:val="1"/>
      <w:numFmt w:val="decimal"/>
      <w:lvlText w:val="%1."/>
      <w:lvlJc w:val="left"/>
      <w:pPr>
        <w:ind w:left="460" w:hanging="360"/>
      </w:p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1">
    <w:nsid w:val="1590641A"/>
    <w:multiLevelType w:val="hybridMultilevel"/>
    <w:tmpl w:val="1ABC13DA"/>
    <w:lvl w:ilvl="0" w:tplc="38B02648">
      <w:start w:val="1"/>
      <w:numFmt w:val="decimal"/>
      <w:lvlText w:val="%1."/>
      <w:lvlJc w:val="left"/>
      <w:pPr>
        <w:ind w:left="580" w:hanging="360"/>
      </w:pPr>
      <w:rPr>
        <w:rFonts w:hint="default"/>
        <w:sz w:val="22"/>
      </w:rPr>
    </w:lvl>
    <w:lvl w:ilvl="1" w:tplc="04090019" w:tentative="1">
      <w:start w:val="1"/>
      <w:numFmt w:val="lowerLetter"/>
      <w:lvlText w:val="%2."/>
      <w:lvlJc w:val="left"/>
      <w:pPr>
        <w:ind w:left="1300" w:hanging="360"/>
      </w:pPr>
    </w:lvl>
    <w:lvl w:ilvl="2" w:tplc="0409001B" w:tentative="1">
      <w:start w:val="1"/>
      <w:numFmt w:val="lowerRoman"/>
      <w:lvlText w:val="%3."/>
      <w:lvlJc w:val="right"/>
      <w:pPr>
        <w:ind w:left="2020" w:hanging="180"/>
      </w:pPr>
    </w:lvl>
    <w:lvl w:ilvl="3" w:tplc="0409000F" w:tentative="1">
      <w:start w:val="1"/>
      <w:numFmt w:val="decimal"/>
      <w:lvlText w:val="%4."/>
      <w:lvlJc w:val="left"/>
      <w:pPr>
        <w:ind w:left="2740" w:hanging="360"/>
      </w:pPr>
    </w:lvl>
    <w:lvl w:ilvl="4" w:tplc="04090019" w:tentative="1">
      <w:start w:val="1"/>
      <w:numFmt w:val="lowerLetter"/>
      <w:lvlText w:val="%5."/>
      <w:lvlJc w:val="left"/>
      <w:pPr>
        <w:ind w:left="3460" w:hanging="360"/>
      </w:pPr>
    </w:lvl>
    <w:lvl w:ilvl="5" w:tplc="0409001B" w:tentative="1">
      <w:start w:val="1"/>
      <w:numFmt w:val="lowerRoman"/>
      <w:lvlText w:val="%6."/>
      <w:lvlJc w:val="right"/>
      <w:pPr>
        <w:ind w:left="4180" w:hanging="180"/>
      </w:pPr>
    </w:lvl>
    <w:lvl w:ilvl="6" w:tplc="0409000F" w:tentative="1">
      <w:start w:val="1"/>
      <w:numFmt w:val="decimal"/>
      <w:lvlText w:val="%7."/>
      <w:lvlJc w:val="left"/>
      <w:pPr>
        <w:ind w:left="4900" w:hanging="360"/>
      </w:pPr>
    </w:lvl>
    <w:lvl w:ilvl="7" w:tplc="04090019" w:tentative="1">
      <w:start w:val="1"/>
      <w:numFmt w:val="lowerLetter"/>
      <w:lvlText w:val="%8."/>
      <w:lvlJc w:val="left"/>
      <w:pPr>
        <w:ind w:left="5620" w:hanging="360"/>
      </w:pPr>
    </w:lvl>
    <w:lvl w:ilvl="8" w:tplc="0409001B" w:tentative="1">
      <w:start w:val="1"/>
      <w:numFmt w:val="lowerRoman"/>
      <w:lvlText w:val="%9."/>
      <w:lvlJc w:val="right"/>
      <w:pPr>
        <w:ind w:left="6340" w:hanging="180"/>
      </w:pPr>
    </w:lvl>
  </w:abstractNum>
  <w:abstractNum w:abstractNumId="2">
    <w:nsid w:val="1A073F5F"/>
    <w:multiLevelType w:val="hybridMultilevel"/>
    <w:tmpl w:val="50822210"/>
    <w:lvl w:ilvl="0" w:tplc="0409001B">
      <w:start w:val="1"/>
      <w:numFmt w:val="lowerRoman"/>
      <w:lvlText w:val="%1."/>
      <w:lvlJc w:val="right"/>
      <w:pPr>
        <w:ind w:left="990" w:hanging="360"/>
      </w:p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nsid w:val="225E2679"/>
    <w:multiLevelType w:val="hybridMultilevel"/>
    <w:tmpl w:val="6268BBCE"/>
    <w:lvl w:ilvl="0" w:tplc="04090001">
      <w:start w:val="1"/>
      <w:numFmt w:val="bullet"/>
      <w:lvlText w:val=""/>
      <w:lvlJc w:val="left"/>
      <w:pPr>
        <w:ind w:left="940" w:hanging="360"/>
      </w:pPr>
      <w:rPr>
        <w:rFonts w:ascii="Symbol" w:hAnsi="Symbol" w:hint="default"/>
      </w:rPr>
    </w:lvl>
    <w:lvl w:ilvl="1" w:tplc="04090003" w:tentative="1">
      <w:start w:val="1"/>
      <w:numFmt w:val="bullet"/>
      <w:lvlText w:val="o"/>
      <w:lvlJc w:val="left"/>
      <w:pPr>
        <w:ind w:left="1660" w:hanging="360"/>
      </w:pPr>
      <w:rPr>
        <w:rFonts w:ascii="Courier New" w:hAnsi="Courier New" w:cs="Courier New" w:hint="default"/>
      </w:rPr>
    </w:lvl>
    <w:lvl w:ilvl="2" w:tplc="04090005" w:tentative="1">
      <w:start w:val="1"/>
      <w:numFmt w:val="bullet"/>
      <w:lvlText w:val=""/>
      <w:lvlJc w:val="left"/>
      <w:pPr>
        <w:ind w:left="2380" w:hanging="360"/>
      </w:pPr>
      <w:rPr>
        <w:rFonts w:ascii="Wingdings" w:hAnsi="Wingdings" w:hint="default"/>
      </w:rPr>
    </w:lvl>
    <w:lvl w:ilvl="3" w:tplc="04090001" w:tentative="1">
      <w:start w:val="1"/>
      <w:numFmt w:val="bullet"/>
      <w:lvlText w:val=""/>
      <w:lvlJc w:val="left"/>
      <w:pPr>
        <w:ind w:left="3100" w:hanging="360"/>
      </w:pPr>
      <w:rPr>
        <w:rFonts w:ascii="Symbol" w:hAnsi="Symbol" w:hint="default"/>
      </w:rPr>
    </w:lvl>
    <w:lvl w:ilvl="4" w:tplc="04090003" w:tentative="1">
      <w:start w:val="1"/>
      <w:numFmt w:val="bullet"/>
      <w:lvlText w:val="o"/>
      <w:lvlJc w:val="left"/>
      <w:pPr>
        <w:ind w:left="3820" w:hanging="360"/>
      </w:pPr>
      <w:rPr>
        <w:rFonts w:ascii="Courier New" w:hAnsi="Courier New" w:cs="Courier New" w:hint="default"/>
      </w:rPr>
    </w:lvl>
    <w:lvl w:ilvl="5" w:tplc="04090005" w:tentative="1">
      <w:start w:val="1"/>
      <w:numFmt w:val="bullet"/>
      <w:lvlText w:val=""/>
      <w:lvlJc w:val="left"/>
      <w:pPr>
        <w:ind w:left="4540" w:hanging="360"/>
      </w:pPr>
      <w:rPr>
        <w:rFonts w:ascii="Wingdings" w:hAnsi="Wingdings" w:hint="default"/>
      </w:rPr>
    </w:lvl>
    <w:lvl w:ilvl="6" w:tplc="04090001" w:tentative="1">
      <w:start w:val="1"/>
      <w:numFmt w:val="bullet"/>
      <w:lvlText w:val=""/>
      <w:lvlJc w:val="left"/>
      <w:pPr>
        <w:ind w:left="5260" w:hanging="360"/>
      </w:pPr>
      <w:rPr>
        <w:rFonts w:ascii="Symbol" w:hAnsi="Symbol" w:hint="default"/>
      </w:rPr>
    </w:lvl>
    <w:lvl w:ilvl="7" w:tplc="04090003" w:tentative="1">
      <w:start w:val="1"/>
      <w:numFmt w:val="bullet"/>
      <w:lvlText w:val="o"/>
      <w:lvlJc w:val="left"/>
      <w:pPr>
        <w:ind w:left="5980" w:hanging="360"/>
      </w:pPr>
      <w:rPr>
        <w:rFonts w:ascii="Courier New" w:hAnsi="Courier New" w:cs="Courier New" w:hint="default"/>
      </w:rPr>
    </w:lvl>
    <w:lvl w:ilvl="8" w:tplc="04090005" w:tentative="1">
      <w:start w:val="1"/>
      <w:numFmt w:val="bullet"/>
      <w:lvlText w:val=""/>
      <w:lvlJc w:val="left"/>
      <w:pPr>
        <w:ind w:left="6700" w:hanging="360"/>
      </w:pPr>
      <w:rPr>
        <w:rFonts w:ascii="Wingdings" w:hAnsi="Wingdings" w:hint="default"/>
      </w:rPr>
    </w:lvl>
  </w:abstractNum>
  <w:abstractNum w:abstractNumId="4">
    <w:nsid w:val="348B067C"/>
    <w:multiLevelType w:val="multilevel"/>
    <w:tmpl w:val="EC68CECA"/>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5">
    <w:nsid w:val="49213841"/>
    <w:multiLevelType w:val="hybridMultilevel"/>
    <w:tmpl w:val="55285208"/>
    <w:lvl w:ilvl="0" w:tplc="2572D3FE">
      <w:start w:val="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4B3A3D6B"/>
    <w:multiLevelType w:val="hybridMultilevel"/>
    <w:tmpl w:val="E71473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3D06A75"/>
    <w:multiLevelType w:val="hybridMultilevel"/>
    <w:tmpl w:val="7C52C2F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7"/>
  </w:num>
  <w:num w:numId="3">
    <w:abstractNumId w:val="0"/>
  </w:num>
  <w:num w:numId="4">
    <w:abstractNumId w:val="5"/>
  </w:num>
  <w:num w:numId="5">
    <w:abstractNumId w:val="1"/>
  </w:num>
  <w:num w:numId="6">
    <w:abstractNumId w:val="3"/>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43D2"/>
    <w:rsid w:val="00213ABE"/>
    <w:rsid w:val="002539E8"/>
    <w:rsid w:val="00387831"/>
    <w:rsid w:val="005960DE"/>
    <w:rsid w:val="00621FEA"/>
    <w:rsid w:val="007743D2"/>
    <w:rsid w:val="00A20BDA"/>
    <w:rsid w:val="00AA12B8"/>
    <w:rsid w:val="00CE3541"/>
    <w:rsid w:val="00D435D7"/>
    <w:rsid w:val="00F22C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5628EB0-F295-4E99-B6FE-FE2247E8E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table" w:styleId="TableGrid">
    <w:name w:val="Table Grid"/>
    <w:basedOn w:val="TableNormal"/>
    <w:uiPriority w:val="59"/>
    <w:rsid w:val="00213ABE"/>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13ABE"/>
    <w:pPr>
      <w:spacing w:after="200" w:line="276" w:lineRule="auto"/>
      <w:ind w:left="720"/>
      <w:contextualSpacing/>
    </w:pPr>
    <w:rPr>
      <w:rFonts w:asciiTheme="minorHAnsi" w:eastAsiaTheme="minorHAnsi" w:hAnsiTheme="minorHAnsi" w:cstheme="minorBidi"/>
      <w:sz w:val="22"/>
      <w:szCs w:val="22"/>
    </w:rPr>
  </w:style>
  <w:style w:type="paragraph" w:styleId="BalloonText">
    <w:name w:val="Balloon Text"/>
    <w:basedOn w:val="Normal"/>
    <w:link w:val="BalloonTextChar"/>
    <w:uiPriority w:val="99"/>
    <w:semiHidden/>
    <w:unhideWhenUsed/>
    <w:rsid w:val="00213ABE"/>
    <w:rPr>
      <w:rFonts w:ascii="Tahoma" w:hAnsi="Tahoma" w:cs="Tahoma"/>
      <w:sz w:val="16"/>
      <w:szCs w:val="16"/>
    </w:rPr>
  </w:style>
  <w:style w:type="character" w:customStyle="1" w:styleId="BalloonTextChar">
    <w:name w:val="Balloon Text Char"/>
    <w:basedOn w:val="DefaultParagraphFont"/>
    <w:link w:val="BalloonText"/>
    <w:uiPriority w:val="99"/>
    <w:semiHidden/>
    <w:rsid w:val="00213AB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4734224">
      <w:bodyDiv w:val="1"/>
      <w:marLeft w:val="0"/>
      <w:marRight w:val="0"/>
      <w:marTop w:val="0"/>
      <w:marBottom w:val="0"/>
      <w:divBdr>
        <w:top w:val="none" w:sz="0" w:space="0" w:color="auto"/>
        <w:left w:val="none" w:sz="0" w:space="0" w:color="auto"/>
        <w:bottom w:val="none" w:sz="0" w:space="0" w:color="auto"/>
        <w:right w:val="none" w:sz="0" w:space="0" w:color="auto"/>
      </w:divBdr>
    </w:div>
    <w:div w:id="1372532015">
      <w:bodyDiv w:val="1"/>
      <w:marLeft w:val="0"/>
      <w:marRight w:val="0"/>
      <w:marTop w:val="0"/>
      <w:marBottom w:val="0"/>
      <w:divBdr>
        <w:top w:val="none" w:sz="0" w:space="0" w:color="auto"/>
        <w:left w:val="none" w:sz="0" w:space="0" w:color="auto"/>
        <w:bottom w:val="none" w:sz="0" w:space="0" w:color="auto"/>
        <w:right w:val="none" w:sz="0" w:space="0" w:color="auto"/>
      </w:divBdr>
    </w:div>
    <w:div w:id="1572277235">
      <w:bodyDiv w:val="1"/>
      <w:marLeft w:val="0"/>
      <w:marRight w:val="0"/>
      <w:marTop w:val="0"/>
      <w:marBottom w:val="0"/>
      <w:divBdr>
        <w:top w:val="none" w:sz="0" w:space="0" w:color="auto"/>
        <w:left w:val="none" w:sz="0" w:space="0" w:color="auto"/>
        <w:bottom w:val="none" w:sz="0" w:space="0" w:color="auto"/>
        <w:right w:val="none" w:sz="0" w:space="0" w:color="auto"/>
      </w:divBdr>
    </w:div>
    <w:div w:id="17764363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208</TotalTime>
  <Pages>3</Pages>
  <Words>526</Words>
  <Characters>3001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LHINS</Company>
  <LinksUpToDate>false</LinksUpToDate>
  <CharactersWithSpaces>3520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 Manseau</dc:creator>
  <cp:keywords/>
  <dc:description/>
  <cp:lastModifiedBy>Jasmin Manseau</cp:lastModifiedBy>
  <cp:revision>3</cp:revision>
  <dcterms:created xsi:type="dcterms:W3CDTF">2015-11-09T19:14:00Z</dcterms:created>
  <dcterms:modified xsi:type="dcterms:W3CDTF">2015-11-10T19:33:00Z</dcterms:modified>
</cp:coreProperties>
</file>