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Reprot reading: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oakland police force(?)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combining lecture today and textbook assignment (?)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answer series of question of finding relating to the learning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short question assg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each answer 3-4 sentences (can be more)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answer directly/ question 1: start writing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read through questions before read the report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question can be summarizing the report finding, analyze finding associate and interpret the lecture (apply and integration)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goal: how to address problems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question 5 don’t need to explicitly consider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submit word doc in dropbox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Constructionist model of attitudes: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attitudes are evaluative judgements that are constructed online drawing on information in the immediate context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attitudes can be weekly correlated w/ behaviour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 wording of question can also be misleading/ shift attitudes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social dynamics can also be influential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Solomon Asch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change in the object of judgement rather than in the judgement of the object (what ppl have actually confronting has changed)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-Evidence in attitudes change(?)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session 1:asking attitudes of political as a whole, pick an exemplar represent your rating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    s2:asking attitudes towards specific exemplar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    s3 primed (asking the height of celebrities while one politician is included), ask to rate political group/politicians (the picked example from s1)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    estimate the more likeable exemplar attitude become higher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    estimate the less likeable exemplar attitude become lower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    estimate the neutral exemplar attitude stays the same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attitudes towards a categorization depends on the nature of the attitude towards one particular attitude example 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Context effects: comparison in mind can shift attitudes expressed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   Assimilation: evaluation target matches that of prime (carry forward evolution, extend prime to the target)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 Contrast effects: evaluation of target is opposite in direction to evaluation of prime (if negative w/ primed more positive when evaluating other objects)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lastRenderedPageBreak/>
        <w:t>The constructionist model of attitudes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-evaluations required mental representations of both the attitude object and some reference standard (benchmark)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-info that is included in the representation of the target should produce assimilation effects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-… excluded ….contrast effects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relating exp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life satisfaction depending both valence of the recalled event (positive &amp; negative) and temporal proximity (recent/inclusion&amp; years ago/exclusion)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assimilation: recent more positive events more satisfied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constrast: years ago less positive events less satisfied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Implicit vs Explicit attitudes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pro-black (negative words w/ african-american faces) and pro-white (negative words w/ european-american faces)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response a lot slower towards pro-white bias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-another trial 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presented w/ background context, faster categorizing good word after priming white face in different background setting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to measure how more bias against different faces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     biases are neutralized in overall good setting (church), increased in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make sure people to expose in different setting to reverse biases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Context effects for implicit attitudes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consistent stable attitudes mesures (will not shift easily 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media effect can reinforce attitudes, power can serve prejudice/attitudes,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Aversive Racism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-Because the success of civil rights, ppl explicitly deny(?) to express social prejudice in domains like race, social sensitive topics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people will self-censor towards the destructive expressions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-most ppl are explicitly deny being prejudice yet have imlic bias to favour dominate racial gourd in the system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Aversive racism &amp; Ambiguity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Exp: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-we are able to express and get away racial biases easily (?)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ambiguity provides opportunity for ppl to express racism explicitly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-when evidence is inadmissible, more suspect of black defendant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-black character elicit more negative, when black character is interacting w/ white character they become less favourable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Social Stereotypes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Where do ss come from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Explanation I: paired distinctiveness and illusory correlations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 two rare things happen together - become memorable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    minority should be more memorable, behav in life should be positive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DF4B1E">
        <w:rPr>
          <w:rFonts w:ascii="Times New Roman" w:eastAsia="Times New Roman" w:hAnsi="Times New Roman" w:cs="Times New Roman"/>
          <w:kern w:val="0"/>
          <w:sz w:val="24"/>
        </w:rPr>
        <w:t>help to reduce over-estimation of frequency in minority </w:t>
      </w: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Pr="00DF4B1E" w:rsidRDefault="00DF4B1E" w:rsidP="00DF4B1E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DF4B1E" w:rsidRDefault="00DF4B1E">
      <w:bookmarkStart w:id="0" w:name="_GoBack"/>
      <w:bookmarkEnd w:id="0"/>
    </w:p>
    <w:sectPr w:rsidR="00DF4B1E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1E"/>
    <w:rsid w:val="004104EF"/>
    <w:rsid w:val="00D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4EEB230-10CD-D54C-8B7D-F0A019E0E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3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2018-12-04T18:18:00Z</dcterms:created>
  <dcterms:modified xsi:type="dcterms:W3CDTF">2018-12-04T18:19:00Z</dcterms:modified>
</cp:coreProperties>
</file>