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13FD57" w14:textId="5F6E0E79" w:rsidR="002202A7" w:rsidRPr="00C910AD" w:rsidRDefault="002202A7" w:rsidP="002202A7">
      <w:pPr>
        <w:pStyle w:val="Heading1"/>
        <w:rPr>
          <w:rFonts w:asciiTheme="minorHAnsi" w:hAnsiTheme="minorHAnsi"/>
        </w:rPr>
      </w:pPr>
      <w:r w:rsidRPr="00C910AD">
        <w:rPr>
          <w:rFonts w:asciiTheme="minorHAnsi" w:hAnsiTheme="minorHAnsi"/>
        </w:rPr>
        <w:t xml:space="preserve">Lecture </w:t>
      </w:r>
      <w:r w:rsidR="00E66AE7" w:rsidRPr="00C910AD">
        <w:rPr>
          <w:rFonts w:asciiTheme="minorHAnsi" w:hAnsiTheme="minorHAnsi"/>
        </w:rPr>
        <w:t>8</w:t>
      </w:r>
      <w:r w:rsidRPr="00C910AD">
        <w:rPr>
          <w:rFonts w:asciiTheme="minorHAnsi" w:hAnsiTheme="minorHAnsi"/>
        </w:rPr>
        <w:t xml:space="preserve"> </w:t>
      </w:r>
      <w:r w:rsidRPr="00C910AD">
        <w:rPr>
          <w:rFonts w:asciiTheme="minorHAnsi" w:hAnsiTheme="minorHAnsi"/>
        </w:rPr>
        <w:sym w:font="Wingdings" w:char="F0E0"/>
      </w:r>
      <w:r w:rsidRPr="00C910AD">
        <w:rPr>
          <w:rFonts w:asciiTheme="minorHAnsi" w:hAnsiTheme="minorHAnsi"/>
        </w:rPr>
        <w:t xml:space="preserve"> </w:t>
      </w:r>
      <w:r w:rsidR="00BF190F" w:rsidRPr="00C910AD">
        <w:rPr>
          <w:rFonts w:asciiTheme="minorHAnsi" w:hAnsiTheme="minorHAnsi"/>
        </w:rPr>
        <w:t>Minerals – Calcium, Iron</w:t>
      </w:r>
    </w:p>
    <w:p w14:paraId="75B00810" w14:textId="431F1C7E" w:rsidR="00BF190F" w:rsidRPr="00C910AD" w:rsidRDefault="00BF190F" w:rsidP="00D64366">
      <w:pPr>
        <w:pStyle w:val="p1"/>
        <w:numPr>
          <w:ilvl w:val="0"/>
          <w:numId w:val="8"/>
        </w:numPr>
        <w:rPr>
          <w:rFonts w:asciiTheme="minorHAnsi" w:hAnsiTheme="minorHAnsi"/>
          <w:b/>
          <w:sz w:val="28"/>
        </w:rPr>
      </w:pPr>
      <w:r w:rsidRPr="00C910AD">
        <w:rPr>
          <w:rFonts w:asciiTheme="minorHAnsi" w:hAnsiTheme="minorHAnsi"/>
          <w:b/>
          <w:i/>
          <w:iCs/>
          <w:sz w:val="28"/>
        </w:rPr>
        <w:t>Minerals</w:t>
      </w:r>
    </w:p>
    <w:p w14:paraId="7D323583" w14:textId="4E236303" w:rsidR="00BF190F" w:rsidRPr="00C910AD" w:rsidRDefault="00BF190F" w:rsidP="00D64366">
      <w:pPr>
        <w:pStyle w:val="p2"/>
        <w:numPr>
          <w:ilvl w:val="1"/>
          <w:numId w:val="8"/>
        </w:numPr>
        <w:rPr>
          <w:rFonts w:asciiTheme="minorHAnsi" w:hAnsiTheme="minorHAnsi"/>
        </w:rPr>
      </w:pPr>
      <w:r w:rsidRPr="00C910AD">
        <w:rPr>
          <w:rFonts w:asciiTheme="minorHAnsi" w:hAnsiTheme="minorHAnsi"/>
        </w:rPr>
        <w:t>Minerals are elements (other than carbon, hydrogen, oxygen and nitrogen) found in foods</w:t>
      </w:r>
    </w:p>
    <w:p w14:paraId="0A3BCB6B" w14:textId="54B66B4C" w:rsidR="00BF190F" w:rsidRPr="00C910AD" w:rsidRDefault="00BF190F" w:rsidP="00D64366">
      <w:pPr>
        <w:pStyle w:val="p2"/>
        <w:numPr>
          <w:ilvl w:val="1"/>
          <w:numId w:val="8"/>
        </w:numPr>
        <w:rPr>
          <w:rFonts w:asciiTheme="minorHAnsi" w:hAnsiTheme="minorHAnsi"/>
        </w:rPr>
      </w:pPr>
      <w:r w:rsidRPr="00C910AD">
        <w:rPr>
          <w:rFonts w:asciiTheme="minorHAnsi" w:hAnsiTheme="minorHAnsi"/>
        </w:rPr>
        <w:t>Minerals take up about 5-6% of body weight, the difference due mainly due to differences in skeletal mass</w:t>
      </w:r>
    </w:p>
    <w:p w14:paraId="2D1CEC32" w14:textId="32173A02" w:rsidR="00BF190F" w:rsidRPr="00C910AD" w:rsidRDefault="00BF190F" w:rsidP="00D64366">
      <w:pPr>
        <w:pStyle w:val="p2"/>
        <w:numPr>
          <w:ilvl w:val="1"/>
          <w:numId w:val="8"/>
        </w:numPr>
        <w:rPr>
          <w:rFonts w:asciiTheme="minorHAnsi" w:hAnsiTheme="minorHAnsi"/>
        </w:rPr>
      </w:pPr>
      <w:r w:rsidRPr="00C910AD">
        <w:rPr>
          <w:rFonts w:asciiTheme="minorHAnsi" w:hAnsiTheme="minorHAnsi"/>
        </w:rPr>
        <w:t>Minerals are classified as essential nutrients</w:t>
      </w:r>
    </w:p>
    <w:p w14:paraId="499DF881" w14:textId="21799169" w:rsidR="00BF190F" w:rsidRPr="00C910AD" w:rsidRDefault="00BF190F" w:rsidP="00D64366">
      <w:pPr>
        <w:pStyle w:val="p2"/>
        <w:numPr>
          <w:ilvl w:val="1"/>
          <w:numId w:val="8"/>
        </w:numPr>
        <w:rPr>
          <w:rFonts w:asciiTheme="minorHAnsi" w:hAnsiTheme="minorHAnsi"/>
        </w:rPr>
      </w:pPr>
      <w:r w:rsidRPr="00C910AD">
        <w:rPr>
          <w:rFonts w:asciiTheme="minorHAnsi" w:hAnsiTheme="minorHAnsi"/>
        </w:rPr>
        <w:t>Minerals serve the functions of structure in the body, as well as regulators of metabolism</w:t>
      </w:r>
    </w:p>
    <w:p w14:paraId="4C534B7F" w14:textId="6FD8DBCE" w:rsidR="00BF190F" w:rsidRPr="00C910AD" w:rsidRDefault="00BF190F" w:rsidP="00D64366">
      <w:pPr>
        <w:pStyle w:val="p2"/>
        <w:numPr>
          <w:ilvl w:val="1"/>
          <w:numId w:val="8"/>
        </w:numPr>
        <w:rPr>
          <w:rFonts w:asciiTheme="minorHAnsi" w:hAnsiTheme="minorHAnsi"/>
        </w:rPr>
      </w:pPr>
      <w:r w:rsidRPr="00C910AD">
        <w:rPr>
          <w:rFonts w:asciiTheme="minorHAnsi" w:hAnsiTheme="minorHAnsi"/>
        </w:rPr>
        <w:t>Minerals are from the earth’s rocks, are incorporated into the plants and water we consume</w:t>
      </w:r>
    </w:p>
    <w:p w14:paraId="6C7A4A17" w14:textId="5538788A" w:rsidR="00BF190F" w:rsidRPr="000A7124" w:rsidRDefault="00BF190F" w:rsidP="00C910AD">
      <w:pPr>
        <w:pStyle w:val="p2"/>
        <w:numPr>
          <w:ilvl w:val="0"/>
          <w:numId w:val="8"/>
        </w:numPr>
        <w:rPr>
          <w:rFonts w:asciiTheme="minorHAnsi" w:hAnsiTheme="minorHAnsi"/>
          <w:b/>
          <w:sz w:val="28"/>
          <w:szCs w:val="28"/>
        </w:rPr>
      </w:pPr>
      <w:r w:rsidRPr="000A7124">
        <w:rPr>
          <w:rFonts w:asciiTheme="minorHAnsi" w:hAnsiTheme="minorHAnsi"/>
          <w:b/>
          <w:sz w:val="28"/>
          <w:szCs w:val="28"/>
        </w:rPr>
        <w:t>Are there any minerals that may contribute to the strength of bones and teeth? Healthy blood? Are there any that contribute to building the body?</w:t>
      </w:r>
    </w:p>
    <w:p w14:paraId="2A794B45" w14:textId="333FE6A8" w:rsidR="00BF190F" w:rsidRPr="000A7124" w:rsidRDefault="00BF190F" w:rsidP="00C910AD">
      <w:pPr>
        <w:pStyle w:val="p2"/>
        <w:numPr>
          <w:ilvl w:val="0"/>
          <w:numId w:val="8"/>
        </w:numPr>
        <w:rPr>
          <w:rFonts w:asciiTheme="minorHAnsi" w:hAnsiTheme="minorHAnsi"/>
          <w:b/>
          <w:sz w:val="28"/>
          <w:szCs w:val="28"/>
        </w:rPr>
      </w:pPr>
      <w:r w:rsidRPr="000A7124">
        <w:rPr>
          <w:rFonts w:asciiTheme="minorHAnsi" w:hAnsiTheme="minorHAnsi"/>
          <w:b/>
          <w:sz w:val="28"/>
          <w:szCs w:val="28"/>
        </w:rPr>
        <w:t>Are any of the minerals “electrolytes”?</w:t>
      </w:r>
    </w:p>
    <w:p w14:paraId="0A4953BC" w14:textId="2581D205" w:rsidR="00BF190F" w:rsidRPr="000A7124" w:rsidRDefault="00BF190F" w:rsidP="00CD7B74">
      <w:pPr>
        <w:pStyle w:val="p1"/>
        <w:numPr>
          <w:ilvl w:val="0"/>
          <w:numId w:val="8"/>
        </w:numPr>
        <w:rPr>
          <w:rFonts w:asciiTheme="minorHAnsi" w:hAnsiTheme="minorHAnsi"/>
          <w:b/>
          <w:sz w:val="28"/>
          <w:szCs w:val="28"/>
        </w:rPr>
      </w:pPr>
      <w:r w:rsidRPr="000A7124">
        <w:rPr>
          <w:rFonts w:asciiTheme="minorHAnsi" w:hAnsiTheme="minorHAnsi"/>
          <w:b/>
          <w:iCs/>
          <w:sz w:val="28"/>
          <w:szCs w:val="28"/>
        </w:rPr>
        <w:t>Minerals Through the Food Chain</w:t>
      </w:r>
    </w:p>
    <w:p w14:paraId="3A1E1995" w14:textId="6760B3C7" w:rsidR="00BF190F" w:rsidRPr="00C910AD" w:rsidRDefault="00BF190F" w:rsidP="00CD7B74">
      <w:pPr>
        <w:pStyle w:val="p2"/>
        <w:numPr>
          <w:ilvl w:val="1"/>
          <w:numId w:val="8"/>
        </w:numPr>
        <w:rPr>
          <w:rFonts w:asciiTheme="minorHAnsi" w:hAnsiTheme="minorHAnsi"/>
        </w:rPr>
      </w:pPr>
      <w:r w:rsidRPr="00C910AD">
        <w:rPr>
          <w:rFonts w:asciiTheme="minorHAnsi" w:hAnsiTheme="minorHAnsi"/>
        </w:rPr>
        <w:t>The plants are either:</w:t>
      </w:r>
    </w:p>
    <w:p w14:paraId="2FC82B24" w14:textId="1DDCCE8A" w:rsidR="00BF190F" w:rsidRPr="00C910AD" w:rsidRDefault="00BF190F" w:rsidP="00CD7B74">
      <w:pPr>
        <w:pStyle w:val="p3"/>
        <w:numPr>
          <w:ilvl w:val="2"/>
          <w:numId w:val="8"/>
        </w:numPr>
        <w:rPr>
          <w:rFonts w:asciiTheme="minorHAnsi" w:hAnsiTheme="minorHAnsi"/>
        </w:rPr>
      </w:pPr>
      <w:r w:rsidRPr="00C910AD">
        <w:rPr>
          <w:rFonts w:asciiTheme="minorHAnsi" w:hAnsiTheme="minorHAnsi"/>
          <w:i/>
          <w:iCs/>
        </w:rPr>
        <w:t>Eaten by animals that are then consumed by humans</w:t>
      </w:r>
    </w:p>
    <w:p w14:paraId="2D2BDEE5" w14:textId="129153AF" w:rsidR="00BF190F" w:rsidRPr="00C910AD" w:rsidRDefault="00BF190F" w:rsidP="00CD7B74">
      <w:pPr>
        <w:pStyle w:val="p3"/>
        <w:numPr>
          <w:ilvl w:val="2"/>
          <w:numId w:val="8"/>
        </w:numPr>
        <w:rPr>
          <w:rFonts w:asciiTheme="minorHAnsi" w:hAnsiTheme="minorHAnsi"/>
        </w:rPr>
      </w:pPr>
      <w:r w:rsidRPr="00C910AD">
        <w:rPr>
          <w:rFonts w:asciiTheme="minorHAnsi" w:hAnsiTheme="minorHAnsi"/>
          <w:i/>
          <w:iCs/>
        </w:rPr>
        <w:t>Eaten directly by humans</w:t>
      </w:r>
    </w:p>
    <w:p w14:paraId="4212F072" w14:textId="77777777" w:rsidR="00F6750A" w:rsidRDefault="00BF190F" w:rsidP="00F6750A">
      <w:pPr>
        <w:pStyle w:val="p2"/>
        <w:numPr>
          <w:ilvl w:val="1"/>
          <w:numId w:val="8"/>
        </w:numPr>
        <w:rPr>
          <w:rFonts w:asciiTheme="minorHAnsi" w:hAnsiTheme="minorHAnsi"/>
        </w:rPr>
      </w:pPr>
      <w:r w:rsidRPr="00C910AD">
        <w:rPr>
          <w:rFonts w:asciiTheme="minorHAnsi" w:hAnsiTheme="minorHAnsi"/>
        </w:rPr>
        <w:t>Some plants growing in mineral-deficient soils will be deficient in some minerals necessary for human health</w:t>
      </w:r>
    </w:p>
    <w:p w14:paraId="14F93BD4" w14:textId="6B9F14FC" w:rsidR="00BF190F" w:rsidRPr="00F6750A" w:rsidRDefault="00BF190F" w:rsidP="00F6750A">
      <w:pPr>
        <w:pStyle w:val="p2"/>
        <w:numPr>
          <w:ilvl w:val="1"/>
          <w:numId w:val="8"/>
        </w:numPr>
        <w:rPr>
          <w:rFonts w:asciiTheme="minorHAnsi" w:hAnsiTheme="minorHAnsi"/>
        </w:rPr>
      </w:pPr>
      <w:r w:rsidRPr="00F6750A">
        <w:rPr>
          <w:rFonts w:asciiTheme="minorHAnsi" w:hAnsiTheme="minorHAnsi"/>
        </w:rPr>
        <w:t>This is not of concern if the overall diet contains foods from a variety of regions</w:t>
      </w:r>
    </w:p>
    <w:p w14:paraId="611D70FE" w14:textId="4B7293F6" w:rsidR="00F6750A" w:rsidRDefault="00BF190F" w:rsidP="00F6750A">
      <w:pPr>
        <w:pStyle w:val="p3"/>
        <w:numPr>
          <w:ilvl w:val="1"/>
          <w:numId w:val="8"/>
        </w:numPr>
        <w:rPr>
          <w:rStyle w:val="apple-converted-space"/>
          <w:rFonts w:asciiTheme="minorHAnsi" w:hAnsiTheme="minorHAnsi"/>
          <w:i/>
          <w:iCs/>
        </w:rPr>
      </w:pPr>
      <w:r w:rsidRPr="00C910AD">
        <w:rPr>
          <w:rFonts w:asciiTheme="minorHAnsi" w:hAnsiTheme="minorHAnsi"/>
          <w:i/>
          <w:iCs/>
        </w:rPr>
        <w:t>E.g.-iodine and zinc are some of the minerals that may be deficient in humans in certain areas of the world if the diet is not varied</w:t>
      </w:r>
      <w:r w:rsidRPr="00C910AD">
        <w:rPr>
          <w:rStyle w:val="apple-converted-space"/>
          <w:rFonts w:asciiTheme="minorHAnsi" w:hAnsiTheme="minorHAnsi"/>
          <w:i/>
          <w:iCs/>
        </w:rPr>
        <w:t> </w:t>
      </w:r>
    </w:p>
    <w:p w14:paraId="13DF4138" w14:textId="1A03B2E8" w:rsidR="00BF190F" w:rsidRPr="000A7124" w:rsidRDefault="00BF190F" w:rsidP="00964C51">
      <w:pPr>
        <w:pStyle w:val="p2"/>
        <w:numPr>
          <w:ilvl w:val="0"/>
          <w:numId w:val="8"/>
        </w:numPr>
        <w:ind w:left="0" w:firstLine="0"/>
        <w:rPr>
          <w:rFonts w:asciiTheme="minorHAnsi" w:hAnsiTheme="minorHAnsi"/>
          <w:i/>
          <w:iCs/>
        </w:rPr>
      </w:pPr>
      <w:bookmarkStart w:id="0" w:name="_GoBack"/>
      <w:bookmarkEnd w:id="0"/>
      <w:proofErr w:type="spellStart"/>
      <w:r w:rsidRPr="000A7124">
        <w:rPr>
          <w:rFonts w:asciiTheme="minorHAnsi" w:hAnsiTheme="minorHAnsi"/>
          <w:b/>
          <w:iCs/>
          <w:sz w:val="28"/>
        </w:rPr>
        <w:t>Macromineral</w:t>
      </w:r>
      <w:r w:rsidR="00436F59" w:rsidRPr="000A7124">
        <w:rPr>
          <w:rFonts w:asciiTheme="minorHAnsi" w:hAnsiTheme="minorHAnsi"/>
          <w:b/>
          <w:iCs/>
          <w:sz w:val="28"/>
        </w:rPr>
        <w:t>s</w:t>
      </w:r>
      <w:proofErr w:type="spellEnd"/>
    </w:p>
    <w:p w14:paraId="76D5D017" w14:textId="7ECFC536" w:rsidR="00BF190F" w:rsidRPr="00C910AD" w:rsidRDefault="00BF190F" w:rsidP="00F6750A">
      <w:pPr>
        <w:pStyle w:val="p2"/>
        <w:numPr>
          <w:ilvl w:val="1"/>
          <w:numId w:val="8"/>
        </w:numPr>
        <w:rPr>
          <w:rFonts w:asciiTheme="minorHAnsi" w:hAnsiTheme="minorHAnsi"/>
        </w:rPr>
      </w:pPr>
      <w:r w:rsidRPr="00C910AD">
        <w:rPr>
          <w:rFonts w:asciiTheme="minorHAnsi" w:hAnsiTheme="minorHAnsi"/>
        </w:rPr>
        <w:t>These are defined as minerals that:</w:t>
      </w:r>
    </w:p>
    <w:p w14:paraId="039CFEE4" w14:textId="02962044" w:rsidR="00BF190F" w:rsidRPr="00C910AD" w:rsidRDefault="00BF190F" w:rsidP="00F6750A">
      <w:pPr>
        <w:pStyle w:val="p3"/>
        <w:numPr>
          <w:ilvl w:val="2"/>
          <w:numId w:val="8"/>
        </w:numPr>
        <w:rPr>
          <w:rFonts w:asciiTheme="minorHAnsi" w:hAnsiTheme="minorHAnsi"/>
        </w:rPr>
      </w:pPr>
      <w:r w:rsidRPr="00C910AD">
        <w:rPr>
          <w:rFonts w:asciiTheme="minorHAnsi" w:hAnsiTheme="minorHAnsi"/>
          <w:i/>
          <w:iCs/>
        </w:rPr>
        <w:t>Are required in amounts greater than 100mg per day</w:t>
      </w:r>
    </w:p>
    <w:p w14:paraId="38EB201C" w14:textId="15A78B4B" w:rsidR="00BF190F" w:rsidRPr="00C910AD" w:rsidRDefault="00BF190F" w:rsidP="00F6750A">
      <w:pPr>
        <w:pStyle w:val="p3"/>
        <w:numPr>
          <w:ilvl w:val="2"/>
          <w:numId w:val="8"/>
        </w:numPr>
        <w:rPr>
          <w:rFonts w:asciiTheme="minorHAnsi" w:hAnsiTheme="minorHAnsi"/>
        </w:rPr>
      </w:pPr>
      <w:r w:rsidRPr="00C910AD">
        <w:rPr>
          <w:rFonts w:asciiTheme="minorHAnsi" w:hAnsiTheme="minorHAnsi"/>
          <w:i/>
          <w:iCs/>
        </w:rPr>
        <w:t>Are present in the body at levels greater than 0.01% of body weight</w:t>
      </w:r>
    </w:p>
    <w:p w14:paraId="2F3B9D40" w14:textId="5519D31A" w:rsidR="00BF190F" w:rsidRPr="00C910AD" w:rsidRDefault="00BF190F" w:rsidP="00F6750A">
      <w:pPr>
        <w:pStyle w:val="p3"/>
        <w:numPr>
          <w:ilvl w:val="2"/>
          <w:numId w:val="8"/>
        </w:numPr>
        <w:rPr>
          <w:rFonts w:asciiTheme="minorHAnsi" w:hAnsiTheme="minorHAnsi"/>
        </w:rPr>
      </w:pPr>
      <w:r w:rsidRPr="00C910AD">
        <w:rPr>
          <w:rFonts w:asciiTheme="minorHAnsi" w:hAnsiTheme="minorHAnsi"/>
          <w:i/>
          <w:iCs/>
        </w:rPr>
        <w:t>Function in building body structure and in regulation of metabolism</w:t>
      </w:r>
    </w:p>
    <w:p w14:paraId="1D0C7A3E" w14:textId="48D9B8FF" w:rsidR="00BF190F" w:rsidRPr="009C2F54" w:rsidRDefault="00BF190F" w:rsidP="00F6750A">
      <w:pPr>
        <w:pStyle w:val="p1"/>
        <w:numPr>
          <w:ilvl w:val="0"/>
          <w:numId w:val="8"/>
        </w:numPr>
        <w:rPr>
          <w:rFonts w:asciiTheme="minorHAnsi" w:hAnsiTheme="minorHAnsi"/>
          <w:b/>
          <w:sz w:val="28"/>
        </w:rPr>
      </w:pPr>
      <w:r w:rsidRPr="009C2F54">
        <w:rPr>
          <w:rFonts w:asciiTheme="minorHAnsi" w:hAnsiTheme="minorHAnsi"/>
          <w:b/>
          <w:iCs/>
          <w:sz w:val="28"/>
        </w:rPr>
        <w:t>RDAs for Minerals</w:t>
      </w:r>
    </w:p>
    <w:p w14:paraId="625B3675" w14:textId="2F0EF353" w:rsidR="00BF190F" w:rsidRPr="009C2F54" w:rsidRDefault="00BF190F" w:rsidP="000C6F24">
      <w:pPr>
        <w:pStyle w:val="p1"/>
        <w:numPr>
          <w:ilvl w:val="0"/>
          <w:numId w:val="8"/>
        </w:numPr>
        <w:rPr>
          <w:rFonts w:asciiTheme="minorHAnsi" w:hAnsiTheme="minorHAnsi"/>
          <w:b/>
          <w:sz w:val="28"/>
        </w:rPr>
      </w:pPr>
      <w:proofErr w:type="spellStart"/>
      <w:r w:rsidRPr="009C2F54">
        <w:rPr>
          <w:rFonts w:asciiTheme="minorHAnsi" w:hAnsiTheme="minorHAnsi"/>
          <w:b/>
          <w:iCs/>
          <w:sz w:val="28"/>
        </w:rPr>
        <w:t>Microminerals</w:t>
      </w:r>
      <w:proofErr w:type="spellEnd"/>
      <w:r w:rsidRPr="009C2F54">
        <w:rPr>
          <w:rFonts w:asciiTheme="minorHAnsi" w:hAnsiTheme="minorHAnsi"/>
          <w:b/>
          <w:iCs/>
          <w:sz w:val="28"/>
        </w:rPr>
        <w:t xml:space="preserve"> (Trace Minerals)</w:t>
      </w:r>
    </w:p>
    <w:p w14:paraId="60450237" w14:textId="7CB57971" w:rsidR="00BF190F" w:rsidRPr="00C910AD" w:rsidRDefault="00BF190F" w:rsidP="000C6F24">
      <w:pPr>
        <w:pStyle w:val="p2"/>
        <w:numPr>
          <w:ilvl w:val="1"/>
          <w:numId w:val="8"/>
        </w:numPr>
        <w:rPr>
          <w:rFonts w:asciiTheme="minorHAnsi" w:hAnsiTheme="minorHAnsi"/>
        </w:rPr>
      </w:pPr>
      <w:proofErr w:type="spellStart"/>
      <w:r w:rsidRPr="00C910AD">
        <w:rPr>
          <w:rFonts w:asciiTheme="minorHAnsi" w:hAnsiTheme="minorHAnsi"/>
        </w:rPr>
        <w:t>Microminerals</w:t>
      </w:r>
      <w:proofErr w:type="spellEnd"/>
      <w:r w:rsidRPr="00C910AD">
        <w:rPr>
          <w:rFonts w:asciiTheme="minorHAnsi" w:hAnsiTheme="minorHAnsi"/>
        </w:rPr>
        <w:t xml:space="preserve"> are defined as minerals that:</w:t>
      </w:r>
    </w:p>
    <w:p w14:paraId="5272DE68" w14:textId="138354E1" w:rsidR="00BF190F" w:rsidRPr="00C910AD" w:rsidRDefault="00BF190F" w:rsidP="000C6F24">
      <w:pPr>
        <w:pStyle w:val="p3"/>
        <w:numPr>
          <w:ilvl w:val="2"/>
          <w:numId w:val="8"/>
        </w:numPr>
        <w:rPr>
          <w:rFonts w:asciiTheme="minorHAnsi" w:hAnsiTheme="minorHAnsi"/>
        </w:rPr>
      </w:pPr>
      <w:r w:rsidRPr="00C910AD">
        <w:rPr>
          <w:rFonts w:asciiTheme="minorHAnsi" w:hAnsiTheme="minorHAnsi"/>
          <w:i/>
          <w:iCs/>
        </w:rPr>
        <w:t>Are required in amounts less than 50mg per day</w:t>
      </w:r>
    </w:p>
    <w:p w14:paraId="1BCB213D" w14:textId="52C0F978" w:rsidR="00BF190F" w:rsidRPr="00C910AD" w:rsidRDefault="00BF190F" w:rsidP="000C6F24">
      <w:pPr>
        <w:pStyle w:val="p3"/>
        <w:numPr>
          <w:ilvl w:val="2"/>
          <w:numId w:val="8"/>
        </w:numPr>
        <w:rPr>
          <w:rFonts w:asciiTheme="minorHAnsi" w:hAnsiTheme="minorHAnsi"/>
        </w:rPr>
      </w:pPr>
      <w:r w:rsidRPr="00C910AD">
        <w:rPr>
          <w:rFonts w:asciiTheme="minorHAnsi" w:hAnsiTheme="minorHAnsi"/>
          <w:i/>
          <w:iCs/>
        </w:rPr>
        <w:t>Are present in the body at less than 0.01% of body weight</w:t>
      </w:r>
    </w:p>
    <w:p w14:paraId="5AC6D263" w14:textId="199D76CD" w:rsidR="00BF190F" w:rsidRPr="00C910AD" w:rsidRDefault="00BF190F" w:rsidP="000C6F24">
      <w:pPr>
        <w:pStyle w:val="p3"/>
        <w:numPr>
          <w:ilvl w:val="2"/>
          <w:numId w:val="8"/>
        </w:numPr>
        <w:rPr>
          <w:rFonts w:asciiTheme="minorHAnsi" w:hAnsiTheme="minorHAnsi"/>
        </w:rPr>
      </w:pPr>
      <w:r w:rsidRPr="00C910AD">
        <w:rPr>
          <w:rFonts w:asciiTheme="minorHAnsi" w:hAnsiTheme="minorHAnsi"/>
          <w:i/>
          <w:iCs/>
        </w:rPr>
        <w:t>Function primarily in regulatory roles</w:t>
      </w:r>
    </w:p>
    <w:p w14:paraId="4F4A6F22" w14:textId="557E5F95" w:rsidR="00BF190F" w:rsidRPr="009C2F54" w:rsidRDefault="00BF190F" w:rsidP="000C6F24">
      <w:pPr>
        <w:pStyle w:val="p1"/>
        <w:numPr>
          <w:ilvl w:val="0"/>
          <w:numId w:val="8"/>
        </w:numPr>
        <w:rPr>
          <w:rFonts w:asciiTheme="minorHAnsi" w:hAnsiTheme="minorHAnsi"/>
          <w:b/>
          <w:sz w:val="28"/>
        </w:rPr>
      </w:pPr>
      <w:r w:rsidRPr="009C2F54">
        <w:rPr>
          <w:rFonts w:asciiTheme="minorHAnsi" w:hAnsiTheme="minorHAnsi"/>
          <w:b/>
          <w:iCs/>
          <w:sz w:val="28"/>
        </w:rPr>
        <w:t>Bioavailability</w:t>
      </w:r>
    </w:p>
    <w:p w14:paraId="759654B3" w14:textId="77928BCB" w:rsidR="00BF190F" w:rsidRPr="00C910AD" w:rsidRDefault="00BF190F" w:rsidP="009C2F54">
      <w:pPr>
        <w:pStyle w:val="p2"/>
        <w:numPr>
          <w:ilvl w:val="1"/>
          <w:numId w:val="8"/>
        </w:numPr>
        <w:rPr>
          <w:rFonts w:asciiTheme="minorHAnsi" w:hAnsiTheme="minorHAnsi"/>
        </w:rPr>
      </w:pPr>
      <w:r w:rsidRPr="00C910AD">
        <w:rPr>
          <w:rFonts w:asciiTheme="minorHAnsi" w:hAnsiTheme="minorHAnsi"/>
        </w:rPr>
        <w:t>The amount of the mineral available for absorption into the body</w:t>
      </w:r>
    </w:p>
    <w:p w14:paraId="233C3FB4" w14:textId="4CEF0911" w:rsidR="00BF190F" w:rsidRPr="00C910AD" w:rsidRDefault="00BF190F" w:rsidP="009C2F54">
      <w:pPr>
        <w:pStyle w:val="p2"/>
        <w:numPr>
          <w:ilvl w:val="1"/>
          <w:numId w:val="8"/>
        </w:numPr>
        <w:rPr>
          <w:rFonts w:asciiTheme="minorHAnsi" w:hAnsiTheme="minorHAnsi"/>
        </w:rPr>
      </w:pPr>
      <w:r w:rsidRPr="00C910AD">
        <w:rPr>
          <w:rFonts w:asciiTheme="minorHAnsi" w:hAnsiTheme="minorHAnsi"/>
        </w:rPr>
        <w:t>Most minerals have very low bioavailability-sometimes as low as 5%, or as much as 60% for sodium, for example</w:t>
      </w:r>
    </w:p>
    <w:p w14:paraId="5964ACCA" w14:textId="66B760A2" w:rsidR="00BF190F" w:rsidRPr="009C2F54" w:rsidRDefault="00BF190F" w:rsidP="009C2F54">
      <w:pPr>
        <w:pStyle w:val="p1"/>
        <w:numPr>
          <w:ilvl w:val="0"/>
          <w:numId w:val="8"/>
        </w:numPr>
        <w:rPr>
          <w:rFonts w:asciiTheme="minorHAnsi" w:hAnsiTheme="minorHAnsi"/>
          <w:b/>
          <w:sz w:val="28"/>
        </w:rPr>
      </w:pPr>
      <w:r w:rsidRPr="009C2F54">
        <w:rPr>
          <w:rFonts w:asciiTheme="minorHAnsi" w:hAnsiTheme="minorHAnsi"/>
          <w:b/>
          <w:iCs/>
          <w:sz w:val="28"/>
        </w:rPr>
        <w:t>Setting Nutrient Requirements</w:t>
      </w:r>
    </w:p>
    <w:p w14:paraId="06459768" w14:textId="270F807E" w:rsidR="00BF190F" w:rsidRPr="00C910AD" w:rsidRDefault="00BF190F" w:rsidP="009C2F54">
      <w:pPr>
        <w:pStyle w:val="p2"/>
        <w:numPr>
          <w:ilvl w:val="1"/>
          <w:numId w:val="8"/>
        </w:numPr>
        <w:rPr>
          <w:rFonts w:asciiTheme="minorHAnsi" w:hAnsiTheme="minorHAnsi"/>
        </w:rPr>
      </w:pPr>
      <w:r w:rsidRPr="00C910AD">
        <w:rPr>
          <w:rFonts w:asciiTheme="minorHAnsi" w:hAnsiTheme="minorHAnsi"/>
        </w:rPr>
        <w:t>Nutrient requirements for any given nutrient depend on factors such as age, life stage, gender</w:t>
      </w:r>
    </w:p>
    <w:p w14:paraId="36CE11FA" w14:textId="4A68EBCB" w:rsidR="00BF190F" w:rsidRPr="00C910AD" w:rsidRDefault="00BF190F" w:rsidP="009C2F54">
      <w:pPr>
        <w:pStyle w:val="p2"/>
        <w:numPr>
          <w:ilvl w:val="1"/>
          <w:numId w:val="8"/>
        </w:numPr>
        <w:rPr>
          <w:rFonts w:asciiTheme="minorHAnsi" w:hAnsiTheme="minorHAnsi"/>
        </w:rPr>
      </w:pPr>
      <w:r w:rsidRPr="00C910AD">
        <w:rPr>
          <w:rFonts w:asciiTheme="minorHAnsi" w:hAnsiTheme="minorHAnsi"/>
        </w:rPr>
        <w:t xml:space="preserve">Bioavailability is also a factor </w:t>
      </w:r>
      <w:proofErr w:type="gramStart"/>
      <w:r w:rsidRPr="00C910AD">
        <w:rPr>
          <w:rFonts w:asciiTheme="minorHAnsi" w:hAnsiTheme="minorHAnsi"/>
        </w:rPr>
        <w:t>taken into account</w:t>
      </w:r>
      <w:proofErr w:type="gramEnd"/>
      <w:r w:rsidRPr="00C910AD">
        <w:rPr>
          <w:rFonts w:asciiTheme="minorHAnsi" w:hAnsiTheme="minorHAnsi"/>
        </w:rPr>
        <w:t xml:space="preserve"> when setting requirements</w:t>
      </w:r>
    </w:p>
    <w:p w14:paraId="1A946935" w14:textId="18AF6B0E" w:rsidR="00BF190F" w:rsidRPr="009C2F54" w:rsidRDefault="00BF190F" w:rsidP="009C2F54">
      <w:pPr>
        <w:pStyle w:val="p1"/>
        <w:numPr>
          <w:ilvl w:val="0"/>
          <w:numId w:val="8"/>
        </w:numPr>
        <w:rPr>
          <w:rFonts w:asciiTheme="minorHAnsi" w:hAnsiTheme="minorHAnsi"/>
          <w:b/>
          <w:sz w:val="28"/>
          <w:szCs w:val="28"/>
        </w:rPr>
      </w:pPr>
      <w:r w:rsidRPr="009C2F54">
        <w:rPr>
          <w:rFonts w:asciiTheme="minorHAnsi" w:hAnsiTheme="minorHAnsi"/>
          <w:b/>
          <w:iCs/>
          <w:sz w:val="28"/>
          <w:szCs w:val="28"/>
        </w:rPr>
        <w:t>Calcium Mathematics</w:t>
      </w:r>
    </w:p>
    <w:p w14:paraId="4A94D15F" w14:textId="5D4A850A" w:rsidR="00BF190F" w:rsidRPr="00C910AD" w:rsidRDefault="00BF190F" w:rsidP="009C2F54">
      <w:pPr>
        <w:pStyle w:val="p2"/>
        <w:numPr>
          <w:ilvl w:val="1"/>
          <w:numId w:val="8"/>
        </w:numPr>
        <w:rPr>
          <w:rFonts w:asciiTheme="minorHAnsi" w:hAnsiTheme="minorHAnsi"/>
        </w:rPr>
      </w:pPr>
      <w:r w:rsidRPr="00C910AD">
        <w:rPr>
          <w:rFonts w:asciiTheme="minorHAnsi" w:hAnsiTheme="minorHAnsi"/>
        </w:rPr>
        <w:lastRenderedPageBreak/>
        <w:t xml:space="preserve">Person A just been saving up since the age of 14, is now 24, and has $10,000 in the bank that he/she wants to keep </w:t>
      </w:r>
      <w:proofErr w:type="gramStart"/>
      <w:r w:rsidRPr="00C910AD">
        <w:rPr>
          <w:rFonts w:asciiTheme="minorHAnsi" w:hAnsiTheme="minorHAnsi"/>
        </w:rPr>
        <w:t>as long as</w:t>
      </w:r>
      <w:proofErr w:type="gramEnd"/>
      <w:r w:rsidRPr="00C910AD">
        <w:rPr>
          <w:rFonts w:asciiTheme="minorHAnsi" w:hAnsiTheme="minorHAnsi"/>
        </w:rPr>
        <w:t xml:space="preserve"> possible.</w:t>
      </w:r>
      <w:r w:rsidRPr="00C910AD">
        <w:rPr>
          <w:rStyle w:val="apple-converted-space"/>
          <w:rFonts w:asciiTheme="minorHAnsi" w:hAnsiTheme="minorHAnsi"/>
        </w:rPr>
        <w:t xml:space="preserve">  </w:t>
      </w:r>
      <w:r w:rsidRPr="00C910AD">
        <w:rPr>
          <w:rFonts w:asciiTheme="minorHAnsi" w:hAnsiTheme="minorHAnsi"/>
        </w:rPr>
        <w:t>The catch is that $1000 is used every year due to taxes, expenses, credit card payments, etc. How long will the money last?</w:t>
      </w:r>
    </w:p>
    <w:p w14:paraId="4A310F6A" w14:textId="51E11B67" w:rsidR="00BF190F" w:rsidRPr="00C910AD" w:rsidRDefault="00BF190F" w:rsidP="009C2F54">
      <w:pPr>
        <w:pStyle w:val="p2"/>
        <w:numPr>
          <w:ilvl w:val="1"/>
          <w:numId w:val="8"/>
        </w:numPr>
        <w:rPr>
          <w:rFonts w:asciiTheme="minorHAnsi" w:hAnsiTheme="minorHAnsi"/>
        </w:rPr>
      </w:pPr>
      <w:r w:rsidRPr="00C910AD">
        <w:rPr>
          <w:rFonts w:asciiTheme="minorHAnsi" w:hAnsiTheme="minorHAnsi"/>
        </w:rPr>
        <w:t>Person B started saving at the same age and is now also 24, and has $50,000 in the bank. This person is more of a saver, but still uses up the same amount each year-$1000. How long will the money last, in this case?</w:t>
      </w:r>
    </w:p>
    <w:p w14:paraId="5729308B" w14:textId="2301883A" w:rsidR="00BF190F" w:rsidRPr="00C910AD" w:rsidRDefault="00BF190F" w:rsidP="009C2F54">
      <w:pPr>
        <w:pStyle w:val="p2"/>
        <w:numPr>
          <w:ilvl w:val="1"/>
          <w:numId w:val="8"/>
        </w:numPr>
        <w:rPr>
          <w:rFonts w:asciiTheme="minorHAnsi" w:hAnsiTheme="minorHAnsi"/>
        </w:rPr>
      </w:pPr>
      <w:r w:rsidRPr="00C910AD">
        <w:rPr>
          <w:rFonts w:asciiTheme="minorHAnsi" w:hAnsiTheme="minorHAnsi"/>
        </w:rPr>
        <w:t>How does this equate to Peak Bone Mass?</w:t>
      </w:r>
      <w:r w:rsidRPr="00C910AD">
        <w:rPr>
          <w:rStyle w:val="apple-converted-space"/>
          <w:rFonts w:asciiTheme="minorHAnsi" w:hAnsiTheme="minorHAnsi"/>
        </w:rPr>
        <w:t> </w:t>
      </w:r>
    </w:p>
    <w:p w14:paraId="623838EF" w14:textId="3793E36A" w:rsidR="00BF190F" w:rsidRPr="009C2F54" w:rsidRDefault="00BF190F" w:rsidP="009C2F54">
      <w:pPr>
        <w:pStyle w:val="p1"/>
        <w:numPr>
          <w:ilvl w:val="0"/>
          <w:numId w:val="8"/>
        </w:numPr>
        <w:rPr>
          <w:rFonts w:asciiTheme="minorHAnsi" w:hAnsiTheme="minorHAnsi"/>
          <w:b/>
          <w:sz w:val="28"/>
        </w:rPr>
      </w:pPr>
      <w:r w:rsidRPr="009C2F54">
        <w:rPr>
          <w:rFonts w:asciiTheme="minorHAnsi" w:hAnsiTheme="minorHAnsi"/>
          <w:b/>
          <w:iCs/>
          <w:sz w:val="28"/>
        </w:rPr>
        <w:t>Calcium</w:t>
      </w:r>
    </w:p>
    <w:p w14:paraId="21ED0D01" w14:textId="680F8487" w:rsidR="00BF190F" w:rsidRPr="00C910AD" w:rsidRDefault="00BF190F" w:rsidP="009C2F54">
      <w:pPr>
        <w:pStyle w:val="p2"/>
        <w:numPr>
          <w:ilvl w:val="1"/>
          <w:numId w:val="8"/>
        </w:numPr>
        <w:rPr>
          <w:rFonts w:asciiTheme="minorHAnsi" w:hAnsiTheme="minorHAnsi"/>
        </w:rPr>
      </w:pPr>
      <w:r w:rsidRPr="00C910AD">
        <w:rPr>
          <w:rFonts w:asciiTheme="minorHAnsi" w:hAnsiTheme="minorHAnsi"/>
        </w:rPr>
        <w:t>Structure of the body</w:t>
      </w:r>
    </w:p>
    <w:p w14:paraId="1E18B396" w14:textId="057424C4" w:rsidR="00BF190F" w:rsidRPr="00C910AD" w:rsidRDefault="00BF190F" w:rsidP="009C2F54">
      <w:pPr>
        <w:pStyle w:val="p3"/>
        <w:numPr>
          <w:ilvl w:val="2"/>
          <w:numId w:val="8"/>
        </w:numPr>
        <w:rPr>
          <w:rFonts w:asciiTheme="minorHAnsi" w:hAnsiTheme="minorHAnsi"/>
        </w:rPr>
      </w:pPr>
      <w:r w:rsidRPr="00C910AD">
        <w:rPr>
          <w:rFonts w:asciiTheme="minorHAnsi" w:hAnsiTheme="minorHAnsi"/>
          <w:i/>
          <w:iCs/>
        </w:rPr>
        <w:t>99% of the body’s calcium is in the teeth and bones</w:t>
      </w:r>
    </w:p>
    <w:p w14:paraId="34AE3B43" w14:textId="1C0205D3" w:rsidR="00BF190F" w:rsidRPr="00C910AD" w:rsidRDefault="00BF190F" w:rsidP="009C2F54">
      <w:pPr>
        <w:pStyle w:val="p3"/>
        <w:numPr>
          <w:ilvl w:val="2"/>
          <w:numId w:val="8"/>
        </w:numPr>
        <w:rPr>
          <w:rFonts w:asciiTheme="minorHAnsi" w:hAnsiTheme="minorHAnsi"/>
        </w:rPr>
      </w:pPr>
      <w:r w:rsidRPr="00C910AD">
        <w:rPr>
          <w:rFonts w:asciiTheme="minorHAnsi" w:hAnsiTheme="minorHAnsi"/>
          <w:i/>
          <w:iCs/>
        </w:rPr>
        <w:t>A lattice of collagen is formed into which a calcium-phosphorus (hydroxyapatite) salt is deposited</w:t>
      </w:r>
    </w:p>
    <w:p w14:paraId="1B2454E8" w14:textId="245BDD06" w:rsidR="00BF190F" w:rsidRPr="00C910AD" w:rsidRDefault="00BF190F" w:rsidP="009C2F54">
      <w:pPr>
        <w:pStyle w:val="p3"/>
        <w:numPr>
          <w:ilvl w:val="2"/>
          <w:numId w:val="8"/>
        </w:numPr>
        <w:rPr>
          <w:rFonts w:asciiTheme="minorHAnsi" w:hAnsiTheme="minorHAnsi"/>
        </w:rPr>
      </w:pPr>
      <w:r w:rsidRPr="00C910AD">
        <w:rPr>
          <w:rFonts w:asciiTheme="minorHAnsi" w:hAnsiTheme="minorHAnsi"/>
          <w:i/>
          <w:iCs/>
        </w:rPr>
        <w:t>During life, the bone is constantly being broken down by osteoclasts and being built up by osteoblasts (these are different bone cell types)</w:t>
      </w:r>
    </w:p>
    <w:p w14:paraId="5BD9FA68" w14:textId="77777777" w:rsidR="00BF190F" w:rsidRPr="00C910AD" w:rsidRDefault="00BF190F" w:rsidP="00BF190F">
      <w:pPr>
        <w:pStyle w:val="p4"/>
        <w:rPr>
          <w:rFonts w:asciiTheme="minorHAnsi" w:hAnsiTheme="minorHAnsi"/>
        </w:rPr>
      </w:pPr>
    </w:p>
    <w:p w14:paraId="5468557A" w14:textId="1B7B7849" w:rsidR="00BF190F" w:rsidRPr="00C05B82" w:rsidRDefault="00BF190F" w:rsidP="00C05B82">
      <w:pPr>
        <w:pStyle w:val="p1"/>
        <w:numPr>
          <w:ilvl w:val="2"/>
          <w:numId w:val="8"/>
        </w:numPr>
        <w:rPr>
          <w:rFonts w:asciiTheme="minorHAnsi" w:hAnsiTheme="minorHAnsi"/>
        </w:rPr>
      </w:pPr>
      <w:r w:rsidRPr="00C910AD">
        <w:rPr>
          <w:rFonts w:asciiTheme="minorHAnsi" w:hAnsiTheme="minorHAnsi"/>
          <w:i/>
          <w:iCs/>
        </w:rPr>
        <w:t>Osteoblasts &amp; Osteoclasts</w:t>
      </w:r>
    </w:p>
    <w:p w14:paraId="6AC23B9E" w14:textId="619D5EE0" w:rsidR="00C05B82" w:rsidRPr="00C910AD" w:rsidRDefault="00C05B82" w:rsidP="0039386F">
      <w:pPr>
        <w:pStyle w:val="p1"/>
        <w:ind w:left="1440"/>
        <w:rPr>
          <w:rFonts w:asciiTheme="minorHAnsi" w:hAnsiTheme="minorHAnsi"/>
        </w:rPr>
      </w:pPr>
      <w:r w:rsidRPr="00C05B82">
        <w:rPr>
          <w:rFonts w:asciiTheme="minorHAnsi" w:hAnsiTheme="minorHAnsi"/>
        </w:rPr>
        <w:drawing>
          <wp:inline distT="0" distB="0" distL="0" distR="0" wp14:anchorId="6D4DA5E4" wp14:editId="4EC6B4E1">
            <wp:extent cx="1651635" cy="1370567"/>
            <wp:effectExtent l="0" t="0" r="0" b="1270"/>
            <wp:docPr id="2" name="Picture 2" descr="http://drshibuya.com/sitebuilder/images/bone_remodeling-570x4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drshibuya.com/sitebuilder/images/bone_remodeling-570x473.jpg"/>
                    <pic:cNvPicPr>
                      <a:picLocks noChangeAspect="1" noChangeArrowheads="1"/>
                    </pic:cNvPicPr>
                  </pic:nvPicPr>
                  <pic:blipFill>
                    <a:blip r:embed="rId5" cstate="print"/>
                    <a:srcRect/>
                    <a:stretch>
                      <a:fillRect/>
                    </a:stretch>
                  </pic:blipFill>
                  <pic:spPr bwMode="auto">
                    <a:xfrm>
                      <a:off x="0" y="0"/>
                      <a:ext cx="1657181" cy="1375169"/>
                    </a:xfrm>
                    <a:prstGeom prst="rect">
                      <a:avLst/>
                    </a:prstGeom>
                    <a:noFill/>
                  </pic:spPr>
                </pic:pic>
              </a:graphicData>
            </a:graphic>
          </wp:inline>
        </w:drawing>
      </w:r>
    </w:p>
    <w:p w14:paraId="1CCA43C9" w14:textId="77777777" w:rsidR="0039386F" w:rsidRDefault="00BF190F" w:rsidP="0039386F">
      <w:pPr>
        <w:pStyle w:val="p2"/>
        <w:numPr>
          <w:ilvl w:val="2"/>
          <w:numId w:val="8"/>
        </w:numPr>
        <w:rPr>
          <w:rFonts w:asciiTheme="minorHAnsi" w:hAnsiTheme="minorHAnsi"/>
        </w:rPr>
      </w:pPr>
      <w:r w:rsidRPr="00C910AD">
        <w:rPr>
          <w:rFonts w:asciiTheme="minorHAnsi" w:hAnsiTheme="minorHAnsi"/>
        </w:rPr>
        <w:t>The relative action of the osteoclasts and osteoblasts determines bone growth and bone changes</w:t>
      </w:r>
    </w:p>
    <w:p w14:paraId="10563DEB" w14:textId="77777777" w:rsidR="0039386F" w:rsidRDefault="00BF190F" w:rsidP="0039386F">
      <w:pPr>
        <w:pStyle w:val="p2"/>
        <w:numPr>
          <w:ilvl w:val="2"/>
          <w:numId w:val="8"/>
        </w:numPr>
        <w:rPr>
          <w:rFonts w:asciiTheme="minorHAnsi" w:hAnsiTheme="minorHAnsi"/>
        </w:rPr>
      </w:pPr>
      <w:r w:rsidRPr="0039386F">
        <w:rPr>
          <w:rFonts w:asciiTheme="minorHAnsi" w:hAnsiTheme="minorHAnsi"/>
        </w:rPr>
        <w:t>During growth, the action of osteoblasts takes precedence up to about ages 25-30 (bone building to peak bone mass)</w:t>
      </w:r>
    </w:p>
    <w:p w14:paraId="43B7CB4A" w14:textId="579210A0" w:rsidR="00BF190F" w:rsidRPr="0039386F" w:rsidRDefault="00BF190F" w:rsidP="0039386F">
      <w:pPr>
        <w:pStyle w:val="p2"/>
        <w:numPr>
          <w:ilvl w:val="2"/>
          <w:numId w:val="8"/>
        </w:numPr>
        <w:rPr>
          <w:rFonts w:asciiTheme="minorHAnsi" w:hAnsiTheme="minorHAnsi"/>
        </w:rPr>
      </w:pPr>
      <w:r w:rsidRPr="0039386F">
        <w:rPr>
          <w:rFonts w:asciiTheme="minorHAnsi" w:hAnsiTheme="minorHAnsi"/>
        </w:rPr>
        <w:t>After this time, the action of osteoclasts increases over the action of osteoblasts, leading to bone loss with aging (bone resorption)</w:t>
      </w:r>
    </w:p>
    <w:p w14:paraId="536889B4" w14:textId="2592AE1F" w:rsidR="00BF190F" w:rsidRPr="00C910AD" w:rsidRDefault="00BF190F" w:rsidP="0039386F">
      <w:pPr>
        <w:pStyle w:val="p2"/>
        <w:numPr>
          <w:ilvl w:val="1"/>
          <w:numId w:val="8"/>
        </w:numPr>
        <w:rPr>
          <w:rFonts w:asciiTheme="minorHAnsi" w:hAnsiTheme="minorHAnsi"/>
        </w:rPr>
      </w:pPr>
      <w:r w:rsidRPr="00C910AD">
        <w:rPr>
          <w:rFonts w:asciiTheme="minorHAnsi" w:hAnsiTheme="minorHAnsi"/>
        </w:rPr>
        <w:t>Regulation of metabolism</w:t>
      </w:r>
    </w:p>
    <w:p w14:paraId="6C77A138" w14:textId="237F53CC" w:rsidR="00BF190F" w:rsidRPr="00C910AD" w:rsidRDefault="00BF190F" w:rsidP="0039386F">
      <w:pPr>
        <w:pStyle w:val="p5"/>
        <w:numPr>
          <w:ilvl w:val="2"/>
          <w:numId w:val="8"/>
        </w:numPr>
        <w:rPr>
          <w:rFonts w:asciiTheme="minorHAnsi" w:hAnsiTheme="minorHAnsi"/>
        </w:rPr>
      </w:pPr>
      <w:r w:rsidRPr="00C910AD">
        <w:rPr>
          <w:rFonts w:asciiTheme="minorHAnsi" w:hAnsiTheme="minorHAnsi"/>
          <w:i/>
          <w:iCs/>
        </w:rPr>
        <w:t>The regulatory functions of calcium, blood clotting, muscle contraction, nerve impulse transmission, are performed by 1% of the body’s calcium content</w:t>
      </w:r>
    </w:p>
    <w:p w14:paraId="4470D196" w14:textId="5E1F95F5" w:rsidR="00BF190F" w:rsidRPr="00C910AD" w:rsidRDefault="00BF190F" w:rsidP="0039386F">
      <w:pPr>
        <w:pStyle w:val="p5"/>
        <w:numPr>
          <w:ilvl w:val="2"/>
          <w:numId w:val="8"/>
        </w:numPr>
        <w:rPr>
          <w:rFonts w:asciiTheme="minorHAnsi" w:hAnsiTheme="minorHAnsi"/>
        </w:rPr>
      </w:pPr>
      <w:r w:rsidRPr="00C910AD">
        <w:rPr>
          <w:rFonts w:asciiTheme="minorHAnsi" w:hAnsiTheme="minorHAnsi"/>
          <w:i/>
          <w:iCs/>
        </w:rPr>
        <w:t>Calcium also plays a role in controlling cell division and cell secretions</w:t>
      </w:r>
    </w:p>
    <w:p w14:paraId="3725453A" w14:textId="528D8112" w:rsidR="00BF190F" w:rsidRPr="0039386F" w:rsidRDefault="00BF190F" w:rsidP="0039386F">
      <w:pPr>
        <w:pStyle w:val="p1"/>
        <w:numPr>
          <w:ilvl w:val="0"/>
          <w:numId w:val="8"/>
        </w:numPr>
        <w:rPr>
          <w:rFonts w:asciiTheme="minorHAnsi" w:hAnsiTheme="minorHAnsi"/>
          <w:b/>
          <w:sz w:val="28"/>
        </w:rPr>
      </w:pPr>
      <w:r w:rsidRPr="0039386F">
        <w:rPr>
          <w:rFonts w:asciiTheme="minorHAnsi" w:hAnsiTheme="minorHAnsi"/>
          <w:b/>
          <w:iCs/>
          <w:sz w:val="28"/>
        </w:rPr>
        <w:t>Calcium Deficiency</w:t>
      </w:r>
    </w:p>
    <w:p w14:paraId="2BDDA4D4" w14:textId="459BAE86" w:rsidR="00BF190F" w:rsidRPr="00C910AD" w:rsidRDefault="00BF190F" w:rsidP="0039386F">
      <w:pPr>
        <w:pStyle w:val="p2"/>
        <w:numPr>
          <w:ilvl w:val="1"/>
          <w:numId w:val="8"/>
        </w:numPr>
        <w:rPr>
          <w:rFonts w:asciiTheme="minorHAnsi" w:hAnsiTheme="minorHAnsi"/>
        </w:rPr>
      </w:pPr>
      <w:r w:rsidRPr="00C910AD">
        <w:rPr>
          <w:rFonts w:asciiTheme="minorHAnsi" w:hAnsiTheme="minorHAnsi"/>
        </w:rPr>
        <w:t>The regulatory roles of calcium are the most important functions of calcium in the body</w:t>
      </w:r>
    </w:p>
    <w:p w14:paraId="71091BED" w14:textId="66DE4D31" w:rsidR="00BF190F" w:rsidRPr="00C910AD" w:rsidRDefault="00BF190F" w:rsidP="0039386F">
      <w:pPr>
        <w:pStyle w:val="p2"/>
        <w:numPr>
          <w:ilvl w:val="1"/>
          <w:numId w:val="8"/>
        </w:numPr>
        <w:rPr>
          <w:rFonts w:asciiTheme="minorHAnsi" w:hAnsiTheme="minorHAnsi"/>
        </w:rPr>
      </w:pPr>
      <w:r w:rsidRPr="00C910AD">
        <w:rPr>
          <w:rFonts w:asciiTheme="minorHAnsi" w:hAnsiTheme="minorHAnsi"/>
        </w:rPr>
        <w:t>With a dietary insufficiency of this mineral, calcium will be removed from the bones to keep the blood calcium at optimum levels</w:t>
      </w:r>
      <w:r w:rsidRPr="00C910AD">
        <w:rPr>
          <w:rStyle w:val="apple-converted-space"/>
          <w:rFonts w:asciiTheme="minorHAnsi" w:hAnsiTheme="minorHAnsi"/>
        </w:rPr>
        <w:t> </w:t>
      </w:r>
    </w:p>
    <w:p w14:paraId="41C8089B" w14:textId="77777777" w:rsidR="0039386F" w:rsidRDefault="00BF190F" w:rsidP="0039386F">
      <w:pPr>
        <w:pStyle w:val="p2"/>
        <w:numPr>
          <w:ilvl w:val="1"/>
          <w:numId w:val="8"/>
        </w:numPr>
        <w:rPr>
          <w:rFonts w:asciiTheme="minorHAnsi" w:hAnsiTheme="minorHAnsi"/>
        </w:rPr>
      </w:pPr>
      <w:r w:rsidRPr="00C910AD">
        <w:rPr>
          <w:rFonts w:asciiTheme="minorHAnsi" w:hAnsiTheme="minorHAnsi"/>
        </w:rPr>
        <w:t>If there is dietary lack of calcium, intestinal absorption of calcium, with help of Vitamin D, improves in a bid to maintain blood levels</w:t>
      </w:r>
    </w:p>
    <w:p w14:paraId="7D0E1C42" w14:textId="77777777" w:rsidR="0039386F" w:rsidRDefault="00BF190F" w:rsidP="0039386F">
      <w:pPr>
        <w:pStyle w:val="p2"/>
        <w:numPr>
          <w:ilvl w:val="1"/>
          <w:numId w:val="8"/>
        </w:numPr>
        <w:rPr>
          <w:rFonts w:asciiTheme="minorHAnsi" w:hAnsiTheme="minorHAnsi"/>
        </w:rPr>
      </w:pPr>
      <w:r w:rsidRPr="0039386F">
        <w:rPr>
          <w:rFonts w:asciiTheme="minorHAnsi" w:hAnsiTheme="minorHAnsi"/>
        </w:rPr>
        <w:t xml:space="preserve">The hormone </w:t>
      </w:r>
      <w:proofErr w:type="spellStart"/>
      <w:r w:rsidRPr="0039386F">
        <w:rPr>
          <w:rFonts w:asciiTheme="minorHAnsi" w:hAnsiTheme="minorHAnsi"/>
        </w:rPr>
        <w:t>parathormone</w:t>
      </w:r>
      <w:proofErr w:type="spellEnd"/>
      <w:r w:rsidRPr="0039386F">
        <w:rPr>
          <w:rFonts w:asciiTheme="minorHAnsi" w:hAnsiTheme="minorHAnsi"/>
        </w:rPr>
        <w:t xml:space="preserve"> (also known as parathyroid hormone) sends a signal to the kidneys to keep mor</w:t>
      </w:r>
      <w:r w:rsidR="0039386F">
        <w:rPr>
          <w:rFonts w:asciiTheme="minorHAnsi" w:hAnsiTheme="minorHAnsi"/>
        </w:rPr>
        <w:t>e calcium rather than excrete it.</w:t>
      </w:r>
    </w:p>
    <w:p w14:paraId="64D1EE46" w14:textId="77777777" w:rsidR="0039386F" w:rsidRDefault="00BF190F" w:rsidP="0039386F">
      <w:pPr>
        <w:pStyle w:val="p2"/>
        <w:numPr>
          <w:ilvl w:val="1"/>
          <w:numId w:val="8"/>
        </w:numPr>
        <w:rPr>
          <w:rFonts w:asciiTheme="minorHAnsi" w:hAnsiTheme="minorHAnsi"/>
        </w:rPr>
      </w:pPr>
      <w:proofErr w:type="spellStart"/>
      <w:r w:rsidRPr="0039386F">
        <w:rPr>
          <w:rFonts w:asciiTheme="minorHAnsi" w:hAnsiTheme="minorHAnsi"/>
        </w:rPr>
        <w:t>Parathormone</w:t>
      </w:r>
      <w:proofErr w:type="spellEnd"/>
      <w:r w:rsidRPr="0039386F">
        <w:rPr>
          <w:rFonts w:asciiTheme="minorHAnsi" w:hAnsiTheme="minorHAnsi"/>
        </w:rPr>
        <w:t xml:space="preserve"> also stimulates the osteoclasts to break down bone and release calcium into the blood</w:t>
      </w:r>
      <w:r w:rsidRPr="0039386F">
        <w:rPr>
          <w:rStyle w:val="apple-converted-space"/>
          <w:rFonts w:asciiTheme="minorHAnsi" w:hAnsiTheme="minorHAnsi"/>
        </w:rPr>
        <w:t> </w:t>
      </w:r>
    </w:p>
    <w:p w14:paraId="0F650E41" w14:textId="77777777" w:rsidR="0039386F" w:rsidRPr="0039386F" w:rsidRDefault="00BF190F" w:rsidP="0039386F">
      <w:pPr>
        <w:pStyle w:val="p2"/>
        <w:numPr>
          <w:ilvl w:val="1"/>
          <w:numId w:val="8"/>
        </w:numPr>
        <w:rPr>
          <w:rFonts w:asciiTheme="minorHAnsi" w:hAnsiTheme="minorHAnsi"/>
          <w:u w:val="single"/>
        </w:rPr>
      </w:pPr>
      <w:r w:rsidRPr="0039386F">
        <w:rPr>
          <w:rFonts w:asciiTheme="minorHAnsi" w:hAnsiTheme="minorHAnsi"/>
          <w:u w:val="single"/>
        </w:rPr>
        <w:t>A chronic dietary calcium deficiency can lead to loss of bone calcium content</w:t>
      </w:r>
    </w:p>
    <w:p w14:paraId="19349DF2" w14:textId="77777777" w:rsidR="0039386F" w:rsidRPr="0039386F" w:rsidRDefault="00BF190F" w:rsidP="0039386F">
      <w:pPr>
        <w:pStyle w:val="p2"/>
        <w:numPr>
          <w:ilvl w:val="1"/>
          <w:numId w:val="8"/>
        </w:numPr>
        <w:rPr>
          <w:rFonts w:asciiTheme="minorHAnsi" w:hAnsiTheme="minorHAnsi"/>
          <w:u w:val="single"/>
        </w:rPr>
      </w:pPr>
      <w:r w:rsidRPr="0039386F">
        <w:rPr>
          <w:rFonts w:asciiTheme="minorHAnsi" w:hAnsiTheme="minorHAnsi"/>
          <w:u w:val="single"/>
        </w:rPr>
        <w:t>In children, this condition is called rickets</w:t>
      </w:r>
    </w:p>
    <w:p w14:paraId="661ACAB4" w14:textId="129C01BE" w:rsidR="00BF190F" w:rsidRPr="0039386F" w:rsidRDefault="00BF190F" w:rsidP="0039386F">
      <w:pPr>
        <w:pStyle w:val="p2"/>
        <w:numPr>
          <w:ilvl w:val="1"/>
          <w:numId w:val="8"/>
        </w:numPr>
        <w:rPr>
          <w:rFonts w:asciiTheme="minorHAnsi" w:hAnsiTheme="minorHAnsi"/>
          <w:u w:val="single"/>
        </w:rPr>
      </w:pPr>
      <w:r w:rsidRPr="0039386F">
        <w:rPr>
          <w:rFonts w:asciiTheme="minorHAnsi" w:hAnsiTheme="minorHAnsi"/>
          <w:u w:val="single"/>
        </w:rPr>
        <w:t>In adults, the result is osteoporosis, meaning weak, porous bones with low calcium content</w:t>
      </w:r>
    </w:p>
    <w:p w14:paraId="0BFAB8F8" w14:textId="77777777" w:rsidR="0039386F" w:rsidRDefault="00BF190F" w:rsidP="0039386F">
      <w:pPr>
        <w:pStyle w:val="p2"/>
        <w:numPr>
          <w:ilvl w:val="2"/>
          <w:numId w:val="8"/>
        </w:numPr>
        <w:rPr>
          <w:rFonts w:asciiTheme="minorHAnsi" w:hAnsiTheme="minorHAnsi"/>
        </w:rPr>
      </w:pPr>
      <w:r w:rsidRPr="00C910AD">
        <w:rPr>
          <w:rFonts w:asciiTheme="minorHAnsi" w:hAnsiTheme="minorHAnsi"/>
        </w:rPr>
        <w:t xml:space="preserve">Having osteoporosis means that bones break more easily, esp. the spine, hip and </w:t>
      </w:r>
      <w:proofErr w:type="spellStart"/>
      <w:r w:rsidRPr="00C910AD">
        <w:rPr>
          <w:rFonts w:asciiTheme="minorHAnsi" w:hAnsiTheme="minorHAnsi"/>
        </w:rPr>
        <w:t>wrist</w:t>
      </w:r>
    </w:p>
    <w:p w14:paraId="1BA97CDA" w14:textId="77777777" w:rsidR="0039386F" w:rsidRDefault="00BF190F" w:rsidP="0039386F">
      <w:pPr>
        <w:pStyle w:val="p2"/>
        <w:numPr>
          <w:ilvl w:val="1"/>
          <w:numId w:val="8"/>
        </w:numPr>
        <w:rPr>
          <w:rFonts w:asciiTheme="minorHAnsi" w:hAnsiTheme="minorHAnsi"/>
        </w:rPr>
      </w:pPr>
      <w:r w:rsidRPr="0039386F">
        <w:rPr>
          <w:rFonts w:asciiTheme="minorHAnsi" w:hAnsiTheme="minorHAnsi"/>
        </w:rPr>
        <w:lastRenderedPageBreak/>
        <w:t>Microfractures</w:t>
      </w:r>
      <w:proofErr w:type="spellEnd"/>
      <w:r w:rsidRPr="0039386F">
        <w:rPr>
          <w:rFonts w:asciiTheme="minorHAnsi" w:hAnsiTheme="minorHAnsi"/>
        </w:rPr>
        <w:t xml:space="preserve"> in the vertebral bones means the bones break into small fragments and the person loses height</w:t>
      </w:r>
    </w:p>
    <w:p w14:paraId="6E4E47F2" w14:textId="502775E9" w:rsidR="00BF190F" w:rsidRDefault="00BF190F" w:rsidP="0039386F">
      <w:pPr>
        <w:pStyle w:val="p2"/>
        <w:numPr>
          <w:ilvl w:val="1"/>
          <w:numId w:val="8"/>
        </w:numPr>
        <w:rPr>
          <w:rFonts w:asciiTheme="minorHAnsi" w:hAnsiTheme="minorHAnsi"/>
        </w:rPr>
      </w:pPr>
      <w:r w:rsidRPr="0039386F">
        <w:rPr>
          <w:rFonts w:asciiTheme="minorHAnsi" w:hAnsiTheme="minorHAnsi"/>
        </w:rPr>
        <w:t>Another result is hip fractures which are a major cause of hospitalization and loss of independence in the elderly</w:t>
      </w:r>
    </w:p>
    <w:p w14:paraId="3917EAA1" w14:textId="77777777" w:rsidR="0039386F" w:rsidRPr="0039386F" w:rsidRDefault="0039386F" w:rsidP="0039386F">
      <w:pPr>
        <w:pStyle w:val="p2"/>
        <w:ind w:left="1440" w:firstLine="0"/>
        <w:rPr>
          <w:rFonts w:asciiTheme="minorHAnsi" w:hAnsiTheme="minorHAnsi"/>
        </w:rPr>
      </w:pPr>
    </w:p>
    <w:p w14:paraId="4C2AF3C4" w14:textId="21259027" w:rsidR="00BF190F" w:rsidRPr="0039386F" w:rsidRDefault="00BF190F" w:rsidP="0039386F">
      <w:pPr>
        <w:pStyle w:val="p1"/>
        <w:numPr>
          <w:ilvl w:val="0"/>
          <w:numId w:val="8"/>
        </w:numPr>
        <w:rPr>
          <w:rFonts w:asciiTheme="minorHAnsi" w:hAnsiTheme="minorHAnsi"/>
          <w:b/>
          <w:iCs/>
          <w:sz w:val="28"/>
        </w:rPr>
      </w:pPr>
      <w:r w:rsidRPr="0039386F">
        <w:rPr>
          <w:rFonts w:asciiTheme="minorHAnsi" w:hAnsiTheme="minorHAnsi"/>
          <w:b/>
          <w:iCs/>
          <w:sz w:val="28"/>
        </w:rPr>
        <w:t xml:space="preserve">Peak Bone Mass </w:t>
      </w:r>
      <w:r w:rsidR="0039386F" w:rsidRPr="0039386F">
        <w:rPr>
          <w:rFonts w:asciiTheme="minorHAnsi" w:hAnsiTheme="minorHAnsi"/>
          <w:b/>
          <w:iCs/>
          <w:sz w:val="28"/>
        </w:rPr>
        <w:t>is reached about age 25</w:t>
      </w:r>
    </w:p>
    <w:p w14:paraId="14E346C3" w14:textId="56524F02" w:rsidR="0039386F" w:rsidRPr="00C910AD" w:rsidRDefault="0039386F" w:rsidP="00BF190F">
      <w:pPr>
        <w:pStyle w:val="p1"/>
        <w:rPr>
          <w:rFonts w:asciiTheme="minorHAnsi" w:hAnsiTheme="minorHAnsi"/>
        </w:rPr>
      </w:pPr>
      <w:r w:rsidRPr="0039386F">
        <w:rPr>
          <w:rFonts w:asciiTheme="minorHAnsi" w:hAnsiTheme="minorHAnsi"/>
        </w:rPr>
        <w:drawing>
          <wp:inline distT="0" distB="0" distL="0" distR="0" wp14:anchorId="2EADDFDC" wp14:editId="02FC43C7">
            <wp:extent cx="3184877" cy="2048053"/>
            <wp:effectExtent l="0" t="0" r="0" b="9525"/>
            <wp:docPr id="1" name="Picture 4" descr="http://upload.wikimedia.org/wikipedia/commons/9/91/615_Age_and_Bone_M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http://upload.wikimedia.org/wikipedia/commons/9/91/615_Age_and_Bone_Mass.jpg"/>
                    <pic:cNvPicPr>
                      <a:picLocks noChangeAspect="1" noChangeArrowheads="1"/>
                    </pic:cNvPicPr>
                  </pic:nvPicPr>
                  <pic:blipFill>
                    <a:blip r:embed="rId6" cstate="print"/>
                    <a:srcRect/>
                    <a:stretch>
                      <a:fillRect/>
                    </a:stretch>
                  </pic:blipFill>
                  <pic:spPr bwMode="auto">
                    <a:xfrm>
                      <a:off x="0" y="0"/>
                      <a:ext cx="3187470" cy="2049721"/>
                    </a:xfrm>
                    <a:prstGeom prst="rect">
                      <a:avLst/>
                    </a:prstGeom>
                    <a:noFill/>
                  </pic:spPr>
                </pic:pic>
              </a:graphicData>
            </a:graphic>
          </wp:inline>
        </w:drawing>
      </w:r>
    </w:p>
    <w:p w14:paraId="26D692ED" w14:textId="06D68C90" w:rsidR="00BF190F" w:rsidRPr="0039386F" w:rsidRDefault="00BF190F" w:rsidP="0039386F">
      <w:pPr>
        <w:pStyle w:val="p1"/>
        <w:numPr>
          <w:ilvl w:val="0"/>
          <w:numId w:val="8"/>
        </w:numPr>
        <w:rPr>
          <w:rFonts w:asciiTheme="minorHAnsi" w:hAnsiTheme="minorHAnsi"/>
          <w:b/>
          <w:sz w:val="28"/>
        </w:rPr>
      </w:pPr>
      <w:r w:rsidRPr="0039386F">
        <w:rPr>
          <w:rFonts w:asciiTheme="minorHAnsi" w:hAnsiTheme="minorHAnsi"/>
          <w:b/>
          <w:iCs/>
          <w:sz w:val="28"/>
        </w:rPr>
        <w:t>Risks for Osteoporosis</w:t>
      </w:r>
    </w:p>
    <w:p w14:paraId="0DB8F7F3" w14:textId="77777777" w:rsidR="0039386F" w:rsidRDefault="00BF190F" w:rsidP="0039386F">
      <w:pPr>
        <w:pStyle w:val="p2"/>
        <w:numPr>
          <w:ilvl w:val="1"/>
          <w:numId w:val="8"/>
        </w:numPr>
        <w:rPr>
          <w:rFonts w:asciiTheme="minorHAnsi" w:hAnsiTheme="minorHAnsi"/>
        </w:rPr>
      </w:pPr>
      <w:r w:rsidRPr="00C910AD">
        <w:rPr>
          <w:rFonts w:asciiTheme="minorHAnsi" w:hAnsiTheme="minorHAnsi"/>
        </w:rPr>
        <w:t>Age increases the risk of osteoporosis, as does chronic low calcium intake</w:t>
      </w:r>
      <w:r w:rsidRPr="00C910AD">
        <w:rPr>
          <w:rStyle w:val="apple-converted-space"/>
          <w:rFonts w:asciiTheme="minorHAnsi" w:hAnsiTheme="minorHAnsi"/>
        </w:rPr>
        <w:t> </w:t>
      </w:r>
    </w:p>
    <w:p w14:paraId="136096E5" w14:textId="77777777" w:rsidR="0039386F" w:rsidRDefault="00BF190F" w:rsidP="0039386F">
      <w:pPr>
        <w:pStyle w:val="p2"/>
        <w:numPr>
          <w:ilvl w:val="1"/>
          <w:numId w:val="8"/>
        </w:numPr>
        <w:rPr>
          <w:rFonts w:asciiTheme="minorHAnsi" w:hAnsiTheme="minorHAnsi"/>
        </w:rPr>
      </w:pPr>
      <w:r w:rsidRPr="0039386F">
        <w:rPr>
          <w:rFonts w:asciiTheme="minorHAnsi" w:hAnsiTheme="minorHAnsi"/>
        </w:rPr>
        <w:t>Women are at greater risk due to lower mineral densit</w:t>
      </w:r>
      <w:r w:rsidR="0039386F">
        <w:rPr>
          <w:rFonts w:asciiTheme="minorHAnsi" w:hAnsiTheme="minorHAnsi"/>
        </w:rPr>
        <w:t>y in their bones compared to me</w:t>
      </w:r>
    </w:p>
    <w:p w14:paraId="4B44D255" w14:textId="77777777" w:rsidR="0039386F" w:rsidRDefault="00BF190F" w:rsidP="0039386F">
      <w:pPr>
        <w:pStyle w:val="p2"/>
        <w:numPr>
          <w:ilvl w:val="1"/>
          <w:numId w:val="8"/>
        </w:numPr>
        <w:rPr>
          <w:rFonts w:asciiTheme="minorHAnsi" w:hAnsiTheme="minorHAnsi"/>
        </w:rPr>
      </w:pPr>
      <w:r w:rsidRPr="0039386F">
        <w:rPr>
          <w:rFonts w:asciiTheme="minorHAnsi" w:hAnsiTheme="minorHAnsi"/>
        </w:rPr>
        <w:t>After menopause, with less circulating estrogen, bone loss accelerates in women</w:t>
      </w:r>
    </w:p>
    <w:p w14:paraId="7ACAC8CD" w14:textId="77777777" w:rsidR="0039386F" w:rsidRDefault="00BF190F" w:rsidP="0039386F">
      <w:pPr>
        <w:pStyle w:val="p2"/>
        <w:numPr>
          <w:ilvl w:val="1"/>
          <w:numId w:val="8"/>
        </w:numPr>
        <w:rPr>
          <w:rFonts w:asciiTheme="minorHAnsi" w:hAnsiTheme="minorHAnsi"/>
        </w:rPr>
      </w:pPr>
      <w:r w:rsidRPr="0039386F">
        <w:rPr>
          <w:rFonts w:asciiTheme="minorHAnsi" w:hAnsiTheme="minorHAnsi"/>
        </w:rPr>
        <w:t>Inactivity increases risk of osteoporosis</w:t>
      </w:r>
    </w:p>
    <w:p w14:paraId="78D12E7E" w14:textId="77777777" w:rsidR="0039386F" w:rsidRDefault="00BF190F" w:rsidP="0039386F">
      <w:pPr>
        <w:pStyle w:val="p2"/>
        <w:numPr>
          <w:ilvl w:val="1"/>
          <w:numId w:val="8"/>
        </w:numPr>
        <w:rPr>
          <w:rFonts w:asciiTheme="minorHAnsi" w:hAnsiTheme="minorHAnsi"/>
        </w:rPr>
      </w:pPr>
      <w:r w:rsidRPr="0039386F">
        <w:rPr>
          <w:rFonts w:asciiTheme="minorHAnsi" w:hAnsiTheme="minorHAnsi"/>
        </w:rPr>
        <w:t>Weight-bearing exercises help build denser bones</w:t>
      </w:r>
    </w:p>
    <w:p w14:paraId="2A66E8D0" w14:textId="77777777" w:rsidR="0039386F" w:rsidRDefault="00BF190F" w:rsidP="0039386F">
      <w:pPr>
        <w:pStyle w:val="p2"/>
        <w:numPr>
          <w:ilvl w:val="1"/>
          <w:numId w:val="8"/>
        </w:numPr>
        <w:rPr>
          <w:rFonts w:asciiTheme="minorHAnsi" w:hAnsiTheme="minorHAnsi"/>
        </w:rPr>
      </w:pPr>
      <w:r w:rsidRPr="0039386F">
        <w:rPr>
          <w:rFonts w:asciiTheme="minorHAnsi" w:hAnsiTheme="minorHAnsi"/>
        </w:rPr>
        <w:t>Factors such as smoking and alcohol consumption increase the risk</w:t>
      </w:r>
    </w:p>
    <w:p w14:paraId="2E91D857" w14:textId="48FE2FBB" w:rsidR="00BF190F" w:rsidRPr="0039386F" w:rsidRDefault="00BF190F" w:rsidP="0039386F">
      <w:pPr>
        <w:pStyle w:val="p2"/>
        <w:numPr>
          <w:ilvl w:val="1"/>
          <w:numId w:val="8"/>
        </w:numPr>
        <w:rPr>
          <w:rFonts w:asciiTheme="minorHAnsi" w:hAnsiTheme="minorHAnsi"/>
        </w:rPr>
      </w:pPr>
      <w:r w:rsidRPr="0039386F">
        <w:rPr>
          <w:rFonts w:asciiTheme="minorHAnsi" w:hAnsiTheme="minorHAnsi"/>
        </w:rPr>
        <w:t>High sodium intake and coffee may increase bone loss in some people</w:t>
      </w:r>
    </w:p>
    <w:p w14:paraId="2C255501" w14:textId="75762650" w:rsidR="00BF190F" w:rsidRPr="0039386F" w:rsidRDefault="00BF190F" w:rsidP="0039386F">
      <w:pPr>
        <w:pStyle w:val="p1"/>
        <w:numPr>
          <w:ilvl w:val="0"/>
          <w:numId w:val="8"/>
        </w:numPr>
        <w:rPr>
          <w:rFonts w:asciiTheme="minorHAnsi" w:hAnsiTheme="minorHAnsi"/>
          <w:b/>
          <w:sz w:val="28"/>
        </w:rPr>
      </w:pPr>
      <w:r w:rsidRPr="0039386F">
        <w:rPr>
          <w:rFonts w:asciiTheme="minorHAnsi" w:hAnsiTheme="minorHAnsi"/>
          <w:b/>
          <w:iCs/>
          <w:sz w:val="28"/>
        </w:rPr>
        <w:t>Bioavailability of Calcium</w:t>
      </w:r>
    </w:p>
    <w:p w14:paraId="2F3AC136" w14:textId="7673C27B" w:rsidR="00BF190F" w:rsidRPr="00C910AD" w:rsidRDefault="00BF190F" w:rsidP="0039386F">
      <w:pPr>
        <w:pStyle w:val="p2"/>
        <w:numPr>
          <w:ilvl w:val="1"/>
          <w:numId w:val="8"/>
        </w:numPr>
        <w:rPr>
          <w:rFonts w:asciiTheme="minorHAnsi" w:hAnsiTheme="minorHAnsi"/>
        </w:rPr>
      </w:pPr>
      <w:r w:rsidRPr="00C910AD">
        <w:rPr>
          <w:rFonts w:asciiTheme="minorHAnsi" w:hAnsiTheme="minorHAnsi"/>
        </w:rPr>
        <w:t>Bioavailability reaches 30% for adults</w:t>
      </w:r>
    </w:p>
    <w:p w14:paraId="7C12F0C8" w14:textId="55363C58" w:rsidR="00BF190F" w:rsidRPr="00C910AD" w:rsidRDefault="00BF190F" w:rsidP="0039386F">
      <w:pPr>
        <w:pStyle w:val="p2"/>
        <w:numPr>
          <w:ilvl w:val="1"/>
          <w:numId w:val="8"/>
        </w:numPr>
        <w:rPr>
          <w:rFonts w:asciiTheme="minorHAnsi" w:hAnsiTheme="minorHAnsi"/>
        </w:rPr>
      </w:pPr>
      <w:r w:rsidRPr="00C910AD">
        <w:rPr>
          <w:rFonts w:asciiTheme="minorHAnsi" w:hAnsiTheme="minorHAnsi"/>
        </w:rPr>
        <w:t>During pregnancy, this level soars to 50%, as it does during rapid growth and during the teen years</w:t>
      </w:r>
    </w:p>
    <w:p w14:paraId="7DAC2363" w14:textId="722303F6" w:rsidR="00BF190F" w:rsidRPr="00C910AD" w:rsidRDefault="00BF190F" w:rsidP="0039386F">
      <w:pPr>
        <w:pStyle w:val="p2"/>
        <w:numPr>
          <w:ilvl w:val="1"/>
          <w:numId w:val="8"/>
        </w:numPr>
        <w:rPr>
          <w:rFonts w:asciiTheme="minorHAnsi" w:hAnsiTheme="minorHAnsi"/>
        </w:rPr>
      </w:pPr>
      <w:r w:rsidRPr="00C910AD">
        <w:rPr>
          <w:rFonts w:asciiTheme="minorHAnsi" w:hAnsiTheme="minorHAnsi"/>
        </w:rPr>
        <w:t>Since Vitamin D is needed for the absorption of calcium, vitamin D status is an important factor</w:t>
      </w:r>
    </w:p>
    <w:p w14:paraId="72409B67" w14:textId="0BD0D70E" w:rsidR="00BF190F" w:rsidRPr="00C910AD" w:rsidRDefault="00BF190F" w:rsidP="0039386F">
      <w:pPr>
        <w:pStyle w:val="p2"/>
        <w:numPr>
          <w:ilvl w:val="1"/>
          <w:numId w:val="8"/>
        </w:numPr>
        <w:rPr>
          <w:rFonts w:asciiTheme="minorHAnsi" w:hAnsiTheme="minorHAnsi"/>
        </w:rPr>
      </w:pPr>
      <w:r w:rsidRPr="00C910AD">
        <w:rPr>
          <w:rFonts w:asciiTheme="minorHAnsi" w:hAnsiTheme="minorHAnsi"/>
        </w:rPr>
        <w:t>Certain components of the diet decrease calcium bioavailability</w:t>
      </w:r>
    </w:p>
    <w:p w14:paraId="3396BCC0" w14:textId="03D6EA73" w:rsidR="00BF190F" w:rsidRPr="00C910AD" w:rsidRDefault="00BF190F" w:rsidP="0039386F">
      <w:pPr>
        <w:pStyle w:val="p2"/>
        <w:numPr>
          <w:ilvl w:val="1"/>
          <w:numId w:val="8"/>
        </w:numPr>
        <w:rPr>
          <w:rFonts w:asciiTheme="minorHAnsi" w:hAnsiTheme="minorHAnsi"/>
        </w:rPr>
      </w:pPr>
      <w:proofErr w:type="spellStart"/>
      <w:r w:rsidRPr="00C910AD">
        <w:rPr>
          <w:rFonts w:asciiTheme="minorHAnsi" w:hAnsiTheme="minorHAnsi"/>
        </w:rPr>
        <w:t>Phytates</w:t>
      </w:r>
      <w:proofErr w:type="spellEnd"/>
      <w:r w:rsidRPr="00C910AD">
        <w:rPr>
          <w:rFonts w:asciiTheme="minorHAnsi" w:hAnsiTheme="minorHAnsi"/>
        </w:rPr>
        <w:t xml:space="preserve"> in whole grains and oxalic acid in leafy vegetables decrease calcium absorption</w:t>
      </w:r>
    </w:p>
    <w:p w14:paraId="38D3CED1" w14:textId="2D2CFF39" w:rsidR="00BF190F" w:rsidRPr="0039386F" w:rsidRDefault="00BF190F" w:rsidP="0039386F">
      <w:pPr>
        <w:pStyle w:val="p1"/>
        <w:numPr>
          <w:ilvl w:val="0"/>
          <w:numId w:val="8"/>
        </w:numPr>
        <w:rPr>
          <w:rFonts w:asciiTheme="minorHAnsi" w:hAnsiTheme="minorHAnsi"/>
          <w:b/>
          <w:sz w:val="28"/>
        </w:rPr>
      </w:pPr>
      <w:r w:rsidRPr="0039386F">
        <w:rPr>
          <w:rFonts w:asciiTheme="minorHAnsi" w:hAnsiTheme="minorHAnsi"/>
          <w:b/>
          <w:iCs/>
          <w:sz w:val="28"/>
        </w:rPr>
        <w:t>Calcium Requirement</w:t>
      </w:r>
    </w:p>
    <w:p w14:paraId="30B20331" w14:textId="2EDB90BB" w:rsidR="00BF190F" w:rsidRPr="00451AC7" w:rsidRDefault="00BF190F" w:rsidP="00451AC7">
      <w:pPr>
        <w:pStyle w:val="p2"/>
        <w:numPr>
          <w:ilvl w:val="1"/>
          <w:numId w:val="8"/>
        </w:numPr>
        <w:rPr>
          <w:rFonts w:asciiTheme="minorHAnsi" w:hAnsiTheme="minorHAnsi"/>
          <w:u w:val="single"/>
        </w:rPr>
      </w:pPr>
      <w:r w:rsidRPr="00451AC7">
        <w:rPr>
          <w:rFonts w:asciiTheme="minorHAnsi" w:hAnsiTheme="minorHAnsi"/>
          <w:u w:val="single"/>
        </w:rPr>
        <w:t>Calcium requirements are greatest during the teen years</w:t>
      </w:r>
    </w:p>
    <w:p w14:paraId="38312B6B" w14:textId="5C05A54B" w:rsidR="00BF190F" w:rsidRPr="00451AC7" w:rsidRDefault="00BF190F" w:rsidP="00451AC7">
      <w:pPr>
        <w:pStyle w:val="p2"/>
        <w:numPr>
          <w:ilvl w:val="1"/>
          <w:numId w:val="8"/>
        </w:numPr>
        <w:rPr>
          <w:rFonts w:asciiTheme="minorHAnsi" w:hAnsiTheme="minorHAnsi"/>
          <w:u w:val="single"/>
        </w:rPr>
      </w:pPr>
      <w:r w:rsidRPr="00451AC7">
        <w:rPr>
          <w:rFonts w:asciiTheme="minorHAnsi" w:hAnsiTheme="minorHAnsi"/>
          <w:u w:val="single"/>
        </w:rPr>
        <w:t>Adult requirements are 1000mg/day</w:t>
      </w:r>
    </w:p>
    <w:p w14:paraId="515B7FB0" w14:textId="0D7CBA07" w:rsidR="00BF190F" w:rsidRPr="00451AC7" w:rsidRDefault="00BF190F" w:rsidP="00451AC7">
      <w:pPr>
        <w:pStyle w:val="p2"/>
        <w:numPr>
          <w:ilvl w:val="1"/>
          <w:numId w:val="8"/>
        </w:numPr>
        <w:rPr>
          <w:rFonts w:asciiTheme="minorHAnsi" w:hAnsiTheme="minorHAnsi"/>
          <w:u w:val="single"/>
        </w:rPr>
      </w:pPr>
      <w:r w:rsidRPr="00451AC7">
        <w:rPr>
          <w:rFonts w:asciiTheme="minorHAnsi" w:hAnsiTheme="minorHAnsi"/>
          <w:u w:val="single"/>
        </w:rPr>
        <w:t>Requirements for adults over age 50 are 1200 mg/day</w:t>
      </w:r>
    </w:p>
    <w:p w14:paraId="3E3E5848" w14:textId="6DA3C647" w:rsidR="00BF190F" w:rsidRPr="00451AC7" w:rsidRDefault="00BF190F" w:rsidP="00451AC7">
      <w:pPr>
        <w:pStyle w:val="p1"/>
        <w:numPr>
          <w:ilvl w:val="0"/>
          <w:numId w:val="8"/>
        </w:numPr>
        <w:rPr>
          <w:rFonts w:asciiTheme="minorHAnsi" w:hAnsiTheme="minorHAnsi"/>
          <w:b/>
          <w:sz w:val="28"/>
        </w:rPr>
      </w:pPr>
      <w:r w:rsidRPr="00451AC7">
        <w:rPr>
          <w:rFonts w:asciiTheme="minorHAnsi" w:hAnsiTheme="minorHAnsi"/>
          <w:b/>
          <w:iCs/>
          <w:sz w:val="28"/>
        </w:rPr>
        <w:t>Food Sources of Calcium</w:t>
      </w:r>
    </w:p>
    <w:p w14:paraId="78CD97B9" w14:textId="2A221F07" w:rsidR="00BF190F" w:rsidRPr="00451AC7" w:rsidRDefault="00BF190F" w:rsidP="00451AC7">
      <w:pPr>
        <w:pStyle w:val="p2"/>
        <w:numPr>
          <w:ilvl w:val="1"/>
          <w:numId w:val="8"/>
        </w:numPr>
        <w:rPr>
          <w:rFonts w:asciiTheme="minorHAnsi" w:hAnsiTheme="minorHAnsi"/>
          <w:u w:val="single"/>
        </w:rPr>
      </w:pPr>
      <w:r w:rsidRPr="00451AC7">
        <w:rPr>
          <w:rFonts w:asciiTheme="minorHAnsi" w:hAnsiTheme="minorHAnsi"/>
          <w:u w:val="single"/>
        </w:rPr>
        <w:t>Dairy products, esp. non-fat dairy, are the best sources of calcium</w:t>
      </w:r>
    </w:p>
    <w:p w14:paraId="02427EAF" w14:textId="30008458" w:rsidR="00BF190F" w:rsidRPr="00C910AD" w:rsidRDefault="00BF190F" w:rsidP="00451AC7">
      <w:pPr>
        <w:pStyle w:val="p2"/>
        <w:numPr>
          <w:ilvl w:val="1"/>
          <w:numId w:val="8"/>
        </w:numPr>
        <w:rPr>
          <w:rFonts w:asciiTheme="minorHAnsi" w:hAnsiTheme="minorHAnsi"/>
        </w:rPr>
      </w:pPr>
      <w:r w:rsidRPr="00C910AD">
        <w:rPr>
          <w:rFonts w:asciiTheme="minorHAnsi" w:hAnsiTheme="minorHAnsi"/>
        </w:rPr>
        <w:t>Meats are generally a poor source of calcium</w:t>
      </w:r>
    </w:p>
    <w:p w14:paraId="4C02B765" w14:textId="5CF87535" w:rsidR="00BF190F" w:rsidRPr="00C910AD" w:rsidRDefault="00BF190F" w:rsidP="00451AC7">
      <w:pPr>
        <w:pStyle w:val="p2"/>
        <w:numPr>
          <w:ilvl w:val="1"/>
          <w:numId w:val="8"/>
        </w:numPr>
        <w:rPr>
          <w:rFonts w:asciiTheme="minorHAnsi" w:hAnsiTheme="minorHAnsi"/>
        </w:rPr>
      </w:pPr>
      <w:r w:rsidRPr="00C910AD">
        <w:rPr>
          <w:rFonts w:asciiTheme="minorHAnsi" w:hAnsiTheme="minorHAnsi"/>
        </w:rPr>
        <w:t>Calcium is found in plant sources, but bioavailability is poorer than from dairy products</w:t>
      </w:r>
    </w:p>
    <w:p w14:paraId="1F4283E6" w14:textId="07A7FDD0" w:rsidR="00BF190F" w:rsidRPr="00451AC7" w:rsidRDefault="00BF190F" w:rsidP="00451AC7">
      <w:pPr>
        <w:pStyle w:val="p1"/>
        <w:numPr>
          <w:ilvl w:val="0"/>
          <w:numId w:val="8"/>
        </w:numPr>
        <w:rPr>
          <w:rFonts w:asciiTheme="minorHAnsi" w:hAnsiTheme="minorHAnsi"/>
          <w:b/>
          <w:sz w:val="28"/>
        </w:rPr>
      </w:pPr>
      <w:r w:rsidRPr="00451AC7">
        <w:rPr>
          <w:rFonts w:asciiTheme="minorHAnsi" w:hAnsiTheme="minorHAnsi"/>
          <w:b/>
          <w:iCs/>
          <w:sz w:val="28"/>
        </w:rPr>
        <w:t>Calcium Supplementation &amp; Excess</w:t>
      </w:r>
    </w:p>
    <w:p w14:paraId="55CACFBE" w14:textId="242E2B7F" w:rsidR="00BF190F" w:rsidRPr="00C910AD" w:rsidRDefault="00BF190F" w:rsidP="00312268">
      <w:pPr>
        <w:pStyle w:val="p2"/>
        <w:numPr>
          <w:ilvl w:val="1"/>
          <w:numId w:val="8"/>
        </w:numPr>
        <w:rPr>
          <w:rFonts w:asciiTheme="minorHAnsi" w:hAnsiTheme="minorHAnsi"/>
        </w:rPr>
      </w:pPr>
      <w:r w:rsidRPr="00C910AD">
        <w:rPr>
          <w:rFonts w:asciiTheme="minorHAnsi" w:hAnsiTheme="minorHAnsi"/>
        </w:rPr>
        <w:t>Supplements of calcium can be a source for those who do not eat dairy foods</w:t>
      </w:r>
    </w:p>
    <w:p w14:paraId="609086E9" w14:textId="730F83B9" w:rsidR="00BF190F" w:rsidRPr="00C910AD" w:rsidRDefault="00BF190F" w:rsidP="00312268">
      <w:pPr>
        <w:pStyle w:val="p2"/>
        <w:numPr>
          <w:ilvl w:val="1"/>
          <w:numId w:val="8"/>
        </w:numPr>
        <w:rPr>
          <w:rFonts w:asciiTheme="minorHAnsi" w:hAnsiTheme="minorHAnsi"/>
        </w:rPr>
      </w:pPr>
      <w:r w:rsidRPr="00C910AD">
        <w:rPr>
          <w:rFonts w:asciiTheme="minorHAnsi" w:hAnsiTheme="minorHAnsi"/>
        </w:rPr>
        <w:t>The Tolerable Upper Limit (UL) of intake is 2500 mg/day</w:t>
      </w:r>
    </w:p>
    <w:p w14:paraId="23947F26" w14:textId="6D3EC2AD" w:rsidR="00BF190F" w:rsidRPr="00C910AD" w:rsidRDefault="00BF190F" w:rsidP="00312268">
      <w:pPr>
        <w:pStyle w:val="p2"/>
        <w:numPr>
          <w:ilvl w:val="1"/>
          <w:numId w:val="8"/>
        </w:numPr>
        <w:rPr>
          <w:rFonts w:asciiTheme="minorHAnsi" w:hAnsiTheme="minorHAnsi"/>
        </w:rPr>
      </w:pPr>
      <w:r w:rsidRPr="00C910AD">
        <w:rPr>
          <w:rFonts w:asciiTheme="minorHAnsi" w:hAnsiTheme="minorHAnsi"/>
        </w:rPr>
        <w:t>Calcium supplements are recommended to be no more than 500 mg in a single dose, and to be taken with food</w:t>
      </w:r>
    </w:p>
    <w:p w14:paraId="12DE9ADE" w14:textId="493BAF6D" w:rsidR="00BF190F" w:rsidRPr="007A45B8" w:rsidRDefault="00BF190F" w:rsidP="00312268">
      <w:pPr>
        <w:pStyle w:val="p1"/>
        <w:numPr>
          <w:ilvl w:val="0"/>
          <w:numId w:val="8"/>
        </w:numPr>
        <w:rPr>
          <w:rFonts w:asciiTheme="minorHAnsi" w:hAnsiTheme="minorHAnsi"/>
          <w:b/>
          <w:sz w:val="28"/>
        </w:rPr>
      </w:pPr>
      <w:r w:rsidRPr="007A45B8">
        <w:rPr>
          <w:rFonts w:asciiTheme="minorHAnsi" w:hAnsiTheme="minorHAnsi"/>
          <w:b/>
          <w:iCs/>
          <w:sz w:val="28"/>
        </w:rPr>
        <w:lastRenderedPageBreak/>
        <w:t>Trace Minerals</w:t>
      </w:r>
    </w:p>
    <w:p w14:paraId="7C3CC45F" w14:textId="77777777" w:rsidR="00312268" w:rsidRDefault="00BF190F" w:rsidP="00312268">
      <w:pPr>
        <w:pStyle w:val="p2"/>
        <w:numPr>
          <w:ilvl w:val="1"/>
          <w:numId w:val="8"/>
        </w:numPr>
        <w:rPr>
          <w:rFonts w:asciiTheme="minorHAnsi" w:hAnsiTheme="minorHAnsi"/>
        </w:rPr>
      </w:pPr>
      <w:r w:rsidRPr="00C910AD">
        <w:rPr>
          <w:rFonts w:asciiTheme="minorHAnsi" w:hAnsiTheme="minorHAnsi"/>
        </w:rPr>
        <w:t>Trace minerals are present in minute quantities in the body</w:t>
      </w:r>
    </w:p>
    <w:p w14:paraId="683DFCF3" w14:textId="77777777" w:rsidR="00312268" w:rsidRDefault="00BF190F" w:rsidP="00312268">
      <w:pPr>
        <w:pStyle w:val="p2"/>
        <w:numPr>
          <w:ilvl w:val="1"/>
          <w:numId w:val="8"/>
        </w:numPr>
        <w:rPr>
          <w:rFonts w:asciiTheme="minorHAnsi" w:hAnsiTheme="minorHAnsi"/>
        </w:rPr>
      </w:pPr>
      <w:r w:rsidRPr="00312268">
        <w:rPr>
          <w:rFonts w:asciiTheme="minorHAnsi" w:hAnsiTheme="minorHAnsi"/>
        </w:rPr>
        <w:t>The requirement is less than 50 mg per day</w:t>
      </w:r>
    </w:p>
    <w:p w14:paraId="7443D74A" w14:textId="2D1DDE21" w:rsidR="00BF190F" w:rsidRDefault="00BF190F" w:rsidP="00312268">
      <w:pPr>
        <w:pStyle w:val="p2"/>
        <w:numPr>
          <w:ilvl w:val="1"/>
          <w:numId w:val="8"/>
        </w:numPr>
        <w:rPr>
          <w:rFonts w:asciiTheme="minorHAnsi" w:hAnsiTheme="minorHAnsi"/>
        </w:rPr>
      </w:pPr>
      <w:r w:rsidRPr="00312268">
        <w:rPr>
          <w:rFonts w:asciiTheme="minorHAnsi" w:hAnsiTheme="minorHAnsi"/>
        </w:rPr>
        <w:t>Trace minerals fulfil the nutrient function of regulation of metabolism</w:t>
      </w:r>
    </w:p>
    <w:p w14:paraId="3D030DC3" w14:textId="77777777" w:rsidR="00312268" w:rsidRPr="00312268" w:rsidRDefault="00312268" w:rsidP="00312268">
      <w:pPr>
        <w:pStyle w:val="p2"/>
        <w:ind w:left="1440" w:firstLine="0"/>
        <w:rPr>
          <w:rFonts w:asciiTheme="minorHAnsi" w:hAnsiTheme="minorHAnsi"/>
        </w:rPr>
      </w:pPr>
    </w:p>
    <w:p w14:paraId="69A73874" w14:textId="5BD2521A" w:rsidR="00BF190F" w:rsidRPr="007E1B3B" w:rsidRDefault="00BF190F" w:rsidP="00312268">
      <w:pPr>
        <w:pStyle w:val="p1"/>
        <w:numPr>
          <w:ilvl w:val="0"/>
          <w:numId w:val="8"/>
        </w:numPr>
        <w:rPr>
          <w:rFonts w:asciiTheme="minorHAnsi" w:hAnsiTheme="minorHAnsi"/>
          <w:b/>
          <w:sz w:val="28"/>
        </w:rPr>
      </w:pPr>
      <w:r w:rsidRPr="007E1B3B">
        <w:rPr>
          <w:rFonts w:asciiTheme="minorHAnsi" w:hAnsiTheme="minorHAnsi"/>
          <w:b/>
          <w:iCs/>
          <w:sz w:val="28"/>
        </w:rPr>
        <w:t>Iron</w:t>
      </w:r>
    </w:p>
    <w:p w14:paraId="4F2D9CAC" w14:textId="7BE28847" w:rsidR="00BF190F" w:rsidRPr="00C910AD" w:rsidRDefault="00BF190F" w:rsidP="00312268">
      <w:pPr>
        <w:pStyle w:val="p2"/>
        <w:numPr>
          <w:ilvl w:val="2"/>
          <w:numId w:val="8"/>
        </w:numPr>
        <w:rPr>
          <w:rFonts w:asciiTheme="minorHAnsi" w:hAnsiTheme="minorHAnsi"/>
        </w:rPr>
      </w:pPr>
      <w:r w:rsidRPr="00C910AD">
        <w:rPr>
          <w:rFonts w:asciiTheme="minorHAnsi" w:hAnsiTheme="minorHAnsi"/>
        </w:rPr>
        <w:t>Iron deficiency is the most common nutrient deficiency worldwide</w:t>
      </w:r>
    </w:p>
    <w:p w14:paraId="23E046DB" w14:textId="720ED27C" w:rsidR="00BF190F" w:rsidRPr="00C910AD" w:rsidRDefault="00BF190F" w:rsidP="00312268">
      <w:pPr>
        <w:pStyle w:val="p2"/>
        <w:numPr>
          <w:ilvl w:val="2"/>
          <w:numId w:val="8"/>
        </w:numPr>
        <w:rPr>
          <w:rFonts w:asciiTheme="minorHAnsi" w:hAnsiTheme="minorHAnsi"/>
        </w:rPr>
      </w:pPr>
      <w:r w:rsidRPr="00C910AD">
        <w:rPr>
          <w:rFonts w:asciiTheme="minorHAnsi" w:hAnsiTheme="minorHAnsi"/>
        </w:rPr>
        <w:t>Iron is important in regulation of metabolism, important in carrying oxygen to the body’s tissues</w:t>
      </w:r>
    </w:p>
    <w:p w14:paraId="20D5B26C" w14:textId="50C1E508" w:rsidR="00BF190F" w:rsidRPr="00C910AD" w:rsidRDefault="00BF190F" w:rsidP="00312268">
      <w:pPr>
        <w:pStyle w:val="p1"/>
        <w:numPr>
          <w:ilvl w:val="1"/>
          <w:numId w:val="8"/>
        </w:numPr>
        <w:rPr>
          <w:rFonts w:asciiTheme="minorHAnsi" w:hAnsiTheme="minorHAnsi"/>
        </w:rPr>
      </w:pPr>
      <w:r w:rsidRPr="00C910AD">
        <w:rPr>
          <w:rFonts w:asciiTheme="minorHAnsi" w:hAnsiTheme="minorHAnsi"/>
          <w:i/>
          <w:iCs/>
        </w:rPr>
        <w:t>Iron-Functions</w:t>
      </w:r>
    </w:p>
    <w:p w14:paraId="50A4ADB5" w14:textId="77777777" w:rsidR="00312268" w:rsidRDefault="00BF190F" w:rsidP="00312268">
      <w:pPr>
        <w:pStyle w:val="p2"/>
        <w:numPr>
          <w:ilvl w:val="2"/>
          <w:numId w:val="8"/>
        </w:numPr>
        <w:rPr>
          <w:rFonts w:asciiTheme="minorHAnsi" w:hAnsiTheme="minorHAnsi"/>
        </w:rPr>
      </w:pPr>
      <w:r w:rsidRPr="00C910AD">
        <w:rPr>
          <w:rFonts w:asciiTheme="minorHAnsi" w:hAnsiTheme="minorHAnsi"/>
        </w:rPr>
        <w:t>Iron is part of the protein hemoglobin which carries oxygen from the lungs throughout the body</w:t>
      </w:r>
    </w:p>
    <w:p w14:paraId="5754E95C" w14:textId="77777777" w:rsidR="00312268" w:rsidRDefault="00BF190F" w:rsidP="00312268">
      <w:pPr>
        <w:pStyle w:val="p2"/>
        <w:numPr>
          <w:ilvl w:val="2"/>
          <w:numId w:val="8"/>
        </w:numPr>
        <w:rPr>
          <w:rFonts w:asciiTheme="minorHAnsi" w:hAnsiTheme="minorHAnsi"/>
        </w:rPr>
      </w:pPr>
      <w:r w:rsidRPr="00312268">
        <w:rPr>
          <w:rFonts w:asciiTheme="minorHAnsi" w:hAnsiTheme="minorHAnsi"/>
        </w:rPr>
        <w:t>The similar compound myoglobin in the muscles’ cells picks up the oxygen from the hemoglobin and transfers it to the energy-producing parts of the cell</w:t>
      </w:r>
    </w:p>
    <w:p w14:paraId="0FEBBDD5" w14:textId="6F8964F5" w:rsidR="00BF190F" w:rsidRPr="00312268" w:rsidRDefault="00BF190F" w:rsidP="00312268">
      <w:pPr>
        <w:pStyle w:val="p2"/>
        <w:numPr>
          <w:ilvl w:val="2"/>
          <w:numId w:val="8"/>
        </w:numPr>
        <w:rPr>
          <w:rFonts w:asciiTheme="minorHAnsi" w:hAnsiTheme="minorHAnsi"/>
        </w:rPr>
      </w:pPr>
      <w:r w:rsidRPr="00312268">
        <w:rPr>
          <w:rFonts w:asciiTheme="minorHAnsi" w:hAnsiTheme="minorHAnsi"/>
        </w:rPr>
        <w:t>Iron is also part of some of the enzymes involved in energy metabolism, wherein energy is released from carbohydrate, fats and proteins</w:t>
      </w:r>
    </w:p>
    <w:p w14:paraId="61DE4561" w14:textId="66B7DA70" w:rsidR="00BF190F" w:rsidRPr="00C910AD" w:rsidRDefault="00BF190F" w:rsidP="00312268">
      <w:pPr>
        <w:pStyle w:val="p1"/>
        <w:numPr>
          <w:ilvl w:val="1"/>
          <w:numId w:val="8"/>
        </w:numPr>
        <w:rPr>
          <w:rFonts w:asciiTheme="minorHAnsi" w:hAnsiTheme="minorHAnsi"/>
        </w:rPr>
      </w:pPr>
      <w:r w:rsidRPr="00C910AD">
        <w:rPr>
          <w:rFonts w:asciiTheme="minorHAnsi" w:hAnsiTheme="minorHAnsi"/>
          <w:i/>
          <w:iCs/>
        </w:rPr>
        <w:t>Iron Deficiency</w:t>
      </w:r>
    </w:p>
    <w:p w14:paraId="27189280" w14:textId="65597866" w:rsidR="00BF190F" w:rsidRPr="00C910AD" w:rsidRDefault="00BF190F" w:rsidP="00312268">
      <w:pPr>
        <w:pStyle w:val="p2"/>
        <w:numPr>
          <w:ilvl w:val="2"/>
          <w:numId w:val="8"/>
        </w:numPr>
        <w:rPr>
          <w:rFonts w:asciiTheme="minorHAnsi" w:hAnsiTheme="minorHAnsi"/>
        </w:rPr>
      </w:pPr>
      <w:r w:rsidRPr="00C910AD">
        <w:rPr>
          <w:rFonts w:asciiTheme="minorHAnsi" w:hAnsiTheme="minorHAnsi"/>
        </w:rPr>
        <w:t>The body has an efficient mechanism for ensuring that not much iron is lost in the urine or feces</w:t>
      </w:r>
    </w:p>
    <w:p w14:paraId="76809677" w14:textId="77777777" w:rsidR="00312268" w:rsidRPr="00312268" w:rsidRDefault="00BF190F" w:rsidP="00312268">
      <w:pPr>
        <w:pStyle w:val="p2"/>
        <w:numPr>
          <w:ilvl w:val="2"/>
          <w:numId w:val="8"/>
        </w:numPr>
        <w:rPr>
          <w:rFonts w:asciiTheme="minorHAnsi" w:hAnsiTheme="minorHAnsi"/>
        </w:rPr>
      </w:pPr>
      <w:r w:rsidRPr="00C910AD">
        <w:rPr>
          <w:rFonts w:asciiTheme="minorHAnsi" w:hAnsiTheme="minorHAnsi"/>
        </w:rPr>
        <w:t>Iron from worn out blood cells is recycled and reused</w:t>
      </w:r>
    </w:p>
    <w:p w14:paraId="0ADA585B" w14:textId="77777777" w:rsidR="00312268" w:rsidRDefault="00BF190F" w:rsidP="00312268">
      <w:pPr>
        <w:pStyle w:val="p2"/>
        <w:numPr>
          <w:ilvl w:val="2"/>
          <w:numId w:val="8"/>
        </w:numPr>
        <w:rPr>
          <w:rFonts w:asciiTheme="minorHAnsi" w:hAnsiTheme="minorHAnsi"/>
        </w:rPr>
      </w:pPr>
      <w:r w:rsidRPr="00C910AD">
        <w:rPr>
          <w:rFonts w:asciiTheme="minorHAnsi" w:hAnsiTheme="minorHAnsi"/>
        </w:rPr>
        <w:t>Bioavailability can change according to need for iron</w:t>
      </w:r>
    </w:p>
    <w:p w14:paraId="7EDC0E7C" w14:textId="77777777" w:rsidR="007E1B3B" w:rsidRDefault="00BF190F" w:rsidP="007E1B3B">
      <w:pPr>
        <w:pStyle w:val="p2"/>
        <w:numPr>
          <w:ilvl w:val="2"/>
          <w:numId w:val="8"/>
        </w:numPr>
        <w:rPr>
          <w:rFonts w:asciiTheme="minorHAnsi" w:hAnsiTheme="minorHAnsi"/>
        </w:rPr>
      </w:pPr>
      <w:r w:rsidRPr="00312268">
        <w:rPr>
          <w:rFonts w:asciiTheme="minorHAnsi" w:hAnsiTheme="minorHAnsi"/>
        </w:rPr>
        <w:t>The body can store extra iron in proteins called ferritin and hemosiderin</w:t>
      </w:r>
    </w:p>
    <w:p w14:paraId="1BB31FEC" w14:textId="77777777" w:rsidR="007E1B3B" w:rsidRDefault="00BF190F" w:rsidP="00BF190F">
      <w:pPr>
        <w:pStyle w:val="p2"/>
        <w:numPr>
          <w:ilvl w:val="2"/>
          <w:numId w:val="8"/>
        </w:numPr>
        <w:rPr>
          <w:rFonts w:asciiTheme="minorHAnsi" w:hAnsiTheme="minorHAnsi"/>
        </w:rPr>
      </w:pPr>
      <w:r w:rsidRPr="007E1B3B">
        <w:rPr>
          <w:rFonts w:asciiTheme="minorHAnsi" w:hAnsiTheme="minorHAnsi"/>
        </w:rPr>
        <w:t>Iron deficiency can be the result of poor diet or excess blood loss</w:t>
      </w:r>
    </w:p>
    <w:p w14:paraId="1EC9F2CF" w14:textId="77777777" w:rsidR="00D73B5B" w:rsidRPr="00D73B5B" w:rsidRDefault="00BF190F" w:rsidP="00D73B5B">
      <w:pPr>
        <w:pStyle w:val="p2"/>
        <w:numPr>
          <w:ilvl w:val="2"/>
          <w:numId w:val="8"/>
        </w:numPr>
        <w:rPr>
          <w:rFonts w:asciiTheme="minorHAnsi" w:hAnsiTheme="minorHAnsi"/>
        </w:rPr>
      </w:pPr>
      <w:r w:rsidRPr="007E1B3B">
        <w:rPr>
          <w:rFonts w:asciiTheme="minorHAnsi" w:hAnsiTheme="minorHAnsi"/>
          <w:i/>
          <w:iCs/>
        </w:rPr>
        <w:t>Anemia-the result of iron deficiency</w:t>
      </w:r>
    </w:p>
    <w:p w14:paraId="39269C11" w14:textId="77777777" w:rsidR="00D73B5B" w:rsidRDefault="00BF190F" w:rsidP="00D73B5B">
      <w:pPr>
        <w:pStyle w:val="p2"/>
        <w:numPr>
          <w:ilvl w:val="2"/>
          <w:numId w:val="8"/>
        </w:numPr>
        <w:rPr>
          <w:rFonts w:asciiTheme="minorHAnsi" w:hAnsiTheme="minorHAnsi"/>
        </w:rPr>
      </w:pPr>
      <w:r w:rsidRPr="00D73B5B">
        <w:rPr>
          <w:rFonts w:asciiTheme="minorHAnsi" w:hAnsiTheme="minorHAnsi"/>
        </w:rPr>
        <w:t>Iron deficiency results in poor iron stores and low hemoglobin levels, a condition called iron deficiency anemia</w:t>
      </w:r>
    </w:p>
    <w:p w14:paraId="78F6784C" w14:textId="77777777" w:rsidR="0048395D" w:rsidRDefault="00D73B5B" w:rsidP="0048395D">
      <w:pPr>
        <w:pStyle w:val="p2"/>
        <w:numPr>
          <w:ilvl w:val="2"/>
          <w:numId w:val="8"/>
        </w:numPr>
        <w:rPr>
          <w:rFonts w:asciiTheme="minorHAnsi" w:hAnsiTheme="minorHAnsi"/>
        </w:rPr>
      </w:pPr>
      <w:r>
        <w:rPr>
          <w:rFonts w:asciiTheme="minorHAnsi" w:hAnsiTheme="minorHAnsi"/>
        </w:rPr>
        <w:t>R</w:t>
      </w:r>
      <w:r w:rsidR="00BF190F" w:rsidRPr="00D73B5B">
        <w:rPr>
          <w:rFonts w:asciiTheme="minorHAnsi" w:hAnsiTheme="minorHAnsi"/>
        </w:rPr>
        <w:t xml:space="preserve">esult is </w:t>
      </w:r>
      <w:proofErr w:type="gramStart"/>
      <w:r w:rsidR="00BF190F" w:rsidRPr="00D73B5B">
        <w:rPr>
          <w:rFonts w:asciiTheme="minorHAnsi" w:hAnsiTheme="minorHAnsi"/>
        </w:rPr>
        <w:t>that</w:t>
      </w:r>
      <w:r w:rsidR="00BF190F" w:rsidRPr="00D73B5B">
        <w:rPr>
          <w:rStyle w:val="apple-converted-space"/>
          <w:rFonts w:asciiTheme="minorHAnsi" w:hAnsiTheme="minorHAnsi"/>
        </w:rPr>
        <w:t xml:space="preserve">  </w:t>
      </w:r>
      <w:r w:rsidR="00BF190F" w:rsidRPr="00D73B5B">
        <w:rPr>
          <w:rFonts w:asciiTheme="minorHAnsi" w:hAnsiTheme="minorHAnsi"/>
        </w:rPr>
        <w:t>in</w:t>
      </w:r>
      <w:proofErr w:type="gramEnd"/>
      <w:r w:rsidR="00BF190F" w:rsidRPr="00D73B5B">
        <w:rPr>
          <w:rFonts w:asciiTheme="minorHAnsi" w:hAnsiTheme="minorHAnsi"/>
        </w:rPr>
        <w:t xml:space="preserve"> blood’s capacity for carrying oxygen is poor</w:t>
      </w:r>
    </w:p>
    <w:p w14:paraId="3E117457" w14:textId="77777777" w:rsidR="0048395D" w:rsidRDefault="00BF190F" w:rsidP="0048395D">
      <w:pPr>
        <w:pStyle w:val="p2"/>
        <w:numPr>
          <w:ilvl w:val="2"/>
          <w:numId w:val="8"/>
        </w:numPr>
        <w:rPr>
          <w:rFonts w:asciiTheme="minorHAnsi" w:hAnsiTheme="minorHAnsi"/>
        </w:rPr>
      </w:pPr>
      <w:r w:rsidRPr="0048395D">
        <w:rPr>
          <w:rFonts w:asciiTheme="minorHAnsi" w:hAnsiTheme="minorHAnsi"/>
        </w:rPr>
        <w:t xml:space="preserve">Being anemic (having anemia) </w:t>
      </w:r>
      <w:proofErr w:type="gramStart"/>
      <w:r w:rsidRPr="0048395D">
        <w:rPr>
          <w:rFonts w:asciiTheme="minorHAnsi" w:hAnsiTheme="minorHAnsi"/>
        </w:rPr>
        <w:t>causes</w:t>
      </w:r>
      <w:r w:rsidRPr="0048395D">
        <w:rPr>
          <w:rStyle w:val="apple-converted-space"/>
          <w:rFonts w:asciiTheme="minorHAnsi" w:hAnsiTheme="minorHAnsi"/>
        </w:rPr>
        <w:t xml:space="preserve">  </w:t>
      </w:r>
      <w:r w:rsidRPr="0048395D">
        <w:rPr>
          <w:rFonts w:asciiTheme="minorHAnsi" w:hAnsiTheme="minorHAnsi"/>
        </w:rPr>
        <w:t>fatigue</w:t>
      </w:r>
      <w:proofErr w:type="gramEnd"/>
      <w:r w:rsidRPr="0048395D">
        <w:rPr>
          <w:rFonts w:asciiTheme="minorHAnsi" w:hAnsiTheme="minorHAnsi"/>
        </w:rPr>
        <w:t xml:space="preserve"> on exertion</w:t>
      </w:r>
    </w:p>
    <w:p w14:paraId="365F49D1" w14:textId="3EA8F5B0" w:rsidR="00BF190F" w:rsidRPr="0048395D" w:rsidRDefault="00BF190F" w:rsidP="0048395D">
      <w:pPr>
        <w:pStyle w:val="p2"/>
        <w:numPr>
          <w:ilvl w:val="2"/>
          <w:numId w:val="8"/>
        </w:numPr>
        <w:rPr>
          <w:rFonts w:asciiTheme="minorHAnsi" w:hAnsiTheme="minorHAnsi"/>
        </w:rPr>
      </w:pPr>
      <w:r w:rsidRPr="0048395D">
        <w:rPr>
          <w:rFonts w:asciiTheme="minorHAnsi" w:hAnsiTheme="minorHAnsi"/>
        </w:rPr>
        <w:t>Infants, children, teens are at risk, and esp. women of childbearing age due to menstrual blood loss</w:t>
      </w:r>
    </w:p>
    <w:p w14:paraId="009F9652" w14:textId="052C99F6" w:rsidR="00BF190F" w:rsidRPr="0048395D" w:rsidRDefault="00BF190F" w:rsidP="0048395D">
      <w:pPr>
        <w:pStyle w:val="p1"/>
        <w:numPr>
          <w:ilvl w:val="0"/>
          <w:numId w:val="8"/>
        </w:numPr>
        <w:rPr>
          <w:rFonts w:asciiTheme="minorHAnsi" w:hAnsiTheme="minorHAnsi"/>
          <w:b/>
          <w:sz w:val="28"/>
        </w:rPr>
      </w:pPr>
      <w:r w:rsidRPr="0048395D">
        <w:rPr>
          <w:rFonts w:asciiTheme="minorHAnsi" w:hAnsiTheme="minorHAnsi"/>
          <w:b/>
          <w:iCs/>
          <w:sz w:val="28"/>
        </w:rPr>
        <w:t>Bioavailability of Iron</w:t>
      </w:r>
    </w:p>
    <w:p w14:paraId="05566E88" w14:textId="0A9B30C6" w:rsidR="00BF190F" w:rsidRPr="00C910AD" w:rsidRDefault="00BF190F" w:rsidP="0048395D">
      <w:pPr>
        <w:pStyle w:val="p2"/>
        <w:numPr>
          <w:ilvl w:val="1"/>
          <w:numId w:val="8"/>
        </w:numPr>
        <w:rPr>
          <w:rFonts w:asciiTheme="minorHAnsi" w:hAnsiTheme="minorHAnsi"/>
        </w:rPr>
      </w:pPr>
      <w:r w:rsidRPr="00C910AD">
        <w:rPr>
          <w:rFonts w:asciiTheme="minorHAnsi" w:hAnsiTheme="minorHAnsi"/>
        </w:rPr>
        <w:t>Bioavailability of iron is dependent on various interrelated factors</w:t>
      </w:r>
      <w:r w:rsidRPr="00C910AD">
        <w:rPr>
          <w:rStyle w:val="apple-converted-space"/>
          <w:rFonts w:asciiTheme="minorHAnsi" w:hAnsiTheme="minorHAnsi"/>
        </w:rPr>
        <w:t> </w:t>
      </w:r>
    </w:p>
    <w:p w14:paraId="5FDB075C" w14:textId="7C1FA0B7" w:rsidR="00BF190F" w:rsidRPr="00C910AD" w:rsidRDefault="00BF190F" w:rsidP="00A1735D">
      <w:pPr>
        <w:pStyle w:val="p2"/>
        <w:numPr>
          <w:ilvl w:val="2"/>
          <w:numId w:val="8"/>
        </w:numPr>
        <w:rPr>
          <w:rFonts w:asciiTheme="minorHAnsi" w:hAnsiTheme="minorHAnsi"/>
        </w:rPr>
      </w:pPr>
      <w:r w:rsidRPr="00C910AD">
        <w:rPr>
          <w:rFonts w:asciiTheme="minorHAnsi" w:hAnsiTheme="minorHAnsi"/>
        </w:rPr>
        <w:t>With poor iron status (low iron stores), iron absorption through the small intestine is increased</w:t>
      </w:r>
    </w:p>
    <w:p w14:paraId="615DADCA" w14:textId="77777777" w:rsidR="0048395D" w:rsidRDefault="00BF190F" w:rsidP="00A1735D">
      <w:pPr>
        <w:pStyle w:val="p2"/>
        <w:numPr>
          <w:ilvl w:val="2"/>
          <w:numId w:val="8"/>
        </w:numPr>
        <w:rPr>
          <w:rFonts w:asciiTheme="minorHAnsi" w:hAnsiTheme="minorHAnsi"/>
        </w:rPr>
      </w:pPr>
      <w:r w:rsidRPr="00C910AD">
        <w:rPr>
          <w:rFonts w:asciiTheme="minorHAnsi" w:hAnsiTheme="minorHAnsi"/>
        </w:rPr>
        <w:t>If iron status is good, iron absorption from the small intestine is reduced</w:t>
      </w:r>
    </w:p>
    <w:p w14:paraId="045C98F9" w14:textId="77777777" w:rsidR="0048395D" w:rsidRDefault="00BF190F" w:rsidP="00A1735D">
      <w:pPr>
        <w:pStyle w:val="p2"/>
        <w:numPr>
          <w:ilvl w:val="2"/>
          <w:numId w:val="8"/>
        </w:numPr>
        <w:rPr>
          <w:rFonts w:asciiTheme="minorHAnsi" w:hAnsiTheme="minorHAnsi"/>
        </w:rPr>
      </w:pPr>
      <w:r w:rsidRPr="0048395D">
        <w:rPr>
          <w:rFonts w:asciiTheme="minorHAnsi" w:hAnsiTheme="minorHAnsi"/>
        </w:rPr>
        <w:t>The form of dietary iron affects bioavailability</w:t>
      </w:r>
    </w:p>
    <w:p w14:paraId="56FBDEFE" w14:textId="77777777" w:rsidR="0048395D" w:rsidRDefault="00BF190F" w:rsidP="00A1735D">
      <w:pPr>
        <w:pStyle w:val="p2"/>
        <w:numPr>
          <w:ilvl w:val="2"/>
          <w:numId w:val="8"/>
        </w:numPr>
        <w:rPr>
          <w:rFonts w:asciiTheme="minorHAnsi" w:hAnsiTheme="minorHAnsi"/>
        </w:rPr>
      </w:pPr>
      <w:r w:rsidRPr="0048395D">
        <w:rPr>
          <w:rFonts w:asciiTheme="minorHAnsi" w:hAnsiTheme="minorHAnsi"/>
        </w:rPr>
        <w:t xml:space="preserve">Iron in </w:t>
      </w:r>
      <w:proofErr w:type="spellStart"/>
      <w:r w:rsidRPr="0048395D">
        <w:rPr>
          <w:rFonts w:asciiTheme="minorHAnsi" w:hAnsiTheme="minorHAnsi"/>
        </w:rPr>
        <w:t>heme</w:t>
      </w:r>
      <w:proofErr w:type="spellEnd"/>
      <w:r w:rsidRPr="0048395D">
        <w:rPr>
          <w:rFonts w:asciiTheme="minorHAnsi" w:hAnsiTheme="minorHAnsi"/>
        </w:rPr>
        <w:t xml:space="preserve"> form is bound to hemoglobin and myoglobin and easily absorbed</w:t>
      </w:r>
      <w:r w:rsidRPr="0048395D">
        <w:rPr>
          <w:rStyle w:val="apple-converted-space"/>
          <w:rFonts w:asciiTheme="minorHAnsi" w:hAnsiTheme="minorHAnsi"/>
        </w:rPr>
        <w:t> </w:t>
      </w:r>
    </w:p>
    <w:p w14:paraId="4607A65F" w14:textId="17A6A180" w:rsidR="00BF190F" w:rsidRPr="0048395D" w:rsidRDefault="00BF190F" w:rsidP="00A1735D">
      <w:pPr>
        <w:pStyle w:val="p2"/>
        <w:numPr>
          <w:ilvl w:val="2"/>
          <w:numId w:val="8"/>
        </w:numPr>
        <w:rPr>
          <w:rFonts w:asciiTheme="minorHAnsi" w:hAnsiTheme="minorHAnsi"/>
        </w:rPr>
      </w:pPr>
      <w:r w:rsidRPr="0048395D">
        <w:rPr>
          <w:rFonts w:asciiTheme="minorHAnsi" w:hAnsiTheme="minorHAnsi"/>
        </w:rPr>
        <w:t>Non-</w:t>
      </w:r>
      <w:proofErr w:type="spellStart"/>
      <w:r w:rsidRPr="0048395D">
        <w:rPr>
          <w:rFonts w:asciiTheme="minorHAnsi" w:hAnsiTheme="minorHAnsi"/>
        </w:rPr>
        <w:t>heme</w:t>
      </w:r>
      <w:proofErr w:type="spellEnd"/>
      <w:r w:rsidRPr="0048395D">
        <w:rPr>
          <w:rFonts w:asciiTheme="minorHAnsi" w:hAnsiTheme="minorHAnsi"/>
        </w:rPr>
        <w:t xml:space="preserve"> iron is less absorbable-between 5 and 10%</w:t>
      </w:r>
    </w:p>
    <w:p w14:paraId="2E866E51" w14:textId="0E146349" w:rsidR="00BF190F" w:rsidRPr="0048395D" w:rsidRDefault="00BF190F" w:rsidP="00A1735D">
      <w:pPr>
        <w:pStyle w:val="p1"/>
        <w:numPr>
          <w:ilvl w:val="1"/>
          <w:numId w:val="8"/>
        </w:numPr>
        <w:rPr>
          <w:rFonts w:asciiTheme="minorHAnsi" w:hAnsiTheme="minorHAnsi"/>
        </w:rPr>
      </w:pPr>
      <w:r w:rsidRPr="00C910AD">
        <w:rPr>
          <w:rFonts w:asciiTheme="minorHAnsi" w:hAnsiTheme="minorHAnsi"/>
          <w:i/>
          <w:iCs/>
        </w:rPr>
        <w:t xml:space="preserve">What helps with iron </w:t>
      </w:r>
      <w:proofErr w:type="gramStart"/>
      <w:r w:rsidRPr="00C910AD">
        <w:rPr>
          <w:rFonts w:asciiTheme="minorHAnsi" w:hAnsiTheme="minorHAnsi"/>
          <w:i/>
          <w:iCs/>
        </w:rPr>
        <w:t>absorption</w:t>
      </w:r>
      <w:proofErr w:type="gramEnd"/>
    </w:p>
    <w:p w14:paraId="79E1083D" w14:textId="02284B88" w:rsidR="0048395D" w:rsidRDefault="0048395D" w:rsidP="00A1735D">
      <w:pPr>
        <w:pStyle w:val="p2"/>
        <w:numPr>
          <w:ilvl w:val="2"/>
          <w:numId w:val="8"/>
        </w:numPr>
        <w:rPr>
          <w:rFonts w:asciiTheme="minorHAnsi" w:hAnsiTheme="minorHAnsi"/>
        </w:rPr>
      </w:pPr>
      <w:r>
        <w:rPr>
          <w:rFonts w:asciiTheme="minorHAnsi" w:hAnsiTheme="minorHAnsi"/>
        </w:rPr>
        <w:t>Orange juice and steak</w:t>
      </w:r>
      <w:r w:rsidRPr="0048395D">
        <w:rPr>
          <w:rFonts w:asciiTheme="minorHAnsi" w:hAnsiTheme="minorHAnsi"/>
        </w:rPr>
        <w:t xml:space="preserve"> </w:t>
      </w:r>
    </w:p>
    <w:p w14:paraId="4C9FFE86" w14:textId="434FAC3E" w:rsidR="0048395D" w:rsidRPr="00C910AD" w:rsidRDefault="0048395D" w:rsidP="00A1735D">
      <w:pPr>
        <w:pStyle w:val="p2"/>
        <w:numPr>
          <w:ilvl w:val="2"/>
          <w:numId w:val="8"/>
        </w:numPr>
        <w:rPr>
          <w:rFonts w:asciiTheme="minorHAnsi" w:hAnsiTheme="minorHAnsi"/>
        </w:rPr>
      </w:pPr>
      <w:r w:rsidRPr="00C910AD">
        <w:rPr>
          <w:rFonts w:asciiTheme="minorHAnsi" w:hAnsiTheme="minorHAnsi"/>
        </w:rPr>
        <w:t>Vitamin C enhances the bioavailability of non-</w:t>
      </w:r>
      <w:proofErr w:type="spellStart"/>
      <w:r w:rsidRPr="00C910AD">
        <w:rPr>
          <w:rFonts w:asciiTheme="minorHAnsi" w:hAnsiTheme="minorHAnsi"/>
        </w:rPr>
        <w:t>heme</w:t>
      </w:r>
      <w:proofErr w:type="spellEnd"/>
      <w:r w:rsidRPr="00C910AD">
        <w:rPr>
          <w:rFonts w:asciiTheme="minorHAnsi" w:hAnsiTheme="minorHAnsi"/>
        </w:rPr>
        <w:t xml:space="preserve"> iron from 10% level to 20%</w:t>
      </w:r>
    </w:p>
    <w:p w14:paraId="6996ECB6" w14:textId="130723D6" w:rsidR="0048395D" w:rsidRPr="0048395D" w:rsidRDefault="0048395D" w:rsidP="00A1735D">
      <w:pPr>
        <w:pStyle w:val="p2"/>
        <w:numPr>
          <w:ilvl w:val="2"/>
          <w:numId w:val="8"/>
        </w:numPr>
        <w:rPr>
          <w:rFonts w:asciiTheme="minorHAnsi" w:hAnsiTheme="minorHAnsi"/>
        </w:rPr>
      </w:pPr>
      <w:r w:rsidRPr="00C910AD">
        <w:rPr>
          <w:rFonts w:asciiTheme="minorHAnsi" w:hAnsiTheme="minorHAnsi"/>
        </w:rPr>
        <w:t>A special protein factor (called MPF-muscle protein factor) also enhances the absorption of iron from all the foods eaten at the same meal</w:t>
      </w:r>
    </w:p>
    <w:p w14:paraId="7642F12A" w14:textId="28827F20" w:rsidR="00BF190F" w:rsidRPr="0048395D" w:rsidRDefault="00BF190F" w:rsidP="00A1735D">
      <w:pPr>
        <w:pStyle w:val="p1"/>
        <w:numPr>
          <w:ilvl w:val="1"/>
          <w:numId w:val="8"/>
        </w:numPr>
        <w:rPr>
          <w:rFonts w:asciiTheme="minorHAnsi" w:hAnsiTheme="minorHAnsi"/>
        </w:rPr>
      </w:pPr>
      <w:r w:rsidRPr="00C910AD">
        <w:rPr>
          <w:rFonts w:asciiTheme="minorHAnsi" w:hAnsiTheme="minorHAnsi"/>
          <w:i/>
          <w:iCs/>
        </w:rPr>
        <w:t>What decreases iron absorption</w:t>
      </w:r>
    </w:p>
    <w:p w14:paraId="3153B309" w14:textId="730833E3" w:rsidR="0048395D" w:rsidRPr="00C910AD" w:rsidRDefault="0048395D" w:rsidP="00A1735D">
      <w:pPr>
        <w:pStyle w:val="p1"/>
        <w:numPr>
          <w:ilvl w:val="2"/>
          <w:numId w:val="8"/>
        </w:numPr>
        <w:rPr>
          <w:rFonts w:asciiTheme="minorHAnsi" w:hAnsiTheme="minorHAnsi"/>
        </w:rPr>
      </w:pPr>
      <w:r>
        <w:rPr>
          <w:rFonts w:asciiTheme="minorHAnsi" w:hAnsiTheme="minorHAnsi"/>
          <w:i/>
          <w:iCs/>
        </w:rPr>
        <w:t>Greens (salad) and grains</w:t>
      </w:r>
    </w:p>
    <w:p w14:paraId="2A529621" w14:textId="71EB834E" w:rsidR="00BF190F" w:rsidRPr="00C910AD" w:rsidRDefault="00BF190F" w:rsidP="00A1735D">
      <w:pPr>
        <w:pStyle w:val="p2"/>
        <w:numPr>
          <w:ilvl w:val="2"/>
          <w:numId w:val="8"/>
        </w:numPr>
        <w:rPr>
          <w:rFonts w:asciiTheme="minorHAnsi" w:hAnsiTheme="minorHAnsi"/>
        </w:rPr>
      </w:pPr>
      <w:r w:rsidRPr="00C910AD">
        <w:rPr>
          <w:rFonts w:asciiTheme="minorHAnsi" w:hAnsiTheme="minorHAnsi"/>
        </w:rPr>
        <w:t xml:space="preserve">Oxalates (spinach) and </w:t>
      </w:r>
      <w:proofErr w:type="spellStart"/>
      <w:r w:rsidRPr="00C910AD">
        <w:rPr>
          <w:rFonts w:asciiTheme="minorHAnsi" w:hAnsiTheme="minorHAnsi"/>
        </w:rPr>
        <w:t>phytates</w:t>
      </w:r>
      <w:proofErr w:type="spellEnd"/>
      <w:r w:rsidRPr="00C910AD">
        <w:rPr>
          <w:rFonts w:asciiTheme="minorHAnsi" w:hAnsiTheme="minorHAnsi"/>
        </w:rPr>
        <w:t xml:space="preserve"> (whole grains) bind with the iron in the small intestine preventing its absorption</w:t>
      </w:r>
    </w:p>
    <w:p w14:paraId="374454FE" w14:textId="77777777" w:rsidR="0048395D" w:rsidRDefault="00BF190F" w:rsidP="00A1735D">
      <w:pPr>
        <w:pStyle w:val="p2"/>
        <w:numPr>
          <w:ilvl w:val="2"/>
          <w:numId w:val="8"/>
        </w:numPr>
        <w:rPr>
          <w:rFonts w:asciiTheme="minorHAnsi" w:hAnsiTheme="minorHAnsi"/>
        </w:rPr>
      </w:pPr>
      <w:r w:rsidRPr="00C910AD">
        <w:rPr>
          <w:rFonts w:asciiTheme="minorHAnsi" w:hAnsiTheme="minorHAnsi"/>
        </w:rPr>
        <w:t xml:space="preserve">Very high </w:t>
      </w:r>
      <w:proofErr w:type="spellStart"/>
      <w:r w:rsidRPr="00C910AD">
        <w:rPr>
          <w:rFonts w:asciiTheme="minorHAnsi" w:hAnsiTheme="minorHAnsi"/>
        </w:rPr>
        <w:t>fibre</w:t>
      </w:r>
      <w:proofErr w:type="spellEnd"/>
      <w:r w:rsidRPr="00C910AD">
        <w:rPr>
          <w:rFonts w:asciiTheme="minorHAnsi" w:hAnsiTheme="minorHAnsi"/>
        </w:rPr>
        <w:t xml:space="preserve"> intakes can decrease absorbability of iron as the iron binds to the </w:t>
      </w:r>
      <w:proofErr w:type="spellStart"/>
      <w:r w:rsidRPr="00C910AD">
        <w:rPr>
          <w:rFonts w:asciiTheme="minorHAnsi" w:hAnsiTheme="minorHAnsi"/>
        </w:rPr>
        <w:t>fibre</w:t>
      </w:r>
      <w:proofErr w:type="spellEnd"/>
      <w:r w:rsidRPr="00C910AD">
        <w:rPr>
          <w:rFonts w:asciiTheme="minorHAnsi" w:hAnsiTheme="minorHAnsi"/>
        </w:rPr>
        <w:t xml:space="preserve"> which decreases bioavailability</w:t>
      </w:r>
    </w:p>
    <w:p w14:paraId="1031A8FA" w14:textId="537D72E8" w:rsidR="00BF190F" w:rsidRPr="0048395D" w:rsidRDefault="00BF190F" w:rsidP="00A1735D">
      <w:pPr>
        <w:pStyle w:val="p2"/>
        <w:numPr>
          <w:ilvl w:val="2"/>
          <w:numId w:val="8"/>
        </w:numPr>
        <w:rPr>
          <w:rFonts w:asciiTheme="minorHAnsi" w:hAnsiTheme="minorHAnsi"/>
        </w:rPr>
      </w:pPr>
      <w:r w:rsidRPr="0048395D">
        <w:rPr>
          <w:rFonts w:asciiTheme="minorHAnsi" w:hAnsiTheme="minorHAnsi"/>
        </w:rPr>
        <w:lastRenderedPageBreak/>
        <w:t>Tannins in tea and coffee can decrease iron absorption</w:t>
      </w:r>
    </w:p>
    <w:p w14:paraId="5C2C379D" w14:textId="5FA6239A" w:rsidR="00BF190F" w:rsidRPr="00C910AD" w:rsidRDefault="00BF190F" w:rsidP="00A1735D">
      <w:pPr>
        <w:pStyle w:val="p1"/>
        <w:numPr>
          <w:ilvl w:val="1"/>
          <w:numId w:val="8"/>
        </w:numPr>
        <w:rPr>
          <w:rFonts w:asciiTheme="minorHAnsi" w:hAnsiTheme="minorHAnsi"/>
        </w:rPr>
      </w:pPr>
      <w:r w:rsidRPr="00C910AD">
        <w:rPr>
          <w:rFonts w:asciiTheme="minorHAnsi" w:hAnsiTheme="minorHAnsi"/>
          <w:i/>
          <w:iCs/>
        </w:rPr>
        <w:t>Iron Requirement</w:t>
      </w:r>
    </w:p>
    <w:p w14:paraId="275E761A" w14:textId="2F490FAB" w:rsidR="00BF190F" w:rsidRPr="00C910AD" w:rsidRDefault="00BF190F" w:rsidP="00A1735D">
      <w:pPr>
        <w:pStyle w:val="p2"/>
        <w:numPr>
          <w:ilvl w:val="2"/>
          <w:numId w:val="8"/>
        </w:numPr>
        <w:rPr>
          <w:rFonts w:asciiTheme="minorHAnsi" w:hAnsiTheme="minorHAnsi"/>
        </w:rPr>
      </w:pPr>
      <w:r w:rsidRPr="00C910AD">
        <w:rPr>
          <w:rFonts w:asciiTheme="minorHAnsi" w:hAnsiTheme="minorHAnsi"/>
        </w:rPr>
        <w:t>Women of childbearing age have high iron requirement due to menstrual losses, but still less than is required during pregnancy</w:t>
      </w:r>
    </w:p>
    <w:p w14:paraId="6DE584C8" w14:textId="6F40EEA8" w:rsidR="00BF190F" w:rsidRPr="00C910AD" w:rsidRDefault="00BF190F" w:rsidP="00A1735D">
      <w:pPr>
        <w:pStyle w:val="p2"/>
        <w:numPr>
          <w:ilvl w:val="2"/>
          <w:numId w:val="8"/>
        </w:numPr>
        <w:rPr>
          <w:rFonts w:asciiTheme="minorHAnsi" w:hAnsiTheme="minorHAnsi"/>
        </w:rPr>
      </w:pPr>
      <w:r w:rsidRPr="00C910AD">
        <w:rPr>
          <w:rFonts w:asciiTheme="minorHAnsi" w:hAnsiTheme="minorHAnsi"/>
        </w:rPr>
        <w:t>An iron supplement is required during pregnancy to meet the requirement of this life stage</w:t>
      </w:r>
    </w:p>
    <w:p w14:paraId="1923D57C" w14:textId="75A20F12" w:rsidR="00BF190F" w:rsidRPr="00C910AD" w:rsidRDefault="00BF190F" w:rsidP="00A1735D">
      <w:pPr>
        <w:pStyle w:val="p1"/>
        <w:numPr>
          <w:ilvl w:val="1"/>
          <w:numId w:val="8"/>
        </w:numPr>
        <w:rPr>
          <w:rFonts w:asciiTheme="minorHAnsi" w:hAnsiTheme="minorHAnsi"/>
        </w:rPr>
      </w:pPr>
      <w:r w:rsidRPr="00C910AD">
        <w:rPr>
          <w:rFonts w:asciiTheme="minorHAnsi" w:hAnsiTheme="minorHAnsi"/>
          <w:i/>
          <w:iCs/>
        </w:rPr>
        <w:t>Food Sources of Iron</w:t>
      </w:r>
    </w:p>
    <w:p w14:paraId="0EC1AE06" w14:textId="74215838" w:rsidR="00BF190F" w:rsidRPr="00C910AD" w:rsidRDefault="00BF190F" w:rsidP="00A1735D">
      <w:pPr>
        <w:pStyle w:val="p2"/>
        <w:numPr>
          <w:ilvl w:val="2"/>
          <w:numId w:val="8"/>
        </w:numPr>
        <w:rPr>
          <w:rFonts w:asciiTheme="minorHAnsi" w:hAnsiTheme="minorHAnsi"/>
        </w:rPr>
      </w:pPr>
      <w:r w:rsidRPr="00C910AD">
        <w:rPr>
          <w:rFonts w:asciiTheme="minorHAnsi" w:hAnsiTheme="minorHAnsi"/>
        </w:rPr>
        <w:t xml:space="preserve">Meats, poultry and fish are sources of </w:t>
      </w:r>
      <w:proofErr w:type="spellStart"/>
      <w:r w:rsidRPr="00C910AD">
        <w:rPr>
          <w:rFonts w:asciiTheme="minorHAnsi" w:hAnsiTheme="minorHAnsi"/>
        </w:rPr>
        <w:t>heme</w:t>
      </w:r>
      <w:proofErr w:type="spellEnd"/>
      <w:r w:rsidRPr="00C910AD">
        <w:rPr>
          <w:rFonts w:asciiTheme="minorHAnsi" w:hAnsiTheme="minorHAnsi"/>
        </w:rPr>
        <w:t xml:space="preserve"> iron, as well as non-</w:t>
      </w:r>
      <w:proofErr w:type="spellStart"/>
      <w:r w:rsidRPr="00C910AD">
        <w:rPr>
          <w:rFonts w:asciiTheme="minorHAnsi" w:hAnsiTheme="minorHAnsi"/>
        </w:rPr>
        <w:t>heme</w:t>
      </w:r>
      <w:proofErr w:type="spellEnd"/>
      <w:r w:rsidRPr="00C910AD">
        <w:rPr>
          <w:rFonts w:asciiTheme="minorHAnsi" w:hAnsiTheme="minorHAnsi"/>
        </w:rPr>
        <w:t xml:space="preserve"> iron</w:t>
      </w:r>
    </w:p>
    <w:p w14:paraId="373DC398" w14:textId="7CF48B94" w:rsidR="00BF190F" w:rsidRPr="00C910AD" w:rsidRDefault="00BF190F" w:rsidP="00A1735D">
      <w:pPr>
        <w:pStyle w:val="p2"/>
        <w:numPr>
          <w:ilvl w:val="2"/>
          <w:numId w:val="8"/>
        </w:numPr>
        <w:rPr>
          <w:rFonts w:asciiTheme="minorHAnsi" w:hAnsiTheme="minorHAnsi"/>
        </w:rPr>
      </w:pPr>
      <w:r w:rsidRPr="00C910AD">
        <w:rPr>
          <w:rFonts w:asciiTheme="minorHAnsi" w:hAnsiTheme="minorHAnsi"/>
        </w:rPr>
        <w:t>Iron-fortified cereals are a major source of this mineral in the diet</w:t>
      </w:r>
    </w:p>
    <w:p w14:paraId="57856686" w14:textId="2CD69BAC" w:rsidR="00BF190F" w:rsidRPr="00C910AD" w:rsidRDefault="00BF190F" w:rsidP="00A1735D">
      <w:pPr>
        <w:pStyle w:val="p2"/>
        <w:numPr>
          <w:ilvl w:val="2"/>
          <w:numId w:val="8"/>
        </w:numPr>
        <w:rPr>
          <w:rFonts w:asciiTheme="minorHAnsi" w:hAnsiTheme="minorHAnsi"/>
        </w:rPr>
      </w:pPr>
      <w:r w:rsidRPr="00C910AD">
        <w:rPr>
          <w:rFonts w:asciiTheme="minorHAnsi" w:hAnsiTheme="minorHAnsi"/>
        </w:rPr>
        <w:t>Iron can also be found in dried beans, leafy green vegetables</w:t>
      </w:r>
    </w:p>
    <w:p w14:paraId="2917193D" w14:textId="34A2A01B" w:rsidR="00BF190F" w:rsidRPr="00C910AD" w:rsidRDefault="00BF190F" w:rsidP="00A1735D">
      <w:pPr>
        <w:pStyle w:val="p1"/>
        <w:numPr>
          <w:ilvl w:val="2"/>
          <w:numId w:val="8"/>
        </w:numPr>
        <w:rPr>
          <w:rFonts w:asciiTheme="minorHAnsi" w:hAnsiTheme="minorHAnsi"/>
        </w:rPr>
      </w:pPr>
      <w:r w:rsidRPr="00C910AD">
        <w:rPr>
          <w:rFonts w:asciiTheme="minorHAnsi" w:hAnsiTheme="minorHAnsi"/>
          <w:i/>
          <w:iCs/>
        </w:rPr>
        <w:t>Iron Supplementation</w:t>
      </w:r>
      <w:r w:rsidR="00A1735D">
        <w:rPr>
          <w:rFonts w:asciiTheme="minorHAnsi" w:hAnsiTheme="minorHAnsi"/>
          <w:i/>
          <w:iCs/>
        </w:rPr>
        <w:t xml:space="preserve"> (Centrum)</w:t>
      </w:r>
    </w:p>
    <w:p w14:paraId="762FFC71" w14:textId="36613F9D" w:rsidR="00BF190F" w:rsidRPr="00C910AD" w:rsidRDefault="00BF190F" w:rsidP="00A1735D">
      <w:pPr>
        <w:pStyle w:val="p1"/>
        <w:numPr>
          <w:ilvl w:val="1"/>
          <w:numId w:val="8"/>
        </w:numPr>
        <w:rPr>
          <w:rFonts w:asciiTheme="minorHAnsi" w:hAnsiTheme="minorHAnsi"/>
        </w:rPr>
      </w:pPr>
      <w:r w:rsidRPr="00C910AD">
        <w:rPr>
          <w:rFonts w:asciiTheme="minorHAnsi" w:hAnsiTheme="minorHAnsi"/>
          <w:i/>
          <w:iCs/>
        </w:rPr>
        <w:t>Iron Toxicity</w:t>
      </w:r>
    </w:p>
    <w:p w14:paraId="29F47F9A" w14:textId="5DA22D1D" w:rsidR="00BF190F" w:rsidRPr="00C910AD" w:rsidRDefault="00BF190F" w:rsidP="00A1735D">
      <w:pPr>
        <w:pStyle w:val="p2"/>
        <w:numPr>
          <w:ilvl w:val="2"/>
          <w:numId w:val="8"/>
        </w:numPr>
        <w:rPr>
          <w:rFonts w:asciiTheme="minorHAnsi" w:hAnsiTheme="minorHAnsi"/>
        </w:rPr>
      </w:pPr>
      <w:r w:rsidRPr="00C910AD">
        <w:rPr>
          <w:rFonts w:asciiTheme="minorHAnsi" w:hAnsiTheme="minorHAnsi"/>
        </w:rPr>
        <w:t>Iron can be toxic in large doses if in supplements, as the body cannot easily excrete excesses</w:t>
      </w:r>
    </w:p>
    <w:p w14:paraId="46A0FAB2" w14:textId="77777777" w:rsidR="00A1735D" w:rsidRDefault="00BF190F" w:rsidP="00A1735D">
      <w:pPr>
        <w:pStyle w:val="p2"/>
        <w:numPr>
          <w:ilvl w:val="2"/>
          <w:numId w:val="8"/>
        </w:numPr>
        <w:rPr>
          <w:rFonts w:asciiTheme="minorHAnsi" w:hAnsiTheme="minorHAnsi"/>
        </w:rPr>
      </w:pPr>
      <w:r w:rsidRPr="00C910AD">
        <w:rPr>
          <w:rFonts w:asciiTheme="minorHAnsi" w:hAnsiTheme="minorHAnsi"/>
        </w:rPr>
        <w:t>Hemochromatosis is a genetic disorder in which a person absorbs too much iron in the body</w:t>
      </w:r>
    </w:p>
    <w:p w14:paraId="3CBB334C" w14:textId="77777777" w:rsidR="00A1735D" w:rsidRDefault="00BF190F" w:rsidP="00A1735D">
      <w:pPr>
        <w:pStyle w:val="p2"/>
        <w:numPr>
          <w:ilvl w:val="2"/>
          <w:numId w:val="8"/>
        </w:numPr>
        <w:rPr>
          <w:rFonts w:asciiTheme="minorHAnsi" w:hAnsiTheme="minorHAnsi"/>
        </w:rPr>
      </w:pPr>
      <w:r w:rsidRPr="00A1735D">
        <w:rPr>
          <w:rFonts w:asciiTheme="minorHAnsi" w:hAnsiTheme="minorHAnsi"/>
        </w:rPr>
        <w:t>Young children ingesting abnormally high amounts of vitamins with iron or iron supplements can be acutely poisoned with iron</w:t>
      </w:r>
    </w:p>
    <w:p w14:paraId="62E13171" w14:textId="74ABAC3E" w:rsidR="00BF190F" w:rsidRPr="00A1735D" w:rsidRDefault="00BF190F" w:rsidP="00A1735D">
      <w:pPr>
        <w:pStyle w:val="p2"/>
        <w:numPr>
          <w:ilvl w:val="2"/>
          <w:numId w:val="8"/>
        </w:numPr>
        <w:rPr>
          <w:rFonts w:asciiTheme="minorHAnsi" w:hAnsiTheme="minorHAnsi"/>
        </w:rPr>
      </w:pPr>
      <w:r w:rsidRPr="00A1735D">
        <w:rPr>
          <w:rFonts w:asciiTheme="minorHAnsi" w:hAnsiTheme="minorHAnsi"/>
        </w:rPr>
        <w:t>This level of intake can be fatal</w:t>
      </w:r>
      <w:r w:rsidRPr="00A1735D">
        <w:rPr>
          <w:rStyle w:val="apple-converted-space"/>
          <w:rFonts w:asciiTheme="minorHAnsi" w:hAnsiTheme="minorHAnsi"/>
        </w:rPr>
        <w:t> </w:t>
      </w:r>
    </w:p>
    <w:p w14:paraId="15CC27E0" w14:textId="77777777" w:rsidR="00BF190F" w:rsidRPr="00C910AD" w:rsidRDefault="00BF190F" w:rsidP="00BF190F">
      <w:pPr>
        <w:pStyle w:val="p6"/>
        <w:rPr>
          <w:rFonts w:asciiTheme="minorHAnsi" w:hAnsiTheme="minorHAnsi"/>
        </w:rPr>
      </w:pPr>
    </w:p>
    <w:p w14:paraId="542269DB" w14:textId="77777777" w:rsidR="00BF190F" w:rsidRPr="00C910AD" w:rsidRDefault="00BF190F" w:rsidP="00BF190F">
      <w:pPr>
        <w:pStyle w:val="p1"/>
        <w:rPr>
          <w:rFonts w:asciiTheme="minorHAnsi" w:hAnsiTheme="minorHAnsi"/>
        </w:rPr>
      </w:pPr>
      <w:r w:rsidRPr="00C910AD">
        <w:rPr>
          <w:rFonts w:asciiTheme="minorHAnsi" w:hAnsiTheme="minorHAnsi"/>
          <w:i/>
          <w:iCs/>
        </w:rPr>
        <w:t>Fun Fact Answer</w:t>
      </w:r>
    </w:p>
    <w:p w14:paraId="4743DA37" w14:textId="77777777" w:rsidR="00BF190F" w:rsidRPr="00C910AD" w:rsidRDefault="00BF190F" w:rsidP="00BF190F">
      <w:pPr>
        <w:pStyle w:val="p7"/>
        <w:rPr>
          <w:rFonts w:asciiTheme="minorHAnsi" w:hAnsiTheme="minorHAnsi"/>
        </w:rPr>
      </w:pPr>
      <w:r w:rsidRPr="00C910AD">
        <w:rPr>
          <w:rFonts w:asciiTheme="minorHAnsi" w:hAnsiTheme="minorHAnsi"/>
        </w:rPr>
        <w:t>Which dietary minerals can be toxic if not ingested in the correct amounts?</w:t>
      </w:r>
    </w:p>
    <w:p w14:paraId="111739CA" w14:textId="77777777" w:rsidR="00BF190F" w:rsidRPr="00C910AD" w:rsidRDefault="00BF190F" w:rsidP="00BF190F">
      <w:pPr>
        <w:pStyle w:val="p3"/>
        <w:rPr>
          <w:rFonts w:asciiTheme="minorHAnsi" w:hAnsiTheme="minorHAnsi"/>
        </w:rPr>
      </w:pPr>
      <w:r w:rsidRPr="00C910AD">
        <w:rPr>
          <w:rFonts w:asciiTheme="minorHAnsi" w:hAnsiTheme="minorHAnsi"/>
          <w:i/>
          <w:iCs/>
        </w:rPr>
        <w:t>Iron, fluoride, zinc, copper, most of the trace minerals.</w:t>
      </w:r>
      <w:r w:rsidRPr="00C910AD">
        <w:rPr>
          <w:rStyle w:val="apple-converted-space"/>
          <w:rFonts w:asciiTheme="minorHAnsi" w:hAnsiTheme="minorHAnsi"/>
          <w:i/>
          <w:iCs/>
        </w:rPr>
        <w:t xml:space="preserve">  </w:t>
      </w:r>
      <w:r w:rsidRPr="00C910AD">
        <w:rPr>
          <w:rFonts w:asciiTheme="minorHAnsi" w:hAnsiTheme="minorHAnsi"/>
          <w:i/>
          <w:iCs/>
        </w:rPr>
        <w:t>Sodium, potassium, and calcium can also be toxic if taken at levels far above recommended values.</w:t>
      </w:r>
      <w:r w:rsidRPr="00C910AD">
        <w:rPr>
          <w:rStyle w:val="apple-converted-space"/>
          <w:rFonts w:asciiTheme="minorHAnsi" w:hAnsiTheme="minorHAnsi"/>
          <w:i/>
          <w:iCs/>
        </w:rPr>
        <w:t> </w:t>
      </w:r>
    </w:p>
    <w:p w14:paraId="4310AAA3" w14:textId="77777777" w:rsidR="00BF190F" w:rsidRPr="00C910AD" w:rsidRDefault="00BF190F" w:rsidP="00BF190F">
      <w:pPr>
        <w:pStyle w:val="p8"/>
        <w:rPr>
          <w:rFonts w:asciiTheme="minorHAnsi" w:hAnsiTheme="minorHAnsi"/>
        </w:rPr>
      </w:pPr>
      <w:r w:rsidRPr="00C910AD">
        <w:rPr>
          <w:rFonts w:asciiTheme="minorHAnsi" w:hAnsiTheme="minorHAnsi"/>
          <w:i/>
          <w:iCs/>
        </w:rPr>
        <w:t>Encyclopedia of Children’s Health</w:t>
      </w:r>
    </w:p>
    <w:p w14:paraId="74456DB6" w14:textId="27AA3803" w:rsidR="008B2076" w:rsidRPr="00C910AD" w:rsidRDefault="008B2076" w:rsidP="008B2076">
      <w:pPr>
        <w:pStyle w:val="Heading1"/>
        <w:rPr>
          <w:rFonts w:asciiTheme="minorHAnsi" w:hAnsiTheme="minorHAnsi"/>
        </w:rPr>
      </w:pPr>
      <w:r w:rsidRPr="00C910AD">
        <w:rPr>
          <w:rFonts w:asciiTheme="minorHAnsi" w:hAnsiTheme="minorHAnsi"/>
        </w:rPr>
        <w:t xml:space="preserve">Lecture 11 </w:t>
      </w:r>
      <w:r w:rsidRPr="00C910AD">
        <w:rPr>
          <w:rFonts w:asciiTheme="minorHAnsi" w:hAnsiTheme="minorHAnsi"/>
        </w:rPr>
        <w:sym w:font="Wingdings" w:char="F0E0"/>
      </w:r>
      <w:r w:rsidRPr="00C910AD">
        <w:rPr>
          <w:rFonts w:asciiTheme="minorHAnsi" w:hAnsiTheme="minorHAnsi"/>
        </w:rPr>
        <w:t xml:space="preserve"> Carbohydrates – the energy nutrient</w:t>
      </w:r>
    </w:p>
    <w:p w14:paraId="26DFEDE0" w14:textId="257D54A2" w:rsidR="0031431B" w:rsidRPr="00C910AD" w:rsidRDefault="008B2076" w:rsidP="008B2076">
      <w:pPr>
        <w:pStyle w:val="ListBullet"/>
      </w:pPr>
      <w:r w:rsidRPr="00C910AD">
        <w:t>Carbohydrates have glucose as a basic unit of their structure</w:t>
      </w:r>
    </w:p>
    <w:p w14:paraId="0AEA4B1D" w14:textId="77777777" w:rsidR="00D96DB5" w:rsidRPr="00C910AD" w:rsidRDefault="00D96DB5" w:rsidP="00D96DB5">
      <w:pPr>
        <w:pStyle w:val="ListBullet"/>
        <w:rPr>
          <w:u w:val="single"/>
        </w:rPr>
      </w:pPr>
      <w:r w:rsidRPr="00C910AD">
        <w:rPr>
          <w:u w:val="single"/>
          <w:lang w:val="en-CA"/>
        </w:rPr>
        <w:t>Carbohydrate Structure</w:t>
      </w:r>
    </w:p>
    <w:p w14:paraId="19B7B8CC" w14:textId="59503DAC" w:rsidR="00E90E82" w:rsidRPr="00C910AD" w:rsidRDefault="00D96DB5" w:rsidP="00D96DB5">
      <w:pPr>
        <w:pStyle w:val="ListBullet"/>
        <w:numPr>
          <w:ilvl w:val="1"/>
          <w:numId w:val="1"/>
        </w:numPr>
      </w:pPr>
      <w:r w:rsidRPr="00C910AD">
        <w:rPr>
          <w:lang w:val="en-CA"/>
        </w:rPr>
        <w:t>Carbohydrates made up of the elements carbon (C), hydrogen (H), and oxygen (O)</w:t>
      </w:r>
    </w:p>
    <w:p w14:paraId="16A29B9E" w14:textId="77777777" w:rsidR="00B322D5" w:rsidRPr="00C910AD" w:rsidRDefault="00B322D5" w:rsidP="006A1843">
      <w:pPr>
        <w:pStyle w:val="ListBullet"/>
        <w:numPr>
          <w:ilvl w:val="0"/>
          <w:numId w:val="0"/>
        </w:numPr>
        <w:ind w:left="1800"/>
      </w:pPr>
    </w:p>
    <w:p w14:paraId="0E3464B2" w14:textId="77777777" w:rsidR="00B322D5" w:rsidRPr="00C910AD" w:rsidRDefault="00B322D5" w:rsidP="00B322D5">
      <w:pPr>
        <w:pStyle w:val="ListBullet"/>
        <w:numPr>
          <w:ilvl w:val="0"/>
          <w:numId w:val="0"/>
        </w:numPr>
        <w:ind w:left="2160"/>
      </w:pPr>
    </w:p>
    <w:p w14:paraId="618F5AE8" w14:textId="2297DE03" w:rsidR="00673D26" w:rsidRPr="00C910AD" w:rsidRDefault="00673D26" w:rsidP="00673D26">
      <w:pPr>
        <w:pStyle w:val="Heading1"/>
        <w:rPr>
          <w:rFonts w:asciiTheme="minorHAnsi" w:hAnsiTheme="minorHAnsi"/>
        </w:rPr>
      </w:pPr>
      <w:r w:rsidRPr="00C910AD">
        <w:rPr>
          <w:rFonts w:asciiTheme="minorHAnsi" w:hAnsiTheme="minorHAnsi"/>
        </w:rPr>
        <w:lastRenderedPageBreak/>
        <w:t xml:space="preserve">Lecture 12 </w:t>
      </w:r>
      <w:r w:rsidRPr="00C910AD">
        <w:rPr>
          <w:rFonts w:asciiTheme="minorHAnsi" w:hAnsiTheme="minorHAnsi"/>
        </w:rPr>
        <w:sym w:font="Wingdings" w:char="F0E0"/>
      </w:r>
      <w:r w:rsidRPr="00C910AD">
        <w:rPr>
          <w:rFonts w:asciiTheme="minorHAnsi" w:hAnsiTheme="minorHAnsi"/>
        </w:rPr>
        <w:t xml:space="preserve"> Carbohydrates – the energy nutrient</w:t>
      </w:r>
    </w:p>
    <w:p w14:paraId="435B3D78" w14:textId="2174ECA5" w:rsidR="00673D26" w:rsidRPr="00C910AD" w:rsidRDefault="00673D26" w:rsidP="00673D26">
      <w:pPr>
        <w:pStyle w:val="ListBullet"/>
        <w:rPr>
          <w:b/>
          <w:sz w:val="32"/>
          <w:szCs w:val="32"/>
        </w:rPr>
      </w:pPr>
      <w:r w:rsidRPr="00C910AD">
        <w:rPr>
          <w:b/>
          <w:sz w:val="32"/>
        </w:rPr>
        <w:t>Carbohydrates Energy Metabolism</w:t>
      </w:r>
    </w:p>
    <w:p w14:paraId="20BC225C" w14:textId="77777777" w:rsidR="00AA2167" w:rsidRPr="00C910AD" w:rsidRDefault="008A0007" w:rsidP="00673D26">
      <w:pPr>
        <w:pStyle w:val="ListBullet"/>
        <w:numPr>
          <w:ilvl w:val="1"/>
          <w:numId w:val="1"/>
        </w:numPr>
      </w:pPr>
      <w:r w:rsidRPr="00C910AD">
        <w:rPr>
          <w:lang w:val="en-CA"/>
        </w:rPr>
        <w:t>Once carbohydrates are digested, there is a mix of monosaccharides in the digestive tract</w:t>
      </w:r>
    </w:p>
    <w:p w14:paraId="6C7EF158" w14:textId="77777777" w:rsidR="00AA2167" w:rsidRPr="00C910AD" w:rsidRDefault="008A0007" w:rsidP="00673D26">
      <w:pPr>
        <w:pStyle w:val="ListBullet"/>
        <w:numPr>
          <w:ilvl w:val="1"/>
          <w:numId w:val="1"/>
        </w:numPr>
      </w:pPr>
      <w:r w:rsidRPr="00C910AD">
        <w:rPr>
          <w:lang w:val="en-CA"/>
        </w:rPr>
        <w:t xml:space="preserve">After absorption, fructose and galactose are converted to glucose in the liver </w:t>
      </w:r>
    </w:p>
    <w:p w14:paraId="005B4E46" w14:textId="77777777" w:rsidR="0031431B" w:rsidRPr="00C910AD" w:rsidRDefault="0031431B"/>
    <w:p w14:paraId="49D6834F" w14:textId="77777777" w:rsidR="0031431B" w:rsidRDefault="0031431B"/>
    <w:p w14:paraId="590396DB" w14:textId="77777777" w:rsidR="00A1735D" w:rsidRDefault="00A1735D"/>
    <w:p w14:paraId="79BF2580" w14:textId="77777777" w:rsidR="00A1735D" w:rsidRDefault="00A1735D"/>
    <w:p w14:paraId="350E8674" w14:textId="77777777" w:rsidR="00A1735D" w:rsidRDefault="00A1735D"/>
    <w:p w14:paraId="0948D9CC" w14:textId="77777777" w:rsidR="00A1735D" w:rsidRDefault="00A1735D"/>
    <w:p w14:paraId="4AD82FCA" w14:textId="77777777" w:rsidR="00A1735D" w:rsidRDefault="00A1735D"/>
    <w:p w14:paraId="62AE3990" w14:textId="77777777" w:rsidR="00A1735D" w:rsidRDefault="00A1735D"/>
    <w:p w14:paraId="50E339B4" w14:textId="77777777" w:rsidR="00A1735D" w:rsidRDefault="00A1735D"/>
    <w:p w14:paraId="382999EA" w14:textId="77777777" w:rsidR="00A1735D" w:rsidRDefault="00A1735D"/>
    <w:p w14:paraId="2F027296" w14:textId="77777777" w:rsidR="00A1735D" w:rsidRDefault="00A1735D"/>
    <w:p w14:paraId="0BF2B066" w14:textId="77777777" w:rsidR="00A1735D" w:rsidRDefault="00A1735D"/>
    <w:p w14:paraId="7865EC9A" w14:textId="77777777" w:rsidR="00A1735D" w:rsidRDefault="00A1735D"/>
    <w:p w14:paraId="7932CEF2" w14:textId="77777777" w:rsidR="00A1735D" w:rsidRDefault="00A1735D"/>
    <w:p w14:paraId="2D3A159F" w14:textId="77777777" w:rsidR="00A1735D" w:rsidRDefault="00A1735D"/>
    <w:p w14:paraId="285C4A68" w14:textId="77777777" w:rsidR="00A1735D" w:rsidRDefault="00A1735D"/>
    <w:p w14:paraId="779F42DB" w14:textId="77777777" w:rsidR="00A1735D" w:rsidRDefault="00A1735D"/>
    <w:p w14:paraId="33D4CBE9" w14:textId="77777777" w:rsidR="00A1735D" w:rsidRDefault="00A1735D"/>
    <w:p w14:paraId="059F8955" w14:textId="77777777" w:rsidR="00A1735D" w:rsidRDefault="00A1735D"/>
    <w:p w14:paraId="546433A1" w14:textId="77777777" w:rsidR="00A1735D" w:rsidRDefault="00A1735D"/>
    <w:p w14:paraId="231D98B5" w14:textId="77777777" w:rsidR="00A1735D" w:rsidRDefault="00A1735D"/>
    <w:p w14:paraId="41781CD7" w14:textId="77777777" w:rsidR="00A1735D" w:rsidRDefault="00A1735D"/>
    <w:p w14:paraId="37F729B7" w14:textId="77777777" w:rsidR="00A1735D" w:rsidRDefault="00A1735D"/>
    <w:p w14:paraId="20082182" w14:textId="77777777" w:rsidR="00A1735D" w:rsidRDefault="00A1735D"/>
    <w:p w14:paraId="72FA2B66" w14:textId="77777777" w:rsidR="00A1735D" w:rsidRDefault="00A1735D"/>
    <w:p w14:paraId="025FEA95" w14:textId="77777777" w:rsidR="00A1735D" w:rsidRDefault="00A1735D"/>
    <w:p w14:paraId="34B719CA" w14:textId="77777777" w:rsidR="00A1735D" w:rsidRDefault="00A1735D"/>
    <w:p w14:paraId="6F65350C" w14:textId="77777777" w:rsidR="00A1735D" w:rsidRDefault="00A1735D"/>
    <w:p w14:paraId="18B0F5F6" w14:textId="77777777" w:rsidR="00A1735D" w:rsidRDefault="00A1735D"/>
    <w:p w14:paraId="57D8A7B9" w14:textId="77777777" w:rsidR="00A1735D" w:rsidRDefault="00A1735D"/>
    <w:p w14:paraId="2DA73761" w14:textId="77777777" w:rsidR="00A1735D" w:rsidRDefault="00A1735D"/>
    <w:p w14:paraId="7146EFCA" w14:textId="77777777" w:rsidR="00A1735D" w:rsidRPr="00C910AD" w:rsidRDefault="00A1735D"/>
    <w:p w14:paraId="45784A2A" w14:textId="77777777" w:rsidR="0031431B" w:rsidRPr="00C910AD" w:rsidRDefault="0031431B"/>
    <w:p w14:paraId="32C1F4AA" w14:textId="4066D366" w:rsidR="0031431B" w:rsidRPr="00C910AD" w:rsidRDefault="0031431B" w:rsidP="0031431B">
      <w:pPr>
        <w:jc w:val="center"/>
        <w:rPr>
          <w:b/>
          <w:sz w:val="32"/>
        </w:rPr>
      </w:pPr>
      <w:r w:rsidRPr="00C910AD">
        <w:rPr>
          <w:b/>
          <w:sz w:val="32"/>
        </w:rPr>
        <w:t>REVIEW QUESTIONS</w:t>
      </w:r>
    </w:p>
    <w:p w14:paraId="55D3FB91" w14:textId="77777777" w:rsidR="0031431B" w:rsidRPr="00C910AD" w:rsidRDefault="0031431B" w:rsidP="0031431B">
      <w:pPr>
        <w:jc w:val="center"/>
        <w:rPr>
          <w:b/>
          <w:sz w:val="32"/>
        </w:rPr>
      </w:pPr>
    </w:p>
    <w:p w14:paraId="43C8D535" w14:textId="77777777" w:rsidR="0031431B" w:rsidRPr="00C910AD" w:rsidRDefault="0031431B" w:rsidP="0031431B">
      <w:pPr>
        <w:jc w:val="center"/>
        <w:rPr>
          <w:b/>
          <w:sz w:val="32"/>
        </w:rPr>
      </w:pPr>
    </w:p>
    <w:p w14:paraId="0AA83457" w14:textId="762DBDDC" w:rsidR="0031431B" w:rsidRDefault="0031431B" w:rsidP="0031431B">
      <w:pPr>
        <w:jc w:val="center"/>
        <w:rPr>
          <w:b/>
          <w:sz w:val="32"/>
        </w:rPr>
      </w:pPr>
      <w:r w:rsidRPr="00C910AD">
        <w:rPr>
          <w:b/>
          <w:sz w:val="32"/>
        </w:rPr>
        <w:t xml:space="preserve">TOPIC </w:t>
      </w:r>
      <w:r w:rsidR="00A1735D">
        <w:rPr>
          <w:b/>
          <w:sz w:val="32"/>
        </w:rPr>
        <w:t>1</w:t>
      </w:r>
      <w:r w:rsidRPr="00C910AD">
        <w:rPr>
          <w:b/>
          <w:sz w:val="32"/>
        </w:rPr>
        <w:t>8</w:t>
      </w:r>
    </w:p>
    <w:p w14:paraId="7A59DA02" w14:textId="77777777" w:rsidR="00A1735D" w:rsidRDefault="00A1735D" w:rsidP="00A1735D">
      <w:pPr>
        <w:rPr>
          <w:b/>
        </w:rPr>
      </w:pPr>
      <w:r w:rsidRPr="00A1735D">
        <w:rPr>
          <w:b/>
        </w:rPr>
        <w:t xml:space="preserve">What is the basic definition of minerals? </w:t>
      </w:r>
    </w:p>
    <w:p w14:paraId="4FFD52E7" w14:textId="10BD9596" w:rsidR="00A1735D" w:rsidRPr="00A1735D" w:rsidRDefault="00A1735D" w:rsidP="00A1735D">
      <w:r>
        <w:t>[enter here]</w:t>
      </w:r>
    </w:p>
    <w:p w14:paraId="04173383" w14:textId="24675F94" w:rsidR="00A1735D" w:rsidRDefault="00A1735D" w:rsidP="00A1735D">
      <w:pPr>
        <w:rPr>
          <w:b/>
        </w:rPr>
      </w:pPr>
      <w:r w:rsidRPr="00A1735D">
        <w:rPr>
          <w:b/>
        </w:rPr>
        <w:t>Which of the three nutrient functions do minerals perform in the body?</w:t>
      </w:r>
      <w:r w:rsidRPr="00A1735D">
        <w:rPr>
          <w:b/>
        </w:rPr>
        <w:t xml:space="preserve"> </w:t>
      </w:r>
    </w:p>
    <w:p w14:paraId="091FCF7B" w14:textId="77777777" w:rsidR="00A1735D" w:rsidRPr="00A1735D" w:rsidRDefault="00A1735D" w:rsidP="00A1735D">
      <w:r>
        <w:t>[enter here]</w:t>
      </w:r>
    </w:p>
    <w:p w14:paraId="640D861F" w14:textId="77777777" w:rsidR="00A1735D" w:rsidRPr="00A1735D" w:rsidRDefault="00A1735D" w:rsidP="00A1735D">
      <w:pPr>
        <w:rPr>
          <w:b/>
        </w:rPr>
      </w:pPr>
    </w:p>
    <w:p w14:paraId="2CCA6597" w14:textId="2DF47996" w:rsidR="00A1735D" w:rsidRDefault="00A1735D" w:rsidP="00A1735D">
      <w:pPr>
        <w:rPr>
          <w:b/>
        </w:rPr>
      </w:pPr>
      <w:r w:rsidRPr="00A1735D">
        <w:rPr>
          <w:b/>
        </w:rPr>
        <w:t>What accounts for the difference in mineral content between males and females, and between people of African versus Asian descent?</w:t>
      </w:r>
      <w:r w:rsidRPr="00A1735D">
        <w:rPr>
          <w:b/>
        </w:rPr>
        <w:t xml:space="preserve"> </w:t>
      </w:r>
    </w:p>
    <w:p w14:paraId="6BA82DDD" w14:textId="77777777" w:rsidR="00A1735D" w:rsidRPr="00A1735D" w:rsidRDefault="00A1735D" w:rsidP="00A1735D">
      <w:r>
        <w:t>[enter here]</w:t>
      </w:r>
    </w:p>
    <w:p w14:paraId="75DF35CA" w14:textId="77777777" w:rsidR="00A1735D" w:rsidRPr="00A1735D" w:rsidRDefault="00A1735D" w:rsidP="00A1735D">
      <w:pPr>
        <w:rPr>
          <w:b/>
        </w:rPr>
      </w:pPr>
    </w:p>
    <w:p w14:paraId="16E9448A" w14:textId="5BF3689C" w:rsidR="00A1735D" w:rsidRDefault="00A1735D" w:rsidP="00A1735D">
      <w:pPr>
        <w:rPr>
          <w:b/>
        </w:rPr>
      </w:pPr>
      <w:r w:rsidRPr="00A1735D">
        <w:rPr>
          <w:b/>
        </w:rPr>
        <w:t>Trace the path of minerals through the food chain.</w:t>
      </w:r>
      <w:r w:rsidRPr="00A1735D">
        <w:rPr>
          <w:b/>
        </w:rPr>
        <w:t xml:space="preserve"> </w:t>
      </w:r>
    </w:p>
    <w:p w14:paraId="0DF71BD5" w14:textId="77777777" w:rsidR="00A1735D" w:rsidRPr="00A1735D" w:rsidRDefault="00A1735D" w:rsidP="00A1735D">
      <w:r>
        <w:t>[enter here]</w:t>
      </w:r>
    </w:p>
    <w:p w14:paraId="0F1F811E" w14:textId="77777777" w:rsidR="00A1735D" w:rsidRPr="00A1735D" w:rsidRDefault="00A1735D" w:rsidP="00A1735D">
      <w:pPr>
        <w:rPr>
          <w:b/>
        </w:rPr>
      </w:pPr>
    </w:p>
    <w:p w14:paraId="24010549" w14:textId="38648AAF" w:rsidR="00A1735D" w:rsidRDefault="00A1735D" w:rsidP="00A1735D">
      <w:pPr>
        <w:rPr>
          <w:b/>
        </w:rPr>
      </w:pPr>
      <w:r w:rsidRPr="00A1735D">
        <w:rPr>
          <w:b/>
        </w:rPr>
        <w:t>Compare/contrast major (macro) minerals and trace (micro) minerals.</w:t>
      </w:r>
      <w:r w:rsidRPr="00A1735D">
        <w:rPr>
          <w:b/>
        </w:rPr>
        <w:t xml:space="preserve"> </w:t>
      </w:r>
    </w:p>
    <w:p w14:paraId="5634887A" w14:textId="77777777" w:rsidR="00A1735D" w:rsidRPr="00A1735D" w:rsidRDefault="00A1735D" w:rsidP="00A1735D">
      <w:r>
        <w:t>[enter here]</w:t>
      </w:r>
    </w:p>
    <w:p w14:paraId="46A923C1" w14:textId="77777777" w:rsidR="00A1735D" w:rsidRPr="00A1735D" w:rsidRDefault="00A1735D" w:rsidP="00A1735D">
      <w:pPr>
        <w:rPr>
          <w:b/>
        </w:rPr>
      </w:pPr>
    </w:p>
    <w:p w14:paraId="042937AA" w14:textId="5EF527D2" w:rsidR="00A1735D" w:rsidRDefault="00A1735D" w:rsidP="00A1735D">
      <w:pPr>
        <w:rPr>
          <w:b/>
        </w:rPr>
      </w:pPr>
      <w:r w:rsidRPr="00A1735D">
        <w:rPr>
          <w:b/>
        </w:rPr>
        <w:t>Explain bioavailability.  What factors may increase or decrease bioavailability? What is the bioavailability of iron in contrast to the bioavailability of sodium?</w:t>
      </w:r>
      <w:r w:rsidRPr="00A1735D">
        <w:rPr>
          <w:b/>
        </w:rPr>
        <w:t xml:space="preserve"> </w:t>
      </w:r>
    </w:p>
    <w:p w14:paraId="3C49314D" w14:textId="77777777" w:rsidR="00A1735D" w:rsidRPr="00A1735D" w:rsidRDefault="00A1735D" w:rsidP="00A1735D">
      <w:r>
        <w:t>[enter here]</w:t>
      </w:r>
    </w:p>
    <w:p w14:paraId="61CD845E" w14:textId="77777777" w:rsidR="00A1735D" w:rsidRPr="00A1735D" w:rsidRDefault="00A1735D" w:rsidP="00A1735D">
      <w:pPr>
        <w:rPr>
          <w:b/>
        </w:rPr>
      </w:pPr>
    </w:p>
    <w:p w14:paraId="7E057CC0" w14:textId="77777777" w:rsidR="00A1735D" w:rsidRDefault="00A1735D" w:rsidP="00A1735D">
      <w:pPr>
        <w:rPr>
          <w:b/>
        </w:rPr>
      </w:pPr>
      <w:r w:rsidRPr="00A1735D">
        <w:rPr>
          <w:b/>
        </w:rPr>
        <w:t xml:space="preserve">What are the functions of calcium in the body? Which of these functions takes precedence for calcium use? </w:t>
      </w:r>
    </w:p>
    <w:p w14:paraId="338FCD4F" w14:textId="77777777" w:rsidR="00A1735D" w:rsidRPr="00A1735D" w:rsidRDefault="00A1735D" w:rsidP="00A1735D">
      <w:r>
        <w:t>[enter here]</w:t>
      </w:r>
    </w:p>
    <w:p w14:paraId="245C0183" w14:textId="77777777" w:rsidR="00A1735D" w:rsidRPr="00A1735D" w:rsidRDefault="00A1735D" w:rsidP="00A1735D">
      <w:pPr>
        <w:rPr>
          <w:b/>
        </w:rPr>
      </w:pPr>
    </w:p>
    <w:p w14:paraId="2EC41768" w14:textId="51E9F2AF" w:rsidR="00A1735D" w:rsidRDefault="00A1735D" w:rsidP="00A1735D">
      <w:pPr>
        <w:rPr>
          <w:b/>
        </w:rPr>
      </w:pPr>
      <w:r w:rsidRPr="00A1735D">
        <w:rPr>
          <w:b/>
        </w:rPr>
        <w:t>Name the significant dietary sources of calcium, and the dietary component that is necessary for adequate absorption of calcium from the intestines.</w:t>
      </w:r>
      <w:r w:rsidRPr="00A1735D">
        <w:rPr>
          <w:b/>
        </w:rPr>
        <w:t xml:space="preserve"> </w:t>
      </w:r>
    </w:p>
    <w:p w14:paraId="33C2C41A" w14:textId="77777777" w:rsidR="00A1735D" w:rsidRPr="00A1735D" w:rsidRDefault="00A1735D" w:rsidP="00A1735D">
      <w:r>
        <w:t>[enter here]</w:t>
      </w:r>
    </w:p>
    <w:p w14:paraId="78B2BFA0" w14:textId="77777777" w:rsidR="00A1735D" w:rsidRPr="00A1735D" w:rsidRDefault="00A1735D" w:rsidP="00A1735D">
      <w:pPr>
        <w:rPr>
          <w:b/>
        </w:rPr>
      </w:pPr>
    </w:p>
    <w:p w14:paraId="17100A3B" w14:textId="0C988268" w:rsidR="00A1735D" w:rsidRDefault="00A1735D" w:rsidP="00A1735D">
      <w:pPr>
        <w:rPr>
          <w:b/>
        </w:rPr>
      </w:pPr>
      <w:r w:rsidRPr="00A1735D">
        <w:rPr>
          <w:b/>
        </w:rPr>
        <w:t>Young adults should build up their “peak bone mass”. What does this term mean and why is it important?</w:t>
      </w:r>
      <w:r w:rsidRPr="00A1735D">
        <w:rPr>
          <w:b/>
        </w:rPr>
        <w:t xml:space="preserve"> </w:t>
      </w:r>
    </w:p>
    <w:p w14:paraId="5D652710" w14:textId="77777777" w:rsidR="00A1735D" w:rsidRPr="00A1735D" w:rsidRDefault="00A1735D" w:rsidP="00A1735D">
      <w:r>
        <w:t>[enter here]</w:t>
      </w:r>
    </w:p>
    <w:p w14:paraId="7C6E5070" w14:textId="77777777" w:rsidR="00A1735D" w:rsidRPr="00A1735D" w:rsidRDefault="00A1735D" w:rsidP="00A1735D">
      <w:pPr>
        <w:rPr>
          <w:b/>
        </w:rPr>
      </w:pPr>
    </w:p>
    <w:p w14:paraId="51CF9158" w14:textId="799E1923" w:rsidR="00A1735D" w:rsidRDefault="00A1735D" w:rsidP="00A1735D">
      <w:pPr>
        <w:rPr>
          <w:b/>
        </w:rPr>
      </w:pPr>
      <w:r w:rsidRPr="00A1735D">
        <w:rPr>
          <w:b/>
        </w:rPr>
        <w:t>If a person does not build up his/her peak bone mass and does not take sufficient calcium in the diet, what is the name of the resulting condition? What are the implications of having this condition, and what are the factors that increase the risk of having this condition?</w:t>
      </w:r>
      <w:r w:rsidRPr="00A1735D">
        <w:rPr>
          <w:b/>
        </w:rPr>
        <w:t xml:space="preserve"> </w:t>
      </w:r>
    </w:p>
    <w:p w14:paraId="2307B456" w14:textId="77777777" w:rsidR="00A1735D" w:rsidRPr="00A1735D" w:rsidRDefault="00A1735D" w:rsidP="00A1735D">
      <w:r>
        <w:t>[enter here]</w:t>
      </w:r>
    </w:p>
    <w:p w14:paraId="2F10C782" w14:textId="77777777" w:rsidR="00A1735D" w:rsidRPr="00A1735D" w:rsidRDefault="00A1735D" w:rsidP="00A1735D">
      <w:pPr>
        <w:rPr>
          <w:b/>
        </w:rPr>
      </w:pPr>
    </w:p>
    <w:p w14:paraId="41374202" w14:textId="22D21385" w:rsidR="00A1735D" w:rsidRDefault="00A1735D" w:rsidP="00A1735D">
      <w:pPr>
        <w:rPr>
          <w:b/>
        </w:rPr>
      </w:pPr>
      <w:r w:rsidRPr="00A1735D">
        <w:rPr>
          <w:b/>
        </w:rPr>
        <w:lastRenderedPageBreak/>
        <w:t>What factors affect iron’s bioavailability for the better? For the worse?</w:t>
      </w:r>
      <w:r w:rsidRPr="00A1735D">
        <w:rPr>
          <w:b/>
        </w:rPr>
        <w:t xml:space="preserve"> </w:t>
      </w:r>
    </w:p>
    <w:p w14:paraId="7FEC2EF3" w14:textId="77777777" w:rsidR="00A1735D" w:rsidRPr="00A1735D" w:rsidRDefault="00A1735D" w:rsidP="00A1735D">
      <w:r>
        <w:t>[enter here]</w:t>
      </w:r>
    </w:p>
    <w:p w14:paraId="31C29294" w14:textId="77777777" w:rsidR="00A1735D" w:rsidRPr="00A1735D" w:rsidRDefault="00A1735D" w:rsidP="00A1735D">
      <w:pPr>
        <w:rPr>
          <w:b/>
        </w:rPr>
      </w:pPr>
    </w:p>
    <w:p w14:paraId="704396E0" w14:textId="77777777" w:rsidR="00A1735D" w:rsidRDefault="00A1735D" w:rsidP="00A1735D">
      <w:pPr>
        <w:rPr>
          <w:b/>
        </w:rPr>
      </w:pPr>
      <w:r w:rsidRPr="00A1735D">
        <w:rPr>
          <w:b/>
        </w:rPr>
        <w:t xml:space="preserve">Review the food sources of iron. </w:t>
      </w:r>
    </w:p>
    <w:p w14:paraId="6C000D1A" w14:textId="77777777" w:rsidR="00A1735D" w:rsidRPr="00A1735D" w:rsidRDefault="00A1735D" w:rsidP="00A1735D">
      <w:r>
        <w:t>[enter here]</w:t>
      </w:r>
    </w:p>
    <w:p w14:paraId="107E1521" w14:textId="77777777" w:rsidR="00A1735D" w:rsidRPr="00A1735D" w:rsidRDefault="00A1735D" w:rsidP="00A1735D">
      <w:pPr>
        <w:rPr>
          <w:b/>
        </w:rPr>
      </w:pPr>
    </w:p>
    <w:p w14:paraId="5EE1BC20" w14:textId="77777777" w:rsidR="00A1735D" w:rsidRPr="00C910AD" w:rsidRDefault="00A1735D" w:rsidP="0031431B">
      <w:pPr>
        <w:jc w:val="center"/>
        <w:rPr>
          <w:b/>
          <w:sz w:val="32"/>
        </w:rPr>
      </w:pPr>
    </w:p>
    <w:p w14:paraId="71EC9829" w14:textId="77777777" w:rsidR="0031431B" w:rsidRPr="00C910AD" w:rsidRDefault="0031431B" w:rsidP="0031431B">
      <w:pPr>
        <w:jc w:val="center"/>
        <w:rPr>
          <w:b/>
          <w:sz w:val="32"/>
        </w:rPr>
      </w:pPr>
    </w:p>
    <w:p w14:paraId="434D98D0" w14:textId="77777777" w:rsidR="00C12DD8" w:rsidRPr="0031431B" w:rsidRDefault="00C12DD8" w:rsidP="00C12DD8">
      <w:pPr>
        <w:ind w:left="720"/>
        <w:jc w:val="center"/>
        <w:rPr>
          <w:b/>
          <w:sz w:val="32"/>
        </w:rPr>
      </w:pPr>
    </w:p>
    <w:sectPr w:rsidR="00C12DD8" w:rsidRPr="0031431B" w:rsidSect="00F51A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Verdana">
    <w:panose1 w:val="020B0604030504040204"/>
    <w:charset w:val="00"/>
    <w:family w:val="auto"/>
    <w:pitch w:val="variable"/>
    <w:sig w:usb0="A10006FF" w:usb1="4000205B" w:usb2="00000010"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5E581A"/>
    <w:multiLevelType w:val="hybridMultilevel"/>
    <w:tmpl w:val="3F586A4C"/>
    <w:lvl w:ilvl="0" w:tplc="4A60DD2A">
      <w:start w:val="1"/>
      <w:numFmt w:val="decimal"/>
      <w:lvlText w:val="%1."/>
      <w:lvlJc w:val="left"/>
      <w:pPr>
        <w:tabs>
          <w:tab w:val="num" w:pos="720"/>
        </w:tabs>
        <w:ind w:left="720" w:hanging="360"/>
      </w:pPr>
    </w:lvl>
    <w:lvl w:ilvl="1" w:tplc="400A31AE">
      <w:start w:val="1"/>
      <w:numFmt w:val="decimal"/>
      <w:lvlText w:val="%2."/>
      <w:lvlJc w:val="left"/>
      <w:pPr>
        <w:tabs>
          <w:tab w:val="num" w:pos="1440"/>
        </w:tabs>
        <w:ind w:left="1440" w:hanging="360"/>
      </w:pPr>
    </w:lvl>
    <w:lvl w:ilvl="2" w:tplc="574C9B6C" w:tentative="1">
      <w:start w:val="1"/>
      <w:numFmt w:val="decimal"/>
      <w:lvlText w:val="%3."/>
      <w:lvlJc w:val="left"/>
      <w:pPr>
        <w:tabs>
          <w:tab w:val="num" w:pos="2160"/>
        </w:tabs>
        <w:ind w:left="2160" w:hanging="360"/>
      </w:pPr>
    </w:lvl>
    <w:lvl w:ilvl="3" w:tplc="F56818BA" w:tentative="1">
      <w:start w:val="1"/>
      <w:numFmt w:val="decimal"/>
      <w:lvlText w:val="%4."/>
      <w:lvlJc w:val="left"/>
      <w:pPr>
        <w:tabs>
          <w:tab w:val="num" w:pos="2880"/>
        </w:tabs>
        <w:ind w:left="2880" w:hanging="360"/>
      </w:pPr>
    </w:lvl>
    <w:lvl w:ilvl="4" w:tplc="DE4A681C" w:tentative="1">
      <w:start w:val="1"/>
      <w:numFmt w:val="decimal"/>
      <w:lvlText w:val="%5."/>
      <w:lvlJc w:val="left"/>
      <w:pPr>
        <w:tabs>
          <w:tab w:val="num" w:pos="3600"/>
        </w:tabs>
        <w:ind w:left="3600" w:hanging="360"/>
      </w:pPr>
    </w:lvl>
    <w:lvl w:ilvl="5" w:tplc="5964CF9E" w:tentative="1">
      <w:start w:val="1"/>
      <w:numFmt w:val="decimal"/>
      <w:lvlText w:val="%6."/>
      <w:lvlJc w:val="left"/>
      <w:pPr>
        <w:tabs>
          <w:tab w:val="num" w:pos="4320"/>
        </w:tabs>
        <w:ind w:left="4320" w:hanging="360"/>
      </w:pPr>
    </w:lvl>
    <w:lvl w:ilvl="6" w:tplc="8F5E7E52" w:tentative="1">
      <w:start w:val="1"/>
      <w:numFmt w:val="decimal"/>
      <w:lvlText w:val="%7."/>
      <w:lvlJc w:val="left"/>
      <w:pPr>
        <w:tabs>
          <w:tab w:val="num" w:pos="5040"/>
        </w:tabs>
        <w:ind w:left="5040" w:hanging="360"/>
      </w:pPr>
    </w:lvl>
    <w:lvl w:ilvl="7" w:tplc="71A899CC" w:tentative="1">
      <w:start w:val="1"/>
      <w:numFmt w:val="decimal"/>
      <w:lvlText w:val="%8."/>
      <w:lvlJc w:val="left"/>
      <w:pPr>
        <w:tabs>
          <w:tab w:val="num" w:pos="5760"/>
        </w:tabs>
        <w:ind w:left="5760" w:hanging="360"/>
      </w:pPr>
    </w:lvl>
    <w:lvl w:ilvl="8" w:tplc="8F0EAC52" w:tentative="1">
      <w:start w:val="1"/>
      <w:numFmt w:val="decimal"/>
      <w:lvlText w:val="%9."/>
      <w:lvlJc w:val="left"/>
      <w:pPr>
        <w:tabs>
          <w:tab w:val="num" w:pos="6480"/>
        </w:tabs>
        <w:ind w:left="6480" w:hanging="360"/>
      </w:pPr>
    </w:lvl>
  </w:abstractNum>
  <w:abstractNum w:abstractNumId="1">
    <w:nsid w:val="1B943CE7"/>
    <w:multiLevelType w:val="hybridMultilevel"/>
    <w:tmpl w:val="6E985A36"/>
    <w:lvl w:ilvl="0" w:tplc="0ACEFD64">
      <w:numFmt w:val="bullet"/>
      <w:lvlText w:val=""/>
      <w:lvlJc w:val="left"/>
      <w:pPr>
        <w:ind w:left="720" w:hanging="360"/>
      </w:pPr>
      <w:rPr>
        <w:rFonts w:ascii="Symbol" w:eastAsiaTheme="minorHAnsi" w:hAnsi="Symbol"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4133B6"/>
    <w:multiLevelType w:val="hybridMultilevel"/>
    <w:tmpl w:val="FE2ED24C"/>
    <w:lvl w:ilvl="0" w:tplc="3D6CC11A">
      <w:start w:val="1"/>
      <w:numFmt w:val="decimal"/>
      <w:lvlText w:val="%1."/>
      <w:lvlJc w:val="left"/>
      <w:pPr>
        <w:tabs>
          <w:tab w:val="num" w:pos="720"/>
        </w:tabs>
        <w:ind w:left="720" w:hanging="360"/>
      </w:pPr>
    </w:lvl>
    <w:lvl w:ilvl="1" w:tplc="7B06293E">
      <w:start w:val="1"/>
      <w:numFmt w:val="decimal"/>
      <w:lvlText w:val="%2."/>
      <w:lvlJc w:val="left"/>
      <w:pPr>
        <w:tabs>
          <w:tab w:val="num" w:pos="360"/>
        </w:tabs>
        <w:ind w:left="360" w:hanging="360"/>
      </w:pPr>
    </w:lvl>
    <w:lvl w:ilvl="2" w:tplc="9F8AFEA2">
      <w:start w:val="1"/>
      <w:numFmt w:val="decimal"/>
      <w:lvlText w:val="%3."/>
      <w:lvlJc w:val="left"/>
      <w:pPr>
        <w:tabs>
          <w:tab w:val="num" w:pos="360"/>
        </w:tabs>
        <w:ind w:left="360" w:hanging="360"/>
      </w:pPr>
    </w:lvl>
    <w:lvl w:ilvl="3" w:tplc="2A044802">
      <w:start w:val="1"/>
      <w:numFmt w:val="decimal"/>
      <w:lvlText w:val="%4."/>
      <w:lvlJc w:val="left"/>
      <w:pPr>
        <w:tabs>
          <w:tab w:val="num" w:pos="360"/>
        </w:tabs>
        <w:ind w:left="360" w:hanging="360"/>
      </w:pPr>
    </w:lvl>
    <w:lvl w:ilvl="4" w:tplc="C27243A6">
      <w:start w:val="1"/>
      <w:numFmt w:val="decimal"/>
      <w:lvlText w:val="%5."/>
      <w:lvlJc w:val="left"/>
      <w:pPr>
        <w:tabs>
          <w:tab w:val="num" w:pos="3600"/>
        </w:tabs>
        <w:ind w:left="3600" w:hanging="360"/>
      </w:pPr>
    </w:lvl>
    <w:lvl w:ilvl="5" w:tplc="9132B6AC" w:tentative="1">
      <w:start w:val="1"/>
      <w:numFmt w:val="decimal"/>
      <w:lvlText w:val="%6."/>
      <w:lvlJc w:val="left"/>
      <w:pPr>
        <w:tabs>
          <w:tab w:val="num" w:pos="4320"/>
        </w:tabs>
        <w:ind w:left="4320" w:hanging="360"/>
      </w:pPr>
    </w:lvl>
    <w:lvl w:ilvl="6" w:tplc="69C29402" w:tentative="1">
      <w:start w:val="1"/>
      <w:numFmt w:val="decimal"/>
      <w:lvlText w:val="%7."/>
      <w:lvlJc w:val="left"/>
      <w:pPr>
        <w:tabs>
          <w:tab w:val="num" w:pos="5040"/>
        </w:tabs>
        <w:ind w:left="5040" w:hanging="360"/>
      </w:pPr>
    </w:lvl>
    <w:lvl w:ilvl="7" w:tplc="B136EB2A" w:tentative="1">
      <w:start w:val="1"/>
      <w:numFmt w:val="decimal"/>
      <w:lvlText w:val="%8."/>
      <w:lvlJc w:val="left"/>
      <w:pPr>
        <w:tabs>
          <w:tab w:val="num" w:pos="5760"/>
        </w:tabs>
        <w:ind w:left="5760" w:hanging="360"/>
      </w:pPr>
    </w:lvl>
    <w:lvl w:ilvl="8" w:tplc="57420A92" w:tentative="1">
      <w:start w:val="1"/>
      <w:numFmt w:val="decimal"/>
      <w:lvlText w:val="%9."/>
      <w:lvlJc w:val="left"/>
      <w:pPr>
        <w:tabs>
          <w:tab w:val="num" w:pos="6480"/>
        </w:tabs>
        <w:ind w:left="6480" w:hanging="360"/>
      </w:pPr>
    </w:lvl>
  </w:abstractNum>
  <w:abstractNum w:abstractNumId="3">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D9F7147"/>
    <w:multiLevelType w:val="hybridMultilevel"/>
    <w:tmpl w:val="2312E59A"/>
    <w:lvl w:ilvl="0" w:tplc="F27ABFBA">
      <w:start w:val="1"/>
      <w:numFmt w:val="decimal"/>
      <w:lvlText w:val="%1."/>
      <w:lvlJc w:val="left"/>
      <w:pPr>
        <w:tabs>
          <w:tab w:val="num" w:pos="720"/>
        </w:tabs>
        <w:ind w:left="720" w:hanging="360"/>
      </w:pPr>
    </w:lvl>
    <w:lvl w:ilvl="1" w:tplc="EA8450F2">
      <w:start w:val="1"/>
      <w:numFmt w:val="decimal"/>
      <w:lvlText w:val="%2."/>
      <w:lvlJc w:val="left"/>
      <w:pPr>
        <w:tabs>
          <w:tab w:val="num" w:pos="1440"/>
        </w:tabs>
        <w:ind w:left="1440" w:hanging="360"/>
      </w:pPr>
    </w:lvl>
    <w:lvl w:ilvl="2" w:tplc="DD963EDC" w:tentative="1">
      <w:start w:val="1"/>
      <w:numFmt w:val="decimal"/>
      <w:lvlText w:val="%3."/>
      <w:lvlJc w:val="left"/>
      <w:pPr>
        <w:tabs>
          <w:tab w:val="num" w:pos="2160"/>
        </w:tabs>
        <w:ind w:left="2160" w:hanging="360"/>
      </w:pPr>
    </w:lvl>
    <w:lvl w:ilvl="3" w:tplc="07164270" w:tentative="1">
      <w:start w:val="1"/>
      <w:numFmt w:val="decimal"/>
      <w:lvlText w:val="%4."/>
      <w:lvlJc w:val="left"/>
      <w:pPr>
        <w:tabs>
          <w:tab w:val="num" w:pos="2880"/>
        </w:tabs>
        <w:ind w:left="2880" w:hanging="360"/>
      </w:pPr>
    </w:lvl>
    <w:lvl w:ilvl="4" w:tplc="4F8632C4" w:tentative="1">
      <w:start w:val="1"/>
      <w:numFmt w:val="decimal"/>
      <w:lvlText w:val="%5."/>
      <w:lvlJc w:val="left"/>
      <w:pPr>
        <w:tabs>
          <w:tab w:val="num" w:pos="3600"/>
        </w:tabs>
        <w:ind w:left="3600" w:hanging="360"/>
      </w:pPr>
    </w:lvl>
    <w:lvl w:ilvl="5" w:tplc="F2C4FC56" w:tentative="1">
      <w:start w:val="1"/>
      <w:numFmt w:val="decimal"/>
      <w:lvlText w:val="%6."/>
      <w:lvlJc w:val="left"/>
      <w:pPr>
        <w:tabs>
          <w:tab w:val="num" w:pos="4320"/>
        </w:tabs>
        <w:ind w:left="4320" w:hanging="360"/>
      </w:pPr>
    </w:lvl>
    <w:lvl w:ilvl="6" w:tplc="25627F4A" w:tentative="1">
      <w:start w:val="1"/>
      <w:numFmt w:val="decimal"/>
      <w:lvlText w:val="%7."/>
      <w:lvlJc w:val="left"/>
      <w:pPr>
        <w:tabs>
          <w:tab w:val="num" w:pos="5040"/>
        </w:tabs>
        <w:ind w:left="5040" w:hanging="360"/>
      </w:pPr>
    </w:lvl>
    <w:lvl w:ilvl="7" w:tplc="B22CF126" w:tentative="1">
      <w:start w:val="1"/>
      <w:numFmt w:val="decimal"/>
      <w:lvlText w:val="%8."/>
      <w:lvlJc w:val="left"/>
      <w:pPr>
        <w:tabs>
          <w:tab w:val="num" w:pos="5760"/>
        </w:tabs>
        <w:ind w:left="5760" w:hanging="360"/>
      </w:pPr>
    </w:lvl>
    <w:lvl w:ilvl="8" w:tplc="054C71B6" w:tentative="1">
      <w:start w:val="1"/>
      <w:numFmt w:val="decimal"/>
      <w:lvlText w:val="%9."/>
      <w:lvlJc w:val="left"/>
      <w:pPr>
        <w:tabs>
          <w:tab w:val="num" w:pos="6480"/>
        </w:tabs>
        <w:ind w:left="6480" w:hanging="360"/>
      </w:pPr>
    </w:lvl>
  </w:abstractNum>
  <w:abstractNum w:abstractNumId="5">
    <w:nsid w:val="3D2B617F"/>
    <w:multiLevelType w:val="hybridMultilevel"/>
    <w:tmpl w:val="A0E4B4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C14AB3"/>
    <w:multiLevelType w:val="hybridMultilevel"/>
    <w:tmpl w:val="CB28434C"/>
    <w:lvl w:ilvl="0" w:tplc="ADAE751C">
      <w:start w:val="1"/>
      <w:numFmt w:val="bullet"/>
      <w:lvlText w:val=""/>
      <w:lvlJc w:val="left"/>
      <w:pPr>
        <w:tabs>
          <w:tab w:val="num" w:pos="720"/>
        </w:tabs>
        <w:ind w:left="720" w:hanging="360"/>
      </w:pPr>
      <w:rPr>
        <w:rFonts w:ascii="Wingdings" w:hAnsi="Wingdings" w:hint="default"/>
      </w:rPr>
    </w:lvl>
    <w:lvl w:ilvl="1" w:tplc="28105218">
      <w:start w:val="1"/>
      <w:numFmt w:val="bullet"/>
      <w:lvlText w:val=""/>
      <w:lvlJc w:val="left"/>
      <w:pPr>
        <w:tabs>
          <w:tab w:val="num" w:pos="1440"/>
        </w:tabs>
        <w:ind w:left="1440" w:hanging="360"/>
      </w:pPr>
      <w:rPr>
        <w:rFonts w:ascii="Wingdings" w:hAnsi="Wingdings" w:hint="default"/>
      </w:rPr>
    </w:lvl>
    <w:lvl w:ilvl="2" w:tplc="21367E50">
      <w:start w:val="1"/>
      <w:numFmt w:val="bullet"/>
      <w:lvlText w:val="-"/>
      <w:lvlJc w:val="left"/>
      <w:pPr>
        <w:ind w:left="2160" w:hanging="360"/>
      </w:pPr>
      <w:rPr>
        <w:rFonts w:ascii="Calibri" w:eastAsiaTheme="minorHAnsi" w:hAnsi="Calibri" w:cstheme="minorBidi" w:hint="default"/>
      </w:rPr>
    </w:lvl>
    <w:lvl w:ilvl="3" w:tplc="3906FEE4" w:tentative="1">
      <w:start w:val="1"/>
      <w:numFmt w:val="bullet"/>
      <w:lvlText w:val=""/>
      <w:lvlJc w:val="left"/>
      <w:pPr>
        <w:tabs>
          <w:tab w:val="num" w:pos="2880"/>
        </w:tabs>
        <w:ind w:left="2880" w:hanging="360"/>
      </w:pPr>
      <w:rPr>
        <w:rFonts w:ascii="Wingdings" w:hAnsi="Wingdings" w:hint="default"/>
      </w:rPr>
    </w:lvl>
    <w:lvl w:ilvl="4" w:tplc="1F50A97E" w:tentative="1">
      <w:start w:val="1"/>
      <w:numFmt w:val="bullet"/>
      <w:lvlText w:val=""/>
      <w:lvlJc w:val="left"/>
      <w:pPr>
        <w:tabs>
          <w:tab w:val="num" w:pos="3600"/>
        </w:tabs>
        <w:ind w:left="3600" w:hanging="360"/>
      </w:pPr>
      <w:rPr>
        <w:rFonts w:ascii="Wingdings" w:hAnsi="Wingdings" w:hint="default"/>
      </w:rPr>
    </w:lvl>
    <w:lvl w:ilvl="5" w:tplc="BDD2ACBE" w:tentative="1">
      <w:start w:val="1"/>
      <w:numFmt w:val="bullet"/>
      <w:lvlText w:val=""/>
      <w:lvlJc w:val="left"/>
      <w:pPr>
        <w:tabs>
          <w:tab w:val="num" w:pos="4320"/>
        </w:tabs>
        <w:ind w:left="4320" w:hanging="360"/>
      </w:pPr>
      <w:rPr>
        <w:rFonts w:ascii="Wingdings" w:hAnsi="Wingdings" w:hint="default"/>
      </w:rPr>
    </w:lvl>
    <w:lvl w:ilvl="6" w:tplc="6DC483D4" w:tentative="1">
      <w:start w:val="1"/>
      <w:numFmt w:val="bullet"/>
      <w:lvlText w:val=""/>
      <w:lvlJc w:val="left"/>
      <w:pPr>
        <w:tabs>
          <w:tab w:val="num" w:pos="5040"/>
        </w:tabs>
        <w:ind w:left="5040" w:hanging="360"/>
      </w:pPr>
      <w:rPr>
        <w:rFonts w:ascii="Wingdings" w:hAnsi="Wingdings" w:hint="default"/>
      </w:rPr>
    </w:lvl>
    <w:lvl w:ilvl="7" w:tplc="E47E61F0" w:tentative="1">
      <w:start w:val="1"/>
      <w:numFmt w:val="bullet"/>
      <w:lvlText w:val=""/>
      <w:lvlJc w:val="left"/>
      <w:pPr>
        <w:tabs>
          <w:tab w:val="num" w:pos="5760"/>
        </w:tabs>
        <w:ind w:left="5760" w:hanging="360"/>
      </w:pPr>
      <w:rPr>
        <w:rFonts w:ascii="Wingdings" w:hAnsi="Wingdings" w:hint="default"/>
      </w:rPr>
    </w:lvl>
    <w:lvl w:ilvl="8" w:tplc="B2329822" w:tentative="1">
      <w:start w:val="1"/>
      <w:numFmt w:val="bullet"/>
      <w:lvlText w:val=""/>
      <w:lvlJc w:val="left"/>
      <w:pPr>
        <w:tabs>
          <w:tab w:val="num" w:pos="6480"/>
        </w:tabs>
        <w:ind w:left="6480" w:hanging="360"/>
      </w:pPr>
      <w:rPr>
        <w:rFonts w:ascii="Wingdings" w:hAnsi="Wingdings" w:hint="default"/>
      </w:rPr>
    </w:lvl>
  </w:abstractNum>
  <w:abstractNum w:abstractNumId="7">
    <w:nsid w:val="5CD052B9"/>
    <w:multiLevelType w:val="hybridMultilevel"/>
    <w:tmpl w:val="89AAC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7"/>
  </w:num>
  <w:num w:numId="4">
    <w:abstractNumId w:val="5"/>
  </w:num>
  <w:num w:numId="5">
    <w:abstractNumId w:val="0"/>
  </w:num>
  <w:num w:numId="6">
    <w:abstractNumId w:val="4"/>
  </w:num>
  <w:num w:numId="7">
    <w:abstractNumId w:val="2"/>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2A7"/>
    <w:rsid w:val="00032639"/>
    <w:rsid w:val="000A7124"/>
    <w:rsid w:val="000C6F24"/>
    <w:rsid w:val="000D3B65"/>
    <w:rsid w:val="000F4E0D"/>
    <w:rsid w:val="001142CF"/>
    <w:rsid w:val="00170737"/>
    <w:rsid w:val="001F69D9"/>
    <w:rsid w:val="002202A7"/>
    <w:rsid w:val="002522A2"/>
    <w:rsid w:val="00252B7E"/>
    <w:rsid w:val="00276473"/>
    <w:rsid w:val="002B0305"/>
    <w:rsid w:val="00312268"/>
    <w:rsid w:val="0031431B"/>
    <w:rsid w:val="00341D3C"/>
    <w:rsid w:val="0039386F"/>
    <w:rsid w:val="003A38D2"/>
    <w:rsid w:val="003A3FDC"/>
    <w:rsid w:val="003E5449"/>
    <w:rsid w:val="00436F59"/>
    <w:rsid w:val="00446187"/>
    <w:rsid w:val="00451AC7"/>
    <w:rsid w:val="0048395D"/>
    <w:rsid w:val="004E6CDC"/>
    <w:rsid w:val="004F5A6C"/>
    <w:rsid w:val="005261B7"/>
    <w:rsid w:val="005C6A94"/>
    <w:rsid w:val="005D2589"/>
    <w:rsid w:val="005E6465"/>
    <w:rsid w:val="006009A1"/>
    <w:rsid w:val="00662A73"/>
    <w:rsid w:val="00662C27"/>
    <w:rsid w:val="00673D26"/>
    <w:rsid w:val="006A1843"/>
    <w:rsid w:val="00705E23"/>
    <w:rsid w:val="00740FD0"/>
    <w:rsid w:val="007A45B8"/>
    <w:rsid w:val="007B26CF"/>
    <w:rsid w:val="007B4818"/>
    <w:rsid w:val="007C05D1"/>
    <w:rsid w:val="007C620A"/>
    <w:rsid w:val="007E1B3B"/>
    <w:rsid w:val="00847CBB"/>
    <w:rsid w:val="00847EC7"/>
    <w:rsid w:val="00857788"/>
    <w:rsid w:val="00880B29"/>
    <w:rsid w:val="00883170"/>
    <w:rsid w:val="008A0007"/>
    <w:rsid w:val="008A5E3B"/>
    <w:rsid w:val="008B2076"/>
    <w:rsid w:val="009162B8"/>
    <w:rsid w:val="00923C4E"/>
    <w:rsid w:val="00987F02"/>
    <w:rsid w:val="00992405"/>
    <w:rsid w:val="00992E9D"/>
    <w:rsid w:val="009C2F54"/>
    <w:rsid w:val="009E0FF9"/>
    <w:rsid w:val="00A16612"/>
    <w:rsid w:val="00A1735D"/>
    <w:rsid w:val="00A56AB2"/>
    <w:rsid w:val="00A62E4C"/>
    <w:rsid w:val="00A76D0A"/>
    <w:rsid w:val="00AA2167"/>
    <w:rsid w:val="00AD5F77"/>
    <w:rsid w:val="00AE2572"/>
    <w:rsid w:val="00AE3340"/>
    <w:rsid w:val="00AF41FC"/>
    <w:rsid w:val="00B322D5"/>
    <w:rsid w:val="00BC31E8"/>
    <w:rsid w:val="00BD093D"/>
    <w:rsid w:val="00BF190F"/>
    <w:rsid w:val="00C05B82"/>
    <w:rsid w:val="00C12DD8"/>
    <w:rsid w:val="00C65791"/>
    <w:rsid w:val="00C910AD"/>
    <w:rsid w:val="00CA0C2C"/>
    <w:rsid w:val="00CD7B74"/>
    <w:rsid w:val="00D64366"/>
    <w:rsid w:val="00D663D3"/>
    <w:rsid w:val="00D73B5B"/>
    <w:rsid w:val="00D96DB5"/>
    <w:rsid w:val="00DA7C83"/>
    <w:rsid w:val="00DB0E02"/>
    <w:rsid w:val="00DB6E12"/>
    <w:rsid w:val="00DC1A2B"/>
    <w:rsid w:val="00DD38E8"/>
    <w:rsid w:val="00E16679"/>
    <w:rsid w:val="00E404D2"/>
    <w:rsid w:val="00E66AE7"/>
    <w:rsid w:val="00E87E3D"/>
    <w:rsid w:val="00E90E82"/>
    <w:rsid w:val="00EA27A7"/>
    <w:rsid w:val="00EE4928"/>
    <w:rsid w:val="00F043D1"/>
    <w:rsid w:val="00F14CEC"/>
    <w:rsid w:val="00F35BA7"/>
    <w:rsid w:val="00F42E97"/>
    <w:rsid w:val="00F51A87"/>
    <w:rsid w:val="00F51AFC"/>
    <w:rsid w:val="00F62DE2"/>
    <w:rsid w:val="00F6750A"/>
    <w:rsid w:val="00FB604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82B9A4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73D26"/>
  </w:style>
  <w:style w:type="paragraph" w:styleId="Heading1">
    <w:name w:val="heading 1"/>
    <w:basedOn w:val="Normal"/>
    <w:next w:val="Normal"/>
    <w:link w:val="Heading1Char"/>
    <w:uiPriority w:val="9"/>
    <w:qFormat/>
    <w:rsid w:val="002202A7"/>
    <w:pPr>
      <w:keepNext/>
      <w:keepLines/>
      <w:pBdr>
        <w:bottom w:val="single" w:sz="12" w:space="12" w:color="FFC000" w:themeColor="accent4"/>
      </w:pBdr>
      <w:spacing w:before="460" w:after="480" w:line="259" w:lineRule="auto"/>
      <w:outlineLvl w:val="0"/>
    </w:pPr>
    <w:rPr>
      <w:rFonts w:asciiTheme="majorHAnsi" w:eastAsiaTheme="majorEastAsia" w:hAnsiTheme="majorHAnsi" w:cstheme="majorBidi"/>
      <w:color w:val="4472C4" w:themeColor="accent1"/>
      <w:sz w:val="40"/>
      <w:szCs w:val="32"/>
      <w:lang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2A7"/>
    <w:rPr>
      <w:rFonts w:asciiTheme="majorHAnsi" w:eastAsiaTheme="majorEastAsia" w:hAnsiTheme="majorHAnsi" w:cstheme="majorBidi"/>
      <w:color w:val="4472C4" w:themeColor="accent1"/>
      <w:sz w:val="40"/>
      <w:szCs w:val="32"/>
      <w:lang w:eastAsia="ja-JP"/>
    </w:rPr>
  </w:style>
  <w:style w:type="paragraph" w:styleId="ListBullet">
    <w:name w:val="List Bullet"/>
    <w:basedOn w:val="Normal"/>
    <w:uiPriority w:val="9"/>
    <w:qFormat/>
    <w:rsid w:val="002202A7"/>
    <w:pPr>
      <w:numPr>
        <w:numId w:val="1"/>
      </w:numPr>
      <w:spacing w:after="120" w:line="259" w:lineRule="auto"/>
    </w:pPr>
    <w:rPr>
      <w:color w:val="595959" w:themeColor="text1" w:themeTint="A6"/>
      <w:sz w:val="30"/>
      <w:szCs w:val="30"/>
      <w:lang w:eastAsia="ja-JP"/>
    </w:rPr>
  </w:style>
  <w:style w:type="paragraph" w:styleId="ListParagraph">
    <w:name w:val="List Paragraph"/>
    <w:basedOn w:val="Normal"/>
    <w:uiPriority w:val="34"/>
    <w:qFormat/>
    <w:rsid w:val="00740FD0"/>
    <w:pPr>
      <w:ind w:left="720"/>
      <w:contextualSpacing/>
    </w:pPr>
    <w:rPr>
      <w:rFonts w:ascii="Times New Roman" w:hAnsi="Times New Roman" w:cs="Times New Roman"/>
    </w:rPr>
  </w:style>
  <w:style w:type="paragraph" w:styleId="NormalWeb">
    <w:name w:val="Normal (Web)"/>
    <w:basedOn w:val="Normal"/>
    <w:uiPriority w:val="99"/>
    <w:semiHidden/>
    <w:unhideWhenUsed/>
    <w:rsid w:val="006009A1"/>
    <w:pPr>
      <w:spacing w:before="100" w:beforeAutospacing="1" w:after="100" w:afterAutospacing="1"/>
    </w:pPr>
    <w:rPr>
      <w:rFonts w:ascii="Times New Roman" w:hAnsi="Times New Roman" w:cs="Times New Roman"/>
    </w:rPr>
  </w:style>
  <w:style w:type="paragraph" w:customStyle="1" w:styleId="p1">
    <w:name w:val="p1"/>
    <w:basedOn w:val="Normal"/>
    <w:rsid w:val="00BF190F"/>
    <w:rPr>
      <w:rFonts w:ascii="Verdana" w:hAnsi="Verdana" w:cs="Times New Roman"/>
      <w:color w:val="000000"/>
      <w:sz w:val="21"/>
      <w:szCs w:val="21"/>
    </w:rPr>
  </w:style>
  <w:style w:type="paragraph" w:customStyle="1" w:styleId="p2">
    <w:name w:val="p2"/>
    <w:basedOn w:val="Normal"/>
    <w:rsid w:val="00BF190F"/>
    <w:pPr>
      <w:ind w:left="405" w:hanging="405"/>
    </w:pPr>
    <w:rPr>
      <w:rFonts w:ascii="Georgia" w:hAnsi="Georgia" w:cs="Times New Roman"/>
      <w:color w:val="000000"/>
      <w:sz w:val="21"/>
      <w:szCs w:val="21"/>
    </w:rPr>
  </w:style>
  <w:style w:type="paragraph" w:customStyle="1" w:styleId="p3">
    <w:name w:val="p3"/>
    <w:basedOn w:val="Normal"/>
    <w:rsid w:val="00BF190F"/>
    <w:pPr>
      <w:ind w:left="878" w:hanging="338"/>
    </w:pPr>
    <w:rPr>
      <w:rFonts w:ascii="Arial" w:hAnsi="Arial" w:cs="Arial"/>
      <w:color w:val="000000"/>
      <w:sz w:val="21"/>
      <w:szCs w:val="21"/>
    </w:rPr>
  </w:style>
  <w:style w:type="paragraph" w:customStyle="1" w:styleId="p4">
    <w:name w:val="p4"/>
    <w:basedOn w:val="Normal"/>
    <w:rsid w:val="00BF190F"/>
    <w:pPr>
      <w:ind w:left="878" w:hanging="338"/>
    </w:pPr>
    <w:rPr>
      <w:rFonts w:ascii="Arial" w:hAnsi="Arial" w:cs="Arial"/>
      <w:color w:val="000000"/>
      <w:sz w:val="21"/>
      <w:szCs w:val="21"/>
    </w:rPr>
  </w:style>
  <w:style w:type="paragraph" w:customStyle="1" w:styleId="p5">
    <w:name w:val="p5"/>
    <w:basedOn w:val="Normal"/>
    <w:rsid w:val="00BF190F"/>
    <w:pPr>
      <w:ind w:left="878" w:hanging="338"/>
    </w:pPr>
    <w:rPr>
      <w:rFonts w:ascii="Georgia" w:hAnsi="Georgia" w:cs="Times New Roman"/>
      <w:color w:val="000000"/>
      <w:sz w:val="21"/>
      <w:szCs w:val="21"/>
    </w:rPr>
  </w:style>
  <w:style w:type="paragraph" w:customStyle="1" w:styleId="p6">
    <w:name w:val="p6"/>
    <w:basedOn w:val="Normal"/>
    <w:rsid w:val="00BF190F"/>
    <w:pPr>
      <w:ind w:left="405" w:hanging="405"/>
    </w:pPr>
    <w:rPr>
      <w:rFonts w:ascii="Georgia" w:hAnsi="Georgia" w:cs="Times New Roman"/>
      <w:color w:val="000000"/>
      <w:sz w:val="21"/>
      <w:szCs w:val="21"/>
    </w:rPr>
  </w:style>
  <w:style w:type="paragraph" w:customStyle="1" w:styleId="p7">
    <w:name w:val="p7"/>
    <w:basedOn w:val="Normal"/>
    <w:rsid w:val="00BF190F"/>
    <w:pPr>
      <w:ind w:left="405" w:hanging="405"/>
    </w:pPr>
    <w:rPr>
      <w:rFonts w:ascii="Times New Roman" w:hAnsi="Times New Roman" w:cs="Times New Roman"/>
      <w:color w:val="000000"/>
      <w:sz w:val="21"/>
      <w:szCs w:val="21"/>
    </w:rPr>
  </w:style>
  <w:style w:type="paragraph" w:customStyle="1" w:styleId="p8">
    <w:name w:val="p8"/>
    <w:basedOn w:val="Normal"/>
    <w:rsid w:val="00BF190F"/>
    <w:pPr>
      <w:ind w:left="878" w:hanging="338"/>
      <w:jc w:val="right"/>
    </w:pPr>
    <w:rPr>
      <w:rFonts w:ascii="Arial" w:hAnsi="Arial" w:cs="Arial"/>
      <w:color w:val="000000"/>
      <w:sz w:val="21"/>
      <w:szCs w:val="21"/>
    </w:rPr>
  </w:style>
  <w:style w:type="character" w:customStyle="1" w:styleId="apple-converted-space">
    <w:name w:val="apple-converted-space"/>
    <w:basedOn w:val="DefaultParagraphFont"/>
    <w:rsid w:val="00BF19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17794">
      <w:bodyDiv w:val="1"/>
      <w:marLeft w:val="0"/>
      <w:marRight w:val="0"/>
      <w:marTop w:val="0"/>
      <w:marBottom w:val="0"/>
      <w:divBdr>
        <w:top w:val="none" w:sz="0" w:space="0" w:color="auto"/>
        <w:left w:val="none" w:sz="0" w:space="0" w:color="auto"/>
        <w:bottom w:val="none" w:sz="0" w:space="0" w:color="auto"/>
        <w:right w:val="none" w:sz="0" w:space="0" w:color="auto"/>
      </w:divBdr>
      <w:divsChild>
        <w:div w:id="548959280">
          <w:marLeft w:val="360"/>
          <w:marRight w:val="0"/>
          <w:marTop w:val="115"/>
          <w:marBottom w:val="0"/>
          <w:divBdr>
            <w:top w:val="none" w:sz="0" w:space="0" w:color="auto"/>
            <w:left w:val="none" w:sz="0" w:space="0" w:color="auto"/>
            <w:bottom w:val="none" w:sz="0" w:space="0" w:color="auto"/>
            <w:right w:val="none" w:sz="0" w:space="0" w:color="auto"/>
          </w:divBdr>
        </w:div>
        <w:div w:id="205529487">
          <w:marLeft w:val="792"/>
          <w:marRight w:val="0"/>
          <w:marTop w:val="96"/>
          <w:marBottom w:val="0"/>
          <w:divBdr>
            <w:top w:val="none" w:sz="0" w:space="0" w:color="auto"/>
            <w:left w:val="none" w:sz="0" w:space="0" w:color="auto"/>
            <w:bottom w:val="none" w:sz="0" w:space="0" w:color="auto"/>
            <w:right w:val="none" w:sz="0" w:space="0" w:color="auto"/>
          </w:divBdr>
        </w:div>
        <w:div w:id="1573269788">
          <w:marLeft w:val="792"/>
          <w:marRight w:val="0"/>
          <w:marTop w:val="96"/>
          <w:marBottom w:val="0"/>
          <w:divBdr>
            <w:top w:val="none" w:sz="0" w:space="0" w:color="auto"/>
            <w:left w:val="none" w:sz="0" w:space="0" w:color="auto"/>
            <w:bottom w:val="none" w:sz="0" w:space="0" w:color="auto"/>
            <w:right w:val="none" w:sz="0" w:space="0" w:color="auto"/>
          </w:divBdr>
        </w:div>
      </w:divsChild>
    </w:div>
    <w:div w:id="48039346">
      <w:bodyDiv w:val="1"/>
      <w:marLeft w:val="0"/>
      <w:marRight w:val="0"/>
      <w:marTop w:val="0"/>
      <w:marBottom w:val="0"/>
      <w:divBdr>
        <w:top w:val="none" w:sz="0" w:space="0" w:color="auto"/>
        <w:left w:val="none" w:sz="0" w:space="0" w:color="auto"/>
        <w:bottom w:val="none" w:sz="0" w:space="0" w:color="auto"/>
        <w:right w:val="none" w:sz="0" w:space="0" w:color="auto"/>
      </w:divBdr>
      <w:divsChild>
        <w:div w:id="169178556">
          <w:marLeft w:val="547"/>
          <w:marRight w:val="0"/>
          <w:marTop w:val="154"/>
          <w:marBottom w:val="0"/>
          <w:divBdr>
            <w:top w:val="none" w:sz="0" w:space="0" w:color="auto"/>
            <w:left w:val="none" w:sz="0" w:space="0" w:color="auto"/>
            <w:bottom w:val="none" w:sz="0" w:space="0" w:color="auto"/>
            <w:right w:val="none" w:sz="0" w:space="0" w:color="auto"/>
          </w:divBdr>
        </w:div>
        <w:div w:id="650403258">
          <w:marLeft w:val="547"/>
          <w:marRight w:val="0"/>
          <w:marTop w:val="154"/>
          <w:marBottom w:val="0"/>
          <w:divBdr>
            <w:top w:val="none" w:sz="0" w:space="0" w:color="auto"/>
            <w:left w:val="none" w:sz="0" w:space="0" w:color="auto"/>
            <w:bottom w:val="none" w:sz="0" w:space="0" w:color="auto"/>
            <w:right w:val="none" w:sz="0" w:space="0" w:color="auto"/>
          </w:divBdr>
        </w:div>
        <w:div w:id="1827041764">
          <w:marLeft w:val="1166"/>
          <w:marRight w:val="0"/>
          <w:marTop w:val="134"/>
          <w:marBottom w:val="0"/>
          <w:divBdr>
            <w:top w:val="none" w:sz="0" w:space="0" w:color="auto"/>
            <w:left w:val="none" w:sz="0" w:space="0" w:color="auto"/>
            <w:bottom w:val="none" w:sz="0" w:space="0" w:color="auto"/>
            <w:right w:val="none" w:sz="0" w:space="0" w:color="auto"/>
          </w:divBdr>
        </w:div>
        <w:div w:id="2123649026">
          <w:marLeft w:val="1166"/>
          <w:marRight w:val="0"/>
          <w:marTop w:val="134"/>
          <w:marBottom w:val="0"/>
          <w:divBdr>
            <w:top w:val="none" w:sz="0" w:space="0" w:color="auto"/>
            <w:left w:val="none" w:sz="0" w:space="0" w:color="auto"/>
            <w:bottom w:val="none" w:sz="0" w:space="0" w:color="auto"/>
            <w:right w:val="none" w:sz="0" w:space="0" w:color="auto"/>
          </w:divBdr>
        </w:div>
      </w:divsChild>
    </w:div>
    <w:div w:id="53084840">
      <w:bodyDiv w:val="1"/>
      <w:marLeft w:val="0"/>
      <w:marRight w:val="0"/>
      <w:marTop w:val="0"/>
      <w:marBottom w:val="0"/>
      <w:divBdr>
        <w:top w:val="none" w:sz="0" w:space="0" w:color="auto"/>
        <w:left w:val="none" w:sz="0" w:space="0" w:color="auto"/>
        <w:bottom w:val="none" w:sz="0" w:space="0" w:color="auto"/>
        <w:right w:val="none" w:sz="0" w:space="0" w:color="auto"/>
      </w:divBdr>
      <w:divsChild>
        <w:div w:id="917128013">
          <w:marLeft w:val="360"/>
          <w:marRight w:val="0"/>
          <w:marTop w:val="115"/>
          <w:marBottom w:val="0"/>
          <w:divBdr>
            <w:top w:val="none" w:sz="0" w:space="0" w:color="auto"/>
            <w:left w:val="none" w:sz="0" w:space="0" w:color="auto"/>
            <w:bottom w:val="none" w:sz="0" w:space="0" w:color="auto"/>
            <w:right w:val="none" w:sz="0" w:space="0" w:color="auto"/>
          </w:divBdr>
        </w:div>
      </w:divsChild>
    </w:div>
    <w:div w:id="53899307">
      <w:bodyDiv w:val="1"/>
      <w:marLeft w:val="0"/>
      <w:marRight w:val="0"/>
      <w:marTop w:val="0"/>
      <w:marBottom w:val="0"/>
      <w:divBdr>
        <w:top w:val="none" w:sz="0" w:space="0" w:color="auto"/>
        <w:left w:val="none" w:sz="0" w:space="0" w:color="auto"/>
        <w:bottom w:val="none" w:sz="0" w:space="0" w:color="auto"/>
        <w:right w:val="none" w:sz="0" w:space="0" w:color="auto"/>
      </w:divBdr>
      <w:divsChild>
        <w:div w:id="167211026">
          <w:marLeft w:val="792"/>
          <w:marRight w:val="0"/>
          <w:marTop w:val="96"/>
          <w:marBottom w:val="0"/>
          <w:divBdr>
            <w:top w:val="none" w:sz="0" w:space="0" w:color="auto"/>
            <w:left w:val="none" w:sz="0" w:space="0" w:color="auto"/>
            <w:bottom w:val="none" w:sz="0" w:space="0" w:color="auto"/>
            <w:right w:val="none" w:sz="0" w:space="0" w:color="auto"/>
          </w:divBdr>
        </w:div>
      </w:divsChild>
    </w:div>
    <w:div w:id="59211208">
      <w:bodyDiv w:val="1"/>
      <w:marLeft w:val="0"/>
      <w:marRight w:val="0"/>
      <w:marTop w:val="0"/>
      <w:marBottom w:val="0"/>
      <w:divBdr>
        <w:top w:val="none" w:sz="0" w:space="0" w:color="auto"/>
        <w:left w:val="none" w:sz="0" w:space="0" w:color="auto"/>
        <w:bottom w:val="none" w:sz="0" w:space="0" w:color="auto"/>
        <w:right w:val="none" w:sz="0" w:space="0" w:color="auto"/>
      </w:divBdr>
      <w:divsChild>
        <w:div w:id="712658960">
          <w:marLeft w:val="360"/>
          <w:marRight w:val="0"/>
          <w:marTop w:val="115"/>
          <w:marBottom w:val="0"/>
          <w:divBdr>
            <w:top w:val="none" w:sz="0" w:space="0" w:color="auto"/>
            <w:left w:val="none" w:sz="0" w:space="0" w:color="auto"/>
            <w:bottom w:val="none" w:sz="0" w:space="0" w:color="auto"/>
            <w:right w:val="none" w:sz="0" w:space="0" w:color="auto"/>
          </w:divBdr>
        </w:div>
      </w:divsChild>
    </w:div>
    <w:div w:id="75977134">
      <w:bodyDiv w:val="1"/>
      <w:marLeft w:val="0"/>
      <w:marRight w:val="0"/>
      <w:marTop w:val="0"/>
      <w:marBottom w:val="0"/>
      <w:divBdr>
        <w:top w:val="none" w:sz="0" w:space="0" w:color="auto"/>
        <w:left w:val="none" w:sz="0" w:space="0" w:color="auto"/>
        <w:bottom w:val="none" w:sz="0" w:space="0" w:color="auto"/>
        <w:right w:val="none" w:sz="0" w:space="0" w:color="auto"/>
      </w:divBdr>
      <w:divsChild>
        <w:div w:id="2113545695">
          <w:marLeft w:val="360"/>
          <w:marRight w:val="0"/>
          <w:marTop w:val="115"/>
          <w:marBottom w:val="0"/>
          <w:divBdr>
            <w:top w:val="none" w:sz="0" w:space="0" w:color="auto"/>
            <w:left w:val="none" w:sz="0" w:space="0" w:color="auto"/>
            <w:bottom w:val="none" w:sz="0" w:space="0" w:color="auto"/>
            <w:right w:val="none" w:sz="0" w:space="0" w:color="auto"/>
          </w:divBdr>
        </w:div>
        <w:div w:id="22168981">
          <w:marLeft w:val="360"/>
          <w:marRight w:val="0"/>
          <w:marTop w:val="115"/>
          <w:marBottom w:val="0"/>
          <w:divBdr>
            <w:top w:val="none" w:sz="0" w:space="0" w:color="auto"/>
            <w:left w:val="none" w:sz="0" w:space="0" w:color="auto"/>
            <w:bottom w:val="none" w:sz="0" w:space="0" w:color="auto"/>
            <w:right w:val="none" w:sz="0" w:space="0" w:color="auto"/>
          </w:divBdr>
        </w:div>
        <w:div w:id="2050914933">
          <w:marLeft w:val="360"/>
          <w:marRight w:val="0"/>
          <w:marTop w:val="115"/>
          <w:marBottom w:val="0"/>
          <w:divBdr>
            <w:top w:val="none" w:sz="0" w:space="0" w:color="auto"/>
            <w:left w:val="none" w:sz="0" w:space="0" w:color="auto"/>
            <w:bottom w:val="none" w:sz="0" w:space="0" w:color="auto"/>
            <w:right w:val="none" w:sz="0" w:space="0" w:color="auto"/>
          </w:divBdr>
        </w:div>
      </w:divsChild>
    </w:div>
    <w:div w:id="85536545">
      <w:bodyDiv w:val="1"/>
      <w:marLeft w:val="0"/>
      <w:marRight w:val="0"/>
      <w:marTop w:val="0"/>
      <w:marBottom w:val="0"/>
      <w:divBdr>
        <w:top w:val="none" w:sz="0" w:space="0" w:color="auto"/>
        <w:left w:val="none" w:sz="0" w:space="0" w:color="auto"/>
        <w:bottom w:val="none" w:sz="0" w:space="0" w:color="auto"/>
        <w:right w:val="none" w:sz="0" w:space="0" w:color="auto"/>
      </w:divBdr>
      <w:divsChild>
        <w:div w:id="1756126469">
          <w:marLeft w:val="547"/>
          <w:marRight w:val="0"/>
          <w:marTop w:val="154"/>
          <w:marBottom w:val="0"/>
          <w:divBdr>
            <w:top w:val="none" w:sz="0" w:space="0" w:color="auto"/>
            <w:left w:val="none" w:sz="0" w:space="0" w:color="auto"/>
            <w:bottom w:val="none" w:sz="0" w:space="0" w:color="auto"/>
            <w:right w:val="none" w:sz="0" w:space="0" w:color="auto"/>
          </w:divBdr>
        </w:div>
        <w:div w:id="311184079">
          <w:marLeft w:val="547"/>
          <w:marRight w:val="0"/>
          <w:marTop w:val="154"/>
          <w:marBottom w:val="0"/>
          <w:divBdr>
            <w:top w:val="none" w:sz="0" w:space="0" w:color="auto"/>
            <w:left w:val="none" w:sz="0" w:space="0" w:color="auto"/>
            <w:bottom w:val="none" w:sz="0" w:space="0" w:color="auto"/>
            <w:right w:val="none" w:sz="0" w:space="0" w:color="auto"/>
          </w:divBdr>
        </w:div>
      </w:divsChild>
    </w:div>
    <w:div w:id="97220819">
      <w:bodyDiv w:val="1"/>
      <w:marLeft w:val="0"/>
      <w:marRight w:val="0"/>
      <w:marTop w:val="0"/>
      <w:marBottom w:val="0"/>
      <w:divBdr>
        <w:top w:val="none" w:sz="0" w:space="0" w:color="auto"/>
        <w:left w:val="none" w:sz="0" w:space="0" w:color="auto"/>
        <w:bottom w:val="none" w:sz="0" w:space="0" w:color="auto"/>
        <w:right w:val="none" w:sz="0" w:space="0" w:color="auto"/>
      </w:divBdr>
      <w:divsChild>
        <w:div w:id="2022319556">
          <w:marLeft w:val="547"/>
          <w:marRight w:val="0"/>
          <w:marTop w:val="154"/>
          <w:marBottom w:val="0"/>
          <w:divBdr>
            <w:top w:val="none" w:sz="0" w:space="0" w:color="auto"/>
            <w:left w:val="none" w:sz="0" w:space="0" w:color="auto"/>
            <w:bottom w:val="none" w:sz="0" w:space="0" w:color="auto"/>
            <w:right w:val="none" w:sz="0" w:space="0" w:color="auto"/>
          </w:divBdr>
        </w:div>
        <w:div w:id="1083406729">
          <w:marLeft w:val="1166"/>
          <w:marRight w:val="0"/>
          <w:marTop w:val="134"/>
          <w:marBottom w:val="0"/>
          <w:divBdr>
            <w:top w:val="none" w:sz="0" w:space="0" w:color="auto"/>
            <w:left w:val="none" w:sz="0" w:space="0" w:color="auto"/>
            <w:bottom w:val="none" w:sz="0" w:space="0" w:color="auto"/>
            <w:right w:val="none" w:sz="0" w:space="0" w:color="auto"/>
          </w:divBdr>
        </w:div>
        <w:div w:id="1009403545">
          <w:marLeft w:val="547"/>
          <w:marRight w:val="0"/>
          <w:marTop w:val="154"/>
          <w:marBottom w:val="0"/>
          <w:divBdr>
            <w:top w:val="none" w:sz="0" w:space="0" w:color="auto"/>
            <w:left w:val="none" w:sz="0" w:space="0" w:color="auto"/>
            <w:bottom w:val="none" w:sz="0" w:space="0" w:color="auto"/>
            <w:right w:val="none" w:sz="0" w:space="0" w:color="auto"/>
          </w:divBdr>
        </w:div>
      </w:divsChild>
    </w:div>
    <w:div w:id="125204945">
      <w:bodyDiv w:val="1"/>
      <w:marLeft w:val="0"/>
      <w:marRight w:val="0"/>
      <w:marTop w:val="0"/>
      <w:marBottom w:val="0"/>
      <w:divBdr>
        <w:top w:val="none" w:sz="0" w:space="0" w:color="auto"/>
        <w:left w:val="none" w:sz="0" w:space="0" w:color="auto"/>
        <w:bottom w:val="none" w:sz="0" w:space="0" w:color="auto"/>
        <w:right w:val="none" w:sz="0" w:space="0" w:color="auto"/>
      </w:divBdr>
      <w:divsChild>
        <w:div w:id="2024092371">
          <w:marLeft w:val="547"/>
          <w:marRight w:val="0"/>
          <w:marTop w:val="154"/>
          <w:marBottom w:val="0"/>
          <w:divBdr>
            <w:top w:val="none" w:sz="0" w:space="0" w:color="auto"/>
            <w:left w:val="none" w:sz="0" w:space="0" w:color="auto"/>
            <w:bottom w:val="none" w:sz="0" w:space="0" w:color="auto"/>
            <w:right w:val="none" w:sz="0" w:space="0" w:color="auto"/>
          </w:divBdr>
        </w:div>
        <w:div w:id="1562056507">
          <w:marLeft w:val="547"/>
          <w:marRight w:val="0"/>
          <w:marTop w:val="154"/>
          <w:marBottom w:val="0"/>
          <w:divBdr>
            <w:top w:val="none" w:sz="0" w:space="0" w:color="auto"/>
            <w:left w:val="none" w:sz="0" w:space="0" w:color="auto"/>
            <w:bottom w:val="none" w:sz="0" w:space="0" w:color="auto"/>
            <w:right w:val="none" w:sz="0" w:space="0" w:color="auto"/>
          </w:divBdr>
        </w:div>
        <w:div w:id="449209454">
          <w:marLeft w:val="547"/>
          <w:marRight w:val="0"/>
          <w:marTop w:val="154"/>
          <w:marBottom w:val="0"/>
          <w:divBdr>
            <w:top w:val="none" w:sz="0" w:space="0" w:color="auto"/>
            <w:left w:val="none" w:sz="0" w:space="0" w:color="auto"/>
            <w:bottom w:val="none" w:sz="0" w:space="0" w:color="auto"/>
            <w:right w:val="none" w:sz="0" w:space="0" w:color="auto"/>
          </w:divBdr>
        </w:div>
      </w:divsChild>
    </w:div>
    <w:div w:id="125245143">
      <w:bodyDiv w:val="1"/>
      <w:marLeft w:val="0"/>
      <w:marRight w:val="0"/>
      <w:marTop w:val="0"/>
      <w:marBottom w:val="0"/>
      <w:divBdr>
        <w:top w:val="none" w:sz="0" w:space="0" w:color="auto"/>
        <w:left w:val="none" w:sz="0" w:space="0" w:color="auto"/>
        <w:bottom w:val="none" w:sz="0" w:space="0" w:color="auto"/>
        <w:right w:val="none" w:sz="0" w:space="0" w:color="auto"/>
      </w:divBdr>
      <w:divsChild>
        <w:div w:id="47725113">
          <w:marLeft w:val="360"/>
          <w:marRight w:val="0"/>
          <w:marTop w:val="115"/>
          <w:marBottom w:val="0"/>
          <w:divBdr>
            <w:top w:val="none" w:sz="0" w:space="0" w:color="auto"/>
            <w:left w:val="none" w:sz="0" w:space="0" w:color="auto"/>
            <w:bottom w:val="none" w:sz="0" w:space="0" w:color="auto"/>
            <w:right w:val="none" w:sz="0" w:space="0" w:color="auto"/>
          </w:divBdr>
        </w:div>
        <w:div w:id="1808430712">
          <w:marLeft w:val="360"/>
          <w:marRight w:val="0"/>
          <w:marTop w:val="115"/>
          <w:marBottom w:val="0"/>
          <w:divBdr>
            <w:top w:val="none" w:sz="0" w:space="0" w:color="auto"/>
            <w:left w:val="none" w:sz="0" w:space="0" w:color="auto"/>
            <w:bottom w:val="none" w:sz="0" w:space="0" w:color="auto"/>
            <w:right w:val="none" w:sz="0" w:space="0" w:color="auto"/>
          </w:divBdr>
        </w:div>
      </w:divsChild>
    </w:div>
    <w:div w:id="153691646">
      <w:bodyDiv w:val="1"/>
      <w:marLeft w:val="0"/>
      <w:marRight w:val="0"/>
      <w:marTop w:val="0"/>
      <w:marBottom w:val="0"/>
      <w:divBdr>
        <w:top w:val="none" w:sz="0" w:space="0" w:color="auto"/>
        <w:left w:val="none" w:sz="0" w:space="0" w:color="auto"/>
        <w:bottom w:val="none" w:sz="0" w:space="0" w:color="auto"/>
        <w:right w:val="none" w:sz="0" w:space="0" w:color="auto"/>
      </w:divBdr>
      <w:divsChild>
        <w:div w:id="1112045016">
          <w:marLeft w:val="547"/>
          <w:marRight w:val="0"/>
          <w:marTop w:val="154"/>
          <w:marBottom w:val="0"/>
          <w:divBdr>
            <w:top w:val="none" w:sz="0" w:space="0" w:color="auto"/>
            <w:left w:val="none" w:sz="0" w:space="0" w:color="auto"/>
            <w:bottom w:val="none" w:sz="0" w:space="0" w:color="auto"/>
            <w:right w:val="none" w:sz="0" w:space="0" w:color="auto"/>
          </w:divBdr>
        </w:div>
        <w:div w:id="1765566437">
          <w:marLeft w:val="1166"/>
          <w:marRight w:val="0"/>
          <w:marTop w:val="134"/>
          <w:marBottom w:val="0"/>
          <w:divBdr>
            <w:top w:val="none" w:sz="0" w:space="0" w:color="auto"/>
            <w:left w:val="none" w:sz="0" w:space="0" w:color="auto"/>
            <w:bottom w:val="none" w:sz="0" w:space="0" w:color="auto"/>
            <w:right w:val="none" w:sz="0" w:space="0" w:color="auto"/>
          </w:divBdr>
        </w:div>
        <w:div w:id="973292545">
          <w:marLeft w:val="1166"/>
          <w:marRight w:val="0"/>
          <w:marTop w:val="134"/>
          <w:marBottom w:val="0"/>
          <w:divBdr>
            <w:top w:val="none" w:sz="0" w:space="0" w:color="auto"/>
            <w:left w:val="none" w:sz="0" w:space="0" w:color="auto"/>
            <w:bottom w:val="none" w:sz="0" w:space="0" w:color="auto"/>
            <w:right w:val="none" w:sz="0" w:space="0" w:color="auto"/>
          </w:divBdr>
        </w:div>
      </w:divsChild>
    </w:div>
    <w:div w:id="170611942">
      <w:bodyDiv w:val="1"/>
      <w:marLeft w:val="0"/>
      <w:marRight w:val="0"/>
      <w:marTop w:val="0"/>
      <w:marBottom w:val="0"/>
      <w:divBdr>
        <w:top w:val="none" w:sz="0" w:space="0" w:color="auto"/>
        <w:left w:val="none" w:sz="0" w:space="0" w:color="auto"/>
        <w:bottom w:val="none" w:sz="0" w:space="0" w:color="auto"/>
        <w:right w:val="none" w:sz="0" w:space="0" w:color="auto"/>
      </w:divBdr>
      <w:divsChild>
        <w:div w:id="227496923">
          <w:marLeft w:val="547"/>
          <w:marRight w:val="0"/>
          <w:marTop w:val="154"/>
          <w:marBottom w:val="0"/>
          <w:divBdr>
            <w:top w:val="none" w:sz="0" w:space="0" w:color="auto"/>
            <w:left w:val="none" w:sz="0" w:space="0" w:color="auto"/>
            <w:bottom w:val="none" w:sz="0" w:space="0" w:color="auto"/>
            <w:right w:val="none" w:sz="0" w:space="0" w:color="auto"/>
          </w:divBdr>
        </w:div>
        <w:div w:id="1300723903">
          <w:marLeft w:val="1166"/>
          <w:marRight w:val="0"/>
          <w:marTop w:val="134"/>
          <w:marBottom w:val="0"/>
          <w:divBdr>
            <w:top w:val="none" w:sz="0" w:space="0" w:color="auto"/>
            <w:left w:val="none" w:sz="0" w:space="0" w:color="auto"/>
            <w:bottom w:val="none" w:sz="0" w:space="0" w:color="auto"/>
            <w:right w:val="none" w:sz="0" w:space="0" w:color="auto"/>
          </w:divBdr>
        </w:div>
        <w:div w:id="2068526642">
          <w:marLeft w:val="1166"/>
          <w:marRight w:val="0"/>
          <w:marTop w:val="134"/>
          <w:marBottom w:val="0"/>
          <w:divBdr>
            <w:top w:val="none" w:sz="0" w:space="0" w:color="auto"/>
            <w:left w:val="none" w:sz="0" w:space="0" w:color="auto"/>
            <w:bottom w:val="none" w:sz="0" w:space="0" w:color="auto"/>
            <w:right w:val="none" w:sz="0" w:space="0" w:color="auto"/>
          </w:divBdr>
        </w:div>
        <w:div w:id="414325068">
          <w:marLeft w:val="1166"/>
          <w:marRight w:val="0"/>
          <w:marTop w:val="134"/>
          <w:marBottom w:val="0"/>
          <w:divBdr>
            <w:top w:val="none" w:sz="0" w:space="0" w:color="auto"/>
            <w:left w:val="none" w:sz="0" w:space="0" w:color="auto"/>
            <w:bottom w:val="none" w:sz="0" w:space="0" w:color="auto"/>
            <w:right w:val="none" w:sz="0" w:space="0" w:color="auto"/>
          </w:divBdr>
        </w:div>
      </w:divsChild>
    </w:div>
    <w:div w:id="177812576">
      <w:bodyDiv w:val="1"/>
      <w:marLeft w:val="0"/>
      <w:marRight w:val="0"/>
      <w:marTop w:val="0"/>
      <w:marBottom w:val="0"/>
      <w:divBdr>
        <w:top w:val="none" w:sz="0" w:space="0" w:color="auto"/>
        <w:left w:val="none" w:sz="0" w:space="0" w:color="auto"/>
        <w:bottom w:val="none" w:sz="0" w:space="0" w:color="auto"/>
        <w:right w:val="none" w:sz="0" w:space="0" w:color="auto"/>
      </w:divBdr>
      <w:divsChild>
        <w:div w:id="1395851714">
          <w:marLeft w:val="432"/>
          <w:marRight w:val="0"/>
          <w:marTop w:val="154"/>
          <w:marBottom w:val="0"/>
          <w:divBdr>
            <w:top w:val="none" w:sz="0" w:space="0" w:color="auto"/>
            <w:left w:val="none" w:sz="0" w:space="0" w:color="auto"/>
            <w:bottom w:val="none" w:sz="0" w:space="0" w:color="auto"/>
            <w:right w:val="none" w:sz="0" w:space="0" w:color="auto"/>
          </w:divBdr>
        </w:div>
        <w:div w:id="781268911">
          <w:marLeft w:val="432"/>
          <w:marRight w:val="0"/>
          <w:marTop w:val="154"/>
          <w:marBottom w:val="0"/>
          <w:divBdr>
            <w:top w:val="none" w:sz="0" w:space="0" w:color="auto"/>
            <w:left w:val="none" w:sz="0" w:space="0" w:color="auto"/>
            <w:bottom w:val="none" w:sz="0" w:space="0" w:color="auto"/>
            <w:right w:val="none" w:sz="0" w:space="0" w:color="auto"/>
          </w:divBdr>
        </w:div>
        <w:div w:id="988436113">
          <w:marLeft w:val="432"/>
          <w:marRight w:val="0"/>
          <w:marTop w:val="154"/>
          <w:marBottom w:val="0"/>
          <w:divBdr>
            <w:top w:val="none" w:sz="0" w:space="0" w:color="auto"/>
            <w:left w:val="none" w:sz="0" w:space="0" w:color="auto"/>
            <w:bottom w:val="none" w:sz="0" w:space="0" w:color="auto"/>
            <w:right w:val="none" w:sz="0" w:space="0" w:color="auto"/>
          </w:divBdr>
        </w:div>
      </w:divsChild>
    </w:div>
    <w:div w:id="189995260">
      <w:bodyDiv w:val="1"/>
      <w:marLeft w:val="0"/>
      <w:marRight w:val="0"/>
      <w:marTop w:val="0"/>
      <w:marBottom w:val="0"/>
      <w:divBdr>
        <w:top w:val="none" w:sz="0" w:space="0" w:color="auto"/>
        <w:left w:val="none" w:sz="0" w:space="0" w:color="auto"/>
        <w:bottom w:val="none" w:sz="0" w:space="0" w:color="auto"/>
        <w:right w:val="none" w:sz="0" w:space="0" w:color="auto"/>
      </w:divBdr>
      <w:divsChild>
        <w:div w:id="98526949">
          <w:marLeft w:val="360"/>
          <w:marRight w:val="0"/>
          <w:marTop w:val="115"/>
          <w:marBottom w:val="0"/>
          <w:divBdr>
            <w:top w:val="none" w:sz="0" w:space="0" w:color="auto"/>
            <w:left w:val="none" w:sz="0" w:space="0" w:color="auto"/>
            <w:bottom w:val="none" w:sz="0" w:space="0" w:color="auto"/>
            <w:right w:val="none" w:sz="0" w:space="0" w:color="auto"/>
          </w:divBdr>
        </w:div>
      </w:divsChild>
    </w:div>
    <w:div w:id="273482150">
      <w:bodyDiv w:val="1"/>
      <w:marLeft w:val="0"/>
      <w:marRight w:val="0"/>
      <w:marTop w:val="0"/>
      <w:marBottom w:val="0"/>
      <w:divBdr>
        <w:top w:val="none" w:sz="0" w:space="0" w:color="auto"/>
        <w:left w:val="none" w:sz="0" w:space="0" w:color="auto"/>
        <w:bottom w:val="none" w:sz="0" w:space="0" w:color="auto"/>
        <w:right w:val="none" w:sz="0" w:space="0" w:color="auto"/>
      </w:divBdr>
      <w:divsChild>
        <w:div w:id="2127189344">
          <w:marLeft w:val="360"/>
          <w:marRight w:val="0"/>
          <w:marTop w:val="115"/>
          <w:marBottom w:val="0"/>
          <w:divBdr>
            <w:top w:val="none" w:sz="0" w:space="0" w:color="auto"/>
            <w:left w:val="none" w:sz="0" w:space="0" w:color="auto"/>
            <w:bottom w:val="none" w:sz="0" w:space="0" w:color="auto"/>
            <w:right w:val="none" w:sz="0" w:space="0" w:color="auto"/>
          </w:divBdr>
        </w:div>
        <w:div w:id="1037702449">
          <w:marLeft w:val="360"/>
          <w:marRight w:val="0"/>
          <w:marTop w:val="115"/>
          <w:marBottom w:val="0"/>
          <w:divBdr>
            <w:top w:val="none" w:sz="0" w:space="0" w:color="auto"/>
            <w:left w:val="none" w:sz="0" w:space="0" w:color="auto"/>
            <w:bottom w:val="none" w:sz="0" w:space="0" w:color="auto"/>
            <w:right w:val="none" w:sz="0" w:space="0" w:color="auto"/>
          </w:divBdr>
        </w:div>
      </w:divsChild>
    </w:div>
    <w:div w:id="276644421">
      <w:bodyDiv w:val="1"/>
      <w:marLeft w:val="0"/>
      <w:marRight w:val="0"/>
      <w:marTop w:val="0"/>
      <w:marBottom w:val="0"/>
      <w:divBdr>
        <w:top w:val="none" w:sz="0" w:space="0" w:color="auto"/>
        <w:left w:val="none" w:sz="0" w:space="0" w:color="auto"/>
        <w:bottom w:val="none" w:sz="0" w:space="0" w:color="auto"/>
        <w:right w:val="none" w:sz="0" w:space="0" w:color="auto"/>
      </w:divBdr>
      <w:divsChild>
        <w:div w:id="1422919648">
          <w:marLeft w:val="1166"/>
          <w:marRight w:val="0"/>
          <w:marTop w:val="134"/>
          <w:marBottom w:val="0"/>
          <w:divBdr>
            <w:top w:val="none" w:sz="0" w:space="0" w:color="auto"/>
            <w:left w:val="none" w:sz="0" w:space="0" w:color="auto"/>
            <w:bottom w:val="none" w:sz="0" w:space="0" w:color="auto"/>
            <w:right w:val="none" w:sz="0" w:space="0" w:color="auto"/>
          </w:divBdr>
        </w:div>
        <w:div w:id="533806686">
          <w:marLeft w:val="1166"/>
          <w:marRight w:val="0"/>
          <w:marTop w:val="134"/>
          <w:marBottom w:val="0"/>
          <w:divBdr>
            <w:top w:val="none" w:sz="0" w:space="0" w:color="auto"/>
            <w:left w:val="none" w:sz="0" w:space="0" w:color="auto"/>
            <w:bottom w:val="none" w:sz="0" w:space="0" w:color="auto"/>
            <w:right w:val="none" w:sz="0" w:space="0" w:color="auto"/>
          </w:divBdr>
        </w:div>
        <w:div w:id="1157569755">
          <w:marLeft w:val="1166"/>
          <w:marRight w:val="0"/>
          <w:marTop w:val="134"/>
          <w:marBottom w:val="0"/>
          <w:divBdr>
            <w:top w:val="none" w:sz="0" w:space="0" w:color="auto"/>
            <w:left w:val="none" w:sz="0" w:space="0" w:color="auto"/>
            <w:bottom w:val="none" w:sz="0" w:space="0" w:color="auto"/>
            <w:right w:val="none" w:sz="0" w:space="0" w:color="auto"/>
          </w:divBdr>
        </w:div>
      </w:divsChild>
    </w:div>
    <w:div w:id="293027332">
      <w:bodyDiv w:val="1"/>
      <w:marLeft w:val="0"/>
      <w:marRight w:val="0"/>
      <w:marTop w:val="0"/>
      <w:marBottom w:val="0"/>
      <w:divBdr>
        <w:top w:val="none" w:sz="0" w:space="0" w:color="auto"/>
        <w:left w:val="none" w:sz="0" w:space="0" w:color="auto"/>
        <w:bottom w:val="none" w:sz="0" w:space="0" w:color="auto"/>
        <w:right w:val="none" w:sz="0" w:space="0" w:color="auto"/>
      </w:divBdr>
      <w:divsChild>
        <w:div w:id="1841042464">
          <w:marLeft w:val="547"/>
          <w:marRight w:val="0"/>
          <w:marTop w:val="154"/>
          <w:marBottom w:val="0"/>
          <w:divBdr>
            <w:top w:val="none" w:sz="0" w:space="0" w:color="auto"/>
            <w:left w:val="none" w:sz="0" w:space="0" w:color="auto"/>
            <w:bottom w:val="none" w:sz="0" w:space="0" w:color="auto"/>
            <w:right w:val="none" w:sz="0" w:space="0" w:color="auto"/>
          </w:divBdr>
        </w:div>
        <w:div w:id="130052118">
          <w:marLeft w:val="1166"/>
          <w:marRight w:val="0"/>
          <w:marTop w:val="134"/>
          <w:marBottom w:val="0"/>
          <w:divBdr>
            <w:top w:val="none" w:sz="0" w:space="0" w:color="auto"/>
            <w:left w:val="none" w:sz="0" w:space="0" w:color="auto"/>
            <w:bottom w:val="none" w:sz="0" w:space="0" w:color="auto"/>
            <w:right w:val="none" w:sz="0" w:space="0" w:color="auto"/>
          </w:divBdr>
        </w:div>
        <w:div w:id="1689333243">
          <w:marLeft w:val="1166"/>
          <w:marRight w:val="0"/>
          <w:marTop w:val="134"/>
          <w:marBottom w:val="0"/>
          <w:divBdr>
            <w:top w:val="none" w:sz="0" w:space="0" w:color="auto"/>
            <w:left w:val="none" w:sz="0" w:space="0" w:color="auto"/>
            <w:bottom w:val="none" w:sz="0" w:space="0" w:color="auto"/>
            <w:right w:val="none" w:sz="0" w:space="0" w:color="auto"/>
          </w:divBdr>
        </w:div>
        <w:div w:id="1112090530">
          <w:marLeft w:val="1166"/>
          <w:marRight w:val="0"/>
          <w:marTop w:val="134"/>
          <w:marBottom w:val="0"/>
          <w:divBdr>
            <w:top w:val="none" w:sz="0" w:space="0" w:color="auto"/>
            <w:left w:val="none" w:sz="0" w:space="0" w:color="auto"/>
            <w:bottom w:val="none" w:sz="0" w:space="0" w:color="auto"/>
            <w:right w:val="none" w:sz="0" w:space="0" w:color="auto"/>
          </w:divBdr>
        </w:div>
      </w:divsChild>
    </w:div>
    <w:div w:id="312829449">
      <w:bodyDiv w:val="1"/>
      <w:marLeft w:val="0"/>
      <w:marRight w:val="0"/>
      <w:marTop w:val="0"/>
      <w:marBottom w:val="0"/>
      <w:divBdr>
        <w:top w:val="none" w:sz="0" w:space="0" w:color="auto"/>
        <w:left w:val="none" w:sz="0" w:space="0" w:color="auto"/>
        <w:bottom w:val="none" w:sz="0" w:space="0" w:color="auto"/>
        <w:right w:val="none" w:sz="0" w:space="0" w:color="auto"/>
      </w:divBdr>
      <w:divsChild>
        <w:div w:id="1135096911">
          <w:marLeft w:val="547"/>
          <w:marRight w:val="0"/>
          <w:marTop w:val="144"/>
          <w:marBottom w:val="0"/>
          <w:divBdr>
            <w:top w:val="none" w:sz="0" w:space="0" w:color="auto"/>
            <w:left w:val="none" w:sz="0" w:space="0" w:color="auto"/>
            <w:bottom w:val="none" w:sz="0" w:space="0" w:color="auto"/>
            <w:right w:val="none" w:sz="0" w:space="0" w:color="auto"/>
          </w:divBdr>
        </w:div>
        <w:div w:id="716008850">
          <w:marLeft w:val="547"/>
          <w:marRight w:val="0"/>
          <w:marTop w:val="144"/>
          <w:marBottom w:val="0"/>
          <w:divBdr>
            <w:top w:val="none" w:sz="0" w:space="0" w:color="auto"/>
            <w:left w:val="none" w:sz="0" w:space="0" w:color="auto"/>
            <w:bottom w:val="none" w:sz="0" w:space="0" w:color="auto"/>
            <w:right w:val="none" w:sz="0" w:space="0" w:color="auto"/>
          </w:divBdr>
        </w:div>
      </w:divsChild>
    </w:div>
    <w:div w:id="323437407">
      <w:bodyDiv w:val="1"/>
      <w:marLeft w:val="0"/>
      <w:marRight w:val="0"/>
      <w:marTop w:val="0"/>
      <w:marBottom w:val="0"/>
      <w:divBdr>
        <w:top w:val="none" w:sz="0" w:space="0" w:color="auto"/>
        <w:left w:val="none" w:sz="0" w:space="0" w:color="auto"/>
        <w:bottom w:val="none" w:sz="0" w:space="0" w:color="auto"/>
        <w:right w:val="none" w:sz="0" w:space="0" w:color="auto"/>
      </w:divBdr>
      <w:divsChild>
        <w:div w:id="301472851">
          <w:marLeft w:val="1166"/>
          <w:marRight w:val="0"/>
          <w:marTop w:val="134"/>
          <w:marBottom w:val="0"/>
          <w:divBdr>
            <w:top w:val="none" w:sz="0" w:space="0" w:color="auto"/>
            <w:left w:val="none" w:sz="0" w:space="0" w:color="auto"/>
            <w:bottom w:val="none" w:sz="0" w:space="0" w:color="auto"/>
            <w:right w:val="none" w:sz="0" w:space="0" w:color="auto"/>
          </w:divBdr>
        </w:div>
        <w:div w:id="139157896">
          <w:marLeft w:val="1166"/>
          <w:marRight w:val="0"/>
          <w:marTop w:val="134"/>
          <w:marBottom w:val="0"/>
          <w:divBdr>
            <w:top w:val="none" w:sz="0" w:space="0" w:color="auto"/>
            <w:left w:val="none" w:sz="0" w:space="0" w:color="auto"/>
            <w:bottom w:val="none" w:sz="0" w:space="0" w:color="auto"/>
            <w:right w:val="none" w:sz="0" w:space="0" w:color="auto"/>
          </w:divBdr>
        </w:div>
        <w:div w:id="1311060582">
          <w:marLeft w:val="1166"/>
          <w:marRight w:val="0"/>
          <w:marTop w:val="134"/>
          <w:marBottom w:val="0"/>
          <w:divBdr>
            <w:top w:val="none" w:sz="0" w:space="0" w:color="auto"/>
            <w:left w:val="none" w:sz="0" w:space="0" w:color="auto"/>
            <w:bottom w:val="none" w:sz="0" w:space="0" w:color="auto"/>
            <w:right w:val="none" w:sz="0" w:space="0" w:color="auto"/>
          </w:divBdr>
        </w:div>
      </w:divsChild>
    </w:div>
    <w:div w:id="336200871">
      <w:bodyDiv w:val="1"/>
      <w:marLeft w:val="0"/>
      <w:marRight w:val="0"/>
      <w:marTop w:val="0"/>
      <w:marBottom w:val="0"/>
      <w:divBdr>
        <w:top w:val="none" w:sz="0" w:space="0" w:color="auto"/>
        <w:left w:val="none" w:sz="0" w:space="0" w:color="auto"/>
        <w:bottom w:val="none" w:sz="0" w:space="0" w:color="auto"/>
        <w:right w:val="none" w:sz="0" w:space="0" w:color="auto"/>
      </w:divBdr>
      <w:divsChild>
        <w:div w:id="760023984">
          <w:marLeft w:val="360"/>
          <w:marRight w:val="0"/>
          <w:marTop w:val="82"/>
          <w:marBottom w:val="0"/>
          <w:divBdr>
            <w:top w:val="none" w:sz="0" w:space="0" w:color="auto"/>
            <w:left w:val="none" w:sz="0" w:space="0" w:color="auto"/>
            <w:bottom w:val="none" w:sz="0" w:space="0" w:color="auto"/>
            <w:right w:val="none" w:sz="0" w:space="0" w:color="auto"/>
          </w:divBdr>
        </w:div>
        <w:div w:id="232206864">
          <w:marLeft w:val="360"/>
          <w:marRight w:val="0"/>
          <w:marTop w:val="82"/>
          <w:marBottom w:val="0"/>
          <w:divBdr>
            <w:top w:val="none" w:sz="0" w:space="0" w:color="auto"/>
            <w:left w:val="none" w:sz="0" w:space="0" w:color="auto"/>
            <w:bottom w:val="none" w:sz="0" w:space="0" w:color="auto"/>
            <w:right w:val="none" w:sz="0" w:space="0" w:color="auto"/>
          </w:divBdr>
        </w:div>
        <w:div w:id="438840216">
          <w:marLeft w:val="360"/>
          <w:marRight w:val="0"/>
          <w:marTop w:val="82"/>
          <w:marBottom w:val="0"/>
          <w:divBdr>
            <w:top w:val="none" w:sz="0" w:space="0" w:color="auto"/>
            <w:left w:val="none" w:sz="0" w:space="0" w:color="auto"/>
            <w:bottom w:val="none" w:sz="0" w:space="0" w:color="auto"/>
            <w:right w:val="none" w:sz="0" w:space="0" w:color="auto"/>
          </w:divBdr>
        </w:div>
        <w:div w:id="1501313749">
          <w:marLeft w:val="360"/>
          <w:marRight w:val="0"/>
          <w:marTop w:val="82"/>
          <w:marBottom w:val="0"/>
          <w:divBdr>
            <w:top w:val="none" w:sz="0" w:space="0" w:color="auto"/>
            <w:left w:val="none" w:sz="0" w:space="0" w:color="auto"/>
            <w:bottom w:val="none" w:sz="0" w:space="0" w:color="auto"/>
            <w:right w:val="none" w:sz="0" w:space="0" w:color="auto"/>
          </w:divBdr>
        </w:div>
        <w:div w:id="432749748">
          <w:marLeft w:val="360"/>
          <w:marRight w:val="0"/>
          <w:marTop w:val="82"/>
          <w:marBottom w:val="0"/>
          <w:divBdr>
            <w:top w:val="none" w:sz="0" w:space="0" w:color="auto"/>
            <w:left w:val="none" w:sz="0" w:space="0" w:color="auto"/>
            <w:bottom w:val="none" w:sz="0" w:space="0" w:color="auto"/>
            <w:right w:val="none" w:sz="0" w:space="0" w:color="auto"/>
          </w:divBdr>
        </w:div>
        <w:div w:id="1698004764">
          <w:marLeft w:val="360"/>
          <w:marRight w:val="0"/>
          <w:marTop w:val="82"/>
          <w:marBottom w:val="0"/>
          <w:divBdr>
            <w:top w:val="none" w:sz="0" w:space="0" w:color="auto"/>
            <w:left w:val="none" w:sz="0" w:space="0" w:color="auto"/>
            <w:bottom w:val="none" w:sz="0" w:space="0" w:color="auto"/>
            <w:right w:val="none" w:sz="0" w:space="0" w:color="auto"/>
          </w:divBdr>
        </w:div>
        <w:div w:id="1709256507">
          <w:marLeft w:val="360"/>
          <w:marRight w:val="0"/>
          <w:marTop w:val="82"/>
          <w:marBottom w:val="0"/>
          <w:divBdr>
            <w:top w:val="none" w:sz="0" w:space="0" w:color="auto"/>
            <w:left w:val="none" w:sz="0" w:space="0" w:color="auto"/>
            <w:bottom w:val="none" w:sz="0" w:space="0" w:color="auto"/>
            <w:right w:val="none" w:sz="0" w:space="0" w:color="auto"/>
          </w:divBdr>
        </w:div>
        <w:div w:id="1680958838">
          <w:marLeft w:val="360"/>
          <w:marRight w:val="0"/>
          <w:marTop w:val="82"/>
          <w:marBottom w:val="0"/>
          <w:divBdr>
            <w:top w:val="none" w:sz="0" w:space="0" w:color="auto"/>
            <w:left w:val="none" w:sz="0" w:space="0" w:color="auto"/>
            <w:bottom w:val="none" w:sz="0" w:space="0" w:color="auto"/>
            <w:right w:val="none" w:sz="0" w:space="0" w:color="auto"/>
          </w:divBdr>
        </w:div>
        <w:div w:id="1993099405">
          <w:marLeft w:val="360"/>
          <w:marRight w:val="0"/>
          <w:marTop w:val="82"/>
          <w:marBottom w:val="0"/>
          <w:divBdr>
            <w:top w:val="none" w:sz="0" w:space="0" w:color="auto"/>
            <w:left w:val="none" w:sz="0" w:space="0" w:color="auto"/>
            <w:bottom w:val="none" w:sz="0" w:space="0" w:color="auto"/>
            <w:right w:val="none" w:sz="0" w:space="0" w:color="auto"/>
          </w:divBdr>
        </w:div>
        <w:div w:id="666323017">
          <w:marLeft w:val="360"/>
          <w:marRight w:val="0"/>
          <w:marTop w:val="82"/>
          <w:marBottom w:val="0"/>
          <w:divBdr>
            <w:top w:val="none" w:sz="0" w:space="0" w:color="auto"/>
            <w:left w:val="none" w:sz="0" w:space="0" w:color="auto"/>
            <w:bottom w:val="none" w:sz="0" w:space="0" w:color="auto"/>
            <w:right w:val="none" w:sz="0" w:space="0" w:color="auto"/>
          </w:divBdr>
        </w:div>
        <w:div w:id="1972515647">
          <w:marLeft w:val="360"/>
          <w:marRight w:val="0"/>
          <w:marTop w:val="82"/>
          <w:marBottom w:val="0"/>
          <w:divBdr>
            <w:top w:val="none" w:sz="0" w:space="0" w:color="auto"/>
            <w:left w:val="none" w:sz="0" w:space="0" w:color="auto"/>
            <w:bottom w:val="none" w:sz="0" w:space="0" w:color="auto"/>
            <w:right w:val="none" w:sz="0" w:space="0" w:color="auto"/>
          </w:divBdr>
        </w:div>
      </w:divsChild>
    </w:div>
    <w:div w:id="355083190">
      <w:bodyDiv w:val="1"/>
      <w:marLeft w:val="0"/>
      <w:marRight w:val="0"/>
      <w:marTop w:val="0"/>
      <w:marBottom w:val="0"/>
      <w:divBdr>
        <w:top w:val="none" w:sz="0" w:space="0" w:color="auto"/>
        <w:left w:val="none" w:sz="0" w:space="0" w:color="auto"/>
        <w:bottom w:val="none" w:sz="0" w:space="0" w:color="auto"/>
        <w:right w:val="none" w:sz="0" w:space="0" w:color="auto"/>
      </w:divBdr>
      <w:divsChild>
        <w:div w:id="99764640">
          <w:marLeft w:val="547"/>
          <w:marRight w:val="0"/>
          <w:marTop w:val="134"/>
          <w:marBottom w:val="0"/>
          <w:divBdr>
            <w:top w:val="none" w:sz="0" w:space="0" w:color="auto"/>
            <w:left w:val="none" w:sz="0" w:space="0" w:color="auto"/>
            <w:bottom w:val="none" w:sz="0" w:space="0" w:color="auto"/>
            <w:right w:val="none" w:sz="0" w:space="0" w:color="auto"/>
          </w:divBdr>
        </w:div>
        <w:div w:id="1505126361">
          <w:marLeft w:val="1166"/>
          <w:marRight w:val="0"/>
          <w:marTop w:val="115"/>
          <w:marBottom w:val="0"/>
          <w:divBdr>
            <w:top w:val="none" w:sz="0" w:space="0" w:color="auto"/>
            <w:left w:val="none" w:sz="0" w:space="0" w:color="auto"/>
            <w:bottom w:val="none" w:sz="0" w:space="0" w:color="auto"/>
            <w:right w:val="none" w:sz="0" w:space="0" w:color="auto"/>
          </w:divBdr>
        </w:div>
        <w:div w:id="477843360">
          <w:marLeft w:val="547"/>
          <w:marRight w:val="0"/>
          <w:marTop w:val="134"/>
          <w:marBottom w:val="0"/>
          <w:divBdr>
            <w:top w:val="none" w:sz="0" w:space="0" w:color="auto"/>
            <w:left w:val="none" w:sz="0" w:space="0" w:color="auto"/>
            <w:bottom w:val="none" w:sz="0" w:space="0" w:color="auto"/>
            <w:right w:val="none" w:sz="0" w:space="0" w:color="auto"/>
          </w:divBdr>
        </w:div>
        <w:div w:id="2132627759">
          <w:marLeft w:val="1166"/>
          <w:marRight w:val="0"/>
          <w:marTop w:val="115"/>
          <w:marBottom w:val="0"/>
          <w:divBdr>
            <w:top w:val="none" w:sz="0" w:space="0" w:color="auto"/>
            <w:left w:val="none" w:sz="0" w:space="0" w:color="auto"/>
            <w:bottom w:val="none" w:sz="0" w:space="0" w:color="auto"/>
            <w:right w:val="none" w:sz="0" w:space="0" w:color="auto"/>
          </w:divBdr>
        </w:div>
      </w:divsChild>
    </w:div>
    <w:div w:id="395708476">
      <w:bodyDiv w:val="1"/>
      <w:marLeft w:val="0"/>
      <w:marRight w:val="0"/>
      <w:marTop w:val="0"/>
      <w:marBottom w:val="0"/>
      <w:divBdr>
        <w:top w:val="none" w:sz="0" w:space="0" w:color="auto"/>
        <w:left w:val="none" w:sz="0" w:space="0" w:color="auto"/>
        <w:bottom w:val="none" w:sz="0" w:space="0" w:color="auto"/>
        <w:right w:val="none" w:sz="0" w:space="0" w:color="auto"/>
      </w:divBdr>
      <w:divsChild>
        <w:div w:id="1853914762">
          <w:marLeft w:val="792"/>
          <w:marRight w:val="0"/>
          <w:marTop w:val="96"/>
          <w:marBottom w:val="0"/>
          <w:divBdr>
            <w:top w:val="none" w:sz="0" w:space="0" w:color="auto"/>
            <w:left w:val="none" w:sz="0" w:space="0" w:color="auto"/>
            <w:bottom w:val="none" w:sz="0" w:space="0" w:color="auto"/>
            <w:right w:val="none" w:sz="0" w:space="0" w:color="auto"/>
          </w:divBdr>
        </w:div>
        <w:div w:id="927882881">
          <w:marLeft w:val="792"/>
          <w:marRight w:val="0"/>
          <w:marTop w:val="96"/>
          <w:marBottom w:val="0"/>
          <w:divBdr>
            <w:top w:val="none" w:sz="0" w:space="0" w:color="auto"/>
            <w:left w:val="none" w:sz="0" w:space="0" w:color="auto"/>
            <w:bottom w:val="none" w:sz="0" w:space="0" w:color="auto"/>
            <w:right w:val="none" w:sz="0" w:space="0" w:color="auto"/>
          </w:divBdr>
        </w:div>
      </w:divsChild>
    </w:div>
    <w:div w:id="408037278">
      <w:bodyDiv w:val="1"/>
      <w:marLeft w:val="0"/>
      <w:marRight w:val="0"/>
      <w:marTop w:val="0"/>
      <w:marBottom w:val="0"/>
      <w:divBdr>
        <w:top w:val="none" w:sz="0" w:space="0" w:color="auto"/>
        <w:left w:val="none" w:sz="0" w:space="0" w:color="auto"/>
        <w:bottom w:val="none" w:sz="0" w:space="0" w:color="auto"/>
        <w:right w:val="none" w:sz="0" w:space="0" w:color="auto"/>
      </w:divBdr>
      <w:divsChild>
        <w:div w:id="1490365805">
          <w:marLeft w:val="547"/>
          <w:marRight w:val="0"/>
          <w:marTop w:val="134"/>
          <w:marBottom w:val="0"/>
          <w:divBdr>
            <w:top w:val="none" w:sz="0" w:space="0" w:color="auto"/>
            <w:left w:val="none" w:sz="0" w:space="0" w:color="auto"/>
            <w:bottom w:val="none" w:sz="0" w:space="0" w:color="auto"/>
            <w:right w:val="none" w:sz="0" w:space="0" w:color="auto"/>
          </w:divBdr>
        </w:div>
        <w:div w:id="538199616">
          <w:marLeft w:val="1166"/>
          <w:marRight w:val="0"/>
          <w:marTop w:val="125"/>
          <w:marBottom w:val="0"/>
          <w:divBdr>
            <w:top w:val="none" w:sz="0" w:space="0" w:color="auto"/>
            <w:left w:val="none" w:sz="0" w:space="0" w:color="auto"/>
            <w:bottom w:val="none" w:sz="0" w:space="0" w:color="auto"/>
            <w:right w:val="none" w:sz="0" w:space="0" w:color="auto"/>
          </w:divBdr>
        </w:div>
        <w:div w:id="1199591141">
          <w:marLeft w:val="1166"/>
          <w:marRight w:val="0"/>
          <w:marTop w:val="125"/>
          <w:marBottom w:val="0"/>
          <w:divBdr>
            <w:top w:val="none" w:sz="0" w:space="0" w:color="auto"/>
            <w:left w:val="none" w:sz="0" w:space="0" w:color="auto"/>
            <w:bottom w:val="none" w:sz="0" w:space="0" w:color="auto"/>
            <w:right w:val="none" w:sz="0" w:space="0" w:color="auto"/>
          </w:divBdr>
        </w:div>
        <w:div w:id="983197687">
          <w:marLeft w:val="1166"/>
          <w:marRight w:val="0"/>
          <w:marTop w:val="125"/>
          <w:marBottom w:val="0"/>
          <w:divBdr>
            <w:top w:val="none" w:sz="0" w:space="0" w:color="auto"/>
            <w:left w:val="none" w:sz="0" w:space="0" w:color="auto"/>
            <w:bottom w:val="none" w:sz="0" w:space="0" w:color="auto"/>
            <w:right w:val="none" w:sz="0" w:space="0" w:color="auto"/>
          </w:divBdr>
        </w:div>
        <w:div w:id="1351175951">
          <w:marLeft w:val="1166"/>
          <w:marRight w:val="0"/>
          <w:marTop w:val="125"/>
          <w:marBottom w:val="0"/>
          <w:divBdr>
            <w:top w:val="none" w:sz="0" w:space="0" w:color="auto"/>
            <w:left w:val="none" w:sz="0" w:space="0" w:color="auto"/>
            <w:bottom w:val="none" w:sz="0" w:space="0" w:color="auto"/>
            <w:right w:val="none" w:sz="0" w:space="0" w:color="auto"/>
          </w:divBdr>
        </w:div>
      </w:divsChild>
    </w:div>
    <w:div w:id="418453492">
      <w:bodyDiv w:val="1"/>
      <w:marLeft w:val="0"/>
      <w:marRight w:val="0"/>
      <w:marTop w:val="0"/>
      <w:marBottom w:val="0"/>
      <w:divBdr>
        <w:top w:val="none" w:sz="0" w:space="0" w:color="auto"/>
        <w:left w:val="none" w:sz="0" w:space="0" w:color="auto"/>
        <w:bottom w:val="none" w:sz="0" w:space="0" w:color="auto"/>
        <w:right w:val="none" w:sz="0" w:space="0" w:color="auto"/>
      </w:divBdr>
      <w:divsChild>
        <w:div w:id="308284825">
          <w:marLeft w:val="547"/>
          <w:marRight w:val="0"/>
          <w:marTop w:val="154"/>
          <w:marBottom w:val="0"/>
          <w:divBdr>
            <w:top w:val="none" w:sz="0" w:space="0" w:color="auto"/>
            <w:left w:val="none" w:sz="0" w:space="0" w:color="auto"/>
            <w:bottom w:val="none" w:sz="0" w:space="0" w:color="auto"/>
            <w:right w:val="none" w:sz="0" w:space="0" w:color="auto"/>
          </w:divBdr>
        </w:div>
        <w:div w:id="1728070451">
          <w:marLeft w:val="547"/>
          <w:marRight w:val="0"/>
          <w:marTop w:val="154"/>
          <w:marBottom w:val="0"/>
          <w:divBdr>
            <w:top w:val="none" w:sz="0" w:space="0" w:color="auto"/>
            <w:left w:val="none" w:sz="0" w:space="0" w:color="auto"/>
            <w:bottom w:val="none" w:sz="0" w:space="0" w:color="auto"/>
            <w:right w:val="none" w:sz="0" w:space="0" w:color="auto"/>
          </w:divBdr>
        </w:div>
      </w:divsChild>
    </w:div>
    <w:div w:id="454101853">
      <w:bodyDiv w:val="1"/>
      <w:marLeft w:val="0"/>
      <w:marRight w:val="0"/>
      <w:marTop w:val="0"/>
      <w:marBottom w:val="0"/>
      <w:divBdr>
        <w:top w:val="none" w:sz="0" w:space="0" w:color="auto"/>
        <w:left w:val="none" w:sz="0" w:space="0" w:color="auto"/>
        <w:bottom w:val="none" w:sz="0" w:space="0" w:color="auto"/>
        <w:right w:val="none" w:sz="0" w:space="0" w:color="auto"/>
      </w:divBdr>
      <w:divsChild>
        <w:div w:id="1006639593">
          <w:marLeft w:val="360"/>
          <w:marRight w:val="0"/>
          <w:marTop w:val="115"/>
          <w:marBottom w:val="0"/>
          <w:divBdr>
            <w:top w:val="none" w:sz="0" w:space="0" w:color="auto"/>
            <w:left w:val="none" w:sz="0" w:space="0" w:color="auto"/>
            <w:bottom w:val="none" w:sz="0" w:space="0" w:color="auto"/>
            <w:right w:val="none" w:sz="0" w:space="0" w:color="auto"/>
          </w:divBdr>
        </w:div>
        <w:div w:id="1113479126">
          <w:marLeft w:val="792"/>
          <w:marRight w:val="0"/>
          <w:marTop w:val="96"/>
          <w:marBottom w:val="0"/>
          <w:divBdr>
            <w:top w:val="none" w:sz="0" w:space="0" w:color="auto"/>
            <w:left w:val="none" w:sz="0" w:space="0" w:color="auto"/>
            <w:bottom w:val="none" w:sz="0" w:space="0" w:color="auto"/>
            <w:right w:val="none" w:sz="0" w:space="0" w:color="auto"/>
          </w:divBdr>
        </w:div>
        <w:div w:id="198709359">
          <w:marLeft w:val="792"/>
          <w:marRight w:val="0"/>
          <w:marTop w:val="96"/>
          <w:marBottom w:val="0"/>
          <w:divBdr>
            <w:top w:val="none" w:sz="0" w:space="0" w:color="auto"/>
            <w:left w:val="none" w:sz="0" w:space="0" w:color="auto"/>
            <w:bottom w:val="none" w:sz="0" w:space="0" w:color="auto"/>
            <w:right w:val="none" w:sz="0" w:space="0" w:color="auto"/>
          </w:divBdr>
        </w:div>
        <w:div w:id="495266589">
          <w:marLeft w:val="792"/>
          <w:marRight w:val="0"/>
          <w:marTop w:val="96"/>
          <w:marBottom w:val="0"/>
          <w:divBdr>
            <w:top w:val="none" w:sz="0" w:space="0" w:color="auto"/>
            <w:left w:val="none" w:sz="0" w:space="0" w:color="auto"/>
            <w:bottom w:val="none" w:sz="0" w:space="0" w:color="auto"/>
            <w:right w:val="none" w:sz="0" w:space="0" w:color="auto"/>
          </w:divBdr>
        </w:div>
      </w:divsChild>
    </w:div>
    <w:div w:id="511187092">
      <w:bodyDiv w:val="1"/>
      <w:marLeft w:val="0"/>
      <w:marRight w:val="0"/>
      <w:marTop w:val="0"/>
      <w:marBottom w:val="0"/>
      <w:divBdr>
        <w:top w:val="none" w:sz="0" w:space="0" w:color="auto"/>
        <w:left w:val="none" w:sz="0" w:space="0" w:color="auto"/>
        <w:bottom w:val="none" w:sz="0" w:space="0" w:color="auto"/>
        <w:right w:val="none" w:sz="0" w:space="0" w:color="auto"/>
      </w:divBdr>
      <w:divsChild>
        <w:div w:id="1299335628">
          <w:marLeft w:val="360"/>
          <w:marRight w:val="0"/>
          <w:marTop w:val="115"/>
          <w:marBottom w:val="0"/>
          <w:divBdr>
            <w:top w:val="none" w:sz="0" w:space="0" w:color="auto"/>
            <w:left w:val="none" w:sz="0" w:space="0" w:color="auto"/>
            <w:bottom w:val="none" w:sz="0" w:space="0" w:color="auto"/>
            <w:right w:val="none" w:sz="0" w:space="0" w:color="auto"/>
          </w:divBdr>
        </w:div>
        <w:div w:id="1633828485">
          <w:marLeft w:val="360"/>
          <w:marRight w:val="0"/>
          <w:marTop w:val="115"/>
          <w:marBottom w:val="0"/>
          <w:divBdr>
            <w:top w:val="none" w:sz="0" w:space="0" w:color="auto"/>
            <w:left w:val="none" w:sz="0" w:space="0" w:color="auto"/>
            <w:bottom w:val="none" w:sz="0" w:space="0" w:color="auto"/>
            <w:right w:val="none" w:sz="0" w:space="0" w:color="auto"/>
          </w:divBdr>
        </w:div>
      </w:divsChild>
    </w:div>
    <w:div w:id="515386444">
      <w:bodyDiv w:val="1"/>
      <w:marLeft w:val="0"/>
      <w:marRight w:val="0"/>
      <w:marTop w:val="0"/>
      <w:marBottom w:val="0"/>
      <w:divBdr>
        <w:top w:val="none" w:sz="0" w:space="0" w:color="auto"/>
        <w:left w:val="none" w:sz="0" w:space="0" w:color="auto"/>
        <w:bottom w:val="none" w:sz="0" w:space="0" w:color="auto"/>
        <w:right w:val="none" w:sz="0" w:space="0" w:color="auto"/>
      </w:divBdr>
      <w:divsChild>
        <w:div w:id="1660771510">
          <w:marLeft w:val="547"/>
          <w:marRight w:val="0"/>
          <w:marTop w:val="134"/>
          <w:marBottom w:val="0"/>
          <w:divBdr>
            <w:top w:val="none" w:sz="0" w:space="0" w:color="auto"/>
            <w:left w:val="none" w:sz="0" w:space="0" w:color="auto"/>
            <w:bottom w:val="none" w:sz="0" w:space="0" w:color="auto"/>
            <w:right w:val="none" w:sz="0" w:space="0" w:color="auto"/>
          </w:divBdr>
        </w:div>
        <w:div w:id="825323652">
          <w:marLeft w:val="547"/>
          <w:marRight w:val="0"/>
          <w:marTop w:val="134"/>
          <w:marBottom w:val="0"/>
          <w:divBdr>
            <w:top w:val="none" w:sz="0" w:space="0" w:color="auto"/>
            <w:left w:val="none" w:sz="0" w:space="0" w:color="auto"/>
            <w:bottom w:val="none" w:sz="0" w:space="0" w:color="auto"/>
            <w:right w:val="none" w:sz="0" w:space="0" w:color="auto"/>
          </w:divBdr>
        </w:div>
      </w:divsChild>
    </w:div>
    <w:div w:id="534543996">
      <w:bodyDiv w:val="1"/>
      <w:marLeft w:val="0"/>
      <w:marRight w:val="0"/>
      <w:marTop w:val="0"/>
      <w:marBottom w:val="0"/>
      <w:divBdr>
        <w:top w:val="none" w:sz="0" w:space="0" w:color="auto"/>
        <w:left w:val="none" w:sz="0" w:space="0" w:color="auto"/>
        <w:bottom w:val="none" w:sz="0" w:space="0" w:color="auto"/>
        <w:right w:val="none" w:sz="0" w:space="0" w:color="auto"/>
      </w:divBdr>
      <w:divsChild>
        <w:div w:id="1914658734">
          <w:marLeft w:val="360"/>
          <w:marRight w:val="0"/>
          <w:marTop w:val="106"/>
          <w:marBottom w:val="0"/>
          <w:divBdr>
            <w:top w:val="none" w:sz="0" w:space="0" w:color="auto"/>
            <w:left w:val="none" w:sz="0" w:space="0" w:color="auto"/>
            <w:bottom w:val="none" w:sz="0" w:space="0" w:color="auto"/>
            <w:right w:val="none" w:sz="0" w:space="0" w:color="auto"/>
          </w:divBdr>
        </w:div>
        <w:div w:id="1737970426">
          <w:marLeft w:val="360"/>
          <w:marRight w:val="0"/>
          <w:marTop w:val="106"/>
          <w:marBottom w:val="0"/>
          <w:divBdr>
            <w:top w:val="none" w:sz="0" w:space="0" w:color="auto"/>
            <w:left w:val="none" w:sz="0" w:space="0" w:color="auto"/>
            <w:bottom w:val="none" w:sz="0" w:space="0" w:color="auto"/>
            <w:right w:val="none" w:sz="0" w:space="0" w:color="auto"/>
          </w:divBdr>
        </w:div>
        <w:div w:id="1734621489">
          <w:marLeft w:val="360"/>
          <w:marRight w:val="0"/>
          <w:marTop w:val="106"/>
          <w:marBottom w:val="0"/>
          <w:divBdr>
            <w:top w:val="none" w:sz="0" w:space="0" w:color="auto"/>
            <w:left w:val="none" w:sz="0" w:space="0" w:color="auto"/>
            <w:bottom w:val="none" w:sz="0" w:space="0" w:color="auto"/>
            <w:right w:val="none" w:sz="0" w:space="0" w:color="auto"/>
          </w:divBdr>
        </w:div>
      </w:divsChild>
    </w:div>
    <w:div w:id="545916595">
      <w:bodyDiv w:val="1"/>
      <w:marLeft w:val="0"/>
      <w:marRight w:val="0"/>
      <w:marTop w:val="0"/>
      <w:marBottom w:val="0"/>
      <w:divBdr>
        <w:top w:val="none" w:sz="0" w:space="0" w:color="auto"/>
        <w:left w:val="none" w:sz="0" w:space="0" w:color="auto"/>
        <w:bottom w:val="none" w:sz="0" w:space="0" w:color="auto"/>
        <w:right w:val="none" w:sz="0" w:space="0" w:color="auto"/>
      </w:divBdr>
      <w:divsChild>
        <w:div w:id="1736784060">
          <w:marLeft w:val="547"/>
          <w:marRight w:val="0"/>
          <w:marTop w:val="154"/>
          <w:marBottom w:val="0"/>
          <w:divBdr>
            <w:top w:val="none" w:sz="0" w:space="0" w:color="auto"/>
            <w:left w:val="none" w:sz="0" w:space="0" w:color="auto"/>
            <w:bottom w:val="none" w:sz="0" w:space="0" w:color="auto"/>
            <w:right w:val="none" w:sz="0" w:space="0" w:color="auto"/>
          </w:divBdr>
        </w:div>
        <w:div w:id="538854569">
          <w:marLeft w:val="547"/>
          <w:marRight w:val="0"/>
          <w:marTop w:val="154"/>
          <w:marBottom w:val="0"/>
          <w:divBdr>
            <w:top w:val="none" w:sz="0" w:space="0" w:color="auto"/>
            <w:left w:val="none" w:sz="0" w:space="0" w:color="auto"/>
            <w:bottom w:val="none" w:sz="0" w:space="0" w:color="auto"/>
            <w:right w:val="none" w:sz="0" w:space="0" w:color="auto"/>
          </w:divBdr>
        </w:div>
      </w:divsChild>
    </w:div>
    <w:div w:id="546453963">
      <w:bodyDiv w:val="1"/>
      <w:marLeft w:val="0"/>
      <w:marRight w:val="0"/>
      <w:marTop w:val="0"/>
      <w:marBottom w:val="0"/>
      <w:divBdr>
        <w:top w:val="none" w:sz="0" w:space="0" w:color="auto"/>
        <w:left w:val="none" w:sz="0" w:space="0" w:color="auto"/>
        <w:bottom w:val="none" w:sz="0" w:space="0" w:color="auto"/>
        <w:right w:val="none" w:sz="0" w:space="0" w:color="auto"/>
      </w:divBdr>
      <w:divsChild>
        <w:div w:id="51200425">
          <w:marLeft w:val="547"/>
          <w:marRight w:val="0"/>
          <w:marTop w:val="154"/>
          <w:marBottom w:val="0"/>
          <w:divBdr>
            <w:top w:val="none" w:sz="0" w:space="0" w:color="auto"/>
            <w:left w:val="none" w:sz="0" w:space="0" w:color="auto"/>
            <w:bottom w:val="none" w:sz="0" w:space="0" w:color="auto"/>
            <w:right w:val="none" w:sz="0" w:space="0" w:color="auto"/>
          </w:divBdr>
        </w:div>
        <w:div w:id="1348678190">
          <w:marLeft w:val="547"/>
          <w:marRight w:val="0"/>
          <w:marTop w:val="154"/>
          <w:marBottom w:val="0"/>
          <w:divBdr>
            <w:top w:val="none" w:sz="0" w:space="0" w:color="auto"/>
            <w:left w:val="none" w:sz="0" w:space="0" w:color="auto"/>
            <w:bottom w:val="none" w:sz="0" w:space="0" w:color="auto"/>
            <w:right w:val="none" w:sz="0" w:space="0" w:color="auto"/>
          </w:divBdr>
        </w:div>
      </w:divsChild>
    </w:div>
    <w:div w:id="590511343">
      <w:bodyDiv w:val="1"/>
      <w:marLeft w:val="0"/>
      <w:marRight w:val="0"/>
      <w:marTop w:val="0"/>
      <w:marBottom w:val="0"/>
      <w:divBdr>
        <w:top w:val="none" w:sz="0" w:space="0" w:color="auto"/>
        <w:left w:val="none" w:sz="0" w:space="0" w:color="auto"/>
        <w:bottom w:val="none" w:sz="0" w:space="0" w:color="auto"/>
        <w:right w:val="none" w:sz="0" w:space="0" w:color="auto"/>
      </w:divBdr>
      <w:divsChild>
        <w:div w:id="174000949">
          <w:marLeft w:val="547"/>
          <w:marRight w:val="0"/>
          <w:marTop w:val="154"/>
          <w:marBottom w:val="0"/>
          <w:divBdr>
            <w:top w:val="none" w:sz="0" w:space="0" w:color="auto"/>
            <w:left w:val="none" w:sz="0" w:space="0" w:color="auto"/>
            <w:bottom w:val="none" w:sz="0" w:space="0" w:color="auto"/>
            <w:right w:val="none" w:sz="0" w:space="0" w:color="auto"/>
          </w:divBdr>
        </w:div>
        <w:div w:id="536548948">
          <w:marLeft w:val="547"/>
          <w:marRight w:val="0"/>
          <w:marTop w:val="154"/>
          <w:marBottom w:val="0"/>
          <w:divBdr>
            <w:top w:val="none" w:sz="0" w:space="0" w:color="auto"/>
            <w:left w:val="none" w:sz="0" w:space="0" w:color="auto"/>
            <w:bottom w:val="none" w:sz="0" w:space="0" w:color="auto"/>
            <w:right w:val="none" w:sz="0" w:space="0" w:color="auto"/>
          </w:divBdr>
        </w:div>
      </w:divsChild>
    </w:div>
    <w:div w:id="612174863">
      <w:bodyDiv w:val="1"/>
      <w:marLeft w:val="0"/>
      <w:marRight w:val="0"/>
      <w:marTop w:val="0"/>
      <w:marBottom w:val="0"/>
      <w:divBdr>
        <w:top w:val="none" w:sz="0" w:space="0" w:color="auto"/>
        <w:left w:val="none" w:sz="0" w:space="0" w:color="auto"/>
        <w:bottom w:val="none" w:sz="0" w:space="0" w:color="auto"/>
        <w:right w:val="none" w:sz="0" w:space="0" w:color="auto"/>
      </w:divBdr>
      <w:divsChild>
        <w:div w:id="1346515116">
          <w:marLeft w:val="547"/>
          <w:marRight w:val="0"/>
          <w:marTop w:val="154"/>
          <w:marBottom w:val="0"/>
          <w:divBdr>
            <w:top w:val="none" w:sz="0" w:space="0" w:color="auto"/>
            <w:left w:val="none" w:sz="0" w:space="0" w:color="auto"/>
            <w:bottom w:val="none" w:sz="0" w:space="0" w:color="auto"/>
            <w:right w:val="none" w:sz="0" w:space="0" w:color="auto"/>
          </w:divBdr>
        </w:div>
        <w:div w:id="972324163">
          <w:marLeft w:val="547"/>
          <w:marRight w:val="0"/>
          <w:marTop w:val="154"/>
          <w:marBottom w:val="0"/>
          <w:divBdr>
            <w:top w:val="none" w:sz="0" w:space="0" w:color="auto"/>
            <w:left w:val="none" w:sz="0" w:space="0" w:color="auto"/>
            <w:bottom w:val="none" w:sz="0" w:space="0" w:color="auto"/>
            <w:right w:val="none" w:sz="0" w:space="0" w:color="auto"/>
          </w:divBdr>
        </w:div>
        <w:div w:id="1959876867">
          <w:marLeft w:val="547"/>
          <w:marRight w:val="0"/>
          <w:marTop w:val="154"/>
          <w:marBottom w:val="0"/>
          <w:divBdr>
            <w:top w:val="none" w:sz="0" w:space="0" w:color="auto"/>
            <w:left w:val="none" w:sz="0" w:space="0" w:color="auto"/>
            <w:bottom w:val="none" w:sz="0" w:space="0" w:color="auto"/>
            <w:right w:val="none" w:sz="0" w:space="0" w:color="auto"/>
          </w:divBdr>
        </w:div>
        <w:div w:id="1202355046">
          <w:marLeft w:val="547"/>
          <w:marRight w:val="0"/>
          <w:marTop w:val="154"/>
          <w:marBottom w:val="0"/>
          <w:divBdr>
            <w:top w:val="none" w:sz="0" w:space="0" w:color="auto"/>
            <w:left w:val="none" w:sz="0" w:space="0" w:color="auto"/>
            <w:bottom w:val="none" w:sz="0" w:space="0" w:color="auto"/>
            <w:right w:val="none" w:sz="0" w:space="0" w:color="auto"/>
          </w:divBdr>
        </w:div>
      </w:divsChild>
    </w:div>
    <w:div w:id="616986445">
      <w:bodyDiv w:val="1"/>
      <w:marLeft w:val="0"/>
      <w:marRight w:val="0"/>
      <w:marTop w:val="0"/>
      <w:marBottom w:val="0"/>
      <w:divBdr>
        <w:top w:val="none" w:sz="0" w:space="0" w:color="auto"/>
        <w:left w:val="none" w:sz="0" w:space="0" w:color="auto"/>
        <w:bottom w:val="none" w:sz="0" w:space="0" w:color="auto"/>
        <w:right w:val="none" w:sz="0" w:space="0" w:color="auto"/>
      </w:divBdr>
      <w:divsChild>
        <w:div w:id="219638597">
          <w:marLeft w:val="547"/>
          <w:marRight w:val="0"/>
          <w:marTop w:val="154"/>
          <w:marBottom w:val="0"/>
          <w:divBdr>
            <w:top w:val="none" w:sz="0" w:space="0" w:color="auto"/>
            <w:left w:val="none" w:sz="0" w:space="0" w:color="auto"/>
            <w:bottom w:val="none" w:sz="0" w:space="0" w:color="auto"/>
            <w:right w:val="none" w:sz="0" w:space="0" w:color="auto"/>
          </w:divBdr>
        </w:div>
        <w:div w:id="1100611896">
          <w:marLeft w:val="1166"/>
          <w:marRight w:val="0"/>
          <w:marTop w:val="134"/>
          <w:marBottom w:val="0"/>
          <w:divBdr>
            <w:top w:val="none" w:sz="0" w:space="0" w:color="auto"/>
            <w:left w:val="none" w:sz="0" w:space="0" w:color="auto"/>
            <w:bottom w:val="none" w:sz="0" w:space="0" w:color="auto"/>
            <w:right w:val="none" w:sz="0" w:space="0" w:color="auto"/>
          </w:divBdr>
        </w:div>
        <w:div w:id="840662487">
          <w:marLeft w:val="1166"/>
          <w:marRight w:val="0"/>
          <w:marTop w:val="134"/>
          <w:marBottom w:val="0"/>
          <w:divBdr>
            <w:top w:val="none" w:sz="0" w:space="0" w:color="auto"/>
            <w:left w:val="none" w:sz="0" w:space="0" w:color="auto"/>
            <w:bottom w:val="none" w:sz="0" w:space="0" w:color="auto"/>
            <w:right w:val="none" w:sz="0" w:space="0" w:color="auto"/>
          </w:divBdr>
        </w:div>
        <w:div w:id="587228435">
          <w:marLeft w:val="1800"/>
          <w:marRight w:val="0"/>
          <w:marTop w:val="115"/>
          <w:marBottom w:val="0"/>
          <w:divBdr>
            <w:top w:val="none" w:sz="0" w:space="0" w:color="auto"/>
            <w:left w:val="none" w:sz="0" w:space="0" w:color="auto"/>
            <w:bottom w:val="none" w:sz="0" w:space="0" w:color="auto"/>
            <w:right w:val="none" w:sz="0" w:space="0" w:color="auto"/>
          </w:divBdr>
        </w:div>
        <w:div w:id="1989674028">
          <w:marLeft w:val="1800"/>
          <w:marRight w:val="0"/>
          <w:marTop w:val="115"/>
          <w:marBottom w:val="0"/>
          <w:divBdr>
            <w:top w:val="none" w:sz="0" w:space="0" w:color="auto"/>
            <w:left w:val="none" w:sz="0" w:space="0" w:color="auto"/>
            <w:bottom w:val="none" w:sz="0" w:space="0" w:color="auto"/>
            <w:right w:val="none" w:sz="0" w:space="0" w:color="auto"/>
          </w:divBdr>
        </w:div>
      </w:divsChild>
    </w:div>
    <w:div w:id="623316898">
      <w:bodyDiv w:val="1"/>
      <w:marLeft w:val="0"/>
      <w:marRight w:val="0"/>
      <w:marTop w:val="0"/>
      <w:marBottom w:val="0"/>
      <w:divBdr>
        <w:top w:val="none" w:sz="0" w:space="0" w:color="auto"/>
        <w:left w:val="none" w:sz="0" w:space="0" w:color="auto"/>
        <w:bottom w:val="none" w:sz="0" w:space="0" w:color="auto"/>
        <w:right w:val="none" w:sz="0" w:space="0" w:color="auto"/>
      </w:divBdr>
      <w:divsChild>
        <w:div w:id="676272779">
          <w:marLeft w:val="547"/>
          <w:marRight w:val="0"/>
          <w:marTop w:val="154"/>
          <w:marBottom w:val="0"/>
          <w:divBdr>
            <w:top w:val="none" w:sz="0" w:space="0" w:color="auto"/>
            <w:left w:val="none" w:sz="0" w:space="0" w:color="auto"/>
            <w:bottom w:val="none" w:sz="0" w:space="0" w:color="auto"/>
            <w:right w:val="none" w:sz="0" w:space="0" w:color="auto"/>
          </w:divBdr>
        </w:div>
        <w:div w:id="1505705636">
          <w:marLeft w:val="1166"/>
          <w:marRight w:val="0"/>
          <w:marTop w:val="134"/>
          <w:marBottom w:val="0"/>
          <w:divBdr>
            <w:top w:val="none" w:sz="0" w:space="0" w:color="auto"/>
            <w:left w:val="none" w:sz="0" w:space="0" w:color="auto"/>
            <w:bottom w:val="none" w:sz="0" w:space="0" w:color="auto"/>
            <w:right w:val="none" w:sz="0" w:space="0" w:color="auto"/>
          </w:divBdr>
        </w:div>
      </w:divsChild>
    </w:div>
    <w:div w:id="635718458">
      <w:bodyDiv w:val="1"/>
      <w:marLeft w:val="0"/>
      <w:marRight w:val="0"/>
      <w:marTop w:val="0"/>
      <w:marBottom w:val="0"/>
      <w:divBdr>
        <w:top w:val="none" w:sz="0" w:space="0" w:color="auto"/>
        <w:left w:val="none" w:sz="0" w:space="0" w:color="auto"/>
        <w:bottom w:val="none" w:sz="0" w:space="0" w:color="auto"/>
        <w:right w:val="none" w:sz="0" w:space="0" w:color="auto"/>
      </w:divBdr>
      <w:divsChild>
        <w:div w:id="1518344267">
          <w:marLeft w:val="547"/>
          <w:marRight w:val="0"/>
          <w:marTop w:val="134"/>
          <w:marBottom w:val="0"/>
          <w:divBdr>
            <w:top w:val="none" w:sz="0" w:space="0" w:color="auto"/>
            <w:left w:val="none" w:sz="0" w:space="0" w:color="auto"/>
            <w:bottom w:val="none" w:sz="0" w:space="0" w:color="auto"/>
            <w:right w:val="none" w:sz="0" w:space="0" w:color="auto"/>
          </w:divBdr>
        </w:div>
        <w:div w:id="1404524073">
          <w:marLeft w:val="547"/>
          <w:marRight w:val="0"/>
          <w:marTop w:val="134"/>
          <w:marBottom w:val="0"/>
          <w:divBdr>
            <w:top w:val="none" w:sz="0" w:space="0" w:color="auto"/>
            <w:left w:val="none" w:sz="0" w:space="0" w:color="auto"/>
            <w:bottom w:val="none" w:sz="0" w:space="0" w:color="auto"/>
            <w:right w:val="none" w:sz="0" w:space="0" w:color="auto"/>
          </w:divBdr>
        </w:div>
        <w:div w:id="1282417457">
          <w:marLeft w:val="547"/>
          <w:marRight w:val="0"/>
          <w:marTop w:val="134"/>
          <w:marBottom w:val="0"/>
          <w:divBdr>
            <w:top w:val="none" w:sz="0" w:space="0" w:color="auto"/>
            <w:left w:val="none" w:sz="0" w:space="0" w:color="auto"/>
            <w:bottom w:val="none" w:sz="0" w:space="0" w:color="auto"/>
            <w:right w:val="none" w:sz="0" w:space="0" w:color="auto"/>
          </w:divBdr>
        </w:div>
        <w:div w:id="1094743696">
          <w:marLeft w:val="547"/>
          <w:marRight w:val="0"/>
          <w:marTop w:val="134"/>
          <w:marBottom w:val="0"/>
          <w:divBdr>
            <w:top w:val="none" w:sz="0" w:space="0" w:color="auto"/>
            <w:left w:val="none" w:sz="0" w:space="0" w:color="auto"/>
            <w:bottom w:val="none" w:sz="0" w:space="0" w:color="auto"/>
            <w:right w:val="none" w:sz="0" w:space="0" w:color="auto"/>
          </w:divBdr>
        </w:div>
      </w:divsChild>
    </w:div>
    <w:div w:id="639462972">
      <w:bodyDiv w:val="1"/>
      <w:marLeft w:val="0"/>
      <w:marRight w:val="0"/>
      <w:marTop w:val="0"/>
      <w:marBottom w:val="0"/>
      <w:divBdr>
        <w:top w:val="none" w:sz="0" w:space="0" w:color="auto"/>
        <w:left w:val="none" w:sz="0" w:space="0" w:color="auto"/>
        <w:bottom w:val="none" w:sz="0" w:space="0" w:color="auto"/>
        <w:right w:val="none" w:sz="0" w:space="0" w:color="auto"/>
      </w:divBdr>
      <w:divsChild>
        <w:div w:id="125902312">
          <w:marLeft w:val="547"/>
          <w:marRight w:val="0"/>
          <w:marTop w:val="134"/>
          <w:marBottom w:val="0"/>
          <w:divBdr>
            <w:top w:val="none" w:sz="0" w:space="0" w:color="auto"/>
            <w:left w:val="none" w:sz="0" w:space="0" w:color="auto"/>
            <w:bottom w:val="none" w:sz="0" w:space="0" w:color="auto"/>
            <w:right w:val="none" w:sz="0" w:space="0" w:color="auto"/>
          </w:divBdr>
        </w:div>
        <w:div w:id="980428206">
          <w:marLeft w:val="547"/>
          <w:marRight w:val="0"/>
          <w:marTop w:val="134"/>
          <w:marBottom w:val="0"/>
          <w:divBdr>
            <w:top w:val="none" w:sz="0" w:space="0" w:color="auto"/>
            <w:left w:val="none" w:sz="0" w:space="0" w:color="auto"/>
            <w:bottom w:val="none" w:sz="0" w:space="0" w:color="auto"/>
            <w:right w:val="none" w:sz="0" w:space="0" w:color="auto"/>
          </w:divBdr>
        </w:div>
      </w:divsChild>
    </w:div>
    <w:div w:id="678897700">
      <w:bodyDiv w:val="1"/>
      <w:marLeft w:val="0"/>
      <w:marRight w:val="0"/>
      <w:marTop w:val="0"/>
      <w:marBottom w:val="0"/>
      <w:divBdr>
        <w:top w:val="none" w:sz="0" w:space="0" w:color="auto"/>
        <w:left w:val="none" w:sz="0" w:space="0" w:color="auto"/>
        <w:bottom w:val="none" w:sz="0" w:space="0" w:color="auto"/>
        <w:right w:val="none" w:sz="0" w:space="0" w:color="auto"/>
      </w:divBdr>
      <w:divsChild>
        <w:div w:id="1955013973">
          <w:marLeft w:val="547"/>
          <w:marRight w:val="0"/>
          <w:marTop w:val="134"/>
          <w:marBottom w:val="0"/>
          <w:divBdr>
            <w:top w:val="none" w:sz="0" w:space="0" w:color="auto"/>
            <w:left w:val="none" w:sz="0" w:space="0" w:color="auto"/>
            <w:bottom w:val="none" w:sz="0" w:space="0" w:color="auto"/>
            <w:right w:val="none" w:sz="0" w:space="0" w:color="auto"/>
          </w:divBdr>
        </w:div>
        <w:div w:id="296767681">
          <w:marLeft w:val="547"/>
          <w:marRight w:val="0"/>
          <w:marTop w:val="134"/>
          <w:marBottom w:val="0"/>
          <w:divBdr>
            <w:top w:val="none" w:sz="0" w:space="0" w:color="auto"/>
            <w:left w:val="none" w:sz="0" w:space="0" w:color="auto"/>
            <w:bottom w:val="none" w:sz="0" w:space="0" w:color="auto"/>
            <w:right w:val="none" w:sz="0" w:space="0" w:color="auto"/>
          </w:divBdr>
        </w:div>
        <w:div w:id="940139114">
          <w:marLeft w:val="547"/>
          <w:marRight w:val="0"/>
          <w:marTop w:val="134"/>
          <w:marBottom w:val="0"/>
          <w:divBdr>
            <w:top w:val="none" w:sz="0" w:space="0" w:color="auto"/>
            <w:left w:val="none" w:sz="0" w:space="0" w:color="auto"/>
            <w:bottom w:val="none" w:sz="0" w:space="0" w:color="auto"/>
            <w:right w:val="none" w:sz="0" w:space="0" w:color="auto"/>
          </w:divBdr>
        </w:div>
      </w:divsChild>
    </w:div>
    <w:div w:id="726297690">
      <w:bodyDiv w:val="1"/>
      <w:marLeft w:val="0"/>
      <w:marRight w:val="0"/>
      <w:marTop w:val="0"/>
      <w:marBottom w:val="0"/>
      <w:divBdr>
        <w:top w:val="none" w:sz="0" w:space="0" w:color="auto"/>
        <w:left w:val="none" w:sz="0" w:space="0" w:color="auto"/>
        <w:bottom w:val="none" w:sz="0" w:space="0" w:color="auto"/>
        <w:right w:val="none" w:sz="0" w:space="0" w:color="auto"/>
      </w:divBdr>
      <w:divsChild>
        <w:div w:id="421071143">
          <w:marLeft w:val="360"/>
          <w:marRight w:val="0"/>
          <w:marTop w:val="115"/>
          <w:marBottom w:val="0"/>
          <w:divBdr>
            <w:top w:val="none" w:sz="0" w:space="0" w:color="auto"/>
            <w:left w:val="none" w:sz="0" w:space="0" w:color="auto"/>
            <w:bottom w:val="none" w:sz="0" w:space="0" w:color="auto"/>
            <w:right w:val="none" w:sz="0" w:space="0" w:color="auto"/>
          </w:divBdr>
        </w:div>
      </w:divsChild>
    </w:div>
    <w:div w:id="733043962">
      <w:bodyDiv w:val="1"/>
      <w:marLeft w:val="0"/>
      <w:marRight w:val="0"/>
      <w:marTop w:val="0"/>
      <w:marBottom w:val="0"/>
      <w:divBdr>
        <w:top w:val="none" w:sz="0" w:space="0" w:color="auto"/>
        <w:left w:val="none" w:sz="0" w:space="0" w:color="auto"/>
        <w:bottom w:val="none" w:sz="0" w:space="0" w:color="auto"/>
        <w:right w:val="none" w:sz="0" w:space="0" w:color="auto"/>
      </w:divBdr>
      <w:divsChild>
        <w:div w:id="1045984439">
          <w:marLeft w:val="547"/>
          <w:marRight w:val="0"/>
          <w:marTop w:val="134"/>
          <w:marBottom w:val="0"/>
          <w:divBdr>
            <w:top w:val="none" w:sz="0" w:space="0" w:color="auto"/>
            <w:left w:val="none" w:sz="0" w:space="0" w:color="auto"/>
            <w:bottom w:val="none" w:sz="0" w:space="0" w:color="auto"/>
            <w:right w:val="none" w:sz="0" w:space="0" w:color="auto"/>
          </w:divBdr>
        </w:div>
        <w:div w:id="660892156">
          <w:marLeft w:val="547"/>
          <w:marRight w:val="0"/>
          <w:marTop w:val="134"/>
          <w:marBottom w:val="0"/>
          <w:divBdr>
            <w:top w:val="none" w:sz="0" w:space="0" w:color="auto"/>
            <w:left w:val="none" w:sz="0" w:space="0" w:color="auto"/>
            <w:bottom w:val="none" w:sz="0" w:space="0" w:color="auto"/>
            <w:right w:val="none" w:sz="0" w:space="0" w:color="auto"/>
          </w:divBdr>
        </w:div>
        <w:div w:id="1710908454">
          <w:marLeft w:val="547"/>
          <w:marRight w:val="0"/>
          <w:marTop w:val="134"/>
          <w:marBottom w:val="0"/>
          <w:divBdr>
            <w:top w:val="none" w:sz="0" w:space="0" w:color="auto"/>
            <w:left w:val="none" w:sz="0" w:space="0" w:color="auto"/>
            <w:bottom w:val="none" w:sz="0" w:space="0" w:color="auto"/>
            <w:right w:val="none" w:sz="0" w:space="0" w:color="auto"/>
          </w:divBdr>
        </w:div>
      </w:divsChild>
    </w:div>
    <w:div w:id="751050380">
      <w:bodyDiv w:val="1"/>
      <w:marLeft w:val="0"/>
      <w:marRight w:val="0"/>
      <w:marTop w:val="0"/>
      <w:marBottom w:val="0"/>
      <w:divBdr>
        <w:top w:val="none" w:sz="0" w:space="0" w:color="auto"/>
        <w:left w:val="none" w:sz="0" w:space="0" w:color="auto"/>
        <w:bottom w:val="none" w:sz="0" w:space="0" w:color="auto"/>
        <w:right w:val="none" w:sz="0" w:space="0" w:color="auto"/>
      </w:divBdr>
      <w:divsChild>
        <w:div w:id="271981949">
          <w:marLeft w:val="547"/>
          <w:marRight w:val="0"/>
          <w:marTop w:val="154"/>
          <w:marBottom w:val="0"/>
          <w:divBdr>
            <w:top w:val="none" w:sz="0" w:space="0" w:color="auto"/>
            <w:left w:val="none" w:sz="0" w:space="0" w:color="auto"/>
            <w:bottom w:val="none" w:sz="0" w:space="0" w:color="auto"/>
            <w:right w:val="none" w:sz="0" w:space="0" w:color="auto"/>
          </w:divBdr>
        </w:div>
        <w:div w:id="1474517737">
          <w:marLeft w:val="547"/>
          <w:marRight w:val="0"/>
          <w:marTop w:val="154"/>
          <w:marBottom w:val="0"/>
          <w:divBdr>
            <w:top w:val="none" w:sz="0" w:space="0" w:color="auto"/>
            <w:left w:val="none" w:sz="0" w:space="0" w:color="auto"/>
            <w:bottom w:val="none" w:sz="0" w:space="0" w:color="auto"/>
            <w:right w:val="none" w:sz="0" w:space="0" w:color="auto"/>
          </w:divBdr>
        </w:div>
      </w:divsChild>
    </w:div>
    <w:div w:id="784497130">
      <w:bodyDiv w:val="1"/>
      <w:marLeft w:val="0"/>
      <w:marRight w:val="0"/>
      <w:marTop w:val="0"/>
      <w:marBottom w:val="0"/>
      <w:divBdr>
        <w:top w:val="none" w:sz="0" w:space="0" w:color="auto"/>
        <w:left w:val="none" w:sz="0" w:space="0" w:color="auto"/>
        <w:bottom w:val="none" w:sz="0" w:space="0" w:color="auto"/>
        <w:right w:val="none" w:sz="0" w:space="0" w:color="auto"/>
      </w:divBdr>
      <w:divsChild>
        <w:div w:id="598568218">
          <w:marLeft w:val="792"/>
          <w:marRight w:val="0"/>
          <w:marTop w:val="101"/>
          <w:marBottom w:val="0"/>
          <w:divBdr>
            <w:top w:val="none" w:sz="0" w:space="0" w:color="auto"/>
            <w:left w:val="none" w:sz="0" w:space="0" w:color="auto"/>
            <w:bottom w:val="none" w:sz="0" w:space="0" w:color="auto"/>
            <w:right w:val="none" w:sz="0" w:space="0" w:color="auto"/>
          </w:divBdr>
        </w:div>
      </w:divsChild>
    </w:div>
    <w:div w:id="793985810">
      <w:bodyDiv w:val="1"/>
      <w:marLeft w:val="0"/>
      <w:marRight w:val="0"/>
      <w:marTop w:val="0"/>
      <w:marBottom w:val="0"/>
      <w:divBdr>
        <w:top w:val="none" w:sz="0" w:space="0" w:color="auto"/>
        <w:left w:val="none" w:sz="0" w:space="0" w:color="auto"/>
        <w:bottom w:val="none" w:sz="0" w:space="0" w:color="auto"/>
        <w:right w:val="none" w:sz="0" w:space="0" w:color="auto"/>
      </w:divBdr>
    </w:div>
    <w:div w:id="797840816">
      <w:bodyDiv w:val="1"/>
      <w:marLeft w:val="0"/>
      <w:marRight w:val="0"/>
      <w:marTop w:val="0"/>
      <w:marBottom w:val="0"/>
      <w:divBdr>
        <w:top w:val="none" w:sz="0" w:space="0" w:color="auto"/>
        <w:left w:val="none" w:sz="0" w:space="0" w:color="auto"/>
        <w:bottom w:val="none" w:sz="0" w:space="0" w:color="auto"/>
        <w:right w:val="none" w:sz="0" w:space="0" w:color="auto"/>
      </w:divBdr>
      <w:divsChild>
        <w:div w:id="897788947">
          <w:marLeft w:val="360"/>
          <w:marRight w:val="0"/>
          <w:marTop w:val="115"/>
          <w:marBottom w:val="0"/>
          <w:divBdr>
            <w:top w:val="none" w:sz="0" w:space="0" w:color="auto"/>
            <w:left w:val="none" w:sz="0" w:space="0" w:color="auto"/>
            <w:bottom w:val="none" w:sz="0" w:space="0" w:color="auto"/>
            <w:right w:val="none" w:sz="0" w:space="0" w:color="auto"/>
          </w:divBdr>
        </w:div>
        <w:div w:id="174612522">
          <w:marLeft w:val="360"/>
          <w:marRight w:val="0"/>
          <w:marTop w:val="115"/>
          <w:marBottom w:val="0"/>
          <w:divBdr>
            <w:top w:val="none" w:sz="0" w:space="0" w:color="auto"/>
            <w:left w:val="none" w:sz="0" w:space="0" w:color="auto"/>
            <w:bottom w:val="none" w:sz="0" w:space="0" w:color="auto"/>
            <w:right w:val="none" w:sz="0" w:space="0" w:color="auto"/>
          </w:divBdr>
        </w:div>
        <w:div w:id="1225874256">
          <w:marLeft w:val="360"/>
          <w:marRight w:val="0"/>
          <w:marTop w:val="115"/>
          <w:marBottom w:val="0"/>
          <w:divBdr>
            <w:top w:val="none" w:sz="0" w:space="0" w:color="auto"/>
            <w:left w:val="none" w:sz="0" w:space="0" w:color="auto"/>
            <w:bottom w:val="none" w:sz="0" w:space="0" w:color="auto"/>
            <w:right w:val="none" w:sz="0" w:space="0" w:color="auto"/>
          </w:divBdr>
        </w:div>
      </w:divsChild>
    </w:div>
    <w:div w:id="819421409">
      <w:bodyDiv w:val="1"/>
      <w:marLeft w:val="0"/>
      <w:marRight w:val="0"/>
      <w:marTop w:val="0"/>
      <w:marBottom w:val="0"/>
      <w:divBdr>
        <w:top w:val="none" w:sz="0" w:space="0" w:color="auto"/>
        <w:left w:val="none" w:sz="0" w:space="0" w:color="auto"/>
        <w:bottom w:val="none" w:sz="0" w:space="0" w:color="auto"/>
        <w:right w:val="none" w:sz="0" w:space="0" w:color="auto"/>
      </w:divBdr>
      <w:divsChild>
        <w:div w:id="551885652">
          <w:marLeft w:val="547"/>
          <w:marRight w:val="0"/>
          <w:marTop w:val="134"/>
          <w:marBottom w:val="0"/>
          <w:divBdr>
            <w:top w:val="none" w:sz="0" w:space="0" w:color="auto"/>
            <w:left w:val="none" w:sz="0" w:space="0" w:color="auto"/>
            <w:bottom w:val="none" w:sz="0" w:space="0" w:color="auto"/>
            <w:right w:val="none" w:sz="0" w:space="0" w:color="auto"/>
          </w:divBdr>
        </w:div>
        <w:div w:id="1014963692">
          <w:marLeft w:val="547"/>
          <w:marRight w:val="0"/>
          <w:marTop w:val="134"/>
          <w:marBottom w:val="0"/>
          <w:divBdr>
            <w:top w:val="none" w:sz="0" w:space="0" w:color="auto"/>
            <w:left w:val="none" w:sz="0" w:space="0" w:color="auto"/>
            <w:bottom w:val="none" w:sz="0" w:space="0" w:color="auto"/>
            <w:right w:val="none" w:sz="0" w:space="0" w:color="auto"/>
          </w:divBdr>
        </w:div>
        <w:div w:id="81419197">
          <w:marLeft w:val="547"/>
          <w:marRight w:val="0"/>
          <w:marTop w:val="134"/>
          <w:marBottom w:val="0"/>
          <w:divBdr>
            <w:top w:val="none" w:sz="0" w:space="0" w:color="auto"/>
            <w:left w:val="none" w:sz="0" w:space="0" w:color="auto"/>
            <w:bottom w:val="none" w:sz="0" w:space="0" w:color="auto"/>
            <w:right w:val="none" w:sz="0" w:space="0" w:color="auto"/>
          </w:divBdr>
        </w:div>
        <w:div w:id="164250683">
          <w:marLeft w:val="547"/>
          <w:marRight w:val="0"/>
          <w:marTop w:val="134"/>
          <w:marBottom w:val="0"/>
          <w:divBdr>
            <w:top w:val="none" w:sz="0" w:space="0" w:color="auto"/>
            <w:left w:val="none" w:sz="0" w:space="0" w:color="auto"/>
            <w:bottom w:val="none" w:sz="0" w:space="0" w:color="auto"/>
            <w:right w:val="none" w:sz="0" w:space="0" w:color="auto"/>
          </w:divBdr>
        </w:div>
      </w:divsChild>
    </w:div>
    <w:div w:id="892696595">
      <w:bodyDiv w:val="1"/>
      <w:marLeft w:val="0"/>
      <w:marRight w:val="0"/>
      <w:marTop w:val="0"/>
      <w:marBottom w:val="0"/>
      <w:divBdr>
        <w:top w:val="none" w:sz="0" w:space="0" w:color="auto"/>
        <w:left w:val="none" w:sz="0" w:space="0" w:color="auto"/>
        <w:bottom w:val="none" w:sz="0" w:space="0" w:color="auto"/>
        <w:right w:val="none" w:sz="0" w:space="0" w:color="auto"/>
      </w:divBdr>
      <w:divsChild>
        <w:div w:id="2142112477">
          <w:marLeft w:val="547"/>
          <w:marRight w:val="0"/>
          <w:marTop w:val="134"/>
          <w:marBottom w:val="0"/>
          <w:divBdr>
            <w:top w:val="none" w:sz="0" w:space="0" w:color="auto"/>
            <w:left w:val="none" w:sz="0" w:space="0" w:color="auto"/>
            <w:bottom w:val="none" w:sz="0" w:space="0" w:color="auto"/>
            <w:right w:val="none" w:sz="0" w:space="0" w:color="auto"/>
          </w:divBdr>
        </w:div>
        <w:div w:id="1365979357">
          <w:marLeft w:val="547"/>
          <w:marRight w:val="0"/>
          <w:marTop w:val="134"/>
          <w:marBottom w:val="0"/>
          <w:divBdr>
            <w:top w:val="none" w:sz="0" w:space="0" w:color="auto"/>
            <w:left w:val="none" w:sz="0" w:space="0" w:color="auto"/>
            <w:bottom w:val="none" w:sz="0" w:space="0" w:color="auto"/>
            <w:right w:val="none" w:sz="0" w:space="0" w:color="auto"/>
          </w:divBdr>
        </w:div>
      </w:divsChild>
    </w:div>
    <w:div w:id="902569621">
      <w:bodyDiv w:val="1"/>
      <w:marLeft w:val="0"/>
      <w:marRight w:val="0"/>
      <w:marTop w:val="0"/>
      <w:marBottom w:val="0"/>
      <w:divBdr>
        <w:top w:val="none" w:sz="0" w:space="0" w:color="auto"/>
        <w:left w:val="none" w:sz="0" w:space="0" w:color="auto"/>
        <w:bottom w:val="none" w:sz="0" w:space="0" w:color="auto"/>
        <w:right w:val="none" w:sz="0" w:space="0" w:color="auto"/>
      </w:divBdr>
      <w:divsChild>
        <w:div w:id="309794636">
          <w:marLeft w:val="360"/>
          <w:marRight w:val="0"/>
          <w:marTop w:val="115"/>
          <w:marBottom w:val="0"/>
          <w:divBdr>
            <w:top w:val="none" w:sz="0" w:space="0" w:color="auto"/>
            <w:left w:val="none" w:sz="0" w:space="0" w:color="auto"/>
            <w:bottom w:val="none" w:sz="0" w:space="0" w:color="auto"/>
            <w:right w:val="none" w:sz="0" w:space="0" w:color="auto"/>
          </w:divBdr>
        </w:div>
        <w:div w:id="1240750421">
          <w:marLeft w:val="360"/>
          <w:marRight w:val="0"/>
          <w:marTop w:val="115"/>
          <w:marBottom w:val="0"/>
          <w:divBdr>
            <w:top w:val="none" w:sz="0" w:space="0" w:color="auto"/>
            <w:left w:val="none" w:sz="0" w:space="0" w:color="auto"/>
            <w:bottom w:val="none" w:sz="0" w:space="0" w:color="auto"/>
            <w:right w:val="none" w:sz="0" w:space="0" w:color="auto"/>
          </w:divBdr>
        </w:div>
        <w:div w:id="1351755690">
          <w:marLeft w:val="360"/>
          <w:marRight w:val="0"/>
          <w:marTop w:val="115"/>
          <w:marBottom w:val="0"/>
          <w:divBdr>
            <w:top w:val="none" w:sz="0" w:space="0" w:color="auto"/>
            <w:left w:val="none" w:sz="0" w:space="0" w:color="auto"/>
            <w:bottom w:val="none" w:sz="0" w:space="0" w:color="auto"/>
            <w:right w:val="none" w:sz="0" w:space="0" w:color="auto"/>
          </w:divBdr>
        </w:div>
      </w:divsChild>
    </w:div>
    <w:div w:id="911424631">
      <w:bodyDiv w:val="1"/>
      <w:marLeft w:val="0"/>
      <w:marRight w:val="0"/>
      <w:marTop w:val="0"/>
      <w:marBottom w:val="0"/>
      <w:divBdr>
        <w:top w:val="none" w:sz="0" w:space="0" w:color="auto"/>
        <w:left w:val="none" w:sz="0" w:space="0" w:color="auto"/>
        <w:bottom w:val="none" w:sz="0" w:space="0" w:color="auto"/>
        <w:right w:val="none" w:sz="0" w:space="0" w:color="auto"/>
      </w:divBdr>
      <w:divsChild>
        <w:div w:id="694697489">
          <w:marLeft w:val="547"/>
          <w:marRight w:val="0"/>
          <w:marTop w:val="154"/>
          <w:marBottom w:val="0"/>
          <w:divBdr>
            <w:top w:val="none" w:sz="0" w:space="0" w:color="auto"/>
            <w:left w:val="none" w:sz="0" w:space="0" w:color="auto"/>
            <w:bottom w:val="none" w:sz="0" w:space="0" w:color="auto"/>
            <w:right w:val="none" w:sz="0" w:space="0" w:color="auto"/>
          </w:divBdr>
        </w:div>
        <w:div w:id="1426145612">
          <w:marLeft w:val="547"/>
          <w:marRight w:val="0"/>
          <w:marTop w:val="154"/>
          <w:marBottom w:val="0"/>
          <w:divBdr>
            <w:top w:val="none" w:sz="0" w:space="0" w:color="auto"/>
            <w:left w:val="none" w:sz="0" w:space="0" w:color="auto"/>
            <w:bottom w:val="none" w:sz="0" w:space="0" w:color="auto"/>
            <w:right w:val="none" w:sz="0" w:space="0" w:color="auto"/>
          </w:divBdr>
        </w:div>
        <w:div w:id="357585953">
          <w:marLeft w:val="547"/>
          <w:marRight w:val="0"/>
          <w:marTop w:val="154"/>
          <w:marBottom w:val="0"/>
          <w:divBdr>
            <w:top w:val="none" w:sz="0" w:space="0" w:color="auto"/>
            <w:left w:val="none" w:sz="0" w:space="0" w:color="auto"/>
            <w:bottom w:val="none" w:sz="0" w:space="0" w:color="auto"/>
            <w:right w:val="none" w:sz="0" w:space="0" w:color="auto"/>
          </w:divBdr>
        </w:div>
        <w:div w:id="414978828">
          <w:marLeft w:val="547"/>
          <w:marRight w:val="0"/>
          <w:marTop w:val="154"/>
          <w:marBottom w:val="0"/>
          <w:divBdr>
            <w:top w:val="none" w:sz="0" w:space="0" w:color="auto"/>
            <w:left w:val="none" w:sz="0" w:space="0" w:color="auto"/>
            <w:bottom w:val="none" w:sz="0" w:space="0" w:color="auto"/>
            <w:right w:val="none" w:sz="0" w:space="0" w:color="auto"/>
          </w:divBdr>
        </w:div>
      </w:divsChild>
    </w:div>
    <w:div w:id="912395624">
      <w:bodyDiv w:val="1"/>
      <w:marLeft w:val="0"/>
      <w:marRight w:val="0"/>
      <w:marTop w:val="0"/>
      <w:marBottom w:val="0"/>
      <w:divBdr>
        <w:top w:val="none" w:sz="0" w:space="0" w:color="auto"/>
        <w:left w:val="none" w:sz="0" w:space="0" w:color="auto"/>
        <w:bottom w:val="none" w:sz="0" w:space="0" w:color="auto"/>
        <w:right w:val="none" w:sz="0" w:space="0" w:color="auto"/>
      </w:divBdr>
      <w:divsChild>
        <w:div w:id="1451121265">
          <w:marLeft w:val="360"/>
          <w:marRight w:val="0"/>
          <w:marTop w:val="115"/>
          <w:marBottom w:val="0"/>
          <w:divBdr>
            <w:top w:val="none" w:sz="0" w:space="0" w:color="auto"/>
            <w:left w:val="none" w:sz="0" w:space="0" w:color="auto"/>
            <w:bottom w:val="none" w:sz="0" w:space="0" w:color="auto"/>
            <w:right w:val="none" w:sz="0" w:space="0" w:color="auto"/>
          </w:divBdr>
        </w:div>
        <w:div w:id="637033463">
          <w:marLeft w:val="360"/>
          <w:marRight w:val="0"/>
          <w:marTop w:val="115"/>
          <w:marBottom w:val="0"/>
          <w:divBdr>
            <w:top w:val="none" w:sz="0" w:space="0" w:color="auto"/>
            <w:left w:val="none" w:sz="0" w:space="0" w:color="auto"/>
            <w:bottom w:val="none" w:sz="0" w:space="0" w:color="auto"/>
            <w:right w:val="none" w:sz="0" w:space="0" w:color="auto"/>
          </w:divBdr>
        </w:div>
        <w:div w:id="1309628313">
          <w:marLeft w:val="360"/>
          <w:marRight w:val="0"/>
          <w:marTop w:val="115"/>
          <w:marBottom w:val="0"/>
          <w:divBdr>
            <w:top w:val="none" w:sz="0" w:space="0" w:color="auto"/>
            <w:left w:val="none" w:sz="0" w:space="0" w:color="auto"/>
            <w:bottom w:val="none" w:sz="0" w:space="0" w:color="auto"/>
            <w:right w:val="none" w:sz="0" w:space="0" w:color="auto"/>
          </w:divBdr>
        </w:div>
        <w:div w:id="491412141">
          <w:marLeft w:val="792"/>
          <w:marRight w:val="0"/>
          <w:marTop w:val="96"/>
          <w:marBottom w:val="0"/>
          <w:divBdr>
            <w:top w:val="none" w:sz="0" w:space="0" w:color="auto"/>
            <w:left w:val="none" w:sz="0" w:space="0" w:color="auto"/>
            <w:bottom w:val="none" w:sz="0" w:space="0" w:color="auto"/>
            <w:right w:val="none" w:sz="0" w:space="0" w:color="auto"/>
          </w:divBdr>
        </w:div>
      </w:divsChild>
    </w:div>
    <w:div w:id="926688885">
      <w:bodyDiv w:val="1"/>
      <w:marLeft w:val="0"/>
      <w:marRight w:val="0"/>
      <w:marTop w:val="0"/>
      <w:marBottom w:val="0"/>
      <w:divBdr>
        <w:top w:val="none" w:sz="0" w:space="0" w:color="auto"/>
        <w:left w:val="none" w:sz="0" w:space="0" w:color="auto"/>
        <w:bottom w:val="none" w:sz="0" w:space="0" w:color="auto"/>
        <w:right w:val="none" w:sz="0" w:space="0" w:color="auto"/>
      </w:divBdr>
      <w:divsChild>
        <w:div w:id="1988390851">
          <w:marLeft w:val="1166"/>
          <w:marRight w:val="0"/>
          <w:marTop w:val="134"/>
          <w:marBottom w:val="0"/>
          <w:divBdr>
            <w:top w:val="none" w:sz="0" w:space="0" w:color="auto"/>
            <w:left w:val="none" w:sz="0" w:space="0" w:color="auto"/>
            <w:bottom w:val="none" w:sz="0" w:space="0" w:color="auto"/>
            <w:right w:val="none" w:sz="0" w:space="0" w:color="auto"/>
          </w:divBdr>
        </w:div>
        <w:div w:id="1302730391">
          <w:marLeft w:val="1166"/>
          <w:marRight w:val="0"/>
          <w:marTop w:val="134"/>
          <w:marBottom w:val="0"/>
          <w:divBdr>
            <w:top w:val="none" w:sz="0" w:space="0" w:color="auto"/>
            <w:left w:val="none" w:sz="0" w:space="0" w:color="auto"/>
            <w:bottom w:val="none" w:sz="0" w:space="0" w:color="auto"/>
            <w:right w:val="none" w:sz="0" w:space="0" w:color="auto"/>
          </w:divBdr>
        </w:div>
      </w:divsChild>
    </w:div>
    <w:div w:id="938028683">
      <w:bodyDiv w:val="1"/>
      <w:marLeft w:val="0"/>
      <w:marRight w:val="0"/>
      <w:marTop w:val="0"/>
      <w:marBottom w:val="0"/>
      <w:divBdr>
        <w:top w:val="none" w:sz="0" w:space="0" w:color="auto"/>
        <w:left w:val="none" w:sz="0" w:space="0" w:color="auto"/>
        <w:bottom w:val="none" w:sz="0" w:space="0" w:color="auto"/>
        <w:right w:val="none" w:sz="0" w:space="0" w:color="auto"/>
      </w:divBdr>
      <w:divsChild>
        <w:div w:id="1259874394">
          <w:marLeft w:val="360"/>
          <w:marRight w:val="0"/>
          <w:marTop w:val="115"/>
          <w:marBottom w:val="0"/>
          <w:divBdr>
            <w:top w:val="none" w:sz="0" w:space="0" w:color="auto"/>
            <w:left w:val="none" w:sz="0" w:space="0" w:color="auto"/>
            <w:bottom w:val="none" w:sz="0" w:space="0" w:color="auto"/>
            <w:right w:val="none" w:sz="0" w:space="0" w:color="auto"/>
          </w:divBdr>
        </w:div>
        <w:div w:id="109670076">
          <w:marLeft w:val="360"/>
          <w:marRight w:val="0"/>
          <w:marTop w:val="115"/>
          <w:marBottom w:val="0"/>
          <w:divBdr>
            <w:top w:val="none" w:sz="0" w:space="0" w:color="auto"/>
            <w:left w:val="none" w:sz="0" w:space="0" w:color="auto"/>
            <w:bottom w:val="none" w:sz="0" w:space="0" w:color="auto"/>
            <w:right w:val="none" w:sz="0" w:space="0" w:color="auto"/>
          </w:divBdr>
        </w:div>
        <w:div w:id="810099657">
          <w:marLeft w:val="360"/>
          <w:marRight w:val="0"/>
          <w:marTop w:val="115"/>
          <w:marBottom w:val="0"/>
          <w:divBdr>
            <w:top w:val="none" w:sz="0" w:space="0" w:color="auto"/>
            <w:left w:val="none" w:sz="0" w:space="0" w:color="auto"/>
            <w:bottom w:val="none" w:sz="0" w:space="0" w:color="auto"/>
            <w:right w:val="none" w:sz="0" w:space="0" w:color="auto"/>
          </w:divBdr>
        </w:div>
        <w:div w:id="789323986">
          <w:marLeft w:val="360"/>
          <w:marRight w:val="0"/>
          <w:marTop w:val="115"/>
          <w:marBottom w:val="0"/>
          <w:divBdr>
            <w:top w:val="none" w:sz="0" w:space="0" w:color="auto"/>
            <w:left w:val="none" w:sz="0" w:space="0" w:color="auto"/>
            <w:bottom w:val="none" w:sz="0" w:space="0" w:color="auto"/>
            <w:right w:val="none" w:sz="0" w:space="0" w:color="auto"/>
          </w:divBdr>
        </w:div>
      </w:divsChild>
    </w:div>
    <w:div w:id="1046760145">
      <w:bodyDiv w:val="1"/>
      <w:marLeft w:val="0"/>
      <w:marRight w:val="0"/>
      <w:marTop w:val="0"/>
      <w:marBottom w:val="0"/>
      <w:divBdr>
        <w:top w:val="none" w:sz="0" w:space="0" w:color="auto"/>
        <w:left w:val="none" w:sz="0" w:space="0" w:color="auto"/>
        <w:bottom w:val="none" w:sz="0" w:space="0" w:color="auto"/>
        <w:right w:val="none" w:sz="0" w:space="0" w:color="auto"/>
      </w:divBdr>
      <w:divsChild>
        <w:div w:id="589319242">
          <w:marLeft w:val="547"/>
          <w:marRight w:val="0"/>
          <w:marTop w:val="154"/>
          <w:marBottom w:val="0"/>
          <w:divBdr>
            <w:top w:val="none" w:sz="0" w:space="0" w:color="auto"/>
            <w:left w:val="none" w:sz="0" w:space="0" w:color="auto"/>
            <w:bottom w:val="none" w:sz="0" w:space="0" w:color="auto"/>
            <w:right w:val="none" w:sz="0" w:space="0" w:color="auto"/>
          </w:divBdr>
        </w:div>
        <w:div w:id="503475960">
          <w:marLeft w:val="547"/>
          <w:marRight w:val="0"/>
          <w:marTop w:val="154"/>
          <w:marBottom w:val="0"/>
          <w:divBdr>
            <w:top w:val="none" w:sz="0" w:space="0" w:color="auto"/>
            <w:left w:val="none" w:sz="0" w:space="0" w:color="auto"/>
            <w:bottom w:val="none" w:sz="0" w:space="0" w:color="auto"/>
            <w:right w:val="none" w:sz="0" w:space="0" w:color="auto"/>
          </w:divBdr>
        </w:div>
      </w:divsChild>
    </w:div>
    <w:div w:id="1064568619">
      <w:bodyDiv w:val="1"/>
      <w:marLeft w:val="0"/>
      <w:marRight w:val="0"/>
      <w:marTop w:val="0"/>
      <w:marBottom w:val="0"/>
      <w:divBdr>
        <w:top w:val="none" w:sz="0" w:space="0" w:color="auto"/>
        <w:left w:val="none" w:sz="0" w:space="0" w:color="auto"/>
        <w:bottom w:val="none" w:sz="0" w:space="0" w:color="auto"/>
        <w:right w:val="none" w:sz="0" w:space="0" w:color="auto"/>
      </w:divBdr>
      <w:divsChild>
        <w:div w:id="67509385">
          <w:marLeft w:val="547"/>
          <w:marRight w:val="0"/>
          <w:marTop w:val="154"/>
          <w:marBottom w:val="0"/>
          <w:divBdr>
            <w:top w:val="none" w:sz="0" w:space="0" w:color="auto"/>
            <w:left w:val="none" w:sz="0" w:space="0" w:color="auto"/>
            <w:bottom w:val="none" w:sz="0" w:space="0" w:color="auto"/>
            <w:right w:val="none" w:sz="0" w:space="0" w:color="auto"/>
          </w:divBdr>
        </w:div>
        <w:div w:id="1308782718">
          <w:marLeft w:val="547"/>
          <w:marRight w:val="0"/>
          <w:marTop w:val="154"/>
          <w:marBottom w:val="0"/>
          <w:divBdr>
            <w:top w:val="none" w:sz="0" w:space="0" w:color="auto"/>
            <w:left w:val="none" w:sz="0" w:space="0" w:color="auto"/>
            <w:bottom w:val="none" w:sz="0" w:space="0" w:color="auto"/>
            <w:right w:val="none" w:sz="0" w:space="0" w:color="auto"/>
          </w:divBdr>
        </w:div>
        <w:div w:id="1824808841">
          <w:marLeft w:val="547"/>
          <w:marRight w:val="0"/>
          <w:marTop w:val="154"/>
          <w:marBottom w:val="0"/>
          <w:divBdr>
            <w:top w:val="none" w:sz="0" w:space="0" w:color="auto"/>
            <w:left w:val="none" w:sz="0" w:space="0" w:color="auto"/>
            <w:bottom w:val="none" w:sz="0" w:space="0" w:color="auto"/>
            <w:right w:val="none" w:sz="0" w:space="0" w:color="auto"/>
          </w:divBdr>
        </w:div>
      </w:divsChild>
    </w:div>
    <w:div w:id="1069499397">
      <w:bodyDiv w:val="1"/>
      <w:marLeft w:val="0"/>
      <w:marRight w:val="0"/>
      <w:marTop w:val="0"/>
      <w:marBottom w:val="0"/>
      <w:divBdr>
        <w:top w:val="none" w:sz="0" w:space="0" w:color="auto"/>
        <w:left w:val="none" w:sz="0" w:space="0" w:color="auto"/>
        <w:bottom w:val="none" w:sz="0" w:space="0" w:color="auto"/>
        <w:right w:val="none" w:sz="0" w:space="0" w:color="auto"/>
      </w:divBdr>
      <w:divsChild>
        <w:div w:id="645822521">
          <w:marLeft w:val="1166"/>
          <w:marRight w:val="0"/>
          <w:marTop w:val="134"/>
          <w:marBottom w:val="0"/>
          <w:divBdr>
            <w:top w:val="none" w:sz="0" w:space="0" w:color="auto"/>
            <w:left w:val="none" w:sz="0" w:space="0" w:color="auto"/>
            <w:bottom w:val="none" w:sz="0" w:space="0" w:color="auto"/>
            <w:right w:val="none" w:sz="0" w:space="0" w:color="auto"/>
          </w:divBdr>
        </w:div>
      </w:divsChild>
    </w:div>
    <w:div w:id="1104770371">
      <w:bodyDiv w:val="1"/>
      <w:marLeft w:val="0"/>
      <w:marRight w:val="0"/>
      <w:marTop w:val="0"/>
      <w:marBottom w:val="0"/>
      <w:divBdr>
        <w:top w:val="none" w:sz="0" w:space="0" w:color="auto"/>
        <w:left w:val="none" w:sz="0" w:space="0" w:color="auto"/>
        <w:bottom w:val="none" w:sz="0" w:space="0" w:color="auto"/>
        <w:right w:val="none" w:sz="0" w:space="0" w:color="auto"/>
      </w:divBdr>
    </w:div>
    <w:div w:id="1113284724">
      <w:bodyDiv w:val="1"/>
      <w:marLeft w:val="0"/>
      <w:marRight w:val="0"/>
      <w:marTop w:val="0"/>
      <w:marBottom w:val="0"/>
      <w:divBdr>
        <w:top w:val="none" w:sz="0" w:space="0" w:color="auto"/>
        <w:left w:val="none" w:sz="0" w:space="0" w:color="auto"/>
        <w:bottom w:val="none" w:sz="0" w:space="0" w:color="auto"/>
        <w:right w:val="none" w:sz="0" w:space="0" w:color="auto"/>
      </w:divBdr>
      <w:divsChild>
        <w:div w:id="1147355293">
          <w:marLeft w:val="547"/>
          <w:marRight w:val="0"/>
          <w:marTop w:val="154"/>
          <w:marBottom w:val="0"/>
          <w:divBdr>
            <w:top w:val="none" w:sz="0" w:space="0" w:color="auto"/>
            <w:left w:val="none" w:sz="0" w:space="0" w:color="auto"/>
            <w:bottom w:val="none" w:sz="0" w:space="0" w:color="auto"/>
            <w:right w:val="none" w:sz="0" w:space="0" w:color="auto"/>
          </w:divBdr>
        </w:div>
        <w:div w:id="177546561">
          <w:marLeft w:val="547"/>
          <w:marRight w:val="0"/>
          <w:marTop w:val="154"/>
          <w:marBottom w:val="0"/>
          <w:divBdr>
            <w:top w:val="none" w:sz="0" w:space="0" w:color="auto"/>
            <w:left w:val="none" w:sz="0" w:space="0" w:color="auto"/>
            <w:bottom w:val="none" w:sz="0" w:space="0" w:color="auto"/>
            <w:right w:val="none" w:sz="0" w:space="0" w:color="auto"/>
          </w:divBdr>
        </w:div>
      </w:divsChild>
    </w:div>
    <w:div w:id="1121221462">
      <w:bodyDiv w:val="1"/>
      <w:marLeft w:val="0"/>
      <w:marRight w:val="0"/>
      <w:marTop w:val="0"/>
      <w:marBottom w:val="0"/>
      <w:divBdr>
        <w:top w:val="none" w:sz="0" w:space="0" w:color="auto"/>
        <w:left w:val="none" w:sz="0" w:space="0" w:color="auto"/>
        <w:bottom w:val="none" w:sz="0" w:space="0" w:color="auto"/>
        <w:right w:val="none" w:sz="0" w:space="0" w:color="auto"/>
      </w:divBdr>
    </w:div>
    <w:div w:id="1130973175">
      <w:bodyDiv w:val="1"/>
      <w:marLeft w:val="0"/>
      <w:marRight w:val="0"/>
      <w:marTop w:val="0"/>
      <w:marBottom w:val="0"/>
      <w:divBdr>
        <w:top w:val="none" w:sz="0" w:space="0" w:color="auto"/>
        <w:left w:val="none" w:sz="0" w:space="0" w:color="auto"/>
        <w:bottom w:val="none" w:sz="0" w:space="0" w:color="auto"/>
        <w:right w:val="none" w:sz="0" w:space="0" w:color="auto"/>
      </w:divBdr>
      <w:divsChild>
        <w:div w:id="1348289854">
          <w:marLeft w:val="547"/>
          <w:marRight w:val="0"/>
          <w:marTop w:val="86"/>
          <w:marBottom w:val="0"/>
          <w:divBdr>
            <w:top w:val="none" w:sz="0" w:space="0" w:color="auto"/>
            <w:left w:val="none" w:sz="0" w:space="0" w:color="auto"/>
            <w:bottom w:val="none" w:sz="0" w:space="0" w:color="auto"/>
            <w:right w:val="none" w:sz="0" w:space="0" w:color="auto"/>
          </w:divBdr>
        </w:div>
        <w:div w:id="383409107">
          <w:marLeft w:val="547"/>
          <w:marRight w:val="0"/>
          <w:marTop w:val="86"/>
          <w:marBottom w:val="0"/>
          <w:divBdr>
            <w:top w:val="none" w:sz="0" w:space="0" w:color="auto"/>
            <w:left w:val="none" w:sz="0" w:space="0" w:color="auto"/>
            <w:bottom w:val="none" w:sz="0" w:space="0" w:color="auto"/>
            <w:right w:val="none" w:sz="0" w:space="0" w:color="auto"/>
          </w:divBdr>
        </w:div>
        <w:div w:id="1669286607">
          <w:marLeft w:val="547"/>
          <w:marRight w:val="0"/>
          <w:marTop w:val="86"/>
          <w:marBottom w:val="0"/>
          <w:divBdr>
            <w:top w:val="none" w:sz="0" w:space="0" w:color="auto"/>
            <w:left w:val="none" w:sz="0" w:space="0" w:color="auto"/>
            <w:bottom w:val="none" w:sz="0" w:space="0" w:color="auto"/>
            <w:right w:val="none" w:sz="0" w:space="0" w:color="auto"/>
          </w:divBdr>
        </w:div>
        <w:div w:id="922026459">
          <w:marLeft w:val="547"/>
          <w:marRight w:val="0"/>
          <w:marTop w:val="86"/>
          <w:marBottom w:val="0"/>
          <w:divBdr>
            <w:top w:val="none" w:sz="0" w:space="0" w:color="auto"/>
            <w:left w:val="none" w:sz="0" w:space="0" w:color="auto"/>
            <w:bottom w:val="none" w:sz="0" w:space="0" w:color="auto"/>
            <w:right w:val="none" w:sz="0" w:space="0" w:color="auto"/>
          </w:divBdr>
        </w:div>
        <w:div w:id="4136704">
          <w:marLeft w:val="547"/>
          <w:marRight w:val="0"/>
          <w:marTop w:val="86"/>
          <w:marBottom w:val="0"/>
          <w:divBdr>
            <w:top w:val="none" w:sz="0" w:space="0" w:color="auto"/>
            <w:left w:val="none" w:sz="0" w:space="0" w:color="auto"/>
            <w:bottom w:val="none" w:sz="0" w:space="0" w:color="auto"/>
            <w:right w:val="none" w:sz="0" w:space="0" w:color="auto"/>
          </w:divBdr>
        </w:div>
        <w:div w:id="975645507">
          <w:marLeft w:val="547"/>
          <w:marRight w:val="0"/>
          <w:marTop w:val="86"/>
          <w:marBottom w:val="0"/>
          <w:divBdr>
            <w:top w:val="none" w:sz="0" w:space="0" w:color="auto"/>
            <w:left w:val="none" w:sz="0" w:space="0" w:color="auto"/>
            <w:bottom w:val="none" w:sz="0" w:space="0" w:color="auto"/>
            <w:right w:val="none" w:sz="0" w:space="0" w:color="auto"/>
          </w:divBdr>
        </w:div>
        <w:div w:id="115028271">
          <w:marLeft w:val="547"/>
          <w:marRight w:val="0"/>
          <w:marTop w:val="86"/>
          <w:marBottom w:val="0"/>
          <w:divBdr>
            <w:top w:val="none" w:sz="0" w:space="0" w:color="auto"/>
            <w:left w:val="none" w:sz="0" w:space="0" w:color="auto"/>
            <w:bottom w:val="none" w:sz="0" w:space="0" w:color="auto"/>
            <w:right w:val="none" w:sz="0" w:space="0" w:color="auto"/>
          </w:divBdr>
        </w:div>
        <w:div w:id="45035191">
          <w:marLeft w:val="547"/>
          <w:marRight w:val="0"/>
          <w:marTop w:val="86"/>
          <w:marBottom w:val="0"/>
          <w:divBdr>
            <w:top w:val="none" w:sz="0" w:space="0" w:color="auto"/>
            <w:left w:val="none" w:sz="0" w:space="0" w:color="auto"/>
            <w:bottom w:val="none" w:sz="0" w:space="0" w:color="auto"/>
            <w:right w:val="none" w:sz="0" w:space="0" w:color="auto"/>
          </w:divBdr>
        </w:div>
      </w:divsChild>
    </w:div>
    <w:div w:id="1133214516">
      <w:bodyDiv w:val="1"/>
      <w:marLeft w:val="0"/>
      <w:marRight w:val="0"/>
      <w:marTop w:val="0"/>
      <w:marBottom w:val="0"/>
      <w:divBdr>
        <w:top w:val="none" w:sz="0" w:space="0" w:color="auto"/>
        <w:left w:val="none" w:sz="0" w:space="0" w:color="auto"/>
        <w:bottom w:val="none" w:sz="0" w:space="0" w:color="auto"/>
        <w:right w:val="none" w:sz="0" w:space="0" w:color="auto"/>
      </w:divBdr>
      <w:divsChild>
        <w:div w:id="2078432054">
          <w:marLeft w:val="965"/>
          <w:marRight w:val="0"/>
          <w:marTop w:val="134"/>
          <w:marBottom w:val="0"/>
          <w:divBdr>
            <w:top w:val="none" w:sz="0" w:space="0" w:color="auto"/>
            <w:left w:val="none" w:sz="0" w:space="0" w:color="auto"/>
            <w:bottom w:val="none" w:sz="0" w:space="0" w:color="auto"/>
            <w:right w:val="none" w:sz="0" w:space="0" w:color="auto"/>
          </w:divBdr>
        </w:div>
        <w:div w:id="1607077175">
          <w:marLeft w:val="965"/>
          <w:marRight w:val="0"/>
          <w:marTop w:val="134"/>
          <w:marBottom w:val="0"/>
          <w:divBdr>
            <w:top w:val="none" w:sz="0" w:space="0" w:color="auto"/>
            <w:left w:val="none" w:sz="0" w:space="0" w:color="auto"/>
            <w:bottom w:val="none" w:sz="0" w:space="0" w:color="auto"/>
            <w:right w:val="none" w:sz="0" w:space="0" w:color="auto"/>
          </w:divBdr>
        </w:div>
        <w:div w:id="888414295">
          <w:marLeft w:val="965"/>
          <w:marRight w:val="0"/>
          <w:marTop w:val="134"/>
          <w:marBottom w:val="0"/>
          <w:divBdr>
            <w:top w:val="none" w:sz="0" w:space="0" w:color="auto"/>
            <w:left w:val="none" w:sz="0" w:space="0" w:color="auto"/>
            <w:bottom w:val="none" w:sz="0" w:space="0" w:color="auto"/>
            <w:right w:val="none" w:sz="0" w:space="0" w:color="auto"/>
          </w:divBdr>
        </w:div>
        <w:div w:id="558790596">
          <w:marLeft w:val="965"/>
          <w:marRight w:val="0"/>
          <w:marTop w:val="134"/>
          <w:marBottom w:val="0"/>
          <w:divBdr>
            <w:top w:val="none" w:sz="0" w:space="0" w:color="auto"/>
            <w:left w:val="none" w:sz="0" w:space="0" w:color="auto"/>
            <w:bottom w:val="none" w:sz="0" w:space="0" w:color="auto"/>
            <w:right w:val="none" w:sz="0" w:space="0" w:color="auto"/>
          </w:divBdr>
        </w:div>
      </w:divsChild>
    </w:div>
    <w:div w:id="1138492570">
      <w:bodyDiv w:val="1"/>
      <w:marLeft w:val="0"/>
      <w:marRight w:val="0"/>
      <w:marTop w:val="0"/>
      <w:marBottom w:val="0"/>
      <w:divBdr>
        <w:top w:val="none" w:sz="0" w:space="0" w:color="auto"/>
        <w:left w:val="none" w:sz="0" w:space="0" w:color="auto"/>
        <w:bottom w:val="none" w:sz="0" w:space="0" w:color="auto"/>
        <w:right w:val="none" w:sz="0" w:space="0" w:color="auto"/>
      </w:divBdr>
      <w:divsChild>
        <w:div w:id="2021227504">
          <w:marLeft w:val="360"/>
          <w:marRight w:val="0"/>
          <w:marTop w:val="115"/>
          <w:marBottom w:val="0"/>
          <w:divBdr>
            <w:top w:val="none" w:sz="0" w:space="0" w:color="auto"/>
            <w:left w:val="none" w:sz="0" w:space="0" w:color="auto"/>
            <w:bottom w:val="none" w:sz="0" w:space="0" w:color="auto"/>
            <w:right w:val="none" w:sz="0" w:space="0" w:color="auto"/>
          </w:divBdr>
        </w:div>
        <w:div w:id="1937209437">
          <w:marLeft w:val="360"/>
          <w:marRight w:val="0"/>
          <w:marTop w:val="115"/>
          <w:marBottom w:val="0"/>
          <w:divBdr>
            <w:top w:val="none" w:sz="0" w:space="0" w:color="auto"/>
            <w:left w:val="none" w:sz="0" w:space="0" w:color="auto"/>
            <w:bottom w:val="none" w:sz="0" w:space="0" w:color="auto"/>
            <w:right w:val="none" w:sz="0" w:space="0" w:color="auto"/>
          </w:divBdr>
        </w:div>
      </w:divsChild>
    </w:div>
    <w:div w:id="1204556555">
      <w:bodyDiv w:val="1"/>
      <w:marLeft w:val="0"/>
      <w:marRight w:val="0"/>
      <w:marTop w:val="0"/>
      <w:marBottom w:val="0"/>
      <w:divBdr>
        <w:top w:val="none" w:sz="0" w:space="0" w:color="auto"/>
        <w:left w:val="none" w:sz="0" w:space="0" w:color="auto"/>
        <w:bottom w:val="none" w:sz="0" w:space="0" w:color="auto"/>
        <w:right w:val="none" w:sz="0" w:space="0" w:color="auto"/>
      </w:divBdr>
      <w:divsChild>
        <w:div w:id="1728841401">
          <w:marLeft w:val="547"/>
          <w:marRight w:val="0"/>
          <w:marTop w:val="154"/>
          <w:marBottom w:val="0"/>
          <w:divBdr>
            <w:top w:val="none" w:sz="0" w:space="0" w:color="auto"/>
            <w:left w:val="none" w:sz="0" w:space="0" w:color="auto"/>
            <w:bottom w:val="none" w:sz="0" w:space="0" w:color="auto"/>
            <w:right w:val="none" w:sz="0" w:space="0" w:color="auto"/>
          </w:divBdr>
        </w:div>
        <w:div w:id="76290492">
          <w:marLeft w:val="1166"/>
          <w:marRight w:val="0"/>
          <w:marTop w:val="134"/>
          <w:marBottom w:val="0"/>
          <w:divBdr>
            <w:top w:val="none" w:sz="0" w:space="0" w:color="auto"/>
            <w:left w:val="none" w:sz="0" w:space="0" w:color="auto"/>
            <w:bottom w:val="none" w:sz="0" w:space="0" w:color="auto"/>
            <w:right w:val="none" w:sz="0" w:space="0" w:color="auto"/>
          </w:divBdr>
        </w:div>
        <w:div w:id="821890927">
          <w:marLeft w:val="547"/>
          <w:marRight w:val="0"/>
          <w:marTop w:val="154"/>
          <w:marBottom w:val="0"/>
          <w:divBdr>
            <w:top w:val="none" w:sz="0" w:space="0" w:color="auto"/>
            <w:left w:val="none" w:sz="0" w:space="0" w:color="auto"/>
            <w:bottom w:val="none" w:sz="0" w:space="0" w:color="auto"/>
            <w:right w:val="none" w:sz="0" w:space="0" w:color="auto"/>
          </w:divBdr>
        </w:div>
        <w:div w:id="624193412">
          <w:marLeft w:val="1166"/>
          <w:marRight w:val="0"/>
          <w:marTop w:val="134"/>
          <w:marBottom w:val="0"/>
          <w:divBdr>
            <w:top w:val="none" w:sz="0" w:space="0" w:color="auto"/>
            <w:left w:val="none" w:sz="0" w:space="0" w:color="auto"/>
            <w:bottom w:val="none" w:sz="0" w:space="0" w:color="auto"/>
            <w:right w:val="none" w:sz="0" w:space="0" w:color="auto"/>
          </w:divBdr>
        </w:div>
      </w:divsChild>
    </w:div>
    <w:div w:id="1244146547">
      <w:bodyDiv w:val="1"/>
      <w:marLeft w:val="0"/>
      <w:marRight w:val="0"/>
      <w:marTop w:val="0"/>
      <w:marBottom w:val="0"/>
      <w:divBdr>
        <w:top w:val="none" w:sz="0" w:space="0" w:color="auto"/>
        <w:left w:val="none" w:sz="0" w:space="0" w:color="auto"/>
        <w:bottom w:val="none" w:sz="0" w:space="0" w:color="auto"/>
        <w:right w:val="none" w:sz="0" w:space="0" w:color="auto"/>
      </w:divBdr>
      <w:divsChild>
        <w:div w:id="1230266530">
          <w:marLeft w:val="547"/>
          <w:marRight w:val="0"/>
          <w:marTop w:val="154"/>
          <w:marBottom w:val="0"/>
          <w:divBdr>
            <w:top w:val="none" w:sz="0" w:space="0" w:color="auto"/>
            <w:left w:val="none" w:sz="0" w:space="0" w:color="auto"/>
            <w:bottom w:val="none" w:sz="0" w:space="0" w:color="auto"/>
            <w:right w:val="none" w:sz="0" w:space="0" w:color="auto"/>
          </w:divBdr>
        </w:div>
      </w:divsChild>
    </w:div>
    <w:div w:id="1251767894">
      <w:bodyDiv w:val="1"/>
      <w:marLeft w:val="0"/>
      <w:marRight w:val="0"/>
      <w:marTop w:val="0"/>
      <w:marBottom w:val="0"/>
      <w:divBdr>
        <w:top w:val="none" w:sz="0" w:space="0" w:color="auto"/>
        <w:left w:val="none" w:sz="0" w:space="0" w:color="auto"/>
        <w:bottom w:val="none" w:sz="0" w:space="0" w:color="auto"/>
        <w:right w:val="none" w:sz="0" w:space="0" w:color="auto"/>
      </w:divBdr>
      <w:divsChild>
        <w:div w:id="527723812">
          <w:marLeft w:val="547"/>
          <w:marRight w:val="0"/>
          <w:marTop w:val="86"/>
          <w:marBottom w:val="0"/>
          <w:divBdr>
            <w:top w:val="none" w:sz="0" w:space="0" w:color="auto"/>
            <w:left w:val="none" w:sz="0" w:space="0" w:color="auto"/>
            <w:bottom w:val="none" w:sz="0" w:space="0" w:color="auto"/>
            <w:right w:val="none" w:sz="0" w:space="0" w:color="auto"/>
          </w:divBdr>
        </w:div>
        <w:div w:id="353112128">
          <w:marLeft w:val="547"/>
          <w:marRight w:val="0"/>
          <w:marTop w:val="86"/>
          <w:marBottom w:val="0"/>
          <w:divBdr>
            <w:top w:val="none" w:sz="0" w:space="0" w:color="auto"/>
            <w:left w:val="none" w:sz="0" w:space="0" w:color="auto"/>
            <w:bottom w:val="none" w:sz="0" w:space="0" w:color="auto"/>
            <w:right w:val="none" w:sz="0" w:space="0" w:color="auto"/>
          </w:divBdr>
        </w:div>
        <w:div w:id="937559418">
          <w:marLeft w:val="547"/>
          <w:marRight w:val="0"/>
          <w:marTop w:val="86"/>
          <w:marBottom w:val="0"/>
          <w:divBdr>
            <w:top w:val="none" w:sz="0" w:space="0" w:color="auto"/>
            <w:left w:val="none" w:sz="0" w:space="0" w:color="auto"/>
            <w:bottom w:val="none" w:sz="0" w:space="0" w:color="auto"/>
            <w:right w:val="none" w:sz="0" w:space="0" w:color="auto"/>
          </w:divBdr>
        </w:div>
        <w:div w:id="1961379477">
          <w:marLeft w:val="547"/>
          <w:marRight w:val="0"/>
          <w:marTop w:val="86"/>
          <w:marBottom w:val="0"/>
          <w:divBdr>
            <w:top w:val="none" w:sz="0" w:space="0" w:color="auto"/>
            <w:left w:val="none" w:sz="0" w:space="0" w:color="auto"/>
            <w:bottom w:val="none" w:sz="0" w:space="0" w:color="auto"/>
            <w:right w:val="none" w:sz="0" w:space="0" w:color="auto"/>
          </w:divBdr>
        </w:div>
        <w:div w:id="1912805968">
          <w:marLeft w:val="547"/>
          <w:marRight w:val="0"/>
          <w:marTop w:val="86"/>
          <w:marBottom w:val="0"/>
          <w:divBdr>
            <w:top w:val="none" w:sz="0" w:space="0" w:color="auto"/>
            <w:left w:val="none" w:sz="0" w:space="0" w:color="auto"/>
            <w:bottom w:val="none" w:sz="0" w:space="0" w:color="auto"/>
            <w:right w:val="none" w:sz="0" w:space="0" w:color="auto"/>
          </w:divBdr>
        </w:div>
        <w:div w:id="522020187">
          <w:marLeft w:val="547"/>
          <w:marRight w:val="0"/>
          <w:marTop w:val="86"/>
          <w:marBottom w:val="0"/>
          <w:divBdr>
            <w:top w:val="none" w:sz="0" w:space="0" w:color="auto"/>
            <w:left w:val="none" w:sz="0" w:space="0" w:color="auto"/>
            <w:bottom w:val="none" w:sz="0" w:space="0" w:color="auto"/>
            <w:right w:val="none" w:sz="0" w:space="0" w:color="auto"/>
          </w:divBdr>
        </w:div>
        <w:div w:id="235282116">
          <w:marLeft w:val="547"/>
          <w:marRight w:val="0"/>
          <w:marTop w:val="86"/>
          <w:marBottom w:val="0"/>
          <w:divBdr>
            <w:top w:val="none" w:sz="0" w:space="0" w:color="auto"/>
            <w:left w:val="none" w:sz="0" w:space="0" w:color="auto"/>
            <w:bottom w:val="none" w:sz="0" w:space="0" w:color="auto"/>
            <w:right w:val="none" w:sz="0" w:space="0" w:color="auto"/>
          </w:divBdr>
        </w:div>
      </w:divsChild>
    </w:div>
    <w:div w:id="1256019641">
      <w:bodyDiv w:val="1"/>
      <w:marLeft w:val="0"/>
      <w:marRight w:val="0"/>
      <w:marTop w:val="0"/>
      <w:marBottom w:val="0"/>
      <w:divBdr>
        <w:top w:val="none" w:sz="0" w:space="0" w:color="auto"/>
        <w:left w:val="none" w:sz="0" w:space="0" w:color="auto"/>
        <w:bottom w:val="none" w:sz="0" w:space="0" w:color="auto"/>
        <w:right w:val="none" w:sz="0" w:space="0" w:color="auto"/>
      </w:divBdr>
      <w:divsChild>
        <w:div w:id="823931228">
          <w:marLeft w:val="360"/>
          <w:marRight w:val="0"/>
          <w:marTop w:val="115"/>
          <w:marBottom w:val="0"/>
          <w:divBdr>
            <w:top w:val="none" w:sz="0" w:space="0" w:color="auto"/>
            <w:left w:val="none" w:sz="0" w:space="0" w:color="auto"/>
            <w:bottom w:val="none" w:sz="0" w:space="0" w:color="auto"/>
            <w:right w:val="none" w:sz="0" w:space="0" w:color="auto"/>
          </w:divBdr>
        </w:div>
        <w:div w:id="1078360077">
          <w:marLeft w:val="360"/>
          <w:marRight w:val="0"/>
          <w:marTop w:val="115"/>
          <w:marBottom w:val="0"/>
          <w:divBdr>
            <w:top w:val="none" w:sz="0" w:space="0" w:color="auto"/>
            <w:left w:val="none" w:sz="0" w:space="0" w:color="auto"/>
            <w:bottom w:val="none" w:sz="0" w:space="0" w:color="auto"/>
            <w:right w:val="none" w:sz="0" w:space="0" w:color="auto"/>
          </w:divBdr>
        </w:div>
        <w:div w:id="1210188038">
          <w:marLeft w:val="792"/>
          <w:marRight w:val="0"/>
          <w:marTop w:val="96"/>
          <w:marBottom w:val="0"/>
          <w:divBdr>
            <w:top w:val="none" w:sz="0" w:space="0" w:color="auto"/>
            <w:left w:val="none" w:sz="0" w:space="0" w:color="auto"/>
            <w:bottom w:val="none" w:sz="0" w:space="0" w:color="auto"/>
            <w:right w:val="none" w:sz="0" w:space="0" w:color="auto"/>
          </w:divBdr>
        </w:div>
      </w:divsChild>
    </w:div>
    <w:div w:id="1280065164">
      <w:bodyDiv w:val="1"/>
      <w:marLeft w:val="0"/>
      <w:marRight w:val="0"/>
      <w:marTop w:val="0"/>
      <w:marBottom w:val="0"/>
      <w:divBdr>
        <w:top w:val="none" w:sz="0" w:space="0" w:color="auto"/>
        <w:left w:val="none" w:sz="0" w:space="0" w:color="auto"/>
        <w:bottom w:val="none" w:sz="0" w:space="0" w:color="auto"/>
        <w:right w:val="none" w:sz="0" w:space="0" w:color="auto"/>
      </w:divBdr>
      <w:divsChild>
        <w:div w:id="690646699">
          <w:marLeft w:val="547"/>
          <w:marRight w:val="0"/>
          <w:marTop w:val="134"/>
          <w:marBottom w:val="0"/>
          <w:divBdr>
            <w:top w:val="none" w:sz="0" w:space="0" w:color="auto"/>
            <w:left w:val="none" w:sz="0" w:space="0" w:color="auto"/>
            <w:bottom w:val="none" w:sz="0" w:space="0" w:color="auto"/>
            <w:right w:val="none" w:sz="0" w:space="0" w:color="auto"/>
          </w:divBdr>
        </w:div>
        <w:div w:id="2080397513">
          <w:marLeft w:val="547"/>
          <w:marRight w:val="0"/>
          <w:marTop w:val="134"/>
          <w:marBottom w:val="0"/>
          <w:divBdr>
            <w:top w:val="none" w:sz="0" w:space="0" w:color="auto"/>
            <w:left w:val="none" w:sz="0" w:space="0" w:color="auto"/>
            <w:bottom w:val="none" w:sz="0" w:space="0" w:color="auto"/>
            <w:right w:val="none" w:sz="0" w:space="0" w:color="auto"/>
          </w:divBdr>
        </w:div>
      </w:divsChild>
    </w:div>
    <w:div w:id="1298300396">
      <w:bodyDiv w:val="1"/>
      <w:marLeft w:val="0"/>
      <w:marRight w:val="0"/>
      <w:marTop w:val="0"/>
      <w:marBottom w:val="0"/>
      <w:divBdr>
        <w:top w:val="none" w:sz="0" w:space="0" w:color="auto"/>
        <w:left w:val="none" w:sz="0" w:space="0" w:color="auto"/>
        <w:bottom w:val="none" w:sz="0" w:space="0" w:color="auto"/>
        <w:right w:val="none" w:sz="0" w:space="0" w:color="auto"/>
      </w:divBdr>
      <w:divsChild>
        <w:div w:id="931160691">
          <w:marLeft w:val="547"/>
          <w:marRight w:val="0"/>
          <w:marTop w:val="154"/>
          <w:marBottom w:val="0"/>
          <w:divBdr>
            <w:top w:val="none" w:sz="0" w:space="0" w:color="auto"/>
            <w:left w:val="none" w:sz="0" w:space="0" w:color="auto"/>
            <w:bottom w:val="none" w:sz="0" w:space="0" w:color="auto"/>
            <w:right w:val="none" w:sz="0" w:space="0" w:color="auto"/>
          </w:divBdr>
        </w:div>
        <w:div w:id="1956400590">
          <w:marLeft w:val="547"/>
          <w:marRight w:val="0"/>
          <w:marTop w:val="154"/>
          <w:marBottom w:val="0"/>
          <w:divBdr>
            <w:top w:val="none" w:sz="0" w:space="0" w:color="auto"/>
            <w:left w:val="none" w:sz="0" w:space="0" w:color="auto"/>
            <w:bottom w:val="none" w:sz="0" w:space="0" w:color="auto"/>
            <w:right w:val="none" w:sz="0" w:space="0" w:color="auto"/>
          </w:divBdr>
        </w:div>
        <w:div w:id="901063227">
          <w:marLeft w:val="547"/>
          <w:marRight w:val="0"/>
          <w:marTop w:val="154"/>
          <w:marBottom w:val="0"/>
          <w:divBdr>
            <w:top w:val="none" w:sz="0" w:space="0" w:color="auto"/>
            <w:left w:val="none" w:sz="0" w:space="0" w:color="auto"/>
            <w:bottom w:val="none" w:sz="0" w:space="0" w:color="auto"/>
            <w:right w:val="none" w:sz="0" w:space="0" w:color="auto"/>
          </w:divBdr>
        </w:div>
      </w:divsChild>
    </w:div>
    <w:div w:id="1320883053">
      <w:bodyDiv w:val="1"/>
      <w:marLeft w:val="0"/>
      <w:marRight w:val="0"/>
      <w:marTop w:val="0"/>
      <w:marBottom w:val="0"/>
      <w:divBdr>
        <w:top w:val="none" w:sz="0" w:space="0" w:color="auto"/>
        <w:left w:val="none" w:sz="0" w:space="0" w:color="auto"/>
        <w:bottom w:val="none" w:sz="0" w:space="0" w:color="auto"/>
        <w:right w:val="none" w:sz="0" w:space="0" w:color="auto"/>
      </w:divBdr>
      <w:divsChild>
        <w:div w:id="1013144515">
          <w:marLeft w:val="1166"/>
          <w:marRight w:val="0"/>
          <w:marTop w:val="134"/>
          <w:marBottom w:val="0"/>
          <w:divBdr>
            <w:top w:val="none" w:sz="0" w:space="0" w:color="auto"/>
            <w:left w:val="none" w:sz="0" w:space="0" w:color="auto"/>
            <w:bottom w:val="none" w:sz="0" w:space="0" w:color="auto"/>
            <w:right w:val="none" w:sz="0" w:space="0" w:color="auto"/>
          </w:divBdr>
        </w:div>
        <w:div w:id="1134714554">
          <w:marLeft w:val="1166"/>
          <w:marRight w:val="0"/>
          <w:marTop w:val="134"/>
          <w:marBottom w:val="0"/>
          <w:divBdr>
            <w:top w:val="none" w:sz="0" w:space="0" w:color="auto"/>
            <w:left w:val="none" w:sz="0" w:space="0" w:color="auto"/>
            <w:bottom w:val="none" w:sz="0" w:space="0" w:color="auto"/>
            <w:right w:val="none" w:sz="0" w:space="0" w:color="auto"/>
          </w:divBdr>
        </w:div>
        <w:div w:id="653023460">
          <w:marLeft w:val="1166"/>
          <w:marRight w:val="0"/>
          <w:marTop w:val="134"/>
          <w:marBottom w:val="0"/>
          <w:divBdr>
            <w:top w:val="none" w:sz="0" w:space="0" w:color="auto"/>
            <w:left w:val="none" w:sz="0" w:space="0" w:color="auto"/>
            <w:bottom w:val="none" w:sz="0" w:space="0" w:color="auto"/>
            <w:right w:val="none" w:sz="0" w:space="0" w:color="auto"/>
          </w:divBdr>
        </w:div>
      </w:divsChild>
    </w:div>
    <w:div w:id="1397508253">
      <w:bodyDiv w:val="1"/>
      <w:marLeft w:val="0"/>
      <w:marRight w:val="0"/>
      <w:marTop w:val="0"/>
      <w:marBottom w:val="0"/>
      <w:divBdr>
        <w:top w:val="none" w:sz="0" w:space="0" w:color="auto"/>
        <w:left w:val="none" w:sz="0" w:space="0" w:color="auto"/>
        <w:bottom w:val="none" w:sz="0" w:space="0" w:color="auto"/>
        <w:right w:val="none" w:sz="0" w:space="0" w:color="auto"/>
      </w:divBdr>
      <w:divsChild>
        <w:div w:id="723874831">
          <w:marLeft w:val="547"/>
          <w:marRight w:val="0"/>
          <w:marTop w:val="154"/>
          <w:marBottom w:val="0"/>
          <w:divBdr>
            <w:top w:val="none" w:sz="0" w:space="0" w:color="auto"/>
            <w:left w:val="none" w:sz="0" w:space="0" w:color="auto"/>
            <w:bottom w:val="none" w:sz="0" w:space="0" w:color="auto"/>
            <w:right w:val="none" w:sz="0" w:space="0" w:color="auto"/>
          </w:divBdr>
        </w:div>
        <w:div w:id="2002923710">
          <w:marLeft w:val="547"/>
          <w:marRight w:val="0"/>
          <w:marTop w:val="154"/>
          <w:marBottom w:val="0"/>
          <w:divBdr>
            <w:top w:val="none" w:sz="0" w:space="0" w:color="auto"/>
            <w:left w:val="none" w:sz="0" w:space="0" w:color="auto"/>
            <w:bottom w:val="none" w:sz="0" w:space="0" w:color="auto"/>
            <w:right w:val="none" w:sz="0" w:space="0" w:color="auto"/>
          </w:divBdr>
        </w:div>
        <w:div w:id="765224722">
          <w:marLeft w:val="1166"/>
          <w:marRight w:val="0"/>
          <w:marTop w:val="134"/>
          <w:marBottom w:val="0"/>
          <w:divBdr>
            <w:top w:val="none" w:sz="0" w:space="0" w:color="auto"/>
            <w:left w:val="none" w:sz="0" w:space="0" w:color="auto"/>
            <w:bottom w:val="none" w:sz="0" w:space="0" w:color="auto"/>
            <w:right w:val="none" w:sz="0" w:space="0" w:color="auto"/>
          </w:divBdr>
        </w:div>
      </w:divsChild>
    </w:div>
    <w:div w:id="1415666731">
      <w:bodyDiv w:val="1"/>
      <w:marLeft w:val="0"/>
      <w:marRight w:val="0"/>
      <w:marTop w:val="0"/>
      <w:marBottom w:val="0"/>
      <w:divBdr>
        <w:top w:val="none" w:sz="0" w:space="0" w:color="auto"/>
        <w:left w:val="none" w:sz="0" w:space="0" w:color="auto"/>
        <w:bottom w:val="none" w:sz="0" w:space="0" w:color="auto"/>
        <w:right w:val="none" w:sz="0" w:space="0" w:color="auto"/>
      </w:divBdr>
      <w:divsChild>
        <w:div w:id="1581329794">
          <w:marLeft w:val="806"/>
          <w:marRight w:val="0"/>
          <w:marTop w:val="144"/>
          <w:marBottom w:val="0"/>
          <w:divBdr>
            <w:top w:val="none" w:sz="0" w:space="0" w:color="auto"/>
            <w:left w:val="none" w:sz="0" w:space="0" w:color="auto"/>
            <w:bottom w:val="none" w:sz="0" w:space="0" w:color="auto"/>
            <w:right w:val="none" w:sz="0" w:space="0" w:color="auto"/>
          </w:divBdr>
        </w:div>
        <w:div w:id="224026916">
          <w:marLeft w:val="806"/>
          <w:marRight w:val="0"/>
          <w:marTop w:val="144"/>
          <w:marBottom w:val="0"/>
          <w:divBdr>
            <w:top w:val="none" w:sz="0" w:space="0" w:color="auto"/>
            <w:left w:val="none" w:sz="0" w:space="0" w:color="auto"/>
            <w:bottom w:val="none" w:sz="0" w:space="0" w:color="auto"/>
            <w:right w:val="none" w:sz="0" w:space="0" w:color="auto"/>
          </w:divBdr>
        </w:div>
        <w:div w:id="1974366178">
          <w:marLeft w:val="806"/>
          <w:marRight w:val="0"/>
          <w:marTop w:val="144"/>
          <w:marBottom w:val="0"/>
          <w:divBdr>
            <w:top w:val="none" w:sz="0" w:space="0" w:color="auto"/>
            <w:left w:val="none" w:sz="0" w:space="0" w:color="auto"/>
            <w:bottom w:val="none" w:sz="0" w:space="0" w:color="auto"/>
            <w:right w:val="none" w:sz="0" w:space="0" w:color="auto"/>
          </w:divBdr>
        </w:div>
      </w:divsChild>
    </w:div>
    <w:div w:id="1458836603">
      <w:bodyDiv w:val="1"/>
      <w:marLeft w:val="0"/>
      <w:marRight w:val="0"/>
      <w:marTop w:val="0"/>
      <w:marBottom w:val="0"/>
      <w:divBdr>
        <w:top w:val="none" w:sz="0" w:space="0" w:color="auto"/>
        <w:left w:val="none" w:sz="0" w:space="0" w:color="auto"/>
        <w:bottom w:val="none" w:sz="0" w:space="0" w:color="auto"/>
        <w:right w:val="none" w:sz="0" w:space="0" w:color="auto"/>
      </w:divBdr>
      <w:divsChild>
        <w:div w:id="892959633">
          <w:marLeft w:val="547"/>
          <w:marRight w:val="0"/>
          <w:marTop w:val="154"/>
          <w:marBottom w:val="0"/>
          <w:divBdr>
            <w:top w:val="none" w:sz="0" w:space="0" w:color="auto"/>
            <w:left w:val="none" w:sz="0" w:space="0" w:color="auto"/>
            <w:bottom w:val="none" w:sz="0" w:space="0" w:color="auto"/>
            <w:right w:val="none" w:sz="0" w:space="0" w:color="auto"/>
          </w:divBdr>
        </w:div>
        <w:div w:id="136924653">
          <w:marLeft w:val="1166"/>
          <w:marRight w:val="0"/>
          <w:marTop w:val="134"/>
          <w:marBottom w:val="0"/>
          <w:divBdr>
            <w:top w:val="none" w:sz="0" w:space="0" w:color="auto"/>
            <w:left w:val="none" w:sz="0" w:space="0" w:color="auto"/>
            <w:bottom w:val="none" w:sz="0" w:space="0" w:color="auto"/>
            <w:right w:val="none" w:sz="0" w:space="0" w:color="auto"/>
          </w:divBdr>
        </w:div>
        <w:div w:id="277685573">
          <w:marLeft w:val="1166"/>
          <w:marRight w:val="0"/>
          <w:marTop w:val="134"/>
          <w:marBottom w:val="0"/>
          <w:divBdr>
            <w:top w:val="none" w:sz="0" w:space="0" w:color="auto"/>
            <w:left w:val="none" w:sz="0" w:space="0" w:color="auto"/>
            <w:bottom w:val="none" w:sz="0" w:space="0" w:color="auto"/>
            <w:right w:val="none" w:sz="0" w:space="0" w:color="auto"/>
          </w:divBdr>
        </w:div>
        <w:div w:id="1442645181">
          <w:marLeft w:val="1166"/>
          <w:marRight w:val="0"/>
          <w:marTop w:val="134"/>
          <w:marBottom w:val="0"/>
          <w:divBdr>
            <w:top w:val="none" w:sz="0" w:space="0" w:color="auto"/>
            <w:left w:val="none" w:sz="0" w:space="0" w:color="auto"/>
            <w:bottom w:val="none" w:sz="0" w:space="0" w:color="auto"/>
            <w:right w:val="none" w:sz="0" w:space="0" w:color="auto"/>
          </w:divBdr>
        </w:div>
        <w:div w:id="561596213">
          <w:marLeft w:val="1166"/>
          <w:marRight w:val="0"/>
          <w:marTop w:val="134"/>
          <w:marBottom w:val="0"/>
          <w:divBdr>
            <w:top w:val="none" w:sz="0" w:space="0" w:color="auto"/>
            <w:left w:val="none" w:sz="0" w:space="0" w:color="auto"/>
            <w:bottom w:val="none" w:sz="0" w:space="0" w:color="auto"/>
            <w:right w:val="none" w:sz="0" w:space="0" w:color="auto"/>
          </w:divBdr>
        </w:div>
      </w:divsChild>
    </w:div>
    <w:div w:id="1461267138">
      <w:bodyDiv w:val="1"/>
      <w:marLeft w:val="0"/>
      <w:marRight w:val="0"/>
      <w:marTop w:val="0"/>
      <w:marBottom w:val="0"/>
      <w:divBdr>
        <w:top w:val="none" w:sz="0" w:space="0" w:color="auto"/>
        <w:left w:val="none" w:sz="0" w:space="0" w:color="auto"/>
        <w:bottom w:val="none" w:sz="0" w:space="0" w:color="auto"/>
        <w:right w:val="none" w:sz="0" w:space="0" w:color="auto"/>
      </w:divBdr>
      <w:divsChild>
        <w:div w:id="1106658464">
          <w:marLeft w:val="547"/>
          <w:marRight w:val="0"/>
          <w:marTop w:val="154"/>
          <w:marBottom w:val="0"/>
          <w:divBdr>
            <w:top w:val="none" w:sz="0" w:space="0" w:color="auto"/>
            <w:left w:val="none" w:sz="0" w:space="0" w:color="auto"/>
            <w:bottom w:val="none" w:sz="0" w:space="0" w:color="auto"/>
            <w:right w:val="none" w:sz="0" w:space="0" w:color="auto"/>
          </w:divBdr>
        </w:div>
        <w:div w:id="94717405">
          <w:marLeft w:val="1166"/>
          <w:marRight w:val="0"/>
          <w:marTop w:val="134"/>
          <w:marBottom w:val="0"/>
          <w:divBdr>
            <w:top w:val="none" w:sz="0" w:space="0" w:color="auto"/>
            <w:left w:val="none" w:sz="0" w:space="0" w:color="auto"/>
            <w:bottom w:val="none" w:sz="0" w:space="0" w:color="auto"/>
            <w:right w:val="none" w:sz="0" w:space="0" w:color="auto"/>
          </w:divBdr>
        </w:div>
        <w:div w:id="1739933299">
          <w:marLeft w:val="1166"/>
          <w:marRight w:val="0"/>
          <w:marTop w:val="134"/>
          <w:marBottom w:val="0"/>
          <w:divBdr>
            <w:top w:val="none" w:sz="0" w:space="0" w:color="auto"/>
            <w:left w:val="none" w:sz="0" w:space="0" w:color="auto"/>
            <w:bottom w:val="none" w:sz="0" w:space="0" w:color="auto"/>
            <w:right w:val="none" w:sz="0" w:space="0" w:color="auto"/>
          </w:divBdr>
        </w:div>
      </w:divsChild>
    </w:div>
    <w:div w:id="1475297704">
      <w:bodyDiv w:val="1"/>
      <w:marLeft w:val="0"/>
      <w:marRight w:val="0"/>
      <w:marTop w:val="0"/>
      <w:marBottom w:val="0"/>
      <w:divBdr>
        <w:top w:val="none" w:sz="0" w:space="0" w:color="auto"/>
        <w:left w:val="none" w:sz="0" w:space="0" w:color="auto"/>
        <w:bottom w:val="none" w:sz="0" w:space="0" w:color="auto"/>
        <w:right w:val="none" w:sz="0" w:space="0" w:color="auto"/>
      </w:divBdr>
      <w:divsChild>
        <w:div w:id="252472528">
          <w:marLeft w:val="547"/>
          <w:marRight w:val="0"/>
          <w:marTop w:val="154"/>
          <w:marBottom w:val="0"/>
          <w:divBdr>
            <w:top w:val="none" w:sz="0" w:space="0" w:color="auto"/>
            <w:left w:val="none" w:sz="0" w:space="0" w:color="auto"/>
            <w:bottom w:val="none" w:sz="0" w:space="0" w:color="auto"/>
            <w:right w:val="none" w:sz="0" w:space="0" w:color="auto"/>
          </w:divBdr>
        </w:div>
        <w:div w:id="1069309922">
          <w:marLeft w:val="1166"/>
          <w:marRight w:val="0"/>
          <w:marTop w:val="134"/>
          <w:marBottom w:val="0"/>
          <w:divBdr>
            <w:top w:val="none" w:sz="0" w:space="0" w:color="auto"/>
            <w:left w:val="none" w:sz="0" w:space="0" w:color="auto"/>
            <w:bottom w:val="none" w:sz="0" w:space="0" w:color="auto"/>
            <w:right w:val="none" w:sz="0" w:space="0" w:color="auto"/>
          </w:divBdr>
        </w:div>
        <w:div w:id="1183664539">
          <w:marLeft w:val="1166"/>
          <w:marRight w:val="0"/>
          <w:marTop w:val="134"/>
          <w:marBottom w:val="0"/>
          <w:divBdr>
            <w:top w:val="none" w:sz="0" w:space="0" w:color="auto"/>
            <w:left w:val="none" w:sz="0" w:space="0" w:color="auto"/>
            <w:bottom w:val="none" w:sz="0" w:space="0" w:color="auto"/>
            <w:right w:val="none" w:sz="0" w:space="0" w:color="auto"/>
          </w:divBdr>
        </w:div>
        <w:div w:id="292951050">
          <w:marLeft w:val="547"/>
          <w:marRight w:val="0"/>
          <w:marTop w:val="154"/>
          <w:marBottom w:val="0"/>
          <w:divBdr>
            <w:top w:val="none" w:sz="0" w:space="0" w:color="auto"/>
            <w:left w:val="none" w:sz="0" w:space="0" w:color="auto"/>
            <w:bottom w:val="none" w:sz="0" w:space="0" w:color="auto"/>
            <w:right w:val="none" w:sz="0" w:space="0" w:color="auto"/>
          </w:divBdr>
        </w:div>
        <w:div w:id="2059695278">
          <w:marLeft w:val="1166"/>
          <w:marRight w:val="0"/>
          <w:marTop w:val="134"/>
          <w:marBottom w:val="0"/>
          <w:divBdr>
            <w:top w:val="none" w:sz="0" w:space="0" w:color="auto"/>
            <w:left w:val="none" w:sz="0" w:space="0" w:color="auto"/>
            <w:bottom w:val="none" w:sz="0" w:space="0" w:color="auto"/>
            <w:right w:val="none" w:sz="0" w:space="0" w:color="auto"/>
          </w:divBdr>
        </w:div>
      </w:divsChild>
    </w:div>
    <w:div w:id="1478721322">
      <w:bodyDiv w:val="1"/>
      <w:marLeft w:val="0"/>
      <w:marRight w:val="0"/>
      <w:marTop w:val="0"/>
      <w:marBottom w:val="0"/>
      <w:divBdr>
        <w:top w:val="none" w:sz="0" w:space="0" w:color="auto"/>
        <w:left w:val="none" w:sz="0" w:space="0" w:color="auto"/>
        <w:bottom w:val="none" w:sz="0" w:space="0" w:color="auto"/>
        <w:right w:val="none" w:sz="0" w:space="0" w:color="auto"/>
      </w:divBdr>
      <w:divsChild>
        <w:div w:id="622882936">
          <w:marLeft w:val="360"/>
          <w:marRight w:val="0"/>
          <w:marTop w:val="115"/>
          <w:marBottom w:val="0"/>
          <w:divBdr>
            <w:top w:val="none" w:sz="0" w:space="0" w:color="auto"/>
            <w:left w:val="none" w:sz="0" w:space="0" w:color="auto"/>
            <w:bottom w:val="none" w:sz="0" w:space="0" w:color="auto"/>
            <w:right w:val="none" w:sz="0" w:space="0" w:color="auto"/>
          </w:divBdr>
        </w:div>
      </w:divsChild>
    </w:div>
    <w:div w:id="1488594774">
      <w:bodyDiv w:val="1"/>
      <w:marLeft w:val="0"/>
      <w:marRight w:val="0"/>
      <w:marTop w:val="0"/>
      <w:marBottom w:val="0"/>
      <w:divBdr>
        <w:top w:val="none" w:sz="0" w:space="0" w:color="auto"/>
        <w:left w:val="none" w:sz="0" w:space="0" w:color="auto"/>
        <w:bottom w:val="none" w:sz="0" w:space="0" w:color="auto"/>
        <w:right w:val="none" w:sz="0" w:space="0" w:color="auto"/>
      </w:divBdr>
      <w:divsChild>
        <w:div w:id="1229145057">
          <w:marLeft w:val="547"/>
          <w:marRight w:val="0"/>
          <w:marTop w:val="154"/>
          <w:marBottom w:val="0"/>
          <w:divBdr>
            <w:top w:val="none" w:sz="0" w:space="0" w:color="auto"/>
            <w:left w:val="none" w:sz="0" w:space="0" w:color="auto"/>
            <w:bottom w:val="none" w:sz="0" w:space="0" w:color="auto"/>
            <w:right w:val="none" w:sz="0" w:space="0" w:color="auto"/>
          </w:divBdr>
        </w:div>
        <w:div w:id="1465077254">
          <w:marLeft w:val="547"/>
          <w:marRight w:val="0"/>
          <w:marTop w:val="154"/>
          <w:marBottom w:val="0"/>
          <w:divBdr>
            <w:top w:val="none" w:sz="0" w:space="0" w:color="auto"/>
            <w:left w:val="none" w:sz="0" w:space="0" w:color="auto"/>
            <w:bottom w:val="none" w:sz="0" w:space="0" w:color="auto"/>
            <w:right w:val="none" w:sz="0" w:space="0" w:color="auto"/>
          </w:divBdr>
        </w:div>
      </w:divsChild>
    </w:div>
    <w:div w:id="1506096406">
      <w:bodyDiv w:val="1"/>
      <w:marLeft w:val="0"/>
      <w:marRight w:val="0"/>
      <w:marTop w:val="0"/>
      <w:marBottom w:val="0"/>
      <w:divBdr>
        <w:top w:val="none" w:sz="0" w:space="0" w:color="auto"/>
        <w:left w:val="none" w:sz="0" w:space="0" w:color="auto"/>
        <w:bottom w:val="none" w:sz="0" w:space="0" w:color="auto"/>
        <w:right w:val="none" w:sz="0" w:space="0" w:color="auto"/>
      </w:divBdr>
      <w:divsChild>
        <w:div w:id="1987121780">
          <w:marLeft w:val="547"/>
          <w:marRight w:val="0"/>
          <w:marTop w:val="115"/>
          <w:marBottom w:val="0"/>
          <w:divBdr>
            <w:top w:val="none" w:sz="0" w:space="0" w:color="auto"/>
            <w:left w:val="none" w:sz="0" w:space="0" w:color="auto"/>
            <w:bottom w:val="none" w:sz="0" w:space="0" w:color="auto"/>
            <w:right w:val="none" w:sz="0" w:space="0" w:color="auto"/>
          </w:divBdr>
        </w:div>
        <w:div w:id="1172649612">
          <w:marLeft w:val="547"/>
          <w:marRight w:val="0"/>
          <w:marTop w:val="115"/>
          <w:marBottom w:val="0"/>
          <w:divBdr>
            <w:top w:val="none" w:sz="0" w:space="0" w:color="auto"/>
            <w:left w:val="none" w:sz="0" w:space="0" w:color="auto"/>
            <w:bottom w:val="none" w:sz="0" w:space="0" w:color="auto"/>
            <w:right w:val="none" w:sz="0" w:space="0" w:color="auto"/>
          </w:divBdr>
        </w:div>
        <w:div w:id="278613258">
          <w:marLeft w:val="547"/>
          <w:marRight w:val="0"/>
          <w:marTop w:val="115"/>
          <w:marBottom w:val="0"/>
          <w:divBdr>
            <w:top w:val="none" w:sz="0" w:space="0" w:color="auto"/>
            <w:left w:val="none" w:sz="0" w:space="0" w:color="auto"/>
            <w:bottom w:val="none" w:sz="0" w:space="0" w:color="auto"/>
            <w:right w:val="none" w:sz="0" w:space="0" w:color="auto"/>
          </w:divBdr>
        </w:div>
        <w:div w:id="1393428081">
          <w:marLeft w:val="547"/>
          <w:marRight w:val="0"/>
          <w:marTop w:val="115"/>
          <w:marBottom w:val="0"/>
          <w:divBdr>
            <w:top w:val="none" w:sz="0" w:space="0" w:color="auto"/>
            <w:left w:val="none" w:sz="0" w:space="0" w:color="auto"/>
            <w:bottom w:val="none" w:sz="0" w:space="0" w:color="auto"/>
            <w:right w:val="none" w:sz="0" w:space="0" w:color="auto"/>
          </w:divBdr>
        </w:div>
        <w:div w:id="443773879">
          <w:marLeft w:val="547"/>
          <w:marRight w:val="0"/>
          <w:marTop w:val="115"/>
          <w:marBottom w:val="0"/>
          <w:divBdr>
            <w:top w:val="none" w:sz="0" w:space="0" w:color="auto"/>
            <w:left w:val="none" w:sz="0" w:space="0" w:color="auto"/>
            <w:bottom w:val="none" w:sz="0" w:space="0" w:color="auto"/>
            <w:right w:val="none" w:sz="0" w:space="0" w:color="auto"/>
          </w:divBdr>
        </w:div>
      </w:divsChild>
    </w:div>
    <w:div w:id="1516068139">
      <w:bodyDiv w:val="1"/>
      <w:marLeft w:val="0"/>
      <w:marRight w:val="0"/>
      <w:marTop w:val="0"/>
      <w:marBottom w:val="0"/>
      <w:divBdr>
        <w:top w:val="none" w:sz="0" w:space="0" w:color="auto"/>
        <w:left w:val="none" w:sz="0" w:space="0" w:color="auto"/>
        <w:bottom w:val="none" w:sz="0" w:space="0" w:color="auto"/>
        <w:right w:val="none" w:sz="0" w:space="0" w:color="auto"/>
      </w:divBdr>
      <w:divsChild>
        <w:div w:id="1667440512">
          <w:marLeft w:val="547"/>
          <w:marRight w:val="0"/>
          <w:marTop w:val="154"/>
          <w:marBottom w:val="0"/>
          <w:divBdr>
            <w:top w:val="none" w:sz="0" w:space="0" w:color="auto"/>
            <w:left w:val="none" w:sz="0" w:space="0" w:color="auto"/>
            <w:bottom w:val="none" w:sz="0" w:space="0" w:color="auto"/>
            <w:right w:val="none" w:sz="0" w:space="0" w:color="auto"/>
          </w:divBdr>
        </w:div>
        <w:div w:id="1229533861">
          <w:marLeft w:val="1166"/>
          <w:marRight w:val="0"/>
          <w:marTop w:val="134"/>
          <w:marBottom w:val="0"/>
          <w:divBdr>
            <w:top w:val="none" w:sz="0" w:space="0" w:color="auto"/>
            <w:left w:val="none" w:sz="0" w:space="0" w:color="auto"/>
            <w:bottom w:val="none" w:sz="0" w:space="0" w:color="auto"/>
            <w:right w:val="none" w:sz="0" w:space="0" w:color="auto"/>
          </w:divBdr>
        </w:div>
        <w:div w:id="295378665">
          <w:marLeft w:val="1166"/>
          <w:marRight w:val="0"/>
          <w:marTop w:val="134"/>
          <w:marBottom w:val="0"/>
          <w:divBdr>
            <w:top w:val="none" w:sz="0" w:space="0" w:color="auto"/>
            <w:left w:val="none" w:sz="0" w:space="0" w:color="auto"/>
            <w:bottom w:val="none" w:sz="0" w:space="0" w:color="auto"/>
            <w:right w:val="none" w:sz="0" w:space="0" w:color="auto"/>
          </w:divBdr>
        </w:div>
      </w:divsChild>
    </w:div>
    <w:div w:id="1518689537">
      <w:bodyDiv w:val="1"/>
      <w:marLeft w:val="0"/>
      <w:marRight w:val="0"/>
      <w:marTop w:val="0"/>
      <w:marBottom w:val="0"/>
      <w:divBdr>
        <w:top w:val="none" w:sz="0" w:space="0" w:color="auto"/>
        <w:left w:val="none" w:sz="0" w:space="0" w:color="auto"/>
        <w:bottom w:val="none" w:sz="0" w:space="0" w:color="auto"/>
        <w:right w:val="none" w:sz="0" w:space="0" w:color="auto"/>
      </w:divBdr>
      <w:divsChild>
        <w:div w:id="1127629041">
          <w:marLeft w:val="792"/>
          <w:marRight w:val="0"/>
          <w:marTop w:val="96"/>
          <w:marBottom w:val="0"/>
          <w:divBdr>
            <w:top w:val="none" w:sz="0" w:space="0" w:color="auto"/>
            <w:left w:val="none" w:sz="0" w:space="0" w:color="auto"/>
            <w:bottom w:val="none" w:sz="0" w:space="0" w:color="auto"/>
            <w:right w:val="none" w:sz="0" w:space="0" w:color="auto"/>
          </w:divBdr>
        </w:div>
        <w:div w:id="555626247">
          <w:marLeft w:val="792"/>
          <w:marRight w:val="0"/>
          <w:marTop w:val="96"/>
          <w:marBottom w:val="0"/>
          <w:divBdr>
            <w:top w:val="none" w:sz="0" w:space="0" w:color="auto"/>
            <w:left w:val="none" w:sz="0" w:space="0" w:color="auto"/>
            <w:bottom w:val="none" w:sz="0" w:space="0" w:color="auto"/>
            <w:right w:val="none" w:sz="0" w:space="0" w:color="auto"/>
          </w:divBdr>
        </w:div>
        <w:div w:id="793253860">
          <w:marLeft w:val="792"/>
          <w:marRight w:val="0"/>
          <w:marTop w:val="96"/>
          <w:marBottom w:val="0"/>
          <w:divBdr>
            <w:top w:val="none" w:sz="0" w:space="0" w:color="auto"/>
            <w:left w:val="none" w:sz="0" w:space="0" w:color="auto"/>
            <w:bottom w:val="none" w:sz="0" w:space="0" w:color="auto"/>
            <w:right w:val="none" w:sz="0" w:space="0" w:color="auto"/>
          </w:divBdr>
        </w:div>
        <w:div w:id="773209338">
          <w:marLeft w:val="792"/>
          <w:marRight w:val="0"/>
          <w:marTop w:val="96"/>
          <w:marBottom w:val="0"/>
          <w:divBdr>
            <w:top w:val="none" w:sz="0" w:space="0" w:color="auto"/>
            <w:left w:val="none" w:sz="0" w:space="0" w:color="auto"/>
            <w:bottom w:val="none" w:sz="0" w:space="0" w:color="auto"/>
            <w:right w:val="none" w:sz="0" w:space="0" w:color="auto"/>
          </w:divBdr>
        </w:div>
      </w:divsChild>
    </w:div>
    <w:div w:id="1520388329">
      <w:bodyDiv w:val="1"/>
      <w:marLeft w:val="0"/>
      <w:marRight w:val="0"/>
      <w:marTop w:val="0"/>
      <w:marBottom w:val="0"/>
      <w:divBdr>
        <w:top w:val="none" w:sz="0" w:space="0" w:color="auto"/>
        <w:left w:val="none" w:sz="0" w:space="0" w:color="auto"/>
        <w:bottom w:val="none" w:sz="0" w:space="0" w:color="auto"/>
        <w:right w:val="none" w:sz="0" w:space="0" w:color="auto"/>
      </w:divBdr>
      <w:divsChild>
        <w:div w:id="215355634">
          <w:marLeft w:val="547"/>
          <w:marRight w:val="0"/>
          <w:marTop w:val="154"/>
          <w:marBottom w:val="0"/>
          <w:divBdr>
            <w:top w:val="none" w:sz="0" w:space="0" w:color="auto"/>
            <w:left w:val="none" w:sz="0" w:space="0" w:color="auto"/>
            <w:bottom w:val="none" w:sz="0" w:space="0" w:color="auto"/>
            <w:right w:val="none" w:sz="0" w:space="0" w:color="auto"/>
          </w:divBdr>
        </w:div>
        <w:div w:id="34813276">
          <w:marLeft w:val="1166"/>
          <w:marRight w:val="0"/>
          <w:marTop w:val="134"/>
          <w:marBottom w:val="0"/>
          <w:divBdr>
            <w:top w:val="none" w:sz="0" w:space="0" w:color="auto"/>
            <w:left w:val="none" w:sz="0" w:space="0" w:color="auto"/>
            <w:bottom w:val="none" w:sz="0" w:space="0" w:color="auto"/>
            <w:right w:val="none" w:sz="0" w:space="0" w:color="auto"/>
          </w:divBdr>
        </w:div>
        <w:div w:id="411589921">
          <w:marLeft w:val="547"/>
          <w:marRight w:val="0"/>
          <w:marTop w:val="154"/>
          <w:marBottom w:val="0"/>
          <w:divBdr>
            <w:top w:val="none" w:sz="0" w:space="0" w:color="auto"/>
            <w:left w:val="none" w:sz="0" w:space="0" w:color="auto"/>
            <w:bottom w:val="none" w:sz="0" w:space="0" w:color="auto"/>
            <w:right w:val="none" w:sz="0" w:space="0" w:color="auto"/>
          </w:divBdr>
        </w:div>
        <w:div w:id="1946041204">
          <w:marLeft w:val="1166"/>
          <w:marRight w:val="0"/>
          <w:marTop w:val="134"/>
          <w:marBottom w:val="0"/>
          <w:divBdr>
            <w:top w:val="none" w:sz="0" w:space="0" w:color="auto"/>
            <w:left w:val="none" w:sz="0" w:space="0" w:color="auto"/>
            <w:bottom w:val="none" w:sz="0" w:space="0" w:color="auto"/>
            <w:right w:val="none" w:sz="0" w:space="0" w:color="auto"/>
          </w:divBdr>
        </w:div>
      </w:divsChild>
    </w:div>
    <w:div w:id="1544171601">
      <w:bodyDiv w:val="1"/>
      <w:marLeft w:val="0"/>
      <w:marRight w:val="0"/>
      <w:marTop w:val="0"/>
      <w:marBottom w:val="0"/>
      <w:divBdr>
        <w:top w:val="none" w:sz="0" w:space="0" w:color="auto"/>
        <w:left w:val="none" w:sz="0" w:space="0" w:color="auto"/>
        <w:bottom w:val="none" w:sz="0" w:space="0" w:color="auto"/>
        <w:right w:val="none" w:sz="0" w:space="0" w:color="auto"/>
      </w:divBdr>
      <w:divsChild>
        <w:div w:id="1959406928">
          <w:marLeft w:val="965"/>
          <w:marRight w:val="0"/>
          <w:marTop w:val="154"/>
          <w:marBottom w:val="0"/>
          <w:divBdr>
            <w:top w:val="none" w:sz="0" w:space="0" w:color="auto"/>
            <w:left w:val="none" w:sz="0" w:space="0" w:color="auto"/>
            <w:bottom w:val="none" w:sz="0" w:space="0" w:color="auto"/>
            <w:right w:val="none" w:sz="0" w:space="0" w:color="auto"/>
          </w:divBdr>
        </w:div>
        <w:div w:id="1789814404">
          <w:marLeft w:val="1555"/>
          <w:marRight w:val="0"/>
          <w:marTop w:val="134"/>
          <w:marBottom w:val="0"/>
          <w:divBdr>
            <w:top w:val="none" w:sz="0" w:space="0" w:color="auto"/>
            <w:left w:val="none" w:sz="0" w:space="0" w:color="auto"/>
            <w:bottom w:val="none" w:sz="0" w:space="0" w:color="auto"/>
            <w:right w:val="none" w:sz="0" w:space="0" w:color="auto"/>
          </w:divBdr>
        </w:div>
        <w:div w:id="605776758">
          <w:marLeft w:val="1555"/>
          <w:marRight w:val="0"/>
          <w:marTop w:val="134"/>
          <w:marBottom w:val="0"/>
          <w:divBdr>
            <w:top w:val="none" w:sz="0" w:space="0" w:color="auto"/>
            <w:left w:val="none" w:sz="0" w:space="0" w:color="auto"/>
            <w:bottom w:val="none" w:sz="0" w:space="0" w:color="auto"/>
            <w:right w:val="none" w:sz="0" w:space="0" w:color="auto"/>
          </w:divBdr>
        </w:div>
        <w:div w:id="2031029211">
          <w:marLeft w:val="1555"/>
          <w:marRight w:val="0"/>
          <w:marTop w:val="134"/>
          <w:marBottom w:val="0"/>
          <w:divBdr>
            <w:top w:val="none" w:sz="0" w:space="0" w:color="auto"/>
            <w:left w:val="none" w:sz="0" w:space="0" w:color="auto"/>
            <w:bottom w:val="none" w:sz="0" w:space="0" w:color="auto"/>
            <w:right w:val="none" w:sz="0" w:space="0" w:color="auto"/>
          </w:divBdr>
        </w:div>
      </w:divsChild>
    </w:div>
    <w:div w:id="1552154674">
      <w:bodyDiv w:val="1"/>
      <w:marLeft w:val="0"/>
      <w:marRight w:val="0"/>
      <w:marTop w:val="0"/>
      <w:marBottom w:val="0"/>
      <w:divBdr>
        <w:top w:val="none" w:sz="0" w:space="0" w:color="auto"/>
        <w:left w:val="none" w:sz="0" w:space="0" w:color="auto"/>
        <w:bottom w:val="none" w:sz="0" w:space="0" w:color="auto"/>
        <w:right w:val="none" w:sz="0" w:space="0" w:color="auto"/>
      </w:divBdr>
      <w:divsChild>
        <w:div w:id="706219227">
          <w:marLeft w:val="1166"/>
          <w:marRight w:val="0"/>
          <w:marTop w:val="134"/>
          <w:marBottom w:val="0"/>
          <w:divBdr>
            <w:top w:val="none" w:sz="0" w:space="0" w:color="auto"/>
            <w:left w:val="none" w:sz="0" w:space="0" w:color="auto"/>
            <w:bottom w:val="none" w:sz="0" w:space="0" w:color="auto"/>
            <w:right w:val="none" w:sz="0" w:space="0" w:color="auto"/>
          </w:divBdr>
        </w:div>
        <w:div w:id="1293905820">
          <w:marLeft w:val="1166"/>
          <w:marRight w:val="0"/>
          <w:marTop w:val="134"/>
          <w:marBottom w:val="0"/>
          <w:divBdr>
            <w:top w:val="none" w:sz="0" w:space="0" w:color="auto"/>
            <w:left w:val="none" w:sz="0" w:space="0" w:color="auto"/>
            <w:bottom w:val="none" w:sz="0" w:space="0" w:color="auto"/>
            <w:right w:val="none" w:sz="0" w:space="0" w:color="auto"/>
          </w:divBdr>
        </w:div>
      </w:divsChild>
    </w:div>
    <w:div w:id="1566455857">
      <w:bodyDiv w:val="1"/>
      <w:marLeft w:val="0"/>
      <w:marRight w:val="0"/>
      <w:marTop w:val="0"/>
      <w:marBottom w:val="0"/>
      <w:divBdr>
        <w:top w:val="none" w:sz="0" w:space="0" w:color="auto"/>
        <w:left w:val="none" w:sz="0" w:space="0" w:color="auto"/>
        <w:bottom w:val="none" w:sz="0" w:space="0" w:color="auto"/>
        <w:right w:val="none" w:sz="0" w:space="0" w:color="auto"/>
      </w:divBdr>
      <w:divsChild>
        <w:div w:id="1415129013">
          <w:marLeft w:val="547"/>
          <w:marRight w:val="0"/>
          <w:marTop w:val="154"/>
          <w:marBottom w:val="0"/>
          <w:divBdr>
            <w:top w:val="none" w:sz="0" w:space="0" w:color="auto"/>
            <w:left w:val="none" w:sz="0" w:space="0" w:color="auto"/>
            <w:bottom w:val="none" w:sz="0" w:space="0" w:color="auto"/>
            <w:right w:val="none" w:sz="0" w:space="0" w:color="auto"/>
          </w:divBdr>
        </w:div>
        <w:div w:id="391124882">
          <w:marLeft w:val="547"/>
          <w:marRight w:val="0"/>
          <w:marTop w:val="154"/>
          <w:marBottom w:val="0"/>
          <w:divBdr>
            <w:top w:val="none" w:sz="0" w:space="0" w:color="auto"/>
            <w:left w:val="none" w:sz="0" w:space="0" w:color="auto"/>
            <w:bottom w:val="none" w:sz="0" w:space="0" w:color="auto"/>
            <w:right w:val="none" w:sz="0" w:space="0" w:color="auto"/>
          </w:divBdr>
        </w:div>
      </w:divsChild>
    </w:div>
    <w:div w:id="1643001944">
      <w:bodyDiv w:val="1"/>
      <w:marLeft w:val="0"/>
      <w:marRight w:val="0"/>
      <w:marTop w:val="0"/>
      <w:marBottom w:val="0"/>
      <w:divBdr>
        <w:top w:val="none" w:sz="0" w:space="0" w:color="auto"/>
        <w:left w:val="none" w:sz="0" w:space="0" w:color="auto"/>
        <w:bottom w:val="none" w:sz="0" w:space="0" w:color="auto"/>
        <w:right w:val="none" w:sz="0" w:space="0" w:color="auto"/>
      </w:divBdr>
      <w:divsChild>
        <w:div w:id="75908081">
          <w:marLeft w:val="547"/>
          <w:marRight w:val="0"/>
          <w:marTop w:val="154"/>
          <w:marBottom w:val="0"/>
          <w:divBdr>
            <w:top w:val="none" w:sz="0" w:space="0" w:color="auto"/>
            <w:left w:val="none" w:sz="0" w:space="0" w:color="auto"/>
            <w:bottom w:val="none" w:sz="0" w:space="0" w:color="auto"/>
            <w:right w:val="none" w:sz="0" w:space="0" w:color="auto"/>
          </w:divBdr>
        </w:div>
        <w:div w:id="1636249956">
          <w:marLeft w:val="547"/>
          <w:marRight w:val="0"/>
          <w:marTop w:val="154"/>
          <w:marBottom w:val="0"/>
          <w:divBdr>
            <w:top w:val="none" w:sz="0" w:space="0" w:color="auto"/>
            <w:left w:val="none" w:sz="0" w:space="0" w:color="auto"/>
            <w:bottom w:val="none" w:sz="0" w:space="0" w:color="auto"/>
            <w:right w:val="none" w:sz="0" w:space="0" w:color="auto"/>
          </w:divBdr>
        </w:div>
      </w:divsChild>
    </w:div>
    <w:div w:id="1643998629">
      <w:bodyDiv w:val="1"/>
      <w:marLeft w:val="0"/>
      <w:marRight w:val="0"/>
      <w:marTop w:val="0"/>
      <w:marBottom w:val="0"/>
      <w:divBdr>
        <w:top w:val="none" w:sz="0" w:space="0" w:color="auto"/>
        <w:left w:val="none" w:sz="0" w:space="0" w:color="auto"/>
        <w:bottom w:val="none" w:sz="0" w:space="0" w:color="auto"/>
        <w:right w:val="none" w:sz="0" w:space="0" w:color="auto"/>
      </w:divBdr>
      <w:divsChild>
        <w:div w:id="631639913">
          <w:marLeft w:val="360"/>
          <w:marRight w:val="0"/>
          <w:marTop w:val="106"/>
          <w:marBottom w:val="0"/>
          <w:divBdr>
            <w:top w:val="none" w:sz="0" w:space="0" w:color="auto"/>
            <w:left w:val="none" w:sz="0" w:space="0" w:color="auto"/>
            <w:bottom w:val="none" w:sz="0" w:space="0" w:color="auto"/>
            <w:right w:val="none" w:sz="0" w:space="0" w:color="auto"/>
          </w:divBdr>
        </w:div>
        <w:div w:id="2004426638">
          <w:marLeft w:val="360"/>
          <w:marRight w:val="0"/>
          <w:marTop w:val="106"/>
          <w:marBottom w:val="0"/>
          <w:divBdr>
            <w:top w:val="none" w:sz="0" w:space="0" w:color="auto"/>
            <w:left w:val="none" w:sz="0" w:space="0" w:color="auto"/>
            <w:bottom w:val="none" w:sz="0" w:space="0" w:color="auto"/>
            <w:right w:val="none" w:sz="0" w:space="0" w:color="auto"/>
          </w:divBdr>
        </w:div>
        <w:div w:id="1065957699">
          <w:marLeft w:val="360"/>
          <w:marRight w:val="0"/>
          <w:marTop w:val="106"/>
          <w:marBottom w:val="0"/>
          <w:divBdr>
            <w:top w:val="none" w:sz="0" w:space="0" w:color="auto"/>
            <w:left w:val="none" w:sz="0" w:space="0" w:color="auto"/>
            <w:bottom w:val="none" w:sz="0" w:space="0" w:color="auto"/>
            <w:right w:val="none" w:sz="0" w:space="0" w:color="auto"/>
          </w:divBdr>
        </w:div>
        <w:div w:id="1093892664">
          <w:marLeft w:val="360"/>
          <w:marRight w:val="0"/>
          <w:marTop w:val="106"/>
          <w:marBottom w:val="0"/>
          <w:divBdr>
            <w:top w:val="none" w:sz="0" w:space="0" w:color="auto"/>
            <w:left w:val="none" w:sz="0" w:space="0" w:color="auto"/>
            <w:bottom w:val="none" w:sz="0" w:space="0" w:color="auto"/>
            <w:right w:val="none" w:sz="0" w:space="0" w:color="auto"/>
          </w:divBdr>
        </w:div>
      </w:divsChild>
    </w:div>
    <w:div w:id="1677226223">
      <w:bodyDiv w:val="1"/>
      <w:marLeft w:val="0"/>
      <w:marRight w:val="0"/>
      <w:marTop w:val="0"/>
      <w:marBottom w:val="0"/>
      <w:divBdr>
        <w:top w:val="none" w:sz="0" w:space="0" w:color="auto"/>
        <w:left w:val="none" w:sz="0" w:space="0" w:color="auto"/>
        <w:bottom w:val="none" w:sz="0" w:space="0" w:color="auto"/>
        <w:right w:val="none" w:sz="0" w:space="0" w:color="auto"/>
      </w:divBdr>
      <w:divsChild>
        <w:div w:id="654917289">
          <w:marLeft w:val="547"/>
          <w:marRight w:val="0"/>
          <w:marTop w:val="154"/>
          <w:marBottom w:val="0"/>
          <w:divBdr>
            <w:top w:val="none" w:sz="0" w:space="0" w:color="auto"/>
            <w:left w:val="none" w:sz="0" w:space="0" w:color="auto"/>
            <w:bottom w:val="none" w:sz="0" w:space="0" w:color="auto"/>
            <w:right w:val="none" w:sz="0" w:space="0" w:color="auto"/>
          </w:divBdr>
        </w:div>
        <w:div w:id="984697644">
          <w:marLeft w:val="547"/>
          <w:marRight w:val="0"/>
          <w:marTop w:val="154"/>
          <w:marBottom w:val="0"/>
          <w:divBdr>
            <w:top w:val="none" w:sz="0" w:space="0" w:color="auto"/>
            <w:left w:val="none" w:sz="0" w:space="0" w:color="auto"/>
            <w:bottom w:val="none" w:sz="0" w:space="0" w:color="auto"/>
            <w:right w:val="none" w:sz="0" w:space="0" w:color="auto"/>
          </w:divBdr>
        </w:div>
      </w:divsChild>
    </w:div>
    <w:div w:id="1680890587">
      <w:bodyDiv w:val="1"/>
      <w:marLeft w:val="0"/>
      <w:marRight w:val="0"/>
      <w:marTop w:val="0"/>
      <w:marBottom w:val="0"/>
      <w:divBdr>
        <w:top w:val="none" w:sz="0" w:space="0" w:color="auto"/>
        <w:left w:val="none" w:sz="0" w:space="0" w:color="auto"/>
        <w:bottom w:val="none" w:sz="0" w:space="0" w:color="auto"/>
        <w:right w:val="none" w:sz="0" w:space="0" w:color="auto"/>
      </w:divBdr>
      <w:divsChild>
        <w:div w:id="480269143">
          <w:marLeft w:val="547"/>
          <w:marRight w:val="0"/>
          <w:marTop w:val="154"/>
          <w:marBottom w:val="0"/>
          <w:divBdr>
            <w:top w:val="none" w:sz="0" w:space="0" w:color="auto"/>
            <w:left w:val="none" w:sz="0" w:space="0" w:color="auto"/>
            <w:bottom w:val="none" w:sz="0" w:space="0" w:color="auto"/>
            <w:right w:val="none" w:sz="0" w:space="0" w:color="auto"/>
          </w:divBdr>
        </w:div>
        <w:div w:id="240598801">
          <w:marLeft w:val="547"/>
          <w:marRight w:val="0"/>
          <w:marTop w:val="154"/>
          <w:marBottom w:val="0"/>
          <w:divBdr>
            <w:top w:val="none" w:sz="0" w:space="0" w:color="auto"/>
            <w:left w:val="none" w:sz="0" w:space="0" w:color="auto"/>
            <w:bottom w:val="none" w:sz="0" w:space="0" w:color="auto"/>
            <w:right w:val="none" w:sz="0" w:space="0" w:color="auto"/>
          </w:divBdr>
        </w:div>
        <w:div w:id="320700027">
          <w:marLeft w:val="547"/>
          <w:marRight w:val="0"/>
          <w:marTop w:val="154"/>
          <w:marBottom w:val="0"/>
          <w:divBdr>
            <w:top w:val="none" w:sz="0" w:space="0" w:color="auto"/>
            <w:left w:val="none" w:sz="0" w:space="0" w:color="auto"/>
            <w:bottom w:val="none" w:sz="0" w:space="0" w:color="auto"/>
            <w:right w:val="none" w:sz="0" w:space="0" w:color="auto"/>
          </w:divBdr>
        </w:div>
      </w:divsChild>
    </w:div>
    <w:div w:id="1691179937">
      <w:bodyDiv w:val="1"/>
      <w:marLeft w:val="0"/>
      <w:marRight w:val="0"/>
      <w:marTop w:val="0"/>
      <w:marBottom w:val="0"/>
      <w:divBdr>
        <w:top w:val="none" w:sz="0" w:space="0" w:color="auto"/>
        <w:left w:val="none" w:sz="0" w:space="0" w:color="auto"/>
        <w:bottom w:val="none" w:sz="0" w:space="0" w:color="auto"/>
        <w:right w:val="none" w:sz="0" w:space="0" w:color="auto"/>
      </w:divBdr>
      <w:divsChild>
        <w:div w:id="1645937628">
          <w:marLeft w:val="547"/>
          <w:marRight w:val="0"/>
          <w:marTop w:val="154"/>
          <w:marBottom w:val="0"/>
          <w:divBdr>
            <w:top w:val="none" w:sz="0" w:space="0" w:color="auto"/>
            <w:left w:val="none" w:sz="0" w:space="0" w:color="auto"/>
            <w:bottom w:val="none" w:sz="0" w:space="0" w:color="auto"/>
            <w:right w:val="none" w:sz="0" w:space="0" w:color="auto"/>
          </w:divBdr>
        </w:div>
        <w:div w:id="1488084057">
          <w:marLeft w:val="547"/>
          <w:marRight w:val="0"/>
          <w:marTop w:val="154"/>
          <w:marBottom w:val="0"/>
          <w:divBdr>
            <w:top w:val="none" w:sz="0" w:space="0" w:color="auto"/>
            <w:left w:val="none" w:sz="0" w:space="0" w:color="auto"/>
            <w:bottom w:val="none" w:sz="0" w:space="0" w:color="auto"/>
            <w:right w:val="none" w:sz="0" w:space="0" w:color="auto"/>
          </w:divBdr>
        </w:div>
      </w:divsChild>
    </w:div>
    <w:div w:id="1696345008">
      <w:bodyDiv w:val="1"/>
      <w:marLeft w:val="0"/>
      <w:marRight w:val="0"/>
      <w:marTop w:val="0"/>
      <w:marBottom w:val="0"/>
      <w:divBdr>
        <w:top w:val="none" w:sz="0" w:space="0" w:color="auto"/>
        <w:left w:val="none" w:sz="0" w:space="0" w:color="auto"/>
        <w:bottom w:val="none" w:sz="0" w:space="0" w:color="auto"/>
        <w:right w:val="none" w:sz="0" w:space="0" w:color="auto"/>
      </w:divBdr>
      <w:divsChild>
        <w:div w:id="1074815110">
          <w:marLeft w:val="547"/>
          <w:marRight w:val="0"/>
          <w:marTop w:val="134"/>
          <w:marBottom w:val="0"/>
          <w:divBdr>
            <w:top w:val="none" w:sz="0" w:space="0" w:color="auto"/>
            <w:left w:val="none" w:sz="0" w:space="0" w:color="auto"/>
            <w:bottom w:val="none" w:sz="0" w:space="0" w:color="auto"/>
            <w:right w:val="none" w:sz="0" w:space="0" w:color="auto"/>
          </w:divBdr>
        </w:div>
        <w:div w:id="1634748806">
          <w:marLeft w:val="547"/>
          <w:marRight w:val="0"/>
          <w:marTop w:val="134"/>
          <w:marBottom w:val="0"/>
          <w:divBdr>
            <w:top w:val="none" w:sz="0" w:space="0" w:color="auto"/>
            <w:left w:val="none" w:sz="0" w:space="0" w:color="auto"/>
            <w:bottom w:val="none" w:sz="0" w:space="0" w:color="auto"/>
            <w:right w:val="none" w:sz="0" w:space="0" w:color="auto"/>
          </w:divBdr>
        </w:div>
        <w:div w:id="208692350">
          <w:marLeft w:val="547"/>
          <w:marRight w:val="0"/>
          <w:marTop w:val="134"/>
          <w:marBottom w:val="0"/>
          <w:divBdr>
            <w:top w:val="none" w:sz="0" w:space="0" w:color="auto"/>
            <w:left w:val="none" w:sz="0" w:space="0" w:color="auto"/>
            <w:bottom w:val="none" w:sz="0" w:space="0" w:color="auto"/>
            <w:right w:val="none" w:sz="0" w:space="0" w:color="auto"/>
          </w:divBdr>
        </w:div>
      </w:divsChild>
    </w:div>
    <w:div w:id="1697272699">
      <w:bodyDiv w:val="1"/>
      <w:marLeft w:val="0"/>
      <w:marRight w:val="0"/>
      <w:marTop w:val="0"/>
      <w:marBottom w:val="0"/>
      <w:divBdr>
        <w:top w:val="none" w:sz="0" w:space="0" w:color="auto"/>
        <w:left w:val="none" w:sz="0" w:space="0" w:color="auto"/>
        <w:bottom w:val="none" w:sz="0" w:space="0" w:color="auto"/>
        <w:right w:val="none" w:sz="0" w:space="0" w:color="auto"/>
      </w:divBdr>
      <w:divsChild>
        <w:div w:id="672073208">
          <w:marLeft w:val="1800"/>
          <w:marRight w:val="0"/>
          <w:marTop w:val="115"/>
          <w:marBottom w:val="0"/>
          <w:divBdr>
            <w:top w:val="none" w:sz="0" w:space="0" w:color="auto"/>
            <w:left w:val="none" w:sz="0" w:space="0" w:color="auto"/>
            <w:bottom w:val="none" w:sz="0" w:space="0" w:color="auto"/>
            <w:right w:val="none" w:sz="0" w:space="0" w:color="auto"/>
          </w:divBdr>
        </w:div>
        <w:div w:id="858659067">
          <w:marLeft w:val="1800"/>
          <w:marRight w:val="0"/>
          <w:marTop w:val="115"/>
          <w:marBottom w:val="0"/>
          <w:divBdr>
            <w:top w:val="none" w:sz="0" w:space="0" w:color="auto"/>
            <w:left w:val="none" w:sz="0" w:space="0" w:color="auto"/>
            <w:bottom w:val="none" w:sz="0" w:space="0" w:color="auto"/>
            <w:right w:val="none" w:sz="0" w:space="0" w:color="auto"/>
          </w:divBdr>
        </w:div>
      </w:divsChild>
    </w:div>
    <w:div w:id="1707563610">
      <w:bodyDiv w:val="1"/>
      <w:marLeft w:val="0"/>
      <w:marRight w:val="0"/>
      <w:marTop w:val="0"/>
      <w:marBottom w:val="0"/>
      <w:divBdr>
        <w:top w:val="none" w:sz="0" w:space="0" w:color="auto"/>
        <w:left w:val="none" w:sz="0" w:space="0" w:color="auto"/>
        <w:bottom w:val="none" w:sz="0" w:space="0" w:color="auto"/>
        <w:right w:val="none" w:sz="0" w:space="0" w:color="auto"/>
      </w:divBdr>
      <w:divsChild>
        <w:div w:id="1253858648">
          <w:marLeft w:val="547"/>
          <w:marRight w:val="0"/>
          <w:marTop w:val="154"/>
          <w:marBottom w:val="0"/>
          <w:divBdr>
            <w:top w:val="none" w:sz="0" w:space="0" w:color="auto"/>
            <w:left w:val="none" w:sz="0" w:space="0" w:color="auto"/>
            <w:bottom w:val="none" w:sz="0" w:space="0" w:color="auto"/>
            <w:right w:val="none" w:sz="0" w:space="0" w:color="auto"/>
          </w:divBdr>
        </w:div>
        <w:div w:id="2067752547">
          <w:marLeft w:val="1166"/>
          <w:marRight w:val="0"/>
          <w:marTop w:val="134"/>
          <w:marBottom w:val="0"/>
          <w:divBdr>
            <w:top w:val="none" w:sz="0" w:space="0" w:color="auto"/>
            <w:left w:val="none" w:sz="0" w:space="0" w:color="auto"/>
            <w:bottom w:val="none" w:sz="0" w:space="0" w:color="auto"/>
            <w:right w:val="none" w:sz="0" w:space="0" w:color="auto"/>
          </w:divBdr>
        </w:div>
        <w:div w:id="1981307157">
          <w:marLeft w:val="547"/>
          <w:marRight w:val="0"/>
          <w:marTop w:val="154"/>
          <w:marBottom w:val="0"/>
          <w:divBdr>
            <w:top w:val="none" w:sz="0" w:space="0" w:color="auto"/>
            <w:left w:val="none" w:sz="0" w:space="0" w:color="auto"/>
            <w:bottom w:val="none" w:sz="0" w:space="0" w:color="auto"/>
            <w:right w:val="none" w:sz="0" w:space="0" w:color="auto"/>
          </w:divBdr>
        </w:div>
        <w:div w:id="1927153401">
          <w:marLeft w:val="1166"/>
          <w:marRight w:val="0"/>
          <w:marTop w:val="134"/>
          <w:marBottom w:val="0"/>
          <w:divBdr>
            <w:top w:val="none" w:sz="0" w:space="0" w:color="auto"/>
            <w:left w:val="none" w:sz="0" w:space="0" w:color="auto"/>
            <w:bottom w:val="none" w:sz="0" w:space="0" w:color="auto"/>
            <w:right w:val="none" w:sz="0" w:space="0" w:color="auto"/>
          </w:divBdr>
        </w:div>
        <w:div w:id="1192035154">
          <w:marLeft w:val="1166"/>
          <w:marRight w:val="0"/>
          <w:marTop w:val="134"/>
          <w:marBottom w:val="0"/>
          <w:divBdr>
            <w:top w:val="none" w:sz="0" w:space="0" w:color="auto"/>
            <w:left w:val="none" w:sz="0" w:space="0" w:color="auto"/>
            <w:bottom w:val="none" w:sz="0" w:space="0" w:color="auto"/>
            <w:right w:val="none" w:sz="0" w:space="0" w:color="auto"/>
          </w:divBdr>
        </w:div>
      </w:divsChild>
    </w:div>
    <w:div w:id="1716388002">
      <w:bodyDiv w:val="1"/>
      <w:marLeft w:val="0"/>
      <w:marRight w:val="0"/>
      <w:marTop w:val="0"/>
      <w:marBottom w:val="0"/>
      <w:divBdr>
        <w:top w:val="none" w:sz="0" w:space="0" w:color="auto"/>
        <w:left w:val="none" w:sz="0" w:space="0" w:color="auto"/>
        <w:bottom w:val="none" w:sz="0" w:space="0" w:color="auto"/>
        <w:right w:val="none" w:sz="0" w:space="0" w:color="auto"/>
      </w:divBdr>
    </w:div>
    <w:div w:id="1726683925">
      <w:bodyDiv w:val="1"/>
      <w:marLeft w:val="0"/>
      <w:marRight w:val="0"/>
      <w:marTop w:val="0"/>
      <w:marBottom w:val="0"/>
      <w:divBdr>
        <w:top w:val="none" w:sz="0" w:space="0" w:color="auto"/>
        <w:left w:val="none" w:sz="0" w:space="0" w:color="auto"/>
        <w:bottom w:val="none" w:sz="0" w:space="0" w:color="auto"/>
        <w:right w:val="none" w:sz="0" w:space="0" w:color="auto"/>
      </w:divBdr>
      <w:divsChild>
        <w:div w:id="2009137527">
          <w:marLeft w:val="360"/>
          <w:marRight w:val="0"/>
          <w:marTop w:val="115"/>
          <w:marBottom w:val="0"/>
          <w:divBdr>
            <w:top w:val="none" w:sz="0" w:space="0" w:color="auto"/>
            <w:left w:val="none" w:sz="0" w:space="0" w:color="auto"/>
            <w:bottom w:val="none" w:sz="0" w:space="0" w:color="auto"/>
            <w:right w:val="none" w:sz="0" w:space="0" w:color="auto"/>
          </w:divBdr>
        </w:div>
        <w:div w:id="957030496">
          <w:marLeft w:val="360"/>
          <w:marRight w:val="0"/>
          <w:marTop w:val="115"/>
          <w:marBottom w:val="0"/>
          <w:divBdr>
            <w:top w:val="none" w:sz="0" w:space="0" w:color="auto"/>
            <w:left w:val="none" w:sz="0" w:space="0" w:color="auto"/>
            <w:bottom w:val="none" w:sz="0" w:space="0" w:color="auto"/>
            <w:right w:val="none" w:sz="0" w:space="0" w:color="auto"/>
          </w:divBdr>
        </w:div>
        <w:div w:id="1961253727">
          <w:marLeft w:val="360"/>
          <w:marRight w:val="0"/>
          <w:marTop w:val="115"/>
          <w:marBottom w:val="0"/>
          <w:divBdr>
            <w:top w:val="none" w:sz="0" w:space="0" w:color="auto"/>
            <w:left w:val="none" w:sz="0" w:space="0" w:color="auto"/>
            <w:bottom w:val="none" w:sz="0" w:space="0" w:color="auto"/>
            <w:right w:val="none" w:sz="0" w:space="0" w:color="auto"/>
          </w:divBdr>
        </w:div>
      </w:divsChild>
    </w:div>
    <w:div w:id="1740397032">
      <w:bodyDiv w:val="1"/>
      <w:marLeft w:val="0"/>
      <w:marRight w:val="0"/>
      <w:marTop w:val="0"/>
      <w:marBottom w:val="0"/>
      <w:divBdr>
        <w:top w:val="none" w:sz="0" w:space="0" w:color="auto"/>
        <w:left w:val="none" w:sz="0" w:space="0" w:color="auto"/>
        <w:bottom w:val="none" w:sz="0" w:space="0" w:color="auto"/>
        <w:right w:val="none" w:sz="0" w:space="0" w:color="auto"/>
      </w:divBdr>
      <w:divsChild>
        <w:div w:id="222563629">
          <w:marLeft w:val="547"/>
          <w:marRight w:val="0"/>
          <w:marTop w:val="134"/>
          <w:marBottom w:val="0"/>
          <w:divBdr>
            <w:top w:val="none" w:sz="0" w:space="0" w:color="auto"/>
            <w:left w:val="none" w:sz="0" w:space="0" w:color="auto"/>
            <w:bottom w:val="none" w:sz="0" w:space="0" w:color="auto"/>
            <w:right w:val="none" w:sz="0" w:space="0" w:color="auto"/>
          </w:divBdr>
        </w:div>
        <w:div w:id="879250108">
          <w:marLeft w:val="547"/>
          <w:marRight w:val="0"/>
          <w:marTop w:val="134"/>
          <w:marBottom w:val="0"/>
          <w:divBdr>
            <w:top w:val="none" w:sz="0" w:space="0" w:color="auto"/>
            <w:left w:val="none" w:sz="0" w:space="0" w:color="auto"/>
            <w:bottom w:val="none" w:sz="0" w:space="0" w:color="auto"/>
            <w:right w:val="none" w:sz="0" w:space="0" w:color="auto"/>
          </w:divBdr>
        </w:div>
        <w:div w:id="1769235917">
          <w:marLeft w:val="547"/>
          <w:marRight w:val="0"/>
          <w:marTop w:val="134"/>
          <w:marBottom w:val="0"/>
          <w:divBdr>
            <w:top w:val="none" w:sz="0" w:space="0" w:color="auto"/>
            <w:left w:val="none" w:sz="0" w:space="0" w:color="auto"/>
            <w:bottom w:val="none" w:sz="0" w:space="0" w:color="auto"/>
            <w:right w:val="none" w:sz="0" w:space="0" w:color="auto"/>
          </w:divBdr>
        </w:div>
        <w:div w:id="68813823">
          <w:marLeft w:val="547"/>
          <w:marRight w:val="0"/>
          <w:marTop w:val="134"/>
          <w:marBottom w:val="0"/>
          <w:divBdr>
            <w:top w:val="none" w:sz="0" w:space="0" w:color="auto"/>
            <w:left w:val="none" w:sz="0" w:space="0" w:color="auto"/>
            <w:bottom w:val="none" w:sz="0" w:space="0" w:color="auto"/>
            <w:right w:val="none" w:sz="0" w:space="0" w:color="auto"/>
          </w:divBdr>
        </w:div>
      </w:divsChild>
    </w:div>
    <w:div w:id="1763404766">
      <w:bodyDiv w:val="1"/>
      <w:marLeft w:val="0"/>
      <w:marRight w:val="0"/>
      <w:marTop w:val="0"/>
      <w:marBottom w:val="0"/>
      <w:divBdr>
        <w:top w:val="none" w:sz="0" w:space="0" w:color="auto"/>
        <w:left w:val="none" w:sz="0" w:space="0" w:color="auto"/>
        <w:bottom w:val="none" w:sz="0" w:space="0" w:color="auto"/>
        <w:right w:val="none" w:sz="0" w:space="0" w:color="auto"/>
      </w:divBdr>
    </w:div>
    <w:div w:id="1769883737">
      <w:bodyDiv w:val="1"/>
      <w:marLeft w:val="0"/>
      <w:marRight w:val="0"/>
      <w:marTop w:val="0"/>
      <w:marBottom w:val="0"/>
      <w:divBdr>
        <w:top w:val="none" w:sz="0" w:space="0" w:color="auto"/>
        <w:left w:val="none" w:sz="0" w:space="0" w:color="auto"/>
        <w:bottom w:val="none" w:sz="0" w:space="0" w:color="auto"/>
        <w:right w:val="none" w:sz="0" w:space="0" w:color="auto"/>
      </w:divBdr>
      <w:divsChild>
        <w:div w:id="302657959">
          <w:marLeft w:val="547"/>
          <w:marRight w:val="0"/>
          <w:marTop w:val="154"/>
          <w:marBottom w:val="0"/>
          <w:divBdr>
            <w:top w:val="none" w:sz="0" w:space="0" w:color="auto"/>
            <w:left w:val="none" w:sz="0" w:space="0" w:color="auto"/>
            <w:bottom w:val="none" w:sz="0" w:space="0" w:color="auto"/>
            <w:right w:val="none" w:sz="0" w:space="0" w:color="auto"/>
          </w:divBdr>
        </w:div>
        <w:div w:id="457182695">
          <w:marLeft w:val="547"/>
          <w:marRight w:val="0"/>
          <w:marTop w:val="154"/>
          <w:marBottom w:val="0"/>
          <w:divBdr>
            <w:top w:val="none" w:sz="0" w:space="0" w:color="auto"/>
            <w:left w:val="none" w:sz="0" w:space="0" w:color="auto"/>
            <w:bottom w:val="none" w:sz="0" w:space="0" w:color="auto"/>
            <w:right w:val="none" w:sz="0" w:space="0" w:color="auto"/>
          </w:divBdr>
        </w:div>
        <w:div w:id="1319656187">
          <w:marLeft w:val="547"/>
          <w:marRight w:val="0"/>
          <w:marTop w:val="154"/>
          <w:marBottom w:val="0"/>
          <w:divBdr>
            <w:top w:val="none" w:sz="0" w:space="0" w:color="auto"/>
            <w:left w:val="none" w:sz="0" w:space="0" w:color="auto"/>
            <w:bottom w:val="none" w:sz="0" w:space="0" w:color="auto"/>
            <w:right w:val="none" w:sz="0" w:space="0" w:color="auto"/>
          </w:divBdr>
        </w:div>
      </w:divsChild>
    </w:div>
    <w:div w:id="1845048683">
      <w:bodyDiv w:val="1"/>
      <w:marLeft w:val="0"/>
      <w:marRight w:val="0"/>
      <w:marTop w:val="0"/>
      <w:marBottom w:val="0"/>
      <w:divBdr>
        <w:top w:val="none" w:sz="0" w:space="0" w:color="auto"/>
        <w:left w:val="none" w:sz="0" w:space="0" w:color="auto"/>
        <w:bottom w:val="none" w:sz="0" w:space="0" w:color="auto"/>
        <w:right w:val="none" w:sz="0" w:space="0" w:color="auto"/>
      </w:divBdr>
      <w:divsChild>
        <w:div w:id="365911253">
          <w:marLeft w:val="547"/>
          <w:marRight w:val="0"/>
          <w:marTop w:val="154"/>
          <w:marBottom w:val="0"/>
          <w:divBdr>
            <w:top w:val="none" w:sz="0" w:space="0" w:color="auto"/>
            <w:left w:val="none" w:sz="0" w:space="0" w:color="auto"/>
            <w:bottom w:val="none" w:sz="0" w:space="0" w:color="auto"/>
            <w:right w:val="none" w:sz="0" w:space="0" w:color="auto"/>
          </w:divBdr>
        </w:div>
        <w:div w:id="1856842039">
          <w:marLeft w:val="1166"/>
          <w:marRight w:val="0"/>
          <w:marTop w:val="134"/>
          <w:marBottom w:val="0"/>
          <w:divBdr>
            <w:top w:val="none" w:sz="0" w:space="0" w:color="auto"/>
            <w:left w:val="none" w:sz="0" w:space="0" w:color="auto"/>
            <w:bottom w:val="none" w:sz="0" w:space="0" w:color="auto"/>
            <w:right w:val="none" w:sz="0" w:space="0" w:color="auto"/>
          </w:divBdr>
        </w:div>
        <w:div w:id="652875400">
          <w:marLeft w:val="1166"/>
          <w:marRight w:val="0"/>
          <w:marTop w:val="134"/>
          <w:marBottom w:val="0"/>
          <w:divBdr>
            <w:top w:val="none" w:sz="0" w:space="0" w:color="auto"/>
            <w:left w:val="none" w:sz="0" w:space="0" w:color="auto"/>
            <w:bottom w:val="none" w:sz="0" w:space="0" w:color="auto"/>
            <w:right w:val="none" w:sz="0" w:space="0" w:color="auto"/>
          </w:divBdr>
        </w:div>
        <w:div w:id="2090468023">
          <w:marLeft w:val="1166"/>
          <w:marRight w:val="0"/>
          <w:marTop w:val="134"/>
          <w:marBottom w:val="0"/>
          <w:divBdr>
            <w:top w:val="none" w:sz="0" w:space="0" w:color="auto"/>
            <w:left w:val="none" w:sz="0" w:space="0" w:color="auto"/>
            <w:bottom w:val="none" w:sz="0" w:space="0" w:color="auto"/>
            <w:right w:val="none" w:sz="0" w:space="0" w:color="auto"/>
          </w:divBdr>
        </w:div>
        <w:div w:id="2051345732">
          <w:marLeft w:val="1166"/>
          <w:marRight w:val="0"/>
          <w:marTop w:val="134"/>
          <w:marBottom w:val="0"/>
          <w:divBdr>
            <w:top w:val="none" w:sz="0" w:space="0" w:color="auto"/>
            <w:left w:val="none" w:sz="0" w:space="0" w:color="auto"/>
            <w:bottom w:val="none" w:sz="0" w:space="0" w:color="auto"/>
            <w:right w:val="none" w:sz="0" w:space="0" w:color="auto"/>
          </w:divBdr>
        </w:div>
      </w:divsChild>
    </w:div>
    <w:div w:id="1855075373">
      <w:bodyDiv w:val="1"/>
      <w:marLeft w:val="0"/>
      <w:marRight w:val="0"/>
      <w:marTop w:val="0"/>
      <w:marBottom w:val="0"/>
      <w:divBdr>
        <w:top w:val="none" w:sz="0" w:space="0" w:color="auto"/>
        <w:left w:val="none" w:sz="0" w:space="0" w:color="auto"/>
        <w:bottom w:val="none" w:sz="0" w:space="0" w:color="auto"/>
        <w:right w:val="none" w:sz="0" w:space="0" w:color="auto"/>
      </w:divBdr>
      <w:divsChild>
        <w:div w:id="421756473">
          <w:marLeft w:val="547"/>
          <w:marRight w:val="0"/>
          <w:marTop w:val="154"/>
          <w:marBottom w:val="0"/>
          <w:divBdr>
            <w:top w:val="none" w:sz="0" w:space="0" w:color="auto"/>
            <w:left w:val="none" w:sz="0" w:space="0" w:color="auto"/>
            <w:bottom w:val="none" w:sz="0" w:space="0" w:color="auto"/>
            <w:right w:val="none" w:sz="0" w:space="0" w:color="auto"/>
          </w:divBdr>
        </w:div>
      </w:divsChild>
    </w:div>
    <w:div w:id="1858999149">
      <w:bodyDiv w:val="1"/>
      <w:marLeft w:val="0"/>
      <w:marRight w:val="0"/>
      <w:marTop w:val="0"/>
      <w:marBottom w:val="0"/>
      <w:divBdr>
        <w:top w:val="none" w:sz="0" w:space="0" w:color="auto"/>
        <w:left w:val="none" w:sz="0" w:space="0" w:color="auto"/>
        <w:bottom w:val="none" w:sz="0" w:space="0" w:color="auto"/>
        <w:right w:val="none" w:sz="0" w:space="0" w:color="auto"/>
      </w:divBdr>
      <w:divsChild>
        <w:div w:id="1585921645">
          <w:marLeft w:val="360"/>
          <w:marRight w:val="0"/>
          <w:marTop w:val="115"/>
          <w:marBottom w:val="0"/>
          <w:divBdr>
            <w:top w:val="none" w:sz="0" w:space="0" w:color="auto"/>
            <w:left w:val="none" w:sz="0" w:space="0" w:color="auto"/>
            <w:bottom w:val="none" w:sz="0" w:space="0" w:color="auto"/>
            <w:right w:val="none" w:sz="0" w:space="0" w:color="auto"/>
          </w:divBdr>
        </w:div>
        <w:div w:id="608776999">
          <w:marLeft w:val="360"/>
          <w:marRight w:val="0"/>
          <w:marTop w:val="115"/>
          <w:marBottom w:val="0"/>
          <w:divBdr>
            <w:top w:val="none" w:sz="0" w:space="0" w:color="auto"/>
            <w:left w:val="none" w:sz="0" w:space="0" w:color="auto"/>
            <w:bottom w:val="none" w:sz="0" w:space="0" w:color="auto"/>
            <w:right w:val="none" w:sz="0" w:space="0" w:color="auto"/>
          </w:divBdr>
        </w:div>
        <w:div w:id="1543783572">
          <w:marLeft w:val="360"/>
          <w:marRight w:val="0"/>
          <w:marTop w:val="115"/>
          <w:marBottom w:val="0"/>
          <w:divBdr>
            <w:top w:val="none" w:sz="0" w:space="0" w:color="auto"/>
            <w:left w:val="none" w:sz="0" w:space="0" w:color="auto"/>
            <w:bottom w:val="none" w:sz="0" w:space="0" w:color="auto"/>
            <w:right w:val="none" w:sz="0" w:space="0" w:color="auto"/>
          </w:divBdr>
        </w:div>
      </w:divsChild>
    </w:div>
    <w:div w:id="1871063083">
      <w:bodyDiv w:val="1"/>
      <w:marLeft w:val="0"/>
      <w:marRight w:val="0"/>
      <w:marTop w:val="0"/>
      <w:marBottom w:val="0"/>
      <w:divBdr>
        <w:top w:val="none" w:sz="0" w:space="0" w:color="auto"/>
        <w:left w:val="none" w:sz="0" w:space="0" w:color="auto"/>
        <w:bottom w:val="none" w:sz="0" w:space="0" w:color="auto"/>
        <w:right w:val="none" w:sz="0" w:space="0" w:color="auto"/>
      </w:divBdr>
      <w:divsChild>
        <w:div w:id="555164733">
          <w:marLeft w:val="360"/>
          <w:marRight w:val="0"/>
          <w:marTop w:val="115"/>
          <w:marBottom w:val="0"/>
          <w:divBdr>
            <w:top w:val="none" w:sz="0" w:space="0" w:color="auto"/>
            <w:left w:val="none" w:sz="0" w:space="0" w:color="auto"/>
            <w:bottom w:val="none" w:sz="0" w:space="0" w:color="auto"/>
            <w:right w:val="none" w:sz="0" w:space="0" w:color="auto"/>
          </w:divBdr>
        </w:div>
        <w:div w:id="1176459319">
          <w:marLeft w:val="792"/>
          <w:marRight w:val="0"/>
          <w:marTop w:val="96"/>
          <w:marBottom w:val="0"/>
          <w:divBdr>
            <w:top w:val="none" w:sz="0" w:space="0" w:color="auto"/>
            <w:left w:val="none" w:sz="0" w:space="0" w:color="auto"/>
            <w:bottom w:val="none" w:sz="0" w:space="0" w:color="auto"/>
            <w:right w:val="none" w:sz="0" w:space="0" w:color="auto"/>
          </w:divBdr>
        </w:div>
        <w:div w:id="1340355507">
          <w:marLeft w:val="792"/>
          <w:marRight w:val="0"/>
          <w:marTop w:val="96"/>
          <w:marBottom w:val="0"/>
          <w:divBdr>
            <w:top w:val="none" w:sz="0" w:space="0" w:color="auto"/>
            <w:left w:val="none" w:sz="0" w:space="0" w:color="auto"/>
            <w:bottom w:val="none" w:sz="0" w:space="0" w:color="auto"/>
            <w:right w:val="none" w:sz="0" w:space="0" w:color="auto"/>
          </w:divBdr>
        </w:div>
        <w:div w:id="797992731">
          <w:marLeft w:val="792"/>
          <w:marRight w:val="0"/>
          <w:marTop w:val="96"/>
          <w:marBottom w:val="0"/>
          <w:divBdr>
            <w:top w:val="none" w:sz="0" w:space="0" w:color="auto"/>
            <w:left w:val="none" w:sz="0" w:space="0" w:color="auto"/>
            <w:bottom w:val="none" w:sz="0" w:space="0" w:color="auto"/>
            <w:right w:val="none" w:sz="0" w:space="0" w:color="auto"/>
          </w:divBdr>
        </w:div>
        <w:div w:id="1485272276">
          <w:marLeft w:val="792"/>
          <w:marRight w:val="0"/>
          <w:marTop w:val="96"/>
          <w:marBottom w:val="0"/>
          <w:divBdr>
            <w:top w:val="none" w:sz="0" w:space="0" w:color="auto"/>
            <w:left w:val="none" w:sz="0" w:space="0" w:color="auto"/>
            <w:bottom w:val="none" w:sz="0" w:space="0" w:color="auto"/>
            <w:right w:val="none" w:sz="0" w:space="0" w:color="auto"/>
          </w:divBdr>
        </w:div>
        <w:div w:id="665132782">
          <w:marLeft w:val="360"/>
          <w:marRight w:val="0"/>
          <w:marTop w:val="115"/>
          <w:marBottom w:val="0"/>
          <w:divBdr>
            <w:top w:val="none" w:sz="0" w:space="0" w:color="auto"/>
            <w:left w:val="none" w:sz="0" w:space="0" w:color="auto"/>
            <w:bottom w:val="none" w:sz="0" w:space="0" w:color="auto"/>
            <w:right w:val="none" w:sz="0" w:space="0" w:color="auto"/>
          </w:divBdr>
        </w:div>
        <w:div w:id="917517105">
          <w:marLeft w:val="360"/>
          <w:marRight w:val="0"/>
          <w:marTop w:val="115"/>
          <w:marBottom w:val="0"/>
          <w:divBdr>
            <w:top w:val="none" w:sz="0" w:space="0" w:color="auto"/>
            <w:left w:val="none" w:sz="0" w:space="0" w:color="auto"/>
            <w:bottom w:val="none" w:sz="0" w:space="0" w:color="auto"/>
            <w:right w:val="none" w:sz="0" w:space="0" w:color="auto"/>
          </w:divBdr>
        </w:div>
      </w:divsChild>
    </w:div>
    <w:div w:id="1872456026">
      <w:bodyDiv w:val="1"/>
      <w:marLeft w:val="0"/>
      <w:marRight w:val="0"/>
      <w:marTop w:val="0"/>
      <w:marBottom w:val="0"/>
      <w:divBdr>
        <w:top w:val="none" w:sz="0" w:space="0" w:color="auto"/>
        <w:left w:val="none" w:sz="0" w:space="0" w:color="auto"/>
        <w:bottom w:val="none" w:sz="0" w:space="0" w:color="auto"/>
        <w:right w:val="none" w:sz="0" w:space="0" w:color="auto"/>
      </w:divBdr>
      <w:divsChild>
        <w:div w:id="316541817">
          <w:marLeft w:val="547"/>
          <w:marRight w:val="0"/>
          <w:marTop w:val="144"/>
          <w:marBottom w:val="0"/>
          <w:divBdr>
            <w:top w:val="none" w:sz="0" w:space="0" w:color="auto"/>
            <w:left w:val="none" w:sz="0" w:space="0" w:color="auto"/>
            <w:bottom w:val="none" w:sz="0" w:space="0" w:color="auto"/>
            <w:right w:val="none" w:sz="0" w:space="0" w:color="auto"/>
          </w:divBdr>
        </w:div>
        <w:div w:id="107703449">
          <w:marLeft w:val="547"/>
          <w:marRight w:val="0"/>
          <w:marTop w:val="144"/>
          <w:marBottom w:val="0"/>
          <w:divBdr>
            <w:top w:val="none" w:sz="0" w:space="0" w:color="auto"/>
            <w:left w:val="none" w:sz="0" w:space="0" w:color="auto"/>
            <w:bottom w:val="none" w:sz="0" w:space="0" w:color="auto"/>
            <w:right w:val="none" w:sz="0" w:space="0" w:color="auto"/>
          </w:divBdr>
        </w:div>
        <w:div w:id="1717973325">
          <w:marLeft w:val="547"/>
          <w:marRight w:val="0"/>
          <w:marTop w:val="144"/>
          <w:marBottom w:val="0"/>
          <w:divBdr>
            <w:top w:val="none" w:sz="0" w:space="0" w:color="auto"/>
            <w:left w:val="none" w:sz="0" w:space="0" w:color="auto"/>
            <w:bottom w:val="none" w:sz="0" w:space="0" w:color="auto"/>
            <w:right w:val="none" w:sz="0" w:space="0" w:color="auto"/>
          </w:divBdr>
        </w:div>
      </w:divsChild>
    </w:div>
    <w:div w:id="1887140524">
      <w:bodyDiv w:val="1"/>
      <w:marLeft w:val="0"/>
      <w:marRight w:val="0"/>
      <w:marTop w:val="0"/>
      <w:marBottom w:val="0"/>
      <w:divBdr>
        <w:top w:val="none" w:sz="0" w:space="0" w:color="auto"/>
        <w:left w:val="none" w:sz="0" w:space="0" w:color="auto"/>
        <w:bottom w:val="none" w:sz="0" w:space="0" w:color="auto"/>
        <w:right w:val="none" w:sz="0" w:space="0" w:color="auto"/>
      </w:divBdr>
      <w:divsChild>
        <w:div w:id="1565482502">
          <w:marLeft w:val="792"/>
          <w:marRight w:val="0"/>
          <w:marTop w:val="96"/>
          <w:marBottom w:val="0"/>
          <w:divBdr>
            <w:top w:val="none" w:sz="0" w:space="0" w:color="auto"/>
            <w:left w:val="none" w:sz="0" w:space="0" w:color="auto"/>
            <w:bottom w:val="none" w:sz="0" w:space="0" w:color="auto"/>
            <w:right w:val="none" w:sz="0" w:space="0" w:color="auto"/>
          </w:divBdr>
        </w:div>
        <w:div w:id="2114397748">
          <w:marLeft w:val="1080"/>
          <w:marRight w:val="0"/>
          <w:marTop w:val="96"/>
          <w:marBottom w:val="0"/>
          <w:divBdr>
            <w:top w:val="none" w:sz="0" w:space="0" w:color="auto"/>
            <w:left w:val="none" w:sz="0" w:space="0" w:color="auto"/>
            <w:bottom w:val="none" w:sz="0" w:space="0" w:color="auto"/>
            <w:right w:val="none" w:sz="0" w:space="0" w:color="auto"/>
          </w:divBdr>
        </w:div>
        <w:div w:id="911425460">
          <w:marLeft w:val="1080"/>
          <w:marRight w:val="0"/>
          <w:marTop w:val="96"/>
          <w:marBottom w:val="0"/>
          <w:divBdr>
            <w:top w:val="none" w:sz="0" w:space="0" w:color="auto"/>
            <w:left w:val="none" w:sz="0" w:space="0" w:color="auto"/>
            <w:bottom w:val="none" w:sz="0" w:space="0" w:color="auto"/>
            <w:right w:val="none" w:sz="0" w:space="0" w:color="auto"/>
          </w:divBdr>
        </w:div>
      </w:divsChild>
    </w:div>
    <w:div w:id="1896814027">
      <w:bodyDiv w:val="1"/>
      <w:marLeft w:val="0"/>
      <w:marRight w:val="0"/>
      <w:marTop w:val="0"/>
      <w:marBottom w:val="0"/>
      <w:divBdr>
        <w:top w:val="none" w:sz="0" w:space="0" w:color="auto"/>
        <w:left w:val="none" w:sz="0" w:space="0" w:color="auto"/>
        <w:bottom w:val="none" w:sz="0" w:space="0" w:color="auto"/>
        <w:right w:val="none" w:sz="0" w:space="0" w:color="auto"/>
      </w:divBdr>
      <w:divsChild>
        <w:div w:id="1053505619">
          <w:marLeft w:val="360"/>
          <w:marRight w:val="0"/>
          <w:marTop w:val="115"/>
          <w:marBottom w:val="0"/>
          <w:divBdr>
            <w:top w:val="none" w:sz="0" w:space="0" w:color="auto"/>
            <w:left w:val="none" w:sz="0" w:space="0" w:color="auto"/>
            <w:bottom w:val="none" w:sz="0" w:space="0" w:color="auto"/>
            <w:right w:val="none" w:sz="0" w:space="0" w:color="auto"/>
          </w:divBdr>
        </w:div>
        <w:div w:id="741099521">
          <w:marLeft w:val="360"/>
          <w:marRight w:val="0"/>
          <w:marTop w:val="115"/>
          <w:marBottom w:val="0"/>
          <w:divBdr>
            <w:top w:val="none" w:sz="0" w:space="0" w:color="auto"/>
            <w:left w:val="none" w:sz="0" w:space="0" w:color="auto"/>
            <w:bottom w:val="none" w:sz="0" w:space="0" w:color="auto"/>
            <w:right w:val="none" w:sz="0" w:space="0" w:color="auto"/>
          </w:divBdr>
        </w:div>
      </w:divsChild>
    </w:div>
    <w:div w:id="1900358889">
      <w:bodyDiv w:val="1"/>
      <w:marLeft w:val="0"/>
      <w:marRight w:val="0"/>
      <w:marTop w:val="0"/>
      <w:marBottom w:val="0"/>
      <w:divBdr>
        <w:top w:val="none" w:sz="0" w:space="0" w:color="auto"/>
        <w:left w:val="none" w:sz="0" w:space="0" w:color="auto"/>
        <w:bottom w:val="none" w:sz="0" w:space="0" w:color="auto"/>
        <w:right w:val="none" w:sz="0" w:space="0" w:color="auto"/>
      </w:divBdr>
      <w:divsChild>
        <w:div w:id="1169901431">
          <w:marLeft w:val="1166"/>
          <w:marRight w:val="0"/>
          <w:marTop w:val="134"/>
          <w:marBottom w:val="0"/>
          <w:divBdr>
            <w:top w:val="none" w:sz="0" w:space="0" w:color="auto"/>
            <w:left w:val="none" w:sz="0" w:space="0" w:color="auto"/>
            <w:bottom w:val="none" w:sz="0" w:space="0" w:color="auto"/>
            <w:right w:val="none" w:sz="0" w:space="0" w:color="auto"/>
          </w:divBdr>
        </w:div>
        <w:div w:id="190804856">
          <w:marLeft w:val="1800"/>
          <w:marRight w:val="0"/>
          <w:marTop w:val="115"/>
          <w:marBottom w:val="0"/>
          <w:divBdr>
            <w:top w:val="none" w:sz="0" w:space="0" w:color="auto"/>
            <w:left w:val="none" w:sz="0" w:space="0" w:color="auto"/>
            <w:bottom w:val="none" w:sz="0" w:space="0" w:color="auto"/>
            <w:right w:val="none" w:sz="0" w:space="0" w:color="auto"/>
          </w:divBdr>
        </w:div>
        <w:div w:id="1202329296">
          <w:marLeft w:val="1800"/>
          <w:marRight w:val="0"/>
          <w:marTop w:val="115"/>
          <w:marBottom w:val="0"/>
          <w:divBdr>
            <w:top w:val="none" w:sz="0" w:space="0" w:color="auto"/>
            <w:left w:val="none" w:sz="0" w:space="0" w:color="auto"/>
            <w:bottom w:val="none" w:sz="0" w:space="0" w:color="auto"/>
            <w:right w:val="none" w:sz="0" w:space="0" w:color="auto"/>
          </w:divBdr>
        </w:div>
        <w:div w:id="1970235325">
          <w:marLeft w:val="1800"/>
          <w:marRight w:val="0"/>
          <w:marTop w:val="115"/>
          <w:marBottom w:val="0"/>
          <w:divBdr>
            <w:top w:val="none" w:sz="0" w:space="0" w:color="auto"/>
            <w:left w:val="none" w:sz="0" w:space="0" w:color="auto"/>
            <w:bottom w:val="none" w:sz="0" w:space="0" w:color="auto"/>
            <w:right w:val="none" w:sz="0" w:space="0" w:color="auto"/>
          </w:divBdr>
        </w:div>
      </w:divsChild>
    </w:div>
    <w:div w:id="1902516187">
      <w:bodyDiv w:val="1"/>
      <w:marLeft w:val="0"/>
      <w:marRight w:val="0"/>
      <w:marTop w:val="0"/>
      <w:marBottom w:val="0"/>
      <w:divBdr>
        <w:top w:val="none" w:sz="0" w:space="0" w:color="auto"/>
        <w:left w:val="none" w:sz="0" w:space="0" w:color="auto"/>
        <w:bottom w:val="none" w:sz="0" w:space="0" w:color="auto"/>
        <w:right w:val="none" w:sz="0" w:space="0" w:color="auto"/>
      </w:divBdr>
      <w:divsChild>
        <w:div w:id="1693455850">
          <w:marLeft w:val="662"/>
          <w:marRight w:val="0"/>
          <w:marTop w:val="134"/>
          <w:marBottom w:val="0"/>
          <w:divBdr>
            <w:top w:val="none" w:sz="0" w:space="0" w:color="auto"/>
            <w:left w:val="none" w:sz="0" w:space="0" w:color="auto"/>
            <w:bottom w:val="none" w:sz="0" w:space="0" w:color="auto"/>
            <w:right w:val="none" w:sz="0" w:space="0" w:color="auto"/>
          </w:divBdr>
        </w:div>
        <w:div w:id="2084057968">
          <w:marLeft w:val="662"/>
          <w:marRight w:val="0"/>
          <w:marTop w:val="134"/>
          <w:marBottom w:val="0"/>
          <w:divBdr>
            <w:top w:val="none" w:sz="0" w:space="0" w:color="auto"/>
            <w:left w:val="none" w:sz="0" w:space="0" w:color="auto"/>
            <w:bottom w:val="none" w:sz="0" w:space="0" w:color="auto"/>
            <w:right w:val="none" w:sz="0" w:space="0" w:color="auto"/>
          </w:divBdr>
        </w:div>
      </w:divsChild>
    </w:div>
    <w:div w:id="1905219482">
      <w:bodyDiv w:val="1"/>
      <w:marLeft w:val="0"/>
      <w:marRight w:val="0"/>
      <w:marTop w:val="0"/>
      <w:marBottom w:val="0"/>
      <w:divBdr>
        <w:top w:val="none" w:sz="0" w:space="0" w:color="auto"/>
        <w:left w:val="none" w:sz="0" w:space="0" w:color="auto"/>
        <w:bottom w:val="none" w:sz="0" w:space="0" w:color="auto"/>
        <w:right w:val="none" w:sz="0" w:space="0" w:color="auto"/>
      </w:divBdr>
      <w:divsChild>
        <w:div w:id="1358502902">
          <w:marLeft w:val="547"/>
          <w:marRight w:val="0"/>
          <w:marTop w:val="154"/>
          <w:marBottom w:val="0"/>
          <w:divBdr>
            <w:top w:val="none" w:sz="0" w:space="0" w:color="auto"/>
            <w:left w:val="none" w:sz="0" w:space="0" w:color="auto"/>
            <w:bottom w:val="none" w:sz="0" w:space="0" w:color="auto"/>
            <w:right w:val="none" w:sz="0" w:space="0" w:color="auto"/>
          </w:divBdr>
        </w:div>
        <w:div w:id="101999329">
          <w:marLeft w:val="1166"/>
          <w:marRight w:val="0"/>
          <w:marTop w:val="134"/>
          <w:marBottom w:val="0"/>
          <w:divBdr>
            <w:top w:val="none" w:sz="0" w:space="0" w:color="auto"/>
            <w:left w:val="none" w:sz="0" w:space="0" w:color="auto"/>
            <w:bottom w:val="none" w:sz="0" w:space="0" w:color="auto"/>
            <w:right w:val="none" w:sz="0" w:space="0" w:color="auto"/>
          </w:divBdr>
        </w:div>
        <w:div w:id="1091773701">
          <w:marLeft w:val="1166"/>
          <w:marRight w:val="0"/>
          <w:marTop w:val="134"/>
          <w:marBottom w:val="0"/>
          <w:divBdr>
            <w:top w:val="none" w:sz="0" w:space="0" w:color="auto"/>
            <w:left w:val="none" w:sz="0" w:space="0" w:color="auto"/>
            <w:bottom w:val="none" w:sz="0" w:space="0" w:color="auto"/>
            <w:right w:val="none" w:sz="0" w:space="0" w:color="auto"/>
          </w:divBdr>
        </w:div>
        <w:div w:id="792135089">
          <w:marLeft w:val="1166"/>
          <w:marRight w:val="0"/>
          <w:marTop w:val="134"/>
          <w:marBottom w:val="0"/>
          <w:divBdr>
            <w:top w:val="none" w:sz="0" w:space="0" w:color="auto"/>
            <w:left w:val="none" w:sz="0" w:space="0" w:color="auto"/>
            <w:bottom w:val="none" w:sz="0" w:space="0" w:color="auto"/>
            <w:right w:val="none" w:sz="0" w:space="0" w:color="auto"/>
          </w:divBdr>
        </w:div>
      </w:divsChild>
    </w:div>
    <w:div w:id="1954286064">
      <w:bodyDiv w:val="1"/>
      <w:marLeft w:val="0"/>
      <w:marRight w:val="0"/>
      <w:marTop w:val="0"/>
      <w:marBottom w:val="0"/>
      <w:divBdr>
        <w:top w:val="none" w:sz="0" w:space="0" w:color="auto"/>
        <w:left w:val="none" w:sz="0" w:space="0" w:color="auto"/>
        <w:bottom w:val="none" w:sz="0" w:space="0" w:color="auto"/>
        <w:right w:val="none" w:sz="0" w:space="0" w:color="auto"/>
      </w:divBdr>
      <w:divsChild>
        <w:div w:id="621620994">
          <w:marLeft w:val="360"/>
          <w:marRight w:val="0"/>
          <w:marTop w:val="115"/>
          <w:marBottom w:val="0"/>
          <w:divBdr>
            <w:top w:val="none" w:sz="0" w:space="0" w:color="auto"/>
            <w:left w:val="none" w:sz="0" w:space="0" w:color="auto"/>
            <w:bottom w:val="none" w:sz="0" w:space="0" w:color="auto"/>
            <w:right w:val="none" w:sz="0" w:space="0" w:color="auto"/>
          </w:divBdr>
        </w:div>
        <w:div w:id="1086534573">
          <w:marLeft w:val="792"/>
          <w:marRight w:val="0"/>
          <w:marTop w:val="96"/>
          <w:marBottom w:val="0"/>
          <w:divBdr>
            <w:top w:val="none" w:sz="0" w:space="0" w:color="auto"/>
            <w:left w:val="none" w:sz="0" w:space="0" w:color="auto"/>
            <w:bottom w:val="none" w:sz="0" w:space="0" w:color="auto"/>
            <w:right w:val="none" w:sz="0" w:space="0" w:color="auto"/>
          </w:divBdr>
        </w:div>
        <w:div w:id="1457333139">
          <w:marLeft w:val="792"/>
          <w:marRight w:val="0"/>
          <w:marTop w:val="96"/>
          <w:marBottom w:val="0"/>
          <w:divBdr>
            <w:top w:val="none" w:sz="0" w:space="0" w:color="auto"/>
            <w:left w:val="none" w:sz="0" w:space="0" w:color="auto"/>
            <w:bottom w:val="none" w:sz="0" w:space="0" w:color="auto"/>
            <w:right w:val="none" w:sz="0" w:space="0" w:color="auto"/>
          </w:divBdr>
        </w:div>
        <w:div w:id="1650983402">
          <w:marLeft w:val="792"/>
          <w:marRight w:val="0"/>
          <w:marTop w:val="96"/>
          <w:marBottom w:val="0"/>
          <w:divBdr>
            <w:top w:val="none" w:sz="0" w:space="0" w:color="auto"/>
            <w:left w:val="none" w:sz="0" w:space="0" w:color="auto"/>
            <w:bottom w:val="none" w:sz="0" w:space="0" w:color="auto"/>
            <w:right w:val="none" w:sz="0" w:space="0" w:color="auto"/>
          </w:divBdr>
        </w:div>
      </w:divsChild>
    </w:div>
    <w:div w:id="1961259649">
      <w:bodyDiv w:val="1"/>
      <w:marLeft w:val="0"/>
      <w:marRight w:val="0"/>
      <w:marTop w:val="0"/>
      <w:marBottom w:val="0"/>
      <w:divBdr>
        <w:top w:val="none" w:sz="0" w:space="0" w:color="auto"/>
        <w:left w:val="none" w:sz="0" w:space="0" w:color="auto"/>
        <w:bottom w:val="none" w:sz="0" w:space="0" w:color="auto"/>
        <w:right w:val="none" w:sz="0" w:space="0" w:color="auto"/>
      </w:divBdr>
      <w:divsChild>
        <w:div w:id="1414012842">
          <w:marLeft w:val="547"/>
          <w:marRight w:val="0"/>
          <w:marTop w:val="154"/>
          <w:marBottom w:val="0"/>
          <w:divBdr>
            <w:top w:val="none" w:sz="0" w:space="0" w:color="auto"/>
            <w:left w:val="none" w:sz="0" w:space="0" w:color="auto"/>
            <w:bottom w:val="none" w:sz="0" w:space="0" w:color="auto"/>
            <w:right w:val="none" w:sz="0" w:space="0" w:color="auto"/>
          </w:divBdr>
        </w:div>
        <w:div w:id="609120497">
          <w:marLeft w:val="547"/>
          <w:marRight w:val="0"/>
          <w:marTop w:val="154"/>
          <w:marBottom w:val="0"/>
          <w:divBdr>
            <w:top w:val="none" w:sz="0" w:space="0" w:color="auto"/>
            <w:left w:val="none" w:sz="0" w:space="0" w:color="auto"/>
            <w:bottom w:val="none" w:sz="0" w:space="0" w:color="auto"/>
            <w:right w:val="none" w:sz="0" w:space="0" w:color="auto"/>
          </w:divBdr>
        </w:div>
      </w:divsChild>
    </w:div>
    <w:div w:id="1982149783">
      <w:bodyDiv w:val="1"/>
      <w:marLeft w:val="0"/>
      <w:marRight w:val="0"/>
      <w:marTop w:val="0"/>
      <w:marBottom w:val="0"/>
      <w:divBdr>
        <w:top w:val="none" w:sz="0" w:space="0" w:color="auto"/>
        <w:left w:val="none" w:sz="0" w:space="0" w:color="auto"/>
        <w:bottom w:val="none" w:sz="0" w:space="0" w:color="auto"/>
        <w:right w:val="none" w:sz="0" w:space="0" w:color="auto"/>
      </w:divBdr>
      <w:divsChild>
        <w:div w:id="1641885610">
          <w:marLeft w:val="360"/>
          <w:marRight w:val="0"/>
          <w:marTop w:val="115"/>
          <w:marBottom w:val="0"/>
          <w:divBdr>
            <w:top w:val="none" w:sz="0" w:space="0" w:color="auto"/>
            <w:left w:val="none" w:sz="0" w:space="0" w:color="auto"/>
            <w:bottom w:val="none" w:sz="0" w:space="0" w:color="auto"/>
            <w:right w:val="none" w:sz="0" w:space="0" w:color="auto"/>
          </w:divBdr>
        </w:div>
        <w:div w:id="308636694">
          <w:marLeft w:val="360"/>
          <w:marRight w:val="0"/>
          <w:marTop w:val="115"/>
          <w:marBottom w:val="0"/>
          <w:divBdr>
            <w:top w:val="none" w:sz="0" w:space="0" w:color="auto"/>
            <w:left w:val="none" w:sz="0" w:space="0" w:color="auto"/>
            <w:bottom w:val="none" w:sz="0" w:space="0" w:color="auto"/>
            <w:right w:val="none" w:sz="0" w:space="0" w:color="auto"/>
          </w:divBdr>
        </w:div>
        <w:div w:id="877857987">
          <w:marLeft w:val="360"/>
          <w:marRight w:val="0"/>
          <w:marTop w:val="115"/>
          <w:marBottom w:val="0"/>
          <w:divBdr>
            <w:top w:val="none" w:sz="0" w:space="0" w:color="auto"/>
            <w:left w:val="none" w:sz="0" w:space="0" w:color="auto"/>
            <w:bottom w:val="none" w:sz="0" w:space="0" w:color="auto"/>
            <w:right w:val="none" w:sz="0" w:space="0" w:color="auto"/>
          </w:divBdr>
        </w:div>
        <w:div w:id="1285968988">
          <w:marLeft w:val="792"/>
          <w:marRight w:val="0"/>
          <w:marTop w:val="96"/>
          <w:marBottom w:val="0"/>
          <w:divBdr>
            <w:top w:val="none" w:sz="0" w:space="0" w:color="auto"/>
            <w:left w:val="none" w:sz="0" w:space="0" w:color="auto"/>
            <w:bottom w:val="none" w:sz="0" w:space="0" w:color="auto"/>
            <w:right w:val="none" w:sz="0" w:space="0" w:color="auto"/>
          </w:divBdr>
        </w:div>
      </w:divsChild>
    </w:div>
    <w:div w:id="2037657523">
      <w:bodyDiv w:val="1"/>
      <w:marLeft w:val="0"/>
      <w:marRight w:val="0"/>
      <w:marTop w:val="0"/>
      <w:marBottom w:val="0"/>
      <w:divBdr>
        <w:top w:val="none" w:sz="0" w:space="0" w:color="auto"/>
        <w:left w:val="none" w:sz="0" w:space="0" w:color="auto"/>
        <w:bottom w:val="none" w:sz="0" w:space="0" w:color="auto"/>
        <w:right w:val="none" w:sz="0" w:space="0" w:color="auto"/>
      </w:divBdr>
      <w:divsChild>
        <w:div w:id="1251162006">
          <w:marLeft w:val="360"/>
          <w:marRight w:val="0"/>
          <w:marTop w:val="115"/>
          <w:marBottom w:val="0"/>
          <w:divBdr>
            <w:top w:val="none" w:sz="0" w:space="0" w:color="auto"/>
            <w:left w:val="none" w:sz="0" w:space="0" w:color="auto"/>
            <w:bottom w:val="none" w:sz="0" w:space="0" w:color="auto"/>
            <w:right w:val="none" w:sz="0" w:space="0" w:color="auto"/>
          </w:divBdr>
        </w:div>
        <w:div w:id="862942469">
          <w:marLeft w:val="360"/>
          <w:marRight w:val="0"/>
          <w:marTop w:val="115"/>
          <w:marBottom w:val="0"/>
          <w:divBdr>
            <w:top w:val="none" w:sz="0" w:space="0" w:color="auto"/>
            <w:left w:val="none" w:sz="0" w:space="0" w:color="auto"/>
            <w:bottom w:val="none" w:sz="0" w:space="0" w:color="auto"/>
            <w:right w:val="none" w:sz="0" w:space="0" w:color="auto"/>
          </w:divBdr>
        </w:div>
        <w:div w:id="1000276094">
          <w:marLeft w:val="360"/>
          <w:marRight w:val="0"/>
          <w:marTop w:val="115"/>
          <w:marBottom w:val="0"/>
          <w:divBdr>
            <w:top w:val="none" w:sz="0" w:space="0" w:color="auto"/>
            <w:left w:val="none" w:sz="0" w:space="0" w:color="auto"/>
            <w:bottom w:val="none" w:sz="0" w:space="0" w:color="auto"/>
            <w:right w:val="none" w:sz="0" w:space="0" w:color="auto"/>
          </w:divBdr>
        </w:div>
        <w:div w:id="2021078506">
          <w:marLeft w:val="360"/>
          <w:marRight w:val="0"/>
          <w:marTop w:val="115"/>
          <w:marBottom w:val="0"/>
          <w:divBdr>
            <w:top w:val="none" w:sz="0" w:space="0" w:color="auto"/>
            <w:left w:val="none" w:sz="0" w:space="0" w:color="auto"/>
            <w:bottom w:val="none" w:sz="0" w:space="0" w:color="auto"/>
            <w:right w:val="none" w:sz="0" w:space="0" w:color="auto"/>
          </w:divBdr>
        </w:div>
      </w:divsChild>
    </w:div>
    <w:div w:id="2065786805">
      <w:bodyDiv w:val="1"/>
      <w:marLeft w:val="0"/>
      <w:marRight w:val="0"/>
      <w:marTop w:val="0"/>
      <w:marBottom w:val="0"/>
      <w:divBdr>
        <w:top w:val="none" w:sz="0" w:space="0" w:color="auto"/>
        <w:left w:val="none" w:sz="0" w:space="0" w:color="auto"/>
        <w:bottom w:val="none" w:sz="0" w:space="0" w:color="auto"/>
        <w:right w:val="none" w:sz="0" w:space="0" w:color="auto"/>
      </w:divBdr>
      <w:divsChild>
        <w:div w:id="386417687">
          <w:marLeft w:val="547"/>
          <w:marRight w:val="0"/>
          <w:marTop w:val="154"/>
          <w:marBottom w:val="0"/>
          <w:divBdr>
            <w:top w:val="none" w:sz="0" w:space="0" w:color="auto"/>
            <w:left w:val="none" w:sz="0" w:space="0" w:color="auto"/>
            <w:bottom w:val="none" w:sz="0" w:space="0" w:color="auto"/>
            <w:right w:val="none" w:sz="0" w:space="0" w:color="auto"/>
          </w:divBdr>
        </w:div>
        <w:div w:id="1253928713">
          <w:marLeft w:val="547"/>
          <w:marRight w:val="0"/>
          <w:marTop w:val="154"/>
          <w:marBottom w:val="0"/>
          <w:divBdr>
            <w:top w:val="none" w:sz="0" w:space="0" w:color="auto"/>
            <w:left w:val="none" w:sz="0" w:space="0" w:color="auto"/>
            <w:bottom w:val="none" w:sz="0" w:space="0" w:color="auto"/>
            <w:right w:val="none" w:sz="0" w:space="0" w:color="auto"/>
          </w:divBdr>
        </w:div>
        <w:div w:id="241137759">
          <w:marLeft w:val="547"/>
          <w:marRight w:val="0"/>
          <w:marTop w:val="154"/>
          <w:marBottom w:val="0"/>
          <w:divBdr>
            <w:top w:val="none" w:sz="0" w:space="0" w:color="auto"/>
            <w:left w:val="none" w:sz="0" w:space="0" w:color="auto"/>
            <w:bottom w:val="none" w:sz="0" w:space="0" w:color="auto"/>
            <w:right w:val="none" w:sz="0" w:space="0" w:color="auto"/>
          </w:divBdr>
        </w:div>
      </w:divsChild>
    </w:div>
    <w:div w:id="2067989887">
      <w:bodyDiv w:val="1"/>
      <w:marLeft w:val="0"/>
      <w:marRight w:val="0"/>
      <w:marTop w:val="0"/>
      <w:marBottom w:val="0"/>
      <w:divBdr>
        <w:top w:val="none" w:sz="0" w:space="0" w:color="auto"/>
        <w:left w:val="none" w:sz="0" w:space="0" w:color="auto"/>
        <w:bottom w:val="none" w:sz="0" w:space="0" w:color="auto"/>
        <w:right w:val="none" w:sz="0" w:space="0" w:color="auto"/>
      </w:divBdr>
      <w:divsChild>
        <w:div w:id="76440368">
          <w:marLeft w:val="965"/>
          <w:marRight w:val="0"/>
          <w:marTop w:val="115"/>
          <w:marBottom w:val="0"/>
          <w:divBdr>
            <w:top w:val="none" w:sz="0" w:space="0" w:color="auto"/>
            <w:left w:val="none" w:sz="0" w:space="0" w:color="auto"/>
            <w:bottom w:val="none" w:sz="0" w:space="0" w:color="auto"/>
            <w:right w:val="none" w:sz="0" w:space="0" w:color="auto"/>
          </w:divBdr>
        </w:div>
        <w:div w:id="1185244060">
          <w:marLeft w:val="965"/>
          <w:marRight w:val="0"/>
          <w:marTop w:val="115"/>
          <w:marBottom w:val="0"/>
          <w:divBdr>
            <w:top w:val="none" w:sz="0" w:space="0" w:color="auto"/>
            <w:left w:val="none" w:sz="0" w:space="0" w:color="auto"/>
            <w:bottom w:val="none" w:sz="0" w:space="0" w:color="auto"/>
            <w:right w:val="none" w:sz="0" w:space="0" w:color="auto"/>
          </w:divBdr>
        </w:div>
        <w:div w:id="552811975">
          <w:marLeft w:val="965"/>
          <w:marRight w:val="0"/>
          <w:marTop w:val="115"/>
          <w:marBottom w:val="0"/>
          <w:divBdr>
            <w:top w:val="none" w:sz="0" w:space="0" w:color="auto"/>
            <w:left w:val="none" w:sz="0" w:space="0" w:color="auto"/>
            <w:bottom w:val="none" w:sz="0" w:space="0" w:color="auto"/>
            <w:right w:val="none" w:sz="0" w:space="0" w:color="auto"/>
          </w:divBdr>
        </w:div>
        <w:div w:id="257105965">
          <w:marLeft w:val="965"/>
          <w:marRight w:val="0"/>
          <w:marTop w:val="115"/>
          <w:marBottom w:val="0"/>
          <w:divBdr>
            <w:top w:val="none" w:sz="0" w:space="0" w:color="auto"/>
            <w:left w:val="none" w:sz="0" w:space="0" w:color="auto"/>
            <w:bottom w:val="none" w:sz="0" w:space="0" w:color="auto"/>
            <w:right w:val="none" w:sz="0" w:space="0" w:color="auto"/>
          </w:divBdr>
        </w:div>
        <w:div w:id="807358353">
          <w:marLeft w:val="965"/>
          <w:marRight w:val="0"/>
          <w:marTop w:val="115"/>
          <w:marBottom w:val="0"/>
          <w:divBdr>
            <w:top w:val="none" w:sz="0" w:space="0" w:color="auto"/>
            <w:left w:val="none" w:sz="0" w:space="0" w:color="auto"/>
            <w:bottom w:val="none" w:sz="0" w:space="0" w:color="auto"/>
            <w:right w:val="none" w:sz="0" w:space="0" w:color="auto"/>
          </w:divBdr>
        </w:div>
      </w:divsChild>
    </w:div>
    <w:div w:id="2081318476">
      <w:bodyDiv w:val="1"/>
      <w:marLeft w:val="0"/>
      <w:marRight w:val="0"/>
      <w:marTop w:val="0"/>
      <w:marBottom w:val="0"/>
      <w:divBdr>
        <w:top w:val="none" w:sz="0" w:space="0" w:color="auto"/>
        <w:left w:val="none" w:sz="0" w:space="0" w:color="auto"/>
        <w:bottom w:val="none" w:sz="0" w:space="0" w:color="auto"/>
        <w:right w:val="none" w:sz="0" w:space="0" w:color="auto"/>
      </w:divBdr>
      <w:divsChild>
        <w:div w:id="1986471807">
          <w:marLeft w:val="547"/>
          <w:marRight w:val="0"/>
          <w:marTop w:val="154"/>
          <w:marBottom w:val="0"/>
          <w:divBdr>
            <w:top w:val="none" w:sz="0" w:space="0" w:color="auto"/>
            <w:left w:val="none" w:sz="0" w:space="0" w:color="auto"/>
            <w:bottom w:val="none" w:sz="0" w:space="0" w:color="auto"/>
            <w:right w:val="none" w:sz="0" w:space="0" w:color="auto"/>
          </w:divBdr>
        </w:div>
        <w:div w:id="664358">
          <w:marLeft w:val="1166"/>
          <w:marRight w:val="0"/>
          <w:marTop w:val="134"/>
          <w:marBottom w:val="0"/>
          <w:divBdr>
            <w:top w:val="none" w:sz="0" w:space="0" w:color="auto"/>
            <w:left w:val="none" w:sz="0" w:space="0" w:color="auto"/>
            <w:bottom w:val="none" w:sz="0" w:space="0" w:color="auto"/>
            <w:right w:val="none" w:sz="0" w:space="0" w:color="auto"/>
          </w:divBdr>
        </w:div>
        <w:div w:id="735976249">
          <w:marLeft w:val="1166"/>
          <w:marRight w:val="0"/>
          <w:marTop w:val="134"/>
          <w:marBottom w:val="0"/>
          <w:divBdr>
            <w:top w:val="none" w:sz="0" w:space="0" w:color="auto"/>
            <w:left w:val="none" w:sz="0" w:space="0" w:color="auto"/>
            <w:bottom w:val="none" w:sz="0" w:space="0" w:color="auto"/>
            <w:right w:val="none" w:sz="0" w:space="0" w:color="auto"/>
          </w:divBdr>
        </w:div>
        <w:div w:id="322322032">
          <w:marLeft w:val="1166"/>
          <w:marRight w:val="0"/>
          <w:marTop w:val="134"/>
          <w:marBottom w:val="0"/>
          <w:divBdr>
            <w:top w:val="none" w:sz="0" w:space="0" w:color="auto"/>
            <w:left w:val="none" w:sz="0" w:space="0" w:color="auto"/>
            <w:bottom w:val="none" w:sz="0" w:space="0" w:color="auto"/>
            <w:right w:val="none" w:sz="0" w:space="0" w:color="auto"/>
          </w:divBdr>
        </w:div>
      </w:divsChild>
    </w:div>
    <w:div w:id="2137329412">
      <w:bodyDiv w:val="1"/>
      <w:marLeft w:val="0"/>
      <w:marRight w:val="0"/>
      <w:marTop w:val="0"/>
      <w:marBottom w:val="0"/>
      <w:divBdr>
        <w:top w:val="none" w:sz="0" w:space="0" w:color="auto"/>
        <w:left w:val="none" w:sz="0" w:space="0" w:color="auto"/>
        <w:bottom w:val="none" w:sz="0" w:space="0" w:color="auto"/>
        <w:right w:val="none" w:sz="0" w:space="0" w:color="auto"/>
      </w:divBdr>
      <w:divsChild>
        <w:div w:id="1139958437">
          <w:marLeft w:val="547"/>
          <w:marRight w:val="0"/>
          <w:marTop w:val="154"/>
          <w:marBottom w:val="0"/>
          <w:divBdr>
            <w:top w:val="none" w:sz="0" w:space="0" w:color="auto"/>
            <w:left w:val="none" w:sz="0" w:space="0" w:color="auto"/>
            <w:bottom w:val="none" w:sz="0" w:space="0" w:color="auto"/>
            <w:right w:val="none" w:sz="0" w:space="0" w:color="auto"/>
          </w:divBdr>
        </w:div>
        <w:div w:id="382215896">
          <w:marLeft w:val="547"/>
          <w:marRight w:val="0"/>
          <w:marTop w:val="154"/>
          <w:marBottom w:val="0"/>
          <w:divBdr>
            <w:top w:val="none" w:sz="0" w:space="0" w:color="auto"/>
            <w:left w:val="none" w:sz="0" w:space="0" w:color="auto"/>
            <w:bottom w:val="none" w:sz="0" w:space="0" w:color="auto"/>
            <w:right w:val="none" w:sz="0" w:space="0" w:color="auto"/>
          </w:divBdr>
        </w:div>
        <w:div w:id="291521374">
          <w:marLeft w:val="547"/>
          <w:marRight w:val="0"/>
          <w:marTop w:val="154"/>
          <w:marBottom w:val="0"/>
          <w:divBdr>
            <w:top w:val="none" w:sz="0" w:space="0" w:color="auto"/>
            <w:left w:val="none" w:sz="0" w:space="0" w:color="auto"/>
            <w:bottom w:val="none" w:sz="0" w:space="0" w:color="auto"/>
            <w:right w:val="none" w:sz="0" w:space="0" w:color="auto"/>
          </w:divBdr>
        </w:div>
      </w:divsChild>
    </w:div>
    <w:div w:id="2145811543">
      <w:bodyDiv w:val="1"/>
      <w:marLeft w:val="0"/>
      <w:marRight w:val="0"/>
      <w:marTop w:val="0"/>
      <w:marBottom w:val="0"/>
      <w:divBdr>
        <w:top w:val="none" w:sz="0" w:space="0" w:color="auto"/>
        <w:left w:val="none" w:sz="0" w:space="0" w:color="auto"/>
        <w:bottom w:val="none" w:sz="0" w:space="0" w:color="auto"/>
        <w:right w:val="none" w:sz="0" w:space="0" w:color="auto"/>
      </w:divBdr>
      <w:divsChild>
        <w:div w:id="1342658135">
          <w:marLeft w:val="547"/>
          <w:marRight w:val="0"/>
          <w:marTop w:val="134"/>
          <w:marBottom w:val="0"/>
          <w:divBdr>
            <w:top w:val="none" w:sz="0" w:space="0" w:color="auto"/>
            <w:left w:val="none" w:sz="0" w:space="0" w:color="auto"/>
            <w:bottom w:val="none" w:sz="0" w:space="0" w:color="auto"/>
            <w:right w:val="none" w:sz="0" w:space="0" w:color="auto"/>
          </w:divBdr>
        </w:div>
        <w:div w:id="838084148">
          <w:marLeft w:val="547"/>
          <w:marRight w:val="0"/>
          <w:marTop w:val="134"/>
          <w:marBottom w:val="0"/>
          <w:divBdr>
            <w:top w:val="none" w:sz="0" w:space="0" w:color="auto"/>
            <w:left w:val="none" w:sz="0" w:space="0" w:color="auto"/>
            <w:bottom w:val="none" w:sz="0" w:space="0" w:color="auto"/>
            <w:right w:val="none" w:sz="0" w:space="0" w:color="auto"/>
          </w:divBdr>
        </w:div>
        <w:div w:id="711812058">
          <w:marLeft w:val="547"/>
          <w:marRight w:val="0"/>
          <w:marTop w:val="134"/>
          <w:marBottom w:val="0"/>
          <w:divBdr>
            <w:top w:val="none" w:sz="0" w:space="0" w:color="auto"/>
            <w:left w:val="none" w:sz="0" w:space="0" w:color="auto"/>
            <w:bottom w:val="none" w:sz="0" w:space="0" w:color="auto"/>
            <w:right w:val="none" w:sz="0" w:space="0" w:color="auto"/>
          </w:divBdr>
        </w:div>
        <w:div w:id="105778367">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8</Pages>
  <Words>1773</Words>
  <Characters>10107</Characters>
  <Application>Microsoft Macintosh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Massie</dc:creator>
  <cp:keywords/>
  <dc:description/>
  <cp:lastModifiedBy>Taylor Massie</cp:lastModifiedBy>
  <cp:revision>18</cp:revision>
  <dcterms:created xsi:type="dcterms:W3CDTF">2018-11-05T20:59:00Z</dcterms:created>
  <dcterms:modified xsi:type="dcterms:W3CDTF">2018-11-28T03:27:00Z</dcterms:modified>
</cp:coreProperties>
</file>