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20" w:firstLine="0"/>
      </w:pPr>
      <w:r>
        <w:rPr/>
        <w:pict>
          <v:group style="position:absolute;margin-left:.039154pt;margin-top:146.191284pt;width:517.8pt;height:554.2pt;mso-position-horizontal-relative:page;mso-position-vertical-relative:page;z-index:-9088" coordorigin="1,2924" coordsize="10356,11084">
            <v:shape style="position:absolute;left:4633;top:2923;width:5723;height:5930" coordorigin="4634,2924" coordsize="5723,5930" path="m6967,5992l6958,5921,6930,5853,6884,5793,6863,5771,6680,5589,6641,5550,6641,5992,5502,7132,5319,6950,6459,5810,6641,5992,6641,5550,6503,5412,6321,5229,6282,5190,6282,5633,5142,6773,4960,6590,6099,5451,6282,5633,6282,5190,6099,5008,4716,6391,4671,6451,4643,6519,4634,6590,4643,6662,4671,6729,4716,6789,5501,7574,6884,6191,6930,6131,6958,6064,6967,5992m6976,4904l6633,4631,6592,4610,6548,4604,6505,4615,6467,4641,6324,4783,6667,5056,6708,5077,6752,5082,6796,5072,6834,5046,6976,4904m8072,6929l8057,6862,8027,6799,7982,6742,7508,6268,7286,6046,5849,7483,5805,7384,5568,7621,5897,8353,6133,8116,5986,7789,6252,7523,6682,8485,6919,8248,6489,7287,6754,7021,7184,7982,7421,7745,6991,6784,7286,6489,7707,6910,7724,6935,7729,6963,7724,6992,7707,7016,7439,7285,7660,7506,7982,7185,8027,7128,8057,7065,8072,6998,8072,6929m8420,8674l8379,8633,8242,8769,8157,8684,8274,8568,8235,8529,8119,8646,8036,8563,8172,8427,8131,8385,7952,8564,8241,8853,8420,8674m8719,6447l7391,5119,7331,5074,7263,5046,7192,5037,7121,5046,7053,5074,6993,5119,6727,5385,6949,5606,7192,5363,8498,6669,8719,6447m8831,8263l8744,8221,8691,8196,8649,8176,8649,8238,8567,8320,8482,8153,8482,8152,8649,8238,8649,8176,8520,8114,8440,8076,8405,8111,8592,8502,8637,8457,8594,8371,8700,8265,8786,8308,8831,8263m9159,7897l9153,7859,9151,7852,9122,7809,9106,7795,9089,7785,9070,7777,9050,7773,9028,7774,9006,7778,8984,7788,8962,7802,8942,7818,8933,7824,8926,7829,8914,7837,8903,7842,8892,7845,8882,7845,8869,7845,8858,7840,8849,7832,8841,7821,8835,7810,8832,7799,8832,7787,8835,7775,8839,7764,8846,7754,8855,7744,8875,7727,8897,7714,8921,7704,8947,7697,8939,7660,8934,7637,8901,7645,8870,7657,8841,7675,8814,7698,8795,7720,8781,7743,8773,7765,8770,7788,8772,7812,8779,7834,8790,7854,8807,7874,8823,7888,8841,7898,8860,7905,8880,7908,8900,7907,8920,7903,8941,7894,8962,7881,9005,7849,9026,7838,9045,7835,9063,7839,9080,7851,9094,7873,9096,7896,9086,7920,9065,7947,9041,7967,9015,7983,8987,7993,8957,7998,8962,8059,9002,8052,9040,8039,9076,8019,9108,7991,9144,7943,9159,7897m9499,7595l9380,7476,9359,7414,9294,7222,9249,7267,9318,7455,9131,7386,9086,7431,9340,7516,9459,7635,9499,7595m9986,7109l9764,7047,9711,7033,9687,6829,9637,6880,9671,7144,9670,7144,9521,6996,9478,7038,9767,7327,9810,7285,9722,7197,9718,7096,9718,7094,9935,7159,9986,7109m10213,4953l9400,4588,9624,4364,9403,4143,8827,4718,8670,4562,9047,4185,9092,4125,9120,4058,9129,3986,9120,3915,9093,3847,9047,3787,9025,3765,8803,3543,8803,3543,8803,3986,8449,4340,8228,4119,8582,3765,8803,3986,8803,3543,8626,3366,8405,3145,8405,3145,8405,3588,8228,3765,8228,4562,7873,4916,7652,4695,8006,4340,8228,4562,8228,3765,8051,3942,7829,3721,8184,3366,8405,3588,8405,3145,8184,2924,7829,3278,7829,4163,7475,4518,7253,4297,7608,3942,7829,4163,7829,3278,7010,4098,6964,4158,6936,4225,6927,4297,6936,4368,6964,4436,7010,4496,7873,5359,8449,4783,8606,4940,8030,5516,8251,5737,8476,5512,8841,6326,9077,6089,8712,5276,8712,5276,8827,5161,9416,5750,9637,5529,9048,4940,9163,4825,9976,5190,10213,4953m10356,6738l10315,6697,10178,6833,10093,6748,10210,6632,10171,6593,10055,6710,9972,6627,10108,6491,10067,6449,9888,6628,10177,6917,10356,6738e" filled="true" fillcolor="#c1c1c1" stroked="false">
              <v:path arrowok="t"/>
              <v:fill opacity="6553f" type="solid"/>
            </v:shape>
            <v:shape style="position:absolute;left:0;top:6354;width:7653;height:7653" type="#_x0000_t75" stroked="false">
              <v:imagedata r:id="rId5" o:title=""/>
            </v:shape>
            <w10:wrap type="none"/>
          </v:group>
        </w:pict>
      </w:r>
      <w:r>
        <w:rPr/>
        <w:t>Where is Bacilius Cereus commonly found?</w:t>
      </w:r>
    </w:p>
    <w:p>
      <w:pPr>
        <w:pStyle w:val="Heading1"/>
        <w:numPr>
          <w:ilvl w:val="0"/>
          <w:numId w:val="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In rice</w:t>
      </w:r>
    </w:p>
    <w:p>
      <w:pPr>
        <w:pStyle w:val="ListParagraph"/>
        <w:numPr>
          <w:ilvl w:val="0"/>
          <w:numId w:val="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 Fish</w:t>
      </w:r>
      <w:r>
        <w:rPr>
          <w:spacing w:val="1"/>
          <w:sz w:val="24"/>
        </w:rPr>
        <w:t> </w:t>
      </w:r>
      <w:r>
        <w:rPr>
          <w:sz w:val="24"/>
        </w:rPr>
        <w:t>Exclusively</w:t>
      </w:r>
    </w:p>
    <w:p>
      <w:pPr>
        <w:pStyle w:val="ListParagraph"/>
        <w:numPr>
          <w:ilvl w:val="0"/>
          <w:numId w:val="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 animal hides</w:t>
      </w:r>
      <w:r>
        <w:rPr>
          <w:spacing w:val="-5"/>
          <w:sz w:val="24"/>
        </w:rPr>
        <w:t> </w:t>
      </w:r>
      <w:r>
        <w:rPr>
          <w:sz w:val="24"/>
        </w:rPr>
        <w:t>(fur)</w:t>
      </w:r>
    </w:p>
    <w:p>
      <w:pPr>
        <w:pStyle w:val="ListParagraph"/>
        <w:numPr>
          <w:ilvl w:val="0"/>
          <w:numId w:val="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 Humans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0"/>
          <w:numId w:val="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 certain species of</w:t>
      </w:r>
      <w:r>
        <w:rPr>
          <w:spacing w:val="2"/>
          <w:sz w:val="24"/>
        </w:rPr>
        <w:t> </w:t>
      </w:r>
      <w:r>
        <w:rPr>
          <w:sz w:val="24"/>
        </w:rPr>
        <w:t>Birds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384" w:val="left" w:leader="none"/>
        </w:tabs>
        <w:spacing w:line="240" w:lineRule="auto" w:before="0" w:after="0"/>
        <w:ind w:left="383" w:right="0" w:hanging="263"/>
        <w:jc w:val="left"/>
        <w:rPr>
          <w:sz w:val="24"/>
        </w:rPr>
      </w:pPr>
      <w:r>
        <w:rPr>
          <w:sz w:val="24"/>
        </w:rPr>
        <w:t>Which of the following are NOT traits of</w:t>
      </w:r>
      <w:r>
        <w:rPr>
          <w:spacing w:val="-1"/>
          <w:sz w:val="24"/>
        </w:rPr>
        <w:t> </w:t>
      </w:r>
      <w:r>
        <w:rPr>
          <w:sz w:val="24"/>
        </w:rPr>
        <w:t>Mycobacterium?</w:t>
      </w:r>
    </w:p>
    <w:p>
      <w:pPr>
        <w:pStyle w:val="ListParagraph"/>
        <w:numPr>
          <w:ilvl w:val="0"/>
          <w:numId w:val="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-acid-Fast Bacterium</w:t>
      </w:r>
    </w:p>
    <w:p>
      <w:pPr>
        <w:pStyle w:val="ListParagraph"/>
        <w:numPr>
          <w:ilvl w:val="0"/>
          <w:numId w:val="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-can grow rapidly on artificial</w:t>
      </w:r>
      <w:r>
        <w:rPr>
          <w:spacing w:val="-7"/>
          <w:sz w:val="24"/>
        </w:rPr>
        <w:t> </w:t>
      </w:r>
      <w:r>
        <w:rPr>
          <w:sz w:val="24"/>
        </w:rPr>
        <w:t>media</w:t>
      </w:r>
    </w:p>
    <w:p>
      <w:pPr>
        <w:pStyle w:val="ListParagraph"/>
        <w:numPr>
          <w:ilvl w:val="0"/>
          <w:numId w:val="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-are Gram-positive</w:t>
      </w:r>
      <w:r>
        <w:rPr>
          <w:spacing w:val="1"/>
          <w:sz w:val="24"/>
        </w:rPr>
        <w:t> </w:t>
      </w:r>
      <w:r>
        <w:rPr>
          <w:sz w:val="24"/>
        </w:rPr>
        <w:t>cocci</w:t>
      </w:r>
    </w:p>
    <w:p>
      <w:pPr>
        <w:pStyle w:val="BodyText"/>
        <w:ind w:left="0" w:firstLine="0"/>
      </w:pPr>
    </w:p>
    <w:p>
      <w:pPr>
        <w:pStyle w:val="ListParagraph"/>
        <w:numPr>
          <w:ilvl w:val="1"/>
          <w:numId w:val="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1"/>
          <w:numId w:val="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1"/>
          <w:numId w:val="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iii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1"/>
          <w:numId w:val="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 and ii</w:t>
      </w:r>
      <w:r>
        <w:rPr>
          <w:spacing w:val="-3"/>
          <w:sz w:val="24"/>
        </w:rPr>
        <w:t> </w:t>
      </w:r>
      <w:r>
        <w:rPr>
          <w:sz w:val="24"/>
        </w:rPr>
        <w:t>only</w:t>
      </w:r>
    </w:p>
    <w:p>
      <w:pPr>
        <w:pStyle w:val="Heading1"/>
        <w:numPr>
          <w:ilvl w:val="1"/>
          <w:numId w:val="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ii and iii</w:t>
      </w:r>
      <w:r>
        <w:rPr>
          <w:spacing w:val="1"/>
        </w:rPr>
        <w:t> </w:t>
      </w:r>
      <w:r>
        <w:rPr/>
        <w:t>only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323" w:val="left" w:leader="none"/>
        </w:tabs>
        <w:spacing w:line="240" w:lineRule="auto" w:before="0" w:after="0"/>
        <w:ind w:left="322" w:right="0" w:hanging="202"/>
        <w:jc w:val="left"/>
        <w:rPr>
          <w:sz w:val="24"/>
        </w:rPr>
      </w:pPr>
      <w:r>
        <w:rPr>
          <w:sz w:val="24"/>
        </w:rPr>
        <w:t>Which of the following statements about syphillis is</w:t>
      </w:r>
      <w:r>
        <w:rPr>
          <w:spacing w:val="-8"/>
          <w:sz w:val="24"/>
        </w:rPr>
        <w:t> </w:t>
      </w:r>
      <w:r>
        <w:rPr>
          <w:sz w:val="24"/>
        </w:rPr>
        <w:t>false?</w:t>
      </w:r>
    </w:p>
    <w:p>
      <w:pPr>
        <w:pStyle w:val="ListParagraph"/>
        <w:numPr>
          <w:ilvl w:val="0"/>
          <w:numId w:val="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Syphilis is caused by a spirochete</w:t>
      </w:r>
      <w:r>
        <w:rPr>
          <w:spacing w:val="-4"/>
          <w:sz w:val="24"/>
        </w:rPr>
        <w:t> </w:t>
      </w:r>
      <w:r>
        <w:rPr>
          <w:sz w:val="24"/>
        </w:rPr>
        <w:t>bacterium</w:t>
      </w:r>
    </w:p>
    <w:p>
      <w:pPr>
        <w:pStyle w:val="ListParagraph"/>
        <w:numPr>
          <w:ilvl w:val="0"/>
          <w:numId w:val="4"/>
        </w:numPr>
        <w:tabs>
          <w:tab w:pos="686" w:val="left" w:leader="none"/>
          <w:tab w:pos="687" w:val="left" w:leader="none"/>
        </w:tabs>
        <w:spacing w:line="240" w:lineRule="auto" w:before="0" w:after="0"/>
        <w:ind w:left="120" w:right="478" w:firstLine="0"/>
        <w:jc w:val="left"/>
        <w:rPr>
          <w:sz w:val="24"/>
        </w:rPr>
      </w:pPr>
      <w:r>
        <w:rPr>
          <w:sz w:val="24"/>
        </w:rPr>
        <w:t>A positive VDRL test must be confirmed by specific treponemal antibody tests</w:t>
      </w:r>
    </w:p>
    <w:p>
      <w:pPr>
        <w:pStyle w:val="ListParagraph"/>
        <w:numPr>
          <w:ilvl w:val="0"/>
          <w:numId w:val="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 non-specific test involves cardiolipin as an</w:t>
      </w:r>
      <w:r>
        <w:rPr>
          <w:spacing w:val="-4"/>
          <w:sz w:val="24"/>
        </w:rPr>
        <w:t> </w:t>
      </w:r>
      <w:r>
        <w:rPr>
          <w:sz w:val="24"/>
        </w:rPr>
        <w:t>antigen.</w:t>
      </w:r>
    </w:p>
    <w:p>
      <w:pPr>
        <w:pStyle w:val="ListParagraph"/>
        <w:numPr>
          <w:ilvl w:val="0"/>
          <w:numId w:val="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It can transmitted to the foetus</w:t>
      </w:r>
    </w:p>
    <w:p>
      <w:pPr>
        <w:pStyle w:val="Heading1"/>
        <w:numPr>
          <w:ilvl w:val="0"/>
          <w:numId w:val="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It can be seen microscopically using acid fast</w:t>
      </w:r>
      <w:r>
        <w:rPr>
          <w:spacing w:val="-12"/>
        </w:rPr>
        <w:t> </w:t>
      </w:r>
      <w:r>
        <w:rPr/>
        <w:t>stain.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323" w:val="left" w:leader="none"/>
        </w:tabs>
        <w:spacing w:line="240" w:lineRule="auto" w:before="0" w:after="0"/>
        <w:ind w:left="322" w:right="0" w:hanging="202"/>
        <w:jc w:val="left"/>
        <w:rPr>
          <w:sz w:val="24"/>
        </w:rPr>
      </w:pPr>
      <w:r>
        <w:rPr>
          <w:sz w:val="24"/>
        </w:rPr>
        <w:t>Which of the following is not a parasitic</w:t>
      </w:r>
      <w:r>
        <w:rPr>
          <w:spacing w:val="-6"/>
          <w:sz w:val="24"/>
        </w:rPr>
        <w:t> </w:t>
      </w:r>
      <w:r>
        <w:rPr>
          <w:sz w:val="24"/>
        </w:rPr>
        <w:t>disease?</w:t>
      </w:r>
    </w:p>
    <w:p>
      <w:pPr>
        <w:pStyle w:val="ListParagraph"/>
        <w:numPr>
          <w:ilvl w:val="0"/>
          <w:numId w:val="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Amoebiasis</w:t>
      </w:r>
    </w:p>
    <w:p>
      <w:pPr>
        <w:pStyle w:val="ListParagraph"/>
        <w:numPr>
          <w:ilvl w:val="0"/>
          <w:numId w:val="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Trichomoniasis</w:t>
      </w:r>
    </w:p>
    <w:p>
      <w:pPr>
        <w:pStyle w:val="ListParagraph"/>
        <w:numPr>
          <w:ilvl w:val="0"/>
          <w:numId w:val="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Giardiasis</w:t>
      </w:r>
    </w:p>
    <w:p>
      <w:pPr>
        <w:pStyle w:val="ListParagraph"/>
        <w:numPr>
          <w:ilvl w:val="0"/>
          <w:numId w:val="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Toxoplasmosis</w:t>
      </w:r>
    </w:p>
    <w:p>
      <w:pPr>
        <w:pStyle w:val="Heading1"/>
        <w:numPr>
          <w:ilvl w:val="0"/>
          <w:numId w:val="5"/>
        </w:numPr>
        <w:tabs>
          <w:tab w:pos="686" w:val="left" w:leader="none"/>
          <w:tab w:pos="687" w:val="left" w:leader="none"/>
        </w:tabs>
        <w:spacing w:line="240" w:lineRule="auto" w:before="1" w:after="0"/>
        <w:ind w:left="686" w:right="0" w:hanging="566"/>
        <w:jc w:val="left"/>
      </w:pPr>
      <w:r>
        <w:rPr/>
        <w:t>Histoplasmosis</w:t>
      </w:r>
    </w:p>
    <w:p>
      <w:pPr>
        <w:pStyle w:val="BodyText"/>
        <w:spacing w:before="11"/>
        <w:ind w:left="0" w:firstLine="0"/>
        <w:rPr>
          <w:b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323" w:val="left" w:leader="none"/>
        </w:tabs>
        <w:spacing w:line="240" w:lineRule="auto" w:before="0" w:after="0"/>
        <w:ind w:left="322" w:right="0" w:hanging="202"/>
        <w:jc w:val="left"/>
        <w:rPr>
          <w:sz w:val="24"/>
        </w:rPr>
      </w:pPr>
      <w:r>
        <w:rPr>
          <w:sz w:val="24"/>
        </w:rPr>
        <w:t>Which of the following disease is NOT causes bacterial</w:t>
      </w:r>
      <w:r>
        <w:rPr>
          <w:spacing w:val="-6"/>
          <w:sz w:val="24"/>
        </w:rPr>
        <w:t> </w:t>
      </w:r>
      <w:r>
        <w:rPr>
          <w:sz w:val="24"/>
        </w:rPr>
        <w:t>Exotoxin?</w:t>
      </w:r>
    </w:p>
    <w:p>
      <w:pPr>
        <w:pStyle w:val="ListParagraph"/>
        <w:numPr>
          <w:ilvl w:val="0"/>
          <w:numId w:val="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Botulism</w:t>
      </w:r>
    </w:p>
    <w:p>
      <w:pPr>
        <w:pStyle w:val="Heading1"/>
        <w:numPr>
          <w:ilvl w:val="0"/>
          <w:numId w:val="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Enteric Fever</w:t>
      </w:r>
    </w:p>
    <w:p>
      <w:pPr>
        <w:pStyle w:val="ListParagraph"/>
        <w:numPr>
          <w:ilvl w:val="0"/>
          <w:numId w:val="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Anthrax</w:t>
      </w:r>
    </w:p>
    <w:p>
      <w:pPr>
        <w:pStyle w:val="ListParagraph"/>
        <w:numPr>
          <w:ilvl w:val="0"/>
          <w:numId w:val="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Tetanus</w:t>
      </w:r>
    </w:p>
    <w:p>
      <w:pPr>
        <w:pStyle w:val="ListParagraph"/>
        <w:numPr>
          <w:ilvl w:val="0"/>
          <w:numId w:val="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Diphtheroa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323" w:val="left" w:leader="none"/>
        </w:tabs>
        <w:spacing w:line="240" w:lineRule="auto" w:before="0" w:after="0"/>
        <w:ind w:left="322" w:right="0" w:hanging="202"/>
        <w:jc w:val="left"/>
        <w:rPr>
          <w:sz w:val="24"/>
        </w:rPr>
      </w:pPr>
      <w:r>
        <w:rPr>
          <w:sz w:val="24"/>
        </w:rPr>
        <w:t>Which of the following is NOT a part of the metazoa</w:t>
      </w:r>
      <w:r>
        <w:rPr>
          <w:spacing w:val="-6"/>
          <w:sz w:val="24"/>
        </w:rPr>
        <w:t> </w:t>
      </w:r>
      <w:r>
        <w:rPr>
          <w:sz w:val="24"/>
        </w:rPr>
        <w:t>family?</w:t>
      </w:r>
    </w:p>
    <w:p>
      <w:pPr>
        <w:pStyle w:val="ListParagraph"/>
        <w:numPr>
          <w:ilvl w:val="0"/>
          <w:numId w:val="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Enterobius</w:t>
      </w:r>
      <w:r>
        <w:rPr>
          <w:spacing w:val="-1"/>
          <w:sz w:val="24"/>
        </w:rPr>
        <w:t> </w:t>
      </w:r>
      <w:r>
        <w:rPr>
          <w:sz w:val="24"/>
        </w:rPr>
        <w:t>Vermicularis</w:t>
      </w:r>
    </w:p>
    <w:p>
      <w:pPr>
        <w:pStyle w:val="ListParagraph"/>
        <w:numPr>
          <w:ilvl w:val="0"/>
          <w:numId w:val="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Trichinella</w:t>
      </w:r>
      <w:r>
        <w:rPr>
          <w:spacing w:val="-2"/>
          <w:sz w:val="24"/>
        </w:rPr>
        <w:t> </w:t>
      </w:r>
      <w:r>
        <w:rPr>
          <w:sz w:val="24"/>
        </w:rPr>
        <w:t>Spiralis</w:t>
      </w:r>
    </w:p>
    <w:p>
      <w:pPr>
        <w:pStyle w:val="ListParagraph"/>
        <w:numPr>
          <w:ilvl w:val="0"/>
          <w:numId w:val="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Anisakis</w:t>
      </w:r>
      <w:r>
        <w:rPr>
          <w:spacing w:val="-1"/>
          <w:sz w:val="24"/>
        </w:rPr>
        <w:t> </w:t>
      </w:r>
      <w:r>
        <w:rPr>
          <w:sz w:val="24"/>
        </w:rPr>
        <w:t>Simplex</w:t>
      </w:r>
    </w:p>
    <w:p>
      <w:pPr>
        <w:pStyle w:val="ListParagraph"/>
        <w:numPr>
          <w:ilvl w:val="0"/>
          <w:numId w:val="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Schistosoma spp.</w:t>
      </w:r>
    </w:p>
    <w:p>
      <w:pPr>
        <w:pStyle w:val="Heading1"/>
        <w:numPr>
          <w:ilvl w:val="0"/>
          <w:numId w:val="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Giardia</w:t>
      </w:r>
      <w:r>
        <w:rPr>
          <w:spacing w:val="-2"/>
        </w:rPr>
        <w:t> </w:t>
      </w:r>
      <w:r>
        <w:rPr/>
        <w:t>Lamblia</w:t>
      </w:r>
    </w:p>
    <w:p>
      <w:pPr>
        <w:spacing w:after="0" w:line="240" w:lineRule="auto"/>
        <w:jc w:val="left"/>
        <w:sectPr>
          <w:type w:val="continuous"/>
          <w:pgSz w:w="12240" w:h="15840"/>
          <w:pgMar w:top="1360" w:bottom="280" w:left="1680" w:right="1720"/>
        </w:sectPr>
      </w:pPr>
    </w:p>
    <w:p>
      <w:pPr>
        <w:pStyle w:val="BodyText"/>
        <w:spacing w:before="6"/>
        <w:ind w:left="0" w:firstLine="0"/>
        <w:rPr>
          <w:b/>
          <w:sz w:val="10"/>
        </w:rPr>
      </w:pPr>
      <w:r>
        <w:rPr/>
        <w:pict>
          <v:group style="position:absolute;margin-left:.039154pt;margin-top:146.191284pt;width:517.8pt;height:554.2pt;mso-position-horizontal-relative:page;mso-position-vertical-relative:page;z-index:-9064" coordorigin="1,2924" coordsize="10356,11084">
            <v:shape style="position:absolute;left:4633;top:2923;width:5723;height:5930" coordorigin="4634,2924" coordsize="5723,5930" path="m6967,5992l6958,5921,6930,5853,6884,5793,6863,5771,6680,5589,6641,5550,6641,5992,5502,7132,5319,6950,6459,5810,6641,5992,6641,5550,6503,5412,6321,5229,6282,5190,6282,5633,5142,6773,4960,6590,6099,5451,6282,5633,6282,5190,6099,5008,4716,6391,4671,6451,4643,6519,4634,6590,4643,6662,4671,6729,4716,6789,5501,7574,6884,6191,6930,6131,6958,6064,6967,5992m6976,4904l6633,4631,6592,4610,6548,4604,6505,4615,6467,4641,6324,4783,6667,5056,6708,5077,6752,5082,6796,5072,6834,5046,6976,4904m8072,6929l8057,6862,8027,6799,7982,6742,7508,6268,7286,6046,5849,7483,5805,7384,5568,7621,5897,8353,6133,8116,5986,7789,6252,7523,6682,8485,6919,8248,6489,7287,6754,7021,7184,7982,7421,7745,6991,6784,7286,6489,7707,6910,7724,6935,7729,6963,7724,6992,7707,7016,7439,7285,7660,7506,7982,7185,8027,7128,8057,7065,8072,6998,8072,6929m8420,8674l8379,8633,8242,8769,8157,8684,8274,8568,8235,8529,8119,8646,8036,8563,8172,8427,8131,8385,7952,8564,8241,8853,8420,8674m8719,6447l7391,5119,7331,5074,7263,5046,7192,5037,7121,5046,7053,5074,6993,5119,6727,5385,6949,5606,7192,5363,8498,6669,8719,6447m8831,8263l8744,8221,8691,8196,8649,8176,8649,8238,8567,8320,8482,8153,8482,8152,8649,8238,8649,8176,8520,8114,8440,8076,8405,8111,8592,8502,8637,8457,8594,8371,8700,8265,8786,8308,8831,8263m9159,7897l9153,7859,9151,7852,9122,7809,9106,7795,9089,7785,9070,7777,9050,7773,9028,7774,9006,7778,8984,7788,8962,7802,8942,7818,8933,7824,8926,7829,8914,7837,8903,7842,8892,7845,8882,7845,8869,7845,8858,7840,8849,7832,8841,7821,8835,7810,8832,7799,8832,7787,8835,7775,8839,7764,8846,7754,8855,7744,8875,7727,8897,7714,8921,7704,8947,7697,8939,7660,8934,7637,8901,7645,8870,7657,8841,7675,8814,7698,8795,7720,8781,7743,8773,7765,8770,7788,8772,7812,8779,7834,8790,7854,8807,7874,8823,7888,8841,7898,8860,7905,8880,7908,8900,7907,8920,7903,8941,7894,8962,7881,9005,7849,9026,7838,9045,7835,9063,7839,9080,7851,9094,7873,9096,7896,9086,7920,9065,7947,9041,7967,9015,7983,8987,7993,8957,7998,8962,8059,9002,8052,9040,8039,9076,8019,9108,7991,9144,7943,9159,7897m9499,7595l9380,7476,9359,7414,9294,7222,9249,7267,9318,7455,9131,7386,9086,7431,9340,7516,9459,7635,9499,7595m9986,7109l9764,7047,9711,7033,9687,6829,9637,6880,9671,7144,9670,7144,9521,6996,9478,7038,9767,7327,9810,7285,9722,7197,9718,7096,9718,7094,9935,7159,9986,7109m10213,4953l9400,4588,9624,4364,9403,4143,8827,4718,8670,4562,9047,4185,9092,4125,9120,4058,9129,3986,9120,3915,9093,3847,9047,3787,9025,3765,8803,3543,8803,3543,8803,3986,8449,4340,8228,4119,8582,3765,8803,3986,8803,3543,8626,3366,8405,3145,8405,3145,8405,3588,8228,3765,8228,4562,7873,4916,7652,4695,8006,4340,8228,4562,8228,3765,8051,3942,7829,3721,8184,3366,8405,3588,8405,3145,8184,2924,7829,3278,7829,4163,7475,4518,7253,4297,7608,3942,7829,4163,7829,3278,7010,4098,6964,4158,6936,4225,6927,4297,6936,4368,6964,4436,7010,4496,7873,5359,8449,4783,8606,4940,8030,5516,8251,5737,8476,5512,8841,6326,9077,6089,8712,5276,8712,5276,8827,5161,9416,5750,9637,5529,9048,4940,9163,4825,9976,5190,10213,4953m10356,6738l10315,6697,10178,6833,10093,6748,10210,6632,10171,6593,10055,6710,9972,6627,10108,6491,10067,6449,9888,6628,10177,6917,10356,6738e" filled="true" fillcolor="#c1c1c1" stroked="false">
              <v:path arrowok="t"/>
              <v:fill opacity="6553f" type="solid"/>
            </v:shape>
            <v:shape style="position:absolute;left:0;top:6354;width:7653;height:7653" type="#_x0000_t75" stroked="false">
              <v:imagedata r:id="rId5" o:title=""/>
            </v:shape>
            <w10:wrap type="none"/>
          </v:group>
        </w:pict>
      </w:r>
    </w:p>
    <w:p>
      <w:pPr>
        <w:pStyle w:val="ListParagraph"/>
        <w:numPr>
          <w:ilvl w:val="0"/>
          <w:numId w:val="2"/>
        </w:numPr>
        <w:tabs>
          <w:tab w:pos="323" w:val="left" w:leader="none"/>
        </w:tabs>
        <w:spacing w:line="240" w:lineRule="auto" w:before="93" w:after="0"/>
        <w:ind w:left="120" w:right="724" w:firstLine="0"/>
        <w:jc w:val="left"/>
        <w:rPr>
          <w:sz w:val="24"/>
        </w:rPr>
      </w:pPr>
      <w:r>
        <w:rPr>
          <w:sz w:val="24"/>
        </w:rPr>
        <w:t>To be considered positive, a tuberculin test must show, after 48 hours, an induratoion:</w:t>
      </w:r>
    </w:p>
    <w:p>
      <w:pPr>
        <w:pStyle w:val="ListParagraph"/>
        <w:numPr>
          <w:ilvl w:val="0"/>
          <w:numId w:val="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Less than 5mm in</w:t>
      </w:r>
      <w:r>
        <w:rPr>
          <w:spacing w:val="-2"/>
          <w:sz w:val="24"/>
        </w:rPr>
        <w:t> </w:t>
      </w:r>
      <w:r>
        <w:rPr>
          <w:sz w:val="24"/>
        </w:rPr>
        <w:t>Diameter</w:t>
      </w:r>
    </w:p>
    <w:p>
      <w:pPr>
        <w:pStyle w:val="ListParagraph"/>
        <w:numPr>
          <w:ilvl w:val="0"/>
          <w:numId w:val="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Larger than the redness (erythema)</w:t>
      </w:r>
    </w:p>
    <w:p>
      <w:pPr>
        <w:pStyle w:val="Heading1"/>
        <w:numPr>
          <w:ilvl w:val="0"/>
          <w:numId w:val="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10 mm or more in</w:t>
      </w:r>
      <w:r>
        <w:rPr>
          <w:spacing w:val="-9"/>
        </w:rPr>
        <w:t> </w:t>
      </w:r>
      <w:r>
        <w:rPr/>
        <w:t>diameter</w:t>
      </w:r>
    </w:p>
    <w:p>
      <w:pPr>
        <w:pStyle w:val="ListParagraph"/>
        <w:numPr>
          <w:ilvl w:val="0"/>
          <w:numId w:val="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With some local</w:t>
      </w:r>
      <w:r>
        <w:rPr>
          <w:spacing w:val="-14"/>
          <w:sz w:val="24"/>
        </w:rPr>
        <w:t> </w:t>
      </w:r>
      <w:r>
        <w:rPr>
          <w:sz w:val="24"/>
        </w:rPr>
        <w:t>hemorrhage</w:t>
      </w:r>
    </w:p>
    <w:p>
      <w:pPr>
        <w:pStyle w:val="ListParagraph"/>
        <w:numPr>
          <w:ilvl w:val="0"/>
          <w:numId w:val="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With scab</w:t>
      </w:r>
      <w:r>
        <w:rPr>
          <w:spacing w:val="-1"/>
          <w:sz w:val="24"/>
        </w:rPr>
        <w:t> </w:t>
      </w:r>
      <w:r>
        <w:rPr>
          <w:sz w:val="24"/>
        </w:rPr>
        <w:t>formation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323" w:val="left" w:leader="none"/>
        </w:tabs>
        <w:spacing w:line="240" w:lineRule="auto" w:before="0" w:after="0"/>
        <w:ind w:left="322" w:right="0" w:hanging="202"/>
        <w:jc w:val="left"/>
        <w:rPr>
          <w:sz w:val="24"/>
        </w:rPr>
      </w:pPr>
      <w:r>
        <w:rPr>
          <w:sz w:val="24"/>
        </w:rPr>
        <w:t>Malaria is caused by which of the following</w:t>
      </w:r>
      <w:r>
        <w:rPr>
          <w:spacing w:val="-8"/>
          <w:sz w:val="24"/>
        </w:rPr>
        <w:t> </w:t>
      </w:r>
      <w:r>
        <w:rPr>
          <w:sz w:val="24"/>
        </w:rPr>
        <w:t>organisms?</w:t>
      </w:r>
    </w:p>
    <w:p>
      <w:pPr>
        <w:pStyle w:val="ListParagraph"/>
        <w:numPr>
          <w:ilvl w:val="0"/>
          <w:numId w:val="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Toxoplasma</w:t>
      </w:r>
    </w:p>
    <w:p>
      <w:pPr>
        <w:pStyle w:val="ListParagraph"/>
        <w:numPr>
          <w:ilvl w:val="0"/>
          <w:numId w:val="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Trypanosoma</w:t>
      </w:r>
    </w:p>
    <w:p>
      <w:pPr>
        <w:pStyle w:val="ListParagraph"/>
        <w:numPr>
          <w:ilvl w:val="0"/>
          <w:numId w:val="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Trichomonas</w:t>
      </w:r>
    </w:p>
    <w:p>
      <w:pPr>
        <w:pStyle w:val="ListParagraph"/>
        <w:numPr>
          <w:ilvl w:val="0"/>
          <w:numId w:val="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Giardia</w:t>
      </w:r>
    </w:p>
    <w:p>
      <w:pPr>
        <w:pStyle w:val="Heading1"/>
        <w:numPr>
          <w:ilvl w:val="0"/>
          <w:numId w:val="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Plasmodium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323" w:val="left" w:leader="none"/>
        </w:tabs>
        <w:spacing w:line="240" w:lineRule="auto" w:before="0" w:after="0"/>
        <w:ind w:left="322" w:right="0" w:hanging="202"/>
        <w:jc w:val="left"/>
        <w:rPr>
          <w:sz w:val="24"/>
        </w:rPr>
      </w:pPr>
      <w:r>
        <w:rPr>
          <w:sz w:val="24"/>
        </w:rPr>
        <w:t>The Bacillus anthracis Toxin: (NOT</w:t>
      </w:r>
      <w:r>
        <w:rPr>
          <w:spacing w:val="-2"/>
          <w:sz w:val="24"/>
        </w:rPr>
        <w:t> </w:t>
      </w:r>
      <w:r>
        <w:rPr>
          <w:sz w:val="24"/>
        </w:rPr>
        <w:t>SURE)</w:t>
      </w:r>
    </w:p>
    <w:p>
      <w:pPr>
        <w:pStyle w:val="Heading1"/>
        <w:numPr>
          <w:ilvl w:val="0"/>
          <w:numId w:val="1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Is made up of the 3 separate proteins</w:t>
      </w:r>
    </w:p>
    <w:p>
      <w:pPr>
        <w:pStyle w:val="ListParagraph"/>
        <w:numPr>
          <w:ilvl w:val="0"/>
          <w:numId w:val="1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Is Encoded on the plasmid</w:t>
      </w:r>
      <w:r>
        <w:rPr>
          <w:spacing w:val="2"/>
          <w:sz w:val="24"/>
        </w:rPr>
        <w:t> </w:t>
      </w:r>
      <w:r>
        <w:rPr>
          <w:sz w:val="24"/>
        </w:rPr>
        <w:t>pXO2</w:t>
      </w:r>
    </w:p>
    <w:p>
      <w:pPr>
        <w:pStyle w:val="ListParagraph"/>
        <w:numPr>
          <w:ilvl w:val="0"/>
          <w:numId w:val="1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Is an</w:t>
      </w:r>
      <w:r>
        <w:rPr>
          <w:spacing w:val="-2"/>
          <w:sz w:val="24"/>
        </w:rPr>
        <w:t> </w:t>
      </w:r>
      <w:r>
        <w:rPr>
          <w:sz w:val="24"/>
        </w:rPr>
        <w:t>endotoxin</w:t>
      </w:r>
    </w:p>
    <w:p>
      <w:pPr>
        <w:pStyle w:val="ListParagraph"/>
        <w:numPr>
          <w:ilvl w:val="0"/>
          <w:numId w:val="1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Causes flaccid muscle</w:t>
      </w:r>
      <w:r>
        <w:rPr>
          <w:spacing w:val="-5"/>
          <w:sz w:val="24"/>
        </w:rPr>
        <w:t> </w:t>
      </w:r>
      <w:r>
        <w:rPr>
          <w:sz w:val="24"/>
        </w:rPr>
        <w:t>paralysis</w:t>
      </w:r>
    </w:p>
    <w:p>
      <w:pPr>
        <w:pStyle w:val="ListParagraph"/>
        <w:numPr>
          <w:ilvl w:val="0"/>
          <w:numId w:val="1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This organism does not make a</w:t>
      </w:r>
      <w:r>
        <w:rPr>
          <w:spacing w:val="-5"/>
          <w:sz w:val="24"/>
        </w:rPr>
        <w:t> </w:t>
      </w:r>
      <w:r>
        <w:rPr>
          <w:sz w:val="24"/>
        </w:rPr>
        <w:t>toxin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Cats the definitive hosts of which of the following</w:t>
      </w:r>
      <w:r>
        <w:rPr>
          <w:spacing w:val="-5"/>
          <w:sz w:val="24"/>
        </w:rPr>
        <w:t> </w:t>
      </w:r>
      <w:r>
        <w:rPr>
          <w:sz w:val="24"/>
        </w:rPr>
        <w:t>parasites?</w:t>
      </w:r>
    </w:p>
    <w:p>
      <w:pPr>
        <w:pStyle w:val="ListParagraph"/>
        <w:numPr>
          <w:ilvl w:val="0"/>
          <w:numId w:val="1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Taenia solium</w:t>
      </w:r>
    </w:p>
    <w:p>
      <w:pPr>
        <w:pStyle w:val="Heading1"/>
        <w:numPr>
          <w:ilvl w:val="0"/>
          <w:numId w:val="1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Toxoplasma</w:t>
      </w:r>
      <w:r>
        <w:rPr>
          <w:spacing w:val="-8"/>
        </w:rPr>
        <w:t> </w:t>
      </w:r>
      <w:r>
        <w:rPr/>
        <w:t>gondii</w:t>
      </w:r>
    </w:p>
    <w:p>
      <w:pPr>
        <w:pStyle w:val="ListParagraph"/>
        <w:numPr>
          <w:ilvl w:val="0"/>
          <w:numId w:val="1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Ascaris</w:t>
      </w:r>
      <w:r>
        <w:rPr>
          <w:spacing w:val="-7"/>
          <w:sz w:val="24"/>
        </w:rPr>
        <w:t> </w:t>
      </w:r>
      <w:r>
        <w:rPr>
          <w:sz w:val="24"/>
        </w:rPr>
        <w:t>lumbricoides</w:t>
      </w:r>
    </w:p>
    <w:p>
      <w:pPr>
        <w:pStyle w:val="ListParagraph"/>
        <w:numPr>
          <w:ilvl w:val="0"/>
          <w:numId w:val="1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Cyclospora cayetanensis</w:t>
      </w:r>
    </w:p>
    <w:p>
      <w:pPr>
        <w:pStyle w:val="ListParagraph"/>
        <w:numPr>
          <w:ilvl w:val="0"/>
          <w:numId w:val="1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Giardia Lamblia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Which of the following is a symptom associated with tetanus? (NOT</w:t>
      </w:r>
      <w:r>
        <w:rPr>
          <w:spacing w:val="-16"/>
          <w:sz w:val="24"/>
        </w:rPr>
        <w:t> </w:t>
      </w:r>
      <w:r>
        <w:rPr>
          <w:sz w:val="24"/>
        </w:rPr>
        <w:t>SURE)</w:t>
      </w:r>
    </w:p>
    <w:p>
      <w:pPr>
        <w:pStyle w:val="Heading1"/>
        <w:numPr>
          <w:ilvl w:val="0"/>
          <w:numId w:val="1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Severe muscle spasms such as</w:t>
      </w:r>
      <w:r>
        <w:rPr>
          <w:spacing w:val="-3"/>
        </w:rPr>
        <w:t> </w:t>
      </w:r>
      <w:r>
        <w:rPr/>
        <w:t>lockjaw</w:t>
      </w:r>
    </w:p>
    <w:p>
      <w:pPr>
        <w:pStyle w:val="ListParagraph"/>
        <w:numPr>
          <w:ilvl w:val="0"/>
          <w:numId w:val="12"/>
        </w:numPr>
        <w:tabs>
          <w:tab w:pos="686" w:val="left" w:leader="none"/>
          <w:tab w:pos="687" w:val="left" w:leader="none"/>
        </w:tabs>
        <w:spacing w:line="240" w:lineRule="auto" w:before="1" w:after="0"/>
        <w:ind w:left="686" w:right="0" w:hanging="566"/>
        <w:jc w:val="left"/>
        <w:rPr>
          <w:sz w:val="24"/>
        </w:rPr>
      </w:pPr>
      <w:r>
        <w:rPr>
          <w:sz w:val="24"/>
        </w:rPr>
        <w:t>General muscle</w:t>
      </w:r>
      <w:r>
        <w:rPr>
          <w:spacing w:val="-3"/>
          <w:sz w:val="24"/>
        </w:rPr>
        <w:t> </w:t>
      </w:r>
      <w:r>
        <w:rPr>
          <w:sz w:val="24"/>
        </w:rPr>
        <w:t>weakness</w:t>
      </w:r>
    </w:p>
    <w:p>
      <w:pPr>
        <w:pStyle w:val="ListParagraph"/>
        <w:numPr>
          <w:ilvl w:val="0"/>
          <w:numId w:val="1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Gas</w:t>
      </w:r>
      <w:r>
        <w:rPr>
          <w:spacing w:val="-1"/>
          <w:sz w:val="24"/>
        </w:rPr>
        <w:t> </w:t>
      </w:r>
      <w:r>
        <w:rPr>
          <w:sz w:val="24"/>
        </w:rPr>
        <w:t>gangrene</w:t>
      </w:r>
    </w:p>
    <w:p>
      <w:pPr>
        <w:pStyle w:val="ListParagraph"/>
        <w:numPr>
          <w:ilvl w:val="0"/>
          <w:numId w:val="1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Spontaneous</w:t>
      </w:r>
      <w:r>
        <w:rPr>
          <w:spacing w:val="-1"/>
          <w:sz w:val="24"/>
        </w:rPr>
        <w:t> </w:t>
      </w:r>
      <w:r>
        <w:rPr>
          <w:sz w:val="24"/>
        </w:rPr>
        <w:t>abortions</w:t>
      </w:r>
    </w:p>
    <w:p>
      <w:pPr>
        <w:pStyle w:val="ListParagraph"/>
        <w:numPr>
          <w:ilvl w:val="0"/>
          <w:numId w:val="1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Bilateral cranial nerve</w:t>
      </w:r>
      <w:r>
        <w:rPr>
          <w:spacing w:val="-2"/>
          <w:sz w:val="24"/>
        </w:rPr>
        <w:t> </w:t>
      </w:r>
      <w:r>
        <w:rPr>
          <w:sz w:val="24"/>
        </w:rPr>
        <w:t>palsies</w:t>
      </w:r>
    </w:p>
    <w:p>
      <w:pPr>
        <w:pStyle w:val="BodyText"/>
        <w:spacing w:before="11"/>
        <w:ind w:left="0" w:firstLine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120" w:right="100" w:firstLine="0"/>
        <w:jc w:val="left"/>
        <w:rPr>
          <w:sz w:val="24"/>
        </w:rPr>
      </w:pPr>
      <w:r>
        <w:rPr>
          <w:sz w:val="24"/>
        </w:rPr>
        <w:t>The unique characteristic of having wax-like material in its cell wall structure</w:t>
      </w:r>
      <w:r>
        <w:rPr>
          <w:spacing w:val="-35"/>
          <w:sz w:val="24"/>
        </w:rPr>
        <w:t> </w:t>
      </w:r>
      <w:r>
        <w:rPr>
          <w:sz w:val="24"/>
        </w:rPr>
        <w:t>is a characteristic of:</w:t>
      </w:r>
    </w:p>
    <w:p>
      <w:pPr>
        <w:pStyle w:val="ListParagraph"/>
        <w:numPr>
          <w:ilvl w:val="0"/>
          <w:numId w:val="1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Corynebacterium</w:t>
      </w:r>
      <w:r>
        <w:rPr>
          <w:spacing w:val="1"/>
          <w:sz w:val="24"/>
        </w:rPr>
        <w:t> </w:t>
      </w:r>
      <w:r>
        <w:rPr>
          <w:sz w:val="24"/>
        </w:rPr>
        <w:t>diptheriae</w:t>
      </w:r>
    </w:p>
    <w:p>
      <w:pPr>
        <w:pStyle w:val="ListParagraph"/>
        <w:numPr>
          <w:ilvl w:val="0"/>
          <w:numId w:val="1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Listeria</w:t>
      </w:r>
      <w:r>
        <w:rPr>
          <w:spacing w:val="-2"/>
          <w:sz w:val="24"/>
        </w:rPr>
        <w:t> </w:t>
      </w:r>
      <w:r>
        <w:rPr>
          <w:sz w:val="24"/>
        </w:rPr>
        <w:t>monocytogenes</w:t>
      </w:r>
    </w:p>
    <w:p>
      <w:pPr>
        <w:pStyle w:val="ListParagraph"/>
        <w:numPr>
          <w:ilvl w:val="0"/>
          <w:numId w:val="1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Clostridium</w:t>
      </w:r>
      <w:r>
        <w:rPr>
          <w:spacing w:val="-2"/>
          <w:sz w:val="24"/>
        </w:rPr>
        <w:t> </w:t>
      </w:r>
      <w:r>
        <w:rPr>
          <w:sz w:val="24"/>
        </w:rPr>
        <w:t>perfringens</w:t>
      </w:r>
    </w:p>
    <w:p>
      <w:pPr>
        <w:pStyle w:val="Heading1"/>
        <w:numPr>
          <w:ilvl w:val="0"/>
          <w:numId w:val="1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Mycobacterium</w:t>
      </w:r>
      <w:r>
        <w:rPr>
          <w:spacing w:val="-1"/>
        </w:rPr>
        <w:t> </w:t>
      </w:r>
      <w:r>
        <w:rPr/>
        <w:t>leprae</w:t>
      </w:r>
    </w:p>
    <w:p>
      <w:pPr>
        <w:pStyle w:val="ListParagraph"/>
        <w:numPr>
          <w:ilvl w:val="0"/>
          <w:numId w:val="1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Bacillus</w:t>
      </w:r>
      <w:r>
        <w:rPr>
          <w:spacing w:val="-1"/>
          <w:sz w:val="24"/>
        </w:rPr>
        <w:t> </w:t>
      </w:r>
      <w:r>
        <w:rPr>
          <w:sz w:val="24"/>
        </w:rPr>
        <w:t>anthracis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521" w:val="left" w:leader="none"/>
        </w:tabs>
        <w:spacing w:line="240" w:lineRule="auto" w:before="0" w:after="0"/>
        <w:ind w:left="520" w:right="0" w:hanging="400"/>
        <w:jc w:val="left"/>
        <w:rPr>
          <w:sz w:val="24"/>
        </w:rPr>
      </w:pPr>
      <w:r>
        <w:rPr>
          <w:sz w:val="24"/>
        </w:rPr>
        <w:t>The most common route of infection with Mycobacterium tuberculosis</w:t>
      </w:r>
      <w:r>
        <w:rPr>
          <w:spacing w:val="-14"/>
          <w:sz w:val="24"/>
        </w:rPr>
        <w:t> </w:t>
      </w:r>
      <w:r>
        <w:rPr>
          <w:sz w:val="24"/>
        </w:rPr>
        <w:t>is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top="1500" w:bottom="280" w:left="1680" w:right="1720"/>
        </w:sectPr>
      </w:pPr>
    </w:p>
    <w:p>
      <w:pPr>
        <w:pStyle w:val="BodyText"/>
        <w:spacing w:before="78"/>
        <w:ind w:left="120" w:firstLine="0"/>
      </w:pPr>
      <w:r>
        <w:rPr/>
        <w:pict>
          <v:group style="position:absolute;margin-left:.039154pt;margin-top:146.191284pt;width:517.8pt;height:554.2pt;mso-position-horizontal-relative:page;mso-position-vertical-relative:page;z-index:-9040" coordorigin="1,2924" coordsize="10356,11084">
            <v:shape style="position:absolute;left:4633;top:2923;width:5723;height:5930" coordorigin="4634,2924" coordsize="5723,5930" path="m6967,5992l6958,5921,6930,5853,6884,5793,6863,5771,6680,5589,6641,5550,6641,5992,5502,7132,5319,6950,6459,5810,6641,5992,6641,5550,6503,5412,6321,5229,6282,5190,6282,5633,5142,6773,4960,6590,6099,5451,6282,5633,6282,5190,6099,5008,4716,6391,4671,6451,4643,6519,4634,6590,4643,6662,4671,6729,4716,6789,5501,7574,6884,6191,6930,6131,6958,6064,6967,5992m6976,4904l6633,4631,6592,4610,6548,4604,6505,4615,6467,4641,6324,4783,6667,5056,6708,5077,6752,5082,6796,5072,6834,5046,6976,4904m8072,6929l8057,6862,8027,6799,7982,6742,7508,6268,7286,6046,5849,7483,5805,7384,5568,7621,5897,8353,6133,8116,5986,7789,6252,7523,6682,8485,6919,8248,6489,7287,6754,7021,7184,7982,7421,7745,6991,6784,7286,6489,7707,6910,7724,6935,7729,6963,7724,6992,7707,7016,7439,7285,7660,7506,7982,7185,8027,7128,8057,7065,8072,6998,8072,6929m8420,8674l8379,8633,8242,8769,8157,8684,8274,8568,8235,8529,8119,8646,8036,8563,8172,8427,8131,8385,7952,8564,8241,8853,8420,8674m8719,6447l7391,5119,7331,5074,7263,5046,7192,5037,7121,5046,7053,5074,6993,5119,6727,5385,6949,5606,7192,5363,8498,6669,8719,6447m8831,8263l8744,8221,8691,8196,8649,8176,8649,8238,8567,8320,8482,8153,8482,8152,8649,8238,8649,8176,8520,8114,8440,8076,8405,8111,8592,8502,8637,8457,8594,8371,8700,8265,8786,8308,8831,8263m9159,7897l9153,7859,9151,7852,9122,7809,9106,7795,9089,7785,9070,7777,9050,7773,9028,7774,9006,7778,8984,7788,8962,7802,8942,7818,8933,7824,8926,7829,8914,7837,8903,7842,8892,7845,8882,7845,8869,7845,8858,7840,8849,7832,8841,7821,8835,7810,8832,7799,8832,7787,8835,7775,8839,7764,8846,7754,8855,7744,8875,7727,8897,7714,8921,7704,8947,7697,8939,7660,8934,7637,8901,7645,8870,7657,8841,7675,8814,7698,8795,7720,8781,7743,8773,7765,8770,7788,8772,7812,8779,7834,8790,7854,8807,7874,8823,7888,8841,7898,8860,7905,8880,7908,8900,7907,8920,7903,8941,7894,8962,7881,9005,7849,9026,7838,9045,7835,9063,7839,9080,7851,9094,7873,9096,7896,9086,7920,9065,7947,9041,7967,9015,7983,8987,7993,8957,7998,8962,8059,9002,8052,9040,8039,9076,8019,9108,7991,9144,7943,9159,7897m9499,7595l9380,7476,9359,7414,9294,7222,9249,7267,9318,7455,9131,7386,9086,7431,9340,7516,9459,7635,9499,7595m9986,7109l9764,7047,9711,7033,9687,6829,9637,6880,9671,7144,9670,7144,9521,6996,9478,7038,9767,7327,9810,7285,9722,7197,9718,7096,9718,7094,9935,7159,9986,7109m10213,4953l9400,4588,9624,4364,9403,4143,8827,4718,8670,4562,9047,4185,9092,4125,9120,4058,9129,3986,9120,3915,9093,3847,9047,3787,9025,3765,8803,3543,8803,3543,8803,3986,8449,4340,8228,4119,8582,3765,8803,3986,8803,3543,8626,3366,8405,3145,8405,3145,8405,3588,8228,3765,8228,4562,7873,4916,7652,4695,8006,4340,8228,4562,8228,3765,8051,3942,7829,3721,8184,3366,8405,3588,8405,3145,8184,2924,7829,3278,7829,4163,7475,4518,7253,4297,7608,3942,7829,4163,7829,3278,7010,4098,6964,4158,6936,4225,6927,4297,6936,4368,6964,4436,7010,4496,7873,5359,8449,4783,8606,4940,8030,5516,8251,5737,8476,5512,8841,6326,9077,6089,8712,5276,8712,5276,8827,5161,9416,5750,9637,5529,9048,4940,9163,4825,9976,5190,10213,4953m10356,6738l10315,6697,10178,6833,10093,6748,10210,6632,10171,6593,10055,6710,9972,6627,10108,6491,10067,6449,9888,6628,10177,6917,10356,6738e" filled="true" fillcolor="#c1c1c1" stroked="false">
              <v:path arrowok="t"/>
              <v:fill opacity="6553f" type="solid"/>
            </v:shape>
            <v:shape style="position:absolute;left:0;top:6354;width:7653;height:7653" type="#_x0000_t75" stroked="false">
              <v:imagedata r:id="rId5" o:title=""/>
            </v:shape>
            <w10:wrap type="none"/>
          </v:group>
        </w:pict>
      </w:r>
      <w:r>
        <w:rPr/>
        <w:t>through:</w:t>
      </w:r>
    </w:p>
    <w:p>
      <w:pPr>
        <w:pStyle w:val="ListParagraph"/>
        <w:numPr>
          <w:ilvl w:val="0"/>
          <w:numId w:val="1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The skin by direct</w:t>
      </w:r>
      <w:r>
        <w:rPr>
          <w:spacing w:val="-2"/>
          <w:sz w:val="24"/>
        </w:rPr>
        <w:t> </w:t>
      </w:r>
      <w:r>
        <w:rPr>
          <w:sz w:val="24"/>
        </w:rPr>
        <w:t>contact</w:t>
      </w:r>
    </w:p>
    <w:p>
      <w:pPr>
        <w:pStyle w:val="ListParagraph"/>
        <w:numPr>
          <w:ilvl w:val="0"/>
          <w:numId w:val="1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Ingestion of contaminated food</w:t>
      </w:r>
    </w:p>
    <w:p>
      <w:pPr>
        <w:pStyle w:val="ListParagraph"/>
        <w:numPr>
          <w:ilvl w:val="0"/>
          <w:numId w:val="1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Blood and blood</w:t>
      </w:r>
      <w:r>
        <w:rPr>
          <w:spacing w:val="-2"/>
          <w:sz w:val="24"/>
        </w:rPr>
        <w:t> </w:t>
      </w:r>
      <w:r>
        <w:rPr>
          <w:sz w:val="24"/>
        </w:rPr>
        <w:t>products</w:t>
      </w:r>
    </w:p>
    <w:p>
      <w:pPr>
        <w:pStyle w:val="Heading1"/>
        <w:numPr>
          <w:ilvl w:val="0"/>
          <w:numId w:val="1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Inhalation of contaminated</w:t>
      </w:r>
      <w:r>
        <w:rPr>
          <w:spacing w:val="-2"/>
        </w:rPr>
        <w:t> </w:t>
      </w:r>
      <w:r>
        <w:rPr/>
        <w:t>aerosols</w:t>
      </w:r>
    </w:p>
    <w:p>
      <w:pPr>
        <w:pStyle w:val="ListParagraph"/>
        <w:numPr>
          <w:ilvl w:val="0"/>
          <w:numId w:val="1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Hospitals intrumentation (e.g., bronchoscopy)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516" w:val="left" w:leader="none"/>
        </w:tabs>
        <w:spacing w:line="240" w:lineRule="auto" w:before="0" w:after="0"/>
        <w:ind w:left="515" w:right="0" w:hanging="395"/>
        <w:jc w:val="left"/>
        <w:rPr>
          <w:sz w:val="24"/>
        </w:rPr>
      </w:pPr>
      <w:r>
        <w:rPr>
          <w:sz w:val="24"/>
        </w:rPr>
        <w:t>Which of the following pathogens is NOT a spore</w:t>
      </w:r>
      <w:r>
        <w:rPr>
          <w:spacing w:val="-11"/>
          <w:sz w:val="24"/>
        </w:rPr>
        <w:t> </w:t>
      </w:r>
      <w:r>
        <w:rPr>
          <w:sz w:val="24"/>
        </w:rPr>
        <w:t>former?</w:t>
      </w:r>
    </w:p>
    <w:p>
      <w:pPr>
        <w:pStyle w:val="ListParagraph"/>
        <w:numPr>
          <w:ilvl w:val="0"/>
          <w:numId w:val="1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Clostridium</w:t>
      </w:r>
      <w:r>
        <w:rPr>
          <w:spacing w:val="1"/>
          <w:sz w:val="24"/>
        </w:rPr>
        <w:t> </w:t>
      </w:r>
      <w:r>
        <w:rPr>
          <w:sz w:val="24"/>
        </w:rPr>
        <w:t>tetani</w:t>
      </w:r>
    </w:p>
    <w:p>
      <w:pPr>
        <w:pStyle w:val="Heading1"/>
        <w:numPr>
          <w:ilvl w:val="0"/>
          <w:numId w:val="1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Bordetella pertussis</w:t>
      </w:r>
    </w:p>
    <w:p>
      <w:pPr>
        <w:pStyle w:val="ListParagraph"/>
        <w:numPr>
          <w:ilvl w:val="0"/>
          <w:numId w:val="1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Bacillus</w:t>
      </w:r>
      <w:r>
        <w:rPr>
          <w:spacing w:val="-10"/>
          <w:sz w:val="24"/>
        </w:rPr>
        <w:t> </w:t>
      </w:r>
      <w:r>
        <w:rPr>
          <w:sz w:val="24"/>
        </w:rPr>
        <w:t>anthracos</w:t>
      </w:r>
    </w:p>
    <w:p>
      <w:pPr>
        <w:pStyle w:val="ListParagraph"/>
        <w:numPr>
          <w:ilvl w:val="0"/>
          <w:numId w:val="1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Clostridium</w:t>
      </w:r>
      <w:r>
        <w:rPr>
          <w:spacing w:val="-11"/>
          <w:sz w:val="24"/>
        </w:rPr>
        <w:t> </w:t>
      </w:r>
      <w:r>
        <w:rPr>
          <w:sz w:val="24"/>
        </w:rPr>
        <w:t>difficle</w:t>
      </w:r>
    </w:p>
    <w:p>
      <w:pPr>
        <w:pStyle w:val="ListParagraph"/>
        <w:numPr>
          <w:ilvl w:val="0"/>
          <w:numId w:val="1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All of the above are</w:t>
      </w:r>
      <w:r>
        <w:rPr>
          <w:spacing w:val="2"/>
          <w:sz w:val="24"/>
        </w:rPr>
        <w:t> </w:t>
      </w:r>
      <w:r>
        <w:rPr>
          <w:sz w:val="24"/>
        </w:rPr>
        <w:t>sporeformers.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Listeria</w:t>
      </w:r>
      <w:r>
        <w:rPr>
          <w:spacing w:val="-2"/>
          <w:sz w:val="24"/>
        </w:rPr>
        <w:t> </w:t>
      </w:r>
      <w:r>
        <w:rPr>
          <w:sz w:val="24"/>
        </w:rPr>
        <w:t>monocytogenes:</w:t>
      </w:r>
    </w:p>
    <w:p>
      <w:pPr>
        <w:pStyle w:val="BodyText"/>
        <w:ind w:left="120" w:right="3139" w:firstLine="0"/>
      </w:pPr>
      <w:r>
        <w:rPr/>
        <w:t>i.-is able to cross three protective barriers in humans ii.-is a non-sporeformer, Gram-negative bacillus</w:t>
      </w:r>
    </w:p>
    <w:p>
      <w:pPr>
        <w:pStyle w:val="BodyText"/>
        <w:ind w:left="120" w:firstLine="0"/>
      </w:pPr>
      <w:r>
        <w:rPr/>
        <w:t>iii.-tolerates cold temperatures and can grow in the refrigerator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1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0"/>
          <w:numId w:val="1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0"/>
          <w:numId w:val="1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iii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0"/>
          <w:numId w:val="1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i, ii, and</w:t>
      </w:r>
      <w:r>
        <w:rPr>
          <w:spacing w:val="-2"/>
          <w:sz w:val="24"/>
        </w:rPr>
        <w:t> </w:t>
      </w:r>
      <w:r>
        <w:rPr>
          <w:sz w:val="24"/>
        </w:rPr>
        <w:t>iii</w:t>
      </w:r>
    </w:p>
    <w:p>
      <w:pPr>
        <w:pStyle w:val="Heading1"/>
        <w:numPr>
          <w:ilvl w:val="0"/>
          <w:numId w:val="1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 and iii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524" w:val="left" w:leader="none"/>
        </w:tabs>
        <w:spacing w:line="240" w:lineRule="auto" w:before="0" w:after="0"/>
        <w:ind w:left="523" w:right="0" w:hanging="403"/>
        <w:jc w:val="left"/>
        <w:rPr>
          <w:sz w:val="24"/>
        </w:rPr>
      </w:pPr>
      <w:r>
        <w:rPr>
          <w:sz w:val="24"/>
        </w:rPr>
        <w:t>Endotoxin are</w:t>
      </w:r>
      <w:r>
        <w:rPr>
          <w:spacing w:val="-1"/>
          <w:sz w:val="24"/>
        </w:rPr>
        <w:t> </w:t>
      </w:r>
      <w:r>
        <w:rPr>
          <w:sz w:val="24"/>
        </w:rPr>
        <w:t>found</w:t>
      </w:r>
    </w:p>
    <w:p>
      <w:pPr>
        <w:pStyle w:val="ListParagraph"/>
        <w:numPr>
          <w:ilvl w:val="0"/>
          <w:numId w:val="1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 gram positive bacteria exclusively</w:t>
      </w:r>
    </w:p>
    <w:p>
      <w:pPr>
        <w:pStyle w:val="ListParagraph"/>
        <w:numPr>
          <w:ilvl w:val="0"/>
          <w:numId w:val="1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 acid-fast bacteria such as</w:t>
      </w:r>
      <w:r>
        <w:rPr>
          <w:spacing w:val="-2"/>
          <w:sz w:val="24"/>
        </w:rPr>
        <w:t> </w:t>
      </w:r>
      <w:r>
        <w:rPr>
          <w:sz w:val="24"/>
        </w:rPr>
        <w:t>mycobacterium</w:t>
      </w:r>
    </w:p>
    <w:p>
      <w:pPr>
        <w:pStyle w:val="ListParagraph"/>
        <w:numPr>
          <w:ilvl w:val="0"/>
          <w:numId w:val="1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Only in protozoan</w:t>
      </w:r>
      <w:r>
        <w:rPr>
          <w:spacing w:val="-3"/>
          <w:sz w:val="24"/>
        </w:rPr>
        <w:t> </w:t>
      </w:r>
      <w:r>
        <w:rPr>
          <w:sz w:val="24"/>
        </w:rPr>
        <w:t>paraites</w:t>
      </w:r>
    </w:p>
    <w:p>
      <w:pPr>
        <w:pStyle w:val="Heading1"/>
        <w:numPr>
          <w:ilvl w:val="0"/>
          <w:numId w:val="1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In Gram negative bacteria</w:t>
      </w:r>
    </w:p>
    <w:p>
      <w:pPr>
        <w:pStyle w:val="ListParagraph"/>
        <w:numPr>
          <w:ilvl w:val="0"/>
          <w:numId w:val="1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 parasitic organisms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1" w:after="0"/>
        <w:ind w:left="456" w:right="0" w:hanging="336"/>
        <w:jc w:val="left"/>
        <w:rPr>
          <w:sz w:val="24"/>
        </w:rPr>
      </w:pPr>
      <w:r>
        <w:rPr>
          <w:sz w:val="24"/>
        </w:rPr>
        <w:t>Leprosy</w:t>
      </w:r>
      <w:r>
        <w:rPr>
          <w:spacing w:val="-3"/>
          <w:sz w:val="24"/>
        </w:rPr>
        <w:t> </w:t>
      </w:r>
      <w:r>
        <w:rPr>
          <w:sz w:val="24"/>
        </w:rPr>
        <w:t>is:</w:t>
      </w:r>
    </w:p>
    <w:p>
      <w:pPr>
        <w:pStyle w:val="ListParagraph"/>
        <w:numPr>
          <w:ilvl w:val="0"/>
          <w:numId w:val="1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Caused by Mycobacterium</w:t>
      </w:r>
      <w:r>
        <w:rPr>
          <w:spacing w:val="-5"/>
          <w:sz w:val="24"/>
        </w:rPr>
        <w:t> </w:t>
      </w:r>
      <w:r>
        <w:rPr>
          <w:sz w:val="24"/>
        </w:rPr>
        <w:t>Tuberculosis</w:t>
      </w:r>
    </w:p>
    <w:p>
      <w:pPr>
        <w:pStyle w:val="ListParagraph"/>
        <w:numPr>
          <w:ilvl w:val="0"/>
          <w:numId w:val="1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Commonly found in North</w:t>
      </w:r>
      <w:r>
        <w:rPr>
          <w:spacing w:val="-3"/>
          <w:sz w:val="24"/>
        </w:rPr>
        <w:t> </w:t>
      </w:r>
      <w:r>
        <w:rPr>
          <w:sz w:val="24"/>
        </w:rPr>
        <w:t>America</w:t>
      </w:r>
    </w:p>
    <w:p>
      <w:pPr>
        <w:pStyle w:val="Heading1"/>
        <w:numPr>
          <w:ilvl w:val="0"/>
          <w:numId w:val="1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Caused by an acid-fast</w:t>
      </w:r>
      <w:r>
        <w:rPr>
          <w:spacing w:val="-8"/>
        </w:rPr>
        <w:t> </w:t>
      </w:r>
      <w:r>
        <w:rPr/>
        <w:t>bacterium</w:t>
      </w:r>
    </w:p>
    <w:p>
      <w:pPr>
        <w:pStyle w:val="ListParagraph"/>
        <w:numPr>
          <w:ilvl w:val="0"/>
          <w:numId w:val="1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Caused by Mycoplasma</w:t>
      </w:r>
      <w:r>
        <w:rPr>
          <w:spacing w:val="-3"/>
          <w:sz w:val="24"/>
        </w:rPr>
        <w:t> </w:t>
      </w:r>
      <w:r>
        <w:rPr>
          <w:sz w:val="24"/>
        </w:rPr>
        <w:t>leprae</w:t>
      </w:r>
    </w:p>
    <w:p>
      <w:pPr>
        <w:pStyle w:val="ListParagraph"/>
        <w:numPr>
          <w:ilvl w:val="0"/>
          <w:numId w:val="1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Is caused by a fungal infection that goes</w:t>
      </w:r>
      <w:r>
        <w:rPr>
          <w:spacing w:val="-7"/>
          <w:sz w:val="24"/>
        </w:rPr>
        <w:t> </w:t>
      </w:r>
      <w:r>
        <w:rPr>
          <w:sz w:val="24"/>
        </w:rPr>
        <w:t>intreated.</w:t>
      </w:r>
    </w:p>
    <w:p>
      <w:pPr>
        <w:pStyle w:val="BodyText"/>
        <w:spacing w:before="11"/>
        <w:ind w:left="0" w:firstLine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120" w:right="190" w:firstLine="0"/>
        <w:jc w:val="left"/>
        <w:rPr>
          <w:sz w:val="24"/>
        </w:rPr>
      </w:pPr>
      <w:r>
        <w:rPr>
          <w:sz w:val="24"/>
        </w:rPr>
        <w:t>Which of the following statements referring to acute gastroenteritis caused by salmonellae, is in</w:t>
      </w:r>
      <w:r>
        <w:rPr>
          <w:spacing w:val="1"/>
          <w:sz w:val="24"/>
        </w:rPr>
        <w:t> </w:t>
      </w:r>
      <w:r>
        <w:rPr>
          <w:sz w:val="24"/>
        </w:rPr>
        <w:t>incorrect?</w:t>
      </w:r>
    </w:p>
    <w:p>
      <w:pPr>
        <w:pStyle w:val="Heading1"/>
        <w:numPr>
          <w:ilvl w:val="0"/>
          <w:numId w:val="1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is caused by salmonella</w:t>
      </w:r>
      <w:r>
        <w:rPr>
          <w:spacing w:val="-5"/>
        </w:rPr>
        <w:t> </w:t>
      </w:r>
      <w:r>
        <w:rPr/>
        <w:t>typhi</w:t>
      </w:r>
    </w:p>
    <w:p>
      <w:pPr>
        <w:pStyle w:val="ListParagraph"/>
        <w:numPr>
          <w:ilvl w:val="0"/>
          <w:numId w:val="1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Is caused by a non-lactose</w:t>
      </w:r>
      <w:r>
        <w:rPr>
          <w:spacing w:val="-4"/>
          <w:sz w:val="24"/>
        </w:rPr>
        <w:t> </w:t>
      </w:r>
      <w:r>
        <w:rPr>
          <w:sz w:val="24"/>
        </w:rPr>
        <w:t>fermenter</w:t>
      </w:r>
    </w:p>
    <w:p>
      <w:pPr>
        <w:pStyle w:val="ListParagraph"/>
        <w:numPr>
          <w:ilvl w:val="0"/>
          <w:numId w:val="1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Should generally not be treated with</w:t>
      </w:r>
      <w:r>
        <w:rPr>
          <w:spacing w:val="-2"/>
          <w:sz w:val="24"/>
        </w:rPr>
        <w:t> </w:t>
      </w:r>
      <w:r>
        <w:rPr>
          <w:sz w:val="24"/>
        </w:rPr>
        <w:t>antibiotics</w:t>
      </w:r>
    </w:p>
    <w:p>
      <w:pPr>
        <w:pStyle w:val="ListParagraph"/>
        <w:numPr>
          <w:ilvl w:val="0"/>
          <w:numId w:val="1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Have animals as</w:t>
      </w:r>
      <w:r>
        <w:rPr>
          <w:spacing w:val="-2"/>
          <w:sz w:val="24"/>
        </w:rPr>
        <w:t> </w:t>
      </w:r>
      <w:r>
        <w:rPr>
          <w:sz w:val="24"/>
        </w:rPr>
        <w:t>reservoirs</w:t>
      </w:r>
    </w:p>
    <w:p>
      <w:pPr>
        <w:pStyle w:val="ListParagraph"/>
        <w:numPr>
          <w:ilvl w:val="0"/>
          <w:numId w:val="1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Is manifested as acute</w:t>
      </w:r>
      <w:r>
        <w:rPr>
          <w:spacing w:val="-3"/>
          <w:sz w:val="24"/>
        </w:rPr>
        <w:t> </w:t>
      </w:r>
      <w:r>
        <w:rPr>
          <w:sz w:val="24"/>
        </w:rPr>
        <w:t>diarrhea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top="1360" w:bottom="280" w:left="1680" w:right="1720"/>
        </w:sectPr>
      </w:pPr>
    </w:p>
    <w:p>
      <w:pPr>
        <w:pStyle w:val="BodyText"/>
        <w:spacing w:before="6"/>
        <w:ind w:left="0" w:firstLine="0"/>
        <w:rPr>
          <w:sz w:val="10"/>
        </w:rPr>
      </w:pPr>
      <w:r>
        <w:rPr/>
        <w:pict>
          <v:group style="position:absolute;margin-left:.039154pt;margin-top:146.191284pt;width:517.8pt;height:554.2pt;mso-position-horizontal-relative:page;mso-position-vertical-relative:page;z-index:-9016" coordorigin="1,2924" coordsize="10356,11084">
            <v:shape style="position:absolute;left:4633;top:2923;width:5723;height:5930" coordorigin="4634,2924" coordsize="5723,5930" path="m6967,5992l6958,5921,6930,5853,6884,5793,6863,5771,6680,5589,6641,5550,6641,5992,5502,7132,5319,6950,6459,5810,6641,5992,6641,5550,6503,5412,6321,5229,6282,5190,6282,5633,5142,6773,4960,6590,6099,5451,6282,5633,6282,5190,6099,5008,4716,6391,4671,6451,4643,6519,4634,6590,4643,6662,4671,6729,4716,6789,5501,7574,6884,6191,6930,6131,6958,6064,6967,5992m6976,4904l6633,4631,6592,4610,6548,4604,6505,4615,6467,4641,6324,4783,6667,5056,6708,5077,6752,5082,6796,5072,6834,5046,6976,4904m8072,6929l8057,6862,8027,6799,7982,6742,7508,6268,7286,6046,5849,7483,5805,7384,5568,7621,5897,8353,6133,8116,5986,7789,6252,7523,6682,8485,6919,8248,6489,7287,6754,7021,7184,7982,7421,7745,6991,6784,7286,6489,7707,6910,7724,6935,7729,6963,7724,6992,7707,7016,7439,7285,7660,7506,7982,7185,8027,7128,8057,7065,8072,6998,8072,6929m8420,8674l8379,8633,8242,8769,8157,8684,8274,8568,8235,8529,8119,8646,8036,8563,8172,8427,8131,8385,7952,8564,8241,8853,8420,8674m8719,6447l7391,5119,7331,5074,7263,5046,7192,5037,7121,5046,7053,5074,6993,5119,6727,5385,6949,5606,7192,5363,8498,6669,8719,6447m8831,8263l8744,8221,8691,8196,8649,8176,8649,8238,8567,8320,8482,8153,8482,8152,8649,8238,8649,8176,8520,8114,8440,8076,8405,8111,8592,8502,8637,8457,8594,8371,8700,8265,8786,8308,8831,8263m9159,7897l9153,7859,9151,7852,9122,7809,9106,7795,9089,7785,9070,7777,9050,7773,9028,7774,9006,7778,8984,7788,8962,7802,8942,7818,8933,7824,8926,7829,8914,7837,8903,7842,8892,7845,8882,7845,8869,7845,8858,7840,8849,7832,8841,7821,8835,7810,8832,7799,8832,7787,8835,7775,8839,7764,8846,7754,8855,7744,8875,7727,8897,7714,8921,7704,8947,7697,8939,7660,8934,7637,8901,7645,8870,7657,8841,7675,8814,7698,8795,7720,8781,7743,8773,7765,8770,7788,8772,7812,8779,7834,8790,7854,8807,7874,8823,7888,8841,7898,8860,7905,8880,7908,8900,7907,8920,7903,8941,7894,8962,7881,9005,7849,9026,7838,9045,7835,9063,7839,9080,7851,9094,7873,9096,7896,9086,7920,9065,7947,9041,7967,9015,7983,8987,7993,8957,7998,8962,8059,9002,8052,9040,8039,9076,8019,9108,7991,9144,7943,9159,7897m9499,7595l9380,7476,9359,7414,9294,7222,9249,7267,9318,7455,9131,7386,9086,7431,9340,7516,9459,7635,9499,7595m9986,7109l9764,7047,9711,7033,9687,6829,9637,6880,9671,7144,9670,7144,9521,6996,9478,7038,9767,7327,9810,7285,9722,7197,9718,7096,9718,7094,9935,7159,9986,7109m10213,4953l9400,4588,9624,4364,9403,4143,8827,4718,8670,4562,9047,4185,9092,4125,9120,4058,9129,3986,9120,3915,9093,3847,9047,3787,9025,3765,8803,3543,8803,3543,8803,3986,8449,4340,8228,4119,8582,3765,8803,3986,8803,3543,8626,3366,8405,3145,8405,3145,8405,3588,8228,3765,8228,4562,7873,4916,7652,4695,8006,4340,8228,4562,8228,3765,8051,3942,7829,3721,8184,3366,8405,3588,8405,3145,8184,2924,7829,3278,7829,4163,7475,4518,7253,4297,7608,3942,7829,4163,7829,3278,7010,4098,6964,4158,6936,4225,6927,4297,6936,4368,6964,4436,7010,4496,7873,5359,8449,4783,8606,4940,8030,5516,8251,5737,8476,5512,8841,6326,9077,6089,8712,5276,8712,5276,8827,5161,9416,5750,9637,5529,9048,4940,9163,4825,9976,5190,10213,4953m10356,6738l10315,6697,10178,6833,10093,6748,10210,6632,10171,6593,10055,6710,9972,6627,10108,6491,10067,6449,9888,6628,10177,6917,10356,6738e" filled="true" fillcolor="#c1c1c1" stroked="false">
              <v:path arrowok="t"/>
              <v:fill opacity="6553f" type="solid"/>
            </v:shape>
            <v:shape style="position:absolute;left:0;top:6354;width:7653;height:7653" type="#_x0000_t75" stroked="false">
              <v:imagedata r:id="rId5" o:title=""/>
            </v:shape>
            <w10:wrap type="none"/>
          </v:group>
        </w:pict>
      </w: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93" w:after="0"/>
        <w:ind w:left="120" w:right="3462" w:firstLine="0"/>
        <w:jc w:val="left"/>
        <w:rPr>
          <w:sz w:val="24"/>
        </w:rPr>
      </w:pPr>
      <w:r>
        <w:rPr>
          <w:sz w:val="24"/>
        </w:rPr>
        <w:t>What is correct about legionella</w:t>
      </w:r>
      <w:r>
        <w:rPr>
          <w:spacing w:val="-20"/>
          <w:sz w:val="24"/>
        </w:rPr>
        <w:t> </w:t>
      </w:r>
      <w:r>
        <w:rPr>
          <w:sz w:val="24"/>
        </w:rPr>
        <w:t>pneumophila? i.-is a gram negative opportunistic</w:t>
      </w:r>
      <w:r>
        <w:rPr>
          <w:spacing w:val="-5"/>
          <w:sz w:val="24"/>
        </w:rPr>
        <w:t> </w:t>
      </w:r>
      <w:r>
        <w:rPr>
          <w:sz w:val="24"/>
        </w:rPr>
        <w:t>pathogen</w:t>
      </w:r>
    </w:p>
    <w:p>
      <w:pPr>
        <w:pStyle w:val="BodyText"/>
        <w:ind w:left="120" w:right="3391" w:firstLine="0"/>
      </w:pPr>
      <w:r>
        <w:rPr/>
        <w:t>ii.-Transmitted via aerosols from person-to-person iii.Grows in water and found in air cooling tanks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0"/>
          <w:numId w:val="2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ListParagraph"/>
        <w:numPr>
          <w:ilvl w:val="0"/>
          <w:numId w:val="2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iii</w:t>
      </w:r>
      <w:r>
        <w:rPr>
          <w:spacing w:val="-2"/>
          <w:sz w:val="24"/>
        </w:rPr>
        <w:t> </w:t>
      </w:r>
      <w:r>
        <w:rPr>
          <w:sz w:val="24"/>
        </w:rPr>
        <w:t>only</w:t>
      </w:r>
    </w:p>
    <w:p>
      <w:pPr>
        <w:pStyle w:val="BodyText"/>
        <w:tabs>
          <w:tab w:pos="686" w:val="left" w:leader="none"/>
        </w:tabs>
        <w:ind w:left="120" w:firstLine="0"/>
      </w:pPr>
      <w:r>
        <w:rPr/>
        <w:t>D</w:t>
        <w:tab/>
        <w:t>i and</w:t>
      </w:r>
      <w:r>
        <w:rPr>
          <w:spacing w:val="-1"/>
        </w:rPr>
        <w:t> </w:t>
      </w:r>
      <w:r>
        <w:rPr/>
        <w:t>iii</w:t>
      </w:r>
    </w:p>
    <w:p>
      <w:pPr>
        <w:pStyle w:val="Heading1"/>
        <w:tabs>
          <w:tab w:pos="686" w:val="left" w:leader="none"/>
        </w:tabs>
        <w:ind w:left="120" w:firstLine="0"/>
      </w:pPr>
      <w:r>
        <w:rPr/>
        <w:t>E.</w:t>
        <w:tab/>
        <w:t>ii and iii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Malaria</w:t>
      </w:r>
    </w:p>
    <w:p>
      <w:pPr>
        <w:pStyle w:val="Heading1"/>
        <w:numPr>
          <w:ilvl w:val="0"/>
          <w:numId w:val="2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Is characterized by spiking</w:t>
      </w:r>
      <w:r>
        <w:rPr>
          <w:spacing w:val="-6"/>
        </w:rPr>
        <w:t> </w:t>
      </w:r>
      <w:r>
        <w:rPr/>
        <w:t>fever</w:t>
      </w:r>
    </w:p>
    <w:p>
      <w:pPr>
        <w:pStyle w:val="ListParagraph"/>
        <w:numPr>
          <w:ilvl w:val="0"/>
          <w:numId w:val="2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May be prevented by vaccination</w:t>
      </w:r>
      <w:r>
        <w:rPr>
          <w:spacing w:val="-18"/>
          <w:sz w:val="24"/>
        </w:rPr>
        <w:t> </w:t>
      </w:r>
      <w:r>
        <w:rPr>
          <w:sz w:val="24"/>
        </w:rPr>
        <w:t>globally</w:t>
      </w:r>
    </w:p>
    <w:p>
      <w:pPr>
        <w:pStyle w:val="ListParagraph"/>
        <w:numPr>
          <w:ilvl w:val="0"/>
          <w:numId w:val="2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Can be prevented by vaccination</w:t>
      </w:r>
      <w:r>
        <w:rPr>
          <w:spacing w:val="-19"/>
          <w:sz w:val="24"/>
        </w:rPr>
        <w:t> </w:t>
      </w:r>
      <w:r>
        <w:rPr>
          <w:sz w:val="24"/>
        </w:rPr>
        <w:t>globally</w:t>
      </w:r>
    </w:p>
    <w:p>
      <w:pPr>
        <w:pStyle w:val="ListParagraph"/>
        <w:numPr>
          <w:ilvl w:val="0"/>
          <w:numId w:val="2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Is caused by a gram-positive</w:t>
      </w:r>
      <w:r>
        <w:rPr>
          <w:spacing w:val="-3"/>
          <w:sz w:val="24"/>
        </w:rPr>
        <w:t> </w:t>
      </w:r>
      <w:r>
        <w:rPr>
          <w:sz w:val="24"/>
        </w:rPr>
        <w:t>bacterium</w:t>
      </w:r>
    </w:p>
    <w:p>
      <w:pPr>
        <w:pStyle w:val="ListParagraph"/>
        <w:numPr>
          <w:ilvl w:val="0"/>
          <w:numId w:val="2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Is caused by a gram-negative</w:t>
      </w:r>
      <w:r>
        <w:rPr>
          <w:spacing w:val="-3"/>
          <w:sz w:val="24"/>
        </w:rPr>
        <w:t> </w:t>
      </w:r>
      <w:r>
        <w:rPr>
          <w:sz w:val="24"/>
        </w:rPr>
        <w:t>bacterium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120" w:right="405" w:firstLine="0"/>
        <w:jc w:val="left"/>
        <w:rPr>
          <w:sz w:val="24"/>
        </w:rPr>
      </w:pPr>
      <w:r>
        <w:rPr>
          <w:sz w:val="24"/>
        </w:rPr>
        <w:t>Overuse of broad spectrum antibiotics destroying the normal microbial flora can lead</w:t>
      </w:r>
      <w:r>
        <w:rPr>
          <w:spacing w:val="1"/>
          <w:sz w:val="24"/>
        </w:rPr>
        <w:t> </w:t>
      </w:r>
      <w:r>
        <w:rPr>
          <w:sz w:val="24"/>
        </w:rPr>
        <w:t>to</w:t>
      </w:r>
    </w:p>
    <w:p>
      <w:pPr>
        <w:pStyle w:val="ListParagraph"/>
        <w:numPr>
          <w:ilvl w:val="0"/>
          <w:numId w:val="2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Infection with Legionella</w:t>
      </w:r>
      <w:r>
        <w:rPr>
          <w:spacing w:val="-14"/>
          <w:sz w:val="24"/>
        </w:rPr>
        <w:t> </w:t>
      </w:r>
      <w:r>
        <w:rPr>
          <w:sz w:val="24"/>
        </w:rPr>
        <w:t>spp.</w:t>
      </w:r>
    </w:p>
    <w:p>
      <w:pPr>
        <w:pStyle w:val="ListParagraph"/>
        <w:numPr>
          <w:ilvl w:val="0"/>
          <w:numId w:val="2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Infection with Bacillus</w:t>
      </w:r>
      <w:r>
        <w:rPr>
          <w:spacing w:val="-13"/>
          <w:sz w:val="24"/>
        </w:rPr>
        <w:t> </w:t>
      </w:r>
      <w:r>
        <w:rPr>
          <w:sz w:val="24"/>
        </w:rPr>
        <w:t>cereus</w:t>
      </w:r>
    </w:p>
    <w:p>
      <w:pPr>
        <w:pStyle w:val="ListParagraph"/>
        <w:numPr>
          <w:ilvl w:val="0"/>
          <w:numId w:val="2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Infection with Bordetella</w:t>
      </w:r>
      <w:r>
        <w:rPr>
          <w:spacing w:val="2"/>
          <w:sz w:val="24"/>
        </w:rPr>
        <w:t> </w:t>
      </w:r>
      <w:r>
        <w:rPr>
          <w:sz w:val="24"/>
        </w:rPr>
        <w:t>pertussis</w:t>
      </w:r>
    </w:p>
    <w:p>
      <w:pPr>
        <w:pStyle w:val="ListParagraph"/>
        <w:numPr>
          <w:ilvl w:val="0"/>
          <w:numId w:val="2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infection with Haemophilius influenza</w:t>
      </w:r>
    </w:p>
    <w:p>
      <w:pPr>
        <w:pStyle w:val="Heading1"/>
        <w:numPr>
          <w:ilvl w:val="0"/>
          <w:numId w:val="22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Infection with Clostridium</w:t>
      </w:r>
      <w:r>
        <w:rPr>
          <w:spacing w:val="-4"/>
        </w:rPr>
        <w:t> </w:t>
      </w:r>
      <w:r>
        <w:rPr/>
        <w:t>difficile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Which of the follow gram-negative rods is commonly linked to bloody</w:t>
      </w:r>
      <w:r>
        <w:rPr>
          <w:spacing w:val="-21"/>
          <w:sz w:val="24"/>
        </w:rPr>
        <w:t> </w:t>
      </w:r>
      <w:r>
        <w:rPr>
          <w:sz w:val="24"/>
        </w:rPr>
        <w:t>stool?</w:t>
      </w:r>
    </w:p>
    <w:p>
      <w:pPr>
        <w:pStyle w:val="ListParagraph"/>
        <w:numPr>
          <w:ilvl w:val="0"/>
          <w:numId w:val="2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Haemophilius</w:t>
      </w:r>
      <w:r>
        <w:rPr>
          <w:spacing w:val="-1"/>
          <w:sz w:val="24"/>
        </w:rPr>
        <w:t> </w:t>
      </w:r>
      <w:r>
        <w:rPr>
          <w:sz w:val="24"/>
        </w:rPr>
        <w:t>influenza</w:t>
      </w:r>
    </w:p>
    <w:p>
      <w:pPr>
        <w:pStyle w:val="ListParagraph"/>
        <w:numPr>
          <w:ilvl w:val="0"/>
          <w:numId w:val="2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Salmonella</w:t>
      </w:r>
      <w:r>
        <w:rPr>
          <w:spacing w:val="-2"/>
          <w:sz w:val="24"/>
        </w:rPr>
        <w:t> </w:t>
      </w:r>
      <w:r>
        <w:rPr>
          <w:sz w:val="24"/>
        </w:rPr>
        <w:t>enteriditis</w:t>
      </w:r>
    </w:p>
    <w:p>
      <w:pPr>
        <w:pStyle w:val="ListParagraph"/>
        <w:numPr>
          <w:ilvl w:val="0"/>
          <w:numId w:val="2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Vibrio cholerae</w:t>
      </w:r>
    </w:p>
    <w:p>
      <w:pPr>
        <w:pStyle w:val="ListParagraph"/>
        <w:numPr>
          <w:ilvl w:val="0"/>
          <w:numId w:val="23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Clostridium</w:t>
      </w:r>
      <w:r>
        <w:rPr>
          <w:spacing w:val="1"/>
          <w:sz w:val="24"/>
        </w:rPr>
        <w:t> </w:t>
      </w:r>
      <w:r>
        <w:rPr>
          <w:sz w:val="24"/>
        </w:rPr>
        <w:t>tetani</w:t>
      </w:r>
    </w:p>
    <w:p>
      <w:pPr>
        <w:pStyle w:val="Heading1"/>
        <w:numPr>
          <w:ilvl w:val="0"/>
          <w:numId w:val="23"/>
        </w:numPr>
        <w:tabs>
          <w:tab w:pos="686" w:val="left" w:leader="none"/>
          <w:tab w:pos="687" w:val="left" w:leader="none"/>
        </w:tabs>
        <w:spacing w:line="240" w:lineRule="auto" w:before="1" w:after="0"/>
        <w:ind w:left="686" w:right="0" w:hanging="566"/>
        <w:jc w:val="left"/>
      </w:pPr>
      <w:r>
        <w:rPr/>
        <w:t>Shigella</w:t>
      </w:r>
      <w:r>
        <w:rPr>
          <w:spacing w:val="-2"/>
        </w:rPr>
        <w:t> </w:t>
      </w:r>
      <w:r>
        <w:rPr/>
        <w:t>sonnei</w:t>
      </w:r>
    </w:p>
    <w:p>
      <w:pPr>
        <w:pStyle w:val="BodyText"/>
        <w:spacing w:before="11"/>
        <w:ind w:left="0" w:firstLine="0"/>
        <w:rPr>
          <w:b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524" w:val="left" w:leader="none"/>
        </w:tabs>
        <w:spacing w:line="240" w:lineRule="auto" w:before="0" w:after="0"/>
        <w:ind w:left="523" w:right="0" w:hanging="403"/>
        <w:jc w:val="left"/>
        <w:rPr>
          <w:sz w:val="24"/>
        </w:rPr>
      </w:pPr>
      <w:r>
        <w:rPr>
          <w:sz w:val="24"/>
        </w:rPr>
        <w:t>A common opportunistic infection associated with AIDS patient is caused</w:t>
      </w:r>
      <w:r>
        <w:rPr>
          <w:spacing w:val="-27"/>
          <w:sz w:val="24"/>
        </w:rPr>
        <w:t> </w:t>
      </w:r>
      <w:r>
        <w:rPr>
          <w:sz w:val="24"/>
        </w:rPr>
        <w:t>by</w:t>
      </w:r>
    </w:p>
    <w:p>
      <w:pPr>
        <w:pStyle w:val="Heading1"/>
        <w:numPr>
          <w:ilvl w:val="0"/>
          <w:numId w:val="2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Cryptococcus neoformans</w:t>
      </w:r>
    </w:p>
    <w:p>
      <w:pPr>
        <w:pStyle w:val="ListParagraph"/>
        <w:numPr>
          <w:ilvl w:val="0"/>
          <w:numId w:val="2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Tinea Corporis</w:t>
      </w:r>
    </w:p>
    <w:p>
      <w:pPr>
        <w:pStyle w:val="ListParagraph"/>
        <w:numPr>
          <w:ilvl w:val="0"/>
          <w:numId w:val="2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Tinea Pedis</w:t>
      </w:r>
    </w:p>
    <w:p>
      <w:pPr>
        <w:pStyle w:val="ListParagraph"/>
        <w:numPr>
          <w:ilvl w:val="0"/>
          <w:numId w:val="2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Candida</w:t>
      </w:r>
      <w:r>
        <w:rPr>
          <w:spacing w:val="-8"/>
          <w:sz w:val="24"/>
        </w:rPr>
        <w:t> </w:t>
      </w:r>
      <w:r>
        <w:rPr>
          <w:sz w:val="24"/>
        </w:rPr>
        <w:t>albicans</w:t>
      </w:r>
    </w:p>
    <w:p>
      <w:pPr>
        <w:pStyle w:val="ListParagraph"/>
        <w:numPr>
          <w:ilvl w:val="0"/>
          <w:numId w:val="24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Asperigillus</w:t>
      </w:r>
      <w:r>
        <w:rPr>
          <w:spacing w:val="-11"/>
          <w:sz w:val="24"/>
        </w:rPr>
        <w:t> </w:t>
      </w:r>
      <w:r>
        <w:rPr>
          <w:sz w:val="24"/>
        </w:rPr>
        <w:t>flavis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The most common route of exposure for tetanus</w:t>
      </w:r>
      <w:r>
        <w:rPr>
          <w:spacing w:val="-21"/>
          <w:sz w:val="24"/>
        </w:rPr>
        <w:t> </w:t>
      </w:r>
      <w:r>
        <w:rPr>
          <w:sz w:val="24"/>
        </w:rPr>
        <w:t>is</w:t>
      </w:r>
    </w:p>
    <w:p>
      <w:pPr>
        <w:pStyle w:val="BodyText"/>
        <w:tabs>
          <w:tab w:pos="686" w:val="left" w:leader="none"/>
        </w:tabs>
        <w:ind w:left="120" w:firstLine="0"/>
      </w:pPr>
      <w:r>
        <w:rPr/>
        <w:t>A.</w:t>
        <w:tab/>
        <w:t>Ingestion of neurotoxin that causes muscle</w:t>
      </w:r>
      <w:r>
        <w:rPr>
          <w:spacing w:val="-29"/>
        </w:rPr>
        <w:t> </w:t>
      </w:r>
      <w:r>
        <w:rPr/>
        <w:t>paralysis</w:t>
      </w:r>
    </w:p>
    <w:p>
      <w:pPr>
        <w:pStyle w:val="Heading1"/>
        <w:tabs>
          <w:tab w:pos="686" w:val="left" w:leader="none"/>
        </w:tabs>
        <w:ind w:left="120" w:firstLine="0"/>
      </w:pPr>
      <w:r>
        <w:rPr/>
        <w:t>B</w:t>
        <w:tab/>
        <w:t>Skin trauma or puncture wound by an object</w:t>
      </w:r>
      <w:r>
        <w:rPr>
          <w:spacing w:val="-11"/>
        </w:rPr>
        <w:t> </w:t>
      </w:r>
      <w:r>
        <w:rPr/>
        <w:t>contemn</w:t>
      </w:r>
    </w:p>
    <w:p>
      <w:pPr>
        <w:pStyle w:val="ListParagraph"/>
        <w:numPr>
          <w:ilvl w:val="0"/>
          <w:numId w:val="2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stepping on a rusted</w:t>
      </w:r>
      <w:r>
        <w:rPr>
          <w:spacing w:val="-1"/>
          <w:sz w:val="24"/>
        </w:rPr>
        <w:t> </w:t>
      </w:r>
      <w:r>
        <w:rPr>
          <w:sz w:val="24"/>
        </w:rPr>
        <w:t>nail</w:t>
      </w:r>
    </w:p>
    <w:p>
      <w:pPr>
        <w:pStyle w:val="ListParagraph"/>
        <w:numPr>
          <w:ilvl w:val="0"/>
          <w:numId w:val="25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From ingesting improperly prepared home-canned</w:t>
      </w:r>
      <w:r>
        <w:rPr>
          <w:spacing w:val="-5"/>
          <w:sz w:val="24"/>
        </w:rPr>
        <w:t> </w:t>
      </w:r>
      <w:r>
        <w:rPr>
          <w:sz w:val="24"/>
        </w:rPr>
        <w:t>vegetables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top="1500" w:bottom="280" w:left="1680" w:right="1720"/>
        </w:sectPr>
      </w:pPr>
    </w:p>
    <w:p>
      <w:pPr>
        <w:pStyle w:val="ListParagraph"/>
        <w:numPr>
          <w:ilvl w:val="0"/>
          <w:numId w:val="25"/>
        </w:numPr>
        <w:tabs>
          <w:tab w:pos="686" w:val="left" w:leader="none"/>
          <w:tab w:pos="687" w:val="left" w:leader="none"/>
        </w:tabs>
        <w:spacing w:line="240" w:lineRule="auto" w:before="78" w:after="0"/>
        <w:ind w:left="686" w:right="0" w:hanging="566"/>
        <w:jc w:val="left"/>
        <w:rPr>
          <w:sz w:val="24"/>
        </w:rPr>
      </w:pPr>
      <w:r>
        <w:rPr/>
        <w:pict>
          <v:group style="position:absolute;margin-left:.039154pt;margin-top:146.191284pt;width:517.8pt;height:554.2pt;mso-position-horizontal-relative:page;mso-position-vertical-relative:page;z-index:-8992" coordorigin="1,2924" coordsize="10356,11084">
            <v:shape style="position:absolute;left:4633;top:2923;width:5723;height:5930" coordorigin="4634,2924" coordsize="5723,5930" path="m6967,5992l6958,5921,6930,5853,6884,5793,6863,5771,6680,5589,6641,5550,6641,5992,5502,7132,5319,6950,6459,5810,6641,5992,6641,5550,6503,5412,6321,5229,6282,5190,6282,5633,5142,6773,4960,6590,6099,5451,6282,5633,6282,5190,6099,5008,4716,6391,4671,6451,4643,6519,4634,6590,4643,6662,4671,6729,4716,6789,5501,7574,6884,6191,6930,6131,6958,6064,6967,5992m6976,4904l6633,4631,6592,4610,6548,4604,6505,4615,6467,4641,6324,4783,6667,5056,6708,5077,6752,5082,6796,5072,6834,5046,6976,4904m8072,6929l8057,6862,8027,6799,7982,6742,7508,6268,7286,6046,5849,7483,5805,7384,5568,7621,5897,8353,6133,8116,5986,7789,6252,7523,6682,8485,6919,8248,6489,7287,6754,7021,7184,7982,7421,7745,6991,6784,7286,6489,7707,6910,7724,6935,7729,6963,7724,6992,7707,7016,7439,7285,7660,7506,7982,7185,8027,7128,8057,7065,8072,6998,8072,6929m8420,8674l8379,8633,8242,8769,8157,8684,8274,8568,8235,8529,8119,8646,8036,8563,8172,8427,8131,8385,7952,8564,8241,8853,8420,8674m8719,6447l7391,5119,7331,5074,7263,5046,7192,5037,7121,5046,7053,5074,6993,5119,6727,5385,6949,5606,7192,5363,8498,6669,8719,6447m8831,8263l8744,8221,8691,8196,8649,8176,8649,8238,8567,8320,8482,8153,8482,8152,8649,8238,8649,8176,8520,8114,8440,8076,8405,8111,8592,8502,8637,8457,8594,8371,8700,8265,8786,8308,8831,8263m9159,7897l9153,7859,9151,7852,9122,7809,9106,7795,9089,7785,9070,7777,9050,7773,9028,7774,9006,7778,8984,7788,8962,7802,8942,7818,8933,7824,8926,7829,8914,7837,8903,7842,8892,7845,8882,7845,8869,7845,8858,7840,8849,7832,8841,7821,8835,7810,8832,7799,8832,7787,8835,7775,8839,7764,8846,7754,8855,7744,8875,7727,8897,7714,8921,7704,8947,7697,8939,7660,8934,7637,8901,7645,8870,7657,8841,7675,8814,7698,8795,7720,8781,7743,8773,7765,8770,7788,8772,7812,8779,7834,8790,7854,8807,7874,8823,7888,8841,7898,8860,7905,8880,7908,8900,7907,8920,7903,8941,7894,8962,7881,9005,7849,9026,7838,9045,7835,9063,7839,9080,7851,9094,7873,9096,7896,9086,7920,9065,7947,9041,7967,9015,7983,8987,7993,8957,7998,8962,8059,9002,8052,9040,8039,9076,8019,9108,7991,9144,7943,9159,7897m9499,7595l9380,7476,9359,7414,9294,7222,9249,7267,9318,7455,9131,7386,9086,7431,9340,7516,9459,7635,9499,7595m9986,7109l9764,7047,9711,7033,9687,6829,9637,6880,9671,7144,9670,7144,9521,6996,9478,7038,9767,7327,9810,7285,9722,7197,9718,7096,9718,7094,9935,7159,9986,7109m10213,4953l9400,4588,9624,4364,9403,4143,8827,4718,8670,4562,9047,4185,9092,4125,9120,4058,9129,3986,9120,3915,9093,3847,9047,3787,9025,3765,8803,3543,8803,3543,8803,3986,8449,4340,8228,4119,8582,3765,8803,3986,8803,3543,8626,3366,8405,3145,8405,3145,8405,3588,8228,3765,8228,4562,7873,4916,7652,4695,8006,4340,8228,4562,8228,3765,8051,3942,7829,3721,8184,3366,8405,3588,8405,3145,8184,2924,7829,3278,7829,4163,7475,4518,7253,4297,7608,3942,7829,4163,7829,3278,7010,4098,6964,4158,6936,4225,6927,4297,6936,4368,6964,4436,7010,4496,7873,5359,8449,4783,8606,4940,8030,5516,8251,5737,8476,5512,8841,6326,9077,6089,8712,5276,8712,5276,8827,5161,9416,5750,9637,5529,9048,4940,9163,4825,9976,5190,10213,4953m10356,6738l10315,6697,10178,6833,10093,6748,10210,6632,10171,6593,10055,6710,9972,6627,10108,6491,10067,6449,9888,6628,10177,6917,10356,6738e" filled="true" fillcolor="#c1c1c1" stroked="false">
              <v:path arrowok="t"/>
              <v:fill opacity="6553f" type="solid"/>
            </v:shape>
            <v:shape style="position:absolute;left:0;top:6354;width:7653;height:7653" type="#_x0000_t75" stroked="false">
              <v:imagedata r:id="rId5" o:title=""/>
            </v:shape>
            <w10:wrap type="none"/>
          </v:group>
        </w:pict>
      </w:r>
      <w:r>
        <w:rPr>
          <w:sz w:val="24"/>
        </w:rPr>
        <w:t>Nobody gets tetanus anymore because there exists a</w:t>
      </w:r>
      <w:r>
        <w:rPr>
          <w:spacing w:val="-8"/>
          <w:sz w:val="24"/>
        </w:rPr>
        <w:t> </w:t>
      </w:r>
      <w:r>
        <w:rPr>
          <w:sz w:val="24"/>
        </w:rPr>
        <w:t>vaccine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Gas gangrene is caused</w:t>
      </w:r>
      <w:r>
        <w:rPr>
          <w:spacing w:val="-1"/>
          <w:sz w:val="24"/>
        </w:rPr>
        <w:t> </w:t>
      </w:r>
      <w:r>
        <w:rPr>
          <w:sz w:val="24"/>
        </w:rPr>
        <w:t>by</w:t>
      </w:r>
    </w:p>
    <w:p>
      <w:pPr>
        <w:pStyle w:val="ListParagraph"/>
        <w:numPr>
          <w:ilvl w:val="0"/>
          <w:numId w:val="2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Clostridium</w:t>
      </w:r>
      <w:r>
        <w:rPr>
          <w:spacing w:val="-2"/>
          <w:sz w:val="24"/>
        </w:rPr>
        <w:t> </w:t>
      </w:r>
      <w:r>
        <w:rPr>
          <w:sz w:val="24"/>
        </w:rPr>
        <w:t>botulinum</w:t>
      </w:r>
    </w:p>
    <w:p>
      <w:pPr>
        <w:pStyle w:val="ListParagraph"/>
        <w:numPr>
          <w:ilvl w:val="0"/>
          <w:numId w:val="2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Salmonella serovar</w:t>
      </w:r>
      <w:r>
        <w:rPr>
          <w:spacing w:val="-3"/>
          <w:sz w:val="24"/>
        </w:rPr>
        <w:t> </w:t>
      </w:r>
      <w:r>
        <w:rPr>
          <w:sz w:val="24"/>
        </w:rPr>
        <w:t>Typhi</w:t>
      </w:r>
    </w:p>
    <w:p>
      <w:pPr>
        <w:pStyle w:val="ListParagraph"/>
        <w:numPr>
          <w:ilvl w:val="0"/>
          <w:numId w:val="2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Listeria</w:t>
      </w:r>
      <w:r>
        <w:rPr>
          <w:spacing w:val="-2"/>
          <w:sz w:val="24"/>
        </w:rPr>
        <w:t> </w:t>
      </w:r>
      <w:r>
        <w:rPr>
          <w:sz w:val="24"/>
        </w:rPr>
        <w:t>monocytogenes</w:t>
      </w:r>
    </w:p>
    <w:p>
      <w:pPr>
        <w:pStyle w:val="Heading1"/>
        <w:numPr>
          <w:ilvl w:val="0"/>
          <w:numId w:val="2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Clostridium</w:t>
      </w:r>
      <w:r>
        <w:rPr>
          <w:spacing w:val="-1"/>
        </w:rPr>
        <w:t> </w:t>
      </w:r>
      <w:r>
        <w:rPr/>
        <w:t>perfringens</w:t>
      </w:r>
    </w:p>
    <w:p>
      <w:pPr>
        <w:pStyle w:val="ListParagraph"/>
        <w:numPr>
          <w:ilvl w:val="0"/>
          <w:numId w:val="26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Shingella spp.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Powdered infant formula is most often associated</w:t>
      </w:r>
      <w:r>
        <w:rPr>
          <w:spacing w:val="-6"/>
          <w:sz w:val="24"/>
        </w:rPr>
        <w:t> </w:t>
      </w:r>
      <w:r>
        <w:rPr>
          <w:sz w:val="24"/>
        </w:rPr>
        <w:t>with</w:t>
      </w:r>
    </w:p>
    <w:p>
      <w:pPr>
        <w:pStyle w:val="ListParagraph"/>
        <w:numPr>
          <w:ilvl w:val="0"/>
          <w:numId w:val="2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Enteroinvasive Escherichia</w:t>
      </w:r>
      <w:r>
        <w:rPr>
          <w:spacing w:val="1"/>
          <w:sz w:val="24"/>
        </w:rPr>
        <w:t> </w:t>
      </w:r>
      <w:r>
        <w:rPr>
          <w:sz w:val="24"/>
        </w:rPr>
        <w:t>coli</w:t>
      </w:r>
    </w:p>
    <w:p>
      <w:pPr>
        <w:pStyle w:val="Heading1"/>
        <w:numPr>
          <w:ilvl w:val="0"/>
          <w:numId w:val="2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Cronobacter (Enterobacter</w:t>
      </w:r>
      <w:r>
        <w:rPr>
          <w:spacing w:val="-1"/>
        </w:rPr>
        <w:t> </w:t>
      </w:r>
      <w:r>
        <w:rPr/>
        <w:t>sakazakii)</w:t>
      </w:r>
    </w:p>
    <w:p>
      <w:pPr>
        <w:pStyle w:val="ListParagraph"/>
        <w:numPr>
          <w:ilvl w:val="0"/>
          <w:numId w:val="2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Vibrio cholerae</w:t>
      </w:r>
    </w:p>
    <w:p>
      <w:pPr>
        <w:pStyle w:val="ListParagraph"/>
        <w:numPr>
          <w:ilvl w:val="0"/>
          <w:numId w:val="2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Pseudomonas</w:t>
      </w:r>
      <w:r>
        <w:rPr>
          <w:spacing w:val="-1"/>
          <w:sz w:val="24"/>
        </w:rPr>
        <w:t> </w:t>
      </w:r>
      <w:r>
        <w:rPr>
          <w:sz w:val="24"/>
        </w:rPr>
        <w:t>aeruginosa</w:t>
      </w:r>
    </w:p>
    <w:p>
      <w:pPr>
        <w:pStyle w:val="ListParagraph"/>
        <w:numPr>
          <w:ilvl w:val="0"/>
          <w:numId w:val="27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None of the above as powdered infant formula is a sterile</w:t>
      </w:r>
      <w:r>
        <w:rPr>
          <w:spacing w:val="-14"/>
          <w:sz w:val="24"/>
        </w:rPr>
        <w:t> </w:t>
      </w:r>
      <w:r>
        <w:rPr>
          <w:sz w:val="24"/>
        </w:rPr>
        <w:t>product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Ulcers are most commonly a result</w:t>
      </w:r>
      <w:r>
        <w:rPr>
          <w:spacing w:val="-5"/>
          <w:sz w:val="24"/>
        </w:rPr>
        <w:t> </w:t>
      </w:r>
      <w:r>
        <w:rPr>
          <w:sz w:val="24"/>
        </w:rPr>
        <w:t>of</w:t>
      </w:r>
    </w:p>
    <w:p>
      <w:pPr>
        <w:pStyle w:val="Heading1"/>
        <w:numPr>
          <w:ilvl w:val="0"/>
          <w:numId w:val="2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Infection with Helicobacter</w:t>
      </w:r>
      <w:r>
        <w:rPr>
          <w:spacing w:val="-4"/>
        </w:rPr>
        <w:t> </w:t>
      </w:r>
      <w:r>
        <w:rPr/>
        <w:t>pylori</w:t>
      </w:r>
    </w:p>
    <w:p>
      <w:pPr>
        <w:pStyle w:val="ListParagraph"/>
        <w:numPr>
          <w:ilvl w:val="0"/>
          <w:numId w:val="2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Too much stress from studying for this</w:t>
      </w:r>
      <w:r>
        <w:rPr>
          <w:spacing w:val="-11"/>
          <w:sz w:val="24"/>
        </w:rPr>
        <w:t> </w:t>
      </w:r>
      <w:r>
        <w:rPr>
          <w:sz w:val="24"/>
        </w:rPr>
        <w:t>midterm</w:t>
      </w:r>
    </w:p>
    <w:p>
      <w:pPr>
        <w:pStyle w:val="ListParagraph"/>
        <w:numPr>
          <w:ilvl w:val="0"/>
          <w:numId w:val="2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Alcohol</w:t>
      </w:r>
      <w:r>
        <w:rPr>
          <w:spacing w:val="-4"/>
          <w:sz w:val="24"/>
        </w:rPr>
        <w:t> </w:t>
      </w:r>
      <w:r>
        <w:rPr>
          <w:sz w:val="24"/>
        </w:rPr>
        <w:t>abuse</w:t>
      </w:r>
    </w:p>
    <w:p>
      <w:pPr>
        <w:pStyle w:val="ListParagraph"/>
        <w:numPr>
          <w:ilvl w:val="0"/>
          <w:numId w:val="2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Being</w:t>
      </w:r>
      <w:r>
        <w:rPr>
          <w:spacing w:val="-2"/>
          <w:sz w:val="24"/>
        </w:rPr>
        <w:t> </w:t>
      </w:r>
      <w:r>
        <w:rPr>
          <w:sz w:val="24"/>
        </w:rPr>
        <w:t>immunocompromised</w:t>
      </w:r>
    </w:p>
    <w:p>
      <w:pPr>
        <w:pStyle w:val="ListParagraph"/>
        <w:numPr>
          <w:ilvl w:val="0"/>
          <w:numId w:val="28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Infection with Entamoeba</w:t>
      </w:r>
      <w:r>
        <w:rPr>
          <w:spacing w:val="2"/>
          <w:sz w:val="24"/>
        </w:rPr>
        <w:t> </w:t>
      </w:r>
      <w:r>
        <w:rPr>
          <w:sz w:val="24"/>
        </w:rPr>
        <w:t>ulceritica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521" w:val="left" w:leader="none"/>
        </w:tabs>
        <w:spacing w:line="240" w:lineRule="auto" w:before="0" w:after="0"/>
        <w:ind w:left="520" w:right="0" w:hanging="400"/>
        <w:jc w:val="left"/>
        <w:rPr>
          <w:sz w:val="24"/>
        </w:rPr>
      </w:pPr>
      <w:r>
        <w:rPr>
          <w:sz w:val="24"/>
        </w:rPr>
        <w:t>The campylobacter species</w:t>
      </w:r>
      <w:r>
        <w:rPr>
          <w:spacing w:val="-5"/>
          <w:sz w:val="24"/>
        </w:rPr>
        <w:t> </w:t>
      </w:r>
      <w:r>
        <w:rPr>
          <w:sz w:val="24"/>
        </w:rPr>
        <w:t>are</w:t>
      </w:r>
    </w:p>
    <w:p>
      <w:pPr>
        <w:pStyle w:val="ListParagraph"/>
        <w:numPr>
          <w:ilvl w:val="0"/>
          <w:numId w:val="2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Anaerobic</w:t>
      </w:r>
    </w:p>
    <w:p>
      <w:pPr>
        <w:pStyle w:val="Heading1"/>
        <w:numPr>
          <w:ilvl w:val="0"/>
          <w:numId w:val="2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Microaerophilic</w:t>
      </w:r>
    </w:p>
    <w:p>
      <w:pPr>
        <w:pStyle w:val="ListParagraph"/>
        <w:numPr>
          <w:ilvl w:val="0"/>
          <w:numId w:val="2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Facultive anaerobes</w:t>
      </w:r>
    </w:p>
    <w:p>
      <w:pPr>
        <w:pStyle w:val="ListParagraph"/>
        <w:numPr>
          <w:ilvl w:val="0"/>
          <w:numId w:val="2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Aerobes</w:t>
      </w:r>
    </w:p>
    <w:p>
      <w:pPr>
        <w:pStyle w:val="ListParagraph"/>
        <w:numPr>
          <w:ilvl w:val="0"/>
          <w:numId w:val="29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Obligative thermophiles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Both EMB and MacConkey growth media: (NOT</w:t>
      </w:r>
      <w:r>
        <w:rPr>
          <w:spacing w:val="-4"/>
          <w:sz w:val="24"/>
        </w:rPr>
        <w:t> </w:t>
      </w:r>
      <w:r>
        <w:rPr>
          <w:sz w:val="24"/>
        </w:rPr>
        <w:t>SURE)</w:t>
      </w:r>
    </w:p>
    <w:p>
      <w:pPr>
        <w:pStyle w:val="ListParagraph"/>
        <w:numPr>
          <w:ilvl w:val="0"/>
          <w:numId w:val="30"/>
        </w:numPr>
        <w:tabs>
          <w:tab w:pos="686" w:val="left" w:leader="none"/>
          <w:tab w:pos="687" w:val="left" w:leader="none"/>
        </w:tabs>
        <w:spacing w:line="240" w:lineRule="auto" w:before="1" w:after="0"/>
        <w:ind w:left="686" w:right="0" w:hanging="566"/>
        <w:jc w:val="left"/>
        <w:rPr>
          <w:sz w:val="24"/>
        </w:rPr>
      </w:pPr>
      <w:r>
        <w:rPr>
          <w:sz w:val="24"/>
        </w:rPr>
        <w:t>Are selective</w:t>
      </w:r>
      <w:r>
        <w:rPr>
          <w:spacing w:val="1"/>
          <w:sz w:val="24"/>
        </w:rPr>
        <w:t> </w:t>
      </w:r>
      <w:r>
        <w:rPr>
          <w:sz w:val="24"/>
        </w:rPr>
        <w:t>only</w:t>
      </w:r>
    </w:p>
    <w:p>
      <w:pPr>
        <w:pStyle w:val="Heading1"/>
        <w:numPr>
          <w:ilvl w:val="0"/>
          <w:numId w:val="3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Are selective and</w:t>
      </w:r>
      <w:r>
        <w:rPr>
          <w:spacing w:val="1"/>
        </w:rPr>
        <w:t> </w:t>
      </w:r>
      <w:r>
        <w:rPr/>
        <w:t>Differential</w:t>
      </w:r>
    </w:p>
    <w:p>
      <w:pPr>
        <w:pStyle w:val="ListParagraph"/>
        <w:numPr>
          <w:ilvl w:val="0"/>
          <w:numId w:val="3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Only allow gram positive bacteria to grow</w:t>
      </w:r>
    </w:p>
    <w:p>
      <w:pPr>
        <w:pStyle w:val="ListParagraph"/>
        <w:numPr>
          <w:ilvl w:val="0"/>
          <w:numId w:val="3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Only allow lactose fermenters to</w:t>
      </w:r>
      <w:r>
        <w:rPr>
          <w:spacing w:val="-7"/>
          <w:sz w:val="24"/>
        </w:rPr>
        <w:t> </w:t>
      </w:r>
      <w:r>
        <w:rPr>
          <w:sz w:val="24"/>
        </w:rPr>
        <w:t>grow</w:t>
      </w:r>
    </w:p>
    <w:p>
      <w:pPr>
        <w:pStyle w:val="ListParagraph"/>
        <w:numPr>
          <w:ilvl w:val="0"/>
          <w:numId w:val="30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Are useful for growing</w:t>
      </w:r>
      <w:r>
        <w:rPr>
          <w:spacing w:val="-5"/>
          <w:sz w:val="24"/>
        </w:rPr>
        <w:t> </w:t>
      </w:r>
      <w:r>
        <w:rPr>
          <w:sz w:val="24"/>
        </w:rPr>
        <w:t>viruses</w:t>
      </w:r>
    </w:p>
    <w:p>
      <w:pPr>
        <w:pStyle w:val="BodyText"/>
        <w:spacing w:before="11"/>
        <w:ind w:left="0" w:firstLine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0" w:after="0"/>
        <w:ind w:left="456" w:right="0" w:hanging="336"/>
        <w:jc w:val="left"/>
        <w:rPr>
          <w:sz w:val="24"/>
        </w:rPr>
      </w:pPr>
      <w:r>
        <w:rPr>
          <w:sz w:val="24"/>
        </w:rPr>
        <w:t>The organism causing giardiasis is a</w:t>
      </w:r>
    </w:p>
    <w:p>
      <w:pPr>
        <w:pStyle w:val="Heading1"/>
        <w:numPr>
          <w:ilvl w:val="0"/>
          <w:numId w:val="3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</w:pPr>
      <w:r>
        <w:rPr/>
        <w:t>Protozoan</w:t>
      </w:r>
    </w:p>
    <w:p>
      <w:pPr>
        <w:pStyle w:val="ListParagraph"/>
        <w:numPr>
          <w:ilvl w:val="0"/>
          <w:numId w:val="3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Retrovirus</w:t>
      </w:r>
    </w:p>
    <w:p>
      <w:pPr>
        <w:pStyle w:val="ListParagraph"/>
        <w:numPr>
          <w:ilvl w:val="0"/>
          <w:numId w:val="3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Yeast</w:t>
      </w:r>
    </w:p>
    <w:p>
      <w:pPr>
        <w:pStyle w:val="ListParagraph"/>
        <w:numPr>
          <w:ilvl w:val="0"/>
          <w:numId w:val="3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Bacteria</w:t>
      </w:r>
    </w:p>
    <w:p>
      <w:pPr>
        <w:pStyle w:val="ListParagraph"/>
        <w:numPr>
          <w:ilvl w:val="0"/>
          <w:numId w:val="31"/>
        </w:numPr>
        <w:tabs>
          <w:tab w:pos="686" w:val="left" w:leader="none"/>
          <w:tab w:pos="687" w:val="left" w:leader="none"/>
        </w:tabs>
        <w:spacing w:line="240" w:lineRule="auto" w:before="0" w:after="0"/>
        <w:ind w:left="686" w:right="0" w:hanging="566"/>
        <w:jc w:val="left"/>
        <w:rPr>
          <w:sz w:val="24"/>
        </w:rPr>
      </w:pPr>
      <w:r>
        <w:rPr>
          <w:sz w:val="24"/>
        </w:rPr>
        <w:t>Spirochete</w:t>
      </w:r>
    </w:p>
    <w:p>
      <w:pPr>
        <w:pStyle w:val="BodyText"/>
        <w:ind w:left="0" w:firstLine="0"/>
      </w:pPr>
    </w:p>
    <w:p>
      <w:pPr>
        <w:pStyle w:val="BodyText"/>
        <w:ind w:left="120" w:firstLine="0"/>
      </w:pPr>
      <w:r>
        <w:rPr/>
        <w:t>PART B: SHORT ANSWERS</w:t>
      </w:r>
    </w:p>
    <w:p>
      <w:pPr>
        <w:pStyle w:val="BodyText"/>
        <w:ind w:left="120" w:firstLine="0"/>
      </w:pPr>
      <w:r>
        <w:rPr/>
        <w:t>1.Give an example of a PARASITE that can gain entry into the human host via</w:t>
      </w:r>
    </w:p>
    <w:sectPr>
      <w:pgSz w:w="12240" w:h="15840"/>
      <w:pgMar w:top="1360" w:bottom="280" w:left="168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0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b/>
        <w:bCs/>
        <w:spacing w:val="-6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9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8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4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7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b/>
        <w:bCs/>
        <w:spacing w:val="-7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6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5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2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4">
    <w:multiLevelType w:val="hybridMultilevel"/>
    <w:lvl w:ilvl="0">
      <w:start w:val="3"/>
      <w:numFmt w:val="upperLetter"/>
      <w:lvlText w:val="%1."/>
      <w:lvlJc w:val="left"/>
      <w:pPr>
        <w:ind w:left="686" w:hanging="567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3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b/>
        <w:bCs/>
        <w:spacing w:val="-6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2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1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0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b/>
        <w:bCs/>
        <w:spacing w:val="-6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9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8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b/>
        <w:bCs/>
        <w:spacing w:val="-7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7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6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5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1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4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2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3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2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2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1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b/>
        <w:bCs/>
        <w:spacing w:val="-6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0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9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b/>
        <w:bCs/>
        <w:spacing w:val="-6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8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7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2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6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5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4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2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3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spacing w:val="-3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2">
    <w:multiLevelType w:val="hybridMultilevel"/>
    <w:lvl w:ilvl="0">
      <w:start w:val="1"/>
      <w:numFmt w:val="lowerRoman"/>
      <w:lvlText w:val="%1."/>
      <w:lvlJc w:val="left"/>
      <w:pPr>
        <w:ind w:left="686" w:hanging="567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en-US" w:eastAsia="en-US" w:bidi="en-US"/>
      </w:rPr>
    </w:lvl>
    <w:lvl w:ilvl="1">
      <w:start w:val="1"/>
      <w:numFmt w:val="upperLetter"/>
      <w:lvlText w:val="%2."/>
      <w:lvlJc w:val="left"/>
      <w:pPr>
        <w:ind w:left="686" w:hanging="567"/>
        <w:jc w:val="left"/>
      </w:pPr>
      <w:rPr>
        <w:rFonts w:hint="default"/>
        <w:spacing w:val="-1"/>
        <w:w w:val="100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383" w:hanging="264"/>
        <w:jc w:val="left"/>
      </w:pPr>
      <w:rPr>
        <w:rFonts w:hint="default" w:ascii="Arial" w:hAnsi="Arial" w:eastAsia="Arial" w:cs="Arial"/>
        <w:w w:val="100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226" w:hanging="264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072" w:hanging="264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918" w:hanging="264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764" w:hanging="264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610" w:hanging="264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456" w:hanging="264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02" w:hanging="264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148" w:hanging="264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686" w:hanging="567"/>
        <w:jc w:val="left"/>
      </w:pPr>
      <w:rPr>
        <w:rFonts w:hint="default"/>
        <w:b/>
        <w:bCs/>
        <w:spacing w:val="-6"/>
        <w:w w:val="10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496" w:hanging="567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312" w:hanging="567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8" w:hanging="567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944" w:hanging="567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0" w:hanging="567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76" w:hanging="567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567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08" w:hanging="567"/>
      </w:pPr>
      <w:rPr>
        <w:rFonts w:hint="default"/>
        <w:lang w:val="en-US" w:eastAsia="en-US" w:bidi="en-US"/>
      </w:rPr>
    </w:lvl>
  </w:abstract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>
      <w:ind w:left="686" w:hanging="566"/>
    </w:pPr>
    <w:rPr>
      <w:rFonts w:ascii="Arial" w:hAnsi="Arial" w:eastAsia="Arial" w:cs="Arial"/>
      <w:sz w:val="24"/>
      <w:szCs w:val="24"/>
      <w:lang w:val="en-US" w:eastAsia="en-US" w:bidi="en-US"/>
    </w:rPr>
  </w:style>
  <w:style w:styleId="Heading1" w:type="paragraph">
    <w:name w:val="Heading 1"/>
    <w:basedOn w:val="Normal"/>
    <w:uiPriority w:val="1"/>
    <w:qFormat/>
    <w:pPr>
      <w:ind w:left="686" w:hanging="566"/>
      <w:outlineLvl w:val="1"/>
    </w:pPr>
    <w:rPr>
      <w:rFonts w:ascii="Arial" w:hAnsi="Arial" w:eastAsia="Arial" w:cs="Arial"/>
      <w:b/>
      <w:bCs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686" w:hanging="566"/>
    </w:pPr>
    <w:rPr>
      <w:rFonts w:ascii="Arial" w:hAnsi="Arial" w:eastAsia="Arial" w:cs="Arial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Rowda Ismail</dc:creator>
  <dcterms:created xsi:type="dcterms:W3CDTF">2018-11-13T21:41:41Z</dcterms:created>
  <dcterms:modified xsi:type="dcterms:W3CDTF">2018-11-13T21:41:41Z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2018-10-09T00:00:00Z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2018-11-13T00:00:00Z</vt:filetime>
  </property>
</Properties>
</file>