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3992" w:rsidRDefault="00383992" w:rsidP="00383992">
      <w:pPr>
        <w:spacing w:line="240" w:lineRule="auto"/>
        <w:ind w:firstLine="720"/>
        <w:rPr>
          <w:rFonts w:ascii="Times New Roman" w:hAnsi="Times New Roman" w:cs="Times New Roman"/>
          <w:sz w:val="24"/>
          <w:szCs w:val="24"/>
        </w:rPr>
      </w:pPr>
      <w:r>
        <w:rPr>
          <w:rFonts w:ascii="Times New Roman" w:hAnsi="Times New Roman" w:cs="Times New Roman"/>
          <w:sz w:val="24"/>
          <w:szCs w:val="24"/>
        </w:rPr>
        <w:t>Reading Friedman’s argument, he claims that the only social responsibility of business is to increase profits. Friedman believes that if a business does not provide its own personal resources, it is not considered a social responsibility for a business. An example he uses is a corporate executive. If the CEO is using his own time, energy and money it is considered to be a personal social responsibility rather than a business social responsibility. Since none of the businesses resources are being consumed, it is considered the social responsibilities of individuals. Another example he uses in the article is increasing the price of a product to generate more profit but, it would affect the inflation rates. Refraining himself from increasing the price of a product will contribute to the social objective of preventing inflation even though a price increase would help the company. Trying to alter any of these issues will contribute to changing something in the industry. For the company to make less pollution and be more efficient, they would have to invest in the company so that they can fund their upgrades. This would end up in the CEO spending someone’s money rather than the companies. Stakeholders are losing money as the changes in the company would be funded with their share. Increasing the prices of products will only affect the customers which forces them to unwillingly spend more of what they intended to spend. Friedman had basically made shareholders and customers pay for the causes so that the company can profit as much as they can without putting any of their money at risk. Friedman concludes his article by stating that the only social responsibility of a company is to maximize profits as long as it is fair.</w:t>
      </w:r>
    </w:p>
    <w:p w:rsidR="00383992" w:rsidRDefault="00383992" w:rsidP="00383992">
      <w:pPr>
        <w:spacing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After watching the IPCC Fifth Assessment Report, they are trying to say that the smallest event now could have a catastrophic impact in the future. An example they had used in the video was on how the glaciers and ice are all melting away. What this means is that individuals should always be ready for change as anything can happen at any moment. Businesses have social responsibilities that affect all individuals. This is the way it is so that there is a balance in the economy. As the environment is getting more polluted every day, people are thinking of new ideas on how to conserve and use fewer carbon emissions. The social responsibility is not all surrounded by how much profit is being made but is on changing society and the adaptations of the environment for the better. The argument in this video indicates that organizations must be ready for change when dealing with the environment/society. </w:t>
      </w:r>
    </w:p>
    <w:p w:rsidR="00383992" w:rsidRDefault="00383992" w:rsidP="00383992">
      <w:pPr>
        <w:spacing w:line="240" w:lineRule="auto"/>
        <w:ind w:firstLine="720"/>
        <w:rPr>
          <w:rFonts w:ascii="Times New Roman" w:hAnsi="Times New Roman" w:cs="Times New Roman"/>
          <w:sz w:val="24"/>
          <w:szCs w:val="24"/>
        </w:rPr>
      </w:pPr>
      <w:r>
        <w:rPr>
          <w:rFonts w:ascii="Times New Roman" w:hAnsi="Times New Roman" w:cs="Times New Roman"/>
          <w:sz w:val="24"/>
          <w:szCs w:val="24"/>
        </w:rPr>
        <w:t>In light of the available evidence, I conclude with my point that Freidman’s argument that the sole social responsibility of business is to increase profits is a false statement. Having good profits may make a business more successful but, that is not the only goal a company tries to pursue. Many companies and businesses make a lot of money but, that is not their number one priority. Companies now don’t focus on the goal of making as much money as they can but, instead, they focus on branding themselves and getting more attention from the public. The social responsibilities in businesses should be making a company more reputable and efficient rather than just focused on revenue. Being able to fulfill people’s needs is what businesses tend to do, so their main focus should be their customers.</w:t>
      </w:r>
    </w:p>
    <w:p w:rsidR="005B713A" w:rsidRDefault="00383992"/>
    <w:sectPr w:rsidR="005B713A" w:rsidSect="007A289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383992"/>
    <w:rsid w:val="002E46CA"/>
    <w:rsid w:val="00383992"/>
    <w:rsid w:val="00751462"/>
    <w:rsid w:val="007A2897"/>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399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927299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515</Words>
  <Characters>2941</Characters>
  <Application>Microsoft Office Word</Application>
  <DocSecurity>0</DocSecurity>
  <Lines>24</Lines>
  <Paragraphs>6</Paragraphs>
  <ScaleCrop>false</ScaleCrop>
  <Company>Your Company name</Company>
  <LinksUpToDate>false</LinksUpToDate>
  <CharactersWithSpaces>3450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Varagi Natkunaseelan</dc:creator>
  <cp:lastModifiedBy>Varagi Natkunaseelan</cp:lastModifiedBy>
  <cp:revision>1</cp:revision>
  <dcterms:created xsi:type="dcterms:W3CDTF">2018-11-19T12:40:00Z</dcterms:created>
  <dcterms:modified xsi:type="dcterms:W3CDTF">2018-11-19T12:41:00Z</dcterms:modified>
</cp:coreProperties>
</file>