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FE5" w:rsidRPr="00504796" w:rsidRDefault="00AF2FE5" w:rsidP="00AF2FE5">
      <w:pPr>
        <w:jc w:val="center"/>
        <w:rPr>
          <w:rFonts w:asciiTheme="majorBidi" w:hAnsiTheme="majorBidi" w:cstheme="majorBidi"/>
          <w:sz w:val="52"/>
          <w:szCs w:val="52"/>
        </w:rPr>
      </w:pPr>
      <w:r w:rsidRPr="00504796">
        <w:rPr>
          <w:rFonts w:asciiTheme="majorBidi" w:hAnsiTheme="majorBidi" w:cstheme="majorBidi"/>
          <w:sz w:val="52"/>
          <w:szCs w:val="52"/>
        </w:rPr>
        <w:t xml:space="preserve"> Acid Base Titrations</w:t>
      </w:r>
    </w:p>
    <w:p w:rsidR="00AF2FE5" w:rsidRPr="00504796" w:rsidRDefault="00AF2FE5" w:rsidP="00AF2FE5">
      <w:pPr>
        <w:jc w:val="center"/>
        <w:rPr>
          <w:rFonts w:asciiTheme="majorBidi" w:hAnsiTheme="majorBidi" w:cstheme="majorBidi"/>
          <w:sz w:val="52"/>
          <w:szCs w:val="52"/>
        </w:rPr>
      </w:pPr>
    </w:p>
    <w:p w:rsidR="00AF2FE5" w:rsidRPr="00504796" w:rsidRDefault="00AF2FE5" w:rsidP="00AF2FE5">
      <w:pPr>
        <w:jc w:val="center"/>
        <w:rPr>
          <w:rFonts w:asciiTheme="majorBidi" w:hAnsiTheme="majorBidi" w:cstheme="majorBidi"/>
          <w:sz w:val="52"/>
          <w:szCs w:val="52"/>
        </w:rPr>
      </w:pPr>
    </w:p>
    <w:p w:rsidR="00AF2FE5" w:rsidRPr="00504796" w:rsidRDefault="00AF2FE5" w:rsidP="00AF2FE5">
      <w:pPr>
        <w:jc w:val="center"/>
        <w:rPr>
          <w:rFonts w:asciiTheme="majorBidi" w:hAnsiTheme="majorBidi" w:cstheme="majorBidi"/>
          <w:sz w:val="32"/>
          <w:szCs w:val="32"/>
        </w:rPr>
      </w:pPr>
      <w:r w:rsidRPr="00504796">
        <w:rPr>
          <w:rFonts w:asciiTheme="majorBidi" w:hAnsiTheme="majorBidi" w:cstheme="majorBidi"/>
          <w:sz w:val="32"/>
          <w:szCs w:val="32"/>
        </w:rPr>
        <w:t xml:space="preserve">Written by: Yasmin Elkalish </w:t>
      </w:r>
    </w:p>
    <w:p w:rsidR="00AF2FE5" w:rsidRPr="00504796" w:rsidRDefault="00AF2FE5" w:rsidP="00AF2FE5">
      <w:pPr>
        <w:jc w:val="center"/>
        <w:rPr>
          <w:rFonts w:asciiTheme="majorBidi" w:hAnsiTheme="majorBidi" w:cstheme="majorBidi"/>
          <w:sz w:val="32"/>
          <w:szCs w:val="32"/>
        </w:rPr>
      </w:pPr>
      <w:r w:rsidRPr="00504796">
        <w:rPr>
          <w:rFonts w:asciiTheme="majorBidi" w:hAnsiTheme="majorBidi" w:cstheme="majorBidi"/>
          <w:sz w:val="32"/>
          <w:szCs w:val="32"/>
        </w:rPr>
        <w:t>Student number: 300068482</w:t>
      </w:r>
    </w:p>
    <w:p w:rsidR="00AF2FE5" w:rsidRPr="00504796" w:rsidRDefault="00AF2FE5" w:rsidP="00AF2FE5">
      <w:pPr>
        <w:jc w:val="center"/>
        <w:rPr>
          <w:rFonts w:asciiTheme="majorBidi" w:hAnsiTheme="majorBidi" w:cstheme="majorBidi"/>
          <w:sz w:val="32"/>
          <w:szCs w:val="32"/>
        </w:rPr>
      </w:pPr>
      <w:r w:rsidRPr="00504796">
        <w:rPr>
          <w:rFonts w:asciiTheme="majorBidi" w:hAnsiTheme="majorBidi" w:cstheme="majorBidi"/>
          <w:sz w:val="32"/>
          <w:szCs w:val="32"/>
        </w:rPr>
        <w:t>Section: CHM 1301 Z08</w:t>
      </w:r>
    </w:p>
    <w:p w:rsidR="00AF2FE5" w:rsidRPr="00504796" w:rsidRDefault="00AF2FE5" w:rsidP="00AF2FE5">
      <w:pPr>
        <w:jc w:val="center"/>
        <w:rPr>
          <w:rFonts w:asciiTheme="majorBidi" w:hAnsiTheme="majorBidi" w:cstheme="majorBidi"/>
          <w:sz w:val="32"/>
          <w:szCs w:val="32"/>
        </w:rPr>
      </w:pPr>
    </w:p>
    <w:p w:rsidR="00AF2FE5" w:rsidRPr="00504796" w:rsidRDefault="00AF2FE5" w:rsidP="00AF2FE5">
      <w:pPr>
        <w:jc w:val="center"/>
        <w:rPr>
          <w:rFonts w:asciiTheme="majorBidi" w:hAnsiTheme="majorBidi" w:cstheme="majorBidi"/>
          <w:sz w:val="32"/>
          <w:szCs w:val="32"/>
        </w:rPr>
      </w:pPr>
    </w:p>
    <w:p w:rsidR="00AF2FE5" w:rsidRPr="00504796" w:rsidRDefault="00AF2FE5" w:rsidP="00AF2FE5">
      <w:pPr>
        <w:jc w:val="center"/>
        <w:rPr>
          <w:rFonts w:asciiTheme="majorBidi" w:hAnsiTheme="majorBidi" w:cstheme="majorBidi"/>
          <w:sz w:val="32"/>
          <w:szCs w:val="32"/>
        </w:rPr>
      </w:pPr>
      <w:r w:rsidRPr="00504796">
        <w:rPr>
          <w:rFonts w:asciiTheme="majorBidi" w:hAnsiTheme="majorBidi" w:cstheme="majorBidi"/>
          <w:sz w:val="32"/>
          <w:szCs w:val="32"/>
        </w:rPr>
        <w:t xml:space="preserve">TAs: Stephanie Ton and Christian Tessier </w:t>
      </w:r>
    </w:p>
    <w:p w:rsidR="005348DE" w:rsidRPr="00504796" w:rsidRDefault="005348DE"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AF2FE5" w:rsidRPr="00504796" w:rsidRDefault="00AF2FE5" w:rsidP="00AF2FE5">
      <w:pPr>
        <w:rPr>
          <w:rFonts w:asciiTheme="majorBidi" w:hAnsiTheme="majorBidi" w:cstheme="majorBidi"/>
        </w:rPr>
      </w:pPr>
    </w:p>
    <w:p w:rsidR="00504796" w:rsidRDefault="00504796" w:rsidP="00AF2FE5">
      <w:pPr>
        <w:ind w:left="720"/>
        <w:rPr>
          <w:rFonts w:asciiTheme="majorBidi" w:hAnsiTheme="majorBidi" w:cstheme="majorBidi"/>
          <w:sz w:val="28"/>
          <w:szCs w:val="28"/>
        </w:rPr>
      </w:pPr>
    </w:p>
    <w:p w:rsidR="00AF2FE5" w:rsidRPr="00504796" w:rsidRDefault="00AF2FE5" w:rsidP="00AF2FE5">
      <w:pPr>
        <w:ind w:left="720"/>
        <w:rPr>
          <w:rFonts w:asciiTheme="majorBidi" w:hAnsiTheme="majorBidi" w:cstheme="majorBidi"/>
          <w:sz w:val="28"/>
          <w:szCs w:val="28"/>
        </w:rPr>
      </w:pPr>
      <w:r w:rsidRPr="00504796">
        <w:rPr>
          <w:rFonts w:asciiTheme="majorBidi" w:hAnsiTheme="majorBidi" w:cstheme="majorBidi"/>
          <w:sz w:val="28"/>
          <w:szCs w:val="28"/>
        </w:rPr>
        <w:lastRenderedPageBreak/>
        <w:t>Introduction:</w:t>
      </w:r>
    </w:p>
    <w:p w:rsidR="008A48F3" w:rsidRDefault="00433C5F" w:rsidP="00577482">
      <w:pPr>
        <w:rPr>
          <w:rFonts w:asciiTheme="majorBidi" w:hAnsiTheme="majorBidi" w:cstheme="majorBidi"/>
          <w:sz w:val="24"/>
          <w:szCs w:val="24"/>
        </w:rPr>
      </w:pPr>
      <w:r>
        <w:rPr>
          <w:rFonts w:asciiTheme="majorBidi" w:hAnsiTheme="majorBidi" w:cstheme="majorBidi"/>
          <w:sz w:val="24"/>
          <w:szCs w:val="24"/>
        </w:rPr>
        <w:t>To complete this experiment -which aims to cover the principles of acidity, basicity, concentration, equivalence point, end point and mass percentage-</w:t>
      </w:r>
      <w:r w:rsidRPr="00433C5F">
        <w:rPr>
          <w:rFonts w:asciiTheme="majorBidi" w:hAnsiTheme="majorBidi" w:cstheme="majorBidi"/>
          <w:sz w:val="24"/>
          <w:szCs w:val="24"/>
        </w:rPr>
        <w:t xml:space="preserve"> </w:t>
      </w:r>
      <w:r>
        <w:rPr>
          <w:rFonts w:asciiTheme="majorBidi" w:hAnsiTheme="majorBidi" w:cstheme="majorBidi"/>
          <w:sz w:val="24"/>
          <w:szCs w:val="24"/>
        </w:rPr>
        <w:t>it was instructed to p</w:t>
      </w:r>
      <w:r w:rsidRPr="00433C5F">
        <w:rPr>
          <w:rFonts w:asciiTheme="majorBidi" w:hAnsiTheme="majorBidi" w:cstheme="majorBidi"/>
          <w:sz w:val="24"/>
          <w:szCs w:val="24"/>
        </w:rPr>
        <w:t>repare</w:t>
      </w:r>
      <w:r w:rsidR="006B6D28" w:rsidRPr="00433C5F">
        <w:rPr>
          <w:rFonts w:asciiTheme="majorBidi" w:hAnsiTheme="majorBidi" w:cstheme="majorBidi"/>
          <w:sz w:val="24"/>
          <w:szCs w:val="24"/>
        </w:rPr>
        <w:t xml:space="preserve"> a solution of NaOH by dilution</w:t>
      </w:r>
      <w:r w:rsidR="008A48F3">
        <w:rPr>
          <w:rFonts w:asciiTheme="majorBidi" w:hAnsiTheme="majorBidi" w:cstheme="majorBidi"/>
          <w:sz w:val="24"/>
          <w:szCs w:val="24"/>
        </w:rPr>
        <w:t xml:space="preserve">. This </w:t>
      </w:r>
      <w:r>
        <w:rPr>
          <w:rFonts w:asciiTheme="majorBidi" w:hAnsiTheme="majorBidi" w:cstheme="majorBidi"/>
          <w:sz w:val="24"/>
          <w:szCs w:val="24"/>
        </w:rPr>
        <w:t xml:space="preserve">highlighted the concept of concentration by using </w:t>
      </w:r>
      <w:r w:rsidR="008A48F3">
        <w:rPr>
          <w:rFonts w:asciiTheme="majorBidi" w:hAnsiTheme="majorBidi" w:cstheme="majorBidi"/>
          <w:sz w:val="24"/>
          <w:szCs w:val="24"/>
        </w:rPr>
        <w:t xml:space="preserve">the equation </w:t>
      </w:r>
      <w:r>
        <w:rPr>
          <w:rFonts w:asciiTheme="majorBidi" w:hAnsiTheme="majorBidi" w:cstheme="majorBidi"/>
          <w:sz w:val="24"/>
          <w:szCs w:val="24"/>
        </w:rPr>
        <w:t>c</w:t>
      </w:r>
      <w:r w:rsidRPr="008A48F3">
        <w:rPr>
          <w:rFonts w:asciiTheme="majorBidi" w:hAnsiTheme="majorBidi" w:cstheme="majorBidi"/>
          <w:sz w:val="24"/>
          <w:szCs w:val="24"/>
          <w:vertAlign w:val="subscript"/>
        </w:rPr>
        <w:t>1</w:t>
      </w:r>
      <w:r>
        <w:rPr>
          <w:rFonts w:asciiTheme="majorBidi" w:hAnsiTheme="majorBidi" w:cstheme="majorBidi"/>
          <w:sz w:val="24"/>
          <w:szCs w:val="24"/>
        </w:rPr>
        <w:t>V</w:t>
      </w:r>
      <w:r w:rsidRPr="008A48F3">
        <w:rPr>
          <w:rFonts w:asciiTheme="majorBidi" w:hAnsiTheme="majorBidi" w:cstheme="majorBidi"/>
          <w:sz w:val="24"/>
          <w:szCs w:val="24"/>
          <w:vertAlign w:val="subscript"/>
        </w:rPr>
        <w:t>1</w:t>
      </w:r>
      <w:r>
        <w:rPr>
          <w:rFonts w:asciiTheme="majorBidi" w:hAnsiTheme="majorBidi" w:cstheme="majorBidi"/>
          <w:sz w:val="24"/>
          <w:szCs w:val="24"/>
        </w:rPr>
        <w:t>=c</w:t>
      </w:r>
      <w:r w:rsidRPr="008A48F3">
        <w:rPr>
          <w:rFonts w:asciiTheme="majorBidi" w:hAnsiTheme="majorBidi" w:cstheme="majorBidi"/>
          <w:sz w:val="24"/>
          <w:szCs w:val="24"/>
          <w:vertAlign w:val="subscript"/>
        </w:rPr>
        <w:t>2</w:t>
      </w:r>
      <w:r>
        <w:rPr>
          <w:rFonts w:asciiTheme="majorBidi" w:hAnsiTheme="majorBidi" w:cstheme="majorBidi"/>
          <w:sz w:val="24"/>
          <w:szCs w:val="24"/>
        </w:rPr>
        <w:t>V</w:t>
      </w:r>
      <w:r w:rsidRPr="008A48F3">
        <w:rPr>
          <w:rFonts w:asciiTheme="majorBidi" w:hAnsiTheme="majorBidi" w:cstheme="majorBidi"/>
          <w:sz w:val="24"/>
          <w:szCs w:val="24"/>
          <w:vertAlign w:val="subscript"/>
        </w:rPr>
        <w:t>2</w:t>
      </w:r>
      <w:r>
        <w:rPr>
          <w:rFonts w:asciiTheme="majorBidi" w:hAnsiTheme="majorBidi" w:cstheme="majorBidi"/>
          <w:sz w:val="24"/>
          <w:szCs w:val="24"/>
        </w:rPr>
        <w:t xml:space="preserve"> </w:t>
      </w:r>
      <w:r w:rsidR="008A48F3">
        <w:rPr>
          <w:rFonts w:asciiTheme="majorBidi" w:hAnsiTheme="majorBidi" w:cstheme="majorBidi"/>
          <w:sz w:val="24"/>
          <w:szCs w:val="24"/>
        </w:rPr>
        <w:t>which shows that the number of moles after and before dilution is the same. Then, to d</w:t>
      </w:r>
      <w:r w:rsidR="008A48F3" w:rsidRPr="00504796">
        <w:rPr>
          <w:rFonts w:asciiTheme="majorBidi" w:hAnsiTheme="majorBidi" w:cstheme="majorBidi"/>
          <w:sz w:val="24"/>
          <w:szCs w:val="24"/>
        </w:rPr>
        <w:t>etermine the concentration</w:t>
      </w:r>
      <w:r w:rsidR="008A48F3">
        <w:rPr>
          <w:rFonts w:asciiTheme="majorBidi" w:hAnsiTheme="majorBidi" w:cstheme="majorBidi"/>
          <w:sz w:val="24"/>
          <w:szCs w:val="24"/>
        </w:rPr>
        <w:t xml:space="preserve"> of the NaOH solution -which highlighted the principles of acidity and basicity. The determination was accomplished by a titration</w:t>
      </w:r>
      <w:r w:rsidR="00577482">
        <w:rPr>
          <w:rFonts w:asciiTheme="majorBidi" w:hAnsiTheme="majorBidi" w:cstheme="majorBidi"/>
          <w:sz w:val="24"/>
          <w:szCs w:val="24"/>
        </w:rPr>
        <w:t xml:space="preserve"> consisting of phenolphthalein indicator to determine the endpoint. This shows </w:t>
      </w:r>
      <w:r w:rsidR="008A48F3">
        <w:rPr>
          <w:rFonts w:asciiTheme="majorBidi" w:hAnsiTheme="majorBidi" w:cstheme="majorBidi"/>
          <w:sz w:val="24"/>
          <w:szCs w:val="24"/>
        </w:rPr>
        <w:t>the</w:t>
      </w:r>
      <w:r w:rsidRPr="008A48F3">
        <w:rPr>
          <w:rFonts w:asciiTheme="majorBidi" w:hAnsiTheme="majorBidi" w:cstheme="majorBidi"/>
          <w:sz w:val="24"/>
          <w:szCs w:val="24"/>
        </w:rPr>
        <w:t xml:space="preserve"> relationship between the m</w:t>
      </w:r>
      <w:r w:rsidR="008A48F3">
        <w:rPr>
          <w:rFonts w:asciiTheme="majorBidi" w:hAnsiTheme="majorBidi" w:cstheme="majorBidi"/>
          <w:sz w:val="24"/>
          <w:szCs w:val="24"/>
        </w:rPr>
        <w:t>oles of acid(HCl) and base(NaOH) through</w:t>
      </w:r>
      <w:r w:rsidRPr="008A48F3">
        <w:rPr>
          <w:rFonts w:asciiTheme="majorBidi" w:hAnsiTheme="majorBidi" w:cstheme="majorBidi"/>
          <w:sz w:val="24"/>
          <w:szCs w:val="24"/>
        </w:rPr>
        <w:t xml:space="preserve"> the equation </w:t>
      </w:r>
      <w:r w:rsidR="008A48F3">
        <w:rPr>
          <w:rFonts w:asciiTheme="majorBidi" w:hAnsiTheme="majorBidi" w:cstheme="majorBidi"/>
          <w:sz w:val="24"/>
          <w:szCs w:val="24"/>
        </w:rPr>
        <w:t>c</w:t>
      </w:r>
      <w:r w:rsidR="008A48F3" w:rsidRPr="008A48F3">
        <w:rPr>
          <w:rFonts w:asciiTheme="majorBidi" w:hAnsiTheme="majorBidi" w:cstheme="majorBidi"/>
          <w:sz w:val="24"/>
          <w:szCs w:val="24"/>
          <w:vertAlign w:val="subscript"/>
        </w:rPr>
        <w:t>base</w:t>
      </w:r>
      <w:r w:rsidR="008A48F3">
        <w:rPr>
          <w:rFonts w:asciiTheme="majorBidi" w:hAnsiTheme="majorBidi" w:cstheme="majorBidi"/>
          <w:sz w:val="24"/>
          <w:szCs w:val="24"/>
        </w:rPr>
        <w:t>*V</w:t>
      </w:r>
      <w:r w:rsidR="008A48F3" w:rsidRPr="008A48F3">
        <w:rPr>
          <w:rFonts w:asciiTheme="majorBidi" w:hAnsiTheme="majorBidi" w:cstheme="majorBidi"/>
          <w:sz w:val="24"/>
          <w:szCs w:val="24"/>
          <w:vertAlign w:val="subscript"/>
        </w:rPr>
        <w:t>base</w:t>
      </w:r>
      <w:r w:rsidR="008A48F3">
        <w:rPr>
          <w:rFonts w:asciiTheme="majorBidi" w:hAnsiTheme="majorBidi" w:cstheme="majorBidi"/>
          <w:sz w:val="24"/>
          <w:szCs w:val="24"/>
        </w:rPr>
        <w:t>= b/c (c</w:t>
      </w:r>
      <w:r w:rsidR="008A48F3" w:rsidRPr="008A48F3">
        <w:rPr>
          <w:rFonts w:asciiTheme="majorBidi" w:hAnsiTheme="majorBidi" w:cstheme="majorBidi"/>
          <w:sz w:val="24"/>
          <w:szCs w:val="24"/>
          <w:vertAlign w:val="subscript"/>
        </w:rPr>
        <w:t>acid</w:t>
      </w:r>
      <w:r w:rsidR="008A48F3">
        <w:rPr>
          <w:rFonts w:asciiTheme="majorBidi" w:hAnsiTheme="majorBidi" w:cstheme="majorBidi"/>
          <w:sz w:val="24"/>
          <w:szCs w:val="24"/>
        </w:rPr>
        <w:t>*V</w:t>
      </w:r>
      <w:r w:rsidR="008A48F3" w:rsidRPr="008A48F3">
        <w:rPr>
          <w:rFonts w:asciiTheme="majorBidi" w:hAnsiTheme="majorBidi" w:cstheme="majorBidi"/>
          <w:sz w:val="24"/>
          <w:szCs w:val="24"/>
          <w:vertAlign w:val="subscript"/>
        </w:rPr>
        <w:t>acid</w:t>
      </w:r>
      <w:r w:rsidR="008A48F3">
        <w:rPr>
          <w:rFonts w:asciiTheme="majorBidi" w:hAnsiTheme="majorBidi" w:cstheme="majorBidi"/>
          <w:sz w:val="24"/>
          <w:szCs w:val="24"/>
        </w:rPr>
        <w:t>).</w:t>
      </w:r>
      <w:r w:rsidR="00577482">
        <w:rPr>
          <w:rFonts w:asciiTheme="majorBidi" w:hAnsiTheme="majorBidi" w:cstheme="majorBidi"/>
          <w:sz w:val="24"/>
          <w:szCs w:val="24"/>
        </w:rPr>
        <w:t xml:space="preserve"> Finally, by</w:t>
      </w:r>
      <w:r w:rsidR="008A48F3">
        <w:rPr>
          <w:rFonts w:asciiTheme="majorBidi" w:hAnsiTheme="majorBidi" w:cstheme="majorBidi"/>
          <w:sz w:val="24"/>
          <w:szCs w:val="24"/>
        </w:rPr>
        <w:t xml:space="preserve"> fi</w:t>
      </w:r>
      <w:r w:rsidR="00577482">
        <w:rPr>
          <w:rFonts w:asciiTheme="majorBidi" w:hAnsiTheme="majorBidi" w:cstheme="majorBidi"/>
          <w:sz w:val="24"/>
          <w:szCs w:val="24"/>
        </w:rPr>
        <w:t xml:space="preserve">nding the concentration of NaOH, </w:t>
      </w:r>
      <w:r w:rsidR="008A48F3">
        <w:rPr>
          <w:rFonts w:asciiTheme="majorBidi" w:hAnsiTheme="majorBidi" w:cstheme="majorBidi"/>
          <w:sz w:val="24"/>
          <w:szCs w:val="24"/>
        </w:rPr>
        <w:t xml:space="preserve">a volumetric </w:t>
      </w:r>
      <w:r w:rsidR="00577482">
        <w:rPr>
          <w:rFonts w:asciiTheme="majorBidi" w:hAnsiTheme="majorBidi" w:cstheme="majorBidi"/>
          <w:sz w:val="24"/>
          <w:szCs w:val="24"/>
        </w:rPr>
        <w:t>titration</w:t>
      </w:r>
      <w:r w:rsidR="00577482" w:rsidRPr="00577482">
        <w:rPr>
          <w:rFonts w:asciiTheme="majorBidi" w:hAnsiTheme="majorBidi" w:cstheme="majorBidi"/>
          <w:sz w:val="24"/>
          <w:szCs w:val="24"/>
        </w:rPr>
        <w:t xml:space="preserve"> </w:t>
      </w:r>
      <w:r w:rsidR="00577482">
        <w:rPr>
          <w:rFonts w:asciiTheme="majorBidi" w:hAnsiTheme="majorBidi" w:cstheme="majorBidi"/>
          <w:sz w:val="24"/>
          <w:szCs w:val="24"/>
        </w:rPr>
        <w:t>consisting of phenolphthalein indicator to determine the end point was used to find the concentration of an unknown diprotic acid.</w:t>
      </w:r>
    </w:p>
    <w:p w:rsidR="00045848" w:rsidRPr="00045848" w:rsidRDefault="00045848" w:rsidP="00577482">
      <w:pPr>
        <w:rPr>
          <w:rFonts w:asciiTheme="majorBidi" w:hAnsiTheme="majorBidi" w:cstheme="majorBidi"/>
          <w:i/>
          <w:iCs/>
          <w:sz w:val="24"/>
          <w:szCs w:val="24"/>
        </w:rPr>
      </w:pPr>
      <w:r w:rsidRPr="00045848">
        <w:rPr>
          <w:rFonts w:asciiTheme="majorBidi" w:hAnsiTheme="majorBidi" w:cstheme="majorBidi"/>
          <w:i/>
          <w:iCs/>
          <w:sz w:val="24"/>
          <w:szCs w:val="24"/>
        </w:rPr>
        <w:t>“</w:t>
      </w:r>
      <w:r w:rsidRPr="00045848">
        <w:rPr>
          <w:rFonts w:asciiTheme="majorBidi" w:hAnsiTheme="majorBidi" w:cstheme="majorBidi"/>
          <w:i/>
          <w:iCs/>
          <w:sz w:val="24"/>
          <w:szCs w:val="24"/>
        </w:rPr>
        <w:t>Acid-Base </w:t>
      </w:r>
      <w:hyperlink r:id="rId7" w:tooltip="Analytical Chemistry/Quantitative Analysis/Titration" w:history="1">
        <w:r w:rsidRPr="00045848">
          <w:rPr>
            <w:rStyle w:val="Hyperlink"/>
            <w:rFonts w:asciiTheme="majorBidi" w:hAnsiTheme="majorBidi" w:cstheme="majorBidi"/>
            <w:i/>
            <w:iCs/>
            <w:color w:val="30B3F6"/>
            <w:sz w:val="24"/>
            <w:szCs w:val="24"/>
            <w:shd w:val="clear" w:color="auto" w:fill="FFFFFF"/>
          </w:rPr>
          <w:t>titrations</w:t>
        </w:r>
      </w:hyperlink>
      <w:r w:rsidRPr="00045848">
        <w:rPr>
          <w:rFonts w:asciiTheme="majorBidi" w:hAnsiTheme="majorBidi" w:cstheme="majorBidi"/>
          <w:i/>
          <w:iCs/>
          <w:sz w:val="24"/>
          <w:szCs w:val="24"/>
        </w:rPr>
        <w:t> are usually used to find the amount of a known acidic or basic substance through acid base reactions. The analyte (titrand) is the solution with an unknown molarity. The reagent (titrant) is the solution with a known molarity that wi</w:t>
      </w:r>
      <w:r w:rsidRPr="00045848">
        <w:rPr>
          <w:rFonts w:asciiTheme="majorBidi" w:hAnsiTheme="majorBidi" w:cstheme="majorBidi"/>
          <w:i/>
          <w:iCs/>
          <w:color w:val="000000"/>
          <w:sz w:val="24"/>
          <w:szCs w:val="24"/>
          <w:shd w:val="clear" w:color="auto" w:fill="FFFFFF"/>
        </w:rPr>
        <w:t>ll react with the analyte</w:t>
      </w:r>
      <w:r w:rsidRPr="00045848">
        <w:rPr>
          <w:rFonts w:asciiTheme="majorBidi" w:hAnsiTheme="majorBidi" w:cstheme="majorBidi"/>
          <w:i/>
          <w:iCs/>
          <w:color w:val="000000"/>
          <w:sz w:val="24"/>
          <w:szCs w:val="24"/>
          <w:shd w:val="clear" w:color="auto" w:fill="FFFFFF"/>
        </w:rPr>
        <w:t>”</w:t>
      </w:r>
      <w:r w:rsidRPr="00045848">
        <w:rPr>
          <w:rStyle w:val="ListParagraph"/>
          <w:rFonts w:ascii="Arial" w:hAnsi="Arial" w:cs="Arial"/>
          <w:color w:val="666666"/>
          <w:sz w:val="20"/>
          <w:szCs w:val="20"/>
          <w:shd w:val="clear" w:color="auto" w:fill="FFFFFF"/>
        </w:rPr>
        <w:t xml:space="preserve"> </w:t>
      </w: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(Chemistry LibreTexts, 2018)</w:t>
      </w:r>
    </w:p>
    <w:p w:rsidR="006B6D28" w:rsidRPr="00504796" w:rsidRDefault="006B6D28" w:rsidP="00577482">
      <w:pPr>
        <w:pStyle w:val="ListParagraph"/>
        <w:rPr>
          <w:rFonts w:asciiTheme="majorBidi" w:hAnsiTheme="majorBidi" w:cstheme="majorBidi"/>
          <w:sz w:val="24"/>
          <w:szCs w:val="24"/>
        </w:rPr>
      </w:pPr>
    </w:p>
    <w:p w:rsidR="006B6D28" w:rsidRDefault="001761DB" w:rsidP="006B6D28">
      <w:pPr>
        <w:pStyle w:val="ListParagraph"/>
        <w:rPr>
          <w:rFonts w:asciiTheme="majorBidi" w:hAnsiTheme="majorBidi" w:cstheme="majorBidi"/>
          <w:sz w:val="28"/>
          <w:szCs w:val="28"/>
        </w:rPr>
      </w:pPr>
      <w:r w:rsidRPr="00504796">
        <w:rPr>
          <w:rFonts w:asciiTheme="majorBidi" w:hAnsiTheme="majorBidi" w:cstheme="majorBidi"/>
          <w:sz w:val="28"/>
          <w:szCs w:val="28"/>
        </w:rPr>
        <w:t>Tables</w:t>
      </w:r>
      <w:r w:rsidR="0045364C">
        <w:rPr>
          <w:rFonts w:asciiTheme="majorBidi" w:hAnsiTheme="majorBidi" w:cstheme="majorBidi"/>
          <w:sz w:val="28"/>
          <w:szCs w:val="28"/>
        </w:rPr>
        <w:t>/Data</w:t>
      </w:r>
      <w:r>
        <w:rPr>
          <w:rFonts w:asciiTheme="majorBidi" w:hAnsiTheme="majorBidi" w:cstheme="majorBidi"/>
          <w:sz w:val="28"/>
          <w:szCs w:val="28"/>
        </w:rPr>
        <w:t>:</w:t>
      </w:r>
    </w:p>
    <w:p w:rsidR="001761DB" w:rsidRPr="00504796" w:rsidRDefault="001761DB" w:rsidP="006B6D28">
      <w:pPr>
        <w:pStyle w:val="ListParagraph"/>
        <w:rPr>
          <w:rFonts w:asciiTheme="majorBidi" w:hAnsiTheme="majorBidi" w:cstheme="majorBidi"/>
          <w:sz w:val="24"/>
          <w:szCs w:val="24"/>
        </w:rPr>
      </w:pPr>
    </w:p>
    <w:tbl>
      <w:tblPr>
        <w:tblStyle w:val="TableGrid"/>
        <w:tblW w:w="0" w:type="auto"/>
        <w:tblInd w:w="-5" w:type="dxa"/>
        <w:tblLook w:val="04A0" w:firstRow="1" w:lastRow="0" w:firstColumn="1" w:lastColumn="0" w:noHBand="0" w:noVBand="1"/>
      </w:tblPr>
      <w:tblGrid>
        <w:gridCol w:w="2125"/>
        <w:gridCol w:w="2125"/>
        <w:gridCol w:w="2013"/>
        <w:gridCol w:w="2000"/>
      </w:tblGrid>
      <w:tr w:rsidR="001761DB" w:rsidRPr="00504796" w:rsidTr="00AD2358">
        <w:trPr>
          <w:trHeight w:val="627"/>
        </w:trPr>
        <w:tc>
          <w:tcPr>
            <w:tcW w:w="2125" w:type="dxa"/>
          </w:tcPr>
          <w:p w:rsidR="001761DB" w:rsidRPr="00504796" w:rsidRDefault="00FD6290" w:rsidP="001761DB">
            <w:pPr>
              <w:pStyle w:val="ListParagraph"/>
              <w:ind w:left="0"/>
              <w:rPr>
                <w:rFonts w:asciiTheme="majorBidi" w:hAnsiTheme="majorBidi" w:cstheme="majorBidi"/>
                <w:sz w:val="24"/>
                <w:szCs w:val="24"/>
              </w:rPr>
            </w:pPr>
            <w:r>
              <w:rPr>
                <w:rFonts w:asciiTheme="majorBidi" w:hAnsiTheme="majorBidi" w:cstheme="majorBidi"/>
                <w:sz w:val="24"/>
                <w:szCs w:val="24"/>
              </w:rPr>
              <w:t>I</w:t>
            </w:r>
            <w:r w:rsidR="001761DB">
              <w:rPr>
                <w:rFonts w:asciiTheme="majorBidi" w:hAnsiTheme="majorBidi" w:cstheme="majorBidi"/>
                <w:sz w:val="24"/>
                <w:szCs w:val="24"/>
              </w:rPr>
              <w:t xml:space="preserve">nitial </w:t>
            </w:r>
            <w:r w:rsidR="001761DB" w:rsidRPr="00504796">
              <w:rPr>
                <w:rFonts w:asciiTheme="majorBidi" w:hAnsiTheme="majorBidi" w:cstheme="majorBidi"/>
                <w:sz w:val="24"/>
                <w:szCs w:val="24"/>
              </w:rPr>
              <w:t>Concentration of concentrated NaOH</w:t>
            </w:r>
            <w:r w:rsidR="001761DB">
              <w:rPr>
                <w:rFonts w:asciiTheme="majorBidi" w:hAnsiTheme="majorBidi" w:cstheme="majorBidi"/>
                <w:sz w:val="24"/>
                <w:szCs w:val="24"/>
              </w:rPr>
              <w:t xml:space="preserve"> (mol/mL)</w:t>
            </w:r>
          </w:p>
        </w:tc>
        <w:tc>
          <w:tcPr>
            <w:tcW w:w="2125"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Volume of concentrated NaOH</w:t>
            </w:r>
            <w:r>
              <w:rPr>
                <w:rFonts w:asciiTheme="majorBidi" w:hAnsiTheme="majorBidi" w:cstheme="majorBidi"/>
                <w:sz w:val="24"/>
                <w:szCs w:val="24"/>
              </w:rPr>
              <w:t xml:space="preserve"> (mL)</w:t>
            </w:r>
          </w:p>
        </w:tc>
        <w:tc>
          <w:tcPr>
            <w:tcW w:w="2013"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Volume of water added</w:t>
            </w:r>
            <w:r>
              <w:rPr>
                <w:rFonts w:asciiTheme="majorBidi" w:hAnsiTheme="majorBidi" w:cstheme="majorBidi"/>
                <w:sz w:val="24"/>
                <w:szCs w:val="24"/>
              </w:rPr>
              <w:t xml:space="preserve"> (mL)</w:t>
            </w:r>
          </w:p>
        </w:tc>
        <w:tc>
          <w:tcPr>
            <w:tcW w:w="2000"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diluted NaOH</w:t>
            </w:r>
            <w:r>
              <w:rPr>
                <w:rFonts w:asciiTheme="majorBidi" w:hAnsiTheme="majorBidi" w:cstheme="majorBidi"/>
                <w:sz w:val="24"/>
                <w:szCs w:val="24"/>
              </w:rPr>
              <w:t>(mL)</w:t>
            </w:r>
          </w:p>
        </w:tc>
      </w:tr>
      <w:tr w:rsidR="001761DB" w:rsidRPr="00504796" w:rsidTr="00AD2358">
        <w:tc>
          <w:tcPr>
            <w:tcW w:w="2125"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6</w:t>
            </w:r>
            <w:r>
              <w:rPr>
                <w:rFonts w:asciiTheme="majorBidi" w:hAnsiTheme="majorBidi" w:cstheme="majorBidi"/>
                <w:sz w:val="24"/>
                <w:szCs w:val="24"/>
              </w:rPr>
              <w:t>.00</w:t>
            </w:r>
          </w:p>
        </w:tc>
        <w:tc>
          <w:tcPr>
            <w:tcW w:w="2125"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5</w:t>
            </w:r>
            <w:r>
              <w:rPr>
                <w:rFonts w:asciiTheme="majorBidi" w:hAnsiTheme="majorBidi" w:cstheme="majorBidi"/>
                <w:sz w:val="24"/>
                <w:szCs w:val="24"/>
              </w:rPr>
              <w:t>.00</w:t>
            </w:r>
          </w:p>
        </w:tc>
        <w:tc>
          <w:tcPr>
            <w:tcW w:w="2013"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250</w:t>
            </w:r>
            <w:r>
              <w:rPr>
                <w:rFonts w:asciiTheme="majorBidi" w:hAnsiTheme="majorBidi" w:cstheme="majorBidi"/>
                <w:sz w:val="24"/>
                <w:szCs w:val="24"/>
              </w:rPr>
              <w:t>.00</w:t>
            </w:r>
          </w:p>
        </w:tc>
        <w:tc>
          <w:tcPr>
            <w:tcW w:w="2000"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255</w:t>
            </w:r>
            <w:r>
              <w:rPr>
                <w:rFonts w:asciiTheme="majorBidi" w:hAnsiTheme="majorBidi" w:cstheme="majorBidi"/>
                <w:sz w:val="24"/>
                <w:szCs w:val="24"/>
              </w:rPr>
              <w:t>.00</w:t>
            </w:r>
          </w:p>
        </w:tc>
      </w:tr>
    </w:tbl>
    <w:p w:rsidR="006B6D28" w:rsidRDefault="00FA5C2F" w:rsidP="006B6D28">
      <w:pPr>
        <w:pStyle w:val="ListParagraph"/>
        <w:rPr>
          <w:rFonts w:asciiTheme="majorBidi" w:hAnsiTheme="majorBidi" w:cstheme="majorBidi"/>
          <w:sz w:val="24"/>
          <w:szCs w:val="24"/>
        </w:rPr>
      </w:pPr>
      <w:r w:rsidRPr="00504796">
        <w:rPr>
          <w:rFonts w:asciiTheme="majorBidi" w:hAnsiTheme="majorBidi" w:cstheme="majorBidi"/>
          <w:sz w:val="24"/>
          <w:szCs w:val="24"/>
        </w:rPr>
        <w:t>Table 1. Preparing a solution of NaOH by dilution</w:t>
      </w:r>
    </w:p>
    <w:p w:rsidR="001761DB" w:rsidRDefault="001761DB" w:rsidP="006B6D28">
      <w:pPr>
        <w:pStyle w:val="ListParagraph"/>
        <w:rPr>
          <w:rFonts w:asciiTheme="majorBidi" w:hAnsiTheme="majorBidi" w:cstheme="majorBidi"/>
          <w:sz w:val="24"/>
          <w:szCs w:val="24"/>
        </w:rPr>
      </w:pPr>
    </w:p>
    <w:p w:rsidR="001761DB" w:rsidRPr="00740B87" w:rsidRDefault="00FD6290" w:rsidP="001761DB">
      <w:pPr>
        <w:pStyle w:val="ListParagraph"/>
        <w:ind w:left="0"/>
        <w:rPr>
          <w:rFonts w:asciiTheme="majorBidi" w:hAnsiTheme="majorBidi" w:cstheme="majorBidi"/>
          <w:sz w:val="24"/>
          <w:szCs w:val="24"/>
          <w:u w:val="single"/>
        </w:rPr>
      </w:pPr>
      <w:r w:rsidRPr="00740B87">
        <w:rPr>
          <w:rFonts w:asciiTheme="majorBidi" w:hAnsiTheme="majorBidi" w:cstheme="majorBidi"/>
          <w:sz w:val="24"/>
          <w:szCs w:val="24"/>
          <w:u w:val="single"/>
        </w:rPr>
        <w:t>Determining</w:t>
      </w:r>
      <w:r w:rsidR="001761DB" w:rsidRPr="00740B87">
        <w:rPr>
          <w:rFonts w:asciiTheme="majorBidi" w:hAnsiTheme="majorBidi" w:cstheme="majorBidi"/>
          <w:sz w:val="24"/>
          <w:szCs w:val="24"/>
          <w:u w:val="single"/>
        </w:rPr>
        <w:t xml:space="preserve"> the concentration of the NaOH </w:t>
      </w:r>
      <w:r w:rsidRPr="00740B87">
        <w:rPr>
          <w:rFonts w:asciiTheme="majorBidi" w:hAnsiTheme="majorBidi" w:cstheme="majorBidi"/>
          <w:sz w:val="24"/>
          <w:szCs w:val="24"/>
          <w:u w:val="single"/>
        </w:rPr>
        <w:t>solution:</w:t>
      </w:r>
    </w:p>
    <w:p w:rsidR="001761DB" w:rsidRPr="00504796" w:rsidRDefault="001761DB" w:rsidP="001761DB">
      <w:pPr>
        <w:pStyle w:val="ListParagrap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1401"/>
        <w:gridCol w:w="1288"/>
        <w:gridCol w:w="1417"/>
        <w:gridCol w:w="992"/>
        <w:gridCol w:w="1134"/>
        <w:gridCol w:w="1985"/>
      </w:tblGrid>
      <w:tr w:rsidR="001761DB" w:rsidRPr="00504796" w:rsidTr="001761DB">
        <w:tc>
          <w:tcPr>
            <w:tcW w:w="1401"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Pr>
                <w:rFonts w:asciiTheme="majorBidi" w:hAnsiTheme="majorBidi" w:cstheme="majorBidi"/>
                <w:sz w:val="24"/>
                <w:szCs w:val="24"/>
              </w:rPr>
              <w:t xml:space="preserve"> </w:t>
            </w:r>
            <w:r w:rsidRPr="00504796">
              <w:rPr>
                <w:rFonts w:asciiTheme="majorBidi" w:hAnsiTheme="majorBidi" w:cstheme="majorBidi"/>
                <w:sz w:val="24"/>
                <w:szCs w:val="24"/>
              </w:rPr>
              <w:t xml:space="preserve"> HCl </w:t>
            </w:r>
            <w:r>
              <w:rPr>
                <w:rFonts w:asciiTheme="majorBidi" w:hAnsiTheme="majorBidi" w:cstheme="majorBidi"/>
                <w:sz w:val="24"/>
                <w:szCs w:val="24"/>
              </w:rPr>
              <w:t>(mL)</w:t>
            </w:r>
          </w:p>
        </w:tc>
        <w:tc>
          <w:tcPr>
            <w:tcW w:w="1288"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HCl</w:t>
            </w:r>
            <w:r>
              <w:rPr>
                <w:rFonts w:asciiTheme="majorBidi" w:hAnsiTheme="majorBidi" w:cstheme="majorBidi"/>
                <w:sz w:val="24"/>
                <w:szCs w:val="24"/>
              </w:rPr>
              <w:t xml:space="preserve"> (mL)</w:t>
            </w:r>
          </w:p>
        </w:tc>
        <w:tc>
          <w:tcPr>
            <w:tcW w:w="1417"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Exact volume</w:t>
            </w:r>
            <w:r>
              <w:rPr>
                <w:rFonts w:asciiTheme="majorBidi" w:hAnsiTheme="majorBidi" w:cstheme="majorBidi"/>
                <w:sz w:val="24"/>
                <w:szCs w:val="24"/>
              </w:rPr>
              <w:t xml:space="preserve"> of HCl (mL)</w:t>
            </w:r>
          </w:p>
        </w:tc>
        <w:tc>
          <w:tcPr>
            <w:tcW w:w="992"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Pr>
                <w:rFonts w:asciiTheme="majorBidi" w:hAnsiTheme="majorBidi" w:cstheme="majorBidi"/>
                <w:sz w:val="24"/>
                <w:szCs w:val="24"/>
              </w:rPr>
              <w:t xml:space="preserve"> (mL)</w:t>
            </w:r>
          </w:p>
        </w:tc>
        <w:tc>
          <w:tcPr>
            <w:tcW w:w="1134"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w:t>
            </w:r>
            <w:r>
              <w:rPr>
                <w:rFonts w:asciiTheme="majorBidi" w:hAnsiTheme="majorBidi" w:cstheme="majorBidi"/>
                <w:sz w:val="24"/>
                <w:szCs w:val="24"/>
              </w:rPr>
              <w:t xml:space="preserve"> (mL)</w:t>
            </w:r>
            <w:r w:rsidRPr="00504796">
              <w:rPr>
                <w:rFonts w:asciiTheme="majorBidi" w:hAnsiTheme="majorBidi" w:cstheme="majorBidi"/>
                <w:sz w:val="24"/>
                <w:szCs w:val="24"/>
              </w:rPr>
              <w:t xml:space="preserve"> </w:t>
            </w:r>
          </w:p>
        </w:tc>
        <w:tc>
          <w:tcPr>
            <w:tcW w:w="1985"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Concentration</w:t>
            </w:r>
            <w:r>
              <w:rPr>
                <w:rFonts w:asciiTheme="majorBidi" w:hAnsiTheme="majorBidi" w:cstheme="majorBidi"/>
                <w:sz w:val="24"/>
                <w:szCs w:val="24"/>
              </w:rPr>
              <w:t xml:space="preserve"> of HCl (mol/mL)</w:t>
            </w:r>
          </w:p>
        </w:tc>
      </w:tr>
      <w:tr w:rsidR="001761DB" w:rsidRPr="00504796" w:rsidTr="001761DB">
        <w:tc>
          <w:tcPr>
            <w:tcW w:w="1401"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0.3</w:t>
            </w:r>
            <w:r>
              <w:rPr>
                <w:rFonts w:asciiTheme="majorBidi" w:hAnsiTheme="majorBidi" w:cstheme="majorBidi"/>
                <w:sz w:val="24"/>
                <w:szCs w:val="24"/>
              </w:rPr>
              <w:t>0</w:t>
            </w:r>
          </w:p>
        </w:tc>
        <w:tc>
          <w:tcPr>
            <w:tcW w:w="1288"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10.4</w:t>
            </w:r>
            <w:r>
              <w:rPr>
                <w:rFonts w:asciiTheme="majorBidi" w:hAnsiTheme="majorBidi" w:cstheme="majorBidi"/>
                <w:sz w:val="24"/>
                <w:szCs w:val="24"/>
              </w:rPr>
              <w:t>0</w:t>
            </w:r>
          </w:p>
        </w:tc>
        <w:tc>
          <w:tcPr>
            <w:tcW w:w="1417"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10.1</w:t>
            </w:r>
            <w:r>
              <w:rPr>
                <w:rFonts w:asciiTheme="majorBidi" w:hAnsiTheme="majorBidi" w:cstheme="majorBidi"/>
                <w:sz w:val="24"/>
                <w:szCs w:val="24"/>
              </w:rPr>
              <w:t>0</w:t>
            </w:r>
          </w:p>
        </w:tc>
        <w:tc>
          <w:tcPr>
            <w:tcW w:w="992"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89.9</w:t>
            </w:r>
            <w:r>
              <w:rPr>
                <w:rFonts w:asciiTheme="majorBidi" w:hAnsiTheme="majorBidi" w:cstheme="majorBidi"/>
                <w:sz w:val="24"/>
                <w:szCs w:val="24"/>
              </w:rPr>
              <w:t>0</w:t>
            </w:r>
          </w:p>
        </w:tc>
        <w:tc>
          <w:tcPr>
            <w:tcW w:w="1134"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Pr>
                <w:rFonts w:asciiTheme="majorBidi" w:hAnsiTheme="majorBidi" w:cstheme="majorBidi"/>
                <w:sz w:val="24"/>
                <w:szCs w:val="24"/>
              </w:rPr>
              <w:t>.00</w:t>
            </w:r>
          </w:p>
        </w:tc>
        <w:tc>
          <w:tcPr>
            <w:tcW w:w="1985" w:type="dxa"/>
          </w:tcPr>
          <w:p w:rsidR="001761DB" w:rsidRPr="00504796" w:rsidRDefault="001761DB" w:rsidP="001761DB">
            <w:pPr>
              <w:pStyle w:val="ListParagraph"/>
              <w:ind w:left="0"/>
              <w:rPr>
                <w:rFonts w:asciiTheme="majorBidi" w:hAnsiTheme="majorBidi" w:cstheme="majorBidi"/>
                <w:sz w:val="24"/>
                <w:szCs w:val="24"/>
              </w:rPr>
            </w:pPr>
            <w:r w:rsidRPr="00504796">
              <w:rPr>
                <w:rFonts w:asciiTheme="majorBidi" w:hAnsiTheme="majorBidi" w:cstheme="majorBidi"/>
                <w:sz w:val="24"/>
                <w:szCs w:val="24"/>
              </w:rPr>
              <w:t>0.1</w:t>
            </w:r>
            <w:r>
              <w:rPr>
                <w:rFonts w:asciiTheme="majorBidi" w:hAnsiTheme="majorBidi" w:cstheme="majorBidi"/>
                <w:sz w:val="24"/>
                <w:szCs w:val="24"/>
              </w:rPr>
              <w:t>0</w:t>
            </w:r>
          </w:p>
        </w:tc>
      </w:tr>
    </w:tbl>
    <w:tbl>
      <w:tblPr>
        <w:tblStyle w:val="TableGrid"/>
        <w:tblpPr w:leftFromText="180" w:rightFromText="180" w:vertAnchor="text" w:horzAnchor="margin" w:tblpY="384"/>
        <w:tblW w:w="0" w:type="auto"/>
        <w:tblLook w:val="04A0" w:firstRow="1" w:lastRow="0" w:firstColumn="1" w:lastColumn="0" w:noHBand="0" w:noVBand="1"/>
      </w:tblPr>
      <w:tblGrid>
        <w:gridCol w:w="4106"/>
        <w:gridCol w:w="4253"/>
      </w:tblGrid>
      <w:tr w:rsidR="001761DB" w:rsidRPr="00504796" w:rsidTr="00FD6290">
        <w:trPr>
          <w:trHeight w:val="101"/>
        </w:trPr>
        <w:tc>
          <w:tcPr>
            <w:tcW w:w="4106" w:type="dxa"/>
          </w:tcPr>
          <w:p w:rsidR="001761DB" w:rsidRPr="00504796" w:rsidRDefault="001761DB" w:rsidP="001761DB">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HCl</w:t>
            </w:r>
            <w:r w:rsidR="00FD6290">
              <w:rPr>
                <w:rFonts w:asciiTheme="majorBidi" w:hAnsiTheme="majorBidi" w:cstheme="majorBidi"/>
                <w:sz w:val="24"/>
                <w:szCs w:val="24"/>
              </w:rPr>
              <w:t xml:space="preserve"> (mL)</w:t>
            </w:r>
          </w:p>
        </w:tc>
        <w:tc>
          <w:tcPr>
            <w:tcW w:w="4253" w:type="dxa"/>
          </w:tcPr>
          <w:p w:rsidR="001761DB" w:rsidRPr="00504796" w:rsidRDefault="001761DB" w:rsidP="001761DB">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sidR="00FD6290">
              <w:rPr>
                <w:rFonts w:asciiTheme="majorBidi" w:hAnsiTheme="majorBidi" w:cstheme="majorBidi"/>
                <w:sz w:val="24"/>
                <w:szCs w:val="24"/>
              </w:rPr>
              <w:t>(mL)</w:t>
            </w:r>
          </w:p>
        </w:tc>
      </w:tr>
      <w:tr w:rsidR="001761DB" w:rsidRPr="00504796" w:rsidTr="00FD6290">
        <w:trPr>
          <w:trHeight w:val="192"/>
        </w:trPr>
        <w:tc>
          <w:tcPr>
            <w:tcW w:w="4106" w:type="dxa"/>
          </w:tcPr>
          <w:p w:rsidR="001761DB" w:rsidRPr="00504796" w:rsidRDefault="001761DB" w:rsidP="001761DB">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10.1</w:t>
            </w:r>
            <w:r w:rsidR="00FD6290">
              <w:rPr>
                <w:rFonts w:asciiTheme="majorBidi" w:hAnsiTheme="majorBidi" w:cstheme="majorBidi"/>
                <w:sz w:val="24"/>
                <w:szCs w:val="24"/>
              </w:rPr>
              <w:t>0</w:t>
            </w:r>
          </w:p>
        </w:tc>
        <w:tc>
          <w:tcPr>
            <w:tcW w:w="4253" w:type="dxa"/>
          </w:tcPr>
          <w:p w:rsidR="001761DB" w:rsidRPr="00504796" w:rsidRDefault="001761DB" w:rsidP="001761DB">
            <w:pPr>
              <w:tabs>
                <w:tab w:val="left" w:pos="1182"/>
              </w:tabs>
              <w:rPr>
                <w:rFonts w:asciiTheme="majorBidi" w:hAnsiTheme="majorBidi" w:cstheme="majorBidi"/>
                <w:sz w:val="24"/>
                <w:szCs w:val="24"/>
              </w:rPr>
            </w:pPr>
            <w:r>
              <w:rPr>
                <w:rFonts w:asciiTheme="majorBidi" w:hAnsiTheme="majorBidi" w:cstheme="majorBidi"/>
                <w:sz w:val="24"/>
                <w:szCs w:val="24"/>
              </w:rPr>
              <w:t>7.754</w:t>
            </w:r>
          </w:p>
        </w:tc>
      </w:tr>
    </w:tbl>
    <w:p w:rsidR="001761DB" w:rsidRPr="001761DB" w:rsidRDefault="001761DB" w:rsidP="001761DB">
      <w:pPr>
        <w:rPr>
          <w:rFonts w:asciiTheme="majorBidi" w:hAnsiTheme="majorBidi" w:cstheme="majorBidi"/>
          <w:sz w:val="24"/>
          <w:szCs w:val="24"/>
        </w:rPr>
      </w:pPr>
      <w:r>
        <w:rPr>
          <w:rFonts w:asciiTheme="majorBidi" w:hAnsiTheme="majorBidi" w:cstheme="majorBidi"/>
          <w:sz w:val="24"/>
          <w:szCs w:val="24"/>
        </w:rPr>
        <w:t xml:space="preserve">           </w:t>
      </w:r>
      <w:r w:rsidRPr="001761DB">
        <w:rPr>
          <w:rFonts w:asciiTheme="majorBidi" w:hAnsiTheme="majorBidi" w:cstheme="majorBidi"/>
          <w:sz w:val="24"/>
          <w:szCs w:val="24"/>
        </w:rPr>
        <w:t xml:space="preserve">Table 2. </w:t>
      </w:r>
      <w:r>
        <w:rPr>
          <w:rFonts w:asciiTheme="majorBidi" w:hAnsiTheme="majorBidi" w:cstheme="majorBidi"/>
          <w:sz w:val="24"/>
          <w:szCs w:val="24"/>
        </w:rPr>
        <w:t xml:space="preserve">preparing the acid </w:t>
      </w:r>
      <w:r w:rsidRPr="001761DB">
        <w:rPr>
          <w:rFonts w:asciiTheme="majorBidi" w:hAnsiTheme="majorBidi" w:cstheme="majorBidi"/>
          <w:sz w:val="24"/>
          <w:szCs w:val="24"/>
        </w:rPr>
        <w:t>trial 1*</w:t>
      </w:r>
    </w:p>
    <w:p w:rsidR="00FD6290" w:rsidRDefault="00FD6290" w:rsidP="00FD6290">
      <w:pPr>
        <w:rPr>
          <w:rFonts w:asciiTheme="majorBidi" w:hAnsiTheme="majorBidi" w:cstheme="majorBidi"/>
          <w:sz w:val="24"/>
          <w:szCs w:val="24"/>
        </w:rPr>
      </w:pPr>
    </w:p>
    <w:p w:rsidR="00FA5C2F" w:rsidRPr="00FD6290" w:rsidRDefault="008D089D" w:rsidP="00FD6290">
      <w:pPr>
        <w:ind w:left="720"/>
        <w:rPr>
          <w:rFonts w:asciiTheme="majorBidi" w:hAnsiTheme="majorBidi" w:cstheme="majorBidi"/>
          <w:sz w:val="24"/>
          <w:szCs w:val="24"/>
        </w:rPr>
      </w:pPr>
      <w:r w:rsidRPr="00FD6290">
        <w:rPr>
          <w:rFonts w:asciiTheme="majorBidi" w:hAnsiTheme="majorBidi" w:cstheme="majorBidi"/>
          <w:sz w:val="24"/>
          <w:szCs w:val="24"/>
        </w:rPr>
        <w:t>Table 2a</w:t>
      </w:r>
      <w:r w:rsidR="001761DB" w:rsidRPr="00FD6290">
        <w:rPr>
          <w:rFonts w:asciiTheme="majorBidi" w:hAnsiTheme="majorBidi" w:cstheme="majorBidi"/>
          <w:sz w:val="24"/>
          <w:szCs w:val="24"/>
        </w:rPr>
        <w:t>. trial 1 results*</w:t>
      </w:r>
    </w:p>
    <w:tbl>
      <w:tblPr>
        <w:tblStyle w:val="TableGrid"/>
        <w:tblpPr w:leftFromText="180" w:rightFromText="180" w:vertAnchor="text" w:horzAnchor="margin" w:tblpY="34"/>
        <w:tblW w:w="0" w:type="auto"/>
        <w:tblLook w:val="04A0" w:firstRow="1" w:lastRow="0" w:firstColumn="1" w:lastColumn="0" w:noHBand="0" w:noVBand="1"/>
      </w:tblPr>
      <w:tblGrid>
        <w:gridCol w:w="1413"/>
        <w:gridCol w:w="1276"/>
        <w:gridCol w:w="1411"/>
        <w:gridCol w:w="998"/>
        <w:gridCol w:w="1134"/>
        <w:gridCol w:w="2127"/>
      </w:tblGrid>
      <w:tr w:rsidR="00FD6290" w:rsidRPr="00504796" w:rsidTr="00FD6290">
        <w:tc>
          <w:tcPr>
            <w:tcW w:w="1413"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Pr>
                <w:rFonts w:asciiTheme="majorBidi" w:hAnsiTheme="majorBidi" w:cstheme="majorBidi"/>
                <w:sz w:val="24"/>
                <w:szCs w:val="24"/>
              </w:rPr>
              <w:t xml:space="preserve"> </w:t>
            </w:r>
            <w:r w:rsidRPr="00504796">
              <w:rPr>
                <w:rFonts w:asciiTheme="majorBidi" w:hAnsiTheme="majorBidi" w:cstheme="majorBidi"/>
                <w:sz w:val="24"/>
                <w:szCs w:val="24"/>
              </w:rPr>
              <w:t xml:space="preserve">HCl </w:t>
            </w:r>
            <w:r>
              <w:rPr>
                <w:rFonts w:asciiTheme="majorBidi" w:hAnsiTheme="majorBidi" w:cstheme="majorBidi"/>
                <w:sz w:val="24"/>
                <w:szCs w:val="24"/>
              </w:rPr>
              <w:t>(mL)</w:t>
            </w:r>
          </w:p>
        </w:tc>
        <w:tc>
          <w:tcPr>
            <w:tcW w:w="1276"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HCl</w:t>
            </w:r>
            <w:r>
              <w:rPr>
                <w:rFonts w:asciiTheme="majorBidi" w:hAnsiTheme="majorBidi" w:cstheme="majorBidi"/>
                <w:sz w:val="24"/>
                <w:szCs w:val="24"/>
              </w:rPr>
              <w:t xml:space="preserve"> (mL)</w:t>
            </w:r>
          </w:p>
        </w:tc>
        <w:tc>
          <w:tcPr>
            <w:tcW w:w="1411" w:type="dxa"/>
          </w:tcPr>
          <w:p w:rsidR="00FD6290" w:rsidRPr="00504796" w:rsidRDefault="00FD6290" w:rsidP="00FD6290">
            <w:pPr>
              <w:pStyle w:val="ListParagraph"/>
              <w:ind w:left="0"/>
              <w:rPr>
                <w:rFonts w:asciiTheme="majorBidi" w:hAnsiTheme="majorBidi" w:cstheme="majorBidi"/>
                <w:sz w:val="24"/>
                <w:szCs w:val="24"/>
              </w:rPr>
            </w:pPr>
            <w:r>
              <w:rPr>
                <w:rFonts w:asciiTheme="majorBidi" w:hAnsiTheme="majorBidi" w:cstheme="majorBidi"/>
                <w:sz w:val="24"/>
                <w:szCs w:val="24"/>
              </w:rPr>
              <w:t>Exact volume of HCl (mL)</w:t>
            </w:r>
          </w:p>
        </w:tc>
        <w:tc>
          <w:tcPr>
            <w:tcW w:w="998"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Pr>
                <w:rFonts w:asciiTheme="majorBidi" w:hAnsiTheme="majorBidi" w:cstheme="majorBidi"/>
                <w:sz w:val="24"/>
                <w:szCs w:val="24"/>
              </w:rPr>
              <w:t xml:space="preserve"> (mL)</w:t>
            </w:r>
          </w:p>
        </w:tc>
        <w:tc>
          <w:tcPr>
            <w:tcW w:w="1134"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r>
              <w:rPr>
                <w:rFonts w:asciiTheme="majorBidi" w:hAnsiTheme="majorBidi" w:cstheme="majorBidi"/>
                <w:sz w:val="24"/>
                <w:szCs w:val="24"/>
              </w:rPr>
              <w:t>(mL)</w:t>
            </w:r>
          </w:p>
        </w:tc>
        <w:tc>
          <w:tcPr>
            <w:tcW w:w="2127"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Concentration</w:t>
            </w:r>
            <w:r>
              <w:rPr>
                <w:rFonts w:asciiTheme="majorBidi" w:hAnsiTheme="majorBidi" w:cstheme="majorBidi"/>
                <w:sz w:val="24"/>
                <w:szCs w:val="24"/>
              </w:rPr>
              <w:t xml:space="preserve"> of HCl (mol/mL)</w:t>
            </w:r>
          </w:p>
        </w:tc>
      </w:tr>
      <w:tr w:rsidR="00FD6290" w:rsidRPr="00504796" w:rsidTr="00FD6290">
        <w:tc>
          <w:tcPr>
            <w:tcW w:w="1413"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10.4</w:t>
            </w:r>
            <w:r>
              <w:rPr>
                <w:rFonts w:asciiTheme="majorBidi" w:hAnsiTheme="majorBidi" w:cstheme="majorBidi"/>
                <w:sz w:val="24"/>
                <w:szCs w:val="24"/>
              </w:rPr>
              <w:t>0</w:t>
            </w:r>
          </w:p>
        </w:tc>
        <w:tc>
          <w:tcPr>
            <w:tcW w:w="1276"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20.3</w:t>
            </w:r>
            <w:r>
              <w:rPr>
                <w:rFonts w:asciiTheme="majorBidi" w:hAnsiTheme="majorBidi" w:cstheme="majorBidi"/>
                <w:sz w:val="24"/>
                <w:szCs w:val="24"/>
              </w:rPr>
              <w:t>0</w:t>
            </w:r>
          </w:p>
        </w:tc>
        <w:tc>
          <w:tcPr>
            <w:tcW w:w="1411"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9.9</w:t>
            </w:r>
            <w:r>
              <w:rPr>
                <w:rFonts w:asciiTheme="majorBidi" w:hAnsiTheme="majorBidi" w:cstheme="majorBidi"/>
                <w:sz w:val="24"/>
                <w:szCs w:val="24"/>
              </w:rPr>
              <w:t>0</w:t>
            </w:r>
          </w:p>
        </w:tc>
        <w:tc>
          <w:tcPr>
            <w:tcW w:w="998"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90.1</w:t>
            </w:r>
            <w:r>
              <w:rPr>
                <w:rFonts w:asciiTheme="majorBidi" w:hAnsiTheme="majorBidi" w:cstheme="majorBidi"/>
                <w:sz w:val="24"/>
                <w:szCs w:val="24"/>
              </w:rPr>
              <w:t>0</w:t>
            </w:r>
          </w:p>
        </w:tc>
        <w:tc>
          <w:tcPr>
            <w:tcW w:w="1134"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Pr>
                <w:rFonts w:asciiTheme="majorBidi" w:hAnsiTheme="majorBidi" w:cstheme="majorBidi"/>
                <w:sz w:val="24"/>
                <w:szCs w:val="24"/>
              </w:rPr>
              <w:t>.00</w:t>
            </w:r>
          </w:p>
        </w:tc>
        <w:tc>
          <w:tcPr>
            <w:tcW w:w="2127" w:type="dxa"/>
          </w:tcPr>
          <w:p w:rsidR="00FD6290" w:rsidRPr="00504796" w:rsidRDefault="00FD6290" w:rsidP="00FD6290">
            <w:pPr>
              <w:pStyle w:val="ListParagraph"/>
              <w:ind w:left="0"/>
              <w:rPr>
                <w:rFonts w:asciiTheme="majorBidi" w:hAnsiTheme="majorBidi" w:cstheme="majorBidi"/>
                <w:sz w:val="24"/>
                <w:szCs w:val="24"/>
              </w:rPr>
            </w:pPr>
            <w:r w:rsidRPr="00504796">
              <w:rPr>
                <w:rFonts w:asciiTheme="majorBidi" w:hAnsiTheme="majorBidi" w:cstheme="majorBidi"/>
                <w:sz w:val="24"/>
                <w:szCs w:val="24"/>
              </w:rPr>
              <w:t>0.1</w:t>
            </w:r>
            <w:r>
              <w:rPr>
                <w:rFonts w:asciiTheme="majorBidi" w:hAnsiTheme="majorBidi" w:cstheme="majorBidi"/>
                <w:sz w:val="24"/>
                <w:szCs w:val="24"/>
              </w:rPr>
              <w:t>0</w:t>
            </w:r>
          </w:p>
        </w:tc>
      </w:tr>
    </w:tbl>
    <w:p w:rsidR="001761DB" w:rsidRPr="00504796" w:rsidRDefault="001761DB" w:rsidP="001761DB">
      <w:pPr>
        <w:pStyle w:val="ListParagraph"/>
        <w:rPr>
          <w:rFonts w:asciiTheme="majorBidi" w:hAnsiTheme="majorBidi" w:cstheme="majorBidi"/>
          <w:sz w:val="24"/>
          <w:szCs w:val="24"/>
        </w:rPr>
      </w:pPr>
    </w:p>
    <w:p w:rsidR="00FD6290" w:rsidRDefault="00FD6290" w:rsidP="008D089D">
      <w:pPr>
        <w:tabs>
          <w:tab w:val="left" w:pos="1091"/>
        </w:tabs>
        <w:rPr>
          <w:rFonts w:asciiTheme="majorBidi" w:hAnsiTheme="majorBidi" w:cstheme="majorBidi"/>
          <w:sz w:val="24"/>
          <w:szCs w:val="24"/>
        </w:rPr>
      </w:pPr>
    </w:p>
    <w:p w:rsidR="008D089D" w:rsidRPr="00504796" w:rsidRDefault="00FD6290" w:rsidP="00FD6290">
      <w:pPr>
        <w:tabs>
          <w:tab w:val="left" w:pos="1091"/>
        </w:tabs>
        <w:ind w:left="720"/>
        <w:rPr>
          <w:rFonts w:asciiTheme="majorBidi" w:hAnsiTheme="majorBidi" w:cstheme="majorBidi"/>
          <w:sz w:val="24"/>
          <w:szCs w:val="24"/>
        </w:rPr>
      </w:pPr>
      <w:r>
        <w:rPr>
          <w:rFonts w:asciiTheme="majorBidi" w:hAnsiTheme="majorBidi" w:cstheme="majorBidi"/>
          <w:sz w:val="24"/>
          <w:szCs w:val="24"/>
        </w:rPr>
        <w:t>Table 3. preparing the acid trial 2</w:t>
      </w:r>
      <w:r w:rsidRPr="001761DB">
        <w:rPr>
          <w:rFonts w:asciiTheme="majorBidi" w:hAnsiTheme="majorBidi" w:cstheme="majorBidi"/>
          <w:sz w:val="24"/>
          <w:szCs w:val="24"/>
        </w:rPr>
        <w:t>*</w:t>
      </w:r>
    </w:p>
    <w:tbl>
      <w:tblPr>
        <w:tblStyle w:val="TableGrid"/>
        <w:tblW w:w="0" w:type="auto"/>
        <w:tblLook w:val="04A0" w:firstRow="1" w:lastRow="0" w:firstColumn="1" w:lastColumn="0" w:noHBand="0" w:noVBand="1"/>
      </w:tblPr>
      <w:tblGrid>
        <w:gridCol w:w="4508"/>
        <w:gridCol w:w="3851"/>
      </w:tblGrid>
      <w:tr w:rsidR="008D089D" w:rsidRPr="00504796" w:rsidTr="00FD6290">
        <w:trPr>
          <w:trHeight w:val="101"/>
        </w:trPr>
        <w:tc>
          <w:tcPr>
            <w:tcW w:w="4508" w:type="dxa"/>
          </w:tcPr>
          <w:p w:rsidR="008D089D" w:rsidRPr="00504796" w:rsidRDefault="008D089D"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HCl</w:t>
            </w:r>
            <w:r w:rsidR="00FD6290">
              <w:rPr>
                <w:rFonts w:asciiTheme="majorBidi" w:hAnsiTheme="majorBidi" w:cstheme="majorBidi"/>
                <w:sz w:val="24"/>
                <w:szCs w:val="24"/>
              </w:rPr>
              <w:t xml:space="preserve"> (mL)</w:t>
            </w:r>
          </w:p>
        </w:tc>
        <w:tc>
          <w:tcPr>
            <w:tcW w:w="3851" w:type="dxa"/>
          </w:tcPr>
          <w:p w:rsidR="008D089D" w:rsidRPr="00504796" w:rsidRDefault="008D089D"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sidR="00FD6290">
              <w:rPr>
                <w:rFonts w:asciiTheme="majorBidi" w:hAnsiTheme="majorBidi" w:cstheme="majorBidi"/>
                <w:sz w:val="24"/>
                <w:szCs w:val="24"/>
              </w:rPr>
              <w:t>(mL)</w:t>
            </w:r>
          </w:p>
        </w:tc>
      </w:tr>
      <w:tr w:rsidR="008D089D" w:rsidRPr="00504796" w:rsidTr="00FD6290">
        <w:trPr>
          <w:trHeight w:val="192"/>
        </w:trPr>
        <w:tc>
          <w:tcPr>
            <w:tcW w:w="4508" w:type="dxa"/>
          </w:tcPr>
          <w:p w:rsidR="008D089D" w:rsidRPr="00504796" w:rsidRDefault="008D089D"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9.9</w:t>
            </w:r>
            <w:r w:rsidR="00FD6290">
              <w:rPr>
                <w:rFonts w:asciiTheme="majorBidi" w:hAnsiTheme="majorBidi" w:cstheme="majorBidi"/>
                <w:sz w:val="24"/>
                <w:szCs w:val="24"/>
              </w:rPr>
              <w:t>0</w:t>
            </w:r>
          </w:p>
        </w:tc>
        <w:tc>
          <w:tcPr>
            <w:tcW w:w="3851" w:type="dxa"/>
          </w:tcPr>
          <w:p w:rsidR="008D089D" w:rsidRPr="00504796" w:rsidRDefault="008D089D"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7.270</w:t>
            </w:r>
          </w:p>
        </w:tc>
      </w:tr>
    </w:tbl>
    <w:p w:rsidR="008D089D" w:rsidRDefault="008D089D" w:rsidP="00FD6290">
      <w:pPr>
        <w:tabs>
          <w:tab w:val="left" w:pos="1091"/>
        </w:tabs>
        <w:ind w:left="720"/>
        <w:rPr>
          <w:rFonts w:asciiTheme="majorBidi" w:hAnsiTheme="majorBidi" w:cstheme="majorBidi"/>
          <w:sz w:val="24"/>
          <w:szCs w:val="24"/>
        </w:rPr>
      </w:pPr>
      <w:r w:rsidRPr="00504796">
        <w:rPr>
          <w:rFonts w:asciiTheme="majorBidi" w:hAnsiTheme="majorBidi" w:cstheme="majorBidi"/>
          <w:sz w:val="24"/>
          <w:szCs w:val="24"/>
        </w:rPr>
        <w:t>Table 3a</w:t>
      </w:r>
      <w:r w:rsidR="00FD6290">
        <w:rPr>
          <w:rFonts w:asciiTheme="majorBidi" w:hAnsiTheme="majorBidi" w:cstheme="majorBidi"/>
          <w:sz w:val="24"/>
          <w:szCs w:val="24"/>
        </w:rPr>
        <w:t>.</w:t>
      </w:r>
      <w:r w:rsidR="00FD6290" w:rsidRPr="00FD6290">
        <w:rPr>
          <w:rFonts w:asciiTheme="majorBidi" w:hAnsiTheme="majorBidi" w:cstheme="majorBidi"/>
          <w:sz w:val="24"/>
          <w:szCs w:val="24"/>
        </w:rPr>
        <w:t xml:space="preserve"> </w:t>
      </w:r>
      <w:r w:rsidR="00FD6290">
        <w:rPr>
          <w:rFonts w:asciiTheme="majorBidi" w:hAnsiTheme="majorBidi" w:cstheme="majorBidi"/>
          <w:sz w:val="24"/>
          <w:szCs w:val="24"/>
        </w:rPr>
        <w:t>trial 2</w:t>
      </w:r>
      <w:r w:rsidR="00FD6290" w:rsidRPr="00FD6290">
        <w:rPr>
          <w:rFonts w:asciiTheme="majorBidi" w:hAnsiTheme="majorBidi" w:cstheme="majorBidi"/>
          <w:sz w:val="24"/>
          <w:szCs w:val="24"/>
        </w:rPr>
        <w:t xml:space="preserve"> results*</w:t>
      </w:r>
    </w:p>
    <w:p w:rsidR="00FD6290" w:rsidRPr="00504796" w:rsidRDefault="00FD6290" w:rsidP="00FD6290">
      <w:pPr>
        <w:tabs>
          <w:tab w:val="left" w:pos="1091"/>
        </w:tabs>
        <w:ind w:left="720"/>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1413"/>
        <w:gridCol w:w="1274"/>
        <w:gridCol w:w="1419"/>
        <w:gridCol w:w="1300"/>
        <w:gridCol w:w="1056"/>
        <w:gridCol w:w="1897"/>
      </w:tblGrid>
      <w:tr w:rsidR="00A541AF" w:rsidRPr="00504796" w:rsidTr="00FD6290">
        <w:tc>
          <w:tcPr>
            <w:tcW w:w="1413" w:type="dxa"/>
          </w:tcPr>
          <w:p w:rsidR="00A541AF" w:rsidRPr="00504796" w:rsidRDefault="00A541AF" w:rsidP="003F485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sidR="003F485C">
              <w:rPr>
                <w:rFonts w:asciiTheme="majorBidi" w:hAnsiTheme="majorBidi" w:cstheme="majorBidi"/>
                <w:sz w:val="24"/>
                <w:szCs w:val="24"/>
              </w:rPr>
              <w:t xml:space="preserve"> </w:t>
            </w:r>
            <w:r w:rsidRPr="00504796">
              <w:rPr>
                <w:rFonts w:asciiTheme="majorBidi" w:hAnsiTheme="majorBidi" w:cstheme="majorBidi"/>
                <w:sz w:val="24"/>
                <w:szCs w:val="24"/>
              </w:rPr>
              <w:t xml:space="preserve">HCl </w:t>
            </w:r>
            <w:r w:rsidR="00FD6290">
              <w:rPr>
                <w:rFonts w:asciiTheme="majorBidi" w:hAnsiTheme="majorBidi" w:cstheme="majorBidi"/>
                <w:sz w:val="24"/>
                <w:szCs w:val="24"/>
              </w:rPr>
              <w:t>(mL)</w:t>
            </w:r>
          </w:p>
        </w:tc>
        <w:tc>
          <w:tcPr>
            <w:tcW w:w="1274"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HCl</w:t>
            </w:r>
            <w:r w:rsidR="00FD6290">
              <w:rPr>
                <w:rFonts w:asciiTheme="majorBidi" w:hAnsiTheme="majorBidi" w:cstheme="majorBidi"/>
                <w:sz w:val="24"/>
                <w:szCs w:val="24"/>
              </w:rPr>
              <w:t xml:space="preserve"> (mL)</w:t>
            </w:r>
          </w:p>
        </w:tc>
        <w:tc>
          <w:tcPr>
            <w:tcW w:w="1419" w:type="dxa"/>
          </w:tcPr>
          <w:p w:rsidR="00A541AF" w:rsidRPr="00504796" w:rsidRDefault="00FD6290" w:rsidP="00AD2358">
            <w:pPr>
              <w:pStyle w:val="ListParagraph"/>
              <w:ind w:left="0"/>
              <w:rPr>
                <w:rFonts w:asciiTheme="majorBidi" w:hAnsiTheme="majorBidi" w:cstheme="majorBidi"/>
                <w:sz w:val="24"/>
                <w:szCs w:val="24"/>
              </w:rPr>
            </w:pPr>
            <w:r>
              <w:rPr>
                <w:rFonts w:asciiTheme="majorBidi" w:hAnsiTheme="majorBidi" w:cstheme="majorBidi"/>
                <w:sz w:val="24"/>
                <w:szCs w:val="24"/>
              </w:rPr>
              <w:t>Exact volume (mL)</w:t>
            </w:r>
          </w:p>
        </w:tc>
        <w:tc>
          <w:tcPr>
            <w:tcW w:w="1300"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sidR="00FD6290">
              <w:rPr>
                <w:rFonts w:asciiTheme="majorBidi" w:hAnsiTheme="majorBidi" w:cstheme="majorBidi"/>
                <w:sz w:val="24"/>
                <w:szCs w:val="24"/>
              </w:rPr>
              <w:t xml:space="preserve"> (mL)</w:t>
            </w:r>
          </w:p>
        </w:tc>
        <w:tc>
          <w:tcPr>
            <w:tcW w:w="1056"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r w:rsidR="00FD6290">
              <w:rPr>
                <w:rFonts w:asciiTheme="majorBidi" w:hAnsiTheme="majorBidi" w:cstheme="majorBidi"/>
                <w:sz w:val="24"/>
                <w:szCs w:val="24"/>
              </w:rPr>
              <w:t>(mL)</w:t>
            </w:r>
          </w:p>
        </w:tc>
        <w:tc>
          <w:tcPr>
            <w:tcW w:w="1897"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Concentration</w:t>
            </w:r>
            <w:r w:rsidR="00FD6290">
              <w:rPr>
                <w:rFonts w:asciiTheme="majorBidi" w:hAnsiTheme="majorBidi" w:cstheme="majorBidi"/>
                <w:sz w:val="24"/>
                <w:szCs w:val="24"/>
              </w:rPr>
              <w:t xml:space="preserve"> of HCl (mol/mL)</w:t>
            </w:r>
          </w:p>
        </w:tc>
      </w:tr>
      <w:tr w:rsidR="00A541AF" w:rsidRPr="00504796" w:rsidTr="00FD6290">
        <w:tc>
          <w:tcPr>
            <w:tcW w:w="1413"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2.25</w:t>
            </w:r>
          </w:p>
        </w:tc>
        <w:tc>
          <w:tcPr>
            <w:tcW w:w="1274"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12.25</w:t>
            </w:r>
          </w:p>
        </w:tc>
        <w:tc>
          <w:tcPr>
            <w:tcW w:w="1419"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w:t>
            </w:r>
            <w:r w:rsidR="00FD6290">
              <w:rPr>
                <w:rFonts w:asciiTheme="majorBidi" w:hAnsiTheme="majorBidi" w:cstheme="majorBidi"/>
                <w:sz w:val="24"/>
                <w:szCs w:val="24"/>
              </w:rPr>
              <w:t>.00</w:t>
            </w:r>
          </w:p>
        </w:tc>
        <w:tc>
          <w:tcPr>
            <w:tcW w:w="1300"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90</w:t>
            </w:r>
            <w:r w:rsidR="00FD6290">
              <w:rPr>
                <w:rFonts w:asciiTheme="majorBidi" w:hAnsiTheme="majorBidi" w:cstheme="majorBidi"/>
                <w:sz w:val="24"/>
                <w:szCs w:val="24"/>
              </w:rPr>
              <w:t>.00</w:t>
            </w:r>
          </w:p>
        </w:tc>
        <w:tc>
          <w:tcPr>
            <w:tcW w:w="1056"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sidR="00FD6290">
              <w:rPr>
                <w:rFonts w:asciiTheme="majorBidi" w:hAnsiTheme="majorBidi" w:cstheme="majorBidi"/>
                <w:sz w:val="24"/>
                <w:szCs w:val="24"/>
              </w:rPr>
              <w:t>.00</w:t>
            </w:r>
          </w:p>
        </w:tc>
        <w:tc>
          <w:tcPr>
            <w:tcW w:w="1897"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0.1</w:t>
            </w:r>
            <w:r w:rsidR="00FD6290">
              <w:rPr>
                <w:rFonts w:asciiTheme="majorBidi" w:hAnsiTheme="majorBidi" w:cstheme="majorBidi"/>
                <w:sz w:val="24"/>
                <w:szCs w:val="24"/>
              </w:rPr>
              <w:t>0</w:t>
            </w:r>
          </w:p>
        </w:tc>
      </w:tr>
    </w:tbl>
    <w:tbl>
      <w:tblPr>
        <w:tblStyle w:val="TableGrid"/>
        <w:tblpPr w:leftFromText="180" w:rightFromText="180" w:vertAnchor="text" w:horzAnchor="margin" w:tblpY="353"/>
        <w:tblW w:w="0" w:type="auto"/>
        <w:tblLook w:val="04A0" w:firstRow="1" w:lastRow="0" w:firstColumn="1" w:lastColumn="0" w:noHBand="0" w:noVBand="1"/>
      </w:tblPr>
      <w:tblGrid>
        <w:gridCol w:w="4508"/>
        <w:gridCol w:w="3851"/>
      </w:tblGrid>
      <w:tr w:rsidR="00A541AF" w:rsidRPr="00504796" w:rsidTr="00FD6290">
        <w:trPr>
          <w:trHeight w:val="101"/>
        </w:trPr>
        <w:tc>
          <w:tcPr>
            <w:tcW w:w="4508" w:type="dxa"/>
          </w:tcPr>
          <w:p w:rsidR="00A541AF" w:rsidRPr="00504796" w:rsidRDefault="00A541AF" w:rsidP="00A541AF">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HCl</w:t>
            </w:r>
            <w:r w:rsidR="00FD6290">
              <w:rPr>
                <w:rFonts w:asciiTheme="majorBidi" w:hAnsiTheme="majorBidi" w:cstheme="majorBidi"/>
                <w:sz w:val="24"/>
                <w:szCs w:val="24"/>
              </w:rPr>
              <w:t xml:space="preserve"> (mL)</w:t>
            </w:r>
          </w:p>
        </w:tc>
        <w:tc>
          <w:tcPr>
            <w:tcW w:w="3851" w:type="dxa"/>
          </w:tcPr>
          <w:p w:rsidR="00A541AF" w:rsidRPr="00504796" w:rsidRDefault="00A541AF" w:rsidP="00A541AF">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sidR="00FD6290">
              <w:rPr>
                <w:rFonts w:asciiTheme="majorBidi" w:hAnsiTheme="majorBidi" w:cstheme="majorBidi"/>
                <w:sz w:val="24"/>
                <w:szCs w:val="24"/>
              </w:rPr>
              <w:t>(mL)</w:t>
            </w:r>
          </w:p>
        </w:tc>
      </w:tr>
      <w:tr w:rsidR="00A541AF" w:rsidRPr="00504796" w:rsidTr="00FD6290">
        <w:trPr>
          <w:trHeight w:val="192"/>
        </w:trPr>
        <w:tc>
          <w:tcPr>
            <w:tcW w:w="4508" w:type="dxa"/>
          </w:tcPr>
          <w:p w:rsidR="00A541AF" w:rsidRPr="00504796" w:rsidRDefault="00A541AF" w:rsidP="00A541AF">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w:t>
            </w:r>
            <w:r w:rsidR="00FD6290">
              <w:rPr>
                <w:rFonts w:asciiTheme="majorBidi" w:hAnsiTheme="majorBidi" w:cstheme="majorBidi"/>
                <w:sz w:val="24"/>
                <w:szCs w:val="24"/>
              </w:rPr>
              <w:t>.00</w:t>
            </w:r>
          </w:p>
        </w:tc>
        <w:tc>
          <w:tcPr>
            <w:tcW w:w="3851" w:type="dxa"/>
          </w:tcPr>
          <w:p w:rsidR="00A541AF" w:rsidRPr="00504796" w:rsidRDefault="00A541AF" w:rsidP="00A541AF">
            <w:pPr>
              <w:tabs>
                <w:tab w:val="left" w:pos="1182"/>
              </w:tabs>
              <w:rPr>
                <w:rFonts w:asciiTheme="majorBidi" w:hAnsiTheme="majorBidi" w:cstheme="majorBidi"/>
                <w:sz w:val="24"/>
                <w:szCs w:val="24"/>
              </w:rPr>
            </w:pPr>
            <w:r w:rsidRPr="00504796">
              <w:rPr>
                <w:rFonts w:asciiTheme="majorBidi" w:hAnsiTheme="majorBidi" w:cstheme="majorBidi"/>
                <w:sz w:val="24"/>
                <w:szCs w:val="24"/>
              </w:rPr>
              <w:t>8.2</w:t>
            </w:r>
            <w:r w:rsidR="00FD6290">
              <w:rPr>
                <w:rFonts w:asciiTheme="majorBidi" w:hAnsiTheme="majorBidi" w:cstheme="majorBidi"/>
                <w:sz w:val="24"/>
                <w:szCs w:val="24"/>
              </w:rPr>
              <w:t>0</w:t>
            </w:r>
            <w:r w:rsidR="0045364C">
              <w:rPr>
                <w:rFonts w:asciiTheme="majorBidi" w:hAnsiTheme="majorBidi" w:cstheme="majorBidi"/>
                <w:sz w:val="24"/>
                <w:szCs w:val="24"/>
              </w:rPr>
              <w:t>0</w:t>
            </w:r>
          </w:p>
        </w:tc>
      </w:tr>
    </w:tbl>
    <w:p w:rsidR="008D089D" w:rsidRPr="00504796" w:rsidRDefault="00FD6290" w:rsidP="00FD6290">
      <w:pPr>
        <w:tabs>
          <w:tab w:val="left" w:pos="1091"/>
        </w:tabs>
        <w:ind w:left="720"/>
        <w:rPr>
          <w:rFonts w:asciiTheme="majorBidi" w:hAnsiTheme="majorBidi" w:cstheme="majorBidi"/>
          <w:sz w:val="24"/>
          <w:szCs w:val="24"/>
        </w:rPr>
      </w:pPr>
      <w:r>
        <w:rPr>
          <w:rFonts w:asciiTheme="majorBidi" w:hAnsiTheme="majorBidi" w:cstheme="majorBidi"/>
          <w:sz w:val="24"/>
          <w:szCs w:val="24"/>
        </w:rPr>
        <w:t>Table 4. preparing the acid trial 3</w:t>
      </w:r>
      <w:r w:rsidRPr="001761DB">
        <w:rPr>
          <w:rFonts w:asciiTheme="majorBidi" w:hAnsiTheme="majorBidi" w:cstheme="majorBidi"/>
          <w:sz w:val="24"/>
          <w:szCs w:val="24"/>
        </w:rPr>
        <w:t>*</w:t>
      </w:r>
    </w:p>
    <w:p w:rsidR="00A541AF" w:rsidRPr="00504796" w:rsidRDefault="00A541AF" w:rsidP="00FD6290">
      <w:pPr>
        <w:tabs>
          <w:tab w:val="left" w:pos="1091"/>
        </w:tabs>
        <w:ind w:left="720"/>
        <w:rPr>
          <w:rFonts w:asciiTheme="majorBidi" w:hAnsiTheme="majorBidi" w:cstheme="majorBidi"/>
          <w:sz w:val="24"/>
          <w:szCs w:val="24"/>
        </w:rPr>
      </w:pPr>
      <w:r w:rsidRPr="00504796">
        <w:rPr>
          <w:rFonts w:asciiTheme="majorBidi" w:hAnsiTheme="majorBidi" w:cstheme="majorBidi"/>
          <w:sz w:val="24"/>
          <w:szCs w:val="24"/>
        </w:rPr>
        <w:t>Table 4a</w:t>
      </w:r>
      <w:r w:rsidR="00FD6290">
        <w:rPr>
          <w:rFonts w:asciiTheme="majorBidi" w:hAnsiTheme="majorBidi" w:cstheme="majorBidi"/>
          <w:sz w:val="24"/>
          <w:szCs w:val="24"/>
        </w:rPr>
        <w:t xml:space="preserve">. trial 3 </w:t>
      </w:r>
      <w:r w:rsidR="00FD6290" w:rsidRPr="00FD6290">
        <w:rPr>
          <w:rFonts w:asciiTheme="majorBidi" w:hAnsiTheme="majorBidi" w:cstheme="majorBidi"/>
          <w:sz w:val="24"/>
          <w:szCs w:val="24"/>
        </w:rPr>
        <w:t>results*</w:t>
      </w:r>
    </w:p>
    <w:tbl>
      <w:tblPr>
        <w:tblStyle w:val="TableGrid"/>
        <w:tblW w:w="0" w:type="auto"/>
        <w:tblLook w:val="04A0" w:firstRow="1" w:lastRow="0" w:firstColumn="1" w:lastColumn="0" w:noHBand="0" w:noVBand="1"/>
      </w:tblPr>
      <w:tblGrid>
        <w:gridCol w:w="1413"/>
        <w:gridCol w:w="1274"/>
        <w:gridCol w:w="1419"/>
        <w:gridCol w:w="1300"/>
        <w:gridCol w:w="1056"/>
        <w:gridCol w:w="1897"/>
      </w:tblGrid>
      <w:tr w:rsidR="00A541AF" w:rsidRPr="00504796" w:rsidTr="003C60B3">
        <w:tc>
          <w:tcPr>
            <w:tcW w:w="1413" w:type="dxa"/>
          </w:tcPr>
          <w:p w:rsidR="00A541AF" w:rsidRPr="00504796" w:rsidRDefault="00A541AF" w:rsidP="003F485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sidR="003F485C">
              <w:rPr>
                <w:rFonts w:asciiTheme="majorBidi" w:hAnsiTheme="majorBidi" w:cstheme="majorBidi"/>
                <w:sz w:val="24"/>
                <w:szCs w:val="24"/>
              </w:rPr>
              <w:t xml:space="preserve"> </w:t>
            </w:r>
            <w:r w:rsidRPr="00504796">
              <w:rPr>
                <w:rFonts w:asciiTheme="majorBidi" w:hAnsiTheme="majorBidi" w:cstheme="majorBidi"/>
                <w:sz w:val="24"/>
                <w:szCs w:val="24"/>
              </w:rPr>
              <w:t xml:space="preserve">HCl </w:t>
            </w:r>
            <w:r w:rsidR="003C60B3">
              <w:rPr>
                <w:rFonts w:asciiTheme="majorBidi" w:hAnsiTheme="majorBidi" w:cstheme="majorBidi"/>
                <w:sz w:val="24"/>
                <w:szCs w:val="24"/>
              </w:rPr>
              <w:t xml:space="preserve"> (mL)</w:t>
            </w:r>
          </w:p>
        </w:tc>
        <w:tc>
          <w:tcPr>
            <w:tcW w:w="1274"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HCl</w:t>
            </w:r>
            <w:r w:rsidR="003C60B3">
              <w:rPr>
                <w:rFonts w:asciiTheme="majorBidi" w:hAnsiTheme="majorBidi" w:cstheme="majorBidi"/>
                <w:sz w:val="24"/>
                <w:szCs w:val="24"/>
              </w:rPr>
              <w:t xml:space="preserve"> (mL)</w:t>
            </w:r>
          </w:p>
        </w:tc>
        <w:tc>
          <w:tcPr>
            <w:tcW w:w="1419" w:type="dxa"/>
          </w:tcPr>
          <w:p w:rsidR="00A541AF" w:rsidRPr="00504796" w:rsidRDefault="00FD6290" w:rsidP="00AD2358">
            <w:pPr>
              <w:pStyle w:val="ListParagraph"/>
              <w:ind w:left="0"/>
              <w:rPr>
                <w:rFonts w:asciiTheme="majorBidi" w:hAnsiTheme="majorBidi" w:cstheme="majorBidi"/>
                <w:sz w:val="24"/>
                <w:szCs w:val="24"/>
              </w:rPr>
            </w:pPr>
            <w:r>
              <w:rPr>
                <w:rFonts w:asciiTheme="majorBidi" w:hAnsiTheme="majorBidi" w:cstheme="majorBidi"/>
                <w:sz w:val="24"/>
                <w:szCs w:val="24"/>
              </w:rPr>
              <w:t>Exact volume</w:t>
            </w:r>
            <w:r w:rsidR="003C60B3">
              <w:rPr>
                <w:rFonts w:asciiTheme="majorBidi" w:hAnsiTheme="majorBidi" w:cstheme="majorBidi"/>
                <w:sz w:val="24"/>
                <w:szCs w:val="24"/>
              </w:rPr>
              <w:t xml:space="preserve"> (mL)</w:t>
            </w:r>
          </w:p>
        </w:tc>
        <w:tc>
          <w:tcPr>
            <w:tcW w:w="1300"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sidR="003C60B3">
              <w:rPr>
                <w:rFonts w:asciiTheme="majorBidi" w:hAnsiTheme="majorBidi" w:cstheme="majorBidi"/>
                <w:sz w:val="24"/>
                <w:szCs w:val="24"/>
              </w:rPr>
              <w:t xml:space="preserve"> (mL)</w:t>
            </w:r>
          </w:p>
        </w:tc>
        <w:tc>
          <w:tcPr>
            <w:tcW w:w="1056"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r w:rsidR="003C60B3">
              <w:rPr>
                <w:rFonts w:asciiTheme="majorBidi" w:hAnsiTheme="majorBidi" w:cstheme="majorBidi"/>
                <w:sz w:val="24"/>
                <w:szCs w:val="24"/>
              </w:rPr>
              <w:t>(mL)</w:t>
            </w:r>
          </w:p>
        </w:tc>
        <w:tc>
          <w:tcPr>
            <w:tcW w:w="1897"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Concentration</w:t>
            </w:r>
            <w:r w:rsidR="00FD6290">
              <w:rPr>
                <w:rFonts w:asciiTheme="majorBidi" w:hAnsiTheme="majorBidi" w:cstheme="majorBidi"/>
                <w:sz w:val="24"/>
                <w:szCs w:val="24"/>
              </w:rPr>
              <w:t xml:space="preserve"> of HCl (mol/mL)</w:t>
            </w:r>
          </w:p>
        </w:tc>
      </w:tr>
      <w:tr w:rsidR="00A541AF" w:rsidRPr="00504796" w:rsidTr="003C60B3">
        <w:tc>
          <w:tcPr>
            <w:tcW w:w="1413"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12.25</w:t>
            </w:r>
          </w:p>
        </w:tc>
        <w:tc>
          <w:tcPr>
            <w:tcW w:w="1274" w:type="dxa"/>
          </w:tcPr>
          <w:p w:rsidR="00A541AF" w:rsidRPr="00504796" w:rsidRDefault="00A541AF" w:rsidP="00A541AF">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22.35</w:t>
            </w:r>
          </w:p>
        </w:tc>
        <w:tc>
          <w:tcPr>
            <w:tcW w:w="1419"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10.1</w:t>
            </w:r>
            <w:r w:rsidR="00FD6290">
              <w:rPr>
                <w:rFonts w:asciiTheme="majorBidi" w:hAnsiTheme="majorBidi" w:cstheme="majorBidi"/>
                <w:sz w:val="24"/>
                <w:szCs w:val="24"/>
              </w:rPr>
              <w:t>0</w:t>
            </w:r>
          </w:p>
        </w:tc>
        <w:tc>
          <w:tcPr>
            <w:tcW w:w="1300"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89.1</w:t>
            </w:r>
            <w:r w:rsidR="00FD6290">
              <w:rPr>
                <w:rFonts w:asciiTheme="majorBidi" w:hAnsiTheme="majorBidi" w:cstheme="majorBidi"/>
                <w:sz w:val="24"/>
                <w:szCs w:val="24"/>
              </w:rPr>
              <w:t>0</w:t>
            </w:r>
          </w:p>
        </w:tc>
        <w:tc>
          <w:tcPr>
            <w:tcW w:w="1056"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sidR="00FD6290">
              <w:rPr>
                <w:rFonts w:asciiTheme="majorBidi" w:hAnsiTheme="majorBidi" w:cstheme="majorBidi"/>
                <w:sz w:val="24"/>
                <w:szCs w:val="24"/>
              </w:rPr>
              <w:t>.00</w:t>
            </w:r>
          </w:p>
        </w:tc>
        <w:tc>
          <w:tcPr>
            <w:tcW w:w="1897"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0.1</w:t>
            </w:r>
            <w:r w:rsidR="00FD6290">
              <w:rPr>
                <w:rFonts w:asciiTheme="majorBidi" w:hAnsiTheme="majorBidi" w:cstheme="majorBidi"/>
                <w:sz w:val="24"/>
                <w:szCs w:val="24"/>
              </w:rPr>
              <w:t>0</w:t>
            </w:r>
          </w:p>
        </w:tc>
      </w:tr>
    </w:tbl>
    <w:tbl>
      <w:tblPr>
        <w:tblStyle w:val="TableGrid"/>
        <w:tblpPr w:leftFromText="180" w:rightFromText="180" w:vertAnchor="text" w:horzAnchor="margin" w:tblpY="377"/>
        <w:tblW w:w="0" w:type="auto"/>
        <w:tblLook w:val="04A0" w:firstRow="1" w:lastRow="0" w:firstColumn="1" w:lastColumn="0" w:noHBand="0" w:noVBand="1"/>
      </w:tblPr>
      <w:tblGrid>
        <w:gridCol w:w="4508"/>
        <w:gridCol w:w="3851"/>
      </w:tblGrid>
      <w:tr w:rsidR="003C60B3" w:rsidRPr="00504796" w:rsidTr="003C60B3">
        <w:trPr>
          <w:trHeight w:val="101"/>
        </w:trPr>
        <w:tc>
          <w:tcPr>
            <w:tcW w:w="4508"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HCl</w:t>
            </w:r>
            <w:r>
              <w:rPr>
                <w:rFonts w:asciiTheme="majorBidi" w:hAnsiTheme="majorBidi" w:cstheme="majorBidi"/>
                <w:sz w:val="24"/>
                <w:szCs w:val="24"/>
              </w:rPr>
              <w:t xml:space="preserve"> (mL)</w:t>
            </w:r>
          </w:p>
        </w:tc>
        <w:tc>
          <w:tcPr>
            <w:tcW w:w="3851"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Pr>
                <w:rFonts w:asciiTheme="majorBidi" w:hAnsiTheme="majorBidi" w:cstheme="majorBidi"/>
                <w:sz w:val="24"/>
                <w:szCs w:val="24"/>
              </w:rPr>
              <w:t>(mL)</w:t>
            </w:r>
          </w:p>
        </w:tc>
      </w:tr>
      <w:tr w:rsidR="003C60B3" w:rsidRPr="00504796" w:rsidTr="003C60B3">
        <w:trPr>
          <w:trHeight w:val="192"/>
        </w:trPr>
        <w:tc>
          <w:tcPr>
            <w:tcW w:w="4508"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10.1</w:t>
            </w:r>
            <w:r>
              <w:rPr>
                <w:rFonts w:asciiTheme="majorBidi" w:hAnsiTheme="majorBidi" w:cstheme="majorBidi"/>
                <w:sz w:val="24"/>
                <w:szCs w:val="24"/>
              </w:rPr>
              <w:t>0</w:t>
            </w:r>
          </w:p>
        </w:tc>
        <w:tc>
          <w:tcPr>
            <w:tcW w:w="3851"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8.5</w:t>
            </w:r>
            <w:r>
              <w:rPr>
                <w:rFonts w:asciiTheme="majorBidi" w:hAnsiTheme="majorBidi" w:cstheme="majorBidi"/>
                <w:sz w:val="24"/>
                <w:szCs w:val="24"/>
              </w:rPr>
              <w:t>0</w:t>
            </w:r>
            <w:r w:rsidR="0045364C">
              <w:rPr>
                <w:rFonts w:asciiTheme="majorBidi" w:hAnsiTheme="majorBidi" w:cstheme="majorBidi"/>
                <w:sz w:val="24"/>
                <w:szCs w:val="24"/>
              </w:rPr>
              <w:t>0</w:t>
            </w:r>
          </w:p>
        </w:tc>
      </w:tr>
    </w:tbl>
    <w:p w:rsidR="003C60B3" w:rsidRDefault="003C60B3" w:rsidP="003C60B3">
      <w:pPr>
        <w:tabs>
          <w:tab w:val="left" w:pos="1091"/>
        </w:tabs>
        <w:ind w:left="720"/>
        <w:rPr>
          <w:rFonts w:asciiTheme="majorBidi" w:hAnsiTheme="majorBidi" w:cstheme="majorBidi"/>
          <w:sz w:val="24"/>
          <w:szCs w:val="24"/>
        </w:rPr>
      </w:pPr>
      <w:r>
        <w:rPr>
          <w:rFonts w:asciiTheme="majorBidi" w:hAnsiTheme="majorBidi" w:cstheme="majorBidi"/>
          <w:sz w:val="24"/>
          <w:szCs w:val="24"/>
        </w:rPr>
        <w:t>Table 5. preparing the acid trial 4</w:t>
      </w:r>
    </w:p>
    <w:p w:rsidR="00A541AF" w:rsidRPr="00504796" w:rsidRDefault="00A541AF" w:rsidP="003C60B3">
      <w:pPr>
        <w:tabs>
          <w:tab w:val="left" w:pos="1091"/>
        </w:tabs>
        <w:ind w:left="720"/>
        <w:rPr>
          <w:rFonts w:asciiTheme="majorBidi" w:hAnsiTheme="majorBidi" w:cstheme="majorBidi"/>
          <w:sz w:val="24"/>
          <w:szCs w:val="24"/>
        </w:rPr>
      </w:pPr>
      <w:r w:rsidRPr="00504796">
        <w:rPr>
          <w:rFonts w:asciiTheme="majorBidi" w:hAnsiTheme="majorBidi" w:cstheme="majorBidi"/>
          <w:sz w:val="24"/>
          <w:szCs w:val="24"/>
        </w:rPr>
        <w:t>Table 5a</w:t>
      </w:r>
      <w:r w:rsidR="003C60B3">
        <w:rPr>
          <w:rFonts w:asciiTheme="majorBidi" w:hAnsiTheme="majorBidi" w:cstheme="majorBidi"/>
          <w:sz w:val="24"/>
          <w:szCs w:val="24"/>
        </w:rPr>
        <w:t>.</w:t>
      </w:r>
      <w:r w:rsidR="003C60B3" w:rsidRPr="003C60B3">
        <w:rPr>
          <w:rFonts w:asciiTheme="majorBidi" w:hAnsiTheme="majorBidi" w:cstheme="majorBidi"/>
          <w:sz w:val="24"/>
          <w:szCs w:val="24"/>
        </w:rPr>
        <w:t xml:space="preserve"> </w:t>
      </w:r>
      <w:r w:rsidR="003C60B3">
        <w:rPr>
          <w:rFonts w:asciiTheme="majorBidi" w:hAnsiTheme="majorBidi" w:cstheme="majorBidi"/>
          <w:sz w:val="24"/>
          <w:szCs w:val="24"/>
        </w:rPr>
        <w:t xml:space="preserve">trial 4 </w:t>
      </w:r>
      <w:r w:rsidR="003C60B3" w:rsidRPr="00FD6290">
        <w:rPr>
          <w:rFonts w:asciiTheme="majorBidi" w:hAnsiTheme="majorBidi" w:cstheme="majorBidi"/>
          <w:sz w:val="24"/>
          <w:szCs w:val="24"/>
        </w:rPr>
        <w:t>results</w:t>
      </w:r>
    </w:p>
    <w:tbl>
      <w:tblPr>
        <w:tblStyle w:val="TableGrid"/>
        <w:tblW w:w="0" w:type="auto"/>
        <w:tblLook w:val="04A0" w:firstRow="1" w:lastRow="0" w:firstColumn="1" w:lastColumn="0" w:noHBand="0" w:noVBand="1"/>
      </w:tblPr>
      <w:tblGrid>
        <w:gridCol w:w="1413"/>
        <w:gridCol w:w="1274"/>
        <w:gridCol w:w="1419"/>
        <w:gridCol w:w="1300"/>
        <w:gridCol w:w="1056"/>
        <w:gridCol w:w="1897"/>
      </w:tblGrid>
      <w:tr w:rsidR="00A541AF" w:rsidRPr="00504796" w:rsidTr="003C60B3">
        <w:tc>
          <w:tcPr>
            <w:tcW w:w="1413" w:type="dxa"/>
          </w:tcPr>
          <w:p w:rsidR="00A541AF" w:rsidRPr="00504796" w:rsidRDefault="00A541AF" w:rsidP="003F485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sidR="003F485C">
              <w:rPr>
                <w:rFonts w:asciiTheme="majorBidi" w:hAnsiTheme="majorBidi" w:cstheme="majorBidi"/>
                <w:sz w:val="24"/>
                <w:szCs w:val="24"/>
              </w:rPr>
              <w:t xml:space="preserve"> </w:t>
            </w:r>
            <w:r w:rsidRPr="00504796">
              <w:rPr>
                <w:rFonts w:asciiTheme="majorBidi" w:hAnsiTheme="majorBidi" w:cstheme="majorBidi"/>
                <w:sz w:val="24"/>
                <w:szCs w:val="24"/>
              </w:rPr>
              <w:t xml:space="preserve">HCl </w:t>
            </w:r>
            <w:r w:rsidR="003C60B3">
              <w:rPr>
                <w:rFonts w:asciiTheme="majorBidi" w:hAnsiTheme="majorBidi" w:cstheme="majorBidi"/>
                <w:sz w:val="24"/>
                <w:szCs w:val="24"/>
              </w:rPr>
              <w:t>(mL)</w:t>
            </w:r>
          </w:p>
        </w:tc>
        <w:tc>
          <w:tcPr>
            <w:tcW w:w="1274"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HCl</w:t>
            </w:r>
            <w:r w:rsidR="003C60B3">
              <w:rPr>
                <w:rFonts w:asciiTheme="majorBidi" w:hAnsiTheme="majorBidi" w:cstheme="majorBidi"/>
                <w:sz w:val="24"/>
                <w:szCs w:val="24"/>
              </w:rPr>
              <w:t xml:space="preserve"> (mL)</w:t>
            </w:r>
          </w:p>
        </w:tc>
        <w:tc>
          <w:tcPr>
            <w:tcW w:w="1419" w:type="dxa"/>
          </w:tcPr>
          <w:p w:rsidR="00A541AF" w:rsidRPr="00504796" w:rsidRDefault="003C60B3" w:rsidP="00AD2358">
            <w:pPr>
              <w:pStyle w:val="ListParagraph"/>
              <w:ind w:left="0"/>
              <w:rPr>
                <w:rFonts w:asciiTheme="majorBidi" w:hAnsiTheme="majorBidi" w:cstheme="majorBidi"/>
                <w:sz w:val="24"/>
                <w:szCs w:val="24"/>
              </w:rPr>
            </w:pPr>
            <w:r>
              <w:rPr>
                <w:rFonts w:asciiTheme="majorBidi" w:hAnsiTheme="majorBidi" w:cstheme="majorBidi"/>
                <w:sz w:val="24"/>
                <w:szCs w:val="24"/>
              </w:rPr>
              <w:t>Exact volume (mL)</w:t>
            </w:r>
          </w:p>
        </w:tc>
        <w:tc>
          <w:tcPr>
            <w:tcW w:w="1300"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sidR="003C60B3">
              <w:rPr>
                <w:rFonts w:asciiTheme="majorBidi" w:hAnsiTheme="majorBidi" w:cstheme="majorBidi"/>
                <w:sz w:val="24"/>
                <w:szCs w:val="24"/>
              </w:rPr>
              <w:t xml:space="preserve"> (mL)</w:t>
            </w:r>
          </w:p>
        </w:tc>
        <w:tc>
          <w:tcPr>
            <w:tcW w:w="1056" w:type="dxa"/>
          </w:tcPr>
          <w:p w:rsidR="00A541AF"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p>
          <w:p w:rsidR="003C60B3" w:rsidRPr="00504796" w:rsidRDefault="003C60B3" w:rsidP="00AD2358">
            <w:pPr>
              <w:pStyle w:val="ListParagraph"/>
              <w:ind w:left="0"/>
              <w:rPr>
                <w:rFonts w:asciiTheme="majorBidi" w:hAnsiTheme="majorBidi" w:cstheme="majorBidi"/>
                <w:sz w:val="24"/>
                <w:szCs w:val="24"/>
              </w:rPr>
            </w:pPr>
            <w:r>
              <w:rPr>
                <w:rFonts w:asciiTheme="majorBidi" w:hAnsiTheme="majorBidi" w:cstheme="majorBidi"/>
                <w:sz w:val="24"/>
                <w:szCs w:val="24"/>
              </w:rPr>
              <w:t>(mL)</w:t>
            </w:r>
          </w:p>
        </w:tc>
        <w:tc>
          <w:tcPr>
            <w:tcW w:w="1897"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Concentration</w:t>
            </w:r>
            <w:r w:rsidR="003C60B3">
              <w:rPr>
                <w:rFonts w:asciiTheme="majorBidi" w:hAnsiTheme="majorBidi" w:cstheme="majorBidi"/>
                <w:sz w:val="24"/>
                <w:szCs w:val="24"/>
              </w:rPr>
              <w:t xml:space="preserve"> of HCl (mol/mL)</w:t>
            </w:r>
          </w:p>
        </w:tc>
      </w:tr>
      <w:tr w:rsidR="00A541AF" w:rsidRPr="00504796" w:rsidTr="003C60B3">
        <w:tc>
          <w:tcPr>
            <w:tcW w:w="1413" w:type="dxa"/>
          </w:tcPr>
          <w:p w:rsidR="00A541AF" w:rsidRPr="00504796" w:rsidRDefault="00A541AF" w:rsidP="00A541AF">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5.90</w:t>
            </w:r>
          </w:p>
        </w:tc>
        <w:tc>
          <w:tcPr>
            <w:tcW w:w="1274" w:type="dxa"/>
          </w:tcPr>
          <w:p w:rsidR="00A541AF" w:rsidRPr="00504796" w:rsidRDefault="00A541AF" w:rsidP="00A541AF">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15.9</w:t>
            </w:r>
            <w:r w:rsidR="003C60B3">
              <w:rPr>
                <w:rFonts w:asciiTheme="majorBidi" w:hAnsiTheme="majorBidi" w:cstheme="majorBidi"/>
                <w:sz w:val="24"/>
                <w:szCs w:val="24"/>
              </w:rPr>
              <w:t>0</w:t>
            </w:r>
          </w:p>
        </w:tc>
        <w:tc>
          <w:tcPr>
            <w:tcW w:w="1419"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10.1</w:t>
            </w:r>
            <w:r w:rsidR="003C60B3">
              <w:rPr>
                <w:rFonts w:asciiTheme="majorBidi" w:hAnsiTheme="majorBidi" w:cstheme="majorBidi"/>
                <w:sz w:val="24"/>
                <w:szCs w:val="24"/>
              </w:rPr>
              <w:t>0</w:t>
            </w:r>
          </w:p>
        </w:tc>
        <w:tc>
          <w:tcPr>
            <w:tcW w:w="1300"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89.1</w:t>
            </w:r>
            <w:r w:rsidR="003C60B3">
              <w:rPr>
                <w:rFonts w:asciiTheme="majorBidi" w:hAnsiTheme="majorBidi" w:cstheme="majorBidi"/>
                <w:sz w:val="24"/>
                <w:szCs w:val="24"/>
              </w:rPr>
              <w:t>0</w:t>
            </w:r>
          </w:p>
        </w:tc>
        <w:tc>
          <w:tcPr>
            <w:tcW w:w="1056"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sidR="003C60B3">
              <w:rPr>
                <w:rFonts w:asciiTheme="majorBidi" w:hAnsiTheme="majorBidi" w:cstheme="majorBidi"/>
                <w:sz w:val="24"/>
                <w:szCs w:val="24"/>
              </w:rPr>
              <w:t>.00</w:t>
            </w:r>
          </w:p>
        </w:tc>
        <w:tc>
          <w:tcPr>
            <w:tcW w:w="1897" w:type="dxa"/>
          </w:tcPr>
          <w:p w:rsidR="00A541AF" w:rsidRPr="00504796" w:rsidRDefault="00A541AF"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0.1</w:t>
            </w:r>
            <w:r w:rsidR="003C60B3">
              <w:rPr>
                <w:rFonts w:asciiTheme="majorBidi" w:hAnsiTheme="majorBidi" w:cstheme="majorBidi"/>
                <w:sz w:val="24"/>
                <w:szCs w:val="24"/>
              </w:rPr>
              <w:t>0</w:t>
            </w:r>
          </w:p>
        </w:tc>
      </w:tr>
    </w:tbl>
    <w:tbl>
      <w:tblPr>
        <w:tblStyle w:val="TableGrid"/>
        <w:tblpPr w:leftFromText="180" w:rightFromText="180" w:vertAnchor="text" w:horzAnchor="margin" w:tblpY="317"/>
        <w:tblW w:w="0" w:type="auto"/>
        <w:tblLook w:val="04A0" w:firstRow="1" w:lastRow="0" w:firstColumn="1" w:lastColumn="0" w:noHBand="0" w:noVBand="1"/>
      </w:tblPr>
      <w:tblGrid>
        <w:gridCol w:w="4208"/>
        <w:gridCol w:w="4208"/>
      </w:tblGrid>
      <w:tr w:rsidR="003C60B3" w:rsidRPr="00504796" w:rsidTr="003C60B3">
        <w:trPr>
          <w:trHeight w:val="106"/>
        </w:trPr>
        <w:tc>
          <w:tcPr>
            <w:tcW w:w="4208"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HCl</w:t>
            </w:r>
            <w:r>
              <w:rPr>
                <w:rFonts w:asciiTheme="majorBidi" w:hAnsiTheme="majorBidi" w:cstheme="majorBidi"/>
                <w:sz w:val="24"/>
                <w:szCs w:val="24"/>
              </w:rPr>
              <w:t xml:space="preserve"> (mL)</w:t>
            </w:r>
          </w:p>
        </w:tc>
        <w:tc>
          <w:tcPr>
            <w:tcW w:w="4208"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Pr>
                <w:rFonts w:asciiTheme="majorBidi" w:hAnsiTheme="majorBidi" w:cstheme="majorBidi"/>
                <w:sz w:val="24"/>
                <w:szCs w:val="24"/>
              </w:rPr>
              <w:t>(mL)</w:t>
            </w:r>
          </w:p>
        </w:tc>
      </w:tr>
      <w:tr w:rsidR="003C60B3" w:rsidRPr="00504796" w:rsidTr="003C60B3">
        <w:trPr>
          <w:trHeight w:val="202"/>
        </w:trPr>
        <w:tc>
          <w:tcPr>
            <w:tcW w:w="4208"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10.1</w:t>
            </w:r>
            <w:r>
              <w:rPr>
                <w:rFonts w:asciiTheme="majorBidi" w:hAnsiTheme="majorBidi" w:cstheme="majorBidi"/>
                <w:sz w:val="24"/>
                <w:szCs w:val="24"/>
              </w:rPr>
              <w:t>0</w:t>
            </w:r>
          </w:p>
        </w:tc>
        <w:tc>
          <w:tcPr>
            <w:tcW w:w="4208" w:type="dxa"/>
          </w:tcPr>
          <w:p w:rsidR="003C60B3" w:rsidRPr="00504796" w:rsidRDefault="003C60B3" w:rsidP="003C60B3">
            <w:pPr>
              <w:tabs>
                <w:tab w:val="left" w:pos="1182"/>
              </w:tabs>
              <w:rPr>
                <w:rFonts w:asciiTheme="majorBidi" w:hAnsiTheme="majorBidi" w:cstheme="majorBidi"/>
                <w:sz w:val="24"/>
                <w:szCs w:val="24"/>
              </w:rPr>
            </w:pPr>
            <w:r w:rsidRPr="00504796">
              <w:rPr>
                <w:rFonts w:asciiTheme="majorBidi" w:hAnsiTheme="majorBidi" w:cstheme="majorBidi"/>
                <w:sz w:val="24"/>
                <w:szCs w:val="24"/>
              </w:rPr>
              <w:t>8.185</w:t>
            </w:r>
          </w:p>
        </w:tc>
      </w:tr>
    </w:tbl>
    <w:p w:rsidR="00A541AF" w:rsidRPr="00504796" w:rsidRDefault="003C60B3" w:rsidP="003C60B3">
      <w:pPr>
        <w:ind w:left="720"/>
        <w:rPr>
          <w:rFonts w:asciiTheme="majorBidi" w:hAnsiTheme="majorBidi" w:cstheme="majorBidi"/>
          <w:sz w:val="24"/>
          <w:szCs w:val="24"/>
        </w:rPr>
      </w:pPr>
      <w:r>
        <w:rPr>
          <w:rFonts w:asciiTheme="majorBidi" w:hAnsiTheme="majorBidi" w:cstheme="majorBidi"/>
          <w:sz w:val="24"/>
          <w:szCs w:val="24"/>
        </w:rPr>
        <w:t>Table 6.</w:t>
      </w:r>
      <w:r w:rsidRPr="003C60B3">
        <w:rPr>
          <w:rFonts w:asciiTheme="majorBidi" w:hAnsiTheme="majorBidi" w:cstheme="majorBidi"/>
          <w:sz w:val="24"/>
          <w:szCs w:val="24"/>
        </w:rPr>
        <w:t xml:space="preserve"> </w:t>
      </w:r>
      <w:r>
        <w:rPr>
          <w:rFonts w:asciiTheme="majorBidi" w:hAnsiTheme="majorBidi" w:cstheme="majorBidi"/>
          <w:sz w:val="24"/>
          <w:szCs w:val="24"/>
        </w:rPr>
        <w:t>preparing the acid trial 5</w:t>
      </w:r>
    </w:p>
    <w:p w:rsidR="00A541AF" w:rsidRPr="00504796" w:rsidRDefault="00A541AF" w:rsidP="00A541AF">
      <w:pPr>
        <w:rPr>
          <w:rFonts w:asciiTheme="majorBidi" w:hAnsiTheme="majorBidi" w:cstheme="majorBidi"/>
          <w:sz w:val="24"/>
          <w:szCs w:val="24"/>
        </w:rPr>
      </w:pPr>
    </w:p>
    <w:tbl>
      <w:tblPr>
        <w:tblStyle w:val="TableGrid"/>
        <w:tblpPr w:leftFromText="180" w:rightFromText="180" w:vertAnchor="text" w:horzAnchor="margin" w:tblpY="359"/>
        <w:tblW w:w="0" w:type="auto"/>
        <w:tblLook w:val="04A0" w:firstRow="1" w:lastRow="0" w:firstColumn="1" w:lastColumn="0" w:noHBand="0" w:noVBand="1"/>
      </w:tblPr>
      <w:tblGrid>
        <w:gridCol w:w="1413"/>
        <w:gridCol w:w="1274"/>
        <w:gridCol w:w="1419"/>
        <w:gridCol w:w="1300"/>
        <w:gridCol w:w="1056"/>
        <w:gridCol w:w="1897"/>
      </w:tblGrid>
      <w:tr w:rsidR="00740B87" w:rsidRPr="00504796" w:rsidTr="00740B87">
        <w:tc>
          <w:tcPr>
            <w:tcW w:w="1413"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Pr>
                <w:rFonts w:asciiTheme="majorBidi" w:hAnsiTheme="majorBidi" w:cstheme="majorBidi"/>
                <w:sz w:val="24"/>
                <w:szCs w:val="24"/>
              </w:rPr>
              <w:t xml:space="preserve"> </w:t>
            </w:r>
            <w:r w:rsidRPr="00504796">
              <w:rPr>
                <w:rFonts w:asciiTheme="majorBidi" w:hAnsiTheme="majorBidi" w:cstheme="majorBidi"/>
                <w:sz w:val="24"/>
                <w:szCs w:val="24"/>
              </w:rPr>
              <w:t xml:space="preserve">HCl </w:t>
            </w:r>
            <w:r>
              <w:rPr>
                <w:rFonts w:asciiTheme="majorBidi" w:hAnsiTheme="majorBidi" w:cstheme="majorBidi"/>
                <w:sz w:val="24"/>
                <w:szCs w:val="24"/>
              </w:rPr>
              <w:t>(mL)</w:t>
            </w:r>
          </w:p>
        </w:tc>
        <w:tc>
          <w:tcPr>
            <w:tcW w:w="1274"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HCl</w:t>
            </w:r>
            <w:r>
              <w:rPr>
                <w:rFonts w:asciiTheme="majorBidi" w:hAnsiTheme="majorBidi" w:cstheme="majorBidi"/>
                <w:sz w:val="24"/>
                <w:szCs w:val="24"/>
              </w:rPr>
              <w:t xml:space="preserve"> (mL)</w:t>
            </w:r>
          </w:p>
        </w:tc>
        <w:tc>
          <w:tcPr>
            <w:tcW w:w="1419"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Exact volume</w:t>
            </w:r>
            <w:r>
              <w:rPr>
                <w:rFonts w:asciiTheme="majorBidi" w:hAnsiTheme="majorBidi" w:cstheme="majorBidi"/>
                <w:sz w:val="24"/>
                <w:szCs w:val="24"/>
              </w:rPr>
              <w:t xml:space="preserve"> (mL)</w:t>
            </w:r>
            <w:r w:rsidRPr="00504796">
              <w:rPr>
                <w:rFonts w:asciiTheme="majorBidi" w:hAnsiTheme="majorBidi" w:cstheme="majorBidi"/>
                <w:sz w:val="24"/>
                <w:szCs w:val="24"/>
              </w:rPr>
              <w:t xml:space="preserve"> </w:t>
            </w:r>
          </w:p>
        </w:tc>
        <w:tc>
          <w:tcPr>
            <w:tcW w:w="1300"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Pr>
                <w:rFonts w:asciiTheme="majorBidi" w:hAnsiTheme="majorBidi" w:cstheme="majorBidi"/>
                <w:sz w:val="24"/>
                <w:szCs w:val="24"/>
              </w:rPr>
              <w:t xml:space="preserve"> (mL)</w:t>
            </w:r>
          </w:p>
        </w:tc>
        <w:tc>
          <w:tcPr>
            <w:tcW w:w="1056"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r>
              <w:rPr>
                <w:rFonts w:asciiTheme="majorBidi" w:hAnsiTheme="majorBidi" w:cstheme="majorBidi"/>
                <w:sz w:val="24"/>
                <w:szCs w:val="24"/>
              </w:rPr>
              <w:t>(mL)</w:t>
            </w:r>
          </w:p>
        </w:tc>
        <w:tc>
          <w:tcPr>
            <w:tcW w:w="1897"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Concentration</w:t>
            </w:r>
            <w:r>
              <w:rPr>
                <w:rFonts w:asciiTheme="majorBidi" w:hAnsiTheme="majorBidi" w:cstheme="majorBidi"/>
                <w:sz w:val="24"/>
                <w:szCs w:val="24"/>
              </w:rPr>
              <w:t xml:space="preserve"> of HCl (mol/mL)</w:t>
            </w:r>
          </w:p>
        </w:tc>
      </w:tr>
      <w:tr w:rsidR="00740B87" w:rsidRPr="00504796" w:rsidTr="00740B87">
        <w:tc>
          <w:tcPr>
            <w:tcW w:w="1413"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5.5</w:t>
            </w:r>
            <w:r>
              <w:rPr>
                <w:rFonts w:asciiTheme="majorBidi" w:hAnsiTheme="majorBidi" w:cstheme="majorBidi"/>
                <w:sz w:val="24"/>
                <w:szCs w:val="24"/>
              </w:rPr>
              <w:t>0</w:t>
            </w:r>
          </w:p>
        </w:tc>
        <w:tc>
          <w:tcPr>
            <w:tcW w:w="1274"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15.5</w:t>
            </w:r>
            <w:r>
              <w:rPr>
                <w:rFonts w:asciiTheme="majorBidi" w:hAnsiTheme="majorBidi" w:cstheme="majorBidi"/>
                <w:sz w:val="24"/>
                <w:szCs w:val="24"/>
              </w:rPr>
              <w:t>0</w:t>
            </w:r>
          </w:p>
        </w:tc>
        <w:tc>
          <w:tcPr>
            <w:tcW w:w="1419"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9.5</w:t>
            </w:r>
            <w:r>
              <w:rPr>
                <w:rFonts w:asciiTheme="majorBidi" w:hAnsiTheme="majorBidi" w:cstheme="majorBidi"/>
                <w:sz w:val="24"/>
                <w:szCs w:val="24"/>
              </w:rPr>
              <w:t>0</w:t>
            </w:r>
          </w:p>
        </w:tc>
        <w:tc>
          <w:tcPr>
            <w:tcW w:w="1300"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90.5</w:t>
            </w:r>
            <w:r>
              <w:rPr>
                <w:rFonts w:asciiTheme="majorBidi" w:hAnsiTheme="majorBidi" w:cstheme="majorBidi"/>
                <w:sz w:val="24"/>
                <w:szCs w:val="24"/>
              </w:rPr>
              <w:t>0</w:t>
            </w:r>
          </w:p>
        </w:tc>
        <w:tc>
          <w:tcPr>
            <w:tcW w:w="1056"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Pr>
                <w:rFonts w:asciiTheme="majorBidi" w:hAnsiTheme="majorBidi" w:cstheme="majorBidi"/>
                <w:sz w:val="24"/>
                <w:szCs w:val="24"/>
              </w:rPr>
              <w:t>.00</w:t>
            </w:r>
          </w:p>
        </w:tc>
        <w:tc>
          <w:tcPr>
            <w:tcW w:w="1897" w:type="dxa"/>
          </w:tcPr>
          <w:p w:rsidR="00740B87" w:rsidRPr="00504796" w:rsidRDefault="00740B87"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0.1</w:t>
            </w:r>
            <w:r>
              <w:rPr>
                <w:rFonts w:asciiTheme="majorBidi" w:hAnsiTheme="majorBidi" w:cstheme="majorBidi"/>
                <w:sz w:val="24"/>
                <w:szCs w:val="24"/>
              </w:rPr>
              <w:t>0</w:t>
            </w:r>
          </w:p>
        </w:tc>
      </w:tr>
    </w:tbl>
    <w:p w:rsidR="003C60B3" w:rsidRPr="00504796" w:rsidRDefault="003C60B3" w:rsidP="003C60B3">
      <w:pPr>
        <w:tabs>
          <w:tab w:val="left" w:pos="1091"/>
        </w:tabs>
        <w:ind w:left="720"/>
        <w:rPr>
          <w:rFonts w:asciiTheme="majorBidi" w:hAnsiTheme="majorBidi" w:cstheme="majorBidi"/>
          <w:sz w:val="24"/>
          <w:szCs w:val="24"/>
        </w:rPr>
      </w:pPr>
      <w:r>
        <w:rPr>
          <w:rFonts w:asciiTheme="majorBidi" w:hAnsiTheme="majorBidi" w:cstheme="majorBidi"/>
          <w:sz w:val="24"/>
          <w:szCs w:val="24"/>
        </w:rPr>
        <w:t xml:space="preserve"> </w:t>
      </w:r>
      <w:r w:rsidR="00A541AF" w:rsidRPr="00504796">
        <w:rPr>
          <w:rFonts w:asciiTheme="majorBidi" w:hAnsiTheme="majorBidi" w:cstheme="majorBidi"/>
          <w:sz w:val="24"/>
          <w:szCs w:val="24"/>
        </w:rPr>
        <w:t>Table 6a</w:t>
      </w:r>
      <w:r>
        <w:rPr>
          <w:rFonts w:asciiTheme="majorBidi" w:hAnsiTheme="majorBidi" w:cstheme="majorBidi"/>
          <w:sz w:val="24"/>
          <w:szCs w:val="24"/>
        </w:rPr>
        <w:t>.</w:t>
      </w:r>
      <w:r w:rsidRPr="003C60B3">
        <w:rPr>
          <w:rFonts w:asciiTheme="majorBidi" w:hAnsiTheme="majorBidi" w:cstheme="majorBidi"/>
          <w:sz w:val="24"/>
          <w:szCs w:val="24"/>
        </w:rPr>
        <w:t xml:space="preserve"> </w:t>
      </w:r>
      <w:r>
        <w:rPr>
          <w:rFonts w:asciiTheme="majorBidi" w:hAnsiTheme="majorBidi" w:cstheme="majorBidi"/>
          <w:sz w:val="24"/>
          <w:szCs w:val="24"/>
        </w:rPr>
        <w:t xml:space="preserve">trial 5 </w:t>
      </w:r>
      <w:r w:rsidRPr="00FD6290">
        <w:rPr>
          <w:rFonts w:asciiTheme="majorBidi" w:hAnsiTheme="majorBidi" w:cstheme="majorBidi"/>
          <w:sz w:val="24"/>
          <w:szCs w:val="24"/>
        </w:rPr>
        <w:t>results</w:t>
      </w:r>
    </w:p>
    <w:p w:rsidR="00A541AF" w:rsidRPr="00504796" w:rsidRDefault="00A541AF" w:rsidP="003C60B3">
      <w:pPr>
        <w:ind w:left="720"/>
        <w:rPr>
          <w:rFonts w:asciiTheme="majorBidi" w:hAnsiTheme="majorBidi" w:cstheme="majorBidi"/>
          <w:sz w:val="24"/>
          <w:szCs w:val="24"/>
        </w:rPr>
      </w:pPr>
    </w:p>
    <w:p w:rsidR="00740B87" w:rsidRPr="00504796" w:rsidRDefault="00A541AF" w:rsidP="00740B87">
      <w:pPr>
        <w:ind w:left="720"/>
        <w:rPr>
          <w:rFonts w:asciiTheme="majorBidi" w:hAnsiTheme="majorBidi" w:cstheme="majorBidi"/>
          <w:sz w:val="24"/>
          <w:szCs w:val="24"/>
        </w:rPr>
      </w:pPr>
      <w:r w:rsidRPr="00504796">
        <w:rPr>
          <w:rFonts w:asciiTheme="majorBidi" w:hAnsiTheme="majorBidi" w:cstheme="majorBidi"/>
          <w:sz w:val="24"/>
          <w:szCs w:val="24"/>
        </w:rPr>
        <w:t>Table 7</w:t>
      </w:r>
      <w:r w:rsidR="00740B87">
        <w:rPr>
          <w:rFonts w:asciiTheme="majorBidi" w:hAnsiTheme="majorBidi" w:cstheme="majorBidi"/>
          <w:sz w:val="24"/>
          <w:szCs w:val="24"/>
        </w:rPr>
        <w:t>.</w:t>
      </w:r>
      <w:r w:rsidRPr="00504796">
        <w:rPr>
          <w:rFonts w:asciiTheme="majorBidi" w:hAnsiTheme="majorBidi" w:cstheme="majorBidi"/>
          <w:sz w:val="24"/>
          <w:szCs w:val="24"/>
        </w:rPr>
        <w:t xml:space="preserve"> </w:t>
      </w:r>
      <w:r w:rsidR="00740B87">
        <w:rPr>
          <w:rFonts w:asciiTheme="majorBidi" w:hAnsiTheme="majorBidi" w:cstheme="majorBidi"/>
          <w:sz w:val="24"/>
          <w:szCs w:val="24"/>
        </w:rPr>
        <w:t>preparing the acid trial 6</w:t>
      </w:r>
    </w:p>
    <w:tbl>
      <w:tblPr>
        <w:tblStyle w:val="TableGrid"/>
        <w:tblW w:w="0" w:type="auto"/>
        <w:tblLook w:val="04A0" w:firstRow="1" w:lastRow="0" w:firstColumn="1" w:lastColumn="0" w:noHBand="0" w:noVBand="1"/>
      </w:tblPr>
      <w:tblGrid>
        <w:gridCol w:w="4508"/>
        <w:gridCol w:w="3851"/>
      </w:tblGrid>
      <w:tr w:rsidR="00740B87" w:rsidRPr="00504796" w:rsidTr="00740B87">
        <w:trPr>
          <w:trHeight w:val="101"/>
        </w:trPr>
        <w:tc>
          <w:tcPr>
            <w:tcW w:w="4508"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HCl</w:t>
            </w:r>
          </w:p>
        </w:tc>
        <w:tc>
          <w:tcPr>
            <w:tcW w:w="3851"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p>
        </w:tc>
      </w:tr>
      <w:tr w:rsidR="00740B87" w:rsidRPr="00504796" w:rsidTr="00740B87">
        <w:trPr>
          <w:trHeight w:val="82"/>
        </w:trPr>
        <w:tc>
          <w:tcPr>
            <w:tcW w:w="4508"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9.5</w:t>
            </w:r>
          </w:p>
        </w:tc>
        <w:tc>
          <w:tcPr>
            <w:tcW w:w="3851"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9.5</w:t>
            </w:r>
            <w:r w:rsidR="0045364C">
              <w:rPr>
                <w:rFonts w:asciiTheme="majorBidi" w:hAnsiTheme="majorBidi" w:cstheme="majorBidi"/>
                <w:sz w:val="24"/>
                <w:szCs w:val="24"/>
              </w:rPr>
              <w:t>00</w:t>
            </w:r>
          </w:p>
        </w:tc>
      </w:tr>
    </w:tbl>
    <w:p w:rsidR="00A541AF" w:rsidRPr="00504796" w:rsidRDefault="00740B87" w:rsidP="00740B87">
      <w:pPr>
        <w:ind w:left="720"/>
        <w:rPr>
          <w:rFonts w:asciiTheme="majorBidi" w:hAnsiTheme="majorBidi" w:cstheme="majorBidi"/>
          <w:sz w:val="24"/>
          <w:szCs w:val="24"/>
        </w:rPr>
      </w:pPr>
      <w:r>
        <w:rPr>
          <w:rFonts w:asciiTheme="majorBidi" w:hAnsiTheme="majorBidi" w:cstheme="majorBidi"/>
          <w:sz w:val="24"/>
          <w:szCs w:val="24"/>
        </w:rPr>
        <w:t xml:space="preserve">Table 7a. trial 6 </w:t>
      </w:r>
      <w:r w:rsidRPr="00FD6290">
        <w:rPr>
          <w:rFonts w:asciiTheme="majorBidi" w:hAnsiTheme="majorBidi" w:cstheme="majorBidi"/>
          <w:sz w:val="24"/>
          <w:szCs w:val="24"/>
        </w:rPr>
        <w:t>results</w:t>
      </w:r>
    </w:p>
    <w:tbl>
      <w:tblPr>
        <w:tblStyle w:val="TableGrid"/>
        <w:tblW w:w="0" w:type="auto"/>
        <w:tblLook w:val="04A0" w:firstRow="1" w:lastRow="0" w:firstColumn="1" w:lastColumn="0" w:noHBand="0" w:noVBand="1"/>
      </w:tblPr>
      <w:tblGrid>
        <w:gridCol w:w="1413"/>
        <w:gridCol w:w="1274"/>
        <w:gridCol w:w="1430"/>
        <w:gridCol w:w="1300"/>
        <w:gridCol w:w="1056"/>
        <w:gridCol w:w="1897"/>
      </w:tblGrid>
      <w:tr w:rsidR="00B65933" w:rsidRPr="00504796" w:rsidTr="00740B87">
        <w:tc>
          <w:tcPr>
            <w:tcW w:w="1413" w:type="dxa"/>
          </w:tcPr>
          <w:p w:rsidR="00B65933" w:rsidRPr="00504796" w:rsidRDefault="00B65933" w:rsidP="003F485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sidR="003F485C">
              <w:rPr>
                <w:rFonts w:asciiTheme="majorBidi" w:hAnsiTheme="majorBidi" w:cstheme="majorBidi"/>
                <w:sz w:val="24"/>
                <w:szCs w:val="24"/>
              </w:rPr>
              <w:t xml:space="preserve"> </w:t>
            </w:r>
            <w:r w:rsidRPr="00504796">
              <w:rPr>
                <w:rFonts w:asciiTheme="majorBidi" w:hAnsiTheme="majorBidi" w:cstheme="majorBidi"/>
                <w:sz w:val="24"/>
                <w:szCs w:val="24"/>
              </w:rPr>
              <w:t xml:space="preserve">HCl </w:t>
            </w:r>
            <w:r w:rsidR="00740B87">
              <w:rPr>
                <w:rFonts w:asciiTheme="majorBidi" w:hAnsiTheme="majorBidi" w:cstheme="majorBidi"/>
                <w:sz w:val="24"/>
                <w:szCs w:val="24"/>
              </w:rPr>
              <w:t>(mL)</w:t>
            </w:r>
          </w:p>
        </w:tc>
        <w:tc>
          <w:tcPr>
            <w:tcW w:w="1274"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HCl</w:t>
            </w:r>
            <w:r w:rsidR="00740B87">
              <w:rPr>
                <w:rFonts w:asciiTheme="majorBidi" w:hAnsiTheme="majorBidi" w:cstheme="majorBidi"/>
                <w:sz w:val="24"/>
                <w:szCs w:val="24"/>
              </w:rPr>
              <w:t xml:space="preserve"> (mL)</w:t>
            </w:r>
          </w:p>
        </w:tc>
        <w:tc>
          <w:tcPr>
            <w:tcW w:w="1419" w:type="dxa"/>
          </w:tcPr>
          <w:p w:rsidR="00B65933" w:rsidRPr="00504796" w:rsidRDefault="00B65933" w:rsidP="00740B87">
            <w:pPr>
              <w:pStyle w:val="ListParagraph"/>
              <w:ind w:left="0"/>
              <w:rPr>
                <w:rFonts w:asciiTheme="majorBidi" w:hAnsiTheme="majorBidi" w:cstheme="majorBidi"/>
                <w:sz w:val="24"/>
                <w:szCs w:val="24"/>
              </w:rPr>
            </w:pPr>
            <w:r w:rsidRPr="00504796">
              <w:rPr>
                <w:rFonts w:asciiTheme="majorBidi" w:hAnsiTheme="majorBidi" w:cstheme="majorBidi"/>
                <w:sz w:val="24"/>
                <w:szCs w:val="24"/>
              </w:rPr>
              <w:t>Exact volume</w:t>
            </w:r>
            <w:r w:rsidR="00740B87">
              <w:rPr>
                <w:rFonts w:asciiTheme="majorBidi" w:hAnsiTheme="majorBidi" w:cstheme="majorBidi"/>
                <w:sz w:val="24"/>
                <w:szCs w:val="24"/>
              </w:rPr>
              <w:t>(mL)</w:t>
            </w:r>
          </w:p>
        </w:tc>
        <w:tc>
          <w:tcPr>
            <w:tcW w:w="1300"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sidR="00740B87">
              <w:rPr>
                <w:rFonts w:asciiTheme="majorBidi" w:hAnsiTheme="majorBidi" w:cstheme="majorBidi"/>
                <w:sz w:val="24"/>
                <w:szCs w:val="24"/>
              </w:rPr>
              <w:t xml:space="preserve"> (mL)</w:t>
            </w:r>
          </w:p>
        </w:tc>
        <w:tc>
          <w:tcPr>
            <w:tcW w:w="1056"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w:t>
            </w:r>
            <w:r w:rsidR="00740B87">
              <w:rPr>
                <w:rFonts w:asciiTheme="majorBidi" w:hAnsiTheme="majorBidi" w:cstheme="majorBidi"/>
                <w:sz w:val="24"/>
                <w:szCs w:val="24"/>
              </w:rPr>
              <w:t xml:space="preserve"> (mL)</w:t>
            </w:r>
            <w:r w:rsidRPr="00504796">
              <w:rPr>
                <w:rFonts w:asciiTheme="majorBidi" w:hAnsiTheme="majorBidi" w:cstheme="majorBidi"/>
                <w:sz w:val="24"/>
                <w:szCs w:val="24"/>
              </w:rPr>
              <w:t xml:space="preserve"> </w:t>
            </w:r>
          </w:p>
        </w:tc>
        <w:tc>
          <w:tcPr>
            <w:tcW w:w="1897"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Concentration</w:t>
            </w:r>
            <w:r w:rsidR="00740B87">
              <w:rPr>
                <w:rFonts w:asciiTheme="majorBidi" w:hAnsiTheme="majorBidi" w:cstheme="majorBidi"/>
                <w:sz w:val="24"/>
                <w:szCs w:val="24"/>
              </w:rPr>
              <w:t xml:space="preserve"> of HCl (mol/mL)</w:t>
            </w:r>
          </w:p>
        </w:tc>
      </w:tr>
      <w:tr w:rsidR="00B65933" w:rsidRPr="00504796" w:rsidTr="00740B87">
        <w:tc>
          <w:tcPr>
            <w:tcW w:w="1413"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8.6</w:t>
            </w:r>
            <w:r w:rsidR="00740B87">
              <w:rPr>
                <w:rFonts w:asciiTheme="majorBidi" w:hAnsiTheme="majorBidi" w:cstheme="majorBidi"/>
                <w:sz w:val="24"/>
                <w:szCs w:val="24"/>
              </w:rPr>
              <w:t>0</w:t>
            </w:r>
          </w:p>
        </w:tc>
        <w:tc>
          <w:tcPr>
            <w:tcW w:w="1274"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16.5</w:t>
            </w:r>
            <w:r w:rsidR="00740B87">
              <w:rPr>
                <w:rFonts w:asciiTheme="majorBidi" w:hAnsiTheme="majorBidi" w:cstheme="majorBidi"/>
                <w:sz w:val="24"/>
                <w:szCs w:val="24"/>
              </w:rPr>
              <w:t>0</w:t>
            </w:r>
          </w:p>
        </w:tc>
        <w:tc>
          <w:tcPr>
            <w:tcW w:w="1419"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9.99</w:t>
            </w:r>
          </w:p>
        </w:tc>
        <w:tc>
          <w:tcPr>
            <w:tcW w:w="1300"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90.1</w:t>
            </w:r>
            <w:r w:rsidR="00740B87">
              <w:rPr>
                <w:rFonts w:asciiTheme="majorBidi" w:hAnsiTheme="majorBidi" w:cstheme="majorBidi"/>
                <w:sz w:val="24"/>
                <w:szCs w:val="24"/>
              </w:rPr>
              <w:t>0</w:t>
            </w:r>
          </w:p>
        </w:tc>
        <w:tc>
          <w:tcPr>
            <w:tcW w:w="1056"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sidR="00740B87">
              <w:rPr>
                <w:rFonts w:asciiTheme="majorBidi" w:hAnsiTheme="majorBidi" w:cstheme="majorBidi"/>
                <w:sz w:val="24"/>
                <w:szCs w:val="24"/>
              </w:rPr>
              <w:t>.00</w:t>
            </w:r>
          </w:p>
        </w:tc>
        <w:tc>
          <w:tcPr>
            <w:tcW w:w="1897" w:type="dxa"/>
          </w:tcPr>
          <w:p w:rsidR="00B65933" w:rsidRPr="00504796" w:rsidRDefault="00B65933"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0.1</w:t>
            </w:r>
            <w:r w:rsidR="00740B87">
              <w:rPr>
                <w:rFonts w:asciiTheme="majorBidi" w:hAnsiTheme="majorBidi" w:cstheme="majorBidi"/>
                <w:sz w:val="24"/>
                <w:szCs w:val="24"/>
              </w:rPr>
              <w:t>0</w:t>
            </w:r>
          </w:p>
        </w:tc>
      </w:tr>
    </w:tbl>
    <w:p w:rsidR="00740B87" w:rsidRPr="00504796" w:rsidRDefault="00740B87" w:rsidP="00740B87">
      <w:pPr>
        <w:ind w:left="720"/>
        <w:rPr>
          <w:rFonts w:asciiTheme="majorBidi" w:hAnsiTheme="majorBidi" w:cstheme="majorBidi"/>
          <w:sz w:val="24"/>
          <w:szCs w:val="24"/>
        </w:rPr>
      </w:pPr>
      <w:r>
        <w:rPr>
          <w:rFonts w:asciiTheme="majorBidi" w:hAnsiTheme="majorBidi" w:cstheme="majorBidi"/>
          <w:sz w:val="24"/>
          <w:szCs w:val="24"/>
        </w:rPr>
        <w:t>Table 8. preparing the acid trial 7</w:t>
      </w:r>
      <w:r w:rsidR="00AD2358">
        <w:rPr>
          <w:rFonts w:asciiTheme="majorBidi" w:hAnsiTheme="majorBidi" w:cstheme="majorBidi"/>
          <w:sz w:val="24"/>
          <w:szCs w:val="24"/>
        </w:rPr>
        <w:t xml:space="preserve"> (bonus)</w:t>
      </w:r>
    </w:p>
    <w:tbl>
      <w:tblPr>
        <w:tblStyle w:val="TableGrid"/>
        <w:tblpPr w:leftFromText="180" w:rightFromText="180" w:vertAnchor="text" w:horzAnchor="margin" w:tblpY="-19"/>
        <w:tblW w:w="0" w:type="auto"/>
        <w:tblLook w:val="04A0" w:firstRow="1" w:lastRow="0" w:firstColumn="1" w:lastColumn="0" w:noHBand="0" w:noVBand="1"/>
      </w:tblPr>
      <w:tblGrid>
        <w:gridCol w:w="4508"/>
        <w:gridCol w:w="4508"/>
      </w:tblGrid>
      <w:tr w:rsidR="00740B87" w:rsidRPr="00504796" w:rsidTr="00740B87">
        <w:trPr>
          <w:trHeight w:val="101"/>
        </w:trPr>
        <w:tc>
          <w:tcPr>
            <w:tcW w:w="4508"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HCl</w:t>
            </w:r>
            <w:r>
              <w:rPr>
                <w:rFonts w:asciiTheme="majorBidi" w:hAnsiTheme="majorBidi" w:cstheme="majorBidi"/>
                <w:sz w:val="24"/>
                <w:szCs w:val="24"/>
              </w:rPr>
              <w:t xml:space="preserve"> (mL)</w:t>
            </w:r>
          </w:p>
        </w:tc>
        <w:tc>
          <w:tcPr>
            <w:tcW w:w="4508"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Pr>
                <w:rFonts w:asciiTheme="majorBidi" w:hAnsiTheme="majorBidi" w:cstheme="majorBidi"/>
                <w:sz w:val="24"/>
                <w:szCs w:val="24"/>
              </w:rPr>
              <w:t>(mL)</w:t>
            </w:r>
          </w:p>
        </w:tc>
      </w:tr>
      <w:tr w:rsidR="00740B87" w:rsidRPr="00504796" w:rsidTr="00740B87">
        <w:trPr>
          <w:trHeight w:val="82"/>
        </w:trPr>
        <w:tc>
          <w:tcPr>
            <w:tcW w:w="4508"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9.99</w:t>
            </w:r>
          </w:p>
        </w:tc>
        <w:tc>
          <w:tcPr>
            <w:tcW w:w="4508" w:type="dxa"/>
          </w:tcPr>
          <w:p w:rsidR="00740B87" w:rsidRPr="00504796" w:rsidRDefault="00740B87" w:rsidP="00740B87">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8.893</w:t>
            </w:r>
          </w:p>
        </w:tc>
      </w:tr>
    </w:tbl>
    <w:p w:rsidR="00740B87" w:rsidRPr="00504796" w:rsidRDefault="00740B87" w:rsidP="00740B87">
      <w:pPr>
        <w:ind w:left="720"/>
        <w:rPr>
          <w:rFonts w:asciiTheme="majorBidi" w:hAnsiTheme="majorBidi" w:cstheme="majorBidi"/>
          <w:sz w:val="24"/>
          <w:szCs w:val="24"/>
        </w:rPr>
      </w:pPr>
      <w:r>
        <w:rPr>
          <w:rFonts w:asciiTheme="majorBidi" w:hAnsiTheme="majorBidi" w:cstheme="majorBidi"/>
          <w:sz w:val="24"/>
          <w:szCs w:val="24"/>
        </w:rPr>
        <w:t xml:space="preserve">Table 8a. trial 7 </w:t>
      </w:r>
      <w:r w:rsidRPr="00FD6290">
        <w:rPr>
          <w:rFonts w:asciiTheme="majorBidi" w:hAnsiTheme="majorBidi" w:cstheme="majorBidi"/>
          <w:sz w:val="24"/>
          <w:szCs w:val="24"/>
        </w:rPr>
        <w:t>results</w:t>
      </w:r>
      <w:r w:rsidR="00AD2358">
        <w:rPr>
          <w:rFonts w:asciiTheme="majorBidi" w:hAnsiTheme="majorBidi" w:cstheme="majorBidi"/>
          <w:sz w:val="24"/>
          <w:szCs w:val="24"/>
        </w:rPr>
        <w:t xml:space="preserve"> (bonus)</w:t>
      </w:r>
    </w:p>
    <w:p w:rsidR="00B65933" w:rsidRDefault="00B65933" w:rsidP="00B65933">
      <w:pPr>
        <w:rPr>
          <w:rFonts w:asciiTheme="majorBidi" w:hAnsiTheme="majorBidi" w:cstheme="majorBidi"/>
          <w:sz w:val="24"/>
          <w:szCs w:val="24"/>
        </w:rPr>
      </w:pPr>
    </w:p>
    <w:p w:rsidR="00504796" w:rsidRPr="00504796" w:rsidRDefault="00504796" w:rsidP="00B65933">
      <w:pPr>
        <w:rPr>
          <w:rFonts w:asciiTheme="majorBidi" w:hAnsiTheme="majorBidi" w:cstheme="majorBidi"/>
          <w:sz w:val="24"/>
          <w:szCs w:val="24"/>
        </w:rPr>
      </w:pPr>
    </w:p>
    <w:p w:rsidR="00B65933" w:rsidRPr="00504796" w:rsidRDefault="001F3335" w:rsidP="00B65933">
      <w:pPr>
        <w:rPr>
          <w:rFonts w:asciiTheme="majorBidi" w:hAnsiTheme="majorBidi" w:cstheme="majorBidi"/>
          <w:sz w:val="24"/>
          <w:szCs w:val="24"/>
        </w:rPr>
      </w:pPr>
      <w:r>
        <w:rPr>
          <w:rFonts w:asciiTheme="majorBidi" w:hAnsiTheme="majorBidi" w:cstheme="majorBidi"/>
          <w:sz w:val="24"/>
          <w:szCs w:val="24"/>
        </w:rPr>
        <w:lastRenderedPageBreak/>
        <w:t xml:space="preserve"> </w:t>
      </w:r>
    </w:p>
    <w:p w:rsidR="00B6380C" w:rsidRPr="00504796" w:rsidRDefault="00B6380C" w:rsidP="00B65933">
      <w:pPr>
        <w:pStyle w:val="ListParagraph"/>
        <w:rPr>
          <w:rFonts w:asciiTheme="majorBidi" w:hAnsiTheme="majorBidi" w:cstheme="majorBidi"/>
          <w:sz w:val="24"/>
          <w:szCs w:val="24"/>
        </w:rPr>
      </w:pPr>
    </w:p>
    <w:p w:rsidR="00B65933" w:rsidRDefault="00740B87" w:rsidP="00740B87">
      <w:pPr>
        <w:pStyle w:val="ListParagraph"/>
        <w:rPr>
          <w:rFonts w:asciiTheme="majorBidi" w:hAnsiTheme="majorBidi" w:cstheme="majorBidi"/>
          <w:sz w:val="24"/>
          <w:szCs w:val="24"/>
          <w:u w:val="single"/>
        </w:rPr>
      </w:pPr>
      <w:r w:rsidRPr="00740B87">
        <w:rPr>
          <w:rFonts w:asciiTheme="majorBidi" w:hAnsiTheme="majorBidi" w:cstheme="majorBidi"/>
          <w:sz w:val="24"/>
          <w:szCs w:val="24"/>
          <w:u w:val="single"/>
        </w:rPr>
        <w:t>Titration of</w:t>
      </w:r>
      <w:r w:rsidR="00B65933" w:rsidRPr="00740B87">
        <w:rPr>
          <w:rFonts w:asciiTheme="majorBidi" w:hAnsiTheme="majorBidi" w:cstheme="majorBidi"/>
          <w:sz w:val="24"/>
          <w:szCs w:val="24"/>
          <w:u w:val="single"/>
        </w:rPr>
        <w:t xml:space="preserve"> an unknown acid solution</w:t>
      </w:r>
      <w:r>
        <w:rPr>
          <w:rFonts w:asciiTheme="majorBidi" w:hAnsiTheme="majorBidi" w:cstheme="majorBidi"/>
          <w:sz w:val="24"/>
          <w:szCs w:val="24"/>
          <w:u w:val="single"/>
        </w:rPr>
        <w:t>:</w:t>
      </w:r>
      <w:r w:rsidR="00B65933" w:rsidRPr="00740B87">
        <w:rPr>
          <w:rFonts w:asciiTheme="majorBidi" w:hAnsiTheme="majorBidi" w:cstheme="majorBidi"/>
          <w:sz w:val="24"/>
          <w:szCs w:val="24"/>
          <w:u w:val="single"/>
        </w:rPr>
        <w:t xml:space="preserve"> </w:t>
      </w:r>
      <w:r w:rsidRPr="00740B87">
        <w:rPr>
          <w:rFonts w:asciiTheme="majorBidi" w:hAnsiTheme="majorBidi" w:cstheme="majorBidi"/>
          <w:sz w:val="24"/>
          <w:szCs w:val="24"/>
          <w:u w:val="single"/>
        </w:rPr>
        <w:t xml:space="preserve"> </w:t>
      </w:r>
    </w:p>
    <w:p w:rsidR="00740B87" w:rsidRPr="00740B87" w:rsidRDefault="00740B87" w:rsidP="00740B87">
      <w:pPr>
        <w:pStyle w:val="ListParagraph"/>
        <w:rPr>
          <w:rFonts w:asciiTheme="majorBidi" w:hAnsiTheme="majorBidi" w:cstheme="majorBidi"/>
          <w:sz w:val="24"/>
          <w:szCs w:val="24"/>
          <w:u w:val="single"/>
        </w:rPr>
      </w:pPr>
    </w:p>
    <w:tbl>
      <w:tblPr>
        <w:tblStyle w:val="TableGrid"/>
        <w:tblW w:w="0" w:type="auto"/>
        <w:tblLook w:val="04A0" w:firstRow="1" w:lastRow="0" w:firstColumn="1" w:lastColumn="0" w:noHBand="0" w:noVBand="1"/>
      </w:tblPr>
      <w:tblGrid>
        <w:gridCol w:w="1413"/>
        <w:gridCol w:w="1274"/>
        <w:gridCol w:w="1536"/>
        <w:gridCol w:w="1159"/>
        <w:gridCol w:w="1197"/>
      </w:tblGrid>
      <w:tr w:rsidR="00B6380C" w:rsidRPr="00504796" w:rsidTr="00AD2358">
        <w:tc>
          <w:tcPr>
            <w:tcW w:w="1413"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sidR="00740B87" w:rsidRPr="00504796">
              <w:rPr>
                <w:rFonts w:asciiTheme="majorBidi" w:hAnsiTheme="majorBidi" w:cstheme="majorBidi"/>
                <w:sz w:val="24"/>
                <w:szCs w:val="24"/>
              </w:rPr>
              <w:t>unknown</w:t>
            </w:r>
            <w:r w:rsidRPr="00504796">
              <w:rPr>
                <w:rFonts w:asciiTheme="majorBidi" w:hAnsiTheme="majorBidi" w:cstheme="majorBidi"/>
                <w:sz w:val="24"/>
                <w:szCs w:val="24"/>
              </w:rPr>
              <w:t xml:space="preserve"> acid </w:t>
            </w:r>
            <w:r w:rsidR="00740B87">
              <w:rPr>
                <w:rFonts w:asciiTheme="majorBidi" w:hAnsiTheme="majorBidi" w:cstheme="majorBidi"/>
                <w:sz w:val="24"/>
                <w:szCs w:val="24"/>
              </w:rPr>
              <w:t>(mL)</w:t>
            </w:r>
          </w:p>
        </w:tc>
        <w:tc>
          <w:tcPr>
            <w:tcW w:w="1274"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acid</w:t>
            </w:r>
            <w:r w:rsidR="00740B87">
              <w:rPr>
                <w:rFonts w:asciiTheme="majorBidi" w:hAnsiTheme="majorBidi" w:cstheme="majorBidi"/>
                <w:sz w:val="24"/>
                <w:szCs w:val="24"/>
              </w:rPr>
              <w:t xml:space="preserve"> (mL)</w:t>
            </w:r>
          </w:p>
        </w:tc>
        <w:tc>
          <w:tcPr>
            <w:tcW w:w="1536" w:type="dxa"/>
          </w:tcPr>
          <w:p w:rsidR="00B6380C" w:rsidRPr="00504796" w:rsidRDefault="00AD2358" w:rsidP="00AD2358">
            <w:pPr>
              <w:pStyle w:val="ListParagraph"/>
              <w:ind w:left="0"/>
              <w:rPr>
                <w:rFonts w:asciiTheme="majorBidi" w:hAnsiTheme="majorBidi" w:cstheme="majorBidi"/>
                <w:sz w:val="24"/>
                <w:szCs w:val="24"/>
              </w:rPr>
            </w:pPr>
            <w:r>
              <w:rPr>
                <w:rFonts w:asciiTheme="majorBidi" w:hAnsiTheme="majorBidi" w:cstheme="majorBidi"/>
                <w:sz w:val="24"/>
                <w:szCs w:val="24"/>
              </w:rPr>
              <w:t xml:space="preserve">Exact </w:t>
            </w:r>
            <w:r w:rsidR="00740B87">
              <w:rPr>
                <w:rFonts w:asciiTheme="majorBidi" w:hAnsiTheme="majorBidi" w:cstheme="majorBidi"/>
                <w:sz w:val="24"/>
                <w:szCs w:val="24"/>
              </w:rPr>
              <w:t>volume (mL)</w:t>
            </w:r>
          </w:p>
        </w:tc>
        <w:tc>
          <w:tcPr>
            <w:tcW w:w="1159"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sidR="00740B87">
              <w:rPr>
                <w:rFonts w:asciiTheme="majorBidi" w:hAnsiTheme="majorBidi" w:cstheme="majorBidi"/>
                <w:sz w:val="24"/>
                <w:szCs w:val="24"/>
              </w:rPr>
              <w:t xml:space="preserve"> (mL)</w:t>
            </w:r>
          </w:p>
        </w:tc>
        <w:tc>
          <w:tcPr>
            <w:tcW w:w="1197" w:type="dxa"/>
          </w:tcPr>
          <w:p w:rsidR="00B6380C" w:rsidRPr="00504796" w:rsidRDefault="00740B87" w:rsidP="00AD2358">
            <w:pPr>
              <w:pStyle w:val="ListParagraph"/>
              <w:ind w:left="0"/>
              <w:rPr>
                <w:rFonts w:asciiTheme="majorBidi" w:hAnsiTheme="majorBidi" w:cstheme="majorBidi"/>
                <w:sz w:val="24"/>
                <w:szCs w:val="24"/>
              </w:rPr>
            </w:pPr>
            <w:r>
              <w:rPr>
                <w:rFonts w:asciiTheme="majorBidi" w:hAnsiTheme="majorBidi" w:cstheme="majorBidi"/>
                <w:sz w:val="24"/>
                <w:szCs w:val="24"/>
              </w:rPr>
              <w:t>Final volume (mL)</w:t>
            </w:r>
          </w:p>
        </w:tc>
      </w:tr>
      <w:tr w:rsidR="00B6380C" w:rsidRPr="00504796" w:rsidTr="00AD2358">
        <w:tc>
          <w:tcPr>
            <w:tcW w:w="1413"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7.95</w:t>
            </w:r>
          </w:p>
        </w:tc>
        <w:tc>
          <w:tcPr>
            <w:tcW w:w="1274"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18</w:t>
            </w:r>
            <w:r w:rsidR="00740B87">
              <w:rPr>
                <w:rFonts w:asciiTheme="majorBidi" w:hAnsiTheme="majorBidi" w:cstheme="majorBidi"/>
                <w:sz w:val="24"/>
                <w:szCs w:val="24"/>
              </w:rPr>
              <w:t>.00</w:t>
            </w:r>
          </w:p>
        </w:tc>
        <w:tc>
          <w:tcPr>
            <w:tcW w:w="1536"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10.05</w:t>
            </w:r>
          </w:p>
        </w:tc>
        <w:tc>
          <w:tcPr>
            <w:tcW w:w="1159"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89.95</w:t>
            </w:r>
          </w:p>
        </w:tc>
        <w:tc>
          <w:tcPr>
            <w:tcW w:w="1197"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sidR="00740B87">
              <w:rPr>
                <w:rFonts w:asciiTheme="majorBidi" w:hAnsiTheme="majorBidi" w:cstheme="majorBidi"/>
                <w:sz w:val="24"/>
                <w:szCs w:val="24"/>
              </w:rPr>
              <w:t>.00</w:t>
            </w:r>
          </w:p>
        </w:tc>
      </w:tr>
    </w:tbl>
    <w:tbl>
      <w:tblPr>
        <w:tblStyle w:val="TableGrid"/>
        <w:tblpPr w:leftFromText="180" w:rightFromText="180" w:vertAnchor="text" w:horzAnchor="margin" w:tblpY="353"/>
        <w:tblW w:w="0" w:type="auto"/>
        <w:tblLook w:val="04A0" w:firstRow="1" w:lastRow="0" w:firstColumn="1" w:lastColumn="0" w:noHBand="0" w:noVBand="1"/>
      </w:tblPr>
      <w:tblGrid>
        <w:gridCol w:w="4508"/>
        <w:gridCol w:w="4508"/>
      </w:tblGrid>
      <w:tr w:rsidR="00B6380C" w:rsidRPr="00504796" w:rsidTr="00AD2358">
        <w:trPr>
          <w:trHeight w:val="101"/>
        </w:trPr>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acid</w:t>
            </w:r>
            <w:r w:rsidR="00AD2358">
              <w:rPr>
                <w:rFonts w:asciiTheme="majorBidi" w:hAnsiTheme="majorBidi" w:cstheme="majorBidi"/>
                <w:sz w:val="24"/>
                <w:szCs w:val="24"/>
              </w:rPr>
              <w:t xml:space="preserve"> (mL)</w:t>
            </w:r>
          </w:p>
        </w:tc>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sidR="00AD2358">
              <w:rPr>
                <w:rFonts w:asciiTheme="majorBidi" w:hAnsiTheme="majorBidi" w:cstheme="majorBidi"/>
                <w:sz w:val="24"/>
                <w:szCs w:val="24"/>
              </w:rPr>
              <w:t>(mL)</w:t>
            </w:r>
          </w:p>
        </w:tc>
      </w:tr>
      <w:tr w:rsidR="00B6380C" w:rsidRPr="00504796" w:rsidTr="00AD2358">
        <w:trPr>
          <w:trHeight w:val="82"/>
        </w:trPr>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10.05</w:t>
            </w:r>
          </w:p>
        </w:tc>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14.593</w:t>
            </w:r>
          </w:p>
        </w:tc>
      </w:tr>
    </w:tbl>
    <w:p w:rsidR="00B6380C" w:rsidRPr="00504796" w:rsidRDefault="00740B87" w:rsidP="00740B87">
      <w:pPr>
        <w:ind w:left="720"/>
        <w:rPr>
          <w:rFonts w:asciiTheme="majorBidi" w:hAnsiTheme="majorBidi" w:cstheme="majorBidi"/>
          <w:sz w:val="24"/>
          <w:szCs w:val="24"/>
        </w:rPr>
      </w:pPr>
      <w:r>
        <w:rPr>
          <w:rFonts w:asciiTheme="majorBidi" w:hAnsiTheme="majorBidi" w:cstheme="majorBidi"/>
          <w:sz w:val="24"/>
          <w:szCs w:val="24"/>
        </w:rPr>
        <w:t>Table 9.</w:t>
      </w:r>
      <w:r w:rsidRPr="00740B87">
        <w:rPr>
          <w:rFonts w:asciiTheme="majorBidi" w:hAnsiTheme="majorBidi" w:cstheme="majorBidi"/>
          <w:sz w:val="24"/>
          <w:szCs w:val="24"/>
        </w:rPr>
        <w:t xml:space="preserve"> preparing the acid </w:t>
      </w:r>
      <w:r>
        <w:rPr>
          <w:rFonts w:asciiTheme="majorBidi" w:hAnsiTheme="majorBidi" w:cstheme="majorBidi"/>
          <w:sz w:val="24"/>
          <w:szCs w:val="24"/>
        </w:rPr>
        <w:t>trial 1</w:t>
      </w:r>
    </w:p>
    <w:p w:rsidR="00B6380C" w:rsidRPr="00504796" w:rsidRDefault="00740B87" w:rsidP="00740B87">
      <w:pPr>
        <w:ind w:left="720"/>
        <w:rPr>
          <w:rFonts w:asciiTheme="majorBidi" w:hAnsiTheme="majorBidi" w:cstheme="majorBidi"/>
          <w:sz w:val="24"/>
          <w:szCs w:val="24"/>
        </w:rPr>
      </w:pPr>
      <w:r>
        <w:rPr>
          <w:rFonts w:asciiTheme="majorBidi" w:hAnsiTheme="majorBidi" w:cstheme="majorBidi"/>
          <w:sz w:val="24"/>
          <w:szCs w:val="24"/>
        </w:rPr>
        <w:t xml:space="preserve">Table 9a. trial 1 </w:t>
      </w:r>
      <w:r w:rsidRPr="00FD6290">
        <w:rPr>
          <w:rFonts w:asciiTheme="majorBidi" w:hAnsiTheme="majorBidi" w:cstheme="majorBidi"/>
          <w:sz w:val="24"/>
          <w:szCs w:val="24"/>
        </w:rPr>
        <w:t>results</w:t>
      </w:r>
    </w:p>
    <w:tbl>
      <w:tblPr>
        <w:tblStyle w:val="TableGrid"/>
        <w:tblW w:w="0" w:type="auto"/>
        <w:tblLook w:val="04A0" w:firstRow="1" w:lastRow="0" w:firstColumn="1" w:lastColumn="0" w:noHBand="0" w:noVBand="1"/>
      </w:tblPr>
      <w:tblGrid>
        <w:gridCol w:w="1413"/>
        <w:gridCol w:w="1274"/>
        <w:gridCol w:w="1561"/>
        <w:gridCol w:w="1158"/>
        <w:gridCol w:w="1056"/>
      </w:tblGrid>
      <w:tr w:rsidR="00B6380C" w:rsidRPr="00504796" w:rsidTr="00AD2358">
        <w:tc>
          <w:tcPr>
            <w:tcW w:w="1413"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sidR="00AD2358" w:rsidRPr="00504796">
              <w:rPr>
                <w:rFonts w:asciiTheme="majorBidi" w:hAnsiTheme="majorBidi" w:cstheme="majorBidi"/>
                <w:sz w:val="24"/>
                <w:szCs w:val="24"/>
              </w:rPr>
              <w:t>unknown</w:t>
            </w:r>
            <w:r w:rsidRPr="00504796">
              <w:rPr>
                <w:rFonts w:asciiTheme="majorBidi" w:hAnsiTheme="majorBidi" w:cstheme="majorBidi"/>
                <w:sz w:val="24"/>
                <w:szCs w:val="24"/>
              </w:rPr>
              <w:t xml:space="preserve"> acid </w:t>
            </w:r>
            <w:r w:rsidR="00AD2358">
              <w:rPr>
                <w:rFonts w:asciiTheme="majorBidi" w:hAnsiTheme="majorBidi" w:cstheme="majorBidi"/>
                <w:sz w:val="24"/>
                <w:szCs w:val="24"/>
              </w:rPr>
              <w:t>(mL)</w:t>
            </w:r>
          </w:p>
        </w:tc>
        <w:tc>
          <w:tcPr>
            <w:tcW w:w="1274"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acid</w:t>
            </w:r>
            <w:r w:rsidR="00AD2358">
              <w:rPr>
                <w:rFonts w:asciiTheme="majorBidi" w:hAnsiTheme="majorBidi" w:cstheme="majorBidi"/>
                <w:sz w:val="24"/>
                <w:szCs w:val="24"/>
              </w:rPr>
              <w:t xml:space="preserve"> (mL)</w:t>
            </w:r>
          </w:p>
        </w:tc>
        <w:tc>
          <w:tcPr>
            <w:tcW w:w="1561"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Exact volume</w:t>
            </w:r>
            <w:r w:rsidR="00AD2358">
              <w:rPr>
                <w:rFonts w:asciiTheme="majorBidi" w:hAnsiTheme="majorBidi" w:cstheme="majorBidi"/>
                <w:sz w:val="24"/>
                <w:szCs w:val="24"/>
              </w:rPr>
              <w:t xml:space="preserve"> (mL)</w:t>
            </w:r>
            <w:r w:rsidRPr="00504796">
              <w:rPr>
                <w:rFonts w:asciiTheme="majorBidi" w:hAnsiTheme="majorBidi" w:cstheme="majorBidi"/>
                <w:sz w:val="24"/>
                <w:szCs w:val="24"/>
              </w:rPr>
              <w:t xml:space="preserve"> </w:t>
            </w:r>
          </w:p>
        </w:tc>
        <w:tc>
          <w:tcPr>
            <w:tcW w:w="1158"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sidR="00AD2358">
              <w:rPr>
                <w:rFonts w:asciiTheme="majorBidi" w:hAnsiTheme="majorBidi" w:cstheme="majorBidi"/>
                <w:sz w:val="24"/>
                <w:szCs w:val="24"/>
              </w:rPr>
              <w:t xml:space="preserve"> (mL)</w:t>
            </w:r>
          </w:p>
        </w:tc>
        <w:tc>
          <w:tcPr>
            <w:tcW w:w="1056"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r w:rsidR="00AD2358">
              <w:rPr>
                <w:rFonts w:asciiTheme="majorBidi" w:hAnsiTheme="majorBidi" w:cstheme="majorBidi"/>
                <w:sz w:val="24"/>
                <w:szCs w:val="24"/>
              </w:rPr>
              <w:t>(mL)</w:t>
            </w:r>
          </w:p>
        </w:tc>
      </w:tr>
      <w:tr w:rsidR="00B6380C" w:rsidRPr="00504796" w:rsidTr="00AD2358">
        <w:tc>
          <w:tcPr>
            <w:tcW w:w="1413"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1.02</w:t>
            </w:r>
          </w:p>
        </w:tc>
        <w:tc>
          <w:tcPr>
            <w:tcW w:w="1274"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11.12</w:t>
            </w:r>
          </w:p>
        </w:tc>
        <w:tc>
          <w:tcPr>
            <w:tcW w:w="1561"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10.10</w:t>
            </w:r>
          </w:p>
        </w:tc>
        <w:tc>
          <w:tcPr>
            <w:tcW w:w="1158"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89.9</w:t>
            </w:r>
            <w:r w:rsidR="00AD2358">
              <w:rPr>
                <w:rFonts w:asciiTheme="majorBidi" w:hAnsiTheme="majorBidi" w:cstheme="majorBidi"/>
                <w:sz w:val="24"/>
                <w:szCs w:val="24"/>
              </w:rPr>
              <w:t>0</w:t>
            </w:r>
          </w:p>
        </w:tc>
        <w:tc>
          <w:tcPr>
            <w:tcW w:w="1056"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sidR="00AD2358">
              <w:rPr>
                <w:rFonts w:asciiTheme="majorBidi" w:hAnsiTheme="majorBidi" w:cstheme="majorBidi"/>
                <w:sz w:val="24"/>
                <w:szCs w:val="24"/>
              </w:rPr>
              <w:t>.00</w:t>
            </w:r>
          </w:p>
        </w:tc>
      </w:tr>
    </w:tbl>
    <w:tbl>
      <w:tblPr>
        <w:tblStyle w:val="TableGrid"/>
        <w:tblpPr w:leftFromText="180" w:rightFromText="180" w:vertAnchor="text" w:horzAnchor="margin" w:tblpY="287"/>
        <w:tblW w:w="0" w:type="auto"/>
        <w:tblLook w:val="04A0" w:firstRow="1" w:lastRow="0" w:firstColumn="1" w:lastColumn="0" w:noHBand="0" w:noVBand="1"/>
      </w:tblPr>
      <w:tblGrid>
        <w:gridCol w:w="4508"/>
        <w:gridCol w:w="4508"/>
      </w:tblGrid>
      <w:tr w:rsidR="00B6380C" w:rsidRPr="00504796" w:rsidTr="00B6380C">
        <w:trPr>
          <w:trHeight w:val="101"/>
        </w:trPr>
        <w:tc>
          <w:tcPr>
            <w:tcW w:w="4508" w:type="dxa"/>
          </w:tcPr>
          <w:p w:rsidR="00B6380C" w:rsidRPr="00504796" w:rsidRDefault="00B6380C" w:rsidP="00B6380C">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acid</w:t>
            </w:r>
            <w:r w:rsidR="00AD2358">
              <w:rPr>
                <w:rFonts w:asciiTheme="majorBidi" w:hAnsiTheme="majorBidi" w:cstheme="majorBidi"/>
                <w:sz w:val="24"/>
                <w:szCs w:val="24"/>
              </w:rPr>
              <w:t xml:space="preserve"> (mL)</w:t>
            </w:r>
          </w:p>
        </w:tc>
        <w:tc>
          <w:tcPr>
            <w:tcW w:w="4508" w:type="dxa"/>
          </w:tcPr>
          <w:p w:rsidR="00B6380C" w:rsidRPr="00504796" w:rsidRDefault="00B6380C" w:rsidP="00B6380C">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sidR="00AD2358">
              <w:rPr>
                <w:rFonts w:asciiTheme="majorBidi" w:hAnsiTheme="majorBidi" w:cstheme="majorBidi"/>
                <w:sz w:val="24"/>
                <w:szCs w:val="24"/>
              </w:rPr>
              <w:t>(mL)</w:t>
            </w:r>
          </w:p>
        </w:tc>
      </w:tr>
      <w:tr w:rsidR="00B6380C" w:rsidRPr="00504796" w:rsidTr="00B6380C">
        <w:trPr>
          <w:trHeight w:val="82"/>
        </w:trPr>
        <w:tc>
          <w:tcPr>
            <w:tcW w:w="4508" w:type="dxa"/>
          </w:tcPr>
          <w:p w:rsidR="00B6380C" w:rsidRPr="00504796" w:rsidRDefault="00B6380C" w:rsidP="00B6380C">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10.1</w:t>
            </w:r>
            <w:r w:rsidR="00AD2358">
              <w:rPr>
                <w:rFonts w:asciiTheme="majorBidi" w:hAnsiTheme="majorBidi" w:cstheme="majorBidi"/>
                <w:sz w:val="24"/>
                <w:szCs w:val="24"/>
              </w:rPr>
              <w:t>0</w:t>
            </w:r>
          </w:p>
        </w:tc>
        <w:tc>
          <w:tcPr>
            <w:tcW w:w="4508" w:type="dxa"/>
          </w:tcPr>
          <w:p w:rsidR="00B6380C" w:rsidRPr="00504796" w:rsidRDefault="00B6380C" w:rsidP="00B6380C">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11.470</w:t>
            </w:r>
          </w:p>
        </w:tc>
      </w:tr>
    </w:tbl>
    <w:p w:rsidR="00B6380C" w:rsidRPr="00504796" w:rsidRDefault="00AD2358" w:rsidP="00AD2358">
      <w:pPr>
        <w:ind w:left="720"/>
        <w:rPr>
          <w:rFonts w:asciiTheme="majorBidi" w:hAnsiTheme="majorBidi" w:cstheme="majorBidi"/>
          <w:sz w:val="24"/>
          <w:szCs w:val="24"/>
        </w:rPr>
      </w:pPr>
      <w:r>
        <w:rPr>
          <w:rFonts w:asciiTheme="majorBidi" w:hAnsiTheme="majorBidi" w:cstheme="majorBidi"/>
          <w:sz w:val="24"/>
          <w:szCs w:val="24"/>
        </w:rPr>
        <w:t xml:space="preserve">Table 10. </w:t>
      </w:r>
      <w:r w:rsidRPr="00740B87">
        <w:rPr>
          <w:rFonts w:asciiTheme="majorBidi" w:hAnsiTheme="majorBidi" w:cstheme="majorBidi"/>
          <w:sz w:val="24"/>
          <w:szCs w:val="24"/>
        </w:rPr>
        <w:t xml:space="preserve">preparing the acid </w:t>
      </w:r>
      <w:r>
        <w:rPr>
          <w:rFonts w:asciiTheme="majorBidi" w:hAnsiTheme="majorBidi" w:cstheme="majorBidi"/>
          <w:sz w:val="24"/>
          <w:szCs w:val="24"/>
        </w:rPr>
        <w:t>trial 2</w:t>
      </w:r>
    </w:p>
    <w:p w:rsidR="00B65933" w:rsidRPr="00504796" w:rsidRDefault="00AD2358" w:rsidP="00AD2358">
      <w:pPr>
        <w:ind w:left="720"/>
        <w:rPr>
          <w:rFonts w:asciiTheme="majorBidi" w:hAnsiTheme="majorBidi" w:cstheme="majorBidi"/>
          <w:sz w:val="24"/>
          <w:szCs w:val="24"/>
        </w:rPr>
      </w:pPr>
      <w:r>
        <w:rPr>
          <w:rFonts w:asciiTheme="majorBidi" w:hAnsiTheme="majorBidi" w:cstheme="majorBidi"/>
          <w:sz w:val="24"/>
          <w:szCs w:val="24"/>
        </w:rPr>
        <w:t xml:space="preserve">Table 10a. trial 2 </w:t>
      </w:r>
      <w:r w:rsidRPr="00FD6290">
        <w:rPr>
          <w:rFonts w:asciiTheme="majorBidi" w:hAnsiTheme="majorBidi" w:cstheme="majorBidi"/>
          <w:sz w:val="24"/>
          <w:szCs w:val="24"/>
        </w:rPr>
        <w:t>results</w:t>
      </w:r>
    </w:p>
    <w:tbl>
      <w:tblPr>
        <w:tblStyle w:val="TableGrid"/>
        <w:tblW w:w="0" w:type="auto"/>
        <w:tblLook w:val="04A0" w:firstRow="1" w:lastRow="0" w:firstColumn="1" w:lastColumn="0" w:noHBand="0" w:noVBand="1"/>
      </w:tblPr>
      <w:tblGrid>
        <w:gridCol w:w="1413"/>
        <w:gridCol w:w="1274"/>
        <w:gridCol w:w="1561"/>
        <w:gridCol w:w="1158"/>
        <w:gridCol w:w="1056"/>
      </w:tblGrid>
      <w:tr w:rsidR="00B6380C" w:rsidRPr="00504796" w:rsidTr="00AD2358">
        <w:tc>
          <w:tcPr>
            <w:tcW w:w="1413"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w:t>
            </w:r>
            <w:r w:rsidR="00AD2358" w:rsidRPr="00504796">
              <w:rPr>
                <w:rFonts w:asciiTheme="majorBidi" w:hAnsiTheme="majorBidi" w:cstheme="majorBidi"/>
                <w:sz w:val="24"/>
                <w:szCs w:val="24"/>
              </w:rPr>
              <w:t>unknown</w:t>
            </w:r>
            <w:r w:rsidRPr="00504796">
              <w:rPr>
                <w:rFonts w:asciiTheme="majorBidi" w:hAnsiTheme="majorBidi" w:cstheme="majorBidi"/>
                <w:sz w:val="24"/>
                <w:szCs w:val="24"/>
              </w:rPr>
              <w:t xml:space="preserve"> acid </w:t>
            </w:r>
            <w:r w:rsidR="00AD2358">
              <w:rPr>
                <w:rFonts w:asciiTheme="majorBidi" w:hAnsiTheme="majorBidi" w:cstheme="majorBidi"/>
                <w:sz w:val="24"/>
                <w:szCs w:val="24"/>
              </w:rPr>
              <w:t>(mL)</w:t>
            </w:r>
          </w:p>
        </w:tc>
        <w:tc>
          <w:tcPr>
            <w:tcW w:w="1274"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acid</w:t>
            </w:r>
            <w:r w:rsidR="00AD2358">
              <w:rPr>
                <w:rFonts w:asciiTheme="majorBidi" w:hAnsiTheme="majorBidi" w:cstheme="majorBidi"/>
                <w:sz w:val="24"/>
                <w:szCs w:val="24"/>
              </w:rPr>
              <w:t xml:space="preserve"> (mL)</w:t>
            </w:r>
          </w:p>
        </w:tc>
        <w:tc>
          <w:tcPr>
            <w:tcW w:w="1561" w:type="dxa"/>
          </w:tcPr>
          <w:p w:rsidR="00B6380C" w:rsidRPr="00504796" w:rsidRDefault="00AD2358" w:rsidP="00AD2358">
            <w:pPr>
              <w:pStyle w:val="ListParagraph"/>
              <w:ind w:left="0"/>
              <w:rPr>
                <w:rFonts w:asciiTheme="majorBidi" w:hAnsiTheme="majorBidi" w:cstheme="majorBidi"/>
                <w:sz w:val="24"/>
                <w:szCs w:val="24"/>
              </w:rPr>
            </w:pPr>
            <w:r>
              <w:rPr>
                <w:rFonts w:asciiTheme="majorBidi" w:hAnsiTheme="majorBidi" w:cstheme="majorBidi"/>
                <w:sz w:val="24"/>
                <w:szCs w:val="24"/>
              </w:rPr>
              <w:t>Exact volume (mL)</w:t>
            </w:r>
          </w:p>
        </w:tc>
        <w:tc>
          <w:tcPr>
            <w:tcW w:w="1158"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sidR="00AD2358">
              <w:rPr>
                <w:rFonts w:asciiTheme="majorBidi" w:hAnsiTheme="majorBidi" w:cstheme="majorBidi"/>
                <w:sz w:val="24"/>
                <w:szCs w:val="24"/>
              </w:rPr>
              <w:t xml:space="preserve"> (mL)</w:t>
            </w:r>
          </w:p>
        </w:tc>
        <w:tc>
          <w:tcPr>
            <w:tcW w:w="1056"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r w:rsidR="00AD2358">
              <w:rPr>
                <w:rFonts w:asciiTheme="majorBidi" w:hAnsiTheme="majorBidi" w:cstheme="majorBidi"/>
                <w:sz w:val="24"/>
                <w:szCs w:val="24"/>
              </w:rPr>
              <w:t>(mL)</w:t>
            </w:r>
          </w:p>
        </w:tc>
      </w:tr>
      <w:tr w:rsidR="00B6380C" w:rsidRPr="00504796" w:rsidTr="00AD2358">
        <w:tc>
          <w:tcPr>
            <w:tcW w:w="1413"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10.1</w:t>
            </w:r>
            <w:r w:rsidR="00AD2358">
              <w:rPr>
                <w:rFonts w:asciiTheme="majorBidi" w:hAnsiTheme="majorBidi" w:cstheme="majorBidi"/>
                <w:sz w:val="24"/>
                <w:szCs w:val="24"/>
              </w:rPr>
              <w:t>0</w:t>
            </w:r>
          </w:p>
        </w:tc>
        <w:tc>
          <w:tcPr>
            <w:tcW w:w="1274"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20.1</w:t>
            </w:r>
            <w:r w:rsidR="00AD2358">
              <w:rPr>
                <w:rFonts w:asciiTheme="majorBidi" w:hAnsiTheme="majorBidi" w:cstheme="majorBidi"/>
                <w:sz w:val="24"/>
                <w:szCs w:val="24"/>
              </w:rPr>
              <w:t>0</w:t>
            </w:r>
          </w:p>
        </w:tc>
        <w:tc>
          <w:tcPr>
            <w:tcW w:w="1561"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w:t>
            </w:r>
            <w:r w:rsidR="00AD2358">
              <w:rPr>
                <w:rFonts w:asciiTheme="majorBidi" w:hAnsiTheme="majorBidi" w:cstheme="majorBidi"/>
                <w:sz w:val="24"/>
                <w:szCs w:val="24"/>
              </w:rPr>
              <w:t>.00</w:t>
            </w:r>
          </w:p>
        </w:tc>
        <w:tc>
          <w:tcPr>
            <w:tcW w:w="1158"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90</w:t>
            </w:r>
            <w:r w:rsidR="00AD2358">
              <w:rPr>
                <w:rFonts w:asciiTheme="majorBidi" w:hAnsiTheme="majorBidi" w:cstheme="majorBidi"/>
                <w:sz w:val="24"/>
                <w:szCs w:val="24"/>
              </w:rPr>
              <w:t>.00</w:t>
            </w:r>
          </w:p>
        </w:tc>
        <w:tc>
          <w:tcPr>
            <w:tcW w:w="1056" w:type="dxa"/>
          </w:tcPr>
          <w:p w:rsidR="00B6380C" w:rsidRPr="00504796" w:rsidRDefault="00B6380C" w:rsidP="00AD2358">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sidR="00AD2358">
              <w:rPr>
                <w:rFonts w:asciiTheme="majorBidi" w:hAnsiTheme="majorBidi" w:cstheme="majorBidi"/>
                <w:sz w:val="24"/>
                <w:szCs w:val="24"/>
              </w:rPr>
              <w:t>.00</w:t>
            </w:r>
          </w:p>
        </w:tc>
      </w:tr>
    </w:tbl>
    <w:tbl>
      <w:tblPr>
        <w:tblStyle w:val="TableGrid"/>
        <w:tblpPr w:leftFromText="180" w:rightFromText="180" w:vertAnchor="text" w:horzAnchor="margin" w:tblpY="287"/>
        <w:tblW w:w="0" w:type="auto"/>
        <w:tblLook w:val="04A0" w:firstRow="1" w:lastRow="0" w:firstColumn="1" w:lastColumn="0" w:noHBand="0" w:noVBand="1"/>
      </w:tblPr>
      <w:tblGrid>
        <w:gridCol w:w="4508"/>
        <w:gridCol w:w="4508"/>
      </w:tblGrid>
      <w:tr w:rsidR="00B6380C" w:rsidRPr="00504796" w:rsidTr="00AD2358">
        <w:trPr>
          <w:trHeight w:val="101"/>
        </w:trPr>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acid</w:t>
            </w:r>
            <w:r w:rsidR="00AD2358">
              <w:rPr>
                <w:rFonts w:asciiTheme="majorBidi" w:hAnsiTheme="majorBidi" w:cstheme="majorBidi"/>
                <w:sz w:val="24"/>
                <w:szCs w:val="24"/>
              </w:rPr>
              <w:t xml:space="preserve"> (mL)</w:t>
            </w:r>
          </w:p>
        </w:tc>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sidR="00AD2358">
              <w:rPr>
                <w:rFonts w:asciiTheme="majorBidi" w:hAnsiTheme="majorBidi" w:cstheme="majorBidi"/>
                <w:sz w:val="24"/>
                <w:szCs w:val="24"/>
              </w:rPr>
              <w:t>(mL)</w:t>
            </w:r>
          </w:p>
        </w:tc>
      </w:tr>
      <w:tr w:rsidR="00B6380C" w:rsidRPr="00504796" w:rsidTr="00AD2358">
        <w:trPr>
          <w:trHeight w:val="82"/>
        </w:trPr>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w:t>
            </w:r>
            <w:r w:rsidR="00AD2358">
              <w:rPr>
                <w:rFonts w:asciiTheme="majorBidi" w:hAnsiTheme="majorBidi" w:cstheme="majorBidi"/>
                <w:sz w:val="24"/>
                <w:szCs w:val="24"/>
              </w:rPr>
              <w:t>.00</w:t>
            </w:r>
          </w:p>
        </w:tc>
        <w:tc>
          <w:tcPr>
            <w:tcW w:w="4508" w:type="dxa"/>
          </w:tcPr>
          <w:p w:rsidR="00B6380C" w:rsidRPr="00504796" w:rsidRDefault="00B6380C" w:rsidP="00AD2358">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13.786</w:t>
            </w:r>
          </w:p>
        </w:tc>
      </w:tr>
    </w:tbl>
    <w:p w:rsidR="00AD2358" w:rsidRPr="00504796" w:rsidRDefault="00AD2358" w:rsidP="00AD2358">
      <w:pPr>
        <w:ind w:left="720"/>
        <w:rPr>
          <w:rFonts w:asciiTheme="majorBidi" w:hAnsiTheme="majorBidi" w:cstheme="majorBidi"/>
          <w:sz w:val="24"/>
          <w:szCs w:val="24"/>
        </w:rPr>
      </w:pPr>
      <w:r>
        <w:rPr>
          <w:rFonts w:asciiTheme="majorBidi" w:hAnsiTheme="majorBidi" w:cstheme="majorBidi"/>
          <w:sz w:val="24"/>
          <w:szCs w:val="24"/>
        </w:rPr>
        <w:t xml:space="preserve">Table 11. </w:t>
      </w:r>
      <w:r w:rsidRPr="00740B87">
        <w:rPr>
          <w:rFonts w:asciiTheme="majorBidi" w:hAnsiTheme="majorBidi" w:cstheme="majorBidi"/>
          <w:sz w:val="24"/>
          <w:szCs w:val="24"/>
        </w:rPr>
        <w:t xml:space="preserve">preparing the acid </w:t>
      </w:r>
      <w:r>
        <w:rPr>
          <w:rFonts w:asciiTheme="majorBidi" w:hAnsiTheme="majorBidi" w:cstheme="majorBidi"/>
          <w:sz w:val="24"/>
          <w:szCs w:val="24"/>
        </w:rPr>
        <w:t>trial 3</w:t>
      </w:r>
    </w:p>
    <w:p w:rsidR="00B6380C" w:rsidRPr="00504796" w:rsidRDefault="00AD2358" w:rsidP="00AD2358">
      <w:pPr>
        <w:ind w:left="720"/>
        <w:rPr>
          <w:rFonts w:asciiTheme="majorBidi" w:hAnsiTheme="majorBidi" w:cstheme="majorBidi"/>
          <w:sz w:val="24"/>
          <w:szCs w:val="24"/>
        </w:rPr>
      </w:pPr>
      <w:r>
        <w:rPr>
          <w:rFonts w:asciiTheme="majorBidi" w:hAnsiTheme="majorBidi" w:cstheme="majorBidi"/>
          <w:sz w:val="24"/>
          <w:szCs w:val="24"/>
        </w:rPr>
        <w:t>Table 11a.</w:t>
      </w:r>
      <w:r w:rsidRPr="00AD2358">
        <w:rPr>
          <w:rFonts w:asciiTheme="majorBidi" w:hAnsiTheme="majorBidi" w:cstheme="majorBidi"/>
          <w:sz w:val="24"/>
          <w:szCs w:val="24"/>
        </w:rPr>
        <w:t xml:space="preserve"> </w:t>
      </w:r>
      <w:r>
        <w:rPr>
          <w:rFonts w:asciiTheme="majorBidi" w:hAnsiTheme="majorBidi" w:cstheme="majorBidi"/>
          <w:sz w:val="24"/>
          <w:szCs w:val="24"/>
        </w:rPr>
        <w:t xml:space="preserve">trial 3 </w:t>
      </w:r>
      <w:r w:rsidRPr="00FD6290">
        <w:rPr>
          <w:rFonts w:asciiTheme="majorBidi" w:hAnsiTheme="majorBidi" w:cstheme="majorBidi"/>
          <w:sz w:val="24"/>
          <w:szCs w:val="24"/>
        </w:rPr>
        <w:t>results</w:t>
      </w:r>
      <w:r>
        <w:rPr>
          <w:rFonts w:asciiTheme="majorBidi" w:hAnsiTheme="majorBidi" w:cstheme="majorBidi"/>
          <w:sz w:val="24"/>
          <w:szCs w:val="24"/>
        </w:rPr>
        <w:t xml:space="preserve"> </w:t>
      </w:r>
    </w:p>
    <w:tbl>
      <w:tblPr>
        <w:tblStyle w:val="TableGrid"/>
        <w:tblW w:w="0" w:type="auto"/>
        <w:tblLook w:val="04A0" w:firstRow="1" w:lastRow="0" w:firstColumn="1" w:lastColumn="0" w:noHBand="0" w:noVBand="1"/>
      </w:tblPr>
      <w:tblGrid>
        <w:gridCol w:w="1413"/>
        <w:gridCol w:w="1327"/>
        <w:gridCol w:w="1756"/>
        <w:gridCol w:w="886"/>
        <w:gridCol w:w="1134"/>
      </w:tblGrid>
      <w:tr w:rsidR="00AD2358" w:rsidRPr="00504796" w:rsidTr="0045364C">
        <w:trPr>
          <w:trHeight w:val="989"/>
        </w:trPr>
        <w:tc>
          <w:tcPr>
            <w:tcW w:w="1413"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Initial Volume of unknown acid </w:t>
            </w:r>
            <w:r>
              <w:rPr>
                <w:rFonts w:asciiTheme="majorBidi" w:hAnsiTheme="majorBidi" w:cstheme="majorBidi"/>
                <w:sz w:val="24"/>
                <w:szCs w:val="24"/>
              </w:rPr>
              <w:t>(mL)</w:t>
            </w:r>
          </w:p>
        </w:tc>
        <w:tc>
          <w:tcPr>
            <w:tcW w:w="1327"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Final volume of acid</w:t>
            </w:r>
            <w:r>
              <w:rPr>
                <w:rFonts w:asciiTheme="majorBidi" w:hAnsiTheme="majorBidi" w:cstheme="majorBidi"/>
                <w:sz w:val="24"/>
                <w:szCs w:val="24"/>
              </w:rPr>
              <w:t xml:space="preserve"> (mL)</w:t>
            </w:r>
          </w:p>
        </w:tc>
        <w:tc>
          <w:tcPr>
            <w:tcW w:w="1756"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Exact volume</w:t>
            </w:r>
            <w:r>
              <w:rPr>
                <w:rFonts w:asciiTheme="majorBidi" w:hAnsiTheme="majorBidi" w:cstheme="majorBidi"/>
                <w:sz w:val="24"/>
                <w:szCs w:val="24"/>
              </w:rPr>
              <w:t xml:space="preserve"> </w:t>
            </w:r>
            <w:r w:rsidRPr="00504796">
              <w:rPr>
                <w:rFonts w:asciiTheme="majorBidi" w:hAnsiTheme="majorBidi" w:cstheme="majorBidi"/>
                <w:sz w:val="24"/>
                <w:szCs w:val="24"/>
              </w:rPr>
              <w:t xml:space="preserve"> </w:t>
            </w:r>
            <w:r>
              <w:rPr>
                <w:rFonts w:asciiTheme="majorBidi" w:hAnsiTheme="majorBidi" w:cstheme="majorBidi"/>
                <w:sz w:val="24"/>
                <w:szCs w:val="24"/>
              </w:rPr>
              <w:t>(mL)</w:t>
            </w:r>
          </w:p>
        </w:tc>
        <w:tc>
          <w:tcPr>
            <w:tcW w:w="886"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Added water</w:t>
            </w:r>
            <w:r>
              <w:rPr>
                <w:rFonts w:asciiTheme="majorBidi" w:hAnsiTheme="majorBidi" w:cstheme="majorBidi"/>
                <w:sz w:val="24"/>
                <w:szCs w:val="24"/>
              </w:rPr>
              <w:t xml:space="preserve"> (mL)</w:t>
            </w:r>
          </w:p>
        </w:tc>
        <w:tc>
          <w:tcPr>
            <w:tcW w:w="1134"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Final volume </w:t>
            </w:r>
            <w:r>
              <w:rPr>
                <w:rFonts w:asciiTheme="majorBidi" w:hAnsiTheme="majorBidi" w:cstheme="majorBidi"/>
                <w:sz w:val="24"/>
                <w:szCs w:val="24"/>
              </w:rPr>
              <w:t>(mL)</w:t>
            </w:r>
          </w:p>
        </w:tc>
      </w:tr>
      <w:tr w:rsidR="00AD2358" w:rsidRPr="00504796" w:rsidTr="0045364C">
        <w:tc>
          <w:tcPr>
            <w:tcW w:w="1413"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2.9</w:t>
            </w:r>
            <w:r>
              <w:rPr>
                <w:rFonts w:asciiTheme="majorBidi" w:hAnsiTheme="majorBidi" w:cstheme="majorBidi"/>
                <w:sz w:val="24"/>
                <w:szCs w:val="24"/>
              </w:rPr>
              <w:t>0</w:t>
            </w:r>
          </w:p>
        </w:tc>
        <w:tc>
          <w:tcPr>
            <w:tcW w:w="1327"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12.92</w:t>
            </w:r>
          </w:p>
        </w:tc>
        <w:tc>
          <w:tcPr>
            <w:tcW w:w="1756"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10.02</w:t>
            </w:r>
          </w:p>
        </w:tc>
        <w:tc>
          <w:tcPr>
            <w:tcW w:w="886"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 xml:space="preserve"> 89.98</w:t>
            </w:r>
          </w:p>
        </w:tc>
        <w:tc>
          <w:tcPr>
            <w:tcW w:w="1134" w:type="dxa"/>
          </w:tcPr>
          <w:p w:rsidR="00AD2358" w:rsidRPr="00504796" w:rsidRDefault="00AD2358" w:rsidP="0045364C">
            <w:pPr>
              <w:pStyle w:val="ListParagraph"/>
              <w:ind w:left="0"/>
              <w:rPr>
                <w:rFonts w:asciiTheme="majorBidi" w:hAnsiTheme="majorBidi" w:cstheme="majorBidi"/>
                <w:sz w:val="24"/>
                <w:szCs w:val="24"/>
              </w:rPr>
            </w:pPr>
            <w:r w:rsidRPr="00504796">
              <w:rPr>
                <w:rFonts w:asciiTheme="majorBidi" w:hAnsiTheme="majorBidi" w:cstheme="majorBidi"/>
                <w:sz w:val="24"/>
                <w:szCs w:val="24"/>
              </w:rPr>
              <w:t>100</w:t>
            </w:r>
            <w:r>
              <w:rPr>
                <w:rFonts w:asciiTheme="majorBidi" w:hAnsiTheme="majorBidi" w:cstheme="majorBidi"/>
                <w:sz w:val="24"/>
                <w:szCs w:val="24"/>
              </w:rPr>
              <w:t>.00</w:t>
            </w:r>
          </w:p>
        </w:tc>
      </w:tr>
    </w:tbl>
    <w:p w:rsidR="0045364C" w:rsidRPr="00504796" w:rsidRDefault="0045364C" w:rsidP="0045364C">
      <w:pPr>
        <w:ind w:left="720"/>
        <w:rPr>
          <w:rFonts w:asciiTheme="majorBidi" w:hAnsiTheme="majorBidi" w:cstheme="majorBidi"/>
          <w:sz w:val="24"/>
          <w:szCs w:val="24"/>
        </w:rPr>
      </w:pPr>
      <w:r>
        <w:rPr>
          <w:rFonts w:asciiTheme="majorBidi" w:hAnsiTheme="majorBidi" w:cstheme="majorBidi"/>
          <w:sz w:val="24"/>
          <w:szCs w:val="24"/>
        </w:rPr>
        <w:t xml:space="preserve">Table 12. </w:t>
      </w:r>
      <w:r w:rsidRPr="00740B87">
        <w:rPr>
          <w:rFonts w:asciiTheme="majorBidi" w:hAnsiTheme="majorBidi" w:cstheme="majorBidi"/>
          <w:sz w:val="24"/>
          <w:szCs w:val="24"/>
        </w:rPr>
        <w:t xml:space="preserve">preparing the acid </w:t>
      </w:r>
      <w:r>
        <w:rPr>
          <w:rFonts w:asciiTheme="majorBidi" w:hAnsiTheme="majorBidi" w:cstheme="majorBidi"/>
          <w:sz w:val="24"/>
          <w:szCs w:val="24"/>
        </w:rPr>
        <w:t>trial 4</w:t>
      </w:r>
    </w:p>
    <w:tbl>
      <w:tblPr>
        <w:tblStyle w:val="TableGrid"/>
        <w:tblpPr w:leftFromText="180" w:rightFromText="180" w:vertAnchor="text" w:horzAnchor="margin" w:tblpY="53"/>
        <w:tblW w:w="0" w:type="auto"/>
        <w:tblLook w:val="04A0" w:firstRow="1" w:lastRow="0" w:firstColumn="1" w:lastColumn="0" w:noHBand="0" w:noVBand="1"/>
      </w:tblPr>
      <w:tblGrid>
        <w:gridCol w:w="4508"/>
        <w:gridCol w:w="4508"/>
      </w:tblGrid>
      <w:tr w:rsidR="0045364C" w:rsidRPr="00504796" w:rsidTr="0045364C">
        <w:trPr>
          <w:trHeight w:val="101"/>
        </w:trPr>
        <w:tc>
          <w:tcPr>
            <w:tcW w:w="4508" w:type="dxa"/>
          </w:tcPr>
          <w:p w:rsidR="0045364C" w:rsidRPr="00504796" w:rsidRDefault="0045364C" w:rsidP="0045364C">
            <w:pPr>
              <w:tabs>
                <w:tab w:val="left" w:pos="1182"/>
              </w:tabs>
              <w:rPr>
                <w:rFonts w:asciiTheme="majorBidi" w:hAnsiTheme="majorBidi" w:cstheme="majorBidi"/>
                <w:sz w:val="24"/>
                <w:szCs w:val="24"/>
              </w:rPr>
            </w:pPr>
            <w:r w:rsidRPr="00504796">
              <w:rPr>
                <w:rFonts w:asciiTheme="majorBidi" w:hAnsiTheme="majorBidi" w:cstheme="majorBidi"/>
                <w:sz w:val="24"/>
                <w:szCs w:val="24"/>
              </w:rPr>
              <w:t>Exact volume of acid</w:t>
            </w:r>
            <w:r>
              <w:rPr>
                <w:rFonts w:asciiTheme="majorBidi" w:hAnsiTheme="majorBidi" w:cstheme="majorBidi"/>
                <w:sz w:val="24"/>
                <w:szCs w:val="24"/>
              </w:rPr>
              <w:t xml:space="preserve"> (mL)</w:t>
            </w:r>
          </w:p>
        </w:tc>
        <w:tc>
          <w:tcPr>
            <w:tcW w:w="4508" w:type="dxa"/>
          </w:tcPr>
          <w:p w:rsidR="0045364C" w:rsidRPr="00504796" w:rsidRDefault="0045364C" w:rsidP="0045364C">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Volume of NaOH titrated </w:t>
            </w:r>
            <w:r>
              <w:rPr>
                <w:rFonts w:asciiTheme="majorBidi" w:hAnsiTheme="majorBidi" w:cstheme="majorBidi"/>
                <w:sz w:val="24"/>
                <w:szCs w:val="24"/>
              </w:rPr>
              <w:t>(mL)</w:t>
            </w:r>
          </w:p>
        </w:tc>
      </w:tr>
      <w:tr w:rsidR="0045364C" w:rsidRPr="00504796" w:rsidTr="0045364C">
        <w:trPr>
          <w:trHeight w:val="82"/>
        </w:trPr>
        <w:tc>
          <w:tcPr>
            <w:tcW w:w="4508" w:type="dxa"/>
          </w:tcPr>
          <w:p w:rsidR="0045364C" w:rsidRPr="00504796" w:rsidRDefault="0045364C" w:rsidP="0045364C">
            <w:pPr>
              <w:tabs>
                <w:tab w:val="left" w:pos="1182"/>
              </w:tabs>
              <w:rPr>
                <w:rFonts w:asciiTheme="majorBidi" w:hAnsiTheme="majorBidi" w:cstheme="majorBidi"/>
                <w:sz w:val="24"/>
                <w:szCs w:val="24"/>
              </w:rPr>
            </w:pPr>
            <w:r w:rsidRPr="00504796">
              <w:rPr>
                <w:rFonts w:asciiTheme="majorBidi" w:hAnsiTheme="majorBidi" w:cstheme="majorBidi"/>
                <w:sz w:val="24"/>
                <w:szCs w:val="24"/>
              </w:rPr>
              <w:t xml:space="preserve"> 10.02</w:t>
            </w:r>
          </w:p>
        </w:tc>
        <w:tc>
          <w:tcPr>
            <w:tcW w:w="4508" w:type="dxa"/>
          </w:tcPr>
          <w:p w:rsidR="0045364C" w:rsidRPr="00504796" w:rsidRDefault="0045364C" w:rsidP="0045364C">
            <w:pPr>
              <w:tabs>
                <w:tab w:val="left" w:pos="1182"/>
              </w:tabs>
              <w:rPr>
                <w:rFonts w:asciiTheme="majorBidi" w:hAnsiTheme="majorBidi" w:cstheme="majorBidi"/>
                <w:sz w:val="24"/>
                <w:szCs w:val="24"/>
              </w:rPr>
            </w:pPr>
            <w:r>
              <w:rPr>
                <w:rFonts w:asciiTheme="majorBidi" w:hAnsiTheme="majorBidi" w:cstheme="majorBidi"/>
                <w:sz w:val="24"/>
                <w:szCs w:val="24"/>
              </w:rPr>
              <w:t xml:space="preserve"> 14.970</w:t>
            </w:r>
          </w:p>
        </w:tc>
      </w:tr>
    </w:tbl>
    <w:p w:rsidR="0045364C" w:rsidRPr="00504796" w:rsidRDefault="0045364C" w:rsidP="0045364C">
      <w:pPr>
        <w:ind w:left="720"/>
        <w:rPr>
          <w:rFonts w:asciiTheme="majorBidi" w:hAnsiTheme="majorBidi" w:cstheme="majorBidi"/>
          <w:sz w:val="24"/>
          <w:szCs w:val="24"/>
        </w:rPr>
      </w:pPr>
      <w:r>
        <w:rPr>
          <w:rFonts w:asciiTheme="majorBidi" w:hAnsiTheme="majorBidi" w:cstheme="majorBidi"/>
          <w:sz w:val="24"/>
          <w:szCs w:val="24"/>
        </w:rPr>
        <w:t>Table 12a.</w:t>
      </w:r>
      <w:r w:rsidRPr="00AD2358">
        <w:rPr>
          <w:rFonts w:asciiTheme="majorBidi" w:hAnsiTheme="majorBidi" w:cstheme="majorBidi"/>
          <w:sz w:val="24"/>
          <w:szCs w:val="24"/>
        </w:rPr>
        <w:t xml:space="preserve"> </w:t>
      </w:r>
      <w:r>
        <w:rPr>
          <w:rFonts w:asciiTheme="majorBidi" w:hAnsiTheme="majorBidi" w:cstheme="majorBidi"/>
          <w:sz w:val="24"/>
          <w:szCs w:val="24"/>
        </w:rPr>
        <w:t xml:space="preserve">trial 4 </w:t>
      </w:r>
      <w:r w:rsidRPr="00FD6290">
        <w:rPr>
          <w:rFonts w:asciiTheme="majorBidi" w:hAnsiTheme="majorBidi" w:cstheme="majorBidi"/>
          <w:sz w:val="24"/>
          <w:szCs w:val="24"/>
        </w:rPr>
        <w:t>results</w:t>
      </w:r>
      <w:r>
        <w:rPr>
          <w:rFonts w:asciiTheme="majorBidi" w:hAnsiTheme="majorBidi" w:cstheme="majorBidi"/>
          <w:sz w:val="24"/>
          <w:szCs w:val="24"/>
        </w:rPr>
        <w:t xml:space="preserve"> </w:t>
      </w:r>
    </w:p>
    <w:p w:rsidR="00B6380C" w:rsidRPr="00504796" w:rsidRDefault="00B6380C" w:rsidP="00B6380C">
      <w:pPr>
        <w:rPr>
          <w:rFonts w:asciiTheme="majorBidi" w:hAnsiTheme="majorBidi" w:cstheme="majorBidi"/>
          <w:sz w:val="24"/>
          <w:szCs w:val="24"/>
        </w:rPr>
      </w:pPr>
    </w:p>
    <w:p w:rsidR="0045364C" w:rsidRDefault="0045364C" w:rsidP="0045364C">
      <w:pPr>
        <w:rPr>
          <w:rFonts w:asciiTheme="majorBidi" w:hAnsiTheme="majorBidi" w:cstheme="majorBidi"/>
          <w:sz w:val="24"/>
          <w:szCs w:val="24"/>
        </w:rPr>
      </w:pPr>
      <w:r>
        <w:rPr>
          <w:rFonts w:asciiTheme="majorBidi" w:hAnsiTheme="majorBidi" w:cstheme="majorBidi"/>
          <w:sz w:val="24"/>
          <w:szCs w:val="24"/>
        </w:rPr>
        <w:t>Key:</w:t>
      </w:r>
    </w:p>
    <w:p w:rsidR="0045364C" w:rsidRDefault="0045364C" w:rsidP="0045364C">
      <w:pPr>
        <w:rPr>
          <w:rFonts w:asciiTheme="majorBidi" w:hAnsiTheme="majorBidi" w:cstheme="majorBidi"/>
          <w:sz w:val="24"/>
          <w:szCs w:val="24"/>
        </w:rPr>
      </w:pPr>
      <w:r>
        <w:rPr>
          <w:rFonts w:asciiTheme="majorBidi" w:hAnsiTheme="majorBidi" w:cstheme="majorBidi"/>
          <w:sz w:val="24"/>
          <w:szCs w:val="24"/>
        </w:rPr>
        <w:t>*those trials have been excluded as they are anomalous results due to human errors.</w:t>
      </w:r>
    </w:p>
    <w:p w:rsidR="001F3335" w:rsidRPr="0045364C" w:rsidRDefault="0045364C" w:rsidP="0045364C">
      <w:pPr>
        <w:rPr>
          <w:rFonts w:asciiTheme="majorBidi" w:hAnsiTheme="majorBidi" w:cstheme="majorBidi"/>
          <w:sz w:val="24"/>
          <w:szCs w:val="24"/>
        </w:rPr>
      </w:pPr>
      <w:r w:rsidRPr="001F3335">
        <w:rPr>
          <w:rFonts w:asciiTheme="majorBidi" w:hAnsiTheme="majorBidi" w:cstheme="majorBidi"/>
          <w:noProof/>
          <w:sz w:val="24"/>
          <w:szCs w:val="24"/>
          <w:lang w:eastAsia="en-GB"/>
        </w:rPr>
        <w:lastRenderedPageBreak/>
        <w:drawing>
          <wp:anchor distT="0" distB="0" distL="114300" distR="114300" simplePos="0" relativeHeight="251659264" behindDoc="1" locked="0" layoutInCell="1" allowOverlap="1" wp14:anchorId="41C5861C" wp14:editId="51B6B79D">
            <wp:simplePos x="0" y="0"/>
            <wp:positionH relativeFrom="margin">
              <wp:posOffset>-107315</wp:posOffset>
            </wp:positionH>
            <wp:positionV relativeFrom="paragraph">
              <wp:posOffset>447040</wp:posOffset>
            </wp:positionV>
            <wp:extent cx="4244340" cy="2647950"/>
            <wp:effectExtent l="0" t="0" r="3810" b="0"/>
            <wp:wrapTopAndBottom/>
            <wp:docPr id="1" name="Picture 1" descr="C:\Users\miss-\Desktop\uottawa\chemistry\chem lab 4\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ss-\Desktop\uottawa\chemistry\chem lab 4\Captur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434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F3335" w:rsidRPr="0045364C">
        <w:rPr>
          <w:rFonts w:asciiTheme="majorBidi" w:hAnsiTheme="majorBidi" w:cstheme="majorBidi"/>
          <w:sz w:val="24"/>
          <w:szCs w:val="24"/>
          <w:u w:val="single"/>
        </w:rPr>
        <w:t>Partial representation of the data collected in the standardization of a dilute NaOH solution using 0.100mol/L HCl</w:t>
      </w:r>
      <w:r>
        <w:rPr>
          <w:rFonts w:asciiTheme="majorBidi" w:hAnsiTheme="majorBidi" w:cstheme="majorBidi"/>
          <w:sz w:val="24"/>
          <w:szCs w:val="24"/>
          <w:u w:val="single"/>
        </w:rPr>
        <w:t>:</w:t>
      </w:r>
    </w:p>
    <w:p w:rsidR="001F3335" w:rsidRPr="00504796" w:rsidRDefault="0045364C" w:rsidP="00504796">
      <w:pPr>
        <w:rPr>
          <w:rFonts w:asciiTheme="majorBidi" w:hAnsiTheme="majorBidi" w:cstheme="majorBidi"/>
          <w:sz w:val="24"/>
          <w:szCs w:val="24"/>
        </w:rPr>
      </w:pPr>
      <w:r w:rsidRPr="001F3335">
        <w:rPr>
          <w:rFonts w:asciiTheme="majorBidi" w:hAnsiTheme="majorBidi" w:cstheme="majorBidi"/>
          <w:noProof/>
          <w:sz w:val="28"/>
          <w:szCs w:val="28"/>
          <w:lang w:eastAsia="en-GB"/>
        </w:rPr>
        <w:drawing>
          <wp:anchor distT="0" distB="0" distL="114300" distR="114300" simplePos="0" relativeHeight="251661312" behindDoc="1" locked="0" layoutInCell="1" allowOverlap="1" wp14:anchorId="234161E3" wp14:editId="1E5518FC">
            <wp:simplePos x="0" y="0"/>
            <wp:positionH relativeFrom="margin">
              <wp:posOffset>-100654</wp:posOffset>
            </wp:positionH>
            <wp:positionV relativeFrom="paragraph">
              <wp:posOffset>2623301</wp:posOffset>
            </wp:positionV>
            <wp:extent cx="4271645" cy="2821305"/>
            <wp:effectExtent l="0" t="0" r="0" b="0"/>
            <wp:wrapTight wrapText="bothSides">
              <wp:wrapPolygon edited="0">
                <wp:start x="0" y="0"/>
                <wp:lineTo x="0" y="21440"/>
                <wp:lineTo x="21481" y="21440"/>
                <wp:lineTo x="21481" y="0"/>
                <wp:lineTo x="0" y="0"/>
              </wp:wrapPolygon>
            </wp:wrapTight>
            <wp:docPr id="2" name="Picture 2" descr="C:\Users\miss-\Desktop\uottawa\chemistry\chem lab 4\Cap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ss-\Desktop\uottawa\chemistry\chem lab 4\Capture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71645" cy="2821305"/>
                    </a:xfrm>
                    <a:prstGeom prst="rect">
                      <a:avLst/>
                    </a:prstGeom>
                    <a:noFill/>
                    <a:ln>
                      <a:noFill/>
                    </a:ln>
                  </pic:spPr>
                </pic:pic>
              </a:graphicData>
            </a:graphic>
            <wp14:sizeRelH relativeFrom="page">
              <wp14:pctWidth>0</wp14:pctWidth>
            </wp14:sizeRelH>
            <wp14:sizeRelV relativeFrom="page">
              <wp14:pctHeight>0</wp14:pctHeight>
            </wp14:sizeRelV>
          </wp:anchor>
        </w:drawing>
      </w:r>
      <w:r w:rsidR="001F3335">
        <w:rPr>
          <w:rFonts w:asciiTheme="majorBidi" w:hAnsiTheme="majorBidi" w:cstheme="majorBidi"/>
          <w:noProof/>
          <w:sz w:val="28"/>
          <w:szCs w:val="28"/>
          <w:lang w:eastAsia="en-GB"/>
        </w:rPr>
        <w:t xml:space="preserve"> </w:t>
      </w:r>
    </w:p>
    <w:p w:rsidR="001F3335" w:rsidRDefault="001F3335"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r w:rsidRPr="001F3335">
        <w:rPr>
          <w:rFonts w:asciiTheme="majorBidi" w:hAnsiTheme="majorBidi" w:cstheme="majorBidi"/>
          <w:noProof/>
          <w:sz w:val="28"/>
          <w:szCs w:val="28"/>
          <w:lang w:eastAsia="en-GB"/>
        </w:rPr>
        <w:drawing>
          <wp:anchor distT="0" distB="0" distL="114300" distR="114300" simplePos="0" relativeHeight="251663360" behindDoc="1" locked="0" layoutInCell="1" allowOverlap="1" wp14:anchorId="2D7A3512" wp14:editId="4452C49D">
            <wp:simplePos x="0" y="0"/>
            <wp:positionH relativeFrom="margin">
              <wp:posOffset>-93980</wp:posOffset>
            </wp:positionH>
            <wp:positionV relativeFrom="paragraph">
              <wp:posOffset>278765</wp:posOffset>
            </wp:positionV>
            <wp:extent cx="4284345" cy="2568575"/>
            <wp:effectExtent l="0" t="0" r="1905" b="3175"/>
            <wp:wrapTight wrapText="bothSides">
              <wp:wrapPolygon edited="0">
                <wp:start x="0" y="0"/>
                <wp:lineTo x="0" y="21467"/>
                <wp:lineTo x="21514" y="21467"/>
                <wp:lineTo x="21514" y="0"/>
                <wp:lineTo x="0" y="0"/>
              </wp:wrapPolygon>
            </wp:wrapTight>
            <wp:docPr id="3" name="Picture 3" descr="C:\Users\miss-\Desktop\uottawa\chemistry\chem lab 4\Cap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ss-\Desktop\uottawa\chemistry\chem lab 4\Capture 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4345" cy="2568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45364C" w:rsidRDefault="0045364C" w:rsidP="00504796">
      <w:pPr>
        <w:ind w:left="720"/>
        <w:rPr>
          <w:rFonts w:asciiTheme="majorBidi" w:hAnsiTheme="majorBidi" w:cstheme="majorBidi"/>
          <w:sz w:val="28"/>
          <w:szCs w:val="28"/>
        </w:rPr>
      </w:pPr>
    </w:p>
    <w:p w:rsidR="00B6380C" w:rsidRDefault="00504796" w:rsidP="00504796">
      <w:pPr>
        <w:ind w:left="720"/>
        <w:rPr>
          <w:rFonts w:asciiTheme="majorBidi" w:hAnsiTheme="majorBidi" w:cstheme="majorBidi"/>
          <w:sz w:val="28"/>
          <w:szCs w:val="28"/>
        </w:rPr>
      </w:pPr>
      <w:r w:rsidRPr="00504796">
        <w:rPr>
          <w:rFonts w:asciiTheme="majorBidi" w:hAnsiTheme="majorBidi" w:cstheme="majorBidi"/>
          <w:sz w:val="28"/>
          <w:szCs w:val="28"/>
        </w:rPr>
        <w:lastRenderedPageBreak/>
        <w:t>Observations:</w:t>
      </w:r>
    </w:p>
    <w:p w:rsidR="00504796" w:rsidRPr="00F459B1" w:rsidRDefault="0045364C" w:rsidP="00F459B1">
      <w:pPr>
        <w:rPr>
          <w:rFonts w:asciiTheme="majorBidi" w:hAnsiTheme="majorBidi" w:cstheme="majorBidi"/>
          <w:sz w:val="24"/>
          <w:szCs w:val="24"/>
        </w:rPr>
      </w:pPr>
      <w:r w:rsidRPr="00F459B1">
        <w:rPr>
          <w:rFonts w:asciiTheme="majorBidi" w:hAnsiTheme="majorBidi" w:cstheme="majorBidi"/>
          <w:sz w:val="24"/>
          <w:szCs w:val="24"/>
        </w:rPr>
        <w:t>There were 2 significant observations spotted. Firstly, when determining the concentration of the NaOH solution and titration of an unknown acid solution in both experiments the solution changed colour from colourless to pink indicating that the solution was acidic and has been neutralized</w:t>
      </w:r>
      <w:r w:rsidR="00F459B1" w:rsidRPr="00F459B1">
        <w:rPr>
          <w:rFonts w:asciiTheme="majorBidi" w:hAnsiTheme="majorBidi" w:cstheme="majorBidi"/>
          <w:sz w:val="24"/>
          <w:szCs w:val="24"/>
        </w:rPr>
        <w:t xml:space="preserve"> by the base reaching to the end point. Secondly</w:t>
      </w:r>
      <w:r w:rsidRPr="00F459B1">
        <w:rPr>
          <w:rFonts w:asciiTheme="majorBidi" w:hAnsiTheme="majorBidi" w:cstheme="majorBidi"/>
          <w:sz w:val="24"/>
          <w:szCs w:val="24"/>
        </w:rPr>
        <w:t>, during the titration of an unknown acid solution</w:t>
      </w:r>
      <w:r w:rsidR="00F459B1" w:rsidRPr="00F459B1">
        <w:rPr>
          <w:rFonts w:asciiTheme="majorBidi" w:hAnsiTheme="majorBidi" w:cstheme="majorBidi"/>
          <w:sz w:val="24"/>
          <w:szCs w:val="24"/>
        </w:rPr>
        <w:t xml:space="preserve"> the end point </w:t>
      </w:r>
      <w:r w:rsidR="00504796" w:rsidRPr="00F459B1">
        <w:rPr>
          <w:rFonts w:asciiTheme="majorBidi" w:hAnsiTheme="majorBidi" w:cstheme="majorBidi"/>
          <w:sz w:val="24"/>
          <w:szCs w:val="24"/>
        </w:rPr>
        <w:t>took lon</w:t>
      </w:r>
      <w:r w:rsidR="00433C5F" w:rsidRPr="00F459B1">
        <w:rPr>
          <w:rFonts w:asciiTheme="majorBidi" w:hAnsiTheme="majorBidi" w:cstheme="majorBidi"/>
          <w:sz w:val="24"/>
          <w:szCs w:val="24"/>
        </w:rPr>
        <w:t xml:space="preserve">ger </w:t>
      </w:r>
      <w:r w:rsidR="00F459B1" w:rsidRPr="00F459B1">
        <w:rPr>
          <w:rFonts w:asciiTheme="majorBidi" w:hAnsiTheme="majorBidi" w:cstheme="majorBidi"/>
          <w:sz w:val="24"/>
          <w:szCs w:val="24"/>
        </w:rPr>
        <w:t>to reach which could be</w:t>
      </w:r>
      <w:r w:rsidR="00433C5F" w:rsidRPr="00F459B1">
        <w:rPr>
          <w:rFonts w:asciiTheme="majorBidi" w:hAnsiTheme="majorBidi" w:cstheme="majorBidi"/>
          <w:sz w:val="24"/>
          <w:szCs w:val="24"/>
        </w:rPr>
        <w:t xml:space="preserve"> due to the </w:t>
      </w:r>
      <w:r w:rsidR="00F459B1" w:rsidRPr="00F459B1">
        <w:rPr>
          <w:rFonts w:asciiTheme="majorBidi" w:hAnsiTheme="majorBidi" w:cstheme="majorBidi"/>
          <w:sz w:val="24"/>
          <w:szCs w:val="24"/>
        </w:rPr>
        <w:t>diprotic</w:t>
      </w:r>
      <w:r w:rsidR="00433C5F" w:rsidRPr="00F459B1">
        <w:rPr>
          <w:rFonts w:asciiTheme="majorBidi" w:hAnsiTheme="majorBidi" w:cstheme="majorBidi"/>
          <w:sz w:val="24"/>
          <w:szCs w:val="24"/>
        </w:rPr>
        <w:t xml:space="preserve"> nature of the acid</w:t>
      </w:r>
      <w:r w:rsidR="00F459B1" w:rsidRPr="00F459B1">
        <w:rPr>
          <w:rFonts w:asciiTheme="majorBidi" w:hAnsiTheme="majorBidi" w:cstheme="majorBidi"/>
          <w:sz w:val="24"/>
          <w:szCs w:val="24"/>
        </w:rPr>
        <w:t>.</w:t>
      </w:r>
    </w:p>
    <w:p w:rsidR="00504796" w:rsidRDefault="00504796" w:rsidP="00504796">
      <w:pPr>
        <w:ind w:left="720"/>
        <w:rPr>
          <w:rFonts w:asciiTheme="majorBidi" w:hAnsiTheme="majorBidi" w:cstheme="majorBidi"/>
          <w:sz w:val="28"/>
          <w:szCs w:val="28"/>
        </w:rPr>
      </w:pPr>
      <w:r>
        <w:rPr>
          <w:rFonts w:asciiTheme="majorBidi" w:hAnsiTheme="majorBidi" w:cstheme="majorBidi"/>
          <w:sz w:val="28"/>
          <w:szCs w:val="28"/>
        </w:rPr>
        <w:t>C</w:t>
      </w:r>
      <w:r w:rsidRPr="00504796">
        <w:rPr>
          <w:rFonts w:asciiTheme="majorBidi" w:hAnsiTheme="majorBidi" w:cstheme="majorBidi"/>
          <w:sz w:val="28"/>
          <w:szCs w:val="28"/>
        </w:rPr>
        <w:t xml:space="preserve">alculation: </w:t>
      </w:r>
    </w:p>
    <w:p w:rsidR="00A9694D" w:rsidRPr="00F459B1" w:rsidRDefault="00A9694D" w:rsidP="00A9694D">
      <w:pPr>
        <w:rPr>
          <w:rFonts w:asciiTheme="majorBidi" w:hAnsiTheme="majorBidi" w:cstheme="majorBidi"/>
          <w:sz w:val="24"/>
          <w:szCs w:val="24"/>
          <w:u w:val="single"/>
        </w:rPr>
      </w:pPr>
      <w:r w:rsidRPr="00F459B1">
        <w:rPr>
          <w:rFonts w:asciiTheme="majorBidi" w:hAnsiTheme="majorBidi" w:cstheme="majorBidi"/>
          <w:sz w:val="24"/>
          <w:szCs w:val="24"/>
          <w:u w:val="single"/>
        </w:rPr>
        <w:t>Approximate concentration of NaOH solution</w:t>
      </w:r>
      <w:r w:rsidR="00F459B1">
        <w:rPr>
          <w:rFonts w:asciiTheme="majorBidi" w:hAnsiTheme="majorBidi" w:cstheme="majorBidi"/>
          <w:sz w:val="24"/>
          <w:szCs w:val="24"/>
          <w:u w:val="single"/>
        </w:rPr>
        <w:t>:</w:t>
      </w:r>
    </w:p>
    <w:p w:rsidR="00A9694D" w:rsidRDefault="00F459B1" w:rsidP="00A9694D">
      <w:pPr>
        <w:rPr>
          <w:rFonts w:asciiTheme="majorBidi" w:hAnsiTheme="majorBidi" w:cstheme="majorBidi"/>
          <w:sz w:val="24"/>
          <w:szCs w:val="24"/>
        </w:rPr>
      </w:pPr>
      <w:r>
        <w:rPr>
          <w:rFonts w:asciiTheme="majorBidi" w:hAnsiTheme="majorBidi" w:cstheme="majorBidi"/>
          <w:sz w:val="24"/>
          <w:szCs w:val="24"/>
        </w:rPr>
        <w:t>c</w:t>
      </w:r>
      <w:r w:rsidR="00A9694D" w:rsidRPr="00F459B1">
        <w:rPr>
          <w:rFonts w:asciiTheme="majorBidi" w:hAnsiTheme="majorBidi" w:cstheme="majorBidi"/>
          <w:sz w:val="24"/>
          <w:szCs w:val="24"/>
          <w:vertAlign w:val="subscript"/>
        </w:rPr>
        <w:t>1</w:t>
      </w:r>
      <w:r w:rsidR="00A9694D">
        <w:rPr>
          <w:rFonts w:asciiTheme="majorBidi" w:hAnsiTheme="majorBidi" w:cstheme="majorBidi"/>
          <w:sz w:val="24"/>
          <w:szCs w:val="24"/>
        </w:rPr>
        <w:t>V</w:t>
      </w:r>
      <w:r w:rsidR="00A9694D" w:rsidRPr="00F459B1">
        <w:rPr>
          <w:rFonts w:asciiTheme="majorBidi" w:hAnsiTheme="majorBidi" w:cstheme="majorBidi"/>
          <w:sz w:val="24"/>
          <w:szCs w:val="24"/>
          <w:vertAlign w:val="subscript"/>
        </w:rPr>
        <w:t>1</w:t>
      </w:r>
      <w:r>
        <w:rPr>
          <w:rFonts w:asciiTheme="majorBidi" w:hAnsiTheme="majorBidi" w:cstheme="majorBidi"/>
          <w:sz w:val="24"/>
          <w:szCs w:val="24"/>
        </w:rPr>
        <w:t xml:space="preserve"> = c</w:t>
      </w:r>
      <w:r w:rsidR="00A9694D" w:rsidRPr="00F459B1">
        <w:rPr>
          <w:rFonts w:asciiTheme="majorBidi" w:hAnsiTheme="majorBidi" w:cstheme="majorBidi"/>
          <w:sz w:val="24"/>
          <w:szCs w:val="24"/>
          <w:vertAlign w:val="subscript"/>
        </w:rPr>
        <w:t>2</w:t>
      </w:r>
      <w:r w:rsidR="00A9694D">
        <w:rPr>
          <w:rFonts w:asciiTheme="majorBidi" w:hAnsiTheme="majorBidi" w:cstheme="majorBidi"/>
          <w:sz w:val="24"/>
          <w:szCs w:val="24"/>
        </w:rPr>
        <w:t>V</w:t>
      </w:r>
      <w:r w:rsidR="00A9694D" w:rsidRPr="00F459B1">
        <w:rPr>
          <w:rFonts w:asciiTheme="majorBidi" w:hAnsiTheme="majorBidi" w:cstheme="majorBidi"/>
          <w:sz w:val="24"/>
          <w:szCs w:val="24"/>
          <w:vertAlign w:val="subscript"/>
        </w:rPr>
        <w:t>2</w:t>
      </w:r>
    </w:p>
    <w:p w:rsidR="00A9694D" w:rsidRDefault="00A9694D" w:rsidP="00A9694D">
      <w:pPr>
        <w:rPr>
          <w:rFonts w:asciiTheme="majorBidi" w:hAnsiTheme="majorBidi" w:cstheme="majorBidi"/>
          <w:sz w:val="24"/>
          <w:szCs w:val="24"/>
        </w:rPr>
      </w:pPr>
      <w:r>
        <w:rPr>
          <w:rFonts w:asciiTheme="majorBidi" w:hAnsiTheme="majorBidi" w:cstheme="majorBidi"/>
          <w:sz w:val="24"/>
          <w:szCs w:val="24"/>
        </w:rPr>
        <w:t>6*5=C</w:t>
      </w:r>
      <w:r w:rsidRPr="00F459B1">
        <w:rPr>
          <w:rFonts w:asciiTheme="majorBidi" w:hAnsiTheme="majorBidi" w:cstheme="majorBidi"/>
          <w:sz w:val="24"/>
          <w:szCs w:val="24"/>
          <w:vertAlign w:val="subscript"/>
        </w:rPr>
        <w:t>2</w:t>
      </w:r>
      <w:r>
        <w:rPr>
          <w:rFonts w:asciiTheme="majorBidi" w:hAnsiTheme="majorBidi" w:cstheme="majorBidi"/>
          <w:sz w:val="24"/>
          <w:szCs w:val="24"/>
        </w:rPr>
        <w:t>*255</w:t>
      </w:r>
    </w:p>
    <w:p w:rsidR="00A9694D" w:rsidRDefault="002E6988" w:rsidP="00A9694D">
      <w:pPr>
        <w:rPr>
          <w:rFonts w:asciiTheme="majorBidi" w:hAnsiTheme="majorBidi" w:cstheme="majorBidi"/>
          <w:sz w:val="24"/>
          <w:szCs w:val="24"/>
        </w:rPr>
      </w:pPr>
      <w:r>
        <w:rPr>
          <w:rFonts w:asciiTheme="majorBidi" w:hAnsiTheme="majorBidi" w:cstheme="majorBidi"/>
          <w:sz w:val="24"/>
          <w:szCs w:val="24"/>
        </w:rPr>
        <w:t>C</w:t>
      </w:r>
      <w:r w:rsidRPr="00F459B1">
        <w:rPr>
          <w:rFonts w:asciiTheme="majorBidi" w:hAnsiTheme="majorBidi" w:cstheme="majorBidi"/>
          <w:sz w:val="24"/>
          <w:szCs w:val="24"/>
          <w:vertAlign w:val="subscript"/>
        </w:rPr>
        <w:t>2</w:t>
      </w:r>
      <w:r>
        <w:rPr>
          <w:rFonts w:asciiTheme="majorBidi" w:hAnsiTheme="majorBidi" w:cstheme="majorBidi"/>
          <w:sz w:val="24"/>
          <w:szCs w:val="24"/>
        </w:rPr>
        <w:t>= 0.1</w:t>
      </w:r>
      <w:r w:rsidR="00F459B1">
        <w:rPr>
          <w:rFonts w:asciiTheme="majorBidi" w:hAnsiTheme="majorBidi" w:cstheme="majorBidi"/>
          <w:sz w:val="24"/>
          <w:szCs w:val="24"/>
        </w:rPr>
        <w:t xml:space="preserve"> mol/mL (to 1 dp)</w:t>
      </w:r>
    </w:p>
    <w:p w:rsidR="00045848" w:rsidRDefault="00A9694D" w:rsidP="00045848">
      <w:pPr>
        <w:spacing w:after="0"/>
        <w:rPr>
          <w:rFonts w:asciiTheme="majorBidi" w:hAnsiTheme="majorBidi" w:cstheme="majorBidi"/>
          <w:sz w:val="24"/>
          <w:szCs w:val="24"/>
          <w:u w:val="single"/>
        </w:rPr>
      </w:pPr>
      <w:r w:rsidRPr="00F459B1">
        <w:rPr>
          <w:rFonts w:asciiTheme="majorBidi" w:hAnsiTheme="majorBidi" w:cstheme="majorBidi"/>
          <w:sz w:val="24"/>
          <w:szCs w:val="24"/>
          <w:u w:val="single"/>
        </w:rPr>
        <w:t>Exact concentration of NaOH</w:t>
      </w:r>
      <w:r w:rsidR="00F459B1" w:rsidRPr="00F459B1">
        <w:rPr>
          <w:rFonts w:asciiTheme="majorBidi" w:hAnsiTheme="majorBidi" w:cstheme="majorBidi"/>
          <w:sz w:val="24"/>
          <w:szCs w:val="24"/>
          <w:u w:val="single"/>
        </w:rPr>
        <w:t xml:space="preserve"> solution:</w:t>
      </w:r>
      <w:r w:rsidRPr="00F459B1">
        <w:rPr>
          <w:rFonts w:asciiTheme="majorBidi" w:hAnsiTheme="majorBidi" w:cstheme="majorBidi"/>
          <w:sz w:val="24"/>
          <w:szCs w:val="24"/>
          <w:u w:val="single"/>
        </w:rPr>
        <w:t xml:space="preserve"> </w:t>
      </w:r>
    </w:p>
    <w:p w:rsidR="00045848" w:rsidRDefault="00045848" w:rsidP="00045848">
      <w:pPr>
        <w:spacing w:after="0"/>
        <w:rPr>
          <w:rFonts w:asciiTheme="majorBidi" w:hAnsiTheme="majorBidi" w:cstheme="majorBidi"/>
          <w:sz w:val="24"/>
          <w:szCs w:val="24"/>
        </w:rPr>
      </w:pPr>
      <w:r>
        <w:rPr>
          <w:rFonts w:asciiTheme="majorBidi" w:hAnsiTheme="majorBidi" w:cstheme="majorBidi"/>
          <w:noProof/>
          <w:sz w:val="24"/>
          <w:szCs w:val="24"/>
          <w:u w:val="single"/>
          <w:lang w:eastAsia="en-GB"/>
        </w:rPr>
        <mc:AlternateContent>
          <mc:Choice Requires="wps">
            <w:drawing>
              <wp:anchor distT="0" distB="0" distL="114300" distR="114300" simplePos="0" relativeHeight="251682816" behindDoc="0" locked="0" layoutInCell="1" allowOverlap="1" wp14:anchorId="768199D4" wp14:editId="64F7641C">
                <wp:simplePos x="0" y="0"/>
                <wp:positionH relativeFrom="column">
                  <wp:posOffset>793861</wp:posOffset>
                </wp:positionH>
                <wp:positionV relativeFrom="paragraph">
                  <wp:posOffset>82364</wp:posOffset>
                </wp:positionV>
                <wp:extent cx="220257" cy="6675"/>
                <wp:effectExtent l="0" t="76200" r="27940" b="88900"/>
                <wp:wrapNone/>
                <wp:docPr id="14" name="Straight Arrow Connector 14"/>
                <wp:cNvGraphicFramePr/>
                <a:graphic xmlns:a="http://schemas.openxmlformats.org/drawingml/2006/main">
                  <a:graphicData uri="http://schemas.microsoft.com/office/word/2010/wordprocessingShape">
                    <wps:wsp>
                      <wps:cNvCnPr/>
                      <wps:spPr>
                        <a:xfrm flipV="1">
                          <a:off x="0" y="0"/>
                          <a:ext cx="220257" cy="6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AE06C1" id="_x0000_t32" coordsize="21600,21600" o:spt="32" o:oned="t" path="m,l21600,21600e" filled="f">
                <v:path arrowok="t" fillok="f" o:connecttype="none"/>
                <o:lock v:ext="edit" shapetype="t"/>
              </v:shapetype>
              <v:shape id="Straight Arrow Connector 14" o:spid="_x0000_s1026" type="#_x0000_t32" style="position:absolute;margin-left:62.5pt;margin-top:6.5pt;width:17.35pt;height:.5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" strokecolor="black [3200]" strokeweight=".5pt">
                <v:stroke endarrow="block" joinstyle="miter"/>
              </v:shape>
            </w:pict>
          </mc:Fallback>
        </mc:AlternateContent>
      </w:r>
      <w:r w:rsidRPr="00045848">
        <w:rPr>
          <w:rFonts w:asciiTheme="majorBidi" w:hAnsiTheme="majorBidi" w:cstheme="majorBidi"/>
          <w:sz w:val="24"/>
          <w:szCs w:val="24"/>
        </w:rPr>
        <w:t xml:space="preserve">NaOH +HCl </w:t>
      </w:r>
      <w:r>
        <w:rPr>
          <w:rFonts w:asciiTheme="majorBidi" w:hAnsiTheme="majorBidi" w:cstheme="majorBidi"/>
          <w:sz w:val="24"/>
          <w:szCs w:val="24"/>
        </w:rPr>
        <w:t xml:space="preserve">   </w:t>
      </w:r>
      <w:r w:rsidRPr="00045848">
        <w:rPr>
          <w:rFonts w:asciiTheme="majorBidi" w:hAnsiTheme="majorBidi" w:cstheme="majorBidi"/>
          <w:sz w:val="24"/>
          <w:szCs w:val="24"/>
        </w:rPr>
        <w:t xml:space="preserve"> </w:t>
      </w:r>
      <w:r>
        <w:rPr>
          <w:rFonts w:asciiTheme="majorBidi" w:hAnsiTheme="majorBidi" w:cstheme="majorBidi"/>
          <w:sz w:val="24"/>
          <w:szCs w:val="24"/>
        </w:rPr>
        <w:t xml:space="preserve">  </w:t>
      </w:r>
      <w:r w:rsidRPr="00045848">
        <w:rPr>
          <w:rFonts w:asciiTheme="majorBidi" w:hAnsiTheme="majorBidi" w:cstheme="majorBidi"/>
          <w:sz w:val="24"/>
          <w:szCs w:val="24"/>
        </w:rPr>
        <w:t>NaCl+H</w:t>
      </w:r>
      <w:r w:rsidRPr="00045848">
        <w:rPr>
          <w:rFonts w:asciiTheme="majorBidi" w:hAnsiTheme="majorBidi" w:cstheme="majorBidi"/>
          <w:sz w:val="24"/>
          <w:szCs w:val="24"/>
          <w:vertAlign w:val="subscript"/>
        </w:rPr>
        <w:t>2</w:t>
      </w:r>
      <w:r w:rsidRPr="00045848">
        <w:rPr>
          <w:rFonts w:asciiTheme="majorBidi" w:hAnsiTheme="majorBidi" w:cstheme="majorBidi"/>
          <w:sz w:val="24"/>
          <w:szCs w:val="24"/>
        </w:rPr>
        <w:t>O</w:t>
      </w:r>
    </w:p>
    <w:p w:rsidR="00045848" w:rsidRPr="00045848" w:rsidRDefault="00045848" w:rsidP="00045848">
      <w:pPr>
        <w:spacing w:after="0"/>
        <w:rPr>
          <w:rFonts w:asciiTheme="majorBidi" w:hAnsiTheme="majorBidi" w:cstheme="majorBidi"/>
          <w:sz w:val="24"/>
          <w:szCs w:val="24"/>
          <w:u w:val="single"/>
        </w:rPr>
      </w:pPr>
    </w:p>
    <w:p w:rsidR="001F3335" w:rsidRDefault="00F459B1" w:rsidP="00F459B1">
      <w:pPr>
        <w:spacing w:after="0"/>
        <w:rPr>
          <w:rFonts w:asciiTheme="majorBidi" w:hAnsiTheme="majorBidi" w:cstheme="majorBidi"/>
          <w:sz w:val="24"/>
          <w:szCs w:val="24"/>
        </w:rPr>
      </w:pPr>
      <w:r>
        <w:rPr>
          <w:rFonts w:asciiTheme="majorBidi" w:hAnsiTheme="majorBidi" w:cstheme="majorBidi"/>
          <w:sz w:val="24"/>
          <w:szCs w:val="24"/>
        </w:rPr>
        <w:t xml:space="preserve"> </w:t>
      </w:r>
      <w:r w:rsidR="001F3335">
        <w:rPr>
          <w:rFonts w:asciiTheme="majorBidi" w:hAnsiTheme="majorBidi" w:cstheme="majorBidi"/>
          <w:sz w:val="24"/>
          <w:szCs w:val="24"/>
        </w:rPr>
        <w:t xml:space="preserve">Trial </w:t>
      </w:r>
      <w:r w:rsidR="00FB3D03">
        <w:rPr>
          <w:rFonts w:asciiTheme="majorBidi" w:hAnsiTheme="majorBidi" w:cstheme="majorBidi"/>
          <w:sz w:val="24"/>
          <w:szCs w:val="24"/>
        </w:rPr>
        <w:t>4</w:t>
      </w:r>
      <w:r>
        <w:rPr>
          <w:rFonts w:asciiTheme="majorBidi" w:hAnsiTheme="majorBidi" w:cstheme="majorBidi"/>
          <w:sz w:val="24"/>
          <w:szCs w:val="24"/>
        </w:rPr>
        <w:t>:</w:t>
      </w:r>
    </w:p>
    <w:p w:rsidR="00FB3D03"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002E6988" w:rsidRPr="00F459B1">
        <w:rPr>
          <w:rFonts w:asciiTheme="majorBidi" w:hAnsiTheme="majorBidi" w:cstheme="majorBidi"/>
          <w:sz w:val="24"/>
          <w:szCs w:val="24"/>
          <w:vertAlign w:val="subscript"/>
        </w:rPr>
        <w:t>base</w:t>
      </w:r>
      <w:r w:rsidR="002E6988">
        <w:rPr>
          <w:rFonts w:asciiTheme="majorBidi" w:hAnsiTheme="majorBidi" w:cstheme="majorBidi"/>
          <w:sz w:val="24"/>
          <w:szCs w:val="24"/>
        </w:rPr>
        <w:t>*V</w:t>
      </w:r>
      <w:r w:rsidR="002E6988" w:rsidRPr="00F459B1">
        <w:rPr>
          <w:rFonts w:asciiTheme="majorBidi" w:hAnsiTheme="majorBidi" w:cstheme="majorBidi"/>
          <w:sz w:val="24"/>
          <w:szCs w:val="24"/>
          <w:vertAlign w:val="subscript"/>
        </w:rPr>
        <w:t>base</w:t>
      </w:r>
      <w:r w:rsidR="002E6988">
        <w:rPr>
          <w:rFonts w:asciiTheme="majorBidi" w:hAnsiTheme="majorBidi" w:cstheme="majorBidi"/>
          <w:sz w:val="24"/>
          <w:szCs w:val="24"/>
        </w:rPr>
        <w:t>=</w:t>
      </w:r>
      <w:r>
        <w:rPr>
          <w:rFonts w:asciiTheme="majorBidi" w:hAnsiTheme="majorBidi" w:cstheme="majorBidi"/>
          <w:sz w:val="24"/>
          <w:szCs w:val="24"/>
        </w:rPr>
        <w:t xml:space="preserve"> </w:t>
      </w:r>
      <w:r w:rsidR="002E6988">
        <w:rPr>
          <w:rFonts w:asciiTheme="majorBidi" w:hAnsiTheme="majorBidi" w:cstheme="majorBidi"/>
          <w:sz w:val="24"/>
          <w:szCs w:val="24"/>
        </w:rPr>
        <w:t>b/c(c</w:t>
      </w:r>
      <w:r w:rsidR="002E6988" w:rsidRPr="00F459B1">
        <w:rPr>
          <w:rFonts w:asciiTheme="majorBidi" w:hAnsiTheme="majorBidi" w:cstheme="majorBidi"/>
          <w:sz w:val="24"/>
          <w:szCs w:val="24"/>
          <w:vertAlign w:val="subscript"/>
        </w:rPr>
        <w:t>acid</w:t>
      </w:r>
      <w:r w:rsidR="002E6988">
        <w:rPr>
          <w:rFonts w:asciiTheme="majorBidi" w:hAnsiTheme="majorBidi" w:cstheme="majorBidi"/>
          <w:sz w:val="24"/>
          <w:szCs w:val="24"/>
        </w:rPr>
        <w:t>*V</w:t>
      </w:r>
      <w:r w:rsidR="002E6988" w:rsidRPr="00F459B1">
        <w:rPr>
          <w:rFonts w:asciiTheme="majorBidi" w:hAnsiTheme="majorBidi" w:cstheme="majorBidi"/>
          <w:sz w:val="24"/>
          <w:szCs w:val="24"/>
          <w:vertAlign w:val="subscript"/>
        </w:rPr>
        <w:t>acid</w:t>
      </w:r>
      <w:r w:rsidR="002E6988">
        <w:rPr>
          <w:rFonts w:asciiTheme="majorBidi" w:hAnsiTheme="majorBidi" w:cstheme="majorBidi"/>
          <w:sz w:val="24"/>
          <w:szCs w:val="24"/>
        </w:rPr>
        <w:t>)</w:t>
      </w:r>
    </w:p>
    <w:p w:rsidR="002E6988"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002E6988" w:rsidRPr="00F459B1">
        <w:rPr>
          <w:rFonts w:asciiTheme="majorBidi" w:hAnsiTheme="majorBidi" w:cstheme="majorBidi"/>
          <w:sz w:val="24"/>
          <w:szCs w:val="24"/>
          <w:vertAlign w:val="subscript"/>
        </w:rPr>
        <w:t>base</w:t>
      </w:r>
      <w:r>
        <w:rPr>
          <w:rFonts w:asciiTheme="majorBidi" w:hAnsiTheme="majorBidi" w:cstheme="majorBidi"/>
          <w:sz w:val="24"/>
          <w:szCs w:val="24"/>
          <w:vertAlign w:val="subscript"/>
        </w:rPr>
        <w:t xml:space="preserve"> </w:t>
      </w:r>
      <w:r w:rsidR="002E6988">
        <w:rPr>
          <w:rFonts w:asciiTheme="majorBidi" w:hAnsiTheme="majorBidi" w:cstheme="majorBidi"/>
          <w:sz w:val="24"/>
          <w:szCs w:val="24"/>
        </w:rPr>
        <w:t>=</w:t>
      </w:r>
      <w:r>
        <w:rPr>
          <w:rFonts w:asciiTheme="majorBidi" w:hAnsiTheme="majorBidi" w:cstheme="majorBidi"/>
          <w:sz w:val="24"/>
          <w:szCs w:val="24"/>
        </w:rPr>
        <w:t xml:space="preserve"> </w:t>
      </w:r>
      <w:r w:rsidR="002E6988">
        <w:rPr>
          <w:rFonts w:asciiTheme="majorBidi" w:hAnsiTheme="majorBidi" w:cstheme="majorBidi"/>
          <w:sz w:val="24"/>
          <w:szCs w:val="24"/>
        </w:rPr>
        <w:t>(0.1*10.1)/9.532</w:t>
      </w:r>
    </w:p>
    <w:p w:rsidR="002E6988" w:rsidRDefault="002E6988" w:rsidP="00F459B1">
      <w:pPr>
        <w:spacing w:after="0"/>
        <w:rPr>
          <w:rFonts w:asciiTheme="majorBidi" w:hAnsiTheme="majorBidi" w:cstheme="majorBidi"/>
          <w:sz w:val="24"/>
          <w:szCs w:val="24"/>
        </w:rPr>
      </w:pPr>
      <w:r>
        <w:rPr>
          <w:rFonts w:asciiTheme="majorBidi" w:hAnsiTheme="majorBidi" w:cstheme="majorBidi"/>
          <w:sz w:val="24"/>
          <w:szCs w:val="24"/>
        </w:rPr>
        <w:t>=0.1</w:t>
      </w:r>
      <w:r w:rsidR="00F459B1">
        <w:rPr>
          <w:rFonts w:asciiTheme="majorBidi" w:hAnsiTheme="majorBidi" w:cstheme="majorBidi"/>
          <w:sz w:val="24"/>
          <w:szCs w:val="24"/>
        </w:rPr>
        <w:t xml:space="preserve"> mol/mL (to 1 dp)</w:t>
      </w:r>
    </w:p>
    <w:p w:rsidR="00FB3D03" w:rsidRDefault="00FB3D03" w:rsidP="00F459B1">
      <w:pPr>
        <w:spacing w:after="0"/>
        <w:rPr>
          <w:rFonts w:asciiTheme="majorBidi" w:hAnsiTheme="majorBidi" w:cstheme="majorBidi"/>
          <w:sz w:val="24"/>
          <w:szCs w:val="24"/>
        </w:rPr>
      </w:pPr>
    </w:p>
    <w:p w:rsidR="001F3335" w:rsidRDefault="00F459B1" w:rsidP="00F459B1">
      <w:pPr>
        <w:spacing w:after="0"/>
        <w:rPr>
          <w:rFonts w:asciiTheme="majorBidi" w:hAnsiTheme="majorBidi" w:cstheme="majorBidi"/>
          <w:sz w:val="24"/>
          <w:szCs w:val="24"/>
        </w:rPr>
      </w:pPr>
      <w:r>
        <w:rPr>
          <w:rFonts w:asciiTheme="majorBidi" w:hAnsiTheme="majorBidi" w:cstheme="majorBidi"/>
          <w:sz w:val="24"/>
          <w:szCs w:val="24"/>
        </w:rPr>
        <w:t>Trial 5:</w:t>
      </w: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Pr="00F459B1">
        <w:rPr>
          <w:rFonts w:asciiTheme="majorBidi" w:hAnsiTheme="majorBidi" w:cstheme="majorBidi"/>
          <w:sz w:val="24"/>
          <w:szCs w:val="24"/>
          <w:vertAlign w:val="subscript"/>
        </w:rPr>
        <w:t>base</w:t>
      </w:r>
      <w:r>
        <w:rPr>
          <w:rFonts w:asciiTheme="majorBidi" w:hAnsiTheme="majorBidi" w:cstheme="majorBidi"/>
          <w:sz w:val="24"/>
          <w:szCs w:val="24"/>
        </w:rPr>
        <w:t>*V</w:t>
      </w:r>
      <w:r w:rsidRPr="00F459B1">
        <w:rPr>
          <w:rFonts w:asciiTheme="majorBidi" w:hAnsiTheme="majorBidi" w:cstheme="majorBidi"/>
          <w:sz w:val="24"/>
          <w:szCs w:val="24"/>
          <w:vertAlign w:val="subscript"/>
        </w:rPr>
        <w:t>base</w:t>
      </w:r>
      <w:r>
        <w:rPr>
          <w:rFonts w:asciiTheme="majorBidi" w:hAnsiTheme="majorBidi" w:cstheme="majorBidi"/>
          <w:sz w:val="24"/>
          <w:szCs w:val="24"/>
        </w:rPr>
        <w:t>= b/c(c</w:t>
      </w:r>
      <w:r w:rsidRPr="00F459B1">
        <w:rPr>
          <w:rFonts w:asciiTheme="majorBidi" w:hAnsiTheme="majorBidi" w:cstheme="majorBidi"/>
          <w:sz w:val="24"/>
          <w:szCs w:val="24"/>
          <w:vertAlign w:val="subscript"/>
        </w:rPr>
        <w:t>acid</w:t>
      </w:r>
      <w:r>
        <w:rPr>
          <w:rFonts w:asciiTheme="majorBidi" w:hAnsiTheme="majorBidi" w:cstheme="majorBidi"/>
          <w:sz w:val="24"/>
          <w:szCs w:val="24"/>
        </w:rPr>
        <w:t>*V</w:t>
      </w:r>
      <w:r w:rsidRPr="00F459B1">
        <w:rPr>
          <w:rFonts w:asciiTheme="majorBidi" w:hAnsiTheme="majorBidi" w:cstheme="majorBidi"/>
          <w:sz w:val="24"/>
          <w:szCs w:val="24"/>
          <w:vertAlign w:val="subscript"/>
        </w:rPr>
        <w:t>acid</w:t>
      </w:r>
      <w:r>
        <w:rPr>
          <w:rFonts w:asciiTheme="majorBidi" w:hAnsiTheme="majorBidi" w:cstheme="majorBidi"/>
          <w:sz w:val="24"/>
          <w:szCs w:val="24"/>
        </w:rPr>
        <w:t>)</w:t>
      </w:r>
    </w:p>
    <w:p w:rsidR="002E6988"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002E6988" w:rsidRPr="00F459B1">
        <w:rPr>
          <w:rFonts w:asciiTheme="majorBidi" w:hAnsiTheme="majorBidi" w:cstheme="majorBidi"/>
          <w:sz w:val="24"/>
          <w:szCs w:val="24"/>
          <w:vertAlign w:val="subscript"/>
        </w:rPr>
        <w:t>base</w:t>
      </w:r>
      <w:r>
        <w:rPr>
          <w:rFonts w:asciiTheme="majorBidi" w:hAnsiTheme="majorBidi" w:cstheme="majorBidi"/>
          <w:sz w:val="24"/>
          <w:szCs w:val="24"/>
          <w:vertAlign w:val="subscript"/>
        </w:rPr>
        <w:t xml:space="preserve"> </w:t>
      </w:r>
      <w:r w:rsidR="002E6988">
        <w:rPr>
          <w:rFonts w:asciiTheme="majorBidi" w:hAnsiTheme="majorBidi" w:cstheme="majorBidi"/>
          <w:sz w:val="24"/>
          <w:szCs w:val="24"/>
        </w:rPr>
        <w:t>=</w:t>
      </w:r>
      <w:r>
        <w:rPr>
          <w:rFonts w:asciiTheme="majorBidi" w:hAnsiTheme="majorBidi" w:cstheme="majorBidi"/>
          <w:sz w:val="24"/>
          <w:szCs w:val="24"/>
        </w:rPr>
        <w:t xml:space="preserve"> </w:t>
      </w:r>
      <w:r w:rsidR="002E6988">
        <w:rPr>
          <w:rFonts w:asciiTheme="majorBidi" w:hAnsiTheme="majorBidi" w:cstheme="majorBidi"/>
          <w:sz w:val="24"/>
          <w:szCs w:val="24"/>
        </w:rPr>
        <w:t>(0.1*10.1)/9.155</w:t>
      </w:r>
    </w:p>
    <w:p w:rsidR="002E6988" w:rsidRDefault="00F459B1" w:rsidP="00F459B1">
      <w:pPr>
        <w:spacing w:after="0"/>
        <w:rPr>
          <w:rFonts w:asciiTheme="majorBidi" w:hAnsiTheme="majorBidi" w:cstheme="majorBidi"/>
          <w:sz w:val="24"/>
          <w:szCs w:val="24"/>
        </w:rPr>
      </w:pPr>
      <w:r>
        <w:rPr>
          <w:rFonts w:asciiTheme="majorBidi" w:hAnsiTheme="majorBidi" w:cstheme="majorBidi"/>
          <w:sz w:val="24"/>
          <w:szCs w:val="24"/>
        </w:rPr>
        <w:t>=</w:t>
      </w:r>
      <w:r w:rsidR="002E6988">
        <w:rPr>
          <w:rFonts w:asciiTheme="majorBidi" w:hAnsiTheme="majorBidi" w:cstheme="majorBidi"/>
          <w:sz w:val="24"/>
          <w:szCs w:val="24"/>
        </w:rPr>
        <w:t>0.1</w:t>
      </w:r>
      <w:r>
        <w:rPr>
          <w:rFonts w:asciiTheme="majorBidi" w:hAnsiTheme="majorBidi" w:cstheme="majorBidi"/>
          <w:sz w:val="24"/>
          <w:szCs w:val="24"/>
        </w:rPr>
        <w:t>mol/mL (to 1 dp)</w:t>
      </w:r>
    </w:p>
    <w:p w:rsidR="002E6988" w:rsidRDefault="002E6988" w:rsidP="00F459B1">
      <w:pPr>
        <w:spacing w:after="0"/>
        <w:rPr>
          <w:rFonts w:asciiTheme="majorBidi" w:hAnsiTheme="majorBidi" w:cstheme="majorBidi"/>
          <w:sz w:val="24"/>
          <w:szCs w:val="24"/>
        </w:rPr>
      </w:pPr>
    </w:p>
    <w:p w:rsidR="001F3335" w:rsidRDefault="00F459B1" w:rsidP="00F459B1">
      <w:pPr>
        <w:spacing w:after="0"/>
        <w:rPr>
          <w:rFonts w:asciiTheme="majorBidi" w:hAnsiTheme="majorBidi" w:cstheme="majorBidi"/>
          <w:sz w:val="24"/>
          <w:szCs w:val="24"/>
        </w:rPr>
      </w:pPr>
      <w:r>
        <w:rPr>
          <w:rFonts w:asciiTheme="majorBidi" w:hAnsiTheme="majorBidi" w:cstheme="majorBidi"/>
          <w:sz w:val="24"/>
          <w:szCs w:val="24"/>
        </w:rPr>
        <w:t>Trial 6:</w:t>
      </w: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Pr="00F459B1">
        <w:rPr>
          <w:rFonts w:asciiTheme="majorBidi" w:hAnsiTheme="majorBidi" w:cstheme="majorBidi"/>
          <w:sz w:val="24"/>
          <w:szCs w:val="24"/>
          <w:vertAlign w:val="subscript"/>
        </w:rPr>
        <w:t>base</w:t>
      </w:r>
      <w:r>
        <w:rPr>
          <w:rFonts w:asciiTheme="majorBidi" w:hAnsiTheme="majorBidi" w:cstheme="majorBidi"/>
          <w:sz w:val="24"/>
          <w:szCs w:val="24"/>
        </w:rPr>
        <w:t>*V</w:t>
      </w:r>
      <w:r w:rsidRPr="00F459B1">
        <w:rPr>
          <w:rFonts w:asciiTheme="majorBidi" w:hAnsiTheme="majorBidi" w:cstheme="majorBidi"/>
          <w:sz w:val="24"/>
          <w:szCs w:val="24"/>
          <w:vertAlign w:val="subscript"/>
        </w:rPr>
        <w:t>base</w:t>
      </w:r>
      <w:r>
        <w:rPr>
          <w:rFonts w:asciiTheme="majorBidi" w:hAnsiTheme="majorBidi" w:cstheme="majorBidi"/>
          <w:sz w:val="24"/>
          <w:szCs w:val="24"/>
        </w:rPr>
        <w:t>= b/c(c</w:t>
      </w:r>
      <w:r w:rsidRPr="00F459B1">
        <w:rPr>
          <w:rFonts w:asciiTheme="majorBidi" w:hAnsiTheme="majorBidi" w:cstheme="majorBidi"/>
          <w:sz w:val="24"/>
          <w:szCs w:val="24"/>
          <w:vertAlign w:val="subscript"/>
        </w:rPr>
        <w:t>acid</w:t>
      </w:r>
      <w:r>
        <w:rPr>
          <w:rFonts w:asciiTheme="majorBidi" w:hAnsiTheme="majorBidi" w:cstheme="majorBidi"/>
          <w:sz w:val="24"/>
          <w:szCs w:val="24"/>
        </w:rPr>
        <w:t>*V</w:t>
      </w:r>
      <w:r w:rsidRPr="00F459B1">
        <w:rPr>
          <w:rFonts w:asciiTheme="majorBidi" w:hAnsiTheme="majorBidi" w:cstheme="majorBidi"/>
          <w:sz w:val="24"/>
          <w:szCs w:val="24"/>
          <w:vertAlign w:val="subscript"/>
        </w:rPr>
        <w:t>acid</w:t>
      </w:r>
      <w:r>
        <w:rPr>
          <w:rFonts w:asciiTheme="majorBidi" w:hAnsiTheme="majorBidi" w:cstheme="majorBidi"/>
          <w:sz w:val="24"/>
          <w:szCs w:val="24"/>
        </w:rPr>
        <w:t>)</w:t>
      </w:r>
    </w:p>
    <w:p w:rsidR="002E6988" w:rsidRDefault="00F459B1" w:rsidP="00F459B1">
      <w:pPr>
        <w:spacing w:after="0"/>
        <w:rPr>
          <w:rFonts w:asciiTheme="majorBidi" w:hAnsiTheme="majorBidi" w:cstheme="majorBidi"/>
          <w:sz w:val="24"/>
          <w:szCs w:val="24"/>
        </w:rPr>
      </w:pPr>
      <w:r>
        <w:rPr>
          <w:rFonts w:asciiTheme="majorBidi" w:hAnsiTheme="majorBidi" w:cstheme="majorBidi"/>
          <w:sz w:val="24"/>
          <w:szCs w:val="24"/>
        </w:rPr>
        <w:t xml:space="preserve"> c</w:t>
      </w:r>
      <w:r w:rsidR="002E6988" w:rsidRPr="00F459B1">
        <w:rPr>
          <w:rFonts w:asciiTheme="majorBidi" w:hAnsiTheme="majorBidi" w:cstheme="majorBidi"/>
          <w:sz w:val="24"/>
          <w:szCs w:val="24"/>
          <w:vertAlign w:val="subscript"/>
        </w:rPr>
        <w:t>base</w:t>
      </w:r>
      <w:r w:rsidR="002E6988">
        <w:rPr>
          <w:rFonts w:asciiTheme="majorBidi" w:hAnsiTheme="majorBidi" w:cstheme="majorBidi"/>
          <w:sz w:val="24"/>
          <w:szCs w:val="24"/>
        </w:rPr>
        <w:t>=</w:t>
      </w:r>
      <w:r>
        <w:rPr>
          <w:rFonts w:asciiTheme="majorBidi" w:hAnsiTheme="majorBidi" w:cstheme="majorBidi"/>
          <w:sz w:val="24"/>
          <w:szCs w:val="24"/>
        </w:rPr>
        <w:t xml:space="preserve"> </w:t>
      </w:r>
      <w:r w:rsidR="00B611D0">
        <w:rPr>
          <w:rFonts w:asciiTheme="majorBidi" w:hAnsiTheme="majorBidi" w:cstheme="majorBidi"/>
          <w:sz w:val="24"/>
          <w:szCs w:val="24"/>
        </w:rPr>
        <w:t>(0.1*10)/10.66</w:t>
      </w:r>
    </w:p>
    <w:p w:rsidR="002E6988" w:rsidRDefault="00F459B1" w:rsidP="00F459B1">
      <w:pPr>
        <w:spacing w:after="0"/>
        <w:rPr>
          <w:rFonts w:asciiTheme="majorBidi" w:hAnsiTheme="majorBidi" w:cstheme="majorBidi"/>
          <w:sz w:val="24"/>
          <w:szCs w:val="24"/>
        </w:rPr>
      </w:pPr>
      <w:r>
        <w:rPr>
          <w:rFonts w:asciiTheme="majorBidi" w:hAnsiTheme="majorBidi" w:cstheme="majorBidi"/>
          <w:sz w:val="24"/>
          <w:szCs w:val="24"/>
        </w:rPr>
        <w:t>=</w:t>
      </w:r>
      <w:r w:rsidR="00B611D0">
        <w:rPr>
          <w:rFonts w:asciiTheme="majorBidi" w:hAnsiTheme="majorBidi" w:cstheme="majorBidi"/>
          <w:sz w:val="24"/>
          <w:szCs w:val="24"/>
        </w:rPr>
        <w:t>0.09</w:t>
      </w:r>
      <w:r w:rsidRPr="00F459B1">
        <w:rPr>
          <w:rFonts w:asciiTheme="majorBidi" w:hAnsiTheme="majorBidi" w:cstheme="majorBidi"/>
          <w:sz w:val="24"/>
          <w:szCs w:val="24"/>
        </w:rPr>
        <w:t xml:space="preserve"> </w:t>
      </w:r>
      <w:r>
        <w:rPr>
          <w:rFonts w:asciiTheme="majorBidi" w:hAnsiTheme="majorBidi" w:cstheme="majorBidi"/>
          <w:sz w:val="24"/>
          <w:szCs w:val="24"/>
        </w:rPr>
        <w:t>mol/mL (to 1dp)</w:t>
      </w:r>
    </w:p>
    <w:p w:rsidR="00F459B1" w:rsidRDefault="00F459B1" w:rsidP="00F459B1">
      <w:pPr>
        <w:spacing w:after="0"/>
        <w:rPr>
          <w:rFonts w:asciiTheme="majorBidi" w:hAnsiTheme="majorBidi" w:cstheme="majorBidi"/>
          <w:sz w:val="24"/>
          <w:szCs w:val="24"/>
        </w:rPr>
      </w:pP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Average:</w:t>
      </w:r>
    </w:p>
    <w:p w:rsidR="001F3335" w:rsidRDefault="00B611D0" w:rsidP="00F459B1">
      <w:pPr>
        <w:spacing w:after="0"/>
        <w:rPr>
          <w:rFonts w:asciiTheme="majorBidi" w:hAnsiTheme="majorBidi" w:cstheme="majorBidi"/>
          <w:sz w:val="24"/>
          <w:szCs w:val="24"/>
        </w:rPr>
      </w:pPr>
      <w:r>
        <w:rPr>
          <w:rFonts w:asciiTheme="majorBidi" w:hAnsiTheme="majorBidi" w:cstheme="majorBidi"/>
          <w:sz w:val="24"/>
          <w:szCs w:val="24"/>
        </w:rPr>
        <w:t>=</w:t>
      </w:r>
      <w:r w:rsidR="00F459B1">
        <w:rPr>
          <w:rFonts w:asciiTheme="majorBidi" w:hAnsiTheme="majorBidi" w:cstheme="majorBidi"/>
          <w:sz w:val="24"/>
          <w:szCs w:val="24"/>
        </w:rPr>
        <w:t xml:space="preserve"> (0.1+</w:t>
      </w:r>
      <w:r>
        <w:rPr>
          <w:rFonts w:asciiTheme="majorBidi" w:hAnsiTheme="majorBidi" w:cstheme="majorBidi"/>
          <w:sz w:val="24"/>
          <w:szCs w:val="24"/>
        </w:rPr>
        <w:t>0.1</w:t>
      </w:r>
      <w:r w:rsidR="00F459B1">
        <w:rPr>
          <w:rFonts w:asciiTheme="majorBidi" w:hAnsiTheme="majorBidi" w:cstheme="majorBidi"/>
          <w:sz w:val="24"/>
          <w:szCs w:val="24"/>
        </w:rPr>
        <w:t>+0.09)/3</w:t>
      </w:r>
    </w:p>
    <w:p w:rsidR="00F459B1" w:rsidRPr="00504796" w:rsidRDefault="00F459B1" w:rsidP="00F459B1">
      <w:pPr>
        <w:spacing w:after="0"/>
        <w:rPr>
          <w:rFonts w:asciiTheme="majorBidi" w:hAnsiTheme="majorBidi" w:cstheme="majorBidi"/>
          <w:sz w:val="24"/>
          <w:szCs w:val="24"/>
        </w:rPr>
      </w:pPr>
      <w:r>
        <w:rPr>
          <w:rFonts w:asciiTheme="majorBidi" w:hAnsiTheme="majorBidi" w:cstheme="majorBidi"/>
          <w:sz w:val="24"/>
          <w:szCs w:val="24"/>
        </w:rPr>
        <w:t>=0.1 mol/mL (to 1dp)</w:t>
      </w:r>
    </w:p>
    <w:p w:rsidR="00504796" w:rsidRPr="00504796" w:rsidRDefault="00504796" w:rsidP="00504796">
      <w:pPr>
        <w:rPr>
          <w:rFonts w:asciiTheme="majorBidi" w:hAnsiTheme="majorBidi" w:cstheme="majorBidi"/>
          <w:sz w:val="24"/>
          <w:szCs w:val="24"/>
        </w:rPr>
      </w:pPr>
    </w:p>
    <w:p w:rsidR="00504796" w:rsidRDefault="00F459B1" w:rsidP="00F459B1">
      <w:pPr>
        <w:spacing w:after="0"/>
        <w:rPr>
          <w:rFonts w:asciiTheme="majorBidi" w:hAnsiTheme="majorBidi" w:cstheme="majorBidi"/>
          <w:sz w:val="24"/>
          <w:szCs w:val="24"/>
          <w:u w:val="single"/>
        </w:rPr>
      </w:pPr>
      <w:r>
        <w:rPr>
          <w:rFonts w:asciiTheme="majorBidi" w:hAnsiTheme="majorBidi" w:cstheme="majorBidi"/>
          <w:sz w:val="24"/>
          <w:szCs w:val="24"/>
          <w:u w:val="single"/>
        </w:rPr>
        <w:t>Concentration of unknown acid:</w:t>
      </w:r>
    </w:p>
    <w:p w:rsidR="00473DD8" w:rsidRDefault="00045848" w:rsidP="00F459B1">
      <w:pPr>
        <w:spacing w:after="0"/>
        <w:rPr>
          <w:rFonts w:asciiTheme="majorBidi" w:hAnsiTheme="majorBidi" w:cstheme="majorBidi"/>
          <w:sz w:val="24"/>
          <w:szCs w:val="24"/>
        </w:rPr>
      </w:pPr>
      <w:r>
        <w:rPr>
          <w:rFonts w:asciiTheme="majorBidi" w:hAnsiTheme="majorBidi" w:cstheme="majorBidi"/>
          <w:noProof/>
          <w:sz w:val="24"/>
          <w:szCs w:val="24"/>
          <w:u w:val="single"/>
          <w:lang w:eastAsia="en-GB"/>
        </w:rPr>
        <mc:AlternateContent>
          <mc:Choice Requires="wps">
            <w:drawing>
              <wp:anchor distT="0" distB="0" distL="114300" distR="114300" simplePos="0" relativeHeight="251684864" behindDoc="0" locked="0" layoutInCell="1" allowOverlap="1" wp14:anchorId="6F3D27D6" wp14:editId="182E3D19">
                <wp:simplePos x="0" y="0"/>
                <wp:positionH relativeFrom="column">
                  <wp:posOffset>887702</wp:posOffset>
                </wp:positionH>
                <wp:positionV relativeFrom="paragraph">
                  <wp:posOffset>82550</wp:posOffset>
                </wp:positionV>
                <wp:extent cx="220257" cy="6675"/>
                <wp:effectExtent l="0" t="76200" r="27940" b="88900"/>
                <wp:wrapNone/>
                <wp:docPr id="15" name="Straight Arrow Connector 15"/>
                <wp:cNvGraphicFramePr/>
                <a:graphic xmlns:a="http://schemas.openxmlformats.org/drawingml/2006/main">
                  <a:graphicData uri="http://schemas.microsoft.com/office/word/2010/wordprocessingShape">
                    <wps:wsp>
                      <wps:cNvCnPr/>
                      <wps:spPr>
                        <a:xfrm flipV="1">
                          <a:off x="0" y="0"/>
                          <a:ext cx="220257" cy="66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666D47" id="Straight Arrow Connector 15" o:spid="_x0000_s1026" type="#_x0000_t32" style="position:absolute;margin-left:69.9pt;margin-top:6.5pt;width:17.35pt;height:.5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" strokecolor="windowText" strokeweight=".5pt">
                <v:stroke endarrow="block" joinstyle="miter"/>
              </v:shape>
            </w:pict>
          </mc:Fallback>
        </mc:AlternateContent>
      </w:r>
      <w:r w:rsidRPr="00045848">
        <w:rPr>
          <w:rFonts w:asciiTheme="majorBidi" w:hAnsiTheme="majorBidi" w:cstheme="majorBidi"/>
          <w:sz w:val="24"/>
          <w:szCs w:val="24"/>
        </w:rPr>
        <w:t>H</w:t>
      </w:r>
      <w:r w:rsidRPr="00045848">
        <w:rPr>
          <w:rFonts w:asciiTheme="majorBidi" w:hAnsiTheme="majorBidi" w:cstheme="majorBidi"/>
          <w:sz w:val="24"/>
          <w:szCs w:val="24"/>
          <w:vertAlign w:val="subscript"/>
        </w:rPr>
        <w:t>2</w:t>
      </w:r>
      <w:r w:rsidRPr="00045848">
        <w:rPr>
          <w:rFonts w:asciiTheme="majorBidi" w:hAnsiTheme="majorBidi" w:cstheme="majorBidi"/>
          <w:sz w:val="24"/>
          <w:szCs w:val="24"/>
        </w:rPr>
        <w:t xml:space="preserve">A+2NaOH   </w:t>
      </w:r>
      <w:r>
        <w:rPr>
          <w:rFonts w:asciiTheme="majorBidi" w:hAnsiTheme="majorBidi" w:cstheme="majorBidi"/>
          <w:sz w:val="24"/>
          <w:szCs w:val="24"/>
        </w:rPr>
        <w:t xml:space="preserve">     </w:t>
      </w:r>
      <w:r w:rsidRPr="00045848">
        <w:rPr>
          <w:rFonts w:asciiTheme="majorBidi" w:hAnsiTheme="majorBidi" w:cstheme="majorBidi"/>
          <w:sz w:val="24"/>
          <w:szCs w:val="24"/>
        </w:rPr>
        <w:t>Na</w:t>
      </w:r>
      <w:r w:rsidRPr="00045848">
        <w:rPr>
          <w:rFonts w:asciiTheme="majorBidi" w:hAnsiTheme="majorBidi" w:cstheme="majorBidi"/>
          <w:sz w:val="24"/>
          <w:szCs w:val="24"/>
          <w:vertAlign w:val="subscript"/>
        </w:rPr>
        <w:t>2</w:t>
      </w:r>
      <w:r w:rsidRPr="00045848">
        <w:rPr>
          <w:rFonts w:asciiTheme="majorBidi" w:hAnsiTheme="majorBidi" w:cstheme="majorBidi"/>
          <w:sz w:val="24"/>
          <w:szCs w:val="24"/>
        </w:rPr>
        <w:t>A+2H</w:t>
      </w:r>
      <w:r w:rsidRPr="00045848">
        <w:rPr>
          <w:rFonts w:asciiTheme="majorBidi" w:hAnsiTheme="majorBidi" w:cstheme="majorBidi"/>
          <w:sz w:val="24"/>
          <w:szCs w:val="24"/>
          <w:vertAlign w:val="subscript"/>
        </w:rPr>
        <w:t>2</w:t>
      </w:r>
      <w:r w:rsidRPr="00045848">
        <w:rPr>
          <w:rFonts w:asciiTheme="majorBidi" w:hAnsiTheme="majorBidi" w:cstheme="majorBidi"/>
          <w:sz w:val="24"/>
          <w:szCs w:val="24"/>
        </w:rPr>
        <w:t>O</w:t>
      </w:r>
    </w:p>
    <w:p w:rsidR="00045848" w:rsidRPr="00045848" w:rsidRDefault="00045848" w:rsidP="00F459B1">
      <w:pPr>
        <w:spacing w:after="0"/>
        <w:rPr>
          <w:rFonts w:asciiTheme="majorBidi" w:hAnsiTheme="majorBidi" w:cstheme="majorBidi"/>
          <w:sz w:val="24"/>
          <w:szCs w:val="24"/>
        </w:rPr>
      </w:pPr>
    </w:p>
    <w:p w:rsidR="001F3335" w:rsidRDefault="001F3335" w:rsidP="00F459B1">
      <w:pPr>
        <w:spacing w:after="0"/>
        <w:rPr>
          <w:rFonts w:asciiTheme="majorBidi" w:hAnsiTheme="majorBidi" w:cstheme="majorBidi"/>
          <w:sz w:val="24"/>
          <w:szCs w:val="24"/>
        </w:rPr>
      </w:pPr>
      <w:r>
        <w:rPr>
          <w:rFonts w:asciiTheme="majorBidi" w:hAnsiTheme="majorBidi" w:cstheme="majorBidi"/>
          <w:sz w:val="24"/>
          <w:szCs w:val="24"/>
        </w:rPr>
        <w:t>Trial 1</w:t>
      </w:r>
      <w:r w:rsidR="00B25930">
        <w:rPr>
          <w:rFonts w:asciiTheme="majorBidi" w:hAnsiTheme="majorBidi" w:cstheme="majorBidi"/>
          <w:sz w:val="24"/>
          <w:szCs w:val="24"/>
        </w:rPr>
        <w:t xml:space="preserve">  </w:t>
      </w: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Pr="00F459B1">
        <w:rPr>
          <w:rFonts w:asciiTheme="majorBidi" w:hAnsiTheme="majorBidi" w:cstheme="majorBidi"/>
          <w:sz w:val="24"/>
          <w:szCs w:val="24"/>
          <w:vertAlign w:val="subscript"/>
        </w:rPr>
        <w:t>base</w:t>
      </w:r>
      <w:r>
        <w:rPr>
          <w:rFonts w:asciiTheme="majorBidi" w:hAnsiTheme="majorBidi" w:cstheme="majorBidi"/>
          <w:sz w:val="24"/>
          <w:szCs w:val="24"/>
        </w:rPr>
        <w:t>*V</w:t>
      </w:r>
      <w:r w:rsidRPr="00F459B1">
        <w:rPr>
          <w:rFonts w:asciiTheme="majorBidi" w:hAnsiTheme="majorBidi" w:cstheme="majorBidi"/>
          <w:sz w:val="24"/>
          <w:szCs w:val="24"/>
          <w:vertAlign w:val="subscript"/>
        </w:rPr>
        <w:t>base</w:t>
      </w:r>
      <w:r>
        <w:rPr>
          <w:rFonts w:asciiTheme="majorBidi" w:hAnsiTheme="majorBidi" w:cstheme="majorBidi"/>
          <w:sz w:val="24"/>
          <w:szCs w:val="24"/>
        </w:rPr>
        <w:t>= b/c(c</w:t>
      </w:r>
      <w:r w:rsidRPr="00F459B1">
        <w:rPr>
          <w:rFonts w:asciiTheme="majorBidi" w:hAnsiTheme="majorBidi" w:cstheme="majorBidi"/>
          <w:sz w:val="24"/>
          <w:szCs w:val="24"/>
          <w:vertAlign w:val="subscript"/>
        </w:rPr>
        <w:t>acid</w:t>
      </w:r>
      <w:r>
        <w:rPr>
          <w:rFonts w:asciiTheme="majorBidi" w:hAnsiTheme="majorBidi" w:cstheme="majorBidi"/>
          <w:sz w:val="24"/>
          <w:szCs w:val="24"/>
        </w:rPr>
        <w:t>*V</w:t>
      </w:r>
      <w:r w:rsidRPr="00F459B1">
        <w:rPr>
          <w:rFonts w:asciiTheme="majorBidi" w:hAnsiTheme="majorBidi" w:cstheme="majorBidi"/>
          <w:sz w:val="24"/>
          <w:szCs w:val="24"/>
          <w:vertAlign w:val="subscript"/>
        </w:rPr>
        <w:t>acid</w:t>
      </w:r>
      <w:r>
        <w:rPr>
          <w:rFonts w:asciiTheme="majorBidi" w:hAnsiTheme="majorBidi" w:cstheme="majorBidi"/>
          <w:sz w:val="24"/>
          <w:szCs w:val="24"/>
        </w:rPr>
        <w:t>)</w:t>
      </w:r>
    </w:p>
    <w:p w:rsidR="00B25930"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00B25930" w:rsidRPr="00F459B1">
        <w:rPr>
          <w:rFonts w:asciiTheme="majorBidi" w:hAnsiTheme="majorBidi" w:cstheme="majorBidi"/>
          <w:sz w:val="24"/>
          <w:szCs w:val="24"/>
          <w:vertAlign w:val="subscript"/>
        </w:rPr>
        <w:t>acid</w:t>
      </w:r>
      <w:r w:rsidR="00B25930">
        <w:rPr>
          <w:rFonts w:asciiTheme="majorBidi" w:hAnsiTheme="majorBidi" w:cstheme="majorBidi"/>
          <w:sz w:val="24"/>
          <w:szCs w:val="24"/>
        </w:rPr>
        <w:t>=0.1*15.4/2*10.05</w:t>
      </w:r>
    </w:p>
    <w:p w:rsidR="00B25930" w:rsidRDefault="00B25930" w:rsidP="00F459B1">
      <w:pPr>
        <w:spacing w:after="0"/>
        <w:rPr>
          <w:rFonts w:asciiTheme="majorBidi" w:hAnsiTheme="majorBidi" w:cstheme="majorBidi"/>
          <w:sz w:val="24"/>
          <w:szCs w:val="24"/>
        </w:rPr>
      </w:pPr>
      <w:r>
        <w:rPr>
          <w:rFonts w:asciiTheme="majorBidi" w:hAnsiTheme="majorBidi" w:cstheme="majorBidi"/>
          <w:sz w:val="24"/>
          <w:szCs w:val="24"/>
        </w:rPr>
        <w:t>=12.6</w:t>
      </w:r>
      <w:r w:rsidR="00F459B1" w:rsidRPr="00F459B1">
        <w:rPr>
          <w:rFonts w:asciiTheme="majorBidi" w:hAnsiTheme="majorBidi" w:cstheme="majorBidi"/>
          <w:sz w:val="24"/>
          <w:szCs w:val="24"/>
        </w:rPr>
        <w:t xml:space="preserve"> </w:t>
      </w:r>
      <w:r w:rsidR="00F459B1">
        <w:rPr>
          <w:rFonts w:asciiTheme="majorBidi" w:hAnsiTheme="majorBidi" w:cstheme="majorBidi"/>
          <w:sz w:val="24"/>
          <w:szCs w:val="24"/>
        </w:rPr>
        <w:t>mol/mL (to 1 dp)</w:t>
      </w:r>
    </w:p>
    <w:p w:rsidR="00473DD8" w:rsidRDefault="00473DD8" w:rsidP="00F459B1">
      <w:pPr>
        <w:spacing w:after="0"/>
        <w:rPr>
          <w:rFonts w:asciiTheme="majorBidi" w:hAnsiTheme="majorBidi" w:cstheme="majorBidi"/>
          <w:sz w:val="24"/>
          <w:szCs w:val="24"/>
        </w:rPr>
      </w:pPr>
    </w:p>
    <w:p w:rsidR="00473DD8" w:rsidRDefault="00473DD8" w:rsidP="00F459B1">
      <w:pPr>
        <w:spacing w:after="0"/>
        <w:rPr>
          <w:rFonts w:asciiTheme="majorBidi" w:hAnsiTheme="majorBidi" w:cstheme="majorBidi"/>
          <w:sz w:val="24"/>
          <w:szCs w:val="24"/>
        </w:rPr>
      </w:pPr>
    </w:p>
    <w:p w:rsidR="00473DD8" w:rsidRDefault="00473DD8" w:rsidP="00F459B1">
      <w:pPr>
        <w:spacing w:after="0"/>
        <w:rPr>
          <w:rFonts w:asciiTheme="majorBidi" w:hAnsiTheme="majorBidi" w:cstheme="majorBidi"/>
          <w:sz w:val="24"/>
          <w:szCs w:val="24"/>
        </w:rPr>
      </w:pPr>
    </w:p>
    <w:p w:rsidR="001F3335" w:rsidRDefault="001F3335" w:rsidP="00F459B1">
      <w:pPr>
        <w:spacing w:after="0"/>
        <w:rPr>
          <w:rFonts w:asciiTheme="majorBidi" w:hAnsiTheme="majorBidi" w:cstheme="majorBidi"/>
          <w:sz w:val="24"/>
          <w:szCs w:val="24"/>
        </w:rPr>
      </w:pPr>
      <w:r>
        <w:rPr>
          <w:rFonts w:asciiTheme="majorBidi" w:hAnsiTheme="majorBidi" w:cstheme="majorBidi"/>
          <w:sz w:val="24"/>
          <w:szCs w:val="24"/>
        </w:rPr>
        <w:t>Trial 2</w:t>
      </w: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Pr="00F459B1">
        <w:rPr>
          <w:rFonts w:asciiTheme="majorBidi" w:hAnsiTheme="majorBidi" w:cstheme="majorBidi"/>
          <w:sz w:val="24"/>
          <w:szCs w:val="24"/>
          <w:vertAlign w:val="subscript"/>
        </w:rPr>
        <w:t>base</w:t>
      </w:r>
      <w:r>
        <w:rPr>
          <w:rFonts w:asciiTheme="majorBidi" w:hAnsiTheme="majorBidi" w:cstheme="majorBidi"/>
          <w:sz w:val="24"/>
          <w:szCs w:val="24"/>
        </w:rPr>
        <w:t>*V</w:t>
      </w:r>
      <w:r w:rsidRPr="00F459B1">
        <w:rPr>
          <w:rFonts w:asciiTheme="majorBidi" w:hAnsiTheme="majorBidi" w:cstheme="majorBidi"/>
          <w:sz w:val="24"/>
          <w:szCs w:val="24"/>
          <w:vertAlign w:val="subscript"/>
        </w:rPr>
        <w:t>base</w:t>
      </w:r>
      <w:r>
        <w:rPr>
          <w:rFonts w:asciiTheme="majorBidi" w:hAnsiTheme="majorBidi" w:cstheme="majorBidi"/>
          <w:sz w:val="24"/>
          <w:szCs w:val="24"/>
        </w:rPr>
        <w:t>= b/c(c</w:t>
      </w:r>
      <w:r w:rsidRPr="00F459B1">
        <w:rPr>
          <w:rFonts w:asciiTheme="majorBidi" w:hAnsiTheme="majorBidi" w:cstheme="majorBidi"/>
          <w:sz w:val="24"/>
          <w:szCs w:val="24"/>
          <w:vertAlign w:val="subscript"/>
        </w:rPr>
        <w:t>acid</w:t>
      </w:r>
      <w:r>
        <w:rPr>
          <w:rFonts w:asciiTheme="majorBidi" w:hAnsiTheme="majorBidi" w:cstheme="majorBidi"/>
          <w:sz w:val="24"/>
          <w:szCs w:val="24"/>
        </w:rPr>
        <w:t>*V</w:t>
      </w:r>
      <w:r w:rsidRPr="00F459B1">
        <w:rPr>
          <w:rFonts w:asciiTheme="majorBidi" w:hAnsiTheme="majorBidi" w:cstheme="majorBidi"/>
          <w:sz w:val="24"/>
          <w:szCs w:val="24"/>
          <w:vertAlign w:val="subscript"/>
        </w:rPr>
        <w:t>acid</w:t>
      </w:r>
      <w:r>
        <w:rPr>
          <w:rFonts w:asciiTheme="majorBidi" w:hAnsiTheme="majorBidi" w:cstheme="majorBidi"/>
          <w:sz w:val="24"/>
          <w:szCs w:val="24"/>
        </w:rPr>
        <w:t>)</w:t>
      </w:r>
    </w:p>
    <w:p w:rsidR="00B25930"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00B25930" w:rsidRPr="00F459B1">
        <w:rPr>
          <w:rFonts w:asciiTheme="majorBidi" w:hAnsiTheme="majorBidi" w:cstheme="majorBidi"/>
          <w:sz w:val="24"/>
          <w:szCs w:val="24"/>
          <w:vertAlign w:val="subscript"/>
        </w:rPr>
        <w:t>acid</w:t>
      </w:r>
      <w:r w:rsidR="00B25930">
        <w:rPr>
          <w:rFonts w:asciiTheme="majorBidi" w:hAnsiTheme="majorBidi" w:cstheme="majorBidi"/>
          <w:sz w:val="24"/>
          <w:szCs w:val="24"/>
        </w:rPr>
        <w:t>=0.1*11.63/2*10.1</w:t>
      </w:r>
    </w:p>
    <w:p w:rsidR="00B25930" w:rsidRDefault="00B25930" w:rsidP="00F459B1">
      <w:pPr>
        <w:spacing w:after="0"/>
        <w:rPr>
          <w:rFonts w:asciiTheme="majorBidi" w:hAnsiTheme="majorBidi" w:cstheme="majorBidi"/>
          <w:sz w:val="24"/>
          <w:szCs w:val="24"/>
        </w:rPr>
      </w:pPr>
      <w:r>
        <w:rPr>
          <w:rFonts w:asciiTheme="majorBidi" w:hAnsiTheme="majorBidi" w:cstheme="majorBidi"/>
          <w:sz w:val="24"/>
          <w:szCs w:val="24"/>
        </w:rPr>
        <w:t>=16.8</w:t>
      </w:r>
      <w:r w:rsidR="00F459B1" w:rsidRPr="00F459B1">
        <w:rPr>
          <w:rFonts w:asciiTheme="majorBidi" w:hAnsiTheme="majorBidi" w:cstheme="majorBidi"/>
          <w:sz w:val="24"/>
          <w:szCs w:val="24"/>
        </w:rPr>
        <w:t xml:space="preserve"> </w:t>
      </w:r>
      <w:r w:rsidR="00F459B1">
        <w:rPr>
          <w:rFonts w:asciiTheme="majorBidi" w:hAnsiTheme="majorBidi" w:cstheme="majorBidi"/>
          <w:sz w:val="24"/>
          <w:szCs w:val="24"/>
        </w:rPr>
        <w:t>mol/mL (to 1 dp)</w:t>
      </w:r>
    </w:p>
    <w:p w:rsidR="00B25930" w:rsidRDefault="00B25930" w:rsidP="00F459B1">
      <w:pPr>
        <w:spacing w:after="0"/>
        <w:rPr>
          <w:rFonts w:asciiTheme="majorBidi" w:hAnsiTheme="majorBidi" w:cstheme="majorBidi"/>
          <w:sz w:val="24"/>
          <w:szCs w:val="24"/>
        </w:rPr>
      </w:pPr>
    </w:p>
    <w:p w:rsidR="001F3335" w:rsidRDefault="001F3335" w:rsidP="00F459B1">
      <w:pPr>
        <w:spacing w:after="0"/>
        <w:rPr>
          <w:rFonts w:asciiTheme="majorBidi" w:hAnsiTheme="majorBidi" w:cstheme="majorBidi"/>
          <w:sz w:val="24"/>
          <w:szCs w:val="24"/>
        </w:rPr>
      </w:pPr>
      <w:r>
        <w:rPr>
          <w:rFonts w:asciiTheme="majorBidi" w:hAnsiTheme="majorBidi" w:cstheme="majorBidi"/>
          <w:sz w:val="24"/>
          <w:szCs w:val="24"/>
        </w:rPr>
        <w:t>Trial 3</w:t>
      </w: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Pr="00F459B1">
        <w:rPr>
          <w:rFonts w:asciiTheme="majorBidi" w:hAnsiTheme="majorBidi" w:cstheme="majorBidi"/>
          <w:sz w:val="24"/>
          <w:szCs w:val="24"/>
          <w:vertAlign w:val="subscript"/>
        </w:rPr>
        <w:t>base</w:t>
      </w:r>
      <w:r>
        <w:rPr>
          <w:rFonts w:asciiTheme="majorBidi" w:hAnsiTheme="majorBidi" w:cstheme="majorBidi"/>
          <w:sz w:val="24"/>
          <w:szCs w:val="24"/>
        </w:rPr>
        <w:t>*V</w:t>
      </w:r>
      <w:r w:rsidRPr="00F459B1">
        <w:rPr>
          <w:rFonts w:asciiTheme="majorBidi" w:hAnsiTheme="majorBidi" w:cstheme="majorBidi"/>
          <w:sz w:val="24"/>
          <w:szCs w:val="24"/>
          <w:vertAlign w:val="subscript"/>
        </w:rPr>
        <w:t>base</w:t>
      </w:r>
      <w:r>
        <w:rPr>
          <w:rFonts w:asciiTheme="majorBidi" w:hAnsiTheme="majorBidi" w:cstheme="majorBidi"/>
          <w:sz w:val="24"/>
          <w:szCs w:val="24"/>
        </w:rPr>
        <w:t>= b/c(c</w:t>
      </w:r>
      <w:r w:rsidRPr="00F459B1">
        <w:rPr>
          <w:rFonts w:asciiTheme="majorBidi" w:hAnsiTheme="majorBidi" w:cstheme="majorBidi"/>
          <w:sz w:val="24"/>
          <w:szCs w:val="24"/>
          <w:vertAlign w:val="subscript"/>
        </w:rPr>
        <w:t>acid</w:t>
      </w:r>
      <w:r>
        <w:rPr>
          <w:rFonts w:asciiTheme="majorBidi" w:hAnsiTheme="majorBidi" w:cstheme="majorBidi"/>
          <w:sz w:val="24"/>
          <w:szCs w:val="24"/>
        </w:rPr>
        <w:t>*V</w:t>
      </w:r>
      <w:r w:rsidRPr="00F459B1">
        <w:rPr>
          <w:rFonts w:asciiTheme="majorBidi" w:hAnsiTheme="majorBidi" w:cstheme="majorBidi"/>
          <w:sz w:val="24"/>
          <w:szCs w:val="24"/>
          <w:vertAlign w:val="subscript"/>
        </w:rPr>
        <w:t>acid</w:t>
      </w:r>
      <w:r>
        <w:rPr>
          <w:rFonts w:asciiTheme="majorBidi" w:hAnsiTheme="majorBidi" w:cstheme="majorBidi"/>
          <w:sz w:val="24"/>
          <w:szCs w:val="24"/>
        </w:rPr>
        <w:t>)</w:t>
      </w:r>
    </w:p>
    <w:p w:rsidR="00B25930" w:rsidRDefault="00F459B1" w:rsidP="00F459B1">
      <w:pPr>
        <w:spacing w:after="0"/>
        <w:rPr>
          <w:rFonts w:asciiTheme="majorBidi" w:hAnsiTheme="majorBidi" w:cstheme="majorBidi"/>
          <w:sz w:val="24"/>
          <w:szCs w:val="24"/>
        </w:rPr>
      </w:pPr>
      <w:r>
        <w:rPr>
          <w:rFonts w:asciiTheme="majorBidi" w:hAnsiTheme="majorBidi" w:cstheme="majorBidi"/>
          <w:sz w:val="24"/>
          <w:szCs w:val="24"/>
        </w:rPr>
        <w:t>c</w:t>
      </w:r>
      <w:r w:rsidR="00B25930" w:rsidRPr="00F459B1">
        <w:rPr>
          <w:rFonts w:asciiTheme="majorBidi" w:hAnsiTheme="majorBidi" w:cstheme="majorBidi"/>
          <w:sz w:val="24"/>
          <w:szCs w:val="24"/>
          <w:vertAlign w:val="subscript"/>
        </w:rPr>
        <w:t>acid</w:t>
      </w:r>
      <w:r w:rsidR="00B25930">
        <w:rPr>
          <w:rFonts w:asciiTheme="majorBidi" w:hAnsiTheme="majorBidi" w:cstheme="majorBidi"/>
          <w:sz w:val="24"/>
          <w:szCs w:val="24"/>
        </w:rPr>
        <w:t>=0.1*13.95/2*10</w:t>
      </w:r>
    </w:p>
    <w:p w:rsidR="00B25930" w:rsidRDefault="00B25930" w:rsidP="00F459B1">
      <w:pPr>
        <w:spacing w:after="0"/>
        <w:rPr>
          <w:rFonts w:asciiTheme="majorBidi" w:hAnsiTheme="majorBidi" w:cstheme="majorBidi"/>
          <w:sz w:val="24"/>
          <w:szCs w:val="24"/>
        </w:rPr>
      </w:pPr>
      <w:r>
        <w:rPr>
          <w:rFonts w:asciiTheme="majorBidi" w:hAnsiTheme="majorBidi" w:cstheme="majorBidi"/>
          <w:sz w:val="24"/>
          <w:szCs w:val="24"/>
        </w:rPr>
        <w:t>=13.9</w:t>
      </w:r>
      <w:r w:rsidR="00F459B1" w:rsidRPr="00F459B1">
        <w:rPr>
          <w:rFonts w:asciiTheme="majorBidi" w:hAnsiTheme="majorBidi" w:cstheme="majorBidi"/>
          <w:sz w:val="24"/>
          <w:szCs w:val="24"/>
        </w:rPr>
        <w:t xml:space="preserve"> </w:t>
      </w:r>
      <w:r w:rsidR="00F459B1">
        <w:rPr>
          <w:rFonts w:asciiTheme="majorBidi" w:hAnsiTheme="majorBidi" w:cstheme="majorBidi"/>
          <w:sz w:val="24"/>
          <w:szCs w:val="24"/>
        </w:rPr>
        <w:t>mol/mL (to 1 dp)</w:t>
      </w:r>
    </w:p>
    <w:p w:rsidR="00473DD8" w:rsidRDefault="00473DD8" w:rsidP="00F459B1">
      <w:pPr>
        <w:spacing w:after="0"/>
        <w:rPr>
          <w:rFonts w:asciiTheme="majorBidi" w:hAnsiTheme="majorBidi" w:cstheme="majorBidi"/>
          <w:sz w:val="24"/>
          <w:szCs w:val="24"/>
        </w:rPr>
      </w:pP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Average</w:t>
      </w:r>
    </w:p>
    <w:p w:rsidR="00F459B1" w:rsidRDefault="00F459B1" w:rsidP="00F459B1">
      <w:pPr>
        <w:spacing w:after="0"/>
        <w:rPr>
          <w:rFonts w:asciiTheme="majorBidi" w:hAnsiTheme="majorBidi" w:cstheme="majorBidi"/>
          <w:sz w:val="24"/>
          <w:szCs w:val="24"/>
        </w:rPr>
      </w:pPr>
      <w:r>
        <w:rPr>
          <w:rFonts w:asciiTheme="majorBidi" w:hAnsiTheme="majorBidi" w:cstheme="majorBidi"/>
          <w:sz w:val="24"/>
          <w:szCs w:val="24"/>
        </w:rPr>
        <w:t>= (12.6+16.8+13.9)/3</w:t>
      </w:r>
    </w:p>
    <w:p w:rsidR="00B25930" w:rsidRDefault="00F459B1" w:rsidP="00F459B1">
      <w:pPr>
        <w:spacing w:after="0"/>
        <w:rPr>
          <w:rFonts w:asciiTheme="majorBidi" w:hAnsiTheme="majorBidi" w:cstheme="majorBidi"/>
          <w:sz w:val="24"/>
          <w:szCs w:val="24"/>
        </w:rPr>
      </w:pPr>
      <w:r>
        <w:rPr>
          <w:rFonts w:asciiTheme="majorBidi" w:hAnsiTheme="majorBidi" w:cstheme="majorBidi"/>
          <w:sz w:val="24"/>
          <w:szCs w:val="24"/>
        </w:rPr>
        <w:t>=</w:t>
      </w:r>
      <w:r w:rsidR="00B25930">
        <w:rPr>
          <w:rFonts w:asciiTheme="majorBidi" w:hAnsiTheme="majorBidi" w:cstheme="majorBidi"/>
          <w:sz w:val="24"/>
          <w:szCs w:val="24"/>
        </w:rPr>
        <w:t>14.3</w:t>
      </w:r>
      <w:r>
        <w:rPr>
          <w:rFonts w:asciiTheme="majorBidi" w:hAnsiTheme="majorBidi" w:cstheme="majorBidi"/>
          <w:sz w:val="24"/>
          <w:szCs w:val="24"/>
        </w:rPr>
        <w:t xml:space="preserve"> mol/mL (to 1dp)</w:t>
      </w:r>
    </w:p>
    <w:p w:rsidR="00473DD8" w:rsidRDefault="00473DD8" w:rsidP="00F459B1">
      <w:pPr>
        <w:spacing w:after="0"/>
        <w:rPr>
          <w:rFonts w:asciiTheme="majorBidi" w:hAnsiTheme="majorBidi" w:cstheme="majorBidi"/>
          <w:sz w:val="24"/>
          <w:szCs w:val="24"/>
        </w:rPr>
      </w:pPr>
    </w:p>
    <w:p w:rsidR="00681468" w:rsidRPr="00473DD8" w:rsidRDefault="00473DD8" w:rsidP="00473DD8">
      <w:pPr>
        <w:ind w:left="720"/>
        <w:rPr>
          <w:rFonts w:asciiTheme="majorBidi" w:hAnsiTheme="majorBidi" w:cstheme="majorBidi"/>
          <w:sz w:val="28"/>
          <w:szCs w:val="28"/>
        </w:rPr>
      </w:pPr>
      <w:r w:rsidRPr="00681468">
        <w:rPr>
          <w:rFonts w:asciiTheme="majorBidi" w:hAnsiTheme="majorBidi" w:cstheme="majorBidi"/>
          <w:noProof/>
          <w:sz w:val="24"/>
          <w:szCs w:val="24"/>
          <w:lang w:eastAsia="en-GB"/>
        </w:rPr>
        <w:drawing>
          <wp:anchor distT="0" distB="0" distL="114300" distR="114300" simplePos="0" relativeHeight="251665408" behindDoc="1" locked="0" layoutInCell="1" allowOverlap="1" wp14:anchorId="00B36C5B" wp14:editId="7E508E56">
            <wp:simplePos x="0" y="0"/>
            <wp:positionH relativeFrom="margin">
              <wp:posOffset>-107315</wp:posOffset>
            </wp:positionH>
            <wp:positionV relativeFrom="paragraph">
              <wp:posOffset>354965</wp:posOffset>
            </wp:positionV>
            <wp:extent cx="5045710" cy="2914015"/>
            <wp:effectExtent l="0" t="0" r="2540" b="635"/>
            <wp:wrapTight wrapText="bothSides">
              <wp:wrapPolygon edited="0">
                <wp:start x="0" y="0"/>
                <wp:lineTo x="0" y="21463"/>
                <wp:lineTo x="21529" y="21463"/>
                <wp:lineTo x="21529" y="0"/>
                <wp:lineTo x="0" y="0"/>
              </wp:wrapPolygon>
            </wp:wrapTight>
            <wp:docPr id="4" name="Picture 4" descr="C:\Users\miss-\AppData\Local\Packages\microsoft.windowscommunicationsapps_8wekyb3d8bbwe\LocalState\Files\S0\3776\Capture 2[40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ss-\AppData\Local\Packages\microsoft.windowscommunicationsapps_8wekyb3d8bbwe\LocalState\Files\S0\3776\Capture 2[408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5710" cy="2914015"/>
                    </a:xfrm>
                    <a:prstGeom prst="rect">
                      <a:avLst/>
                    </a:prstGeom>
                    <a:noFill/>
                    <a:ln>
                      <a:noFill/>
                    </a:ln>
                  </pic:spPr>
                </pic:pic>
              </a:graphicData>
            </a:graphic>
            <wp14:sizeRelH relativeFrom="page">
              <wp14:pctWidth>0</wp14:pctWidth>
            </wp14:sizeRelH>
            <wp14:sizeRelV relativeFrom="page">
              <wp14:pctHeight>0</wp14:pctHeight>
            </wp14:sizeRelV>
          </wp:anchor>
        </w:drawing>
      </w:r>
      <w:r w:rsidR="00681468" w:rsidRPr="00473DD8">
        <w:rPr>
          <w:rFonts w:asciiTheme="majorBidi" w:hAnsiTheme="majorBidi" w:cstheme="majorBidi"/>
          <w:sz w:val="28"/>
          <w:szCs w:val="28"/>
        </w:rPr>
        <w:t>Graphs</w:t>
      </w:r>
    </w:p>
    <w:p w:rsidR="00681468" w:rsidRDefault="00681468" w:rsidP="00B25930">
      <w:pPr>
        <w:rPr>
          <w:rFonts w:asciiTheme="majorBidi" w:hAnsiTheme="majorBidi" w:cstheme="majorBidi"/>
          <w:sz w:val="24"/>
          <w:szCs w:val="24"/>
        </w:rPr>
      </w:pPr>
    </w:p>
    <w:p w:rsidR="00681468" w:rsidRDefault="00681468" w:rsidP="00504796">
      <w:pPr>
        <w:rPr>
          <w:rFonts w:asciiTheme="majorBidi" w:hAnsiTheme="majorBidi" w:cstheme="majorBidi"/>
          <w:sz w:val="24"/>
          <w:szCs w:val="24"/>
        </w:rPr>
      </w:pPr>
    </w:p>
    <w:p w:rsidR="00681468" w:rsidRDefault="00473DD8">
      <w:pPr>
        <w:rPr>
          <w:rFonts w:asciiTheme="majorBidi" w:hAnsiTheme="majorBidi" w:cstheme="majorBidi"/>
          <w:sz w:val="24"/>
          <w:szCs w:val="24"/>
        </w:rPr>
      </w:pPr>
      <w:r w:rsidRPr="00681468">
        <w:rPr>
          <w:rFonts w:asciiTheme="majorBidi" w:hAnsiTheme="majorBidi" w:cstheme="majorBidi"/>
          <w:noProof/>
          <w:sz w:val="24"/>
          <w:szCs w:val="24"/>
          <w:lang w:eastAsia="en-GB"/>
        </w:rPr>
        <w:drawing>
          <wp:anchor distT="0" distB="0" distL="114300" distR="114300" simplePos="0" relativeHeight="251667456" behindDoc="1" locked="0" layoutInCell="1" allowOverlap="1" wp14:anchorId="782FE57D" wp14:editId="6083E112">
            <wp:simplePos x="0" y="0"/>
            <wp:positionH relativeFrom="column">
              <wp:posOffset>-100117</wp:posOffset>
            </wp:positionH>
            <wp:positionV relativeFrom="paragraph">
              <wp:posOffset>2392601</wp:posOffset>
            </wp:positionV>
            <wp:extent cx="5233678" cy="2916736"/>
            <wp:effectExtent l="0" t="0" r="5080" b="0"/>
            <wp:wrapTight wrapText="bothSides">
              <wp:wrapPolygon edited="0">
                <wp:start x="0" y="0"/>
                <wp:lineTo x="0" y="21445"/>
                <wp:lineTo x="21542" y="21445"/>
                <wp:lineTo x="21542" y="0"/>
                <wp:lineTo x="0" y="0"/>
              </wp:wrapPolygon>
            </wp:wrapTight>
            <wp:docPr id="5" name="Picture 5" descr="C:\Users\miss-\AppData\Local\Packages\microsoft.windowscommunicationsapps_8wekyb3d8bbwe\LocalState\Files\S0\3776\Capture 4[40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ss-\AppData\Local\Packages\microsoft.windowscommunicationsapps_8wekyb3d8bbwe\LocalState\Files\S0\3776\Capture 4[408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7324" cy="291876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noProof/>
          <w:sz w:val="24"/>
          <w:szCs w:val="24"/>
          <w:lang w:eastAsia="en-GB"/>
        </w:rPr>
        <w:t xml:space="preserve"> </w:t>
      </w:r>
      <w:r w:rsidR="00681468">
        <w:rPr>
          <w:rFonts w:asciiTheme="majorBidi" w:hAnsiTheme="majorBidi" w:cstheme="majorBidi"/>
          <w:sz w:val="24"/>
          <w:szCs w:val="24"/>
        </w:rPr>
        <w:t xml:space="preserve"> </w:t>
      </w:r>
      <w:r w:rsidR="00681468">
        <w:rPr>
          <w:rFonts w:asciiTheme="majorBidi" w:hAnsiTheme="majorBidi" w:cstheme="majorBidi"/>
          <w:sz w:val="24"/>
          <w:szCs w:val="24"/>
        </w:rPr>
        <w:br w:type="page"/>
      </w:r>
    </w:p>
    <w:p w:rsidR="00A37F40" w:rsidRDefault="00473DD8" w:rsidP="00504796">
      <w:pPr>
        <w:rPr>
          <w:rFonts w:asciiTheme="majorBidi" w:hAnsiTheme="majorBidi" w:cstheme="majorBidi"/>
          <w:sz w:val="24"/>
          <w:szCs w:val="24"/>
        </w:rPr>
      </w:pPr>
      <w:r w:rsidRPr="00681468">
        <w:rPr>
          <w:rFonts w:asciiTheme="majorBidi" w:hAnsiTheme="majorBidi" w:cstheme="majorBidi"/>
          <w:noProof/>
          <w:sz w:val="24"/>
          <w:szCs w:val="24"/>
          <w:lang w:eastAsia="en-GB"/>
        </w:rPr>
        <w:lastRenderedPageBreak/>
        <w:drawing>
          <wp:anchor distT="0" distB="0" distL="114300" distR="114300" simplePos="0" relativeHeight="251669504" behindDoc="1" locked="0" layoutInCell="1" allowOverlap="1" wp14:anchorId="66ED5553" wp14:editId="39EF3209">
            <wp:simplePos x="0" y="0"/>
            <wp:positionH relativeFrom="margin">
              <wp:posOffset>-314311</wp:posOffset>
            </wp:positionH>
            <wp:positionV relativeFrom="paragraph">
              <wp:posOffset>570</wp:posOffset>
            </wp:positionV>
            <wp:extent cx="5304155" cy="3029585"/>
            <wp:effectExtent l="0" t="0" r="0" b="0"/>
            <wp:wrapTight wrapText="bothSides">
              <wp:wrapPolygon edited="0">
                <wp:start x="0" y="0"/>
                <wp:lineTo x="0" y="21460"/>
                <wp:lineTo x="21489" y="21460"/>
                <wp:lineTo x="21489" y="0"/>
                <wp:lineTo x="0" y="0"/>
              </wp:wrapPolygon>
            </wp:wrapTight>
            <wp:docPr id="6" name="Picture 6" descr="C:\Users\miss-\AppData\Local\Packages\microsoft.windowscommunicationsapps_8wekyb3d8bbwe\LocalState\Files\S0\3776\Capture 5[40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iss-\AppData\Local\Packages\microsoft.windowscommunicationsapps_8wekyb3d8bbwe\LocalState\Files\S0\3776\Capture 5[408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4155" cy="3029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7F40" w:rsidRPr="00A37F40" w:rsidRDefault="00A37F40" w:rsidP="00A37F40">
      <w:pPr>
        <w:rPr>
          <w:rFonts w:asciiTheme="majorBidi" w:hAnsiTheme="majorBidi" w:cstheme="majorBidi"/>
          <w:sz w:val="24"/>
          <w:szCs w:val="24"/>
        </w:rPr>
      </w:pPr>
    </w:p>
    <w:p w:rsidR="00A37F40" w:rsidRPr="00A37F40" w:rsidRDefault="00A37F40" w:rsidP="00A37F40">
      <w:pPr>
        <w:rPr>
          <w:rFonts w:asciiTheme="majorBidi" w:hAnsiTheme="majorBidi" w:cstheme="majorBidi"/>
          <w:sz w:val="24"/>
          <w:szCs w:val="24"/>
        </w:rPr>
      </w:pPr>
    </w:p>
    <w:p w:rsidR="00A37F40" w:rsidRPr="00A37F40" w:rsidRDefault="00A37F40" w:rsidP="00A37F40">
      <w:pPr>
        <w:rPr>
          <w:rFonts w:asciiTheme="majorBidi" w:hAnsiTheme="majorBidi" w:cstheme="majorBidi"/>
          <w:sz w:val="24"/>
          <w:szCs w:val="24"/>
        </w:rPr>
      </w:pPr>
    </w:p>
    <w:p w:rsidR="00A37F40" w:rsidRPr="00A37F40" w:rsidRDefault="00A37F40" w:rsidP="00A37F40">
      <w:pPr>
        <w:rPr>
          <w:rFonts w:asciiTheme="majorBidi" w:hAnsiTheme="majorBidi" w:cstheme="majorBidi"/>
          <w:sz w:val="24"/>
          <w:szCs w:val="24"/>
        </w:rPr>
      </w:pPr>
    </w:p>
    <w:p w:rsidR="00A37F40" w:rsidRPr="00A37F40" w:rsidRDefault="00A12841" w:rsidP="00A37F40">
      <w:pPr>
        <w:rPr>
          <w:rFonts w:asciiTheme="majorBidi" w:hAnsiTheme="majorBidi" w:cstheme="majorBidi"/>
          <w:sz w:val="24"/>
          <w:szCs w:val="24"/>
        </w:rPr>
      </w:pPr>
      <w:r>
        <w:rPr>
          <w:rFonts w:asciiTheme="majorBidi" w:hAnsiTheme="majorBidi" w:cstheme="majorBidi"/>
          <w:noProof/>
          <w:sz w:val="24"/>
          <w:szCs w:val="24"/>
          <w:lang w:eastAsia="en-GB"/>
        </w:rPr>
        <mc:AlternateContent>
          <mc:Choice Requires="wps">
            <w:drawing>
              <wp:anchor distT="0" distB="0" distL="114300" distR="114300" simplePos="0" relativeHeight="251680768" behindDoc="0" locked="0" layoutInCell="1" allowOverlap="1">
                <wp:simplePos x="0" y="0"/>
                <wp:positionH relativeFrom="column">
                  <wp:posOffset>3677230</wp:posOffset>
                </wp:positionH>
                <wp:positionV relativeFrom="paragraph">
                  <wp:posOffset>2056876</wp:posOffset>
                </wp:positionV>
                <wp:extent cx="1208076" cy="286427"/>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208076" cy="286427"/>
                        </a:xfrm>
                        <a:prstGeom prst="rect">
                          <a:avLst/>
                        </a:prstGeom>
                        <a:noFill/>
                        <a:ln w="6350">
                          <a:noFill/>
                        </a:ln>
                      </wps:spPr>
                      <wps:txbx>
                        <w:txbxContent>
                          <w:p w:rsidR="00A12841" w:rsidRDefault="00A12841">
                            <w:r>
                              <w:t>(Bonus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89.55pt;margin-top:161.95pt;width:95.1pt;height:22.5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" filled="f" stroked="f" strokeweight=".5pt">
                <v:textbox>
                  <w:txbxContent>
                    <w:p w:rsidR="00A12841" w:rsidRDefault="00A12841">
                      <w:r>
                        <w:t>(Bonus graph)</w:t>
                      </w:r>
                    </w:p>
                  </w:txbxContent>
                </v:textbox>
              </v:shape>
            </w:pict>
          </mc:Fallback>
        </mc:AlternateContent>
      </w:r>
      <w:r w:rsidR="00473DD8" w:rsidRPr="00681468">
        <w:rPr>
          <w:rFonts w:asciiTheme="majorBidi" w:hAnsiTheme="majorBidi" w:cstheme="majorBidi"/>
          <w:noProof/>
          <w:sz w:val="24"/>
          <w:szCs w:val="24"/>
          <w:lang w:eastAsia="en-GB"/>
        </w:rPr>
        <w:drawing>
          <wp:anchor distT="0" distB="0" distL="114300" distR="114300" simplePos="0" relativeHeight="251671552" behindDoc="1" locked="0" layoutInCell="1" allowOverlap="1" wp14:anchorId="77FA23FE" wp14:editId="5243B199">
            <wp:simplePos x="0" y="0"/>
            <wp:positionH relativeFrom="margin">
              <wp:posOffset>-467360</wp:posOffset>
            </wp:positionH>
            <wp:positionV relativeFrom="paragraph">
              <wp:posOffset>2117090</wp:posOffset>
            </wp:positionV>
            <wp:extent cx="5553075" cy="3189605"/>
            <wp:effectExtent l="0" t="0" r="9525" b="0"/>
            <wp:wrapTight wrapText="bothSides">
              <wp:wrapPolygon edited="0">
                <wp:start x="0" y="0"/>
                <wp:lineTo x="0" y="21415"/>
                <wp:lineTo x="21563" y="21415"/>
                <wp:lineTo x="21563" y="0"/>
                <wp:lineTo x="0" y="0"/>
              </wp:wrapPolygon>
            </wp:wrapTight>
            <wp:docPr id="7" name="Picture 7" descr="C:\Users\miss-\AppData\Local\Packages\microsoft.windowscommunicationsapps_8wekyb3d8bbwe\LocalState\Files\S0\3776\Capture 6[40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iss-\AppData\Local\Packages\microsoft.windowscommunicationsapps_8wekyb3d8bbwe\LocalState\Files\S0\3776\Capture 6[409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3075" cy="3189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7F40" w:rsidRPr="00A37F40" w:rsidRDefault="00A12841" w:rsidP="00A37F40">
      <w:pPr>
        <w:rPr>
          <w:rFonts w:asciiTheme="majorBidi" w:hAnsiTheme="majorBidi" w:cstheme="majorBidi"/>
          <w:sz w:val="24"/>
          <w:szCs w:val="24"/>
        </w:rPr>
      </w:pPr>
      <w:r w:rsidRPr="00A37F40">
        <w:rPr>
          <w:rFonts w:asciiTheme="majorBidi" w:hAnsiTheme="majorBidi" w:cstheme="majorBidi"/>
          <w:noProof/>
          <w:sz w:val="24"/>
          <w:szCs w:val="24"/>
          <w:lang w:eastAsia="en-GB"/>
        </w:rPr>
        <w:lastRenderedPageBreak/>
        <w:drawing>
          <wp:anchor distT="0" distB="0" distL="114300" distR="114300" simplePos="0" relativeHeight="251675648" behindDoc="1" locked="0" layoutInCell="1" allowOverlap="1" wp14:anchorId="431FAD51" wp14:editId="3148D584">
            <wp:simplePos x="0" y="0"/>
            <wp:positionH relativeFrom="margin">
              <wp:posOffset>-312110</wp:posOffset>
            </wp:positionH>
            <wp:positionV relativeFrom="paragraph">
              <wp:posOffset>3807548</wp:posOffset>
            </wp:positionV>
            <wp:extent cx="5942965" cy="3429000"/>
            <wp:effectExtent l="0" t="0" r="635" b="0"/>
            <wp:wrapTight wrapText="bothSides">
              <wp:wrapPolygon edited="0">
                <wp:start x="0" y="0"/>
                <wp:lineTo x="0" y="21480"/>
                <wp:lineTo x="21533" y="21480"/>
                <wp:lineTo x="21533" y="0"/>
                <wp:lineTo x="0" y="0"/>
              </wp:wrapPolygon>
            </wp:wrapTight>
            <wp:docPr id="9" name="Picture 9" descr="C:\Users\miss-\Desktop\uottawa\chemistry\chem lab 4\Cap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ss-\Desktop\uottawa\chemistry\chem lab 4\Capture 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2965" cy="342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468">
        <w:rPr>
          <w:rFonts w:asciiTheme="majorBidi" w:hAnsiTheme="majorBidi" w:cstheme="majorBidi"/>
          <w:noProof/>
          <w:sz w:val="24"/>
          <w:szCs w:val="24"/>
          <w:lang w:eastAsia="en-GB"/>
        </w:rPr>
        <w:drawing>
          <wp:anchor distT="0" distB="0" distL="114300" distR="114300" simplePos="0" relativeHeight="251673600" behindDoc="1" locked="0" layoutInCell="1" allowOverlap="1" wp14:anchorId="283140ED" wp14:editId="04947A80">
            <wp:simplePos x="0" y="0"/>
            <wp:positionH relativeFrom="column">
              <wp:posOffset>-267335</wp:posOffset>
            </wp:positionH>
            <wp:positionV relativeFrom="paragraph">
              <wp:posOffset>126365</wp:posOffset>
            </wp:positionV>
            <wp:extent cx="5715000" cy="3294380"/>
            <wp:effectExtent l="0" t="0" r="0" b="1270"/>
            <wp:wrapTight wrapText="bothSides">
              <wp:wrapPolygon edited="0">
                <wp:start x="0" y="0"/>
                <wp:lineTo x="0" y="21483"/>
                <wp:lineTo x="21528" y="21483"/>
                <wp:lineTo x="21528" y="0"/>
                <wp:lineTo x="0" y="0"/>
              </wp:wrapPolygon>
            </wp:wrapTight>
            <wp:docPr id="8" name="Picture 8" descr="C:\Users\miss-\AppData\Local\Packages\microsoft.windowscommunicationsapps_8wekyb3d8bbwe\LocalState\Files\S0\3776\Capture 7[40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iss-\AppData\Local\Packages\microsoft.windowscommunicationsapps_8wekyb3d8bbwe\LocalState\Files\S0\3776\Capture 7[409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294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7F40" w:rsidRPr="00A37F40" w:rsidRDefault="00A37F40" w:rsidP="00A37F40">
      <w:pPr>
        <w:rPr>
          <w:rFonts w:asciiTheme="majorBidi" w:hAnsiTheme="majorBidi" w:cstheme="majorBidi"/>
          <w:sz w:val="24"/>
          <w:szCs w:val="24"/>
        </w:rPr>
      </w:pPr>
    </w:p>
    <w:p w:rsidR="00A37F40" w:rsidRPr="00A37F40" w:rsidRDefault="00A37F40" w:rsidP="00A37F40">
      <w:pPr>
        <w:rPr>
          <w:rFonts w:asciiTheme="majorBidi" w:hAnsiTheme="majorBidi" w:cstheme="majorBidi"/>
          <w:sz w:val="24"/>
          <w:szCs w:val="24"/>
        </w:rPr>
      </w:pPr>
    </w:p>
    <w:p w:rsidR="00A37F40" w:rsidRPr="00A37F40" w:rsidRDefault="00A37F40" w:rsidP="00A37F40">
      <w:pPr>
        <w:rPr>
          <w:rFonts w:asciiTheme="majorBidi" w:hAnsiTheme="majorBidi" w:cstheme="majorBidi"/>
          <w:sz w:val="24"/>
          <w:szCs w:val="24"/>
        </w:rPr>
      </w:pPr>
    </w:p>
    <w:p w:rsidR="004F21B8" w:rsidRDefault="004F21B8" w:rsidP="00A12841">
      <w:pPr>
        <w:ind w:left="720"/>
        <w:rPr>
          <w:rFonts w:asciiTheme="majorBidi" w:hAnsiTheme="majorBidi" w:cstheme="majorBidi"/>
          <w:sz w:val="28"/>
          <w:szCs w:val="28"/>
        </w:rPr>
      </w:pPr>
    </w:p>
    <w:p w:rsidR="004F21B8" w:rsidRDefault="004F21B8" w:rsidP="00A12841">
      <w:pPr>
        <w:ind w:left="720"/>
        <w:rPr>
          <w:rFonts w:asciiTheme="majorBidi" w:hAnsiTheme="majorBidi" w:cstheme="majorBidi"/>
          <w:sz w:val="28"/>
          <w:szCs w:val="28"/>
        </w:rPr>
      </w:pPr>
    </w:p>
    <w:p w:rsidR="004F21B8" w:rsidRDefault="004F21B8" w:rsidP="00A12841">
      <w:pPr>
        <w:ind w:left="720"/>
        <w:rPr>
          <w:rFonts w:asciiTheme="majorBidi" w:hAnsiTheme="majorBidi" w:cstheme="majorBidi"/>
          <w:sz w:val="28"/>
          <w:szCs w:val="28"/>
        </w:rPr>
      </w:pPr>
    </w:p>
    <w:p w:rsidR="00A37F40" w:rsidRPr="00A12841" w:rsidRDefault="00A12841" w:rsidP="00A12841">
      <w:pPr>
        <w:ind w:left="720"/>
        <w:rPr>
          <w:rFonts w:asciiTheme="majorBidi" w:hAnsiTheme="majorBidi" w:cstheme="majorBidi"/>
          <w:sz w:val="24"/>
          <w:szCs w:val="24"/>
        </w:rPr>
      </w:pPr>
      <w:r>
        <w:rPr>
          <w:rFonts w:asciiTheme="majorBidi" w:hAnsiTheme="majorBidi" w:cstheme="majorBidi"/>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4338394</wp:posOffset>
                </wp:positionH>
                <wp:positionV relativeFrom="paragraph">
                  <wp:posOffset>3590855</wp:posOffset>
                </wp:positionV>
                <wp:extent cx="1148006" cy="353746"/>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148006" cy="353746"/>
                        </a:xfrm>
                        <a:prstGeom prst="rect">
                          <a:avLst/>
                        </a:prstGeom>
                        <a:noFill/>
                        <a:ln w="6350">
                          <a:noFill/>
                        </a:ln>
                      </wps:spPr>
                      <wps:txbx>
                        <w:txbxContent>
                          <w:p w:rsidR="00A12841" w:rsidRDefault="00A12841" w:rsidP="00A12841">
                            <w:pPr>
                              <w:rPr>
                                <w:rFonts w:asciiTheme="majorBidi" w:hAnsiTheme="majorBidi" w:cstheme="majorBidi"/>
                                <w:sz w:val="24"/>
                                <w:szCs w:val="24"/>
                              </w:rPr>
                            </w:pPr>
                            <w:r>
                              <w:rPr>
                                <w:rFonts w:asciiTheme="majorBidi" w:hAnsiTheme="majorBidi" w:cstheme="majorBidi"/>
                                <w:sz w:val="24"/>
                                <w:szCs w:val="24"/>
                              </w:rPr>
                              <w:t>(Bonus graph)</w:t>
                            </w:r>
                          </w:p>
                          <w:p w:rsidR="00A12841" w:rsidRDefault="00A128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left:0;text-align:left;margin-left:341.6pt;margin-top:282.75pt;width:90.4pt;height:27.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" filled="f" stroked="f" strokeweight=".5pt">
                <v:textbox>
                  <w:txbxContent>
                    <w:p w:rsidR="00A12841" w:rsidRDefault="00A12841" w:rsidP="00A12841">
                      <w:pPr>
                        <w:rPr>
                          <w:rFonts w:asciiTheme="majorBidi" w:hAnsiTheme="majorBidi" w:cstheme="majorBidi"/>
                          <w:sz w:val="24"/>
                          <w:szCs w:val="24"/>
                        </w:rPr>
                      </w:pPr>
                      <w:r>
                        <w:rPr>
                          <w:rFonts w:asciiTheme="majorBidi" w:hAnsiTheme="majorBidi" w:cstheme="majorBidi"/>
                          <w:sz w:val="24"/>
                          <w:szCs w:val="24"/>
                        </w:rPr>
                        <w:t>(</w:t>
                      </w:r>
                      <w:r>
                        <w:rPr>
                          <w:rFonts w:asciiTheme="majorBidi" w:hAnsiTheme="majorBidi" w:cstheme="majorBidi"/>
                          <w:sz w:val="24"/>
                          <w:szCs w:val="24"/>
                        </w:rPr>
                        <w:t>Bonus graph</w:t>
                      </w:r>
                      <w:r>
                        <w:rPr>
                          <w:rFonts w:asciiTheme="majorBidi" w:hAnsiTheme="majorBidi" w:cstheme="majorBidi"/>
                          <w:sz w:val="24"/>
                          <w:szCs w:val="24"/>
                        </w:rPr>
                        <w:t>)</w:t>
                      </w:r>
                    </w:p>
                    <w:p w:rsidR="00A12841" w:rsidRDefault="00A12841"/>
                  </w:txbxContent>
                </v:textbox>
              </v:shape>
            </w:pict>
          </mc:Fallback>
        </mc:AlternateContent>
      </w:r>
      <w:r w:rsidRPr="00A37F40">
        <w:rPr>
          <w:rFonts w:asciiTheme="majorBidi" w:hAnsiTheme="majorBidi" w:cstheme="majorBidi"/>
          <w:noProof/>
          <w:sz w:val="24"/>
          <w:szCs w:val="24"/>
          <w:lang w:eastAsia="en-GB"/>
        </w:rPr>
        <w:drawing>
          <wp:anchor distT="0" distB="0" distL="114300" distR="114300" simplePos="0" relativeHeight="251679744" behindDoc="1" locked="0" layoutInCell="1" allowOverlap="1" wp14:anchorId="7952DB54" wp14:editId="7AB5262A">
            <wp:simplePos x="0" y="0"/>
            <wp:positionH relativeFrom="column">
              <wp:posOffset>-366989</wp:posOffset>
            </wp:positionH>
            <wp:positionV relativeFrom="paragraph">
              <wp:posOffset>3649595</wp:posOffset>
            </wp:positionV>
            <wp:extent cx="5935345" cy="3411855"/>
            <wp:effectExtent l="0" t="0" r="8255" b="0"/>
            <wp:wrapTight wrapText="bothSides">
              <wp:wrapPolygon edited="0">
                <wp:start x="0" y="0"/>
                <wp:lineTo x="0" y="21467"/>
                <wp:lineTo x="21561" y="21467"/>
                <wp:lineTo x="21561" y="0"/>
                <wp:lineTo x="0" y="0"/>
              </wp:wrapPolygon>
            </wp:wrapTight>
            <wp:docPr id="11" name="Picture 11" descr="C:\Users\miss-\Desktop\uottawa\chemistry\chem lab 4\Cap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ss-\Desktop\uottawa\chemistry\chem lab 4\Capture 1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5345" cy="3411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F40">
        <w:rPr>
          <w:rFonts w:asciiTheme="majorBidi" w:hAnsiTheme="majorBidi" w:cstheme="majorBidi"/>
          <w:noProof/>
          <w:sz w:val="24"/>
          <w:szCs w:val="24"/>
          <w:lang w:eastAsia="en-GB"/>
        </w:rPr>
        <w:drawing>
          <wp:anchor distT="0" distB="0" distL="114300" distR="114300" simplePos="0" relativeHeight="251677696" behindDoc="1" locked="0" layoutInCell="1" allowOverlap="1" wp14:anchorId="03471E8A" wp14:editId="5A6B53E5">
            <wp:simplePos x="0" y="0"/>
            <wp:positionH relativeFrom="column">
              <wp:posOffset>-513270</wp:posOffset>
            </wp:positionH>
            <wp:positionV relativeFrom="paragraph">
              <wp:posOffset>-4</wp:posOffset>
            </wp:positionV>
            <wp:extent cx="5935345" cy="3394710"/>
            <wp:effectExtent l="0" t="0" r="8255" b="0"/>
            <wp:wrapTight wrapText="bothSides">
              <wp:wrapPolygon edited="0">
                <wp:start x="0" y="0"/>
                <wp:lineTo x="0" y="21455"/>
                <wp:lineTo x="21561" y="21455"/>
                <wp:lineTo x="21561" y="0"/>
                <wp:lineTo x="0" y="0"/>
              </wp:wrapPolygon>
            </wp:wrapTight>
            <wp:docPr id="10" name="Picture 10" descr="C:\Users\miss-\Desktop\uottawa\chemistry\chem lab 4\Capture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ss-\Desktop\uottawa\chemistry\chem lab 4\Capture 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5345" cy="3394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F40" w:rsidRPr="00A12841">
        <w:rPr>
          <w:rFonts w:asciiTheme="majorBidi" w:hAnsiTheme="majorBidi" w:cstheme="majorBidi"/>
          <w:sz w:val="28"/>
          <w:szCs w:val="28"/>
        </w:rPr>
        <w:t>Discussion:</w:t>
      </w:r>
    </w:p>
    <w:p w:rsidR="00A81710" w:rsidRDefault="00E34CAA" w:rsidP="00A81710">
      <w:pPr>
        <w:rPr>
          <w:rFonts w:asciiTheme="majorBidi" w:hAnsiTheme="majorBidi" w:cstheme="majorBidi"/>
          <w:sz w:val="24"/>
          <w:szCs w:val="24"/>
        </w:rPr>
      </w:pPr>
      <w:r>
        <w:rPr>
          <w:rFonts w:asciiTheme="majorBidi" w:hAnsiTheme="majorBidi" w:cstheme="majorBidi"/>
          <w:sz w:val="24"/>
          <w:szCs w:val="24"/>
        </w:rPr>
        <w:t xml:space="preserve">The volume of </w:t>
      </w:r>
      <w:r w:rsidR="003F485C">
        <w:rPr>
          <w:rFonts w:asciiTheme="majorBidi" w:hAnsiTheme="majorBidi" w:cstheme="majorBidi"/>
          <w:sz w:val="24"/>
          <w:szCs w:val="24"/>
        </w:rPr>
        <w:t>concentrated</w:t>
      </w:r>
      <w:r>
        <w:rPr>
          <w:rFonts w:asciiTheme="majorBidi" w:hAnsiTheme="majorBidi" w:cstheme="majorBidi"/>
          <w:sz w:val="24"/>
          <w:szCs w:val="24"/>
        </w:rPr>
        <w:t xml:space="preserve"> NaOH used in the beginning matters as a higher volume </w:t>
      </w:r>
      <w:r w:rsidR="0003304C">
        <w:rPr>
          <w:rFonts w:asciiTheme="majorBidi" w:hAnsiTheme="majorBidi" w:cstheme="majorBidi"/>
          <w:sz w:val="24"/>
          <w:szCs w:val="24"/>
        </w:rPr>
        <w:t xml:space="preserve">of concentrated NaOH </w:t>
      </w:r>
      <w:r>
        <w:rPr>
          <w:rFonts w:asciiTheme="majorBidi" w:hAnsiTheme="majorBidi" w:cstheme="majorBidi"/>
          <w:sz w:val="24"/>
          <w:szCs w:val="24"/>
        </w:rPr>
        <w:t>would produce a large</w:t>
      </w:r>
      <w:r w:rsidR="0003304C">
        <w:rPr>
          <w:rFonts w:asciiTheme="majorBidi" w:hAnsiTheme="majorBidi" w:cstheme="majorBidi"/>
          <w:sz w:val="24"/>
          <w:szCs w:val="24"/>
        </w:rPr>
        <w:t>r</w:t>
      </w:r>
      <w:r>
        <w:rPr>
          <w:rFonts w:asciiTheme="majorBidi" w:hAnsiTheme="majorBidi" w:cstheme="majorBidi"/>
          <w:sz w:val="24"/>
          <w:szCs w:val="24"/>
        </w:rPr>
        <w:t xml:space="preserve"> concentration of diluted NaOH.</w:t>
      </w:r>
      <w:r w:rsidR="0003304C">
        <w:rPr>
          <w:rFonts w:asciiTheme="majorBidi" w:hAnsiTheme="majorBidi" w:cstheme="majorBidi"/>
          <w:sz w:val="24"/>
          <w:szCs w:val="24"/>
        </w:rPr>
        <w:t xml:space="preserve"> In result,</w:t>
      </w:r>
      <w:r w:rsidR="003F485C">
        <w:rPr>
          <w:rFonts w:asciiTheme="majorBidi" w:hAnsiTheme="majorBidi" w:cstheme="majorBidi"/>
          <w:sz w:val="24"/>
          <w:szCs w:val="24"/>
        </w:rPr>
        <w:t xml:space="preserve"> the concentration of NaOH was determined </w:t>
      </w:r>
      <w:r w:rsidR="0003304C">
        <w:rPr>
          <w:rFonts w:asciiTheme="majorBidi" w:hAnsiTheme="majorBidi" w:cstheme="majorBidi"/>
          <w:sz w:val="24"/>
          <w:szCs w:val="24"/>
        </w:rPr>
        <w:t xml:space="preserve">before dilution. In addition, to be </w:t>
      </w:r>
      <w:r w:rsidR="003F485C">
        <w:rPr>
          <w:rFonts w:asciiTheme="majorBidi" w:hAnsiTheme="majorBidi" w:cstheme="majorBidi"/>
          <w:sz w:val="24"/>
          <w:szCs w:val="24"/>
        </w:rPr>
        <w:t xml:space="preserve">able to calculate the </w:t>
      </w:r>
      <w:r w:rsidR="0003304C">
        <w:rPr>
          <w:rFonts w:asciiTheme="majorBidi" w:hAnsiTheme="majorBidi" w:cstheme="majorBidi"/>
          <w:sz w:val="24"/>
          <w:szCs w:val="24"/>
        </w:rPr>
        <w:t>concentration of NaOH after dilution which standardizes the solution</w:t>
      </w:r>
      <w:r w:rsidR="003F485C">
        <w:rPr>
          <w:rFonts w:asciiTheme="majorBidi" w:hAnsiTheme="majorBidi" w:cstheme="majorBidi"/>
          <w:sz w:val="24"/>
          <w:szCs w:val="24"/>
        </w:rPr>
        <w:t xml:space="preserve"> to keep the concentration the same </w:t>
      </w:r>
      <w:r w:rsidR="0003304C">
        <w:rPr>
          <w:rFonts w:asciiTheme="majorBidi" w:hAnsiTheme="majorBidi" w:cstheme="majorBidi"/>
          <w:sz w:val="24"/>
          <w:szCs w:val="24"/>
        </w:rPr>
        <w:t xml:space="preserve">throughout the experiment </w:t>
      </w:r>
      <w:r w:rsidR="003F485C">
        <w:rPr>
          <w:rFonts w:asciiTheme="majorBidi" w:hAnsiTheme="majorBidi" w:cstheme="majorBidi"/>
          <w:sz w:val="24"/>
          <w:szCs w:val="24"/>
        </w:rPr>
        <w:t xml:space="preserve">as it’s the control variable </w:t>
      </w:r>
      <w:r w:rsidR="00AD4FBB">
        <w:rPr>
          <w:rFonts w:asciiTheme="majorBidi" w:hAnsiTheme="majorBidi" w:cstheme="majorBidi"/>
          <w:sz w:val="24"/>
          <w:szCs w:val="24"/>
        </w:rPr>
        <w:t xml:space="preserve">in the </w:t>
      </w:r>
      <w:r w:rsidR="0003304C">
        <w:rPr>
          <w:rFonts w:asciiTheme="majorBidi" w:hAnsiTheme="majorBidi" w:cstheme="majorBidi"/>
          <w:sz w:val="24"/>
          <w:szCs w:val="24"/>
        </w:rPr>
        <w:t xml:space="preserve">titration. </w:t>
      </w:r>
      <w:r w:rsidR="0003304C">
        <w:rPr>
          <w:rFonts w:asciiTheme="majorBidi" w:hAnsiTheme="majorBidi" w:cstheme="majorBidi"/>
          <w:sz w:val="24"/>
          <w:szCs w:val="24"/>
        </w:rPr>
        <w:lastRenderedPageBreak/>
        <w:t>The</w:t>
      </w:r>
      <w:r w:rsidR="00F94AEC">
        <w:rPr>
          <w:rFonts w:asciiTheme="majorBidi" w:hAnsiTheme="majorBidi" w:cstheme="majorBidi"/>
          <w:sz w:val="24"/>
          <w:szCs w:val="24"/>
        </w:rPr>
        <w:t xml:space="preserve"> volumes </w:t>
      </w:r>
      <w:r w:rsidR="0003304C">
        <w:rPr>
          <w:rFonts w:asciiTheme="majorBidi" w:hAnsiTheme="majorBidi" w:cstheme="majorBidi"/>
          <w:sz w:val="24"/>
          <w:szCs w:val="24"/>
        </w:rPr>
        <w:t>observed at the colour change w</w:t>
      </w:r>
      <w:r w:rsidR="00F94AEC">
        <w:rPr>
          <w:rFonts w:asciiTheme="majorBidi" w:hAnsiTheme="majorBidi" w:cstheme="majorBidi"/>
          <w:sz w:val="24"/>
          <w:szCs w:val="24"/>
        </w:rPr>
        <w:t xml:space="preserve">ere </w:t>
      </w:r>
      <w:r w:rsidR="0003304C">
        <w:rPr>
          <w:rFonts w:asciiTheme="majorBidi" w:hAnsiTheme="majorBidi" w:cstheme="majorBidi"/>
          <w:sz w:val="24"/>
          <w:szCs w:val="24"/>
        </w:rPr>
        <w:t>lower</w:t>
      </w:r>
      <w:r w:rsidR="00F94AEC">
        <w:rPr>
          <w:rFonts w:asciiTheme="majorBidi" w:hAnsiTheme="majorBidi" w:cstheme="majorBidi"/>
          <w:sz w:val="24"/>
          <w:szCs w:val="24"/>
        </w:rPr>
        <w:t xml:space="preserve"> than the volumes </w:t>
      </w:r>
      <w:r w:rsidR="0003304C">
        <w:rPr>
          <w:rFonts w:asciiTheme="majorBidi" w:hAnsiTheme="majorBidi" w:cstheme="majorBidi"/>
          <w:sz w:val="24"/>
          <w:szCs w:val="24"/>
        </w:rPr>
        <w:t>of logger pro this could be due to the</w:t>
      </w:r>
      <w:r w:rsidR="00F94AEC">
        <w:rPr>
          <w:rFonts w:asciiTheme="majorBidi" w:hAnsiTheme="majorBidi" w:cstheme="majorBidi"/>
          <w:sz w:val="24"/>
          <w:szCs w:val="24"/>
        </w:rPr>
        <w:t xml:space="preserve"> errors associated with this </w:t>
      </w:r>
      <w:r w:rsidR="0003304C">
        <w:rPr>
          <w:rFonts w:asciiTheme="majorBidi" w:hAnsiTheme="majorBidi" w:cstheme="majorBidi"/>
          <w:sz w:val="24"/>
          <w:szCs w:val="24"/>
        </w:rPr>
        <w:t xml:space="preserve">experiment. They are </w:t>
      </w:r>
      <w:r w:rsidR="00BF7196">
        <w:rPr>
          <w:rFonts w:asciiTheme="majorBidi" w:hAnsiTheme="majorBidi" w:cstheme="majorBidi"/>
          <w:sz w:val="24"/>
          <w:szCs w:val="24"/>
        </w:rPr>
        <w:t xml:space="preserve">mainly the human </w:t>
      </w:r>
      <w:r w:rsidR="0003304C">
        <w:rPr>
          <w:rFonts w:asciiTheme="majorBidi" w:hAnsiTheme="majorBidi" w:cstheme="majorBidi"/>
          <w:sz w:val="24"/>
          <w:szCs w:val="24"/>
        </w:rPr>
        <w:t>errors</w:t>
      </w:r>
      <w:r w:rsidR="00BF7196">
        <w:rPr>
          <w:rFonts w:asciiTheme="majorBidi" w:hAnsiTheme="majorBidi" w:cstheme="majorBidi"/>
          <w:sz w:val="24"/>
          <w:szCs w:val="24"/>
        </w:rPr>
        <w:t xml:space="preserve"> when observing the colour change and recording the time as there could have been a</w:t>
      </w:r>
      <w:r w:rsidR="0003304C">
        <w:rPr>
          <w:rFonts w:asciiTheme="majorBidi" w:hAnsiTheme="majorBidi" w:cstheme="majorBidi"/>
          <w:sz w:val="24"/>
          <w:szCs w:val="24"/>
        </w:rPr>
        <w:t xml:space="preserve"> reaction</w:t>
      </w:r>
      <w:r w:rsidR="00BF7196">
        <w:rPr>
          <w:rFonts w:asciiTheme="majorBidi" w:hAnsiTheme="majorBidi" w:cstheme="majorBidi"/>
          <w:sz w:val="24"/>
          <w:szCs w:val="24"/>
        </w:rPr>
        <w:t xml:space="preserve"> delay</w:t>
      </w:r>
      <w:r w:rsidR="0003304C">
        <w:rPr>
          <w:rFonts w:asciiTheme="majorBidi" w:hAnsiTheme="majorBidi" w:cstheme="majorBidi"/>
          <w:sz w:val="24"/>
          <w:szCs w:val="24"/>
        </w:rPr>
        <w:t xml:space="preserve"> </w:t>
      </w:r>
      <w:r w:rsidR="00BF7196">
        <w:rPr>
          <w:rFonts w:asciiTheme="majorBidi" w:hAnsiTheme="majorBidi" w:cstheme="majorBidi"/>
          <w:sz w:val="24"/>
          <w:szCs w:val="24"/>
        </w:rPr>
        <w:t>as</w:t>
      </w:r>
      <w:r w:rsidR="0003304C">
        <w:rPr>
          <w:rFonts w:asciiTheme="majorBidi" w:hAnsiTheme="majorBidi" w:cstheme="majorBidi"/>
          <w:sz w:val="24"/>
          <w:szCs w:val="24"/>
        </w:rPr>
        <w:t xml:space="preserve"> well</w:t>
      </w:r>
      <w:r w:rsidR="00BF7196">
        <w:rPr>
          <w:rFonts w:asciiTheme="majorBidi" w:hAnsiTheme="majorBidi" w:cstheme="majorBidi"/>
          <w:sz w:val="24"/>
          <w:szCs w:val="24"/>
        </w:rPr>
        <w:t xml:space="preserve"> </w:t>
      </w:r>
      <w:r w:rsidR="0003304C">
        <w:rPr>
          <w:rFonts w:asciiTheme="majorBidi" w:hAnsiTheme="majorBidi" w:cstheme="majorBidi"/>
          <w:sz w:val="24"/>
          <w:szCs w:val="24"/>
        </w:rPr>
        <w:t>the volumes</w:t>
      </w:r>
      <w:r w:rsidR="00BF7196">
        <w:rPr>
          <w:rFonts w:asciiTheme="majorBidi" w:hAnsiTheme="majorBidi" w:cstheme="majorBidi"/>
          <w:sz w:val="24"/>
          <w:szCs w:val="24"/>
        </w:rPr>
        <w:t xml:space="preserve"> fluctu</w:t>
      </w:r>
      <w:r w:rsidR="0003304C">
        <w:rPr>
          <w:rFonts w:asciiTheme="majorBidi" w:hAnsiTheme="majorBidi" w:cstheme="majorBidi"/>
          <w:sz w:val="24"/>
          <w:szCs w:val="24"/>
        </w:rPr>
        <w:t>ating</w:t>
      </w:r>
      <w:r w:rsidR="0003304C" w:rsidRPr="0003304C">
        <w:rPr>
          <w:rFonts w:asciiTheme="majorBidi" w:hAnsiTheme="majorBidi" w:cstheme="majorBidi"/>
          <w:sz w:val="24"/>
          <w:szCs w:val="24"/>
        </w:rPr>
        <w:t xml:space="preserve"> </w:t>
      </w:r>
      <w:r w:rsidR="0003304C">
        <w:rPr>
          <w:rFonts w:asciiTheme="majorBidi" w:hAnsiTheme="majorBidi" w:cstheme="majorBidi"/>
          <w:sz w:val="24"/>
          <w:szCs w:val="24"/>
        </w:rPr>
        <w:t>quickly on LabQuest2</w:t>
      </w:r>
      <w:r w:rsidR="00C25813">
        <w:rPr>
          <w:rFonts w:asciiTheme="majorBidi" w:hAnsiTheme="majorBidi" w:cstheme="majorBidi"/>
          <w:sz w:val="24"/>
          <w:szCs w:val="24"/>
        </w:rPr>
        <w:t xml:space="preserve"> which could have </w:t>
      </w:r>
      <w:r w:rsidR="00A81710">
        <w:rPr>
          <w:rFonts w:asciiTheme="majorBidi" w:hAnsiTheme="majorBidi" w:cstheme="majorBidi"/>
          <w:sz w:val="24"/>
          <w:szCs w:val="24"/>
        </w:rPr>
        <w:t>increased</w:t>
      </w:r>
      <w:r w:rsidR="00C25813">
        <w:rPr>
          <w:rFonts w:asciiTheme="majorBidi" w:hAnsiTheme="majorBidi" w:cstheme="majorBidi"/>
          <w:sz w:val="24"/>
          <w:szCs w:val="24"/>
        </w:rPr>
        <w:t xml:space="preserve"> the volume therefore increasing the concentration</w:t>
      </w:r>
      <w:r w:rsidR="0003304C">
        <w:rPr>
          <w:rFonts w:asciiTheme="majorBidi" w:hAnsiTheme="majorBidi" w:cstheme="majorBidi"/>
          <w:sz w:val="24"/>
          <w:szCs w:val="24"/>
        </w:rPr>
        <w:t xml:space="preserve">. </w:t>
      </w:r>
      <w:r w:rsidR="00577482">
        <w:rPr>
          <w:rFonts w:asciiTheme="majorBidi" w:hAnsiTheme="majorBidi" w:cstheme="majorBidi"/>
          <w:sz w:val="24"/>
          <w:szCs w:val="24"/>
        </w:rPr>
        <w:t xml:space="preserve">As well as the volume noted is the end point which isn’t </w:t>
      </w:r>
      <w:r w:rsidR="0003304C">
        <w:rPr>
          <w:rFonts w:asciiTheme="majorBidi" w:hAnsiTheme="majorBidi" w:cstheme="majorBidi"/>
          <w:sz w:val="24"/>
          <w:szCs w:val="24"/>
        </w:rPr>
        <w:t>exactly</w:t>
      </w:r>
      <w:r w:rsidR="00577482">
        <w:rPr>
          <w:rFonts w:asciiTheme="majorBidi" w:hAnsiTheme="majorBidi" w:cstheme="majorBidi"/>
          <w:sz w:val="24"/>
          <w:szCs w:val="24"/>
        </w:rPr>
        <w:t xml:space="preserve"> the </w:t>
      </w:r>
      <w:r w:rsidR="0003304C">
        <w:rPr>
          <w:rFonts w:asciiTheme="majorBidi" w:hAnsiTheme="majorBidi" w:cstheme="majorBidi"/>
          <w:sz w:val="24"/>
          <w:szCs w:val="24"/>
        </w:rPr>
        <w:t>equivalence</w:t>
      </w:r>
      <w:r w:rsidR="00577482">
        <w:rPr>
          <w:rFonts w:asciiTheme="majorBidi" w:hAnsiTheme="majorBidi" w:cstheme="majorBidi"/>
          <w:sz w:val="24"/>
          <w:szCs w:val="24"/>
        </w:rPr>
        <w:t xml:space="preserve"> point </w:t>
      </w:r>
      <w:r w:rsidR="00BF7196">
        <w:rPr>
          <w:rFonts w:asciiTheme="majorBidi" w:hAnsiTheme="majorBidi" w:cstheme="majorBidi"/>
          <w:sz w:val="24"/>
          <w:szCs w:val="24"/>
        </w:rPr>
        <w:t xml:space="preserve">this </w:t>
      </w:r>
      <w:r w:rsidR="00A81710">
        <w:rPr>
          <w:rFonts w:asciiTheme="majorBidi" w:hAnsiTheme="majorBidi" w:cstheme="majorBidi"/>
          <w:sz w:val="24"/>
          <w:szCs w:val="24"/>
        </w:rPr>
        <w:t>could increase</w:t>
      </w:r>
      <w:r w:rsidR="00C25813">
        <w:rPr>
          <w:rFonts w:asciiTheme="majorBidi" w:hAnsiTheme="majorBidi" w:cstheme="majorBidi"/>
          <w:sz w:val="24"/>
          <w:szCs w:val="24"/>
        </w:rPr>
        <w:t xml:space="preserve"> the concentration valu</w:t>
      </w:r>
      <w:r w:rsidR="00BF7196">
        <w:rPr>
          <w:rFonts w:asciiTheme="majorBidi" w:hAnsiTheme="majorBidi" w:cstheme="majorBidi"/>
          <w:sz w:val="24"/>
          <w:szCs w:val="24"/>
        </w:rPr>
        <w:t>e.</w:t>
      </w:r>
      <w:r w:rsidR="00C25813">
        <w:rPr>
          <w:rFonts w:asciiTheme="majorBidi" w:hAnsiTheme="majorBidi" w:cstheme="majorBidi"/>
          <w:sz w:val="24"/>
          <w:szCs w:val="24"/>
        </w:rPr>
        <w:t xml:space="preserve"> </w:t>
      </w:r>
    </w:p>
    <w:p w:rsidR="00A37F40" w:rsidRPr="00A81710" w:rsidRDefault="00A81710" w:rsidP="00A81710">
      <w:pPr>
        <w:rPr>
          <w:rFonts w:asciiTheme="majorBidi" w:hAnsiTheme="majorBidi" w:cstheme="majorBidi"/>
          <w:i/>
          <w:iCs/>
          <w:sz w:val="24"/>
          <w:szCs w:val="24"/>
        </w:rPr>
      </w:pPr>
      <w:r w:rsidRPr="00A81710">
        <w:rPr>
          <w:rFonts w:asciiTheme="majorBidi" w:hAnsiTheme="majorBidi" w:cstheme="majorBidi"/>
          <w:i/>
          <w:iCs/>
          <w:color w:val="000000"/>
          <w:sz w:val="24"/>
          <w:szCs w:val="24"/>
          <w:shd w:val="clear" w:color="auto" w:fill="FFFFFF"/>
        </w:rPr>
        <w:t>“</w:t>
      </w:r>
      <w:r w:rsidRPr="00A81710">
        <w:rPr>
          <w:rFonts w:asciiTheme="majorBidi" w:hAnsiTheme="majorBidi" w:cstheme="majorBidi"/>
          <w:i/>
          <w:iCs/>
          <w:color w:val="000000"/>
          <w:sz w:val="24"/>
          <w:szCs w:val="24"/>
          <w:shd w:val="clear" w:color="auto" w:fill="FFFFFF"/>
        </w:rPr>
        <w:t>Equivalence point, also called stoichiometric point, in a nutshell, is a point where the moles of the two solutions, acid and base, are equivalent or equal. The stage occurs before the endpoint, which signals the completion of the reaction</w:t>
      </w:r>
      <w:r w:rsidRPr="00A81710">
        <w:rPr>
          <w:rFonts w:asciiTheme="majorBidi" w:hAnsiTheme="majorBidi" w:cstheme="majorBidi"/>
          <w:i/>
          <w:iCs/>
          <w:color w:val="000000"/>
          <w:sz w:val="24"/>
          <w:szCs w:val="24"/>
          <w:shd w:val="clear" w:color="auto" w:fill="FFFFFF"/>
        </w:rPr>
        <w:t>”</w:t>
      </w:r>
      <w:r w:rsidRPr="00A81710">
        <w:rPr>
          <w:rStyle w:val="ListParagraph"/>
          <w:rFonts w:ascii="Arial" w:hAnsi="Arial" w:cs="Arial"/>
          <w:color w:val="666666"/>
          <w:sz w:val="20"/>
          <w:szCs w:val="20"/>
          <w:shd w:val="clear" w:color="auto" w:fill="FFFFFF"/>
        </w:rPr>
        <w:t xml:space="preserve"> </w:t>
      </w: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(Differencebetween.net, 2018)</w:t>
      </w:r>
      <w:r w:rsidRPr="00A81710">
        <w:rPr>
          <w:rFonts w:asciiTheme="majorBidi" w:hAnsiTheme="majorBidi" w:cstheme="majorBidi"/>
          <w:i/>
          <w:iCs/>
          <w:color w:val="000000"/>
          <w:sz w:val="24"/>
          <w:szCs w:val="24"/>
        </w:rPr>
        <w:br/>
      </w:r>
      <w:r w:rsidRPr="00A81710">
        <w:rPr>
          <w:rFonts w:asciiTheme="majorBidi" w:hAnsiTheme="majorBidi" w:cstheme="majorBidi"/>
          <w:i/>
          <w:iCs/>
          <w:color w:val="000000"/>
          <w:sz w:val="24"/>
          <w:szCs w:val="24"/>
        </w:rPr>
        <w:br/>
      </w:r>
      <w:r w:rsidRPr="00A81710">
        <w:rPr>
          <w:rFonts w:asciiTheme="majorBidi" w:hAnsiTheme="majorBidi" w:cstheme="majorBidi"/>
          <w:i/>
          <w:iCs/>
          <w:color w:val="000000"/>
          <w:sz w:val="24"/>
          <w:szCs w:val="24"/>
        </w:rPr>
        <w:t xml:space="preserve"> </w:t>
      </w:r>
      <w:r>
        <w:rPr>
          <w:rFonts w:asciiTheme="majorBidi" w:hAnsiTheme="majorBidi" w:cstheme="majorBidi"/>
          <w:sz w:val="24"/>
          <w:szCs w:val="24"/>
        </w:rPr>
        <w:t>S</w:t>
      </w:r>
      <w:r w:rsidR="00C25813">
        <w:rPr>
          <w:rFonts w:asciiTheme="majorBidi" w:hAnsiTheme="majorBidi" w:cstheme="majorBidi"/>
          <w:sz w:val="24"/>
          <w:szCs w:val="24"/>
        </w:rPr>
        <w:t>econdl</w:t>
      </w:r>
      <w:r w:rsidR="00BF7196">
        <w:rPr>
          <w:rFonts w:asciiTheme="majorBidi" w:hAnsiTheme="majorBidi" w:cstheme="majorBidi"/>
          <w:sz w:val="24"/>
          <w:szCs w:val="24"/>
        </w:rPr>
        <w:t>y, the drop counter wasn’t</w:t>
      </w:r>
      <w:r w:rsidR="00C25813">
        <w:rPr>
          <w:rFonts w:asciiTheme="majorBidi" w:hAnsiTheme="majorBidi" w:cstheme="majorBidi"/>
          <w:sz w:val="24"/>
          <w:szCs w:val="24"/>
        </w:rPr>
        <w:t xml:space="preserve"> accurate and could ha</w:t>
      </w:r>
      <w:r w:rsidR="00BF7196">
        <w:rPr>
          <w:rFonts w:asciiTheme="majorBidi" w:hAnsiTheme="majorBidi" w:cstheme="majorBidi"/>
          <w:sz w:val="24"/>
          <w:szCs w:val="24"/>
        </w:rPr>
        <w:t>ve missed some drops this would decrease the volume intern decrease the concentration.</w:t>
      </w:r>
    </w:p>
    <w:p w:rsidR="00BF7196" w:rsidRDefault="00BF7196" w:rsidP="004F21B8">
      <w:pPr>
        <w:rPr>
          <w:rFonts w:asciiTheme="majorBidi" w:hAnsiTheme="majorBidi" w:cstheme="majorBidi"/>
          <w:sz w:val="24"/>
          <w:szCs w:val="24"/>
        </w:rPr>
      </w:pPr>
      <w:r>
        <w:rPr>
          <w:rFonts w:asciiTheme="majorBidi" w:hAnsiTheme="majorBidi" w:cstheme="majorBidi"/>
          <w:sz w:val="24"/>
          <w:szCs w:val="24"/>
        </w:rPr>
        <w:t xml:space="preserve">In the titration of unknown </w:t>
      </w:r>
      <w:r w:rsidR="00C25813">
        <w:rPr>
          <w:rFonts w:asciiTheme="majorBidi" w:hAnsiTheme="majorBidi" w:cstheme="majorBidi"/>
          <w:sz w:val="24"/>
          <w:szCs w:val="24"/>
        </w:rPr>
        <w:t>acid,</w:t>
      </w:r>
      <w:r>
        <w:rPr>
          <w:rFonts w:asciiTheme="majorBidi" w:hAnsiTheme="majorBidi" w:cstheme="majorBidi"/>
          <w:sz w:val="24"/>
          <w:szCs w:val="24"/>
        </w:rPr>
        <w:t xml:space="preserve"> it is </w:t>
      </w:r>
      <w:r w:rsidR="00C25813">
        <w:rPr>
          <w:rFonts w:asciiTheme="majorBidi" w:hAnsiTheme="majorBidi" w:cstheme="majorBidi"/>
          <w:sz w:val="24"/>
          <w:szCs w:val="24"/>
        </w:rPr>
        <w:t>expected</w:t>
      </w:r>
      <w:r>
        <w:rPr>
          <w:rFonts w:asciiTheme="majorBidi" w:hAnsiTheme="majorBidi" w:cstheme="majorBidi"/>
          <w:sz w:val="24"/>
          <w:szCs w:val="24"/>
        </w:rPr>
        <w:t xml:space="preserve"> that at 0ml of base</w:t>
      </w:r>
      <w:r w:rsidR="00C25813">
        <w:rPr>
          <w:rFonts w:asciiTheme="majorBidi" w:hAnsiTheme="majorBidi" w:cstheme="majorBidi"/>
          <w:sz w:val="24"/>
          <w:szCs w:val="24"/>
        </w:rPr>
        <w:t xml:space="preserve"> will produce a solution only</w:t>
      </w:r>
      <w:r>
        <w:rPr>
          <w:rFonts w:asciiTheme="majorBidi" w:hAnsiTheme="majorBidi" w:cstheme="majorBidi"/>
          <w:sz w:val="24"/>
          <w:szCs w:val="24"/>
        </w:rPr>
        <w:t xml:space="preserve"> contain the </w:t>
      </w:r>
      <w:r w:rsidR="00C25813">
        <w:rPr>
          <w:rFonts w:asciiTheme="majorBidi" w:hAnsiTheme="majorBidi" w:cstheme="majorBidi"/>
          <w:sz w:val="24"/>
          <w:szCs w:val="24"/>
        </w:rPr>
        <w:t>diprotic</w:t>
      </w:r>
      <w:r>
        <w:rPr>
          <w:rFonts w:asciiTheme="majorBidi" w:hAnsiTheme="majorBidi" w:cstheme="majorBidi"/>
          <w:sz w:val="24"/>
          <w:szCs w:val="24"/>
        </w:rPr>
        <w:t xml:space="preserve"> acid H2A</w:t>
      </w:r>
      <w:r w:rsidR="00C25813">
        <w:rPr>
          <w:rFonts w:asciiTheme="majorBidi" w:hAnsiTheme="majorBidi" w:cstheme="majorBidi"/>
          <w:sz w:val="24"/>
          <w:szCs w:val="24"/>
        </w:rPr>
        <w:t xml:space="preserve"> as no reaction would occur. At</w:t>
      </w:r>
      <w:r>
        <w:rPr>
          <w:rFonts w:asciiTheme="majorBidi" w:hAnsiTheme="majorBidi" w:cstheme="majorBidi"/>
          <w:sz w:val="24"/>
          <w:szCs w:val="24"/>
        </w:rPr>
        <w:t xml:space="preserve"> midway to the 1</w:t>
      </w:r>
      <w:r w:rsidRPr="00BF7196">
        <w:rPr>
          <w:rFonts w:asciiTheme="majorBidi" w:hAnsiTheme="majorBidi" w:cstheme="majorBidi"/>
          <w:sz w:val="24"/>
          <w:szCs w:val="24"/>
          <w:vertAlign w:val="superscript"/>
        </w:rPr>
        <w:t>st</w:t>
      </w:r>
      <w:r>
        <w:rPr>
          <w:rFonts w:asciiTheme="majorBidi" w:hAnsiTheme="majorBidi" w:cstheme="majorBidi"/>
          <w:sz w:val="24"/>
          <w:szCs w:val="24"/>
        </w:rPr>
        <w:t xml:space="preserve"> </w:t>
      </w:r>
      <w:r w:rsidR="00C25813">
        <w:rPr>
          <w:rFonts w:asciiTheme="majorBidi" w:hAnsiTheme="majorBidi" w:cstheme="majorBidi"/>
          <w:sz w:val="24"/>
          <w:szCs w:val="24"/>
        </w:rPr>
        <w:t>equivalence</w:t>
      </w:r>
      <w:r>
        <w:rPr>
          <w:rFonts w:asciiTheme="majorBidi" w:hAnsiTheme="majorBidi" w:cstheme="majorBidi"/>
          <w:sz w:val="24"/>
          <w:szCs w:val="24"/>
        </w:rPr>
        <w:t xml:space="preserve"> </w:t>
      </w:r>
      <w:r w:rsidR="00C25813">
        <w:rPr>
          <w:rFonts w:asciiTheme="majorBidi" w:hAnsiTheme="majorBidi" w:cstheme="majorBidi"/>
          <w:sz w:val="24"/>
          <w:szCs w:val="24"/>
        </w:rPr>
        <w:t xml:space="preserve">point, the solution </w:t>
      </w:r>
      <w:r>
        <w:rPr>
          <w:rFonts w:asciiTheme="majorBidi" w:hAnsiTheme="majorBidi" w:cstheme="majorBidi"/>
          <w:sz w:val="24"/>
          <w:szCs w:val="24"/>
        </w:rPr>
        <w:t xml:space="preserve">is </w:t>
      </w:r>
      <w:r w:rsidR="00C25813">
        <w:rPr>
          <w:rFonts w:asciiTheme="majorBidi" w:hAnsiTheme="majorBidi" w:cstheme="majorBidi"/>
          <w:sz w:val="24"/>
          <w:szCs w:val="24"/>
        </w:rPr>
        <w:t>expected</w:t>
      </w:r>
      <w:r>
        <w:rPr>
          <w:rFonts w:asciiTheme="majorBidi" w:hAnsiTheme="majorBidi" w:cstheme="majorBidi"/>
          <w:sz w:val="24"/>
          <w:szCs w:val="24"/>
        </w:rPr>
        <w:t xml:space="preserve"> to have Na and </w:t>
      </w:r>
      <w:r w:rsidR="00C25813">
        <w:rPr>
          <w:rFonts w:asciiTheme="majorBidi" w:hAnsiTheme="majorBidi" w:cstheme="majorBidi"/>
          <w:sz w:val="24"/>
          <w:szCs w:val="24"/>
        </w:rPr>
        <w:t>H</w:t>
      </w:r>
      <w:r w:rsidR="00C25813" w:rsidRPr="00C25813">
        <w:rPr>
          <w:rFonts w:asciiTheme="majorBidi" w:hAnsiTheme="majorBidi" w:cstheme="majorBidi"/>
          <w:sz w:val="24"/>
          <w:szCs w:val="24"/>
          <w:vertAlign w:val="subscript"/>
        </w:rPr>
        <w:t>2</w:t>
      </w:r>
      <w:r w:rsidR="00C25813">
        <w:rPr>
          <w:rFonts w:asciiTheme="majorBidi" w:hAnsiTheme="majorBidi" w:cstheme="majorBidi"/>
          <w:sz w:val="24"/>
          <w:szCs w:val="24"/>
        </w:rPr>
        <w:t>O where no H+ ions reacted yet. At the 1</w:t>
      </w:r>
      <w:r w:rsidR="00C25813" w:rsidRPr="00C25813">
        <w:rPr>
          <w:rFonts w:asciiTheme="majorBidi" w:hAnsiTheme="majorBidi" w:cstheme="majorBidi"/>
          <w:sz w:val="24"/>
          <w:szCs w:val="24"/>
          <w:vertAlign w:val="superscript"/>
        </w:rPr>
        <w:t>st</w:t>
      </w:r>
      <w:r w:rsidR="00C25813">
        <w:rPr>
          <w:rFonts w:asciiTheme="majorBidi" w:hAnsiTheme="majorBidi" w:cstheme="majorBidi"/>
          <w:sz w:val="24"/>
          <w:szCs w:val="24"/>
        </w:rPr>
        <w:t xml:space="preserve"> equivalence</w:t>
      </w:r>
      <w:r>
        <w:rPr>
          <w:rFonts w:asciiTheme="majorBidi" w:hAnsiTheme="majorBidi" w:cstheme="majorBidi"/>
          <w:sz w:val="24"/>
          <w:szCs w:val="24"/>
        </w:rPr>
        <w:t xml:space="preserve"> point</w:t>
      </w:r>
      <w:r w:rsidR="00C25813">
        <w:rPr>
          <w:rFonts w:asciiTheme="majorBidi" w:hAnsiTheme="majorBidi" w:cstheme="majorBidi"/>
          <w:sz w:val="24"/>
          <w:szCs w:val="24"/>
        </w:rPr>
        <w:t>,</w:t>
      </w:r>
      <w:r>
        <w:rPr>
          <w:rFonts w:asciiTheme="majorBidi" w:hAnsiTheme="majorBidi" w:cstheme="majorBidi"/>
          <w:sz w:val="24"/>
          <w:szCs w:val="24"/>
        </w:rPr>
        <w:t xml:space="preserve"> there would be NaA and H</w:t>
      </w:r>
      <w:r w:rsidRPr="00C25813">
        <w:rPr>
          <w:rFonts w:asciiTheme="majorBidi" w:hAnsiTheme="majorBidi" w:cstheme="majorBidi"/>
          <w:sz w:val="24"/>
          <w:szCs w:val="24"/>
          <w:vertAlign w:val="subscript"/>
        </w:rPr>
        <w:t>2</w:t>
      </w:r>
      <w:r>
        <w:rPr>
          <w:rFonts w:asciiTheme="majorBidi" w:hAnsiTheme="majorBidi" w:cstheme="majorBidi"/>
          <w:sz w:val="24"/>
          <w:szCs w:val="24"/>
        </w:rPr>
        <w:t>O</w:t>
      </w:r>
      <w:r w:rsidR="00C25813">
        <w:rPr>
          <w:rFonts w:asciiTheme="majorBidi" w:hAnsiTheme="majorBidi" w:cstheme="majorBidi"/>
          <w:sz w:val="24"/>
          <w:szCs w:val="24"/>
        </w:rPr>
        <w:t xml:space="preserve"> in the solution as the first H+ ion reacted corresponding to the first peak seen on the graph. A</w:t>
      </w:r>
      <w:r>
        <w:rPr>
          <w:rFonts w:asciiTheme="majorBidi" w:hAnsiTheme="majorBidi" w:cstheme="majorBidi"/>
          <w:sz w:val="24"/>
          <w:szCs w:val="24"/>
        </w:rPr>
        <w:t>t midway to the 2</w:t>
      </w:r>
      <w:r w:rsidRPr="00BF7196">
        <w:rPr>
          <w:rFonts w:asciiTheme="majorBidi" w:hAnsiTheme="majorBidi" w:cstheme="majorBidi"/>
          <w:sz w:val="24"/>
          <w:szCs w:val="24"/>
          <w:vertAlign w:val="superscript"/>
        </w:rPr>
        <w:t>nd</w:t>
      </w:r>
      <w:r w:rsidR="00C25813">
        <w:rPr>
          <w:rFonts w:asciiTheme="majorBidi" w:hAnsiTheme="majorBidi" w:cstheme="majorBidi"/>
          <w:sz w:val="24"/>
          <w:szCs w:val="24"/>
        </w:rPr>
        <w:t xml:space="preserve"> equivalence point, </w:t>
      </w:r>
      <w:r>
        <w:rPr>
          <w:rFonts w:asciiTheme="majorBidi" w:hAnsiTheme="majorBidi" w:cstheme="majorBidi"/>
          <w:sz w:val="24"/>
          <w:szCs w:val="24"/>
        </w:rPr>
        <w:t xml:space="preserve">NaA would be still present but </w:t>
      </w:r>
      <w:r w:rsidR="00433C5F">
        <w:rPr>
          <w:rFonts w:asciiTheme="majorBidi" w:hAnsiTheme="majorBidi" w:cstheme="majorBidi"/>
          <w:sz w:val="24"/>
          <w:szCs w:val="24"/>
        </w:rPr>
        <w:t>with 2H</w:t>
      </w:r>
      <w:r w:rsidR="00433C5F" w:rsidRPr="00C25813">
        <w:rPr>
          <w:rFonts w:asciiTheme="majorBidi" w:hAnsiTheme="majorBidi" w:cstheme="majorBidi"/>
          <w:sz w:val="24"/>
          <w:szCs w:val="24"/>
          <w:vertAlign w:val="subscript"/>
        </w:rPr>
        <w:t>2</w:t>
      </w:r>
      <w:r w:rsidR="00433C5F">
        <w:rPr>
          <w:rFonts w:asciiTheme="majorBidi" w:hAnsiTheme="majorBidi" w:cstheme="majorBidi"/>
          <w:sz w:val="24"/>
          <w:szCs w:val="24"/>
        </w:rPr>
        <w:t>O</w:t>
      </w:r>
      <w:r w:rsidR="00C25813">
        <w:rPr>
          <w:rFonts w:asciiTheme="majorBidi" w:hAnsiTheme="majorBidi" w:cstheme="majorBidi"/>
          <w:sz w:val="24"/>
          <w:szCs w:val="24"/>
        </w:rPr>
        <w:t xml:space="preserve"> species would form. A</w:t>
      </w:r>
      <w:r w:rsidR="00433C5F">
        <w:rPr>
          <w:rFonts w:asciiTheme="majorBidi" w:hAnsiTheme="majorBidi" w:cstheme="majorBidi"/>
          <w:sz w:val="24"/>
          <w:szCs w:val="24"/>
        </w:rPr>
        <w:t>t the 2</w:t>
      </w:r>
      <w:r w:rsidR="00433C5F" w:rsidRPr="00433C5F">
        <w:rPr>
          <w:rFonts w:asciiTheme="majorBidi" w:hAnsiTheme="majorBidi" w:cstheme="majorBidi"/>
          <w:sz w:val="24"/>
          <w:szCs w:val="24"/>
          <w:vertAlign w:val="superscript"/>
        </w:rPr>
        <w:t>nd</w:t>
      </w:r>
      <w:r w:rsidR="00433C5F">
        <w:rPr>
          <w:rFonts w:asciiTheme="majorBidi" w:hAnsiTheme="majorBidi" w:cstheme="majorBidi"/>
          <w:sz w:val="24"/>
          <w:szCs w:val="24"/>
        </w:rPr>
        <w:t xml:space="preserve"> </w:t>
      </w:r>
      <w:r w:rsidR="00C25813">
        <w:rPr>
          <w:rFonts w:asciiTheme="majorBidi" w:hAnsiTheme="majorBidi" w:cstheme="majorBidi"/>
          <w:sz w:val="24"/>
          <w:szCs w:val="24"/>
        </w:rPr>
        <w:t xml:space="preserve">equivalence </w:t>
      </w:r>
      <w:r w:rsidR="004F21B8">
        <w:rPr>
          <w:rFonts w:asciiTheme="majorBidi" w:hAnsiTheme="majorBidi" w:cstheme="majorBidi"/>
          <w:sz w:val="24"/>
          <w:szCs w:val="24"/>
        </w:rPr>
        <w:t>point, 2</w:t>
      </w:r>
      <w:r w:rsidR="00433C5F">
        <w:rPr>
          <w:rFonts w:asciiTheme="majorBidi" w:hAnsiTheme="majorBidi" w:cstheme="majorBidi"/>
          <w:sz w:val="24"/>
          <w:szCs w:val="24"/>
        </w:rPr>
        <w:t xml:space="preserve"> H+ ions</w:t>
      </w:r>
      <w:r w:rsidR="00C25813">
        <w:rPr>
          <w:rFonts w:asciiTheme="majorBidi" w:hAnsiTheme="majorBidi" w:cstheme="majorBidi"/>
          <w:sz w:val="24"/>
          <w:szCs w:val="24"/>
        </w:rPr>
        <w:t xml:space="preserve"> </w:t>
      </w:r>
      <w:r w:rsidR="004F21B8">
        <w:rPr>
          <w:rFonts w:asciiTheme="majorBidi" w:hAnsiTheme="majorBidi" w:cstheme="majorBidi"/>
          <w:sz w:val="24"/>
          <w:szCs w:val="24"/>
        </w:rPr>
        <w:t xml:space="preserve">are reacted and </w:t>
      </w:r>
      <w:r w:rsidR="00433C5F">
        <w:rPr>
          <w:rFonts w:asciiTheme="majorBidi" w:hAnsiTheme="majorBidi" w:cstheme="majorBidi"/>
          <w:sz w:val="24"/>
          <w:szCs w:val="24"/>
        </w:rPr>
        <w:t xml:space="preserve">the </w:t>
      </w:r>
      <w:r w:rsidR="00C25813">
        <w:rPr>
          <w:rFonts w:asciiTheme="majorBidi" w:hAnsiTheme="majorBidi" w:cstheme="majorBidi"/>
          <w:sz w:val="24"/>
          <w:szCs w:val="24"/>
        </w:rPr>
        <w:t>species</w:t>
      </w:r>
      <w:r w:rsidR="00433C5F">
        <w:rPr>
          <w:rFonts w:asciiTheme="majorBidi" w:hAnsiTheme="majorBidi" w:cstheme="majorBidi"/>
          <w:sz w:val="24"/>
          <w:szCs w:val="24"/>
        </w:rPr>
        <w:t xml:space="preserve"> in the solution would finally be Na</w:t>
      </w:r>
      <w:r w:rsidR="00433C5F" w:rsidRPr="00C25813">
        <w:rPr>
          <w:rFonts w:asciiTheme="majorBidi" w:hAnsiTheme="majorBidi" w:cstheme="majorBidi"/>
          <w:sz w:val="24"/>
          <w:szCs w:val="24"/>
          <w:vertAlign w:val="subscript"/>
        </w:rPr>
        <w:t>2</w:t>
      </w:r>
      <w:r w:rsidR="00433C5F">
        <w:rPr>
          <w:rFonts w:asciiTheme="majorBidi" w:hAnsiTheme="majorBidi" w:cstheme="majorBidi"/>
          <w:sz w:val="24"/>
          <w:szCs w:val="24"/>
        </w:rPr>
        <w:t>A and 2H</w:t>
      </w:r>
      <w:r w:rsidR="00433C5F" w:rsidRPr="00C25813">
        <w:rPr>
          <w:rFonts w:asciiTheme="majorBidi" w:hAnsiTheme="majorBidi" w:cstheme="majorBidi"/>
          <w:sz w:val="24"/>
          <w:szCs w:val="24"/>
          <w:vertAlign w:val="subscript"/>
        </w:rPr>
        <w:t>2</w:t>
      </w:r>
      <w:r w:rsidR="00433C5F">
        <w:rPr>
          <w:rFonts w:asciiTheme="majorBidi" w:hAnsiTheme="majorBidi" w:cstheme="majorBidi"/>
          <w:sz w:val="24"/>
          <w:szCs w:val="24"/>
        </w:rPr>
        <w:t>O</w:t>
      </w:r>
      <w:r w:rsidR="004F21B8">
        <w:rPr>
          <w:rFonts w:asciiTheme="majorBidi" w:hAnsiTheme="majorBidi" w:cstheme="majorBidi"/>
          <w:sz w:val="24"/>
          <w:szCs w:val="24"/>
        </w:rPr>
        <w:t xml:space="preserve"> corresponding to the second peak shown on the graph.</w:t>
      </w:r>
    </w:p>
    <w:p w:rsidR="00433C5F" w:rsidRDefault="00433C5F" w:rsidP="004F21B8">
      <w:pPr>
        <w:ind w:left="720"/>
        <w:rPr>
          <w:rFonts w:asciiTheme="majorBidi" w:hAnsiTheme="majorBidi" w:cstheme="majorBidi"/>
          <w:sz w:val="28"/>
          <w:szCs w:val="28"/>
        </w:rPr>
      </w:pPr>
      <w:r w:rsidRPr="004F21B8">
        <w:rPr>
          <w:rFonts w:asciiTheme="majorBidi" w:hAnsiTheme="majorBidi" w:cstheme="majorBidi"/>
          <w:sz w:val="28"/>
          <w:szCs w:val="28"/>
        </w:rPr>
        <w:t xml:space="preserve">Conclusion: </w:t>
      </w:r>
    </w:p>
    <w:p w:rsidR="004F21B8" w:rsidRDefault="004F21B8" w:rsidP="0019132D">
      <w:pPr>
        <w:rPr>
          <w:rFonts w:asciiTheme="majorBidi" w:hAnsiTheme="majorBidi" w:cstheme="majorBidi"/>
          <w:sz w:val="24"/>
          <w:szCs w:val="24"/>
        </w:rPr>
      </w:pPr>
      <w:r w:rsidRPr="004F21B8">
        <w:rPr>
          <w:rFonts w:asciiTheme="majorBidi" w:hAnsiTheme="majorBidi" w:cstheme="majorBidi"/>
          <w:sz w:val="24"/>
          <w:szCs w:val="24"/>
        </w:rPr>
        <w:t xml:space="preserve">Both experiments were </w:t>
      </w:r>
      <w:r w:rsidR="0019132D" w:rsidRPr="004F21B8">
        <w:rPr>
          <w:rFonts w:asciiTheme="majorBidi" w:hAnsiTheme="majorBidi" w:cstheme="majorBidi"/>
          <w:sz w:val="24"/>
          <w:szCs w:val="24"/>
        </w:rPr>
        <w:t>successfu</w:t>
      </w:r>
      <w:r w:rsidR="0019132D">
        <w:rPr>
          <w:rFonts w:asciiTheme="majorBidi" w:hAnsiTheme="majorBidi" w:cstheme="majorBidi"/>
          <w:sz w:val="24"/>
          <w:szCs w:val="24"/>
        </w:rPr>
        <w:t>l, where the NaOH solution was standardized and the exact concentration of the NaOH solution was determined to be 0.1 mol/mL. In addition, the concentration of the unknown diprotic acid was also found to be 14.3 mol/mL.</w:t>
      </w:r>
    </w:p>
    <w:p w:rsidR="00045848" w:rsidRDefault="00045848" w:rsidP="00045848">
      <w:pPr>
        <w:ind w:left="720"/>
        <w:rPr>
          <w:rFonts w:asciiTheme="majorBidi" w:hAnsiTheme="majorBidi" w:cstheme="majorBidi"/>
          <w:sz w:val="28"/>
          <w:szCs w:val="28"/>
        </w:rPr>
      </w:pPr>
      <w:r w:rsidRPr="00045848">
        <w:rPr>
          <w:rFonts w:asciiTheme="majorBidi" w:hAnsiTheme="majorBidi" w:cstheme="majorBidi"/>
          <w:sz w:val="28"/>
          <w:szCs w:val="28"/>
        </w:rPr>
        <w:t>Bibliography</w:t>
      </w:r>
      <w:r>
        <w:rPr>
          <w:rFonts w:asciiTheme="majorBidi" w:hAnsiTheme="majorBidi" w:cstheme="majorBidi"/>
          <w:sz w:val="28"/>
          <w:szCs w:val="28"/>
        </w:rPr>
        <w:t>:</w:t>
      </w:r>
    </w:p>
    <w:p w:rsidR="00045848" w:rsidRPr="00A81710" w:rsidRDefault="00045848" w:rsidP="00045848">
      <w:pPr>
        <w:rPr>
          <w:rStyle w:val="selectable"/>
          <w:rFonts w:asciiTheme="majorBidi" w:hAnsiTheme="majorBidi" w:cstheme="majorBidi"/>
          <w:color w:val="000000"/>
          <w:sz w:val="24"/>
          <w:szCs w:val="24"/>
          <w:shd w:val="clear" w:color="auto" w:fill="FFFFFF"/>
        </w:rPr>
      </w:pPr>
      <w:r w:rsidRPr="00A81710">
        <w:rPr>
          <w:rFonts w:asciiTheme="majorBidi" w:hAnsiTheme="majorBidi" w:cstheme="majorBidi"/>
          <w:sz w:val="24"/>
          <w:szCs w:val="24"/>
        </w:rPr>
        <w:t xml:space="preserve"> </w:t>
      </w:r>
      <w:r w:rsidRPr="00A81710">
        <w:rPr>
          <w:rStyle w:val="Strong"/>
          <w:rFonts w:asciiTheme="majorBidi" w:hAnsiTheme="majorBidi" w:cstheme="majorBidi"/>
          <w:color w:val="666666"/>
          <w:sz w:val="24"/>
          <w:szCs w:val="24"/>
          <w:shd w:val="clear" w:color="auto" w:fill="FFFFFF"/>
        </w:rPr>
        <w:t> </w:t>
      </w:r>
      <w:r w:rsidRPr="00A81710">
        <w:rPr>
          <w:rStyle w:val="selectable"/>
          <w:rFonts w:asciiTheme="majorBidi" w:hAnsiTheme="majorBidi" w:cstheme="majorBidi"/>
          <w:color w:val="000000"/>
          <w:sz w:val="24"/>
          <w:szCs w:val="24"/>
          <w:shd w:val="clear" w:color="auto" w:fill="FFFFFF"/>
        </w:rPr>
        <w:t>Chemistry LibreTexts. (2018). </w:t>
      </w:r>
      <w:r w:rsidRPr="00A81710">
        <w:rPr>
          <w:rStyle w:val="selectable"/>
          <w:rFonts w:asciiTheme="majorBidi" w:hAnsiTheme="majorBidi" w:cstheme="majorBidi"/>
          <w:i/>
          <w:iCs/>
          <w:color w:val="000000"/>
          <w:sz w:val="24"/>
          <w:szCs w:val="24"/>
          <w:shd w:val="clear" w:color="auto" w:fill="FFFFFF"/>
        </w:rPr>
        <w:t>Acid-Base Titrations</w:t>
      </w:r>
      <w:r w:rsidRPr="00A81710">
        <w:rPr>
          <w:rStyle w:val="selectable"/>
          <w:rFonts w:asciiTheme="majorBidi" w:hAnsiTheme="majorBidi" w:cstheme="majorBidi"/>
          <w:color w:val="000000"/>
          <w:sz w:val="24"/>
          <w:szCs w:val="24"/>
          <w:shd w:val="clear" w:color="auto" w:fill="FFFFFF"/>
        </w:rPr>
        <w:t>. [online] Available at: https</w:t>
      </w:r>
      <w:bookmarkStart w:id="0" w:name="_GoBack"/>
      <w:bookmarkEnd w:id="0"/>
      <w:r w:rsidRPr="00A81710">
        <w:rPr>
          <w:rStyle w:val="selectable"/>
          <w:rFonts w:asciiTheme="majorBidi" w:hAnsiTheme="majorBidi" w:cstheme="majorBidi"/>
          <w:color w:val="000000"/>
          <w:sz w:val="24"/>
          <w:szCs w:val="24"/>
          <w:shd w:val="clear" w:color="auto" w:fill="FFFFFF"/>
        </w:rPr>
        <w:t>://chem.libretexts.org/Demos%2C_Techniques%2C_and_Experiments/General_Lab_Techniques/Titration/Acid-Base_Titrations [Accessed 13 Nov. 2018].</w:t>
      </w:r>
    </w:p>
    <w:p w:rsidR="00A81710" w:rsidRPr="00A81710" w:rsidRDefault="00A81710" w:rsidP="00045848">
      <w:pPr>
        <w:rPr>
          <w:rStyle w:val="selectable"/>
          <w:rFonts w:asciiTheme="majorBidi" w:hAnsiTheme="majorBidi" w:cstheme="majorBidi"/>
          <w:color w:val="000000"/>
          <w:sz w:val="24"/>
          <w:szCs w:val="24"/>
          <w:shd w:val="clear" w:color="auto" w:fill="FFFFFF"/>
        </w:rPr>
      </w:pPr>
      <w:r w:rsidRPr="00A81710">
        <w:rPr>
          <w:rStyle w:val="Strong"/>
          <w:rFonts w:asciiTheme="majorBidi" w:hAnsiTheme="majorBidi" w:cstheme="majorBidi"/>
          <w:color w:val="666666"/>
          <w:sz w:val="24"/>
          <w:szCs w:val="24"/>
          <w:shd w:val="clear" w:color="auto" w:fill="FFFFFF"/>
        </w:rPr>
        <w:t> </w:t>
      </w:r>
      <w:r w:rsidRPr="00A81710">
        <w:rPr>
          <w:rStyle w:val="selectable"/>
          <w:rFonts w:asciiTheme="majorBidi" w:hAnsiTheme="majorBidi" w:cstheme="majorBidi"/>
          <w:color w:val="000000"/>
          <w:sz w:val="24"/>
          <w:szCs w:val="24"/>
          <w:shd w:val="clear" w:color="auto" w:fill="FFFFFF"/>
        </w:rPr>
        <w:t>Differencebetween.net. (2018). </w:t>
      </w:r>
      <w:r w:rsidRPr="00A81710">
        <w:rPr>
          <w:rStyle w:val="selectable"/>
          <w:rFonts w:asciiTheme="majorBidi" w:hAnsiTheme="majorBidi" w:cstheme="majorBidi"/>
          <w:i/>
          <w:iCs/>
          <w:color w:val="000000"/>
          <w:sz w:val="24"/>
          <w:szCs w:val="24"/>
          <w:shd w:val="clear" w:color="auto" w:fill="FFFFFF"/>
        </w:rPr>
        <w:t>Difference Between Endpoint and Equivalence Point | Difference Between</w:t>
      </w:r>
      <w:r w:rsidRPr="00A81710">
        <w:rPr>
          <w:rStyle w:val="selectable"/>
          <w:rFonts w:asciiTheme="majorBidi" w:hAnsiTheme="majorBidi" w:cstheme="majorBidi"/>
          <w:color w:val="000000"/>
          <w:sz w:val="24"/>
          <w:szCs w:val="24"/>
          <w:shd w:val="clear" w:color="auto" w:fill="FFFFFF"/>
        </w:rPr>
        <w:t>. [online] Available at: http://www.differencebetween.net/science/difference-between-endpoint-and-equivalence-point/ [Accessed 13 Nov. 2018].</w:t>
      </w:r>
    </w:p>
    <w:p w:rsidR="00045848" w:rsidRPr="00045848" w:rsidRDefault="00045848" w:rsidP="00045848">
      <w:pPr>
        <w:rPr>
          <w:rFonts w:asciiTheme="majorBidi" w:hAnsiTheme="majorBidi" w:cstheme="majorBidi"/>
          <w:sz w:val="28"/>
          <w:szCs w:val="28"/>
        </w:rPr>
      </w:pPr>
    </w:p>
    <w:p w:rsidR="00B25930" w:rsidRPr="00A37F40" w:rsidRDefault="00B25930" w:rsidP="00A37F40">
      <w:pPr>
        <w:rPr>
          <w:rFonts w:asciiTheme="majorBidi" w:hAnsiTheme="majorBidi" w:cstheme="majorBidi"/>
          <w:sz w:val="24"/>
          <w:szCs w:val="24"/>
        </w:rPr>
      </w:pPr>
    </w:p>
    <w:sectPr w:rsidR="00B25930" w:rsidRPr="00A37F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CB5" w:rsidRDefault="00392CB5" w:rsidP="00A541AF">
      <w:pPr>
        <w:spacing w:after="0" w:line="240" w:lineRule="auto"/>
      </w:pPr>
      <w:r>
        <w:separator/>
      </w:r>
    </w:p>
  </w:endnote>
  <w:endnote w:type="continuationSeparator" w:id="0">
    <w:p w:rsidR="00392CB5" w:rsidRDefault="00392CB5" w:rsidP="00A54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CB5" w:rsidRDefault="00392CB5" w:rsidP="00A541AF">
      <w:pPr>
        <w:spacing w:after="0" w:line="240" w:lineRule="auto"/>
      </w:pPr>
      <w:r>
        <w:separator/>
      </w:r>
    </w:p>
  </w:footnote>
  <w:footnote w:type="continuationSeparator" w:id="0">
    <w:p w:rsidR="00392CB5" w:rsidRDefault="00392CB5" w:rsidP="00A541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A2642"/>
    <w:multiLevelType w:val="hybridMultilevel"/>
    <w:tmpl w:val="FE14C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F7257"/>
    <w:multiLevelType w:val="hybridMultilevel"/>
    <w:tmpl w:val="D1368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B0063"/>
    <w:multiLevelType w:val="hybridMultilevel"/>
    <w:tmpl w:val="220A5C92"/>
    <w:lvl w:ilvl="0" w:tplc="CDBE7286">
      <w:start w:val="14"/>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FE5"/>
    <w:rsid w:val="0003304C"/>
    <w:rsid w:val="00045848"/>
    <w:rsid w:val="001565AE"/>
    <w:rsid w:val="001761DB"/>
    <w:rsid w:val="0019132D"/>
    <w:rsid w:val="00194B02"/>
    <w:rsid w:val="001F3335"/>
    <w:rsid w:val="002E6988"/>
    <w:rsid w:val="00392CB5"/>
    <w:rsid w:val="003C60B3"/>
    <w:rsid w:val="003F485C"/>
    <w:rsid w:val="00433C5F"/>
    <w:rsid w:val="0045364C"/>
    <w:rsid w:val="00473DD8"/>
    <w:rsid w:val="004F21B8"/>
    <w:rsid w:val="00504796"/>
    <w:rsid w:val="005348DE"/>
    <w:rsid w:val="00577482"/>
    <w:rsid w:val="00681468"/>
    <w:rsid w:val="006B6D28"/>
    <w:rsid w:val="00740B87"/>
    <w:rsid w:val="008A48F3"/>
    <w:rsid w:val="008D089D"/>
    <w:rsid w:val="009C0036"/>
    <w:rsid w:val="00A12841"/>
    <w:rsid w:val="00A37F40"/>
    <w:rsid w:val="00A42E20"/>
    <w:rsid w:val="00A541AF"/>
    <w:rsid w:val="00A81710"/>
    <w:rsid w:val="00A9694D"/>
    <w:rsid w:val="00AD2358"/>
    <w:rsid w:val="00AD4FBB"/>
    <w:rsid w:val="00AF2FE5"/>
    <w:rsid w:val="00B25930"/>
    <w:rsid w:val="00B611D0"/>
    <w:rsid w:val="00B6380C"/>
    <w:rsid w:val="00B65933"/>
    <w:rsid w:val="00BF7196"/>
    <w:rsid w:val="00C25813"/>
    <w:rsid w:val="00C501CF"/>
    <w:rsid w:val="00D438F8"/>
    <w:rsid w:val="00E34CAA"/>
    <w:rsid w:val="00F459B1"/>
    <w:rsid w:val="00F94AEC"/>
    <w:rsid w:val="00FA5C2F"/>
    <w:rsid w:val="00FB3D03"/>
    <w:rsid w:val="00FD62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9C681"/>
  <w15:chartTrackingRefBased/>
  <w15:docId w15:val="{206C21F5-547F-4E71-A94E-5DE693D1B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F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D28"/>
    <w:pPr>
      <w:ind w:left="720"/>
      <w:contextualSpacing/>
    </w:pPr>
  </w:style>
  <w:style w:type="table" w:styleId="TableGrid">
    <w:name w:val="Table Grid"/>
    <w:basedOn w:val="TableNormal"/>
    <w:uiPriority w:val="39"/>
    <w:rsid w:val="006B6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4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1AF"/>
  </w:style>
  <w:style w:type="paragraph" w:styleId="Footer">
    <w:name w:val="footer"/>
    <w:basedOn w:val="Normal"/>
    <w:link w:val="FooterChar"/>
    <w:uiPriority w:val="99"/>
    <w:unhideWhenUsed/>
    <w:rsid w:val="00A54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1AF"/>
  </w:style>
  <w:style w:type="character" w:styleId="Hyperlink">
    <w:name w:val="Hyperlink"/>
    <w:basedOn w:val="DefaultParagraphFont"/>
    <w:uiPriority w:val="99"/>
    <w:semiHidden/>
    <w:unhideWhenUsed/>
    <w:rsid w:val="00045848"/>
    <w:rPr>
      <w:color w:val="0000FF"/>
      <w:u w:val="single"/>
    </w:rPr>
  </w:style>
  <w:style w:type="character" w:styleId="Strong">
    <w:name w:val="Strong"/>
    <w:basedOn w:val="DefaultParagraphFont"/>
    <w:uiPriority w:val="22"/>
    <w:qFormat/>
    <w:rsid w:val="00045848"/>
    <w:rPr>
      <w:b/>
      <w:bCs/>
    </w:rPr>
  </w:style>
  <w:style w:type="character" w:customStyle="1" w:styleId="selectable">
    <w:name w:val="selectable"/>
    <w:basedOn w:val="DefaultParagraphFont"/>
    <w:rsid w:val="00045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hyperlink" Target="https://chem.libretexts.org/Demos%2C_Techniques%2C_and_Experiments/General_Lab_Techniques/Titration"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11</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walaa</dc:creator>
  <cp:keywords/>
  <dc:description/>
  <cp:lastModifiedBy>yasmin walaa</cp:lastModifiedBy>
  <cp:revision>10</cp:revision>
  <dcterms:created xsi:type="dcterms:W3CDTF">2018-11-09T13:53:00Z</dcterms:created>
  <dcterms:modified xsi:type="dcterms:W3CDTF">2018-11-12T12:22:00Z</dcterms:modified>
</cp:coreProperties>
</file>