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rsidR="00E24DAF" w:rsidRPr="00E24DAF" w:rsidRDefault="00E24DAF" w:rsidP="00E24DAF">
      <w:pPr>
        <w:jc w:val="center"/>
        <w:rPr>
          <w:rFonts w:eastAsia="Times New Roman" w:cstheme="minorHAnsi"/>
          <w:color w:val="000000"/>
          <w:lang w:val="fr-FR"/>
        </w:rPr>
      </w:pPr>
      <w:r w:rsidRPr="00E24DAF">
        <w:rPr>
          <w:rFonts w:eastAsia="Times New Roman" w:cstheme="minorHAnsi"/>
          <w:b/>
          <w:bCs/>
          <w:color w:val="000000"/>
          <w:sz w:val="36"/>
          <w:szCs w:val="36"/>
          <w:u w:val="single"/>
          <w:lang w:val="fr-FR"/>
        </w:rPr>
        <w:t xml:space="preserve">Expérience </w:t>
      </w:r>
      <w:proofErr w:type="gramStart"/>
      <w:r w:rsidRPr="00E24DAF">
        <w:rPr>
          <w:rFonts w:eastAsia="Times New Roman" w:cstheme="minorHAnsi"/>
          <w:b/>
          <w:bCs/>
          <w:color w:val="000000"/>
          <w:sz w:val="36"/>
          <w:szCs w:val="36"/>
          <w:u w:val="single"/>
          <w:lang w:val="fr-FR"/>
        </w:rPr>
        <w:t>1</w:t>
      </w:r>
      <w:r w:rsidRPr="00E24DAF">
        <w:rPr>
          <w:rFonts w:eastAsia="Times New Roman" w:cstheme="minorHAnsi"/>
          <w:b/>
          <w:bCs/>
          <w:color w:val="000000"/>
          <w:sz w:val="36"/>
          <w:szCs w:val="36"/>
          <w:lang w:val="fr-FR"/>
        </w:rPr>
        <w:t>:</w:t>
      </w:r>
      <w:proofErr w:type="gramEnd"/>
      <w:r w:rsidRPr="00E24DAF">
        <w:rPr>
          <w:rFonts w:eastAsia="Times New Roman" w:cstheme="minorHAnsi"/>
          <w:b/>
          <w:bCs/>
          <w:color w:val="000000"/>
          <w:sz w:val="36"/>
          <w:szCs w:val="36"/>
          <w:lang w:val="fr-FR"/>
        </w:rPr>
        <w:t xml:space="preserve"> Vérification des lois de gaz </w:t>
      </w:r>
    </w:p>
    <w:p w:rsidR="00E24DAF" w:rsidRPr="00E24DAF" w:rsidRDefault="00E24DAF" w:rsidP="00E24DAF">
      <w:pPr>
        <w:spacing w:after="240"/>
        <w:rPr>
          <w:rFonts w:eastAsia="Times New Roman" w:cstheme="minorHAnsi"/>
          <w:color w:val="000000"/>
          <w:lang w:val="fr-FR"/>
        </w:rPr>
      </w:pPr>
      <w:r w:rsidRPr="00E24DAF">
        <w:rPr>
          <w:rFonts w:eastAsia="Times New Roman" w:cstheme="minorHAnsi"/>
          <w:color w:val="000000"/>
          <w:lang w:val="fr-FR"/>
        </w:rPr>
        <w:br/>
      </w:r>
      <w:r w:rsidRPr="00E24DAF">
        <w:rPr>
          <w:rFonts w:eastAsia="Times New Roman" w:cstheme="minorHAnsi"/>
          <w:color w:val="000000"/>
          <w:lang w:val="fr-FR"/>
        </w:rPr>
        <w:br/>
      </w:r>
      <w:r w:rsidRPr="00E24DAF">
        <w:rPr>
          <w:rFonts w:eastAsia="Times New Roman" w:cstheme="minorHAnsi"/>
          <w:color w:val="000000"/>
          <w:lang w:val="fr-FR"/>
        </w:rPr>
        <w:br/>
      </w:r>
      <w:r w:rsidRPr="00E24DAF">
        <w:rPr>
          <w:rFonts w:eastAsia="Times New Roman" w:cstheme="minorHAnsi"/>
          <w:color w:val="000000"/>
          <w:lang w:val="fr-FR"/>
        </w:rPr>
        <w:br/>
      </w:r>
      <w:r w:rsidRPr="00E24DAF">
        <w:rPr>
          <w:rFonts w:eastAsia="Times New Roman" w:cstheme="minorHAnsi"/>
          <w:color w:val="000000"/>
          <w:lang w:val="fr-FR"/>
        </w:rPr>
        <w:br/>
      </w:r>
      <w:r w:rsidRPr="00E24DAF">
        <w:rPr>
          <w:rFonts w:eastAsia="Times New Roman" w:cstheme="minorHAnsi"/>
          <w:color w:val="000000"/>
          <w:lang w:val="fr-FR"/>
        </w:rPr>
        <w:br/>
      </w:r>
      <w:r w:rsidRPr="00E24DAF">
        <w:rPr>
          <w:rFonts w:eastAsia="Times New Roman" w:cstheme="minorHAnsi"/>
          <w:color w:val="000000"/>
          <w:lang w:val="fr-FR"/>
        </w:rPr>
        <w:br/>
      </w:r>
    </w:p>
    <w:p w:rsidR="00971B81" w:rsidRDefault="00971B81" w:rsidP="00E24DAF">
      <w:pPr>
        <w:spacing w:after="240"/>
        <w:rPr>
          <w:rFonts w:eastAsia="Times New Roman" w:cstheme="minorHAnsi"/>
          <w:color w:val="000000"/>
          <w:sz w:val="28"/>
          <w:lang w:val="fr-FR"/>
        </w:rPr>
      </w:pPr>
    </w:p>
    <w:p w:rsidR="00971B81" w:rsidRDefault="00971B81" w:rsidP="00E24DAF">
      <w:pPr>
        <w:spacing w:after="240"/>
        <w:rPr>
          <w:rFonts w:eastAsia="Times New Roman" w:cstheme="minorHAnsi"/>
          <w:color w:val="000000"/>
          <w:lang w:val="fr-FR"/>
        </w:rPr>
      </w:pPr>
    </w:p>
    <w:p w:rsidR="00E24DAF" w:rsidRPr="00E24DAF" w:rsidRDefault="00E24DAF" w:rsidP="00E24DAF">
      <w:pPr>
        <w:spacing w:after="240"/>
        <w:rPr>
          <w:rFonts w:eastAsia="Times New Roman" w:cstheme="minorHAnsi"/>
          <w:color w:val="000000"/>
          <w:lang w:val="fr-FR"/>
        </w:rPr>
      </w:pPr>
      <w:r w:rsidRPr="00E24DAF">
        <w:rPr>
          <w:rFonts w:eastAsia="Times New Roman" w:cstheme="minorHAnsi"/>
          <w:color w:val="000000"/>
          <w:lang w:val="fr-FR"/>
        </w:rPr>
        <w:br/>
      </w:r>
      <w:r w:rsidRPr="00E24DAF">
        <w:rPr>
          <w:rFonts w:eastAsia="Times New Roman" w:cstheme="minorHAnsi"/>
          <w:color w:val="000000"/>
          <w:lang w:val="fr-FR"/>
        </w:rPr>
        <w:br/>
      </w:r>
    </w:p>
    <w:p w:rsidR="00E24DAF" w:rsidRPr="00E24DAF" w:rsidRDefault="00E24DAF" w:rsidP="00E24DAF">
      <w:pPr>
        <w:spacing w:after="240"/>
        <w:rPr>
          <w:rFonts w:eastAsia="Times New Roman" w:cstheme="minorHAnsi"/>
          <w:color w:val="000000"/>
          <w:lang w:val="fr-FR"/>
        </w:rPr>
      </w:pPr>
    </w:p>
    <w:p w:rsidR="00E24DAF" w:rsidRPr="00E24DAF" w:rsidRDefault="00E24DAF" w:rsidP="00E24DAF">
      <w:pPr>
        <w:spacing w:after="240"/>
        <w:rPr>
          <w:rFonts w:eastAsia="Times New Roman" w:cstheme="minorHAnsi"/>
          <w:color w:val="000000"/>
          <w:lang w:val="fr-FR"/>
        </w:rPr>
      </w:pPr>
    </w:p>
    <w:p w:rsidR="00E24DAF" w:rsidRPr="00E24DAF" w:rsidRDefault="00E24DAF" w:rsidP="00E24DAF">
      <w:pPr>
        <w:spacing w:after="240"/>
        <w:rPr>
          <w:rFonts w:eastAsia="Times New Roman" w:cstheme="minorHAnsi"/>
          <w:color w:val="000000"/>
          <w:lang w:val="fr-FR"/>
        </w:rPr>
      </w:pPr>
      <w:r w:rsidRPr="00E24DAF">
        <w:rPr>
          <w:rFonts w:eastAsia="Times New Roman" w:cstheme="minorHAnsi"/>
          <w:color w:val="000000"/>
          <w:lang w:val="fr-FR"/>
        </w:rPr>
        <w:br/>
      </w:r>
    </w:p>
    <w:p w:rsidR="00E24DAF" w:rsidRPr="00E24DAF" w:rsidRDefault="00E24DAF" w:rsidP="00E24DAF">
      <w:pPr>
        <w:jc w:val="center"/>
        <w:rPr>
          <w:rFonts w:eastAsia="Times New Roman" w:cstheme="minorHAnsi"/>
          <w:color w:val="000000"/>
          <w:sz w:val="28"/>
          <w:lang w:val="fr-FR"/>
        </w:rPr>
      </w:pPr>
      <w:r w:rsidRPr="00E24DAF">
        <w:rPr>
          <w:rFonts w:eastAsia="Times New Roman" w:cstheme="minorHAnsi"/>
          <w:color w:val="000000"/>
          <w:sz w:val="28"/>
          <w:lang w:val="fr-FR"/>
        </w:rPr>
        <w:t xml:space="preserve">Dans le cadre du cours de chimie </w:t>
      </w:r>
    </w:p>
    <w:p w:rsidR="00E24DAF" w:rsidRPr="00E24DAF" w:rsidRDefault="00E24DAF" w:rsidP="00E24DAF">
      <w:pPr>
        <w:jc w:val="center"/>
        <w:rPr>
          <w:rFonts w:eastAsia="Times New Roman" w:cstheme="minorHAnsi"/>
          <w:color w:val="000000"/>
          <w:sz w:val="28"/>
          <w:lang w:val="fr-FR"/>
        </w:rPr>
      </w:pPr>
      <w:r w:rsidRPr="00E24DAF">
        <w:rPr>
          <w:rFonts w:eastAsia="Times New Roman" w:cstheme="minorHAnsi"/>
          <w:color w:val="000000"/>
          <w:sz w:val="28"/>
          <w:lang w:val="fr-FR"/>
        </w:rPr>
        <w:t>CHM1711 dans la section Z02</w:t>
      </w:r>
    </w:p>
    <w:p w:rsidR="00E24DAF" w:rsidRPr="00E24DAF" w:rsidRDefault="00E24DAF" w:rsidP="00E24DAF">
      <w:pPr>
        <w:jc w:val="center"/>
        <w:rPr>
          <w:rFonts w:eastAsia="Times New Roman" w:cstheme="minorHAnsi"/>
          <w:color w:val="000000"/>
          <w:sz w:val="28"/>
          <w:lang w:val="fr-FR"/>
        </w:rPr>
      </w:pPr>
      <w:r w:rsidRPr="00E24DAF">
        <w:rPr>
          <w:rFonts w:eastAsia="Times New Roman" w:cstheme="minorHAnsi"/>
          <w:color w:val="000000"/>
          <w:sz w:val="28"/>
          <w:lang w:val="fr-FR"/>
        </w:rPr>
        <w:t>Nom du T.A: Alyson Poyser</w:t>
      </w:r>
    </w:p>
    <w:p w:rsidR="00E24DAF" w:rsidRPr="00E24DAF" w:rsidRDefault="000A0861" w:rsidP="00E24DAF">
      <w:pPr>
        <w:spacing w:after="240"/>
        <w:rPr>
          <w:rFonts w:eastAsia="Times New Roman" w:cstheme="minorHAnsi"/>
          <w:color w:val="000000"/>
          <w:lang w:val="fr-FR"/>
        </w:rPr>
      </w:pPr>
      <w:r>
        <w:rPr>
          <w:rFonts w:eastAsia="Times New Roman" w:cstheme="minorHAnsi"/>
          <w:color w:val="000000"/>
          <w:lang w:val="fr-FR"/>
        </w:rPr>
        <w:br/>
      </w:r>
      <w:r>
        <w:rPr>
          <w:rFonts w:eastAsia="Times New Roman" w:cstheme="minorHAnsi"/>
          <w:color w:val="000000"/>
          <w:lang w:val="fr-FR"/>
        </w:rPr>
        <w:br/>
      </w:r>
      <w:r>
        <w:rPr>
          <w:rFonts w:eastAsia="Times New Roman" w:cstheme="minorHAnsi"/>
          <w:color w:val="000000"/>
          <w:lang w:val="fr-FR"/>
        </w:rPr>
        <w:br/>
      </w:r>
      <w:r>
        <w:rPr>
          <w:rFonts w:eastAsia="Times New Roman" w:cstheme="minorHAnsi"/>
          <w:color w:val="000000"/>
          <w:lang w:val="fr-FR"/>
        </w:rPr>
        <w:br/>
      </w:r>
      <w:r>
        <w:rPr>
          <w:rFonts w:eastAsia="Times New Roman" w:cstheme="minorHAnsi"/>
          <w:color w:val="000000"/>
          <w:lang w:val="fr-FR"/>
        </w:rPr>
        <w:br/>
      </w:r>
      <w:r>
        <w:rPr>
          <w:rFonts w:eastAsia="Times New Roman" w:cstheme="minorHAnsi"/>
          <w:color w:val="000000"/>
          <w:lang w:val="fr-FR"/>
        </w:rPr>
        <w:br/>
      </w:r>
      <w:r w:rsidR="00E24DAF" w:rsidRPr="00E24DAF">
        <w:rPr>
          <w:rFonts w:eastAsia="Times New Roman" w:cstheme="minorHAnsi"/>
          <w:color w:val="000000"/>
          <w:lang w:val="fr-FR"/>
        </w:rPr>
        <w:br/>
      </w:r>
      <w:r w:rsidR="00E24DAF" w:rsidRPr="00E24DAF">
        <w:rPr>
          <w:rFonts w:eastAsia="Times New Roman" w:cstheme="minorHAnsi"/>
          <w:color w:val="000000"/>
          <w:lang w:val="fr-FR"/>
        </w:rPr>
        <w:br/>
      </w:r>
      <w:r w:rsidR="00E24DAF" w:rsidRPr="00E24DAF">
        <w:rPr>
          <w:rFonts w:eastAsia="Times New Roman" w:cstheme="minorHAnsi"/>
          <w:color w:val="000000"/>
          <w:lang w:val="fr-FR"/>
        </w:rPr>
        <w:br/>
      </w:r>
      <w:r w:rsidR="00E24DAF" w:rsidRPr="00E24DAF">
        <w:rPr>
          <w:rFonts w:eastAsia="Times New Roman" w:cstheme="minorHAnsi"/>
          <w:color w:val="000000"/>
          <w:lang w:val="fr-FR"/>
        </w:rPr>
        <w:br/>
      </w:r>
      <w:r w:rsidR="00E24DAF" w:rsidRPr="00E24DAF">
        <w:rPr>
          <w:rFonts w:eastAsia="Times New Roman" w:cstheme="minorHAnsi"/>
          <w:color w:val="000000"/>
          <w:lang w:val="fr-FR"/>
        </w:rPr>
        <w:br/>
      </w:r>
      <w:r w:rsidR="00E24DAF" w:rsidRPr="00E24DAF">
        <w:rPr>
          <w:rFonts w:eastAsia="Times New Roman" w:cstheme="minorHAnsi"/>
          <w:color w:val="000000"/>
          <w:lang w:val="fr-FR"/>
        </w:rPr>
        <w:br/>
      </w:r>
    </w:p>
    <w:p w:rsidR="00E24DAF" w:rsidRPr="00E24DAF" w:rsidRDefault="00E24DAF" w:rsidP="00E24DAF">
      <w:pPr>
        <w:jc w:val="center"/>
        <w:rPr>
          <w:rFonts w:eastAsia="Times New Roman" w:cstheme="minorHAnsi"/>
          <w:color w:val="000000"/>
          <w:sz w:val="28"/>
          <w:lang w:val="fr-FR"/>
        </w:rPr>
      </w:pPr>
      <w:r w:rsidRPr="00E24DAF">
        <w:rPr>
          <w:rFonts w:eastAsia="Times New Roman" w:cstheme="minorHAnsi"/>
          <w:color w:val="000000"/>
          <w:sz w:val="28"/>
          <w:lang w:val="fr-FR"/>
        </w:rPr>
        <w:t>Le 26 septembre 2018</w:t>
      </w:r>
    </w:p>
    <w:p w:rsidR="000A0861" w:rsidRPr="00971B81" w:rsidRDefault="00E24DAF" w:rsidP="00971B81">
      <w:pPr>
        <w:jc w:val="center"/>
        <w:rPr>
          <w:rFonts w:eastAsia="Times New Roman" w:cstheme="minorHAnsi"/>
          <w:color w:val="000000"/>
          <w:sz w:val="28"/>
          <w:lang w:val="fr-FR"/>
        </w:rPr>
      </w:pPr>
      <w:r w:rsidRPr="00E24DAF">
        <w:rPr>
          <w:rFonts w:eastAsia="Times New Roman" w:cstheme="minorHAnsi"/>
          <w:color w:val="000000"/>
          <w:sz w:val="28"/>
          <w:lang w:val="fr-FR"/>
        </w:rPr>
        <w:t>Université d’Ottawa</w:t>
      </w:r>
    </w:p>
    <w:p w:rsidR="00E24DAF" w:rsidRPr="00E24DAF" w:rsidRDefault="00E24DAF" w:rsidP="00EC236E">
      <w:pPr>
        <w:spacing w:line="360" w:lineRule="auto"/>
        <w:jc w:val="center"/>
        <w:rPr>
          <w:rFonts w:ascii="-webkit-standard" w:eastAsia="Times New Roman" w:hAnsi="-webkit-standard" w:cs="Times New Roman"/>
          <w:color w:val="000000"/>
          <w:lang w:val="fr-FR"/>
        </w:rPr>
      </w:pPr>
      <w:r w:rsidRPr="00E24DAF">
        <w:rPr>
          <w:rFonts w:ascii="Times New Roman" w:eastAsia="Times New Roman" w:hAnsi="Times New Roman" w:cs="Times New Roman"/>
          <w:b/>
          <w:bCs/>
          <w:color w:val="000000"/>
          <w:sz w:val="28"/>
          <w:szCs w:val="28"/>
          <w:lang w:val="fr-FR"/>
        </w:rPr>
        <w:lastRenderedPageBreak/>
        <w:t>Introduction</w:t>
      </w:r>
    </w:p>
    <w:p w:rsidR="00E24DAF" w:rsidRPr="00E24DAF" w:rsidRDefault="00E24DAF" w:rsidP="00E24DAF">
      <w:pPr>
        <w:spacing w:line="360" w:lineRule="auto"/>
        <w:jc w:val="both"/>
        <w:rPr>
          <w:rFonts w:eastAsia="Times New Roman" w:cstheme="minorHAnsi"/>
          <w:color w:val="000000"/>
          <w:lang w:val="fr-FR"/>
        </w:rPr>
      </w:pPr>
      <w:r w:rsidRPr="00E24DAF">
        <w:rPr>
          <w:rFonts w:ascii="Times New Roman" w:eastAsia="Times New Roman" w:hAnsi="Times New Roman" w:cs="Times New Roman"/>
          <w:color w:val="000000"/>
          <w:lang w:val="fr-FR"/>
        </w:rPr>
        <w:tab/>
      </w:r>
      <w:r w:rsidRPr="00E24DAF">
        <w:rPr>
          <w:rFonts w:eastAsia="Times New Roman" w:cstheme="minorHAnsi"/>
          <w:color w:val="000000"/>
          <w:lang w:val="fr-FR"/>
        </w:rPr>
        <w:t>Un gaz est un corps qui ne possède ni de forme propre ni de volume distinct, ce qui le rend compressibles à l'opposé des liquides et des solides qui le sont très peu. Cela dit, la matière dans cet état épouse l’espace dont il se trouve tout en étant distant de l'un et l'autre, ainsi ils ont peu de liaisons entre eux. Le comportement des gaz est alors difficile à échafauder. Par contre, son comportement varie sous l'influence du volume, de la température et de la pression. A cet effet, plusieurs scientifiques ont cherch</w:t>
      </w:r>
      <w:r>
        <w:rPr>
          <w:rFonts w:eastAsia="Times New Roman" w:cstheme="minorHAnsi"/>
          <w:color w:val="000000"/>
          <w:lang w:val="fr-FR"/>
        </w:rPr>
        <w:t>é à élaborer une relation entre</w:t>
      </w:r>
      <w:r w:rsidRPr="00E24DAF">
        <w:rPr>
          <w:rFonts w:eastAsia="Times New Roman" w:cstheme="minorHAnsi"/>
          <w:color w:val="000000"/>
          <w:lang w:val="fr-FR"/>
        </w:rPr>
        <w:t xml:space="preserve"> ces composants (volume, température,).</w:t>
      </w:r>
    </w:p>
    <w:p w:rsidR="00E24DAF" w:rsidRDefault="00E24DAF" w:rsidP="00E24DAF">
      <w:pPr>
        <w:spacing w:line="360" w:lineRule="auto"/>
        <w:ind w:firstLine="720"/>
        <w:jc w:val="both"/>
        <w:rPr>
          <w:rFonts w:eastAsia="Times New Roman" w:cstheme="minorHAnsi"/>
          <w:color w:val="000000"/>
          <w:lang w:val="fr-FR"/>
        </w:rPr>
      </w:pPr>
      <w:r w:rsidRPr="00E24DAF">
        <w:rPr>
          <w:rFonts w:eastAsia="Times New Roman" w:cstheme="minorHAnsi"/>
          <w:color w:val="000000"/>
          <w:lang w:val="fr-FR"/>
        </w:rPr>
        <w:t xml:space="preserve">Le premier scientifique qui a effectué des observations quantitatives sur les gaz à différentes températures se nomme Jacques Alexandre Charles. À partir de ses observations, il établit une loi, la </w:t>
      </w:r>
      <w:r w:rsidRPr="00E24DAF">
        <w:rPr>
          <w:rFonts w:eastAsia="Times New Roman" w:cstheme="minorHAnsi"/>
          <w:i/>
          <w:iCs/>
          <w:color w:val="000000"/>
          <w:lang w:val="fr-FR"/>
        </w:rPr>
        <w:t>Loi de Charles</w:t>
      </w:r>
      <w:r w:rsidRPr="00E24DAF">
        <w:rPr>
          <w:rFonts w:eastAsia="Times New Roman" w:cstheme="minorHAnsi"/>
          <w:color w:val="000000"/>
          <w:lang w:val="fr-FR"/>
        </w:rPr>
        <w:t>, qui stipule que le volume (V), en millilitre, d’un gaz est directement proportionnel à la température (T), en Kelvin, lorsque la pression (P) est constante :</w:t>
      </w:r>
    </w:p>
    <w:p w:rsidR="00E24DAF" w:rsidRPr="00AE6B6F" w:rsidRDefault="00B233F8" w:rsidP="00E24DAF">
      <w:pPr>
        <w:contextualSpacing/>
        <w:jc w:val="center"/>
        <w:rPr>
          <w:rFonts w:eastAsia="Times New Roman" w:cstheme="minorHAnsi"/>
          <w:b/>
          <w:bCs/>
          <w:color w:val="000000"/>
          <w:sz w:val="32"/>
          <w:lang w:val="fr-FR"/>
        </w:rPr>
      </w:pPr>
      <m:oMathPara>
        <m:oMath>
          <m:f>
            <m:fPr>
              <m:ctrlPr>
                <w:rPr>
                  <w:rFonts w:ascii="Cambria Math" w:eastAsia="Times New Roman" w:hAnsi="Cambria Math" w:cstheme="minorHAnsi"/>
                  <w:b/>
                  <w:i/>
                  <w:color w:val="000000"/>
                  <w:sz w:val="32"/>
                  <w:lang w:val="fr-FR"/>
                </w:rPr>
              </m:ctrlPr>
            </m:fPr>
            <m:num>
              <m:sSub>
                <m:sSubPr>
                  <m:ctrlPr>
                    <w:rPr>
                      <w:rFonts w:ascii="Cambria Math" w:eastAsia="Times New Roman" w:hAnsi="Cambria Math" w:cstheme="minorHAnsi"/>
                      <w:b/>
                      <w:i/>
                      <w:color w:val="000000"/>
                      <w:sz w:val="32"/>
                      <w:lang w:val="fr-FR"/>
                    </w:rPr>
                  </m:ctrlPr>
                </m:sSubPr>
                <m:e>
                  <m:r>
                    <m:rPr>
                      <m:sty m:val="bi"/>
                    </m:rPr>
                    <w:rPr>
                      <w:rFonts w:ascii="Cambria Math" w:eastAsia="Times New Roman" w:hAnsi="Cambria Math" w:cstheme="minorHAnsi"/>
                      <w:color w:val="000000"/>
                      <w:sz w:val="32"/>
                      <w:lang w:val="fr-FR"/>
                    </w:rPr>
                    <m:t>V</m:t>
                  </m:r>
                </m:e>
                <m:sub>
                  <m:r>
                    <m:rPr>
                      <m:sty m:val="bi"/>
                    </m:rPr>
                    <w:rPr>
                      <w:rFonts w:ascii="Cambria Math" w:eastAsia="Times New Roman" w:hAnsi="Cambria Math" w:cstheme="minorHAnsi"/>
                      <w:color w:val="000000"/>
                      <w:sz w:val="32"/>
                      <w:lang w:val="fr-FR"/>
                    </w:rPr>
                    <m:t>1</m:t>
                  </m:r>
                </m:sub>
              </m:sSub>
              <m:ctrlPr>
                <w:rPr>
                  <w:rFonts w:ascii="Cambria Math" w:eastAsia="Times New Roman" w:hAnsi="Cambria Math" w:cstheme="minorHAnsi"/>
                  <w:b/>
                  <w:bCs/>
                  <w:i/>
                  <w:color w:val="000000"/>
                  <w:sz w:val="32"/>
                  <w:lang w:val="fr-FR"/>
                </w:rPr>
              </m:ctrlPr>
            </m:num>
            <m:den>
              <m:sSub>
                <m:sSubPr>
                  <m:ctrlPr>
                    <w:rPr>
                      <w:rFonts w:ascii="Cambria Math" w:eastAsia="Times New Roman" w:hAnsi="Cambria Math" w:cstheme="minorHAnsi"/>
                      <w:b/>
                      <w:bCs/>
                      <w:i/>
                      <w:color w:val="000000"/>
                      <w:sz w:val="32"/>
                      <w:lang w:val="fr-FR"/>
                    </w:rPr>
                  </m:ctrlPr>
                </m:sSubPr>
                <m:e>
                  <m:r>
                    <m:rPr>
                      <m:sty m:val="bi"/>
                    </m:rPr>
                    <w:rPr>
                      <w:rFonts w:ascii="Cambria Math" w:eastAsia="Times New Roman" w:hAnsi="Cambria Math" w:cstheme="minorHAnsi"/>
                      <w:color w:val="000000"/>
                      <w:sz w:val="32"/>
                      <w:lang w:val="fr-FR"/>
                    </w:rPr>
                    <m:t>T</m:t>
                  </m:r>
                </m:e>
                <m:sub>
                  <m:r>
                    <m:rPr>
                      <m:sty m:val="bi"/>
                    </m:rPr>
                    <w:rPr>
                      <w:rFonts w:ascii="Cambria Math" w:eastAsia="Times New Roman" w:hAnsi="Cambria Math" w:cstheme="minorHAnsi"/>
                      <w:color w:val="000000"/>
                      <w:sz w:val="32"/>
                      <w:lang w:val="fr-FR"/>
                    </w:rPr>
                    <m:t>1</m:t>
                  </m:r>
                </m:sub>
              </m:sSub>
            </m:den>
          </m:f>
          <m:r>
            <m:rPr>
              <m:sty m:val="bi"/>
            </m:rPr>
            <w:rPr>
              <w:rFonts w:ascii="Cambria Math" w:eastAsia="Times New Roman" w:hAnsi="Cambria Math" w:cstheme="minorHAnsi"/>
              <w:color w:val="000000"/>
              <w:sz w:val="32"/>
              <w:lang w:val="fr-FR"/>
            </w:rPr>
            <m:t>=</m:t>
          </m:r>
          <m:f>
            <m:fPr>
              <m:ctrlPr>
                <w:rPr>
                  <w:rFonts w:ascii="Cambria Math" w:eastAsia="Times New Roman" w:hAnsi="Cambria Math" w:cstheme="minorHAnsi"/>
                  <w:b/>
                  <w:i/>
                  <w:color w:val="000000"/>
                  <w:sz w:val="32"/>
                  <w:lang w:val="fr-FR"/>
                </w:rPr>
              </m:ctrlPr>
            </m:fPr>
            <m:num>
              <m:sSub>
                <m:sSubPr>
                  <m:ctrlPr>
                    <w:rPr>
                      <w:rFonts w:ascii="Cambria Math" w:eastAsia="Times New Roman" w:hAnsi="Cambria Math" w:cstheme="minorHAnsi"/>
                      <w:b/>
                      <w:i/>
                      <w:color w:val="000000"/>
                      <w:sz w:val="32"/>
                      <w:lang w:val="fr-FR"/>
                    </w:rPr>
                  </m:ctrlPr>
                </m:sSubPr>
                <m:e>
                  <m:r>
                    <m:rPr>
                      <m:sty m:val="bi"/>
                    </m:rPr>
                    <w:rPr>
                      <w:rFonts w:ascii="Cambria Math" w:eastAsia="Times New Roman" w:hAnsi="Cambria Math" w:cstheme="minorHAnsi"/>
                      <w:color w:val="000000"/>
                      <w:sz w:val="32"/>
                      <w:lang w:val="fr-FR"/>
                    </w:rPr>
                    <m:t>V</m:t>
                  </m:r>
                </m:e>
                <m:sub>
                  <m:r>
                    <m:rPr>
                      <m:sty m:val="bi"/>
                    </m:rPr>
                    <w:rPr>
                      <w:rFonts w:ascii="Cambria Math" w:eastAsia="Times New Roman" w:hAnsi="Cambria Math" w:cstheme="minorHAnsi"/>
                      <w:color w:val="000000"/>
                      <w:sz w:val="32"/>
                      <w:lang w:val="fr-FR"/>
                    </w:rPr>
                    <m:t>2</m:t>
                  </m:r>
                </m:sub>
              </m:sSub>
              <m:ctrlPr>
                <w:rPr>
                  <w:rFonts w:ascii="Cambria Math" w:eastAsia="Times New Roman" w:hAnsi="Cambria Math" w:cstheme="minorHAnsi"/>
                  <w:b/>
                  <w:bCs/>
                  <w:i/>
                  <w:color w:val="000000"/>
                  <w:sz w:val="32"/>
                  <w:lang w:val="fr-FR"/>
                </w:rPr>
              </m:ctrlPr>
            </m:num>
            <m:den>
              <m:sSub>
                <m:sSubPr>
                  <m:ctrlPr>
                    <w:rPr>
                      <w:rFonts w:ascii="Cambria Math" w:eastAsia="Times New Roman" w:hAnsi="Cambria Math" w:cstheme="minorHAnsi"/>
                      <w:b/>
                      <w:bCs/>
                      <w:i/>
                      <w:color w:val="000000"/>
                      <w:sz w:val="32"/>
                      <w:lang w:val="fr-FR"/>
                    </w:rPr>
                  </m:ctrlPr>
                </m:sSubPr>
                <m:e>
                  <m:r>
                    <m:rPr>
                      <m:sty m:val="bi"/>
                    </m:rPr>
                    <w:rPr>
                      <w:rFonts w:ascii="Cambria Math" w:eastAsia="Times New Roman" w:hAnsi="Cambria Math" w:cstheme="minorHAnsi"/>
                      <w:color w:val="000000"/>
                      <w:sz w:val="32"/>
                      <w:lang w:val="fr-FR"/>
                    </w:rPr>
                    <m:t>T</m:t>
                  </m:r>
                </m:e>
                <m:sub>
                  <m:r>
                    <m:rPr>
                      <m:sty m:val="bi"/>
                    </m:rPr>
                    <w:rPr>
                      <w:rFonts w:ascii="Cambria Math" w:eastAsia="Times New Roman" w:hAnsi="Cambria Math" w:cstheme="minorHAnsi"/>
                      <w:color w:val="000000"/>
                      <w:sz w:val="32"/>
                      <w:lang w:val="fr-FR"/>
                    </w:rPr>
                    <m:t>2</m:t>
                  </m:r>
                </m:sub>
              </m:sSub>
            </m:den>
          </m:f>
        </m:oMath>
      </m:oMathPara>
    </w:p>
    <w:p w:rsidR="00E24DAF" w:rsidRPr="00E24DAF" w:rsidRDefault="00E24DAF" w:rsidP="00E24DAF">
      <w:pPr>
        <w:ind w:firstLine="720"/>
        <w:contextualSpacing/>
        <w:jc w:val="center"/>
        <w:rPr>
          <w:rFonts w:eastAsia="Times New Roman" w:cstheme="minorHAnsi"/>
          <w:b/>
          <w:color w:val="000000"/>
          <w:sz w:val="44"/>
          <w:vertAlign w:val="superscript"/>
          <w:lang w:val="fr-FR"/>
        </w:rPr>
      </w:pPr>
      <w:r w:rsidRPr="00E24DAF">
        <w:rPr>
          <w:rFonts w:eastAsia="Times New Roman" w:cstheme="minorHAnsi"/>
          <w:b/>
          <w:color w:val="000000"/>
          <w:sz w:val="44"/>
          <w:vertAlign w:val="superscript"/>
          <w:lang w:val="fr-FR"/>
        </w:rPr>
        <w:t xml:space="preserve">                       [1]</w:t>
      </w:r>
    </w:p>
    <w:p w:rsidR="00E24DAF" w:rsidRPr="00E24DAF" w:rsidRDefault="00E24DAF" w:rsidP="00E24DAF">
      <w:pPr>
        <w:spacing w:line="360" w:lineRule="auto"/>
        <w:jc w:val="both"/>
        <w:rPr>
          <w:rFonts w:eastAsia="Times New Roman" w:cstheme="minorHAnsi"/>
          <w:color w:val="000000"/>
          <w:lang w:val="fr-FR"/>
        </w:rPr>
      </w:pPr>
      <w:r w:rsidRPr="00E24DAF">
        <w:rPr>
          <w:rFonts w:eastAsia="Times New Roman" w:cstheme="minorHAnsi"/>
          <w:color w:val="000000"/>
          <w:lang w:val="fr-FR"/>
        </w:rPr>
        <w:t>Pour tout dire, au fur et à mesure que la température, le volume croît au même rythme. Cependant, il faut mentionner que cette loi n'est pas envisageable lorsque la pression varie.</w:t>
      </w:r>
    </w:p>
    <w:p w:rsidR="00E24DAF" w:rsidRPr="00E24DAF" w:rsidRDefault="00E24DAF" w:rsidP="00E24DAF">
      <w:pPr>
        <w:spacing w:line="360" w:lineRule="auto"/>
        <w:jc w:val="both"/>
        <w:rPr>
          <w:rFonts w:eastAsia="Times New Roman" w:cstheme="minorHAnsi"/>
          <w:color w:val="000000"/>
          <w:lang w:val="fr-FR"/>
        </w:rPr>
      </w:pPr>
      <w:r w:rsidRPr="00E24DAF">
        <w:rPr>
          <w:rFonts w:eastAsia="Times New Roman" w:cstheme="minorHAnsi"/>
          <w:color w:val="000000"/>
          <w:lang w:val="fr-FR"/>
        </w:rPr>
        <w:tab/>
        <w:t xml:space="preserve">Un autre scientifique qui est Robert Boyle, en considérant l'effet de la pression, établit une loi, la </w:t>
      </w:r>
      <w:r w:rsidRPr="00E24DAF">
        <w:rPr>
          <w:rFonts w:eastAsia="Times New Roman" w:cstheme="minorHAnsi"/>
          <w:i/>
          <w:iCs/>
          <w:color w:val="000000"/>
          <w:lang w:val="fr-FR"/>
        </w:rPr>
        <w:t>Loi de Boyle</w:t>
      </w:r>
      <w:r w:rsidRPr="00E24DAF">
        <w:rPr>
          <w:rFonts w:eastAsia="Times New Roman" w:cstheme="minorHAnsi"/>
          <w:color w:val="000000"/>
          <w:lang w:val="fr-FR"/>
        </w:rPr>
        <w:t>, qui stipule que le volume d'un gaz est inversement proportionnel à la pression que ce gaz subit, lorsque la température est constante :</w:t>
      </w:r>
    </w:p>
    <w:p w:rsidR="00E24DAF" w:rsidRPr="00AE6B6F" w:rsidRDefault="00B233F8" w:rsidP="00E24DAF">
      <w:pPr>
        <w:contextualSpacing/>
        <w:jc w:val="center"/>
        <w:rPr>
          <w:rFonts w:eastAsia="Times New Roman" w:cstheme="minorHAnsi"/>
          <w:b/>
          <w:bCs/>
          <w:color w:val="000000"/>
          <w:sz w:val="32"/>
          <w:lang w:val="fr-FR"/>
        </w:rPr>
      </w:pPr>
      <m:oMathPara>
        <m:oMath>
          <m:sSub>
            <m:sSubPr>
              <m:ctrlPr>
                <w:rPr>
                  <w:rFonts w:ascii="Cambria Math" w:eastAsia="Times New Roman" w:hAnsi="Cambria Math" w:cstheme="minorHAnsi"/>
                  <w:b/>
                  <w:i/>
                  <w:color w:val="000000"/>
                  <w:sz w:val="32"/>
                  <w:lang w:val="fr-FR"/>
                </w:rPr>
              </m:ctrlPr>
            </m:sSubPr>
            <m:e>
              <m:r>
                <m:rPr>
                  <m:sty m:val="bi"/>
                </m:rPr>
                <w:rPr>
                  <w:rFonts w:ascii="Cambria Math" w:eastAsia="Times New Roman" w:hAnsi="Cambria Math" w:cstheme="minorHAnsi"/>
                  <w:color w:val="000000"/>
                  <w:sz w:val="32"/>
                  <w:lang w:val="fr-FR"/>
                </w:rPr>
                <m:t>P</m:t>
              </m:r>
            </m:e>
            <m:sub>
              <m:r>
                <m:rPr>
                  <m:sty m:val="bi"/>
                </m:rPr>
                <w:rPr>
                  <w:rFonts w:ascii="Cambria Math" w:eastAsia="Times New Roman" w:hAnsi="Cambria Math" w:cstheme="minorHAnsi"/>
                  <w:color w:val="000000"/>
                  <w:sz w:val="32"/>
                  <w:lang w:val="fr-FR"/>
                </w:rPr>
                <m:t>1</m:t>
              </m:r>
            </m:sub>
          </m:sSub>
          <m:sSub>
            <m:sSubPr>
              <m:ctrlPr>
                <w:rPr>
                  <w:rFonts w:ascii="Cambria Math" w:eastAsia="Times New Roman" w:hAnsi="Cambria Math" w:cstheme="minorHAnsi"/>
                  <w:b/>
                  <w:i/>
                  <w:color w:val="000000"/>
                  <w:sz w:val="32"/>
                  <w:lang w:val="fr-FR"/>
                </w:rPr>
              </m:ctrlPr>
            </m:sSubPr>
            <m:e>
              <m:r>
                <m:rPr>
                  <m:sty m:val="bi"/>
                </m:rPr>
                <w:rPr>
                  <w:rFonts w:ascii="Cambria Math" w:eastAsia="Times New Roman" w:hAnsi="Cambria Math" w:cstheme="minorHAnsi"/>
                  <w:color w:val="000000"/>
                  <w:sz w:val="32"/>
                  <w:lang w:val="fr-FR"/>
                </w:rPr>
                <m:t>V</m:t>
              </m:r>
            </m:e>
            <m:sub>
              <m:r>
                <m:rPr>
                  <m:sty m:val="bi"/>
                </m:rPr>
                <w:rPr>
                  <w:rFonts w:ascii="Cambria Math" w:eastAsia="Times New Roman" w:hAnsi="Cambria Math" w:cstheme="minorHAnsi"/>
                  <w:color w:val="000000"/>
                  <w:sz w:val="32"/>
                  <w:lang w:val="fr-FR"/>
                </w:rPr>
                <m:t>1</m:t>
              </m:r>
            </m:sub>
          </m:sSub>
          <m:r>
            <m:rPr>
              <m:sty m:val="bi"/>
            </m:rPr>
            <w:rPr>
              <w:rFonts w:ascii="Cambria Math" w:eastAsia="Times New Roman" w:hAnsi="Cambria Math" w:cstheme="minorHAnsi"/>
              <w:color w:val="000000"/>
              <w:sz w:val="32"/>
              <w:lang w:val="fr-FR"/>
            </w:rPr>
            <m:t>=</m:t>
          </m:r>
          <m:sSub>
            <m:sSubPr>
              <m:ctrlPr>
                <w:rPr>
                  <w:rFonts w:ascii="Cambria Math" w:eastAsia="Times New Roman" w:hAnsi="Cambria Math" w:cstheme="minorHAnsi"/>
                  <w:b/>
                  <w:i/>
                  <w:color w:val="000000"/>
                  <w:sz w:val="32"/>
                  <w:lang w:val="fr-FR"/>
                </w:rPr>
              </m:ctrlPr>
            </m:sSubPr>
            <m:e>
              <m:r>
                <m:rPr>
                  <m:sty m:val="bi"/>
                </m:rPr>
                <w:rPr>
                  <w:rFonts w:ascii="Cambria Math" w:eastAsia="Times New Roman" w:hAnsi="Cambria Math" w:cstheme="minorHAnsi"/>
                  <w:color w:val="000000"/>
                  <w:sz w:val="32"/>
                  <w:lang w:val="fr-FR"/>
                </w:rPr>
                <m:t>P</m:t>
              </m:r>
            </m:e>
            <m:sub>
              <m:r>
                <m:rPr>
                  <m:sty m:val="bi"/>
                </m:rPr>
                <w:rPr>
                  <w:rFonts w:ascii="Cambria Math" w:eastAsia="Times New Roman" w:hAnsi="Cambria Math" w:cstheme="minorHAnsi"/>
                  <w:color w:val="000000"/>
                  <w:sz w:val="32"/>
                  <w:lang w:val="fr-FR"/>
                </w:rPr>
                <m:t>2</m:t>
              </m:r>
            </m:sub>
          </m:sSub>
          <m:sSub>
            <m:sSubPr>
              <m:ctrlPr>
                <w:rPr>
                  <w:rFonts w:ascii="Cambria Math" w:eastAsia="Times New Roman" w:hAnsi="Cambria Math" w:cstheme="minorHAnsi"/>
                  <w:b/>
                  <w:i/>
                  <w:color w:val="000000"/>
                  <w:sz w:val="32"/>
                  <w:lang w:val="fr-FR"/>
                </w:rPr>
              </m:ctrlPr>
            </m:sSubPr>
            <m:e>
              <m:r>
                <m:rPr>
                  <m:sty m:val="bi"/>
                </m:rPr>
                <w:rPr>
                  <w:rFonts w:ascii="Cambria Math" w:eastAsia="Times New Roman" w:hAnsi="Cambria Math" w:cstheme="minorHAnsi"/>
                  <w:color w:val="000000"/>
                  <w:sz w:val="32"/>
                  <w:lang w:val="fr-FR"/>
                </w:rPr>
                <m:t>V</m:t>
              </m:r>
            </m:e>
            <m:sub>
              <m:r>
                <m:rPr>
                  <m:sty m:val="bi"/>
                </m:rPr>
                <w:rPr>
                  <w:rFonts w:ascii="Cambria Math" w:eastAsia="Times New Roman" w:hAnsi="Cambria Math" w:cstheme="minorHAnsi"/>
                  <w:color w:val="000000"/>
                  <w:sz w:val="32"/>
                  <w:lang w:val="fr-FR"/>
                </w:rPr>
                <m:t>2</m:t>
              </m:r>
            </m:sub>
          </m:sSub>
        </m:oMath>
      </m:oMathPara>
    </w:p>
    <w:p w:rsidR="00E24DAF" w:rsidRPr="00E24DAF" w:rsidRDefault="00E24DAF" w:rsidP="00E24DAF">
      <w:pPr>
        <w:ind w:firstLine="720"/>
        <w:contextualSpacing/>
        <w:jc w:val="center"/>
        <w:rPr>
          <w:rFonts w:eastAsia="Times New Roman" w:cstheme="minorHAnsi"/>
          <w:b/>
          <w:color w:val="000000"/>
          <w:sz w:val="44"/>
          <w:vertAlign w:val="superscript"/>
          <w:lang w:val="fr-FR"/>
        </w:rPr>
      </w:pPr>
      <w:r w:rsidRPr="00E24DAF">
        <w:rPr>
          <w:rFonts w:eastAsia="Times New Roman" w:cstheme="minorHAnsi"/>
          <w:b/>
          <w:color w:val="000000"/>
          <w:sz w:val="44"/>
          <w:vertAlign w:val="superscript"/>
          <w:lang w:val="fr-FR"/>
        </w:rPr>
        <w:t xml:space="preserve">                       </w:t>
      </w:r>
      <w:r>
        <w:rPr>
          <w:rFonts w:eastAsia="Times New Roman" w:cstheme="minorHAnsi"/>
          <w:b/>
          <w:color w:val="000000"/>
          <w:sz w:val="44"/>
          <w:vertAlign w:val="superscript"/>
          <w:lang w:val="fr-FR"/>
        </w:rPr>
        <w:t>[2</w:t>
      </w:r>
      <w:r w:rsidRPr="00E24DAF">
        <w:rPr>
          <w:rFonts w:eastAsia="Times New Roman" w:cstheme="minorHAnsi"/>
          <w:b/>
          <w:color w:val="000000"/>
          <w:sz w:val="44"/>
          <w:vertAlign w:val="superscript"/>
          <w:lang w:val="fr-FR"/>
        </w:rPr>
        <w:t>]</w:t>
      </w:r>
    </w:p>
    <w:p w:rsidR="00E24DAF" w:rsidRPr="00AE6B6F" w:rsidRDefault="00E24DAF" w:rsidP="00E24DAF">
      <w:pPr>
        <w:spacing w:line="360" w:lineRule="auto"/>
        <w:contextualSpacing/>
        <w:rPr>
          <w:rFonts w:eastAsia="Times New Roman" w:cstheme="minorHAnsi"/>
          <w:b/>
          <w:bCs/>
          <w:color w:val="000000"/>
          <w:sz w:val="32"/>
          <w:lang w:val="fr-FR"/>
        </w:rPr>
      </w:pPr>
      <w:r w:rsidRPr="00E24DAF">
        <w:rPr>
          <w:rFonts w:eastAsia="Times New Roman" w:cstheme="minorHAnsi"/>
          <w:b/>
          <w:bCs/>
          <w:color w:val="000000"/>
          <w:lang w:val="fr-FR"/>
        </w:rPr>
        <w:tab/>
      </w:r>
      <w:r w:rsidRPr="00E24DAF">
        <w:rPr>
          <w:rFonts w:eastAsia="Times New Roman" w:cstheme="minorHAnsi"/>
          <w:color w:val="000000"/>
          <w:lang w:val="fr-FR"/>
        </w:rPr>
        <w:t xml:space="preserve">Par ailleurs, d'après la loi des gaz parfaits, un gaz parfait est un gaz qui vérifie toutes les lois de la thermodynamique, dont les deux lois précédentes. Ou le volume, la pression et la température obéissent à ces équations. Les caractéristiques qui font que les gaz sont des gaz parfaits sont que son volume est négligeable et qu’il ait l'absence de force intramoléculaire. A vrai dire, dû à la spécificité des conditions des gaz parfaits, il n'existe pas de gaz parfaits, Cependant, les gaz sont assumés ainsi juste à titre de simplicité. En outre, la loi des gaz parfaits </w:t>
      </w:r>
      <w:r w:rsidRPr="00E24DAF">
        <w:rPr>
          <w:rFonts w:eastAsia="Times New Roman" w:cstheme="minorHAnsi"/>
          <w:color w:val="000000"/>
          <w:lang w:val="fr-FR"/>
        </w:rPr>
        <w:lastRenderedPageBreak/>
        <w:t>met en évidence la relation entre la pression (P), le volume (V), la température (T) et la quantité de mol (n) du gaz :</w:t>
      </w:r>
      <w:r w:rsidRPr="00E24DAF">
        <w:rPr>
          <w:rFonts w:eastAsia="Times New Roman" w:cstheme="minorHAnsi"/>
          <w:b/>
          <w:bCs/>
          <w:color w:val="000000"/>
          <w:sz w:val="30"/>
          <w:szCs w:val="30"/>
          <w:shd w:val="clear" w:color="auto" w:fill="FFFFFF"/>
          <w:lang w:val="fr-FR"/>
        </w:rPr>
        <w:t>                                                </w:t>
      </w:r>
      <m:oMath>
        <m:r>
          <m:rPr>
            <m:sty m:val="p"/>
          </m:rPr>
          <w:rPr>
            <w:rFonts w:ascii="Cambria Math" w:eastAsia="Times New Roman" w:hAnsi="Cambria Math" w:cstheme="minorHAnsi"/>
            <w:color w:val="000000"/>
            <w:sz w:val="36"/>
            <w:lang w:val="fr-FR"/>
          </w:rPr>
          <w:br/>
        </m:r>
      </m:oMath>
      <m:oMathPara>
        <m:oMath>
          <m:r>
            <m:rPr>
              <m:sty m:val="bi"/>
            </m:rPr>
            <w:rPr>
              <w:rFonts w:ascii="Cambria Math" w:eastAsia="Times New Roman" w:hAnsi="Cambria Math" w:cstheme="minorHAnsi"/>
              <w:color w:val="000000"/>
              <w:sz w:val="32"/>
              <w:lang w:val="fr-FR"/>
            </w:rPr>
            <m:t>PV=nRT</m:t>
          </m:r>
        </m:oMath>
      </m:oMathPara>
    </w:p>
    <w:p w:rsidR="00E24DAF" w:rsidRPr="00E24DAF" w:rsidRDefault="00E24DAF" w:rsidP="00E24DAF">
      <w:pPr>
        <w:ind w:firstLine="720"/>
        <w:contextualSpacing/>
        <w:jc w:val="center"/>
        <w:rPr>
          <w:rFonts w:eastAsia="Times New Roman" w:cstheme="minorHAnsi"/>
          <w:b/>
          <w:color w:val="000000"/>
          <w:sz w:val="44"/>
          <w:vertAlign w:val="superscript"/>
          <w:lang w:val="fr-FR"/>
        </w:rPr>
      </w:pPr>
      <w:r w:rsidRPr="00E24DAF">
        <w:rPr>
          <w:rFonts w:eastAsia="Times New Roman" w:cstheme="minorHAnsi"/>
          <w:b/>
          <w:color w:val="000000"/>
          <w:sz w:val="44"/>
          <w:vertAlign w:val="superscript"/>
          <w:lang w:val="fr-FR"/>
        </w:rPr>
        <w:t xml:space="preserve">                       [3]</w:t>
      </w:r>
    </w:p>
    <w:p w:rsidR="00E24DAF" w:rsidRPr="00E24DAF" w:rsidRDefault="00E24DAF" w:rsidP="00E24DAF">
      <w:pPr>
        <w:spacing w:line="360" w:lineRule="auto"/>
        <w:ind w:firstLine="720"/>
        <w:jc w:val="both"/>
        <w:rPr>
          <w:rFonts w:eastAsia="Times New Roman" w:cstheme="minorHAnsi"/>
          <w:color w:val="000000"/>
          <w:lang w:val="fr-FR"/>
        </w:rPr>
      </w:pPr>
      <w:r w:rsidRPr="00E24DAF">
        <w:rPr>
          <w:rFonts w:eastAsia="Times New Roman" w:cstheme="minorHAnsi"/>
          <w:color w:val="000000"/>
          <w:lang w:val="fr-FR"/>
        </w:rPr>
        <w:t>Durant cette expérience, la loi de Boyle et celle de Charles seront vérifiés. Premièrement, la partie sur la loi de Charles consistera à faire varier la température d’une fiole Erlenmeyer afin de voir la relation entre le volume et la température telle indiquée dans cette loi. En ce qui concerne la loi de Boyle, le volume d’air dans une seringue sera varié à différents intervalles pour observer la pression à ces intervalles mettant ainsi en relief la possibilité la relation entre le volume et la pression telle qu'indiquée dans cette loi.  </w:t>
      </w:r>
    </w:p>
    <w:p w:rsidR="00E24DAF" w:rsidRDefault="00E24DAF" w:rsidP="00E24DAF">
      <w:pPr>
        <w:spacing w:after="240"/>
        <w:rPr>
          <w:rFonts w:ascii="-webkit-standard" w:eastAsia="Times New Roman" w:hAnsi="-webkit-standard" w:cs="Times New Roman"/>
          <w:color w:val="000000"/>
          <w:lang w:val="fr-FR"/>
        </w:rPr>
      </w:pP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r w:rsidRPr="00E24DAF">
        <w:rPr>
          <w:rFonts w:ascii="-webkit-standard" w:eastAsia="Times New Roman" w:hAnsi="-webkit-standard" w:cs="Times New Roman"/>
          <w:color w:val="000000"/>
          <w:lang w:val="fr-FR"/>
        </w:rPr>
        <w:br/>
      </w:r>
    </w:p>
    <w:p w:rsidR="00E24DAF" w:rsidRDefault="00E24DAF" w:rsidP="00E24DAF">
      <w:pPr>
        <w:spacing w:after="240"/>
        <w:rPr>
          <w:rFonts w:ascii="-webkit-standard" w:eastAsia="Times New Roman" w:hAnsi="-webkit-standard" w:cs="Times New Roman"/>
          <w:color w:val="000000"/>
          <w:lang w:val="fr-FR"/>
        </w:rPr>
      </w:pPr>
    </w:p>
    <w:p w:rsidR="00E24DAF" w:rsidRDefault="00E24DAF" w:rsidP="00E24DAF">
      <w:pPr>
        <w:spacing w:after="240"/>
        <w:rPr>
          <w:rFonts w:ascii="-webkit-standard" w:eastAsia="Times New Roman" w:hAnsi="-webkit-standard" w:cs="Times New Roman"/>
          <w:color w:val="000000"/>
          <w:lang w:val="fr-FR"/>
        </w:rPr>
      </w:pPr>
    </w:p>
    <w:p w:rsidR="00E24DAF" w:rsidRDefault="00E24DAF" w:rsidP="00E24DAF">
      <w:pPr>
        <w:spacing w:after="240"/>
        <w:rPr>
          <w:rFonts w:ascii="-webkit-standard" w:eastAsia="Times New Roman" w:hAnsi="-webkit-standard" w:cs="Times New Roman"/>
          <w:color w:val="000000"/>
          <w:lang w:val="fr-FR"/>
        </w:rPr>
      </w:pPr>
    </w:p>
    <w:p w:rsidR="00E24DAF" w:rsidRDefault="00E24DAF" w:rsidP="00E24DAF">
      <w:pPr>
        <w:spacing w:after="240"/>
        <w:rPr>
          <w:rFonts w:ascii="-webkit-standard" w:eastAsia="Times New Roman" w:hAnsi="-webkit-standard" w:cs="Times New Roman"/>
          <w:color w:val="000000"/>
          <w:lang w:val="fr-FR"/>
        </w:rPr>
      </w:pPr>
    </w:p>
    <w:p w:rsidR="00E24DAF" w:rsidRPr="00E24DAF" w:rsidRDefault="00E24DAF" w:rsidP="00E24DAF">
      <w:pPr>
        <w:spacing w:after="240"/>
        <w:rPr>
          <w:rFonts w:ascii="-webkit-standard" w:eastAsia="Times New Roman" w:hAnsi="-webkit-standard" w:cs="Times New Roman"/>
          <w:color w:val="000000"/>
          <w:lang w:val="fr-FR"/>
        </w:rPr>
      </w:pPr>
      <w:r w:rsidRPr="00E24DAF">
        <w:rPr>
          <w:rFonts w:ascii="-webkit-standard" w:eastAsia="Times New Roman" w:hAnsi="-webkit-standard" w:cs="Times New Roman"/>
          <w:color w:val="000000"/>
          <w:lang w:val="fr-FR"/>
        </w:rPr>
        <w:br/>
      </w:r>
    </w:p>
    <w:p w:rsidR="00E24DAF" w:rsidRPr="00E24DAF" w:rsidRDefault="00EC236E" w:rsidP="00AE6B6F">
      <w:pPr>
        <w:ind w:left="720"/>
        <w:jc w:val="center"/>
        <w:rPr>
          <w:rFonts w:eastAsia="Times New Roman" w:cstheme="minorHAnsi"/>
          <w:color w:val="000000"/>
          <w:sz w:val="28"/>
          <w:lang w:val="fr-FR"/>
        </w:rPr>
      </w:pPr>
      <w:r>
        <w:rPr>
          <w:rFonts w:eastAsia="Times New Roman" w:cstheme="minorHAnsi"/>
          <w:b/>
          <w:bCs/>
          <w:color w:val="000000"/>
          <w:sz w:val="28"/>
          <w:lang w:val="fr-FR"/>
        </w:rPr>
        <w:lastRenderedPageBreak/>
        <w:t>Vérification de la l</w:t>
      </w:r>
      <w:r w:rsidR="00E24DAF" w:rsidRPr="00E24DAF">
        <w:rPr>
          <w:rFonts w:eastAsia="Times New Roman" w:cstheme="minorHAnsi"/>
          <w:b/>
          <w:bCs/>
          <w:color w:val="000000"/>
          <w:sz w:val="28"/>
          <w:lang w:val="fr-FR"/>
        </w:rPr>
        <w:t>oi de Charles</w:t>
      </w:r>
    </w:p>
    <w:p w:rsidR="00E24DAF" w:rsidRPr="00E24DAF" w:rsidRDefault="00E24DAF" w:rsidP="0066622F">
      <w:pPr>
        <w:spacing w:line="360" w:lineRule="auto"/>
        <w:jc w:val="both"/>
        <w:rPr>
          <w:rFonts w:eastAsia="Times New Roman" w:cstheme="minorHAnsi"/>
          <w:b/>
          <w:color w:val="000000"/>
          <w:lang w:val="fr-FR"/>
        </w:rPr>
      </w:pPr>
      <w:r w:rsidRPr="00E24DAF">
        <w:rPr>
          <w:rFonts w:eastAsia="Times New Roman" w:cstheme="minorHAnsi"/>
          <w:b/>
          <w:bCs/>
          <w:color w:val="000000"/>
          <w:sz w:val="28"/>
          <w:szCs w:val="28"/>
          <w:lang w:val="fr-FR"/>
        </w:rPr>
        <w:t>Procédure</w:t>
      </w:r>
    </w:p>
    <w:p w:rsidR="00E24DAF" w:rsidRPr="00E24DAF" w:rsidRDefault="00E24DAF" w:rsidP="0066622F">
      <w:pPr>
        <w:numPr>
          <w:ilvl w:val="0"/>
          <w:numId w:val="1"/>
        </w:numPr>
        <w:spacing w:line="360" w:lineRule="auto"/>
        <w:jc w:val="both"/>
        <w:textAlignment w:val="baseline"/>
        <w:rPr>
          <w:rFonts w:eastAsia="Times New Roman" w:cstheme="minorHAnsi"/>
          <w:color w:val="000000"/>
          <w:lang w:val="fr-FR"/>
        </w:rPr>
      </w:pPr>
      <w:r w:rsidRPr="00E24DAF">
        <w:rPr>
          <w:rFonts w:eastAsia="Times New Roman" w:cstheme="minorHAnsi"/>
          <w:color w:val="000000"/>
          <w:lang w:val="fr-FR"/>
        </w:rPr>
        <w:t>Décrite dans le manuel de laboratoire (Tout Autour, La Chimie Nous Entoure, Dr. Rashmi Venkateswaran, 2000, Exp. 1, p. 1).</w:t>
      </w:r>
    </w:p>
    <w:p w:rsidR="00E24DAF" w:rsidRDefault="00E24DAF" w:rsidP="0066622F">
      <w:pPr>
        <w:spacing w:line="360" w:lineRule="auto"/>
        <w:jc w:val="both"/>
        <w:rPr>
          <w:rFonts w:eastAsia="Times New Roman" w:cstheme="minorHAnsi"/>
          <w:i/>
          <w:iCs/>
          <w:color w:val="000000"/>
          <w:lang w:val="fr-FR"/>
        </w:rPr>
      </w:pPr>
      <w:r w:rsidRPr="00E24DAF">
        <w:rPr>
          <w:rFonts w:eastAsia="Times New Roman" w:cstheme="minorHAnsi"/>
          <w:i/>
          <w:iCs/>
          <w:color w:val="000000"/>
          <w:lang w:val="fr-FR"/>
        </w:rPr>
        <w:t>* Avec l’exception de l’étape 1 ou il faut mettre des gants lors de la manipulation de la fiole d’erlenmeyer dans le four pour des raisons de mesures de sécurité.</w:t>
      </w:r>
    </w:p>
    <w:p w:rsidR="00F50182" w:rsidRPr="00E24DAF" w:rsidRDefault="00F50182" w:rsidP="0066622F">
      <w:pPr>
        <w:spacing w:line="360" w:lineRule="auto"/>
        <w:jc w:val="both"/>
        <w:rPr>
          <w:rFonts w:eastAsia="Times New Roman" w:cstheme="minorHAnsi"/>
          <w:color w:val="000000"/>
          <w:lang w:val="fr-FR"/>
        </w:rPr>
      </w:pPr>
      <w:r>
        <w:rPr>
          <w:rFonts w:eastAsia="Times New Roman" w:cstheme="minorHAnsi"/>
          <w:i/>
          <w:iCs/>
          <w:color w:val="000000"/>
          <w:lang w:val="fr-FR"/>
        </w:rPr>
        <w:t>*Une plaque chauffante (Figure 1) devra être ajouter dans la liste de matériel</w:t>
      </w:r>
    </w:p>
    <w:p w:rsidR="00E24DAF" w:rsidRPr="00E24DAF" w:rsidRDefault="00E24DAF" w:rsidP="0066622F">
      <w:pPr>
        <w:spacing w:line="360" w:lineRule="auto"/>
        <w:jc w:val="both"/>
        <w:rPr>
          <w:rFonts w:eastAsia="Times New Roman" w:cstheme="minorHAnsi"/>
          <w:color w:val="000000"/>
          <w:lang w:val="fr-FR"/>
        </w:rPr>
      </w:pPr>
    </w:p>
    <w:p w:rsidR="00E24DAF" w:rsidRPr="00E24DAF" w:rsidRDefault="00E24DAF" w:rsidP="0066622F">
      <w:pPr>
        <w:spacing w:line="360" w:lineRule="auto"/>
        <w:jc w:val="both"/>
        <w:rPr>
          <w:rFonts w:eastAsia="Times New Roman" w:cstheme="minorHAnsi"/>
          <w:b/>
          <w:color w:val="000000"/>
          <w:lang w:val="fr-FR"/>
        </w:rPr>
      </w:pPr>
      <w:r w:rsidRPr="00E24DAF">
        <w:rPr>
          <w:rFonts w:eastAsia="Times New Roman" w:cstheme="minorHAnsi"/>
          <w:b/>
          <w:bCs/>
          <w:color w:val="000000"/>
          <w:sz w:val="28"/>
          <w:szCs w:val="28"/>
          <w:lang w:val="fr-FR"/>
        </w:rPr>
        <w:t>Schéma</w:t>
      </w:r>
    </w:p>
    <w:p w:rsidR="0066622F" w:rsidRPr="0066622F" w:rsidRDefault="002E6306" w:rsidP="0066622F">
      <w:pPr>
        <w:spacing w:line="360" w:lineRule="auto"/>
        <w:jc w:val="both"/>
        <w:rPr>
          <w:rFonts w:eastAsia="Times New Roman" w:cstheme="minorHAnsi"/>
          <w:color w:val="000000"/>
          <w:lang w:val="fr-FR"/>
        </w:rPr>
      </w:pPr>
      <w:r>
        <w:rPr>
          <w:rFonts w:cstheme="minorHAnsi"/>
          <w:noProof/>
        </w:rPr>
        <mc:AlternateContent>
          <mc:Choice Requires="wps">
            <w:drawing>
              <wp:anchor distT="0" distB="0" distL="114300" distR="114300" simplePos="0" relativeHeight="251685888" behindDoc="0" locked="0" layoutInCell="1" allowOverlap="1">
                <wp:simplePos x="0" y="0"/>
                <wp:positionH relativeFrom="column">
                  <wp:posOffset>-847725</wp:posOffset>
                </wp:positionH>
                <wp:positionV relativeFrom="paragraph">
                  <wp:posOffset>227909</wp:posOffset>
                </wp:positionV>
                <wp:extent cx="834887" cy="503141"/>
                <wp:effectExtent l="0" t="0" r="16510" b="17780"/>
                <wp:wrapNone/>
                <wp:docPr id="24" name="Text Box 24"/>
                <wp:cNvGraphicFramePr/>
                <a:graphic xmlns:a="http://schemas.openxmlformats.org/drawingml/2006/main">
                  <a:graphicData uri="http://schemas.microsoft.com/office/word/2010/wordprocessingShape">
                    <wps:wsp>
                      <wps:cNvSpPr txBox="1"/>
                      <wps:spPr>
                        <a:xfrm>
                          <a:off x="0" y="0"/>
                          <a:ext cx="834887" cy="503141"/>
                        </a:xfrm>
                        <a:prstGeom prst="rect">
                          <a:avLst/>
                        </a:prstGeom>
                        <a:solidFill>
                          <a:schemeClr val="lt1"/>
                        </a:solidFill>
                        <a:ln w="6350">
                          <a:solidFill>
                            <a:prstClr val="black"/>
                          </a:solidFill>
                        </a:ln>
                      </wps:spPr>
                      <wps:txbx>
                        <w:txbxContent>
                          <w:p w:rsidR="00932436" w:rsidRPr="002E6306" w:rsidRDefault="00932436">
                            <w:pPr>
                              <w:rPr>
                                <w:lang w:val="fr-FR"/>
                              </w:rPr>
                            </w:pPr>
                            <w:r w:rsidRPr="002E6306">
                              <w:rPr>
                                <w:lang w:val="fr-FR"/>
                              </w:rPr>
                              <w:t>Pince a extension</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id="_x0000_t202" coordsize="21600,21600" o:spt="202" path="m,l,21600r21600,l21600,xe">
                <v:stroke joinstyle="miter"/>
                <v:path gradientshapeok="t" o:connecttype="rect"/>
              </v:shapetype>
              <v:shape id="Text Box 24" o:spid="_x0000_s1026" type="#_x0000_t202" style="position:absolute;left:0;text-align:left;margin-left:-66.75pt;margin-top:17.95pt;width:65.75pt;height:39.6pt;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" fillcolor="white [3201]" strokeweight=".5pt">
                <v:textbox>
                  <w:txbxContent>
                    <w:p w:rsidR="00932436" w:rsidRPr="002E6306" w:rsidRDefault="00932436">
                      <w:pPr>
                        <w:rPr>
                          <w:lang w:val="fr-FR"/>
                        </w:rPr>
                      </w:pPr>
                      <w:r w:rsidRPr="002E6306">
                        <w:rPr>
                          <w:lang w:val="fr-FR"/>
                        </w:rPr>
                        <w:t>Pince a extension</w:t>
                      </w:r>
                    </w:p>
                  </w:txbxContent>
                </v:textbox>
              </v:shape>
            </w:pict>
          </mc:Fallback>
        </mc:AlternateContent>
      </w:r>
      <w:r w:rsidR="00DF37EC">
        <w:rPr>
          <w:rFonts w:cstheme="minorHAnsi"/>
          <w:noProof/>
        </w:rPr>
        <mc:AlternateContent>
          <mc:Choice Requires="wps">
            <w:drawing>
              <wp:anchor distT="0" distB="0" distL="114300" distR="114300" simplePos="0" relativeHeight="251703296" behindDoc="0" locked="0" layoutInCell="1" allowOverlap="1" wp14:anchorId="514AF21F" wp14:editId="43375FBC">
                <wp:simplePos x="0" y="0"/>
                <wp:positionH relativeFrom="column">
                  <wp:posOffset>-13252</wp:posOffset>
                </wp:positionH>
                <wp:positionV relativeFrom="paragraph">
                  <wp:posOffset>506564</wp:posOffset>
                </wp:positionV>
                <wp:extent cx="2689970" cy="66261"/>
                <wp:effectExtent l="12700" t="63500" r="15240" b="22860"/>
                <wp:wrapNone/>
                <wp:docPr id="23" name="Straight Arrow Connector 23"/>
                <wp:cNvGraphicFramePr/>
                <a:graphic xmlns:a="http://schemas.openxmlformats.org/drawingml/2006/main">
                  <a:graphicData uri="http://schemas.microsoft.com/office/word/2010/wordprocessingShape">
                    <wps:wsp>
                      <wps:cNvCnPr/>
                      <wps:spPr>
                        <a:xfrm flipH="1" flipV="1">
                          <a:off x="0" y="0"/>
                          <a:ext cx="2689970" cy="66261"/>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w14:anchorId="3F23B388" id="_x0000_t32" coordsize="21600,21600" o:spt="32" o:oned="t" path="m,l21600,21600e" filled="f">
                <v:path arrowok="t" fillok="f" o:connecttype="none"/>
                <o:lock v:ext="edit" shapetype="t"/>
              </v:shapetype>
              <v:shape id="Straight Arrow Connector 23" o:spid="_x0000_s1026" type="#_x0000_t32" style="position:absolute;margin-left:-1.05pt;margin-top:39.9pt;width:211.8pt;height:5.2pt;flip:x y;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" strokecolor="#4472c4 [3204]" strokeweight=".5pt">
                <v:stroke endarrow="block" joinstyle="miter"/>
              </v:shape>
            </w:pict>
          </mc:Fallback>
        </mc:AlternateContent>
      </w:r>
      <w:r w:rsidR="00DF37EC">
        <w:rPr>
          <w:rFonts w:cstheme="minorHAnsi"/>
          <w:noProof/>
        </w:rPr>
        <mc:AlternateContent>
          <mc:Choice Requires="wps">
            <w:drawing>
              <wp:anchor distT="0" distB="0" distL="114300" distR="114300" simplePos="0" relativeHeight="251702272" behindDoc="0" locked="0" layoutInCell="1" allowOverlap="1" wp14:anchorId="6B514063" wp14:editId="27201831">
                <wp:simplePos x="0" y="0"/>
                <wp:positionH relativeFrom="column">
                  <wp:posOffset>158750</wp:posOffset>
                </wp:positionH>
                <wp:positionV relativeFrom="paragraph">
                  <wp:posOffset>1288415</wp:posOffset>
                </wp:positionV>
                <wp:extent cx="980164" cy="0"/>
                <wp:effectExtent l="25400" t="63500" r="0" b="76200"/>
                <wp:wrapNone/>
                <wp:docPr id="21" name="Straight Arrow Connector 21"/>
                <wp:cNvGraphicFramePr/>
                <a:graphic xmlns:a="http://schemas.openxmlformats.org/drawingml/2006/main">
                  <a:graphicData uri="http://schemas.microsoft.com/office/word/2010/wordprocessingShape">
                    <wps:wsp>
                      <wps:cNvCnPr/>
                      <wps:spPr>
                        <a:xfrm flipH="1">
                          <a:off x="0" y="0"/>
                          <a:ext cx="98016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CDE85F0" id="Straight Arrow Connector 21" o:spid="_x0000_s1026" type="#_x0000_t32" style="position:absolute;margin-left:12.5pt;margin-top:101.45pt;width:77.2pt;height:0;flip:x;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" strokecolor="#4472c4 [3204]" strokeweight=".5pt">
                <v:stroke endarrow="block" joinstyle="miter"/>
              </v:shape>
            </w:pict>
          </mc:Fallback>
        </mc:AlternateContent>
      </w:r>
      <w:r w:rsidR="00DF37EC">
        <w:rPr>
          <w:rFonts w:cstheme="minorHAnsi"/>
          <w:noProof/>
        </w:rPr>
        <mc:AlternateContent>
          <mc:Choice Requires="wps">
            <w:drawing>
              <wp:anchor distT="0" distB="0" distL="114300" distR="114300" simplePos="0" relativeHeight="251698176" behindDoc="0" locked="0" layoutInCell="1" allowOverlap="1" wp14:anchorId="62CDB87C" wp14:editId="092B684F">
                <wp:simplePos x="0" y="0"/>
                <wp:positionH relativeFrom="column">
                  <wp:posOffset>-848139</wp:posOffset>
                </wp:positionH>
                <wp:positionV relativeFrom="paragraph">
                  <wp:posOffset>837869</wp:posOffset>
                </wp:positionV>
                <wp:extent cx="927652" cy="675861"/>
                <wp:effectExtent l="0" t="0" r="12700" b="10160"/>
                <wp:wrapNone/>
                <wp:docPr id="30" name="Text Box 30"/>
                <wp:cNvGraphicFramePr/>
                <a:graphic xmlns:a="http://schemas.openxmlformats.org/drawingml/2006/main">
                  <a:graphicData uri="http://schemas.microsoft.com/office/word/2010/wordprocessingShape">
                    <wps:wsp>
                      <wps:cNvSpPr txBox="1"/>
                      <wps:spPr>
                        <a:xfrm>
                          <a:off x="0" y="0"/>
                          <a:ext cx="927652" cy="675861"/>
                        </a:xfrm>
                        <a:prstGeom prst="rect">
                          <a:avLst/>
                        </a:prstGeom>
                        <a:solidFill>
                          <a:schemeClr val="lt1"/>
                        </a:solidFill>
                        <a:ln w="6350">
                          <a:solidFill>
                            <a:prstClr val="black"/>
                          </a:solidFill>
                        </a:ln>
                      </wps:spPr>
                      <wps:txbx>
                        <w:txbxContent>
                          <w:p w:rsidR="00932436" w:rsidRPr="00DF37EC" w:rsidRDefault="00932436" w:rsidP="00DF37EC">
                            <w:pPr>
                              <w:jc w:val="center"/>
                              <w:rPr>
                                <w:lang w:val="fr-FR"/>
                              </w:rPr>
                            </w:pPr>
                            <w:r w:rsidRPr="00DF37EC">
                              <w:rPr>
                                <w:lang w:val="fr-FR"/>
                              </w:rPr>
                              <w:t>Fiole Erlenmeyer 125mL</w:t>
                            </w:r>
                          </w:p>
                          <w:p w:rsidR="00932436" w:rsidRPr="00DF37EC" w:rsidRDefault="00932436" w:rsidP="00DF37EC">
                            <w:pPr>
                              <w:jc w:val="cente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62CDB87C" id="Text Box 30" o:spid="_x0000_s1027" type="#_x0000_t202" style="position:absolute;left:0;text-align:left;margin-left:-66.8pt;margin-top:65.95pt;width:73.05pt;height:53.2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" fillcolor="white [3201]" strokeweight=".5pt">
                <v:textbox>
                  <w:txbxContent>
                    <w:p w:rsidR="00932436" w:rsidRPr="00DF37EC" w:rsidRDefault="00932436" w:rsidP="00DF37EC">
                      <w:pPr>
                        <w:jc w:val="center"/>
                        <w:rPr>
                          <w:lang w:val="fr-FR"/>
                        </w:rPr>
                      </w:pPr>
                      <w:r w:rsidRPr="00DF37EC">
                        <w:rPr>
                          <w:lang w:val="fr-FR"/>
                        </w:rPr>
                        <w:t>Fiole Erlenmeyer 125mL</w:t>
                      </w:r>
                    </w:p>
                    <w:p w:rsidR="00932436" w:rsidRPr="00DF37EC" w:rsidRDefault="00932436" w:rsidP="00DF37EC">
                      <w:pPr>
                        <w:jc w:val="center"/>
                        <w:rPr>
                          <w:lang w:val="fr-FR"/>
                        </w:rPr>
                      </w:pPr>
                    </w:p>
                  </w:txbxContent>
                </v:textbox>
              </v:shape>
            </w:pict>
          </mc:Fallback>
        </mc:AlternateContent>
      </w:r>
      <w:r w:rsidR="00DF37EC">
        <w:rPr>
          <w:rFonts w:cstheme="minorHAnsi"/>
          <w:noProof/>
        </w:rPr>
        <mc:AlternateContent>
          <mc:Choice Requires="wps">
            <w:drawing>
              <wp:anchor distT="0" distB="0" distL="114300" distR="114300" simplePos="0" relativeHeight="251689984" behindDoc="0" locked="0" layoutInCell="1" allowOverlap="1" wp14:anchorId="522823AC" wp14:editId="68ED66C2">
                <wp:simplePos x="0" y="0"/>
                <wp:positionH relativeFrom="column">
                  <wp:posOffset>-848139</wp:posOffset>
                </wp:positionH>
                <wp:positionV relativeFrom="paragraph">
                  <wp:posOffset>1646251</wp:posOffset>
                </wp:positionV>
                <wp:extent cx="755374" cy="463826"/>
                <wp:effectExtent l="0" t="0" r="6985" b="19050"/>
                <wp:wrapNone/>
                <wp:docPr id="26" name="Text Box 26"/>
                <wp:cNvGraphicFramePr/>
                <a:graphic xmlns:a="http://schemas.openxmlformats.org/drawingml/2006/main">
                  <a:graphicData uri="http://schemas.microsoft.com/office/word/2010/wordprocessingShape">
                    <wps:wsp>
                      <wps:cNvSpPr txBox="1"/>
                      <wps:spPr>
                        <a:xfrm>
                          <a:off x="0" y="0"/>
                          <a:ext cx="755374" cy="463826"/>
                        </a:xfrm>
                        <a:prstGeom prst="rect">
                          <a:avLst/>
                        </a:prstGeom>
                        <a:solidFill>
                          <a:schemeClr val="lt1"/>
                        </a:solidFill>
                        <a:ln w="6350">
                          <a:solidFill>
                            <a:prstClr val="black"/>
                          </a:solidFill>
                        </a:ln>
                      </wps:spPr>
                      <wps:txbx>
                        <w:txbxContent>
                          <w:p w:rsidR="00932436" w:rsidRPr="00DF37EC" w:rsidRDefault="00932436" w:rsidP="00DF37EC">
                            <w:pPr>
                              <w:jc w:val="center"/>
                              <w:rPr>
                                <w:lang w:val="fr-FR"/>
                              </w:rPr>
                            </w:pPr>
                            <w:r w:rsidRPr="00DF37EC">
                              <w:rPr>
                                <w:lang w:val="fr-FR"/>
                              </w:rPr>
                              <w:t>Becher 600mL</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522823AC" id="Text Box 26" o:spid="_x0000_s1028" type="#_x0000_t202" style="position:absolute;left:0;text-align:left;margin-left:-66.8pt;margin-top:129.65pt;width:59.5pt;height:36.5pt;z-index:251689984;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" fillcolor="white [3201]" strokeweight=".5pt">
                <v:textbox>
                  <w:txbxContent>
                    <w:p w:rsidR="00932436" w:rsidRPr="00DF37EC" w:rsidRDefault="00932436" w:rsidP="00DF37EC">
                      <w:pPr>
                        <w:jc w:val="center"/>
                        <w:rPr>
                          <w:lang w:val="fr-FR"/>
                        </w:rPr>
                      </w:pPr>
                      <w:r w:rsidRPr="00DF37EC">
                        <w:rPr>
                          <w:lang w:val="fr-FR"/>
                        </w:rPr>
                        <w:t>Becher 600mL</w:t>
                      </w:r>
                    </w:p>
                  </w:txbxContent>
                </v:textbox>
              </v:shape>
            </w:pict>
          </mc:Fallback>
        </mc:AlternateContent>
      </w:r>
      <w:r w:rsidR="00DF37EC">
        <w:rPr>
          <w:rFonts w:cstheme="minorHAnsi"/>
          <w:noProof/>
        </w:rPr>
        <mc:AlternateContent>
          <mc:Choice Requires="wps">
            <w:drawing>
              <wp:anchor distT="0" distB="0" distL="114300" distR="114300" simplePos="0" relativeHeight="251701248" behindDoc="0" locked="0" layoutInCell="1" allowOverlap="1" wp14:anchorId="2F5EB64D" wp14:editId="5F8486C1">
                <wp:simplePos x="0" y="0"/>
                <wp:positionH relativeFrom="column">
                  <wp:posOffset>158750</wp:posOffset>
                </wp:positionH>
                <wp:positionV relativeFrom="paragraph">
                  <wp:posOffset>2374900</wp:posOffset>
                </wp:positionV>
                <wp:extent cx="1126214" cy="0"/>
                <wp:effectExtent l="25400" t="63500" r="0" b="76200"/>
                <wp:wrapNone/>
                <wp:docPr id="22" name="Straight Arrow Connector 22"/>
                <wp:cNvGraphicFramePr/>
                <a:graphic xmlns:a="http://schemas.openxmlformats.org/drawingml/2006/main">
                  <a:graphicData uri="http://schemas.microsoft.com/office/word/2010/wordprocessingShape">
                    <wps:wsp>
                      <wps:cNvCnPr/>
                      <wps:spPr>
                        <a:xfrm flipH="1">
                          <a:off x="0" y="0"/>
                          <a:ext cx="1126214"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75C3C4EE" id="Straight Arrow Connector 22" o:spid="_x0000_s1026" type="#_x0000_t32" style="position:absolute;margin-left:12.5pt;margin-top:187pt;width:88.7pt;height:0;flip:x;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" strokecolor="#4472c4 [3204]" strokeweight=".5pt">
                <v:stroke endarrow="block" joinstyle="miter"/>
              </v:shape>
            </w:pict>
          </mc:Fallback>
        </mc:AlternateContent>
      </w:r>
      <w:r w:rsidR="00DF37EC">
        <w:rPr>
          <w:rFonts w:cstheme="minorHAnsi"/>
          <w:noProof/>
        </w:rPr>
        <mc:AlternateContent>
          <mc:Choice Requires="wps">
            <w:drawing>
              <wp:anchor distT="0" distB="0" distL="114300" distR="114300" simplePos="0" relativeHeight="251692032" behindDoc="0" locked="0" layoutInCell="1" allowOverlap="1" wp14:anchorId="234DE265" wp14:editId="7DF31495">
                <wp:simplePos x="0" y="0"/>
                <wp:positionH relativeFrom="column">
                  <wp:posOffset>-848139</wp:posOffset>
                </wp:positionH>
                <wp:positionV relativeFrom="paragraph">
                  <wp:posOffset>2295608</wp:posOffset>
                </wp:positionV>
                <wp:extent cx="1007165" cy="543339"/>
                <wp:effectExtent l="0" t="0" r="8890" b="15875"/>
                <wp:wrapNone/>
                <wp:docPr id="27" name="Text Box 27"/>
                <wp:cNvGraphicFramePr/>
                <a:graphic xmlns:a="http://schemas.openxmlformats.org/drawingml/2006/main">
                  <a:graphicData uri="http://schemas.microsoft.com/office/word/2010/wordprocessingShape">
                    <wps:wsp>
                      <wps:cNvSpPr txBox="1"/>
                      <wps:spPr>
                        <a:xfrm>
                          <a:off x="0" y="0"/>
                          <a:ext cx="1007165" cy="543339"/>
                        </a:xfrm>
                        <a:prstGeom prst="rect">
                          <a:avLst/>
                        </a:prstGeom>
                        <a:solidFill>
                          <a:schemeClr val="lt1"/>
                        </a:solidFill>
                        <a:ln w="6350">
                          <a:solidFill>
                            <a:prstClr val="black"/>
                          </a:solidFill>
                        </a:ln>
                      </wps:spPr>
                      <wps:txbx>
                        <w:txbxContent>
                          <w:p w:rsidR="00932436" w:rsidRPr="00DF37EC" w:rsidRDefault="00932436" w:rsidP="00DF37EC">
                            <w:pPr>
                              <w:jc w:val="center"/>
                              <w:rPr>
                                <w:lang w:val="fr-FR"/>
                              </w:rPr>
                            </w:pPr>
                            <w:r w:rsidRPr="00DF37EC">
                              <w:rPr>
                                <w:lang w:val="fr-FR"/>
                              </w:rPr>
                              <w:t>Plaque chauffante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234DE265" id="Text Box 27" o:spid="_x0000_s1029" type="#_x0000_t202" style="position:absolute;left:0;text-align:left;margin-left:-66.8pt;margin-top:180.75pt;width:79.3pt;height:42.8pt;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" fillcolor="white [3201]" strokeweight=".5pt">
                <v:textbox>
                  <w:txbxContent>
                    <w:p w:rsidR="00932436" w:rsidRPr="00DF37EC" w:rsidRDefault="00932436" w:rsidP="00DF37EC">
                      <w:pPr>
                        <w:jc w:val="center"/>
                        <w:rPr>
                          <w:lang w:val="fr-FR"/>
                        </w:rPr>
                      </w:pPr>
                      <w:r w:rsidRPr="00DF37EC">
                        <w:rPr>
                          <w:lang w:val="fr-FR"/>
                        </w:rPr>
                        <w:t>Plaque chauffante</w:t>
                      </w:r>
                    </w:p>
                  </w:txbxContent>
                </v:textbox>
              </v:shape>
            </w:pict>
          </mc:Fallback>
        </mc:AlternateContent>
      </w:r>
      <w:r w:rsidR="00B233F8">
        <w:rPr>
          <w:noProof/>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Picture 5" o:spid="_x0000_s1030" type="#_x0000_t75" alt="https://lh3.googleusercontent.com/ji-AAad9MWPXE2NVSYdN_5GMaOrp7slrYaKLg4NL1ZW-3D69Aq80g5hlyRlXsnbNFosIpPF6O22PRnvB3SBwUGQ4XaO8raZmcdT8SB7CdiM0hBQikfplfZV0ymxqz_bx0-fTXsXU" style="position:absolute;left:0;text-align:left;margin-left:23.1pt;margin-top:25.25pt;width:231.55pt;height:228.6pt;z-index:251700224;visibility:visible;mso-wrap-style:square;mso-wrap-edited:f;mso-width-percent:0;mso-height-percent:0;mso-position-horizontal-relative:text;mso-position-vertical-relative:text;mso-width-percent:0;mso-height-percent:0">
            <v:imagedata r:id="rId7" o:title="ji-AAad9MWPXE2NVSYdN_5GMaOrp7slrYaKLg4NL1ZW-3D69Aq80g5hlyRlXsnbNFosIpPF6O22PRnvB3SBwUGQ4XaO8raZmcdT8SB7CdiM0hBQikfplfZV0ymxqz_bx0-fTXsXU"/>
            <w10:wrap type="topAndBottom"/>
          </v:shape>
        </w:pict>
      </w:r>
      <w:r w:rsidR="00B233F8">
        <w:rPr>
          <w:noProof/>
        </w:rPr>
        <w:pict>
          <v:shape id="Picture 4" o:spid="_x0000_s1029" type="#_x0000_t75" alt="https://lh4.googleusercontent.com/ywroqDiOxfYTfIbnXIheFf5KnY48pA7ALTUs5xjRoZkV9K5P7p7szuTmrKg7JX-f561nheu6hB0vYWQ-iwV46Vc46IKTFNXJmJdIQOZfX5GvoIFlntqP4-qI-a0spc0BI7xeA8EP" style="position:absolute;left:0;text-align:left;margin-left:260.75pt;margin-top:25.15pt;width:184.1pt;height:228.6pt;z-index:251661312;visibility:visible;mso-wrap-style:square;mso-wrap-edited:f;mso-width-percent:0;mso-height-percent:0;mso-position-horizontal-relative:text;mso-position-vertical-relative:text;mso-width-percent:0;mso-height-percent:0">
            <v:imagedata r:id="rId8" o:title="ywroqDiOxfYTfIbnXIheFf5KnY48pA7ALTUs5xjRoZkV9K5P7p7szuTmrKg7JX-f561nheu6hB0vYWQ-iwV46Vc46IKTFNXJmJdIQOZfX5GvoIFlntqP4-qI-a0spc0BI7xeA8EP"/>
            <w10:wrap type="topAndBottom"/>
          </v:shape>
        </w:pict>
      </w:r>
      <w:r w:rsidR="00DF37EC">
        <w:rPr>
          <w:rFonts w:cstheme="minorHAnsi"/>
          <w:noProof/>
        </w:rPr>
        <mc:AlternateContent>
          <mc:Choice Requires="wps">
            <w:drawing>
              <wp:anchor distT="0" distB="0" distL="114300" distR="114300" simplePos="0" relativeHeight="251674624" behindDoc="0" locked="0" layoutInCell="1" allowOverlap="1">
                <wp:simplePos x="0" y="0"/>
                <wp:positionH relativeFrom="column">
                  <wp:posOffset>4081145</wp:posOffset>
                </wp:positionH>
                <wp:positionV relativeFrom="paragraph">
                  <wp:posOffset>970280</wp:posOffset>
                </wp:positionV>
                <wp:extent cx="1669773" cy="0"/>
                <wp:effectExtent l="0" t="63500" r="0" b="76200"/>
                <wp:wrapNone/>
                <wp:docPr id="18" name="Straight Arrow Connector 18"/>
                <wp:cNvGraphicFramePr/>
                <a:graphic xmlns:a="http://schemas.openxmlformats.org/drawingml/2006/main">
                  <a:graphicData uri="http://schemas.microsoft.com/office/word/2010/wordprocessingShape">
                    <wps:wsp>
                      <wps:cNvCnPr/>
                      <wps:spPr>
                        <a:xfrm>
                          <a:off x="0" y="0"/>
                          <a:ext cx="1669773"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62F41DBD" id="Straight Arrow Connector 18" o:spid="_x0000_s1026" type="#_x0000_t32" style="position:absolute;margin-left:321.35pt;margin-top:76.4pt;width:131.5pt;height:0;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" strokecolor="#4472c4 [3204]" strokeweight=".5pt">
                <v:stroke endarrow="block" joinstyle="miter"/>
              </v:shape>
            </w:pict>
          </mc:Fallback>
        </mc:AlternateContent>
      </w:r>
      <w:r w:rsidR="00DF37EC">
        <w:rPr>
          <w:rFonts w:cstheme="minorHAnsi"/>
          <w:noProof/>
        </w:rPr>
        <mc:AlternateContent>
          <mc:Choice Requires="wps">
            <w:drawing>
              <wp:anchor distT="0" distB="0" distL="114300" distR="114300" simplePos="0" relativeHeight="251696128" behindDoc="0" locked="0" layoutInCell="1" allowOverlap="1" wp14:anchorId="36AE5CCA" wp14:editId="5A2A7E7C">
                <wp:simplePos x="0" y="0"/>
                <wp:positionH relativeFrom="column">
                  <wp:posOffset>6015990</wp:posOffset>
                </wp:positionH>
                <wp:positionV relativeFrom="paragraph">
                  <wp:posOffset>2029570</wp:posOffset>
                </wp:positionV>
                <wp:extent cx="755015" cy="503582"/>
                <wp:effectExtent l="0" t="0" r="6985" b="17145"/>
                <wp:wrapNone/>
                <wp:docPr id="29" name="Text Box 29"/>
                <wp:cNvGraphicFramePr/>
                <a:graphic xmlns:a="http://schemas.openxmlformats.org/drawingml/2006/main">
                  <a:graphicData uri="http://schemas.microsoft.com/office/word/2010/wordprocessingShape">
                    <wps:wsp>
                      <wps:cNvSpPr txBox="1"/>
                      <wps:spPr>
                        <a:xfrm>
                          <a:off x="0" y="0"/>
                          <a:ext cx="755015" cy="503582"/>
                        </a:xfrm>
                        <a:prstGeom prst="rect">
                          <a:avLst/>
                        </a:prstGeom>
                        <a:solidFill>
                          <a:schemeClr val="lt1"/>
                        </a:solidFill>
                        <a:ln w="6350">
                          <a:solidFill>
                            <a:prstClr val="black"/>
                          </a:solidFill>
                        </a:ln>
                      </wps:spPr>
                      <wps:txbx>
                        <w:txbxContent>
                          <w:p w:rsidR="00932436" w:rsidRDefault="00932436" w:rsidP="00DF37EC">
                            <w:pPr>
                              <w:jc w:val="center"/>
                            </w:pPr>
                            <w:r>
                              <w:t>Bain de glace</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V relativeFrom="margin">
                  <wp14:pctHeight>0</wp14:pctHeight>
                </wp14:sizeRelV>
              </wp:anchor>
            </w:drawing>
          </mc:Choice>
          <mc:Fallback>
            <w:pict>
              <v:shape w14:anchorId="36AE5CCA" id="Text Box 29" o:spid="_x0000_s1030" type="#_x0000_t202" style="position:absolute;left:0;text-align:left;margin-left:473.7pt;margin-top:159.8pt;width:59.45pt;height:39.65pt;z-index:251696128;visibility:visible;mso-wrap-style:square;mso-height-percent:0;mso-wrap-distance-left:9pt;mso-wrap-distance-top:0;mso-wrap-distance-right:9pt;mso-wrap-distance-bottom:0;mso-position-horizontal:absolute;mso-position-horizontal-relative:text;mso-position-vertical:absolute;mso-position-vertical-relative:text;mso-height-percent:0;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" fillcolor="white [3201]" strokeweight=".5pt">
                <v:textbox>
                  <w:txbxContent>
                    <w:p w:rsidR="00932436" w:rsidRDefault="00932436" w:rsidP="00DF37EC">
                      <w:pPr>
                        <w:jc w:val="center"/>
                      </w:pPr>
                      <w:r>
                        <w:t>Bain de glace</w:t>
                      </w:r>
                    </w:p>
                  </w:txbxContent>
                </v:textbox>
              </v:shape>
            </w:pict>
          </mc:Fallback>
        </mc:AlternateContent>
      </w:r>
      <w:r w:rsidR="00DF37EC">
        <w:rPr>
          <w:rFonts w:cstheme="minorHAnsi"/>
          <w:noProof/>
        </w:rPr>
        <mc:AlternateContent>
          <mc:Choice Requires="wps">
            <w:drawing>
              <wp:anchor distT="0" distB="0" distL="114300" distR="114300" simplePos="0" relativeHeight="251676672" behindDoc="0" locked="0" layoutInCell="1" allowOverlap="1" wp14:anchorId="0074BA55" wp14:editId="191CF9BE">
                <wp:simplePos x="0" y="0"/>
                <wp:positionH relativeFrom="column">
                  <wp:posOffset>5512159</wp:posOffset>
                </wp:positionH>
                <wp:positionV relativeFrom="paragraph">
                  <wp:posOffset>2228767</wp:posOffset>
                </wp:positionV>
                <wp:extent cx="464400" cy="0"/>
                <wp:effectExtent l="0" t="63500" r="0" b="76200"/>
                <wp:wrapNone/>
                <wp:docPr id="19" name="Straight Arrow Connector 19"/>
                <wp:cNvGraphicFramePr/>
                <a:graphic xmlns:a="http://schemas.openxmlformats.org/drawingml/2006/main">
                  <a:graphicData uri="http://schemas.microsoft.com/office/word/2010/wordprocessingShape">
                    <wps:wsp>
                      <wps:cNvCnPr/>
                      <wps:spPr>
                        <a:xfrm>
                          <a:off x="0" y="0"/>
                          <a:ext cx="464400"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367F33C8" id="Straight Arrow Connector 19" o:spid="_x0000_s1026" type="#_x0000_t32" style="position:absolute;margin-left:434.05pt;margin-top:175.5pt;width:36.55pt;height:0;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" strokecolor="#4472c4 [3204]" strokeweight=".5pt">
                <v:stroke endarrow="block" joinstyle="miter"/>
              </v:shape>
            </w:pict>
          </mc:Fallback>
        </mc:AlternateContent>
      </w:r>
      <w:r w:rsidR="00DF37EC">
        <w:rPr>
          <w:rFonts w:cstheme="minorHAnsi"/>
          <w:noProof/>
        </w:rPr>
        <mc:AlternateContent>
          <mc:Choice Requires="wps">
            <w:drawing>
              <wp:anchor distT="0" distB="0" distL="114300" distR="114300" simplePos="0" relativeHeight="251694080" behindDoc="0" locked="0" layoutInCell="1" allowOverlap="1" wp14:anchorId="305C0CD6" wp14:editId="56652DA8">
                <wp:simplePos x="0" y="0"/>
                <wp:positionH relativeFrom="column">
                  <wp:posOffset>5844043</wp:posOffset>
                </wp:positionH>
                <wp:positionV relativeFrom="paragraph">
                  <wp:posOffset>572135</wp:posOffset>
                </wp:positionV>
                <wp:extent cx="927652" cy="715038"/>
                <wp:effectExtent l="0" t="0" r="12700" b="8890"/>
                <wp:wrapNone/>
                <wp:docPr id="28" name="Text Box 28"/>
                <wp:cNvGraphicFramePr/>
                <a:graphic xmlns:a="http://schemas.openxmlformats.org/drawingml/2006/main">
                  <a:graphicData uri="http://schemas.microsoft.com/office/word/2010/wordprocessingShape">
                    <wps:wsp>
                      <wps:cNvSpPr txBox="1"/>
                      <wps:spPr>
                        <a:xfrm>
                          <a:off x="0" y="0"/>
                          <a:ext cx="927652" cy="715038"/>
                        </a:xfrm>
                        <a:prstGeom prst="rect">
                          <a:avLst/>
                        </a:prstGeom>
                        <a:solidFill>
                          <a:schemeClr val="lt1"/>
                        </a:solidFill>
                        <a:ln w="6350">
                          <a:solidFill>
                            <a:prstClr val="black"/>
                          </a:solidFill>
                        </a:ln>
                      </wps:spPr>
                      <wps:txbx>
                        <w:txbxContent>
                          <w:p w:rsidR="00932436" w:rsidRPr="00DF37EC" w:rsidRDefault="00932436" w:rsidP="00DF37EC">
                            <w:pPr>
                              <w:jc w:val="center"/>
                              <w:rPr>
                                <w:lang w:val="fr-FR"/>
                              </w:rPr>
                            </w:pPr>
                            <w:r w:rsidRPr="00DF37EC">
                              <w:rPr>
                                <w:lang w:val="fr-FR"/>
                              </w:rPr>
                              <w:t>Fiole Erlenmeyer 125mL</w:t>
                            </w:r>
                          </w:p>
                          <w:p w:rsidR="00932436" w:rsidRPr="00DF37EC" w:rsidRDefault="00932436" w:rsidP="00DF37EC">
                            <w:pPr>
                              <w:jc w:val="center"/>
                              <w:rPr>
                                <w:lang w:val="fr-FR"/>
                              </w:rPr>
                            </w:pP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 w14:anchorId="305C0CD6" id="Text Box 28" o:spid="_x0000_s1031" type="#_x0000_t202" style="position:absolute;left:0;text-align:left;margin-left:460.15pt;margin-top:45.05pt;width:73.05pt;height:56.3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" fillcolor="white [3201]" strokeweight=".5pt">
                <v:textbox>
                  <w:txbxContent>
                    <w:p w:rsidR="00932436" w:rsidRPr="00DF37EC" w:rsidRDefault="00932436" w:rsidP="00DF37EC">
                      <w:pPr>
                        <w:jc w:val="center"/>
                        <w:rPr>
                          <w:lang w:val="fr-FR"/>
                        </w:rPr>
                      </w:pPr>
                      <w:r w:rsidRPr="00DF37EC">
                        <w:rPr>
                          <w:lang w:val="fr-FR"/>
                        </w:rPr>
                        <w:t>Fiole Erlenmeyer 125mL</w:t>
                      </w:r>
                    </w:p>
                    <w:p w:rsidR="00932436" w:rsidRPr="00DF37EC" w:rsidRDefault="00932436" w:rsidP="00DF37EC">
                      <w:pPr>
                        <w:jc w:val="center"/>
                        <w:rPr>
                          <w:lang w:val="fr-FR"/>
                        </w:rPr>
                      </w:pPr>
                    </w:p>
                  </w:txbxContent>
                </v:textbox>
              </v:shape>
            </w:pict>
          </mc:Fallback>
        </mc:AlternateContent>
      </w:r>
      <w:r w:rsidR="00DF37EC">
        <w:rPr>
          <w:rFonts w:cstheme="minorHAnsi"/>
          <w:noProof/>
        </w:rPr>
        <mc:AlternateContent>
          <mc:Choice Requires="wps">
            <w:drawing>
              <wp:anchor distT="0" distB="0" distL="114300" distR="114300" simplePos="0" relativeHeight="251678720" behindDoc="0" locked="0" layoutInCell="1" allowOverlap="1" wp14:anchorId="39079435" wp14:editId="72CD96E2">
                <wp:simplePos x="0" y="0"/>
                <wp:positionH relativeFrom="column">
                  <wp:posOffset>-92710</wp:posOffset>
                </wp:positionH>
                <wp:positionV relativeFrom="paragraph">
                  <wp:posOffset>1725488</wp:posOffset>
                </wp:positionV>
                <wp:extent cx="1378226" cy="0"/>
                <wp:effectExtent l="25400" t="63500" r="0" b="76200"/>
                <wp:wrapNone/>
                <wp:docPr id="20" name="Straight Arrow Connector 20"/>
                <wp:cNvGraphicFramePr/>
                <a:graphic xmlns:a="http://schemas.openxmlformats.org/drawingml/2006/main">
                  <a:graphicData uri="http://schemas.microsoft.com/office/word/2010/wordprocessingShape">
                    <wps:wsp>
                      <wps:cNvCnPr/>
                      <wps:spPr>
                        <a:xfrm flipH="1">
                          <a:off x="0" y="0"/>
                          <a:ext cx="1378226" cy="0"/>
                        </a:xfrm>
                        <a:prstGeom prst="straightConnector1">
                          <a:avLst/>
                        </a:prstGeom>
                        <a:ln>
                          <a:tailEnd type="triangle"/>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w14:anchorId="1D91F957" id="Straight Arrow Connector 20" o:spid="_x0000_s1026" type="#_x0000_t32" style="position:absolute;margin-left:-7.3pt;margin-top:135.85pt;width:108.5pt;height:0;flip:x;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" strokecolor="#4472c4 [3204]" strokeweight=".5pt">
                <v:stroke endarrow="block" joinstyle="miter"/>
              </v:shape>
            </w:pict>
          </mc:Fallback>
        </mc:AlternateContent>
      </w:r>
      <w:r w:rsidR="00E24DAF" w:rsidRPr="00E24DAF">
        <w:rPr>
          <w:rFonts w:eastAsia="Times New Roman" w:cstheme="minorHAnsi"/>
          <w:b/>
          <w:bCs/>
          <w:i/>
          <w:iCs/>
          <w:color w:val="000000"/>
          <w:u w:val="single"/>
          <w:lang w:val="fr-FR"/>
        </w:rPr>
        <w:t xml:space="preserve">Figure </w:t>
      </w:r>
      <w:proofErr w:type="gramStart"/>
      <w:r w:rsidR="00E24DAF" w:rsidRPr="00E24DAF">
        <w:rPr>
          <w:rFonts w:eastAsia="Times New Roman" w:cstheme="minorHAnsi"/>
          <w:b/>
          <w:bCs/>
          <w:i/>
          <w:iCs/>
          <w:color w:val="000000"/>
          <w:u w:val="single"/>
          <w:lang w:val="fr-FR"/>
        </w:rPr>
        <w:t>1:</w:t>
      </w:r>
      <w:proofErr w:type="gramEnd"/>
      <w:r w:rsidR="00E24DAF" w:rsidRPr="00E24DAF">
        <w:rPr>
          <w:rFonts w:eastAsia="Times New Roman" w:cstheme="minorHAnsi"/>
          <w:b/>
          <w:bCs/>
          <w:i/>
          <w:iCs/>
          <w:color w:val="000000"/>
          <w:u w:val="single"/>
          <w:lang w:val="fr-FR"/>
        </w:rPr>
        <w:t xml:space="preserve"> </w:t>
      </w:r>
      <w:r w:rsidR="00E24DAF" w:rsidRPr="00E24DAF">
        <w:rPr>
          <w:rFonts w:eastAsia="Times New Roman" w:cstheme="minorHAnsi"/>
          <w:i/>
          <w:iCs/>
          <w:color w:val="000000"/>
          <w:u w:val="single"/>
          <w:lang w:val="fr-FR"/>
        </w:rPr>
        <w:t>Images du montage de l'expérience de la vérification de la loi de Charles</w:t>
      </w:r>
      <w:r w:rsidR="0066622F" w:rsidRPr="0066622F">
        <w:rPr>
          <w:rFonts w:eastAsia="Times New Roman" w:cstheme="minorHAnsi"/>
          <w:i/>
          <w:iCs/>
          <w:color w:val="000000"/>
          <w:u w:val="single"/>
          <w:lang w:val="fr-FR"/>
        </w:rPr>
        <w:t xml:space="preserve"> (étape 6 et 9)</w:t>
      </w:r>
    </w:p>
    <w:p w:rsidR="00E24DAF" w:rsidRPr="00E24DAF" w:rsidRDefault="00E24DAF" w:rsidP="0066622F">
      <w:pPr>
        <w:spacing w:line="360" w:lineRule="auto"/>
        <w:jc w:val="both"/>
        <w:rPr>
          <w:rFonts w:eastAsia="Times New Roman" w:cstheme="minorHAnsi"/>
          <w:color w:val="000000"/>
          <w:lang w:val="fr-FR"/>
        </w:rPr>
      </w:pPr>
      <w:r w:rsidRPr="00E24DAF">
        <w:rPr>
          <w:rFonts w:eastAsia="Times New Roman" w:cstheme="minorHAnsi"/>
          <w:b/>
          <w:bCs/>
          <w:color w:val="000000"/>
          <w:sz w:val="28"/>
          <w:szCs w:val="28"/>
          <w:lang w:val="fr-FR"/>
        </w:rPr>
        <w:t xml:space="preserve">Résultats </w:t>
      </w:r>
    </w:p>
    <w:tbl>
      <w:tblPr>
        <w:tblW w:w="9360" w:type="dxa"/>
        <w:tblCellMar>
          <w:top w:w="15" w:type="dxa"/>
          <w:left w:w="15" w:type="dxa"/>
          <w:bottom w:w="15" w:type="dxa"/>
          <w:right w:w="15" w:type="dxa"/>
        </w:tblCellMar>
        <w:tblLook w:val="04A0" w:firstRow="1" w:lastRow="0" w:firstColumn="1" w:lastColumn="0" w:noHBand="0" w:noVBand="1"/>
      </w:tblPr>
      <w:tblGrid>
        <w:gridCol w:w="6670"/>
        <w:gridCol w:w="2690"/>
      </w:tblGrid>
      <w:tr w:rsidR="00E24DAF" w:rsidRPr="00E24DAF" w:rsidTr="00E24D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66622F">
            <w:pPr>
              <w:spacing w:line="360" w:lineRule="auto"/>
              <w:jc w:val="both"/>
              <w:rPr>
                <w:rFonts w:eastAsia="Times New Roman" w:cstheme="minorHAnsi"/>
                <w:lang w:val="fr-FR"/>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66622F">
            <w:pPr>
              <w:spacing w:line="360" w:lineRule="auto"/>
              <w:jc w:val="both"/>
              <w:rPr>
                <w:rFonts w:eastAsia="Times New Roman" w:cstheme="minorHAnsi"/>
                <w:lang w:val="fr-FR"/>
              </w:rPr>
            </w:pPr>
            <w:r w:rsidRPr="00E24DAF">
              <w:rPr>
                <w:rFonts w:eastAsia="Times New Roman" w:cstheme="minorHAnsi"/>
                <w:b/>
                <w:bCs/>
                <w:color w:val="000000"/>
                <w:lang w:val="fr-FR"/>
              </w:rPr>
              <w:t>Volume satisfaisant (mL)</w:t>
            </w:r>
          </w:p>
        </w:tc>
      </w:tr>
      <w:tr w:rsidR="00E24DAF" w:rsidRPr="00E24DAF" w:rsidTr="00E24D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66622F" w:rsidP="0066622F">
            <w:pPr>
              <w:spacing w:line="360" w:lineRule="auto"/>
              <w:jc w:val="both"/>
              <w:rPr>
                <w:rFonts w:eastAsia="Times New Roman" w:cstheme="minorHAnsi"/>
                <w:lang w:val="fr-FR"/>
              </w:rPr>
            </w:pPr>
            <m:oMath>
              <m:r>
                <w:rPr>
                  <w:rFonts w:ascii="Cambria Math" w:eastAsia="Times New Roman" w:hAnsi="Cambria Math" w:cstheme="minorHAnsi"/>
                  <w:color w:val="000000"/>
                  <w:lang w:val="fr-FR"/>
                </w:rPr>
                <m:t>V₁</m:t>
              </m:r>
            </m:oMath>
            <w:r>
              <w:rPr>
                <w:rFonts w:eastAsia="Times New Roman" w:cstheme="minorHAnsi"/>
                <w:color w:val="000000"/>
                <w:lang w:val="fr-FR"/>
              </w:rPr>
              <w:t xml:space="preserve"> (V</w:t>
            </w:r>
            <w:r w:rsidR="00E24DAF" w:rsidRPr="00E24DAF">
              <w:rPr>
                <w:rFonts w:eastAsia="Times New Roman" w:cstheme="minorHAnsi"/>
                <w:color w:val="000000"/>
                <w:lang w:val="fr-FR"/>
              </w:rPr>
              <w:t>olume initial du gaz dans l’erlenmeyer)</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66622F">
            <w:pPr>
              <w:spacing w:line="360" w:lineRule="auto"/>
              <w:jc w:val="both"/>
              <w:rPr>
                <w:rFonts w:eastAsia="Times New Roman" w:cstheme="minorHAnsi"/>
                <w:lang w:val="fr-FR"/>
              </w:rPr>
            </w:pPr>
            <w:r w:rsidRPr="00E24DAF">
              <w:rPr>
                <w:rFonts w:eastAsia="Times New Roman" w:cstheme="minorHAnsi"/>
                <w:color w:val="000000"/>
                <w:lang w:val="fr-FR"/>
              </w:rPr>
              <w:t> 151</w:t>
            </w:r>
          </w:p>
        </w:tc>
      </w:tr>
      <w:tr w:rsidR="00E24DAF" w:rsidRPr="00E24DAF" w:rsidTr="00E24D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B233F8" w:rsidP="0066622F">
            <w:pPr>
              <w:spacing w:line="360" w:lineRule="auto"/>
              <w:jc w:val="both"/>
              <w:rPr>
                <w:rFonts w:eastAsia="Times New Roman" w:cstheme="minorHAnsi"/>
                <w:lang w:val="fr-FR"/>
              </w:rPr>
            </w:pPr>
            <m:oMath>
              <m:sSub>
                <m:sSubPr>
                  <m:ctrlPr>
                    <w:rPr>
                      <w:rFonts w:ascii="Cambria Math" w:eastAsia="Times New Roman" w:hAnsi="Cambria Math" w:cstheme="minorHAnsi"/>
                      <w:i/>
                      <w:color w:val="000000"/>
                      <w:lang w:val="fr-FR"/>
                    </w:rPr>
                  </m:ctrlPr>
                </m:sSubPr>
                <m:e>
                  <m:r>
                    <w:rPr>
                      <w:rFonts w:ascii="Cambria Math" w:eastAsia="Times New Roman" w:hAnsi="Cambria Math" w:cstheme="minorHAnsi"/>
                      <w:color w:val="000000"/>
                      <w:lang w:val="fr-FR"/>
                    </w:rPr>
                    <m:t>V</m:t>
                  </m:r>
                </m:e>
                <m:sub>
                  <m:r>
                    <w:rPr>
                      <w:rFonts w:ascii="Cambria Math" w:eastAsia="Times New Roman" w:hAnsi="Cambria Math" w:cstheme="minorHAnsi"/>
                      <w:color w:val="000000"/>
                      <w:lang w:val="fr-FR"/>
                    </w:rPr>
                    <m:t>cw</m:t>
                  </m:r>
                </m:sub>
              </m:sSub>
            </m:oMath>
            <w:r w:rsidR="00E24DAF" w:rsidRPr="00E24DAF">
              <w:rPr>
                <w:rFonts w:eastAsia="Times New Roman" w:cstheme="minorHAnsi"/>
                <w:color w:val="000000"/>
                <w:lang w:val="fr-FR"/>
              </w:rPr>
              <w:t xml:space="preserve"> (</w:t>
            </w:r>
            <w:r w:rsidR="0066622F" w:rsidRPr="00E24DAF">
              <w:rPr>
                <w:rFonts w:eastAsia="Times New Roman" w:cstheme="minorHAnsi"/>
                <w:color w:val="000000"/>
                <w:lang w:val="fr-FR"/>
              </w:rPr>
              <w:t>Volume</w:t>
            </w:r>
            <w:r w:rsidR="00E24DAF" w:rsidRPr="00E24DAF">
              <w:rPr>
                <w:rFonts w:eastAsia="Times New Roman" w:cstheme="minorHAnsi"/>
                <w:color w:val="000000"/>
                <w:lang w:val="fr-FR"/>
              </w:rPr>
              <w:t xml:space="preserve"> d'eau accumulé dans l’erlenmeyer suite à l'étape 14) </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66622F">
            <w:pPr>
              <w:spacing w:line="360" w:lineRule="auto"/>
              <w:jc w:val="both"/>
              <w:rPr>
                <w:rFonts w:eastAsia="Times New Roman" w:cstheme="minorHAnsi"/>
                <w:lang w:val="fr-FR"/>
              </w:rPr>
            </w:pPr>
            <w:r w:rsidRPr="00E24DAF">
              <w:rPr>
                <w:rFonts w:eastAsia="Times New Roman" w:cstheme="minorHAnsi"/>
                <w:color w:val="000000"/>
                <w:lang w:val="fr-FR"/>
              </w:rPr>
              <w:t> 25</w:t>
            </w:r>
          </w:p>
        </w:tc>
      </w:tr>
      <w:tr w:rsidR="00E24DAF" w:rsidRPr="00E24DAF" w:rsidTr="00E24DA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66622F" w:rsidP="0066622F">
            <w:pPr>
              <w:spacing w:line="360" w:lineRule="auto"/>
              <w:jc w:val="both"/>
              <w:rPr>
                <w:rFonts w:eastAsia="Times New Roman" w:cstheme="minorHAnsi"/>
                <w:lang w:val="fr-FR"/>
              </w:rPr>
            </w:pPr>
            <m:oMath>
              <m:r>
                <w:rPr>
                  <w:rFonts w:ascii="Cambria Math" w:eastAsia="Times New Roman" w:hAnsi="Cambria Math" w:cstheme="minorHAnsi"/>
                  <w:color w:val="000000"/>
                  <w:lang w:val="fr-FR"/>
                </w:rPr>
                <m:t>V₂</m:t>
              </m:r>
            </m:oMath>
            <w:r>
              <w:rPr>
                <w:rFonts w:eastAsia="Times New Roman" w:cstheme="minorHAnsi"/>
                <w:color w:val="000000"/>
                <w:lang w:val="fr-FR"/>
              </w:rPr>
              <w:t xml:space="preserve"> (V</w:t>
            </w:r>
            <w:r w:rsidR="00E24DAF" w:rsidRPr="00E24DAF">
              <w:rPr>
                <w:rFonts w:eastAsia="Times New Roman" w:cstheme="minorHAnsi"/>
                <w:color w:val="000000"/>
                <w:lang w:val="fr-FR"/>
              </w:rPr>
              <w:t>olume final du gaz dans l’erlenmeyer)</w:t>
            </w:r>
          </w:p>
          <w:p w:rsidR="00E24DAF" w:rsidRPr="00E24DAF" w:rsidRDefault="00E24DAF" w:rsidP="0066622F">
            <w:pPr>
              <w:spacing w:line="360" w:lineRule="auto"/>
              <w:jc w:val="both"/>
              <w:rPr>
                <w:rFonts w:eastAsia="Times New Roman" w:cstheme="minorHAnsi"/>
                <w:lang w:val="fr-FR"/>
              </w:rPr>
            </w:pPr>
            <w:r w:rsidRPr="00E24DAF">
              <w:rPr>
                <w:rFonts w:eastAsia="Times New Roman" w:cstheme="minorHAnsi"/>
                <w:i/>
                <w:iCs/>
                <w:color w:val="000000"/>
                <w:lang w:val="fr-FR"/>
              </w:rPr>
              <w:t xml:space="preserve">*voir </w:t>
            </w:r>
            <w:r w:rsidRPr="00E24DAF">
              <w:rPr>
                <w:rFonts w:eastAsia="Times New Roman" w:cstheme="minorHAnsi"/>
                <w:i/>
                <w:iCs/>
                <w:color w:val="000000"/>
                <w:u w:val="single"/>
                <w:lang w:val="fr-FR"/>
              </w:rPr>
              <w:t>Calcul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66622F">
            <w:pPr>
              <w:spacing w:line="360" w:lineRule="auto"/>
              <w:jc w:val="both"/>
              <w:rPr>
                <w:rFonts w:eastAsia="Times New Roman" w:cstheme="minorHAnsi"/>
                <w:lang w:val="fr-FR"/>
              </w:rPr>
            </w:pPr>
            <w:r w:rsidRPr="00E24DAF">
              <w:rPr>
                <w:rFonts w:eastAsia="Times New Roman" w:cstheme="minorHAnsi"/>
                <w:color w:val="000000"/>
                <w:lang w:val="fr-FR"/>
              </w:rPr>
              <w:t xml:space="preserve"> 126 </w:t>
            </w:r>
          </w:p>
        </w:tc>
      </w:tr>
    </w:tbl>
    <w:tbl>
      <w:tblPr>
        <w:tblpPr w:leftFromText="180" w:rightFromText="180" w:vertAnchor="text" w:horzAnchor="margin" w:tblpY="76"/>
        <w:tblW w:w="9360" w:type="dxa"/>
        <w:tblCellMar>
          <w:top w:w="15" w:type="dxa"/>
          <w:left w:w="15" w:type="dxa"/>
          <w:bottom w:w="15" w:type="dxa"/>
          <w:right w:w="15" w:type="dxa"/>
        </w:tblCellMar>
        <w:tblLook w:val="04A0" w:firstRow="1" w:lastRow="0" w:firstColumn="1" w:lastColumn="0" w:noHBand="0" w:noVBand="1"/>
      </w:tblPr>
      <w:tblGrid>
        <w:gridCol w:w="4902"/>
        <w:gridCol w:w="4458"/>
      </w:tblGrid>
      <w:tr w:rsidR="0066622F" w:rsidRPr="00E24DAF" w:rsidTr="006662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622F" w:rsidRPr="00E24DAF" w:rsidRDefault="0066622F" w:rsidP="0066622F">
            <w:pPr>
              <w:spacing w:line="360" w:lineRule="auto"/>
              <w:jc w:val="both"/>
              <w:rPr>
                <w:rFonts w:eastAsia="Times New Roman" w:cstheme="minorHAnsi"/>
                <w:lang w:val="fr-FR"/>
              </w:rPr>
            </w:pP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622F" w:rsidRPr="00E24DAF" w:rsidRDefault="0066622F" w:rsidP="0066622F">
            <w:pPr>
              <w:spacing w:line="360" w:lineRule="auto"/>
              <w:jc w:val="both"/>
              <w:rPr>
                <w:rFonts w:eastAsia="Times New Roman" w:cstheme="minorHAnsi"/>
                <w:lang w:val="fr-FR"/>
              </w:rPr>
            </w:pPr>
            <w:r w:rsidRPr="00E24DAF">
              <w:rPr>
                <w:rFonts w:eastAsia="Times New Roman" w:cstheme="minorHAnsi"/>
                <w:b/>
                <w:bCs/>
                <w:color w:val="000000"/>
                <w:lang w:val="fr-FR"/>
              </w:rPr>
              <w:t>Températures en Kelvin (K)</w:t>
            </w:r>
          </w:p>
        </w:tc>
      </w:tr>
      <w:tr w:rsidR="0066622F" w:rsidRPr="00E24DAF" w:rsidTr="006662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622F" w:rsidRPr="00E24DAF" w:rsidRDefault="0066622F" w:rsidP="0066622F">
            <w:pPr>
              <w:spacing w:line="360" w:lineRule="auto"/>
              <w:jc w:val="both"/>
              <w:rPr>
                <w:rFonts w:eastAsia="Times New Roman" w:cstheme="minorHAnsi"/>
                <w:lang w:val="fr-FR"/>
              </w:rPr>
            </w:pPr>
            <w:r>
              <w:rPr>
                <w:rFonts w:eastAsia="Times New Roman" w:cstheme="minorHAnsi"/>
                <w:color w:val="000000"/>
                <w:lang w:val="fr-FR"/>
              </w:rPr>
              <w:t>T₁ (L’</w:t>
            </w:r>
            <w:r w:rsidRPr="00E24DAF">
              <w:rPr>
                <w:rFonts w:eastAsia="Times New Roman" w:cstheme="minorHAnsi"/>
                <w:color w:val="000000"/>
                <w:lang w:val="fr-FR"/>
              </w:rPr>
              <w:t>eau au point d’ébullition)</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622F" w:rsidRPr="00E24DAF" w:rsidRDefault="0066622F" w:rsidP="0066622F">
            <w:pPr>
              <w:spacing w:line="360" w:lineRule="auto"/>
              <w:jc w:val="both"/>
              <w:rPr>
                <w:rFonts w:eastAsia="Times New Roman" w:cstheme="minorHAnsi"/>
                <w:lang w:val="fr-FR"/>
              </w:rPr>
            </w:pPr>
            <w:r w:rsidRPr="00E24DAF">
              <w:rPr>
                <w:rFonts w:eastAsia="Times New Roman" w:cstheme="minorHAnsi"/>
                <w:color w:val="000000"/>
                <w:lang w:val="fr-FR"/>
              </w:rPr>
              <w:t>373.15</w:t>
            </w:r>
          </w:p>
        </w:tc>
      </w:tr>
      <w:tr w:rsidR="0066622F" w:rsidRPr="00E24DAF" w:rsidTr="0066622F">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622F" w:rsidRDefault="0066622F" w:rsidP="0066622F">
            <w:pPr>
              <w:spacing w:line="360" w:lineRule="auto"/>
              <w:jc w:val="both"/>
              <w:rPr>
                <w:rFonts w:eastAsia="Times New Roman" w:cstheme="minorHAnsi"/>
                <w:color w:val="000000"/>
                <w:lang w:val="fr-FR"/>
              </w:rPr>
            </w:pPr>
            <w:r>
              <w:rPr>
                <w:rFonts w:eastAsia="Times New Roman" w:cstheme="minorHAnsi"/>
                <w:color w:val="000000"/>
                <w:lang w:val="fr-FR"/>
              </w:rPr>
              <w:t>T₂ (L</w:t>
            </w:r>
            <w:r w:rsidRPr="00E24DAF">
              <w:rPr>
                <w:rFonts w:eastAsia="Times New Roman" w:cstheme="minorHAnsi"/>
                <w:color w:val="000000"/>
                <w:lang w:val="fr-FR"/>
              </w:rPr>
              <w:t>’eau dans le bain de glace)</w:t>
            </w:r>
          </w:p>
          <w:p w:rsidR="0066622F" w:rsidRPr="00E24DAF" w:rsidRDefault="0066622F" w:rsidP="0066622F">
            <w:pPr>
              <w:spacing w:line="360" w:lineRule="auto"/>
              <w:jc w:val="both"/>
              <w:rPr>
                <w:rFonts w:eastAsia="Times New Roman" w:cstheme="minorHAnsi"/>
                <w:lang w:val="fr-FR"/>
              </w:rPr>
            </w:pPr>
            <w:r w:rsidRPr="00E24DAF">
              <w:rPr>
                <w:rFonts w:eastAsia="Times New Roman" w:cstheme="minorHAnsi"/>
                <w:i/>
                <w:iCs/>
                <w:color w:val="000000"/>
                <w:lang w:val="fr-FR"/>
              </w:rPr>
              <w:t xml:space="preserve">*voir </w:t>
            </w:r>
            <w:r w:rsidRPr="00E24DAF">
              <w:rPr>
                <w:rFonts w:eastAsia="Times New Roman" w:cstheme="minorHAnsi"/>
                <w:i/>
                <w:iCs/>
                <w:color w:val="000000"/>
                <w:u w:val="single"/>
                <w:lang w:val="fr-FR"/>
              </w:rPr>
              <w:t>Calcul 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66622F" w:rsidRPr="00E24DAF" w:rsidRDefault="0066622F" w:rsidP="0066622F">
            <w:pPr>
              <w:spacing w:line="360" w:lineRule="auto"/>
              <w:jc w:val="both"/>
              <w:rPr>
                <w:rFonts w:eastAsia="Times New Roman" w:cstheme="minorHAnsi"/>
                <w:lang w:val="fr-FR"/>
              </w:rPr>
            </w:pPr>
            <w:r w:rsidRPr="00E24DAF">
              <w:rPr>
                <w:rFonts w:eastAsia="Times New Roman" w:cstheme="minorHAnsi"/>
                <w:color w:val="000000"/>
                <w:lang w:val="fr-FR"/>
              </w:rPr>
              <w:t>279.15</w:t>
            </w:r>
          </w:p>
        </w:tc>
      </w:tr>
    </w:tbl>
    <w:p w:rsidR="00E24DAF" w:rsidRPr="00E24DAF" w:rsidRDefault="00E24DAF" w:rsidP="0066622F">
      <w:pPr>
        <w:spacing w:after="240" w:line="360" w:lineRule="auto"/>
        <w:jc w:val="both"/>
        <w:rPr>
          <w:rFonts w:eastAsia="Times New Roman" w:cstheme="minorHAnsi"/>
          <w:color w:val="000000"/>
          <w:u w:val="single"/>
          <w:lang w:val="fr-FR"/>
        </w:rPr>
      </w:pPr>
      <w:r w:rsidRPr="00E24DAF">
        <w:rPr>
          <w:rFonts w:eastAsia="Times New Roman" w:cstheme="minorHAnsi"/>
          <w:color w:val="000000"/>
          <w:lang w:val="fr-FR"/>
        </w:rPr>
        <w:br/>
      </w:r>
      <w:r w:rsidR="0066622F" w:rsidRPr="001647D8">
        <w:rPr>
          <w:rFonts w:eastAsia="Times New Roman" w:cstheme="minorHAnsi"/>
          <w:color w:val="000000"/>
          <w:u w:val="single"/>
          <w:lang w:val="fr-FR"/>
        </w:rPr>
        <w:t>Observation</w:t>
      </w:r>
    </w:p>
    <w:p w:rsidR="00E24DAF" w:rsidRPr="00E24DAF" w:rsidRDefault="00E24DAF" w:rsidP="0066622F">
      <w:pPr>
        <w:spacing w:line="360" w:lineRule="auto"/>
        <w:jc w:val="both"/>
        <w:rPr>
          <w:rFonts w:eastAsia="Times New Roman" w:cstheme="minorHAnsi"/>
          <w:color w:val="000000"/>
          <w:lang w:val="fr-FR"/>
        </w:rPr>
      </w:pPr>
      <w:r w:rsidRPr="00E24DAF">
        <w:rPr>
          <w:rFonts w:eastAsia="Times New Roman" w:cstheme="minorHAnsi"/>
          <w:color w:val="000000"/>
          <w:lang w:val="fr-FR"/>
        </w:rPr>
        <w:t>Étape 9 : Des bulles d’aires sont sortis de la fiole Erlenmeyer donc nous avons répétés l’expérience sans aucun souci au deuxième essai.</w:t>
      </w:r>
    </w:p>
    <w:p w:rsidR="00E24DAF" w:rsidRPr="00E24DAF" w:rsidRDefault="00E24DAF" w:rsidP="0066622F">
      <w:pPr>
        <w:spacing w:line="360" w:lineRule="auto"/>
        <w:jc w:val="both"/>
        <w:rPr>
          <w:rFonts w:eastAsia="Times New Roman" w:cstheme="minorHAnsi"/>
          <w:color w:val="000000"/>
          <w:lang w:val="fr-FR"/>
        </w:rPr>
      </w:pPr>
      <w:r w:rsidRPr="00E24DAF">
        <w:rPr>
          <w:rFonts w:eastAsia="Times New Roman" w:cstheme="minorHAnsi"/>
          <w:color w:val="000000"/>
          <w:lang w:val="fr-FR"/>
        </w:rPr>
        <w:t>Nous n’avons pas pu répétez l’expérience dû à des contraintes de temps.</w:t>
      </w:r>
    </w:p>
    <w:p w:rsidR="00E24DAF" w:rsidRPr="00E24DAF" w:rsidRDefault="00E24DAF" w:rsidP="0066622F">
      <w:pPr>
        <w:spacing w:line="360" w:lineRule="auto"/>
        <w:jc w:val="both"/>
        <w:rPr>
          <w:rFonts w:eastAsia="Times New Roman" w:cstheme="minorHAnsi"/>
          <w:color w:val="000000"/>
          <w:lang w:val="fr-FR"/>
        </w:rPr>
      </w:pPr>
    </w:p>
    <w:p w:rsidR="00E24DAF" w:rsidRPr="00E24DAF" w:rsidRDefault="00E24DAF" w:rsidP="0066622F">
      <w:pPr>
        <w:spacing w:line="360" w:lineRule="auto"/>
        <w:jc w:val="both"/>
        <w:rPr>
          <w:rFonts w:eastAsia="Times New Roman" w:cstheme="minorHAnsi"/>
          <w:color w:val="000000"/>
          <w:lang w:val="fr-FR"/>
        </w:rPr>
      </w:pPr>
      <w:r w:rsidRPr="00E24DAF">
        <w:rPr>
          <w:rFonts w:eastAsia="Times New Roman" w:cstheme="minorHAnsi"/>
          <w:b/>
          <w:bCs/>
          <w:color w:val="000000"/>
          <w:sz w:val="28"/>
          <w:szCs w:val="28"/>
          <w:lang w:val="fr-FR"/>
        </w:rPr>
        <w:t>Analyse</w:t>
      </w:r>
    </w:p>
    <w:p w:rsidR="00E24DAF" w:rsidRPr="00E24DAF" w:rsidRDefault="00E24DAF" w:rsidP="0066622F">
      <w:pPr>
        <w:spacing w:line="360" w:lineRule="auto"/>
        <w:jc w:val="both"/>
        <w:rPr>
          <w:rFonts w:eastAsia="Times New Roman" w:cstheme="minorHAnsi"/>
          <w:color w:val="000000"/>
          <w:lang w:val="fr-FR"/>
        </w:rPr>
      </w:pPr>
      <w:r w:rsidRPr="00E24DAF">
        <w:rPr>
          <w:rFonts w:eastAsia="Times New Roman" w:cstheme="minorHAnsi"/>
          <w:b/>
          <w:bCs/>
          <w:i/>
          <w:iCs/>
          <w:color w:val="000000"/>
          <w:u w:val="single"/>
          <w:lang w:val="fr-FR"/>
        </w:rPr>
        <w:t xml:space="preserve">Calcul </w:t>
      </w:r>
      <w:r w:rsidR="0066622F" w:rsidRPr="00E24DAF">
        <w:rPr>
          <w:rFonts w:eastAsia="Times New Roman" w:cstheme="minorHAnsi"/>
          <w:b/>
          <w:bCs/>
          <w:i/>
          <w:iCs/>
          <w:color w:val="000000"/>
          <w:u w:val="single"/>
          <w:lang w:val="fr-FR"/>
        </w:rPr>
        <w:t>1</w:t>
      </w:r>
      <w:r w:rsidR="0066622F" w:rsidRPr="00E24DAF">
        <w:rPr>
          <w:rFonts w:eastAsia="Times New Roman" w:cstheme="minorHAnsi"/>
          <w:b/>
          <w:bCs/>
          <w:color w:val="000000"/>
          <w:u w:val="single"/>
          <w:lang w:val="fr-FR"/>
        </w:rPr>
        <w:t xml:space="preserve"> :</w:t>
      </w:r>
      <w:r w:rsidRPr="00E24DAF">
        <w:rPr>
          <w:rFonts w:eastAsia="Times New Roman" w:cstheme="minorHAnsi"/>
          <w:i/>
          <w:iCs/>
          <w:color w:val="000000"/>
          <w:u w:val="single"/>
          <w:lang w:val="fr-FR"/>
        </w:rPr>
        <w:t xml:space="preserve"> Calcul du volume de gaz à T₂</w:t>
      </w:r>
    </w:p>
    <w:p w:rsidR="00E24DAF" w:rsidRPr="00E24DAF" w:rsidRDefault="0066622F" w:rsidP="0066622F">
      <w:pPr>
        <w:spacing w:line="360" w:lineRule="auto"/>
        <w:jc w:val="both"/>
        <w:rPr>
          <w:rFonts w:eastAsia="Times New Roman" w:cstheme="minorHAnsi"/>
          <w:color w:val="000000"/>
          <w:lang w:val="fr-FR"/>
        </w:rPr>
      </w:pPr>
      <m:oMathPara>
        <m:oMath>
          <m:r>
            <w:rPr>
              <w:rFonts w:ascii="Cambria Math" w:eastAsia="Times New Roman" w:hAnsi="Cambria Math" w:cstheme="minorHAnsi"/>
              <w:color w:val="000000"/>
              <w:lang w:val="fr-FR"/>
            </w:rPr>
            <m:t>V2=V1-VCW=151 ml-25 ml=126 ml</m:t>
          </m:r>
        </m:oMath>
      </m:oMathPara>
    </w:p>
    <w:p w:rsidR="00E24DAF" w:rsidRPr="00E24DAF" w:rsidRDefault="0066622F" w:rsidP="0066622F">
      <w:pPr>
        <w:spacing w:line="360" w:lineRule="auto"/>
        <w:jc w:val="both"/>
        <w:rPr>
          <w:rFonts w:eastAsia="Times New Roman" w:cstheme="minorHAnsi"/>
          <w:color w:val="000000"/>
          <w:lang w:val="fr-FR"/>
        </w:rPr>
      </w:pPr>
      <m:oMathPara>
        <m:oMath>
          <m:r>
            <w:rPr>
              <w:rFonts w:ascii="Cambria Math" w:eastAsia="Times New Roman" w:hAnsi="Cambria Math" w:cstheme="minorHAnsi"/>
              <w:color w:val="000000"/>
              <w:lang w:val="fr-FR"/>
            </w:rPr>
            <m:t>T2=6°=279.1500 K</m:t>
          </m:r>
        </m:oMath>
      </m:oMathPara>
    </w:p>
    <w:p w:rsidR="00E24DAF" w:rsidRPr="00E24DAF" w:rsidRDefault="00E24DAF" w:rsidP="0066622F">
      <w:pPr>
        <w:spacing w:line="360" w:lineRule="auto"/>
        <w:ind w:firstLine="360"/>
        <w:jc w:val="both"/>
        <w:textAlignment w:val="baseline"/>
        <w:rPr>
          <w:rFonts w:eastAsia="Times New Roman" w:cstheme="minorHAnsi"/>
          <w:color w:val="000000"/>
          <w:lang w:val="fr-FR"/>
        </w:rPr>
      </w:pPr>
      <w:r w:rsidRPr="00E24DAF">
        <w:rPr>
          <w:rFonts w:eastAsia="Times New Roman" w:cstheme="minorHAnsi"/>
          <w:color w:val="000000"/>
          <w:lang w:val="fr-FR"/>
        </w:rPr>
        <w:t xml:space="preserve">Afin de déterminer le volume du gaz dans le bain de glace, </w:t>
      </w:r>
      <w:r w:rsidR="0066622F">
        <w:rPr>
          <w:rFonts w:eastAsia="Times New Roman" w:cstheme="minorHAnsi"/>
          <w:color w:val="000000"/>
          <w:lang w:val="fr-FR"/>
        </w:rPr>
        <w:t>le volume d’eau</w:t>
      </w:r>
      <w:r w:rsidR="0066622F">
        <w:rPr>
          <w:rFonts w:eastAsia="Times New Roman" w:cstheme="minorHAnsi"/>
          <w:color w:val="000000"/>
          <w:lang w:val="fr-FR"/>
        </w:rPr>
        <w:br/>
        <w:t>accumulé dans la fiole E</w:t>
      </w:r>
      <w:r w:rsidRPr="00E24DAF">
        <w:rPr>
          <w:rFonts w:eastAsia="Times New Roman" w:cstheme="minorHAnsi"/>
          <w:color w:val="000000"/>
          <w:lang w:val="fr-FR"/>
        </w:rPr>
        <w:t>rlenmeyer après avoir été plongé dans le bain de glace</w:t>
      </w:r>
      <w:r w:rsidR="0066622F">
        <w:rPr>
          <w:rFonts w:eastAsia="Times New Roman" w:cstheme="minorHAnsi"/>
          <w:color w:val="000000"/>
          <w:lang w:val="fr-FR"/>
        </w:rPr>
        <w:t xml:space="preserve"> (</w:t>
      </w:r>
      <m:oMath>
        <m:sSub>
          <m:sSubPr>
            <m:ctrlPr>
              <w:rPr>
                <w:rFonts w:ascii="Cambria Math" w:eastAsia="Times New Roman" w:hAnsi="Cambria Math" w:cstheme="minorHAnsi"/>
                <w:i/>
                <w:color w:val="000000"/>
                <w:lang w:val="fr-FR"/>
              </w:rPr>
            </m:ctrlPr>
          </m:sSubPr>
          <m:e>
            <m:r>
              <w:rPr>
                <w:rFonts w:ascii="Cambria Math" w:eastAsia="Times New Roman" w:hAnsi="Cambria Math" w:cstheme="minorHAnsi"/>
                <w:color w:val="000000"/>
                <w:lang w:val="fr-FR"/>
              </w:rPr>
              <m:t>V</m:t>
            </m:r>
          </m:e>
          <m:sub>
            <m:r>
              <w:rPr>
                <w:rFonts w:ascii="Cambria Math" w:eastAsia="Times New Roman" w:hAnsi="Cambria Math" w:cstheme="minorHAnsi"/>
                <w:color w:val="000000"/>
                <w:lang w:val="fr-FR"/>
              </w:rPr>
              <m:t>CW</m:t>
            </m:r>
          </m:sub>
        </m:sSub>
      </m:oMath>
      <w:r w:rsidR="0066622F">
        <w:rPr>
          <w:rFonts w:eastAsia="Times New Roman" w:cstheme="minorHAnsi"/>
          <w:color w:val="000000"/>
          <w:lang w:val="fr-FR"/>
        </w:rPr>
        <w:t xml:space="preserve">) a été </w:t>
      </w:r>
      <w:r w:rsidRPr="00E24DAF">
        <w:rPr>
          <w:rFonts w:eastAsia="Times New Roman" w:cstheme="minorHAnsi"/>
          <w:color w:val="000000"/>
          <w:lang w:val="fr-FR"/>
        </w:rPr>
        <w:t>soustrait du volume de l’ea</w:t>
      </w:r>
      <w:r w:rsidR="0066622F">
        <w:rPr>
          <w:rFonts w:eastAsia="Times New Roman" w:cstheme="minorHAnsi"/>
          <w:color w:val="000000"/>
          <w:lang w:val="fr-FR"/>
        </w:rPr>
        <w:t>u qui remplit la fiole E</w:t>
      </w:r>
      <w:r w:rsidRPr="00E24DAF">
        <w:rPr>
          <w:rFonts w:eastAsia="Times New Roman" w:cstheme="minorHAnsi"/>
          <w:color w:val="000000"/>
          <w:lang w:val="fr-FR"/>
        </w:rPr>
        <w:t xml:space="preserve">rlenmeyer jusqu’à la bande qui délimite l'endroit </w:t>
      </w:r>
      <w:r w:rsidR="0066622F">
        <w:rPr>
          <w:rFonts w:eastAsia="Times New Roman" w:cstheme="minorHAnsi"/>
          <w:color w:val="000000"/>
          <w:lang w:val="fr-FR"/>
        </w:rPr>
        <w:t>où</w:t>
      </w:r>
      <w:r w:rsidRPr="00E24DAF">
        <w:rPr>
          <w:rFonts w:eastAsia="Times New Roman" w:cstheme="minorHAnsi"/>
          <w:color w:val="000000"/>
          <w:lang w:val="fr-FR"/>
        </w:rPr>
        <w:t xml:space="preserve"> le bouchon de caoutchouc s'arrête</w:t>
      </w:r>
      <w:r w:rsidR="0066622F">
        <w:rPr>
          <w:rFonts w:eastAsia="Times New Roman" w:cstheme="minorHAnsi"/>
          <w:color w:val="000000"/>
          <w:lang w:val="fr-FR"/>
        </w:rPr>
        <w:t xml:space="preserve"> (</w:t>
      </w:r>
      <m:oMath>
        <m:sSub>
          <m:sSubPr>
            <m:ctrlPr>
              <w:rPr>
                <w:rFonts w:ascii="Cambria Math" w:eastAsia="Times New Roman" w:hAnsi="Cambria Math" w:cstheme="minorHAnsi"/>
                <w:i/>
                <w:color w:val="000000"/>
                <w:lang w:val="fr-FR"/>
              </w:rPr>
            </m:ctrlPr>
          </m:sSubPr>
          <m:e>
            <m:r>
              <w:rPr>
                <w:rFonts w:ascii="Cambria Math" w:eastAsia="Times New Roman" w:hAnsi="Cambria Math" w:cstheme="minorHAnsi"/>
                <w:color w:val="000000"/>
                <w:lang w:val="fr-FR"/>
              </w:rPr>
              <m:t>V</m:t>
            </m:r>
          </m:e>
          <m:sub>
            <m:r>
              <w:rPr>
                <w:rFonts w:ascii="Cambria Math" w:eastAsia="Times New Roman" w:hAnsi="Cambria Math" w:cstheme="minorHAnsi"/>
                <w:color w:val="000000"/>
                <w:lang w:val="fr-FR"/>
              </w:rPr>
              <m:t>1</m:t>
            </m:r>
          </m:sub>
        </m:sSub>
      </m:oMath>
      <w:r w:rsidR="0066622F">
        <w:rPr>
          <w:rFonts w:eastAsia="Times New Roman" w:cstheme="minorHAnsi"/>
          <w:color w:val="000000"/>
          <w:lang w:val="fr-FR"/>
        </w:rPr>
        <w:t>)</w:t>
      </w:r>
      <w:r w:rsidRPr="00E24DAF">
        <w:rPr>
          <w:rFonts w:eastAsia="Times New Roman" w:cstheme="minorHAnsi"/>
          <w:color w:val="000000"/>
          <w:lang w:val="fr-FR"/>
        </w:rPr>
        <w:t>.</w:t>
      </w:r>
      <w:r w:rsidR="0066622F">
        <w:rPr>
          <w:rFonts w:eastAsia="Times New Roman" w:cstheme="minorHAnsi"/>
          <w:color w:val="000000"/>
          <w:lang w:val="fr-FR"/>
        </w:rPr>
        <w:t xml:space="preserve"> </w:t>
      </w:r>
    </w:p>
    <w:p w:rsidR="00CE3F74" w:rsidRDefault="0066622F" w:rsidP="00CE3F74">
      <w:pPr>
        <w:spacing w:line="360" w:lineRule="auto"/>
        <w:jc w:val="both"/>
        <w:textAlignment w:val="baseline"/>
        <w:rPr>
          <w:rFonts w:eastAsia="Times New Roman" w:cstheme="minorHAnsi"/>
          <w:color w:val="000000"/>
          <w:lang w:val="fr-FR"/>
        </w:rPr>
      </w:pPr>
      <w:r>
        <w:rPr>
          <w:rFonts w:eastAsia="Times New Roman" w:cstheme="minorHAnsi"/>
          <w:color w:val="000000"/>
          <w:lang w:val="fr-FR"/>
        </w:rPr>
        <w:t xml:space="preserve"> </w:t>
      </w:r>
      <w:r w:rsidR="00E24DAF" w:rsidRPr="00E24DAF">
        <w:rPr>
          <w:rFonts w:eastAsia="Times New Roman" w:cstheme="minorHAnsi"/>
          <w:color w:val="000000"/>
          <w:lang w:val="fr-FR"/>
        </w:rPr>
        <w:t>Cela nous permet de visualiser l'écart entre le volume initial et celui final. Comme l'indique la loi de Charles, le volume du gaz à la température plus basse est plus petit que le volume du gaz à la température plus élevée.</w:t>
      </w:r>
    </w:p>
    <w:p w:rsidR="00CF0314" w:rsidRDefault="00CF0314" w:rsidP="0066622F">
      <w:pPr>
        <w:spacing w:line="360" w:lineRule="auto"/>
        <w:jc w:val="both"/>
        <w:rPr>
          <w:rFonts w:eastAsia="Times New Roman" w:cstheme="minorHAnsi"/>
          <w:color w:val="000000"/>
          <w:lang w:val="fr-FR"/>
        </w:rPr>
      </w:pPr>
    </w:p>
    <w:p w:rsidR="00E24DAF" w:rsidRPr="00E24DAF" w:rsidRDefault="00E24DAF" w:rsidP="0066622F">
      <w:pPr>
        <w:spacing w:line="360" w:lineRule="auto"/>
        <w:jc w:val="both"/>
        <w:rPr>
          <w:rFonts w:eastAsia="Times New Roman" w:cstheme="minorHAnsi"/>
          <w:color w:val="000000"/>
          <w:lang w:val="fr-FR"/>
        </w:rPr>
      </w:pPr>
      <w:r w:rsidRPr="00E24DAF">
        <w:rPr>
          <w:rFonts w:eastAsia="Times New Roman" w:cstheme="minorHAnsi"/>
          <w:b/>
          <w:bCs/>
          <w:i/>
          <w:iCs/>
          <w:color w:val="000000"/>
          <w:u w:val="single"/>
          <w:lang w:val="fr-FR"/>
        </w:rPr>
        <w:t xml:space="preserve">Calcul </w:t>
      </w:r>
      <w:r w:rsidR="0066622F" w:rsidRPr="00E24DAF">
        <w:rPr>
          <w:rFonts w:eastAsia="Times New Roman" w:cstheme="minorHAnsi"/>
          <w:b/>
          <w:bCs/>
          <w:i/>
          <w:iCs/>
          <w:color w:val="000000"/>
          <w:u w:val="single"/>
          <w:lang w:val="fr-FR"/>
        </w:rPr>
        <w:t>2</w:t>
      </w:r>
      <w:r w:rsidR="0066622F" w:rsidRPr="00E24DAF">
        <w:rPr>
          <w:rFonts w:eastAsia="Times New Roman" w:cstheme="minorHAnsi"/>
          <w:b/>
          <w:bCs/>
          <w:color w:val="000000"/>
          <w:u w:val="single"/>
          <w:lang w:val="fr-FR"/>
        </w:rPr>
        <w:t xml:space="preserve"> :</w:t>
      </w:r>
      <w:r w:rsidRPr="00E24DAF">
        <w:rPr>
          <w:rFonts w:eastAsia="Times New Roman" w:cstheme="minorHAnsi"/>
          <w:i/>
          <w:iCs/>
          <w:color w:val="000000"/>
          <w:u w:val="single"/>
          <w:lang w:val="fr-FR"/>
        </w:rPr>
        <w:t xml:space="preserve"> Calcul de la constante (k)</w:t>
      </w:r>
    </w:p>
    <w:p w:rsidR="00E24DAF" w:rsidRPr="00E24DAF" w:rsidRDefault="00E24DAF" w:rsidP="0066622F">
      <w:pPr>
        <w:spacing w:line="360" w:lineRule="auto"/>
        <w:jc w:val="both"/>
        <w:rPr>
          <w:rFonts w:eastAsia="Times New Roman" w:cstheme="minorHAnsi"/>
          <w:color w:val="000000"/>
          <w:lang w:val="fr-FR"/>
        </w:rPr>
      </w:pPr>
      <w:r w:rsidRPr="00E24DAF">
        <w:rPr>
          <w:rFonts w:eastAsia="Times New Roman" w:cstheme="minorHAnsi"/>
          <w:color w:val="000000"/>
          <w:lang w:val="fr-FR"/>
        </w:rPr>
        <w:t>                                                    </w:t>
      </w:r>
    </w:p>
    <w:p w:rsidR="00E24DAF" w:rsidRPr="00E24DAF" w:rsidRDefault="00B233F8" w:rsidP="0066622F">
      <w:pPr>
        <w:spacing w:line="360" w:lineRule="auto"/>
        <w:jc w:val="both"/>
        <w:rPr>
          <w:rFonts w:eastAsia="Times New Roman" w:cstheme="minorHAnsi"/>
          <w:color w:val="000000"/>
          <w:sz w:val="28"/>
          <w:lang w:val="fr-FR"/>
        </w:rPr>
      </w:pPr>
      <m:oMathPara>
        <m:oMath>
          <m:f>
            <m:fPr>
              <m:ctrlPr>
                <w:rPr>
                  <w:rFonts w:ascii="Cambria Math" w:eastAsia="Times New Roman" w:hAnsi="Cambria Math" w:cstheme="minorHAnsi"/>
                  <w:i/>
                  <w:color w:val="000000"/>
                  <w:sz w:val="28"/>
                  <w:lang w:val="fr-FR"/>
                </w:rPr>
              </m:ctrlPr>
            </m:fPr>
            <m:num>
              <m:sSub>
                <m:sSubPr>
                  <m:ctrlPr>
                    <w:rPr>
                      <w:rFonts w:ascii="Cambria Math" w:eastAsia="Times New Roman" w:hAnsi="Cambria Math" w:cstheme="minorHAnsi"/>
                      <w:i/>
                      <w:color w:val="000000"/>
                      <w:sz w:val="28"/>
                      <w:lang w:val="fr-FR"/>
                    </w:rPr>
                  </m:ctrlPr>
                </m:sSubPr>
                <m:e>
                  <m:r>
                    <w:rPr>
                      <w:rFonts w:ascii="Cambria Math" w:eastAsia="Times New Roman" w:hAnsi="Cambria Math" w:cstheme="minorHAnsi"/>
                      <w:color w:val="000000"/>
                      <w:sz w:val="28"/>
                      <w:lang w:val="fr-FR"/>
                    </w:rPr>
                    <m:t>V</m:t>
                  </m:r>
                </m:e>
                <m:sub>
                  <m:r>
                    <w:rPr>
                      <w:rFonts w:ascii="Cambria Math" w:eastAsia="Times New Roman" w:hAnsi="Cambria Math" w:cstheme="minorHAnsi"/>
                      <w:color w:val="000000"/>
                      <w:sz w:val="28"/>
                      <w:lang w:val="fr-FR"/>
                    </w:rPr>
                    <m:t>1</m:t>
                  </m:r>
                </m:sub>
              </m:sSub>
            </m:num>
            <m:den>
              <m:sSub>
                <m:sSubPr>
                  <m:ctrlPr>
                    <w:rPr>
                      <w:rFonts w:ascii="Cambria Math" w:eastAsia="Times New Roman" w:hAnsi="Cambria Math" w:cstheme="minorHAnsi"/>
                      <w:i/>
                      <w:color w:val="000000"/>
                      <w:sz w:val="28"/>
                      <w:lang w:val="fr-FR"/>
                    </w:rPr>
                  </m:ctrlPr>
                </m:sSubPr>
                <m:e>
                  <m:r>
                    <w:rPr>
                      <w:rFonts w:ascii="Cambria Math" w:eastAsia="Times New Roman" w:hAnsi="Cambria Math" w:cstheme="minorHAnsi"/>
                      <w:color w:val="000000"/>
                      <w:sz w:val="28"/>
                      <w:lang w:val="fr-FR"/>
                    </w:rPr>
                    <m:t>T</m:t>
                  </m:r>
                </m:e>
                <m:sub>
                  <m:r>
                    <w:rPr>
                      <w:rFonts w:ascii="Cambria Math" w:eastAsia="Times New Roman" w:hAnsi="Cambria Math" w:cstheme="minorHAnsi"/>
                      <w:color w:val="000000"/>
                      <w:sz w:val="28"/>
                      <w:lang w:val="fr-FR"/>
                    </w:rPr>
                    <m:t>1</m:t>
                  </m:r>
                </m:sub>
              </m:sSub>
            </m:den>
          </m:f>
          <m:r>
            <w:rPr>
              <w:rFonts w:ascii="Cambria Math" w:eastAsia="Times New Roman" w:hAnsi="Cambria Math" w:cstheme="minorHAnsi"/>
              <w:color w:val="000000"/>
              <w:sz w:val="28"/>
              <w:lang w:val="fr-FR"/>
            </w:rPr>
            <m:t xml:space="preserve"> =</m:t>
          </m:r>
          <m:f>
            <m:fPr>
              <m:ctrlPr>
                <w:rPr>
                  <w:rFonts w:ascii="Cambria Math" w:eastAsia="Times New Roman" w:hAnsi="Cambria Math" w:cstheme="minorHAnsi"/>
                  <w:i/>
                  <w:color w:val="000000"/>
                  <w:sz w:val="28"/>
                  <w:lang w:val="fr-FR"/>
                </w:rPr>
              </m:ctrlPr>
            </m:fPr>
            <m:num>
              <m:sSub>
                <m:sSubPr>
                  <m:ctrlPr>
                    <w:rPr>
                      <w:rFonts w:ascii="Cambria Math" w:eastAsia="Times New Roman" w:hAnsi="Cambria Math" w:cstheme="minorHAnsi"/>
                      <w:i/>
                      <w:color w:val="000000"/>
                      <w:sz w:val="28"/>
                      <w:lang w:val="fr-FR"/>
                    </w:rPr>
                  </m:ctrlPr>
                </m:sSubPr>
                <m:e>
                  <m:r>
                    <w:rPr>
                      <w:rFonts w:ascii="Cambria Math" w:eastAsia="Times New Roman" w:hAnsi="Cambria Math" w:cstheme="minorHAnsi"/>
                      <w:color w:val="000000"/>
                      <w:sz w:val="28"/>
                      <w:lang w:val="fr-FR"/>
                    </w:rPr>
                    <m:t>V</m:t>
                  </m:r>
                </m:e>
                <m:sub>
                  <m:r>
                    <w:rPr>
                      <w:rFonts w:ascii="Cambria Math" w:eastAsia="Times New Roman" w:hAnsi="Cambria Math" w:cstheme="minorHAnsi"/>
                      <w:color w:val="000000"/>
                      <w:sz w:val="28"/>
                      <w:lang w:val="fr-FR"/>
                    </w:rPr>
                    <m:t>2</m:t>
                  </m:r>
                </m:sub>
              </m:sSub>
            </m:num>
            <m:den>
              <m:sSub>
                <m:sSubPr>
                  <m:ctrlPr>
                    <w:rPr>
                      <w:rFonts w:ascii="Cambria Math" w:eastAsia="Times New Roman" w:hAnsi="Cambria Math" w:cstheme="minorHAnsi"/>
                      <w:i/>
                      <w:color w:val="000000"/>
                      <w:sz w:val="28"/>
                      <w:lang w:val="fr-FR"/>
                    </w:rPr>
                  </m:ctrlPr>
                </m:sSubPr>
                <m:e>
                  <m:r>
                    <w:rPr>
                      <w:rFonts w:ascii="Cambria Math" w:eastAsia="Times New Roman" w:hAnsi="Cambria Math" w:cstheme="minorHAnsi"/>
                      <w:color w:val="000000"/>
                      <w:sz w:val="28"/>
                      <w:lang w:val="fr-FR"/>
                    </w:rPr>
                    <m:t>T</m:t>
                  </m:r>
                </m:e>
                <m:sub>
                  <m:r>
                    <w:rPr>
                      <w:rFonts w:ascii="Cambria Math" w:eastAsia="Times New Roman" w:hAnsi="Cambria Math" w:cstheme="minorHAnsi"/>
                      <w:color w:val="000000"/>
                      <w:sz w:val="28"/>
                      <w:lang w:val="fr-FR"/>
                    </w:rPr>
                    <m:t>2</m:t>
                  </m:r>
                </m:sub>
              </m:sSub>
            </m:den>
          </m:f>
          <m:r>
            <w:rPr>
              <w:rFonts w:ascii="Cambria Math" w:eastAsia="Times New Roman" w:hAnsi="Cambria Math" w:cstheme="minorHAnsi"/>
              <w:color w:val="000000"/>
              <w:sz w:val="28"/>
              <w:lang w:val="fr-FR"/>
            </w:rPr>
            <m:t xml:space="preserve">=kC </m:t>
          </m:r>
        </m:oMath>
      </m:oMathPara>
    </w:p>
    <w:p w:rsidR="00AE6B6F" w:rsidRPr="00E24DAF" w:rsidRDefault="00B233F8" w:rsidP="0066622F">
      <w:pPr>
        <w:spacing w:line="360" w:lineRule="auto"/>
        <w:jc w:val="both"/>
        <w:rPr>
          <w:rFonts w:eastAsia="Times New Roman" w:cstheme="minorHAnsi"/>
          <w:color w:val="000000"/>
          <w:sz w:val="26"/>
          <w:szCs w:val="26"/>
          <w:lang w:val="fr-FR"/>
        </w:rPr>
      </w:pPr>
      <m:oMathPara>
        <m:oMath>
          <m:f>
            <m:fPr>
              <m:ctrlPr>
                <w:rPr>
                  <w:rFonts w:ascii="Cambria Math" w:eastAsia="Times New Roman" w:hAnsi="Cambria Math" w:cstheme="minorHAnsi"/>
                  <w:i/>
                  <w:color w:val="000000"/>
                  <w:sz w:val="26"/>
                  <w:szCs w:val="26"/>
                  <w:lang w:val="fr-FR"/>
                </w:rPr>
              </m:ctrlPr>
            </m:fPr>
            <m:num>
              <m:r>
                <w:rPr>
                  <w:rFonts w:ascii="Cambria Math" w:eastAsia="Times New Roman" w:hAnsi="Cambria Math" w:cstheme="minorHAnsi"/>
                  <w:color w:val="000000"/>
                  <w:sz w:val="26"/>
                  <w:szCs w:val="26"/>
                  <w:lang w:val="fr-FR"/>
                </w:rPr>
                <m:t>151 ml</m:t>
              </m:r>
            </m:num>
            <m:den>
              <m:r>
                <w:rPr>
                  <w:rFonts w:ascii="Cambria Math" w:eastAsia="Times New Roman" w:hAnsi="Cambria Math" w:cstheme="minorHAnsi"/>
                  <w:color w:val="000000"/>
                  <w:sz w:val="26"/>
                  <w:szCs w:val="26"/>
                  <w:lang w:val="fr-FR"/>
                </w:rPr>
                <m:t>373.1500 K</m:t>
              </m:r>
            </m:den>
          </m:f>
          <m:r>
            <w:rPr>
              <w:rFonts w:ascii="Cambria Math" w:eastAsia="Times New Roman" w:hAnsi="Cambria Math" w:cstheme="minorHAnsi"/>
              <w:color w:val="000000"/>
              <w:sz w:val="26"/>
              <w:szCs w:val="26"/>
              <w:lang w:val="fr-FR"/>
            </w:rPr>
            <m:t>=0.404663 mL.</m:t>
          </m:r>
          <m:sSup>
            <m:sSupPr>
              <m:ctrlPr>
                <w:rPr>
                  <w:rFonts w:ascii="Cambria Math" w:eastAsia="Times New Roman" w:hAnsi="Cambria Math" w:cstheme="minorHAnsi"/>
                  <w:i/>
                  <w:color w:val="000000"/>
                  <w:sz w:val="26"/>
                  <w:szCs w:val="26"/>
                  <w:lang w:val="fr-FR"/>
                </w:rPr>
              </m:ctrlPr>
            </m:sSupPr>
            <m:e>
              <m:r>
                <w:rPr>
                  <w:rFonts w:ascii="Cambria Math" w:eastAsia="Times New Roman" w:hAnsi="Cambria Math" w:cstheme="minorHAnsi"/>
                  <w:color w:val="000000"/>
                  <w:sz w:val="26"/>
                  <w:szCs w:val="26"/>
                  <w:lang w:val="fr-FR"/>
                </w:rPr>
                <m:t>K</m:t>
              </m:r>
            </m:e>
            <m:sup>
              <m:r>
                <w:rPr>
                  <w:rFonts w:ascii="Cambria Math" w:eastAsia="Times New Roman" w:hAnsi="Cambria Math" w:cstheme="minorHAnsi"/>
                  <w:color w:val="000000"/>
                  <w:sz w:val="26"/>
                  <w:szCs w:val="26"/>
                  <w:lang w:val="fr-FR"/>
                </w:rPr>
                <m:t>-1</m:t>
              </m:r>
            </m:sup>
          </m:sSup>
        </m:oMath>
      </m:oMathPara>
    </w:p>
    <w:p w:rsidR="00E24DAF" w:rsidRPr="00E24DAF" w:rsidRDefault="00B233F8" w:rsidP="0066622F">
      <w:pPr>
        <w:spacing w:line="360" w:lineRule="auto"/>
        <w:jc w:val="both"/>
        <w:rPr>
          <w:rFonts w:eastAsia="Times New Roman" w:cstheme="minorHAnsi"/>
          <w:color w:val="000000"/>
          <w:sz w:val="26"/>
          <w:szCs w:val="26"/>
          <w:lang w:val="fr-FR"/>
        </w:rPr>
      </w:pPr>
      <m:oMathPara>
        <m:oMath>
          <m:f>
            <m:fPr>
              <m:ctrlPr>
                <w:rPr>
                  <w:rFonts w:ascii="Cambria Math" w:eastAsia="Times New Roman" w:hAnsi="Cambria Math" w:cstheme="minorHAnsi"/>
                  <w:i/>
                  <w:color w:val="000000"/>
                  <w:sz w:val="26"/>
                  <w:szCs w:val="26"/>
                  <w:lang w:val="fr-FR"/>
                </w:rPr>
              </m:ctrlPr>
            </m:fPr>
            <m:num>
              <m:r>
                <w:rPr>
                  <w:rFonts w:ascii="Cambria Math" w:eastAsia="Times New Roman" w:hAnsi="Cambria Math" w:cstheme="minorHAnsi"/>
                  <w:color w:val="000000"/>
                  <w:sz w:val="26"/>
                  <w:szCs w:val="26"/>
                  <w:lang w:val="fr-FR"/>
                </w:rPr>
                <m:t>126ml</m:t>
              </m:r>
            </m:num>
            <m:den>
              <m:r>
                <w:rPr>
                  <w:rFonts w:ascii="Cambria Math" w:eastAsia="Times New Roman" w:hAnsi="Cambria Math" w:cstheme="minorHAnsi"/>
                  <w:color w:val="000000"/>
                  <w:sz w:val="26"/>
                  <w:szCs w:val="26"/>
                  <w:lang w:val="fr-FR"/>
                </w:rPr>
                <m:t>279.1500K</m:t>
              </m:r>
            </m:den>
          </m:f>
          <m:r>
            <w:rPr>
              <w:rFonts w:ascii="Cambria Math" w:eastAsia="Times New Roman" w:hAnsi="Cambria Math" w:cstheme="minorHAnsi"/>
              <w:color w:val="000000"/>
              <w:sz w:val="26"/>
              <w:szCs w:val="26"/>
              <w:lang w:val="fr-FR"/>
            </w:rPr>
            <m:t>=0.4513702 mL.</m:t>
          </m:r>
          <m:sSup>
            <m:sSupPr>
              <m:ctrlPr>
                <w:rPr>
                  <w:rFonts w:ascii="Cambria Math" w:eastAsia="Times New Roman" w:hAnsi="Cambria Math" w:cstheme="minorHAnsi"/>
                  <w:i/>
                  <w:color w:val="000000"/>
                  <w:sz w:val="26"/>
                  <w:szCs w:val="26"/>
                  <w:lang w:val="fr-FR"/>
                </w:rPr>
              </m:ctrlPr>
            </m:sSupPr>
            <m:e>
              <m:r>
                <w:rPr>
                  <w:rFonts w:ascii="Cambria Math" w:eastAsia="Times New Roman" w:hAnsi="Cambria Math" w:cstheme="minorHAnsi"/>
                  <w:color w:val="000000"/>
                  <w:sz w:val="26"/>
                  <w:szCs w:val="26"/>
                  <w:lang w:val="fr-FR"/>
                </w:rPr>
                <m:t>K</m:t>
              </m:r>
            </m:e>
            <m:sup>
              <m:r>
                <w:rPr>
                  <w:rFonts w:ascii="Cambria Math" w:eastAsia="Times New Roman" w:hAnsi="Cambria Math" w:cstheme="minorHAnsi"/>
                  <w:color w:val="000000"/>
                  <w:sz w:val="26"/>
                  <w:szCs w:val="26"/>
                  <w:lang w:val="fr-FR"/>
                </w:rPr>
                <m:t>-1</m:t>
              </m:r>
            </m:sup>
          </m:sSup>
          <m:r>
            <w:rPr>
              <w:rFonts w:ascii="Cambria Math" w:eastAsia="Times New Roman" w:hAnsi="Cambria Math" w:cstheme="minorHAnsi"/>
              <w:color w:val="000000"/>
              <w:sz w:val="26"/>
              <w:szCs w:val="26"/>
              <w:lang w:val="fr-FR"/>
            </w:rPr>
            <m:t xml:space="preserve"> </m:t>
          </m:r>
        </m:oMath>
      </m:oMathPara>
    </w:p>
    <w:p w:rsidR="00E24DAF" w:rsidRPr="00E24DAF" w:rsidRDefault="00E24DAF" w:rsidP="00750E90">
      <w:pPr>
        <w:spacing w:line="360" w:lineRule="auto"/>
        <w:ind w:firstLine="720"/>
        <w:jc w:val="both"/>
        <w:textAlignment w:val="baseline"/>
        <w:rPr>
          <w:rFonts w:eastAsia="Times New Roman" w:cstheme="minorHAnsi"/>
          <w:color w:val="000000"/>
          <w:lang w:val="fr-FR"/>
        </w:rPr>
      </w:pPr>
      <w:r w:rsidRPr="00E24DAF">
        <w:rPr>
          <w:rFonts w:eastAsia="Times New Roman" w:cstheme="minorHAnsi"/>
          <w:color w:val="000000"/>
          <w:lang w:val="fr-FR"/>
        </w:rPr>
        <w:t>Pour calculer la constante entre le volume et la pression, il a suffi de manipuler la loi</w:t>
      </w:r>
      <w:r w:rsidRPr="00E24DAF">
        <w:rPr>
          <w:rFonts w:eastAsia="Times New Roman" w:cstheme="minorHAnsi"/>
          <w:color w:val="000000"/>
          <w:lang w:val="fr-FR"/>
        </w:rPr>
        <w:br/>
        <w:t xml:space="preserve">de Charles afin d’isoler la constante. Ainsi, il est possible de déterminer celle-ci pour </w:t>
      </w:r>
      <m:oMath>
        <m:r>
          <w:rPr>
            <w:rFonts w:ascii="Cambria Math" w:eastAsia="Times New Roman" w:hAnsi="Cambria Math" w:cstheme="minorHAnsi"/>
            <w:color w:val="000000"/>
            <w:lang w:val="fr-FR"/>
          </w:rPr>
          <m:t xml:space="preserve"> </m:t>
        </m:r>
        <m:f>
          <m:fPr>
            <m:ctrlPr>
              <w:rPr>
                <w:rFonts w:ascii="Cambria Math" w:eastAsia="Times New Roman" w:hAnsi="Cambria Math" w:cstheme="minorHAnsi"/>
                <w:i/>
                <w:color w:val="000000"/>
                <w:sz w:val="28"/>
                <w:lang w:val="fr-FR"/>
              </w:rPr>
            </m:ctrlPr>
          </m:fPr>
          <m:num>
            <m:sSub>
              <m:sSubPr>
                <m:ctrlPr>
                  <w:rPr>
                    <w:rFonts w:ascii="Cambria Math" w:eastAsia="Times New Roman" w:hAnsi="Cambria Math" w:cstheme="minorHAnsi"/>
                    <w:i/>
                    <w:color w:val="000000"/>
                    <w:sz w:val="28"/>
                    <w:lang w:val="fr-FR"/>
                  </w:rPr>
                </m:ctrlPr>
              </m:sSubPr>
              <m:e>
                <m:r>
                  <w:rPr>
                    <w:rFonts w:ascii="Cambria Math" w:eastAsia="Times New Roman" w:hAnsi="Cambria Math" w:cstheme="minorHAnsi"/>
                    <w:color w:val="000000"/>
                    <w:sz w:val="28"/>
                    <w:lang w:val="fr-FR"/>
                  </w:rPr>
                  <m:t>V</m:t>
                </m:r>
              </m:e>
              <m:sub>
                <m:r>
                  <w:rPr>
                    <w:rFonts w:ascii="Cambria Math" w:eastAsia="Times New Roman" w:hAnsi="Cambria Math" w:cstheme="minorHAnsi"/>
                    <w:color w:val="000000"/>
                    <w:sz w:val="28"/>
                    <w:lang w:val="fr-FR"/>
                  </w:rPr>
                  <m:t>1</m:t>
                </m:r>
              </m:sub>
            </m:sSub>
          </m:num>
          <m:den>
            <m:sSub>
              <m:sSubPr>
                <m:ctrlPr>
                  <w:rPr>
                    <w:rFonts w:ascii="Cambria Math" w:eastAsia="Times New Roman" w:hAnsi="Cambria Math" w:cstheme="minorHAnsi"/>
                    <w:i/>
                    <w:color w:val="000000"/>
                    <w:sz w:val="28"/>
                    <w:lang w:val="fr-FR"/>
                  </w:rPr>
                </m:ctrlPr>
              </m:sSubPr>
              <m:e>
                <m:r>
                  <w:rPr>
                    <w:rFonts w:ascii="Cambria Math" w:eastAsia="Times New Roman" w:hAnsi="Cambria Math" w:cstheme="minorHAnsi"/>
                    <w:color w:val="000000"/>
                    <w:sz w:val="28"/>
                    <w:lang w:val="fr-FR"/>
                  </w:rPr>
                  <m:t>T</m:t>
                </m:r>
              </m:e>
              <m:sub>
                <m:r>
                  <w:rPr>
                    <w:rFonts w:ascii="Cambria Math" w:eastAsia="Times New Roman" w:hAnsi="Cambria Math" w:cstheme="minorHAnsi"/>
                    <w:color w:val="000000"/>
                    <w:sz w:val="28"/>
                    <w:lang w:val="fr-FR"/>
                  </w:rPr>
                  <m:t>1</m:t>
                </m:r>
              </m:sub>
            </m:sSub>
          </m:den>
        </m:f>
        <m:r>
          <w:rPr>
            <w:rFonts w:ascii="Cambria Math" w:eastAsia="Times New Roman" w:hAnsi="Cambria Math" w:cstheme="minorHAnsi"/>
            <w:color w:val="000000"/>
            <w:sz w:val="28"/>
            <w:lang w:val="fr-FR"/>
          </w:rPr>
          <m:t xml:space="preserve"> </m:t>
        </m:r>
      </m:oMath>
      <w:r w:rsidRPr="00E24DAF">
        <w:rPr>
          <w:rFonts w:eastAsia="Times New Roman" w:cstheme="minorHAnsi"/>
          <w:color w:val="000000"/>
          <w:lang w:val="fr-FR"/>
        </w:rPr>
        <w:t xml:space="preserve"> et </w:t>
      </w:r>
      <m:oMath>
        <m:r>
          <w:rPr>
            <w:rFonts w:ascii="Cambria Math" w:eastAsia="Times New Roman" w:hAnsi="Cambria Math" w:cstheme="minorHAnsi"/>
            <w:color w:val="000000"/>
            <w:lang w:val="fr-FR"/>
          </w:rPr>
          <m:t xml:space="preserve"> </m:t>
        </m:r>
        <m:f>
          <m:fPr>
            <m:ctrlPr>
              <w:rPr>
                <w:rFonts w:ascii="Cambria Math" w:eastAsia="Times New Roman" w:hAnsi="Cambria Math" w:cstheme="minorHAnsi"/>
                <w:i/>
                <w:color w:val="000000"/>
                <w:sz w:val="28"/>
                <w:lang w:val="fr-FR"/>
              </w:rPr>
            </m:ctrlPr>
          </m:fPr>
          <m:num>
            <m:sSub>
              <m:sSubPr>
                <m:ctrlPr>
                  <w:rPr>
                    <w:rFonts w:ascii="Cambria Math" w:eastAsia="Times New Roman" w:hAnsi="Cambria Math" w:cstheme="minorHAnsi"/>
                    <w:i/>
                    <w:color w:val="000000"/>
                    <w:sz w:val="28"/>
                    <w:lang w:val="fr-FR"/>
                  </w:rPr>
                </m:ctrlPr>
              </m:sSubPr>
              <m:e>
                <m:r>
                  <w:rPr>
                    <w:rFonts w:ascii="Cambria Math" w:eastAsia="Times New Roman" w:hAnsi="Cambria Math" w:cstheme="minorHAnsi"/>
                    <w:color w:val="000000"/>
                    <w:sz w:val="28"/>
                    <w:lang w:val="fr-FR"/>
                  </w:rPr>
                  <m:t>V</m:t>
                </m:r>
              </m:e>
              <m:sub>
                <m:r>
                  <w:rPr>
                    <w:rFonts w:ascii="Cambria Math" w:eastAsia="Times New Roman" w:hAnsi="Cambria Math" w:cstheme="minorHAnsi"/>
                    <w:color w:val="000000"/>
                    <w:sz w:val="28"/>
                    <w:lang w:val="fr-FR"/>
                  </w:rPr>
                  <m:t>2</m:t>
                </m:r>
              </m:sub>
            </m:sSub>
          </m:num>
          <m:den>
            <m:sSub>
              <m:sSubPr>
                <m:ctrlPr>
                  <w:rPr>
                    <w:rFonts w:ascii="Cambria Math" w:eastAsia="Times New Roman" w:hAnsi="Cambria Math" w:cstheme="minorHAnsi"/>
                    <w:i/>
                    <w:color w:val="000000"/>
                    <w:sz w:val="28"/>
                    <w:lang w:val="fr-FR"/>
                  </w:rPr>
                </m:ctrlPr>
              </m:sSubPr>
              <m:e>
                <m:r>
                  <w:rPr>
                    <w:rFonts w:ascii="Cambria Math" w:eastAsia="Times New Roman" w:hAnsi="Cambria Math" w:cstheme="minorHAnsi"/>
                    <w:color w:val="000000"/>
                    <w:sz w:val="28"/>
                    <w:lang w:val="fr-FR"/>
                  </w:rPr>
                  <m:t>T</m:t>
                </m:r>
              </m:e>
              <m:sub>
                <m:r>
                  <w:rPr>
                    <w:rFonts w:ascii="Cambria Math" w:eastAsia="Times New Roman" w:hAnsi="Cambria Math" w:cstheme="minorHAnsi"/>
                    <w:color w:val="000000"/>
                    <w:sz w:val="28"/>
                    <w:lang w:val="fr-FR"/>
                  </w:rPr>
                  <m:t>2</m:t>
                </m:r>
              </m:sub>
            </m:sSub>
          </m:den>
        </m:f>
      </m:oMath>
      <w:r w:rsidR="00750E90">
        <w:rPr>
          <w:rFonts w:eastAsia="Times New Roman" w:cstheme="minorHAnsi"/>
          <w:color w:val="000000"/>
          <w:sz w:val="28"/>
          <w:lang w:val="fr-FR"/>
        </w:rPr>
        <w:t xml:space="preserve"> </w:t>
      </w:r>
      <w:r w:rsidRPr="00E24DAF">
        <w:rPr>
          <w:rFonts w:eastAsia="Times New Roman" w:cstheme="minorHAnsi"/>
          <w:color w:val="000000"/>
          <w:sz w:val="28"/>
          <w:lang w:val="fr-FR"/>
        </w:rPr>
        <w:t xml:space="preserve">. </w:t>
      </w:r>
      <w:r w:rsidRPr="00E24DAF">
        <w:rPr>
          <w:rFonts w:eastAsia="Times New Roman" w:cstheme="minorHAnsi"/>
          <w:color w:val="000000"/>
          <w:lang w:val="fr-FR"/>
        </w:rPr>
        <w:t>Par la suite, la constante en tant que tel a été déterminée en prenant la moyenne des deux constantes calculées. La c</w:t>
      </w:r>
      <w:r w:rsidR="00750E90">
        <w:rPr>
          <w:rFonts w:eastAsia="Times New Roman" w:cstheme="minorHAnsi"/>
          <w:color w:val="000000"/>
          <w:lang w:val="fr-FR"/>
        </w:rPr>
        <w:t>onstante est donc 0.428 mL/K.</w:t>
      </w:r>
      <w:r w:rsidR="00750E90">
        <w:rPr>
          <w:rFonts w:eastAsia="Times New Roman" w:cstheme="minorHAnsi"/>
          <w:color w:val="000000"/>
          <w:lang w:val="fr-FR"/>
        </w:rPr>
        <w:br/>
      </w:r>
      <w:r w:rsidRPr="00E24DAF">
        <w:rPr>
          <w:rFonts w:eastAsia="Times New Roman" w:cstheme="minorHAnsi"/>
          <w:color w:val="000000"/>
          <w:lang w:val="fr-FR"/>
        </w:rPr>
        <w:t>La constante vérifie la loi de Charles parce qu'il est possible d’observer que la</w:t>
      </w:r>
      <w:r w:rsidRPr="00E24DAF">
        <w:rPr>
          <w:rFonts w:eastAsia="Times New Roman" w:cstheme="minorHAnsi"/>
          <w:color w:val="000000"/>
          <w:lang w:val="fr-FR"/>
        </w:rPr>
        <w:br/>
        <w:t xml:space="preserve">relation entre le volume et la pression est constante puisqu’elle est sous forme de fonction </w:t>
      </w:r>
      <w:r w:rsidRPr="00E24DAF">
        <w:rPr>
          <w:rFonts w:eastAsia="Times New Roman" w:cstheme="minorHAnsi"/>
          <w:color w:val="000000"/>
          <w:lang w:val="fr-FR"/>
        </w:rPr>
        <w:br/>
        <w:t xml:space="preserve">linéaire. </w:t>
      </w:r>
    </w:p>
    <w:p w:rsidR="00E24DAF" w:rsidRPr="00E24DAF" w:rsidRDefault="00E24DAF" w:rsidP="0066622F">
      <w:pPr>
        <w:spacing w:line="360" w:lineRule="auto"/>
        <w:jc w:val="both"/>
        <w:rPr>
          <w:rFonts w:eastAsia="Times New Roman" w:cstheme="minorHAnsi"/>
          <w:color w:val="000000"/>
          <w:lang w:val="fr-FR"/>
        </w:rPr>
      </w:pPr>
    </w:p>
    <w:p w:rsidR="00E24DAF" w:rsidRDefault="00E24DAF" w:rsidP="0066622F">
      <w:pPr>
        <w:spacing w:line="360" w:lineRule="auto"/>
        <w:jc w:val="both"/>
        <w:rPr>
          <w:rFonts w:eastAsia="Times New Roman" w:cstheme="minorHAnsi"/>
          <w:i/>
          <w:iCs/>
          <w:color w:val="000000"/>
          <w:u w:val="single"/>
          <w:lang w:val="fr-FR"/>
        </w:rPr>
      </w:pPr>
      <w:r w:rsidRPr="00E24DAF">
        <w:rPr>
          <w:rFonts w:eastAsia="Times New Roman" w:cstheme="minorHAnsi"/>
          <w:b/>
          <w:bCs/>
          <w:i/>
          <w:iCs/>
          <w:color w:val="000000"/>
          <w:u w:val="single"/>
          <w:lang w:val="fr-FR"/>
        </w:rPr>
        <w:t xml:space="preserve">Calcul </w:t>
      </w:r>
      <w:r w:rsidR="00CE3F74" w:rsidRPr="00E24DAF">
        <w:rPr>
          <w:rFonts w:eastAsia="Times New Roman" w:cstheme="minorHAnsi"/>
          <w:b/>
          <w:bCs/>
          <w:i/>
          <w:iCs/>
          <w:color w:val="000000"/>
          <w:u w:val="single"/>
          <w:lang w:val="fr-FR"/>
        </w:rPr>
        <w:t>3</w:t>
      </w:r>
      <w:r w:rsidR="00CE3F74" w:rsidRPr="00E24DAF">
        <w:rPr>
          <w:rFonts w:eastAsia="Times New Roman" w:cstheme="minorHAnsi"/>
          <w:b/>
          <w:bCs/>
          <w:color w:val="000000"/>
          <w:u w:val="single"/>
          <w:lang w:val="fr-FR"/>
        </w:rPr>
        <w:t xml:space="preserve"> :</w:t>
      </w:r>
      <w:r w:rsidRPr="00E24DAF">
        <w:rPr>
          <w:rFonts w:eastAsia="Times New Roman" w:cstheme="minorHAnsi"/>
          <w:i/>
          <w:iCs/>
          <w:color w:val="000000"/>
          <w:u w:val="single"/>
          <w:lang w:val="fr-FR"/>
        </w:rPr>
        <w:t xml:space="preserve"> Calcul du pourcentage d’erreur</w:t>
      </w:r>
    </w:p>
    <w:p w:rsidR="00750E90" w:rsidRPr="00E24DAF" w:rsidRDefault="00750E90" w:rsidP="0066622F">
      <w:pPr>
        <w:spacing w:line="360" w:lineRule="auto"/>
        <w:jc w:val="both"/>
        <w:rPr>
          <w:rFonts w:eastAsia="Times New Roman" w:cstheme="minorHAnsi"/>
          <w:color w:val="000000"/>
          <w:lang w:val="fr-FR"/>
        </w:rPr>
      </w:pPr>
    </w:p>
    <w:p w:rsidR="00E24DAF" w:rsidRPr="00E24DAF" w:rsidRDefault="00750E90" w:rsidP="0066622F">
      <w:pPr>
        <w:spacing w:line="360" w:lineRule="auto"/>
        <w:jc w:val="both"/>
        <w:rPr>
          <w:rFonts w:eastAsia="Times New Roman" w:cstheme="minorHAnsi"/>
          <w:color w:val="000000"/>
          <w:sz w:val="26"/>
          <w:szCs w:val="26"/>
          <w:lang w:val="fr-FR"/>
        </w:rPr>
      </w:pPr>
      <m:oMathPara>
        <m:oMath>
          <m:r>
            <w:rPr>
              <w:rFonts w:ascii="Cambria Math" w:eastAsia="Times New Roman" w:hAnsi="Cambria Math" w:cstheme="minorHAnsi"/>
              <w:color w:val="000000"/>
              <w:sz w:val="26"/>
              <w:szCs w:val="26"/>
              <w:lang w:val="fr-FR"/>
            </w:rPr>
            <m:t>%</m:t>
          </m:r>
          <m:r>
            <m:rPr>
              <m:aln/>
            </m:rPr>
            <w:rPr>
              <w:rFonts w:ascii="Cambria Math" w:eastAsia="Times New Roman" w:hAnsi="Cambria Math" w:cstheme="minorHAnsi"/>
              <w:color w:val="000000"/>
              <w:sz w:val="26"/>
              <w:szCs w:val="26"/>
              <w:lang w:val="fr-FR"/>
            </w:rPr>
            <m:t>=</m:t>
          </m:r>
          <m:f>
            <m:fPr>
              <m:ctrlPr>
                <w:rPr>
                  <w:rFonts w:ascii="Cambria Math" w:eastAsia="Times New Roman" w:hAnsi="Cambria Math" w:cstheme="minorHAnsi"/>
                  <w:i/>
                  <w:color w:val="000000"/>
                  <w:sz w:val="26"/>
                  <w:szCs w:val="26"/>
                  <w:lang w:val="fr-FR"/>
                </w:rPr>
              </m:ctrlPr>
            </m:fPr>
            <m:num>
              <m:f>
                <m:fPr>
                  <m:ctrlPr>
                    <w:rPr>
                      <w:rFonts w:ascii="Cambria Math" w:eastAsia="Times New Roman" w:hAnsi="Cambria Math" w:cstheme="minorHAnsi"/>
                      <w:i/>
                      <w:color w:val="000000"/>
                      <w:sz w:val="26"/>
                      <w:szCs w:val="26"/>
                      <w:lang w:val="fr-FR"/>
                    </w:rPr>
                  </m:ctrlPr>
                </m:fPr>
                <m:num>
                  <m:r>
                    <w:rPr>
                      <w:rFonts w:ascii="Cambria Math" w:eastAsia="Times New Roman" w:hAnsi="Cambria Math" w:cstheme="minorHAnsi"/>
                      <w:color w:val="000000"/>
                      <w:sz w:val="26"/>
                      <w:szCs w:val="26"/>
                      <w:lang w:val="fr-FR"/>
                    </w:rPr>
                    <m:t>V1</m:t>
                  </m:r>
                </m:num>
                <m:den>
                  <m:r>
                    <w:rPr>
                      <w:rFonts w:ascii="Cambria Math" w:eastAsia="Times New Roman" w:hAnsi="Cambria Math" w:cstheme="minorHAnsi"/>
                      <w:color w:val="000000"/>
                      <w:sz w:val="26"/>
                      <w:szCs w:val="26"/>
                      <w:lang w:val="fr-FR"/>
                    </w:rPr>
                    <m:t>T1</m:t>
                  </m:r>
                </m:den>
              </m:f>
              <m:r>
                <w:rPr>
                  <w:rFonts w:ascii="Cambria Math" w:eastAsia="Times New Roman" w:hAnsi="Cambria Math" w:cstheme="minorHAnsi"/>
                  <w:color w:val="000000"/>
                  <w:sz w:val="26"/>
                  <w:szCs w:val="26"/>
                  <w:lang w:val="fr-FR"/>
                </w:rPr>
                <m:t>-</m:t>
              </m:r>
              <m:f>
                <m:fPr>
                  <m:ctrlPr>
                    <w:rPr>
                      <w:rFonts w:ascii="Cambria Math" w:eastAsia="Times New Roman" w:hAnsi="Cambria Math" w:cstheme="minorHAnsi"/>
                      <w:i/>
                      <w:color w:val="000000"/>
                      <w:sz w:val="26"/>
                      <w:szCs w:val="26"/>
                      <w:lang w:val="fr-FR"/>
                    </w:rPr>
                  </m:ctrlPr>
                </m:fPr>
                <m:num>
                  <m:r>
                    <w:rPr>
                      <w:rFonts w:ascii="Cambria Math" w:eastAsia="Times New Roman" w:hAnsi="Cambria Math" w:cstheme="minorHAnsi"/>
                      <w:color w:val="000000"/>
                      <w:sz w:val="26"/>
                      <w:szCs w:val="26"/>
                      <w:lang w:val="fr-FR"/>
                    </w:rPr>
                    <m:t>V2</m:t>
                  </m:r>
                </m:num>
                <m:den>
                  <m:r>
                    <w:rPr>
                      <w:rFonts w:ascii="Cambria Math" w:eastAsia="Times New Roman" w:hAnsi="Cambria Math" w:cstheme="minorHAnsi"/>
                      <w:color w:val="000000"/>
                      <w:sz w:val="26"/>
                      <w:szCs w:val="26"/>
                      <w:lang w:val="fr-FR"/>
                    </w:rPr>
                    <m:t>T2</m:t>
                  </m:r>
                </m:den>
              </m:f>
            </m:num>
            <m:den>
              <m:f>
                <m:fPr>
                  <m:ctrlPr>
                    <w:rPr>
                      <w:rFonts w:ascii="Cambria Math" w:eastAsia="Times New Roman" w:hAnsi="Cambria Math" w:cstheme="minorHAnsi"/>
                      <w:i/>
                      <w:color w:val="000000"/>
                      <w:sz w:val="26"/>
                      <w:szCs w:val="26"/>
                      <w:lang w:val="fr-FR"/>
                    </w:rPr>
                  </m:ctrlPr>
                </m:fPr>
                <m:num>
                  <m:sSub>
                    <m:sSubPr>
                      <m:ctrlPr>
                        <w:rPr>
                          <w:rFonts w:ascii="Cambria Math" w:eastAsia="Times New Roman" w:hAnsi="Cambria Math" w:cstheme="minorHAnsi"/>
                          <w:i/>
                          <w:color w:val="000000"/>
                          <w:sz w:val="26"/>
                          <w:szCs w:val="26"/>
                          <w:lang w:val="fr-FR"/>
                        </w:rPr>
                      </m:ctrlPr>
                    </m:sSubPr>
                    <m:e>
                      <m:r>
                        <w:rPr>
                          <w:rFonts w:ascii="Cambria Math" w:eastAsia="Times New Roman" w:hAnsi="Cambria Math" w:cstheme="minorHAnsi"/>
                          <w:color w:val="000000"/>
                          <w:sz w:val="26"/>
                          <w:szCs w:val="26"/>
                          <w:lang w:val="fr-FR"/>
                        </w:rPr>
                        <m:t>V</m:t>
                      </m:r>
                    </m:e>
                    <m:sub>
                      <m:r>
                        <w:rPr>
                          <w:rFonts w:ascii="Cambria Math" w:eastAsia="Times New Roman" w:hAnsi="Cambria Math" w:cstheme="minorHAnsi"/>
                          <w:color w:val="000000"/>
                          <w:sz w:val="26"/>
                          <w:szCs w:val="26"/>
                          <w:lang w:val="fr-FR"/>
                        </w:rPr>
                        <m:t>1</m:t>
                      </m:r>
                    </m:sub>
                  </m:sSub>
                </m:num>
                <m:den>
                  <m:sSub>
                    <m:sSubPr>
                      <m:ctrlPr>
                        <w:rPr>
                          <w:rFonts w:ascii="Cambria Math" w:eastAsia="Times New Roman" w:hAnsi="Cambria Math" w:cstheme="minorHAnsi"/>
                          <w:i/>
                          <w:color w:val="000000"/>
                          <w:sz w:val="26"/>
                          <w:szCs w:val="26"/>
                          <w:lang w:val="fr-FR"/>
                        </w:rPr>
                      </m:ctrlPr>
                    </m:sSubPr>
                    <m:e>
                      <m:r>
                        <w:rPr>
                          <w:rFonts w:ascii="Cambria Math" w:eastAsia="Times New Roman" w:hAnsi="Cambria Math" w:cstheme="minorHAnsi"/>
                          <w:color w:val="000000"/>
                          <w:sz w:val="26"/>
                          <w:szCs w:val="26"/>
                          <w:lang w:val="fr-FR"/>
                        </w:rPr>
                        <m:t>T</m:t>
                      </m:r>
                    </m:e>
                    <m:sub>
                      <m:r>
                        <w:rPr>
                          <w:rFonts w:ascii="Cambria Math" w:eastAsia="Times New Roman" w:hAnsi="Cambria Math" w:cstheme="minorHAnsi"/>
                          <w:color w:val="000000"/>
                          <w:sz w:val="26"/>
                          <w:szCs w:val="26"/>
                          <w:lang w:val="fr-FR"/>
                        </w:rPr>
                        <m:t>1</m:t>
                      </m:r>
                    </m:sub>
                  </m:sSub>
                </m:den>
              </m:f>
            </m:den>
          </m:f>
          <m:r>
            <w:rPr>
              <w:rFonts w:ascii="Cambria Math" w:eastAsia="Times New Roman" w:hAnsi="Cambria Math" w:cstheme="minorHAnsi"/>
              <w:color w:val="000000"/>
              <w:sz w:val="26"/>
              <w:szCs w:val="26"/>
              <w:lang w:val="fr-FR"/>
            </w:rPr>
            <m:t>×100=</m:t>
          </m:r>
          <m:f>
            <m:fPr>
              <m:ctrlPr>
                <w:rPr>
                  <w:rFonts w:ascii="Cambria Math" w:eastAsia="Times New Roman" w:hAnsi="Cambria Math" w:cstheme="minorHAnsi"/>
                  <w:i/>
                  <w:color w:val="000000"/>
                  <w:sz w:val="26"/>
                  <w:szCs w:val="26"/>
                  <w:lang w:val="fr-FR"/>
                </w:rPr>
              </m:ctrlPr>
            </m:fPr>
            <m:num>
              <m:f>
                <m:fPr>
                  <m:ctrlPr>
                    <w:rPr>
                      <w:rFonts w:ascii="Cambria Math" w:eastAsia="Times New Roman" w:hAnsi="Cambria Math" w:cstheme="minorHAnsi"/>
                      <w:i/>
                      <w:color w:val="000000"/>
                      <w:sz w:val="26"/>
                      <w:szCs w:val="26"/>
                      <w:lang w:val="fr-FR"/>
                    </w:rPr>
                  </m:ctrlPr>
                </m:fPr>
                <m:num>
                  <m:r>
                    <w:rPr>
                      <w:rFonts w:ascii="Cambria Math" w:eastAsia="Times New Roman" w:hAnsi="Cambria Math" w:cstheme="minorHAnsi"/>
                      <w:color w:val="000000"/>
                      <w:sz w:val="26"/>
                      <w:szCs w:val="26"/>
                      <w:lang w:val="fr-FR"/>
                    </w:rPr>
                    <m:t>151ml</m:t>
                  </m:r>
                </m:num>
                <m:den>
                  <m:r>
                    <w:rPr>
                      <w:rFonts w:ascii="Cambria Math" w:eastAsia="Times New Roman" w:hAnsi="Cambria Math" w:cstheme="minorHAnsi"/>
                      <w:color w:val="000000"/>
                      <w:sz w:val="26"/>
                      <w:szCs w:val="26"/>
                      <w:lang w:val="fr-FR"/>
                    </w:rPr>
                    <m:t>373.1500 K</m:t>
                  </m:r>
                </m:den>
              </m:f>
              <m:r>
                <w:rPr>
                  <w:rFonts w:ascii="Cambria Math" w:eastAsia="Times New Roman" w:hAnsi="Cambria Math" w:cstheme="minorHAnsi"/>
                  <w:color w:val="000000"/>
                  <w:sz w:val="26"/>
                  <w:szCs w:val="26"/>
                  <w:lang w:val="fr-FR"/>
                </w:rPr>
                <m:t>-</m:t>
              </m:r>
              <m:f>
                <m:fPr>
                  <m:ctrlPr>
                    <w:rPr>
                      <w:rFonts w:ascii="Cambria Math" w:eastAsia="Times New Roman" w:hAnsi="Cambria Math" w:cstheme="minorHAnsi"/>
                      <w:i/>
                      <w:color w:val="000000"/>
                      <w:sz w:val="26"/>
                      <w:szCs w:val="26"/>
                      <w:lang w:val="fr-FR"/>
                    </w:rPr>
                  </m:ctrlPr>
                </m:fPr>
                <m:num>
                  <m:r>
                    <w:rPr>
                      <w:rFonts w:ascii="Cambria Math" w:eastAsia="Times New Roman" w:hAnsi="Cambria Math" w:cstheme="minorHAnsi"/>
                      <w:color w:val="000000"/>
                      <w:sz w:val="26"/>
                      <w:szCs w:val="26"/>
                      <w:lang w:val="fr-FR"/>
                    </w:rPr>
                    <m:t>126ml</m:t>
                  </m:r>
                </m:num>
                <m:den>
                  <m:r>
                    <w:rPr>
                      <w:rFonts w:ascii="Cambria Math" w:eastAsia="Times New Roman" w:hAnsi="Cambria Math" w:cstheme="minorHAnsi"/>
                      <w:color w:val="000000"/>
                      <w:sz w:val="26"/>
                      <w:szCs w:val="26"/>
                      <w:lang w:val="fr-FR"/>
                    </w:rPr>
                    <m:t>279.1500K</m:t>
                  </m:r>
                </m:den>
              </m:f>
            </m:num>
            <m:den>
              <m:f>
                <m:fPr>
                  <m:ctrlPr>
                    <w:rPr>
                      <w:rFonts w:ascii="Cambria Math" w:eastAsia="Times New Roman" w:hAnsi="Cambria Math" w:cstheme="minorHAnsi"/>
                      <w:i/>
                      <w:color w:val="000000"/>
                      <w:sz w:val="26"/>
                      <w:szCs w:val="26"/>
                      <w:lang w:val="fr-FR"/>
                    </w:rPr>
                  </m:ctrlPr>
                </m:fPr>
                <m:num>
                  <m:r>
                    <w:rPr>
                      <w:rFonts w:ascii="Cambria Math" w:eastAsia="Times New Roman" w:hAnsi="Cambria Math" w:cstheme="minorHAnsi"/>
                      <w:color w:val="000000"/>
                      <w:sz w:val="26"/>
                      <w:szCs w:val="26"/>
                      <w:lang w:val="fr-FR"/>
                    </w:rPr>
                    <m:t>151ml</m:t>
                  </m:r>
                </m:num>
                <m:den>
                  <m:r>
                    <w:rPr>
                      <w:rFonts w:ascii="Cambria Math" w:eastAsia="Times New Roman" w:hAnsi="Cambria Math" w:cstheme="minorHAnsi"/>
                      <w:color w:val="000000"/>
                      <w:sz w:val="26"/>
                      <w:szCs w:val="26"/>
                      <w:lang w:val="fr-FR"/>
                    </w:rPr>
                    <m:t>373.1500 K</m:t>
                  </m:r>
                </m:den>
              </m:f>
            </m:den>
          </m:f>
          <m:r>
            <w:rPr>
              <w:rFonts w:ascii="Cambria Math" w:eastAsia="Times New Roman" w:hAnsi="Cambria Math" w:cstheme="minorHAnsi"/>
              <w:color w:val="000000"/>
              <w:sz w:val="26"/>
              <w:szCs w:val="26"/>
              <w:lang w:val="fr-FR"/>
            </w:rPr>
            <m:t xml:space="preserve"> ×100=-11%</m:t>
          </m:r>
        </m:oMath>
      </m:oMathPara>
    </w:p>
    <w:p w:rsidR="00E24DAF" w:rsidRPr="00E24DAF" w:rsidRDefault="00E24DAF" w:rsidP="00750E90">
      <w:pPr>
        <w:spacing w:line="360" w:lineRule="auto"/>
        <w:ind w:firstLine="720"/>
        <w:jc w:val="both"/>
        <w:textAlignment w:val="baseline"/>
        <w:rPr>
          <w:rFonts w:eastAsia="Times New Roman" w:cstheme="minorHAnsi"/>
          <w:color w:val="000000"/>
          <w:lang w:val="fr-FR"/>
        </w:rPr>
      </w:pPr>
      <w:r w:rsidRPr="00E24DAF">
        <w:rPr>
          <w:rFonts w:eastAsia="Times New Roman" w:cstheme="minorHAnsi"/>
          <w:color w:val="000000"/>
          <w:lang w:val="fr-FR"/>
        </w:rPr>
        <w:t xml:space="preserve">Afin de vérifier l’exactitude de nos données, un calcul de pourcentage d’erreur est entrepris. Celle-ci est de -11% du a des sources telles que la fiole n'était pas complètement sèche ou il y a la formation de bulles </w:t>
      </w:r>
      <w:r w:rsidR="00750E90" w:rsidRPr="00E24DAF">
        <w:rPr>
          <w:rFonts w:eastAsia="Times New Roman" w:cstheme="minorHAnsi"/>
          <w:color w:val="000000"/>
          <w:lang w:val="fr-FR"/>
        </w:rPr>
        <w:t>d’air</w:t>
      </w:r>
      <w:r w:rsidRPr="00E24DAF">
        <w:rPr>
          <w:rFonts w:eastAsia="Times New Roman" w:cstheme="minorHAnsi"/>
          <w:color w:val="000000"/>
          <w:lang w:val="fr-FR"/>
        </w:rPr>
        <w:t xml:space="preserve"> dans la fiole lors du bain de glace.</w:t>
      </w:r>
    </w:p>
    <w:p w:rsidR="00E24DAF" w:rsidRDefault="00E24DA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Default="0066622F" w:rsidP="0066622F">
      <w:pPr>
        <w:jc w:val="both"/>
        <w:rPr>
          <w:rFonts w:eastAsia="Times New Roman" w:cstheme="minorHAnsi"/>
          <w:color w:val="000000"/>
          <w:lang w:val="fr-FR"/>
        </w:rPr>
      </w:pPr>
    </w:p>
    <w:p w:rsidR="0066622F" w:rsidRPr="00E24DAF" w:rsidRDefault="0066622F" w:rsidP="0066622F">
      <w:pPr>
        <w:jc w:val="both"/>
        <w:rPr>
          <w:rFonts w:eastAsia="Times New Roman" w:cstheme="minorHAnsi"/>
          <w:color w:val="000000"/>
          <w:lang w:val="fr-FR"/>
        </w:rPr>
      </w:pPr>
    </w:p>
    <w:p w:rsidR="00E24DAF" w:rsidRPr="00E24DAF" w:rsidRDefault="00EC236E" w:rsidP="00750E90">
      <w:pPr>
        <w:jc w:val="center"/>
        <w:rPr>
          <w:rFonts w:eastAsia="Times New Roman" w:cstheme="minorHAnsi"/>
          <w:color w:val="000000"/>
          <w:sz w:val="28"/>
          <w:lang w:val="fr-FR"/>
        </w:rPr>
      </w:pPr>
      <w:r>
        <w:rPr>
          <w:rFonts w:eastAsia="Times New Roman" w:cstheme="minorHAnsi"/>
          <w:b/>
          <w:bCs/>
          <w:color w:val="000000"/>
          <w:sz w:val="28"/>
          <w:lang w:val="fr-FR"/>
        </w:rPr>
        <w:lastRenderedPageBreak/>
        <w:t>Vérification de la l</w:t>
      </w:r>
      <w:r w:rsidR="00E24DAF" w:rsidRPr="00E24DAF">
        <w:rPr>
          <w:rFonts w:eastAsia="Times New Roman" w:cstheme="minorHAnsi"/>
          <w:b/>
          <w:bCs/>
          <w:color w:val="000000"/>
          <w:sz w:val="28"/>
          <w:lang w:val="fr-FR"/>
        </w:rPr>
        <w:t>oi de Boyle</w:t>
      </w:r>
    </w:p>
    <w:p w:rsidR="00E24DAF" w:rsidRPr="00E24DAF" w:rsidRDefault="00E24DAF" w:rsidP="0066622F">
      <w:pPr>
        <w:jc w:val="both"/>
        <w:rPr>
          <w:rFonts w:eastAsia="Times New Roman" w:cstheme="minorHAnsi"/>
          <w:color w:val="000000"/>
          <w:lang w:val="fr-FR"/>
        </w:rPr>
      </w:pPr>
    </w:p>
    <w:p w:rsidR="00E24DAF" w:rsidRPr="00E24DAF" w:rsidRDefault="00E24DAF" w:rsidP="00750E90">
      <w:pPr>
        <w:spacing w:line="360" w:lineRule="auto"/>
        <w:jc w:val="both"/>
        <w:rPr>
          <w:rFonts w:eastAsia="Times New Roman" w:cstheme="minorHAnsi"/>
          <w:color w:val="000000"/>
          <w:lang w:val="fr-FR"/>
        </w:rPr>
      </w:pPr>
      <w:r w:rsidRPr="00E24DAF">
        <w:rPr>
          <w:rFonts w:eastAsia="Times New Roman" w:cstheme="minorHAnsi"/>
          <w:b/>
          <w:bCs/>
          <w:color w:val="000000"/>
          <w:sz w:val="28"/>
          <w:szCs w:val="28"/>
          <w:lang w:val="fr-FR"/>
        </w:rPr>
        <w:t>Procédure</w:t>
      </w:r>
    </w:p>
    <w:p w:rsidR="00E24DAF" w:rsidRPr="00E24DAF" w:rsidRDefault="00E24DAF" w:rsidP="00750E90">
      <w:pPr>
        <w:numPr>
          <w:ilvl w:val="0"/>
          <w:numId w:val="6"/>
        </w:numPr>
        <w:spacing w:line="360" w:lineRule="auto"/>
        <w:jc w:val="both"/>
        <w:textAlignment w:val="baseline"/>
        <w:rPr>
          <w:rFonts w:eastAsia="Times New Roman" w:cstheme="minorHAnsi"/>
          <w:color w:val="000000"/>
          <w:lang w:val="fr-FR"/>
        </w:rPr>
      </w:pPr>
      <w:r w:rsidRPr="00E24DAF">
        <w:rPr>
          <w:rFonts w:eastAsia="Times New Roman" w:cstheme="minorHAnsi"/>
          <w:color w:val="000000"/>
          <w:lang w:val="fr-FR"/>
        </w:rPr>
        <w:t xml:space="preserve">À l'aide d'une seringue de 20mL, prélevez 15 mL </w:t>
      </w:r>
      <w:r w:rsidR="00750E90" w:rsidRPr="00E24DAF">
        <w:rPr>
          <w:rFonts w:eastAsia="Times New Roman" w:cstheme="minorHAnsi"/>
          <w:color w:val="000000"/>
          <w:lang w:val="fr-FR"/>
        </w:rPr>
        <w:t>d’air</w:t>
      </w:r>
      <w:r w:rsidRPr="00E24DAF">
        <w:rPr>
          <w:rFonts w:eastAsia="Times New Roman" w:cstheme="minorHAnsi"/>
          <w:color w:val="000000"/>
          <w:lang w:val="fr-FR"/>
        </w:rPr>
        <w:t xml:space="preserve"> ambiant comme valeur initial.</w:t>
      </w:r>
    </w:p>
    <w:p w:rsidR="00750E90" w:rsidRDefault="00E24DAF" w:rsidP="00750E90">
      <w:pPr>
        <w:spacing w:line="360" w:lineRule="auto"/>
        <w:ind w:left="360"/>
        <w:jc w:val="both"/>
        <w:rPr>
          <w:rFonts w:eastAsia="Times New Roman" w:cstheme="minorHAnsi"/>
          <w:color w:val="000000"/>
          <w:lang w:val="fr-FR"/>
        </w:rPr>
      </w:pPr>
      <w:r w:rsidRPr="00E24DAF">
        <w:rPr>
          <w:rFonts w:eastAsia="Times New Roman" w:cstheme="minorHAnsi"/>
          <w:i/>
          <w:iCs/>
          <w:color w:val="000000"/>
          <w:lang w:val="fr-FR"/>
        </w:rPr>
        <w:t>Justification du choix : les 15 mL était la plus grande valeur lisible sur la seringue</w:t>
      </w:r>
    </w:p>
    <w:p w:rsidR="00E24DAF" w:rsidRPr="00750E90" w:rsidRDefault="00E24DAF" w:rsidP="00750E90">
      <w:pPr>
        <w:pStyle w:val="ListParagraph"/>
        <w:numPr>
          <w:ilvl w:val="0"/>
          <w:numId w:val="6"/>
        </w:numPr>
        <w:spacing w:line="360" w:lineRule="auto"/>
        <w:jc w:val="both"/>
        <w:rPr>
          <w:rFonts w:eastAsia="Times New Roman" w:cstheme="minorHAnsi"/>
          <w:color w:val="000000"/>
          <w:lang w:val="fr-FR"/>
        </w:rPr>
      </w:pPr>
      <w:r w:rsidRPr="00750E90">
        <w:rPr>
          <w:rFonts w:eastAsia="Times New Roman" w:cstheme="minorHAnsi"/>
          <w:color w:val="000000"/>
          <w:lang w:val="fr-FR"/>
        </w:rPr>
        <w:t>Attachez cette seringue à la vulve d’une sonde de pression afin de déterminer la pression dans la seringue, et noter cette mesure.</w:t>
      </w:r>
    </w:p>
    <w:p w:rsidR="00E24DAF" w:rsidRPr="00750E90" w:rsidRDefault="00E24DAF" w:rsidP="00750E90">
      <w:pPr>
        <w:pStyle w:val="ListParagraph"/>
        <w:numPr>
          <w:ilvl w:val="0"/>
          <w:numId w:val="6"/>
        </w:numPr>
        <w:spacing w:line="360" w:lineRule="auto"/>
        <w:jc w:val="both"/>
        <w:textAlignment w:val="baseline"/>
        <w:rPr>
          <w:rFonts w:eastAsia="Times New Roman" w:cstheme="minorHAnsi"/>
          <w:color w:val="000000"/>
          <w:lang w:val="fr-FR"/>
        </w:rPr>
      </w:pPr>
      <w:r w:rsidRPr="00750E90">
        <w:rPr>
          <w:rFonts w:eastAsia="Times New Roman" w:cstheme="minorHAnsi"/>
          <w:color w:val="000000"/>
          <w:lang w:val="fr-FR"/>
        </w:rPr>
        <w:t>Réduisez le volume de 1 mL et noter la pression observer.</w:t>
      </w:r>
    </w:p>
    <w:p w:rsidR="00750E90" w:rsidRPr="00BE7B4B" w:rsidRDefault="00E24DAF" w:rsidP="00750E90">
      <w:pPr>
        <w:pStyle w:val="ListParagraph"/>
        <w:numPr>
          <w:ilvl w:val="0"/>
          <w:numId w:val="6"/>
        </w:numPr>
        <w:spacing w:line="360" w:lineRule="auto"/>
        <w:jc w:val="both"/>
        <w:textAlignment w:val="baseline"/>
        <w:rPr>
          <w:rFonts w:eastAsia="Times New Roman" w:cstheme="minorHAnsi"/>
          <w:color w:val="000000"/>
          <w:lang w:val="fr-FR"/>
        </w:rPr>
      </w:pPr>
      <w:r w:rsidRPr="00BE7B4B">
        <w:rPr>
          <w:rFonts w:eastAsia="Times New Roman" w:cstheme="minorHAnsi"/>
          <w:color w:val="000000"/>
          <w:lang w:val="fr-FR"/>
        </w:rPr>
        <w:t>Répétez cette étape jusqu'à que le volume dans la seringue atteint 10mL.</w:t>
      </w:r>
      <w:r w:rsidRPr="00BE7B4B">
        <w:rPr>
          <w:rFonts w:eastAsia="Times New Roman" w:cstheme="minorHAnsi"/>
          <w:b/>
          <w:bCs/>
          <w:color w:val="000000"/>
          <w:sz w:val="28"/>
          <w:szCs w:val="28"/>
          <w:lang w:val="fr-FR"/>
        </w:rPr>
        <w:br/>
      </w:r>
      <w:r w:rsidRPr="00BE7B4B">
        <w:rPr>
          <w:rFonts w:eastAsia="Times New Roman" w:cstheme="minorHAnsi"/>
          <w:i/>
          <w:iCs/>
          <w:color w:val="000000"/>
          <w:lang w:val="fr-FR"/>
        </w:rPr>
        <w:t>*Au cours de l’expérience, assurez-vous de porter vos lunettes en tout temps.</w:t>
      </w:r>
    </w:p>
    <w:p w:rsidR="00750E90" w:rsidRPr="00E24DAF" w:rsidRDefault="00750E90" w:rsidP="00750E90">
      <w:pPr>
        <w:spacing w:line="360" w:lineRule="auto"/>
        <w:jc w:val="both"/>
        <w:textAlignment w:val="baseline"/>
        <w:rPr>
          <w:rFonts w:eastAsia="Times New Roman" w:cstheme="minorHAnsi"/>
          <w:color w:val="000000"/>
          <w:lang w:val="fr-FR"/>
        </w:rPr>
      </w:pPr>
      <w:r>
        <w:rPr>
          <w:rFonts w:eastAsia="Times New Roman" w:cstheme="minorHAnsi"/>
          <w:color w:val="000000"/>
          <w:lang w:val="fr-FR"/>
        </w:rPr>
        <w:t>La manipulation de l’équipement est décrite</w:t>
      </w:r>
      <w:r w:rsidRPr="00E24DAF">
        <w:rPr>
          <w:rFonts w:eastAsia="Times New Roman" w:cstheme="minorHAnsi"/>
          <w:color w:val="000000"/>
          <w:lang w:val="fr-FR"/>
        </w:rPr>
        <w:t xml:space="preserve"> dans le manuel de laboratoire (Tout Autour, La Chimie Nous Entoure, Dr. Rashmi Venkateswaran, 2000, Exp. 1, p. 1).</w:t>
      </w:r>
    </w:p>
    <w:p w:rsidR="00E24DAF" w:rsidRPr="00E24DAF" w:rsidRDefault="00E24DAF" w:rsidP="00750E90">
      <w:pPr>
        <w:spacing w:line="360" w:lineRule="auto"/>
        <w:jc w:val="both"/>
        <w:rPr>
          <w:rFonts w:eastAsia="Times New Roman" w:cstheme="minorHAnsi"/>
          <w:color w:val="000000"/>
          <w:lang w:val="fr-FR"/>
        </w:rPr>
      </w:pPr>
    </w:p>
    <w:p w:rsidR="00E24DAF" w:rsidRPr="00E24DAF" w:rsidRDefault="00E24DAF" w:rsidP="00750E90">
      <w:pPr>
        <w:spacing w:line="360" w:lineRule="auto"/>
        <w:jc w:val="both"/>
        <w:rPr>
          <w:rFonts w:eastAsia="Times New Roman" w:cstheme="minorHAnsi"/>
          <w:color w:val="000000"/>
          <w:lang w:val="fr-FR"/>
        </w:rPr>
      </w:pPr>
      <w:r w:rsidRPr="00E24DAF">
        <w:rPr>
          <w:rFonts w:eastAsia="Times New Roman" w:cstheme="minorHAnsi"/>
          <w:b/>
          <w:bCs/>
          <w:color w:val="000000"/>
          <w:sz w:val="28"/>
          <w:szCs w:val="28"/>
          <w:lang w:val="fr-FR"/>
        </w:rPr>
        <w:t>Matériel</w:t>
      </w:r>
    </w:p>
    <w:p w:rsidR="00E24DAF" w:rsidRPr="00E24DAF" w:rsidRDefault="00E24DAF" w:rsidP="00750E90">
      <w:pPr>
        <w:numPr>
          <w:ilvl w:val="0"/>
          <w:numId w:val="10"/>
        </w:numPr>
        <w:spacing w:line="360" w:lineRule="auto"/>
        <w:jc w:val="both"/>
        <w:textAlignment w:val="baseline"/>
        <w:rPr>
          <w:rFonts w:eastAsia="Times New Roman" w:cstheme="minorHAnsi"/>
          <w:color w:val="000000"/>
          <w:lang w:val="fr-FR"/>
        </w:rPr>
      </w:pPr>
      <w:r w:rsidRPr="00E24DAF">
        <w:rPr>
          <w:rFonts w:eastAsia="Times New Roman" w:cstheme="minorHAnsi"/>
          <w:color w:val="000000"/>
          <w:lang w:val="fr-FR"/>
        </w:rPr>
        <w:t>Une seringue de 20mL</w:t>
      </w:r>
    </w:p>
    <w:p w:rsidR="00E24DAF" w:rsidRPr="00E24DAF" w:rsidRDefault="00E24DAF" w:rsidP="00750E90">
      <w:pPr>
        <w:numPr>
          <w:ilvl w:val="0"/>
          <w:numId w:val="10"/>
        </w:numPr>
        <w:spacing w:line="360" w:lineRule="auto"/>
        <w:jc w:val="both"/>
        <w:textAlignment w:val="baseline"/>
        <w:rPr>
          <w:rFonts w:eastAsia="Times New Roman" w:cstheme="minorHAnsi"/>
          <w:color w:val="000000"/>
          <w:lang w:val="fr-FR"/>
        </w:rPr>
      </w:pPr>
      <w:r w:rsidRPr="00E24DAF">
        <w:rPr>
          <w:rFonts w:eastAsia="Times New Roman" w:cstheme="minorHAnsi"/>
          <w:color w:val="000000"/>
          <w:lang w:val="fr-FR"/>
        </w:rPr>
        <w:t>Une sonde de pression</w:t>
      </w:r>
    </w:p>
    <w:p w:rsidR="00E24DAF" w:rsidRPr="00E24DAF" w:rsidRDefault="00E24DAF" w:rsidP="00750E90">
      <w:pPr>
        <w:numPr>
          <w:ilvl w:val="0"/>
          <w:numId w:val="10"/>
        </w:numPr>
        <w:spacing w:line="360" w:lineRule="auto"/>
        <w:jc w:val="both"/>
        <w:textAlignment w:val="baseline"/>
        <w:rPr>
          <w:rFonts w:eastAsia="Times New Roman" w:cstheme="minorHAnsi"/>
          <w:color w:val="000000"/>
          <w:lang w:val="fr-FR"/>
        </w:rPr>
      </w:pPr>
      <w:r w:rsidRPr="00E24DAF">
        <w:rPr>
          <w:rFonts w:eastAsia="Times New Roman" w:cstheme="minorHAnsi"/>
          <w:color w:val="000000"/>
          <w:lang w:val="fr-FR"/>
        </w:rPr>
        <w:t>Le logiciel Lab Quest 2</w:t>
      </w:r>
    </w:p>
    <w:p w:rsidR="00E24DAF" w:rsidRPr="00E24DAF" w:rsidRDefault="00E24DAF" w:rsidP="00750E90">
      <w:pPr>
        <w:numPr>
          <w:ilvl w:val="0"/>
          <w:numId w:val="10"/>
        </w:numPr>
        <w:spacing w:line="360" w:lineRule="auto"/>
        <w:jc w:val="both"/>
        <w:textAlignment w:val="baseline"/>
        <w:rPr>
          <w:rFonts w:eastAsia="Times New Roman" w:cstheme="minorHAnsi"/>
          <w:color w:val="000000"/>
          <w:lang w:val="fr-FR"/>
        </w:rPr>
      </w:pPr>
      <w:r w:rsidRPr="00E24DAF">
        <w:rPr>
          <w:rFonts w:eastAsia="Times New Roman" w:cstheme="minorHAnsi"/>
          <w:color w:val="000000"/>
          <w:lang w:val="fr-FR"/>
        </w:rPr>
        <w:t>Une clé USB</w:t>
      </w:r>
    </w:p>
    <w:p w:rsidR="00E24DAF" w:rsidRPr="00E24DAF" w:rsidRDefault="00E24DAF" w:rsidP="00750E90">
      <w:pPr>
        <w:spacing w:line="360" w:lineRule="auto"/>
        <w:jc w:val="both"/>
        <w:rPr>
          <w:rFonts w:eastAsia="Times New Roman" w:cstheme="minorHAnsi"/>
          <w:color w:val="000000"/>
          <w:lang w:val="fr-FR"/>
        </w:rPr>
      </w:pPr>
    </w:p>
    <w:p w:rsidR="00E24DAF" w:rsidRPr="00E24DAF" w:rsidRDefault="00E24DAF" w:rsidP="00750E90">
      <w:pPr>
        <w:spacing w:line="360" w:lineRule="auto"/>
        <w:jc w:val="both"/>
        <w:rPr>
          <w:rFonts w:eastAsia="Times New Roman" w:cstheme="minorHAnsi"/>
          <w:color w:val="000000"/>
          <w:lang w:val="fr-FR"/>
        </w:rPr>
      </w:pPr>
      <w:r w:rsidRPr="00E24DAF">
        <w:rPr>
          <w:rFonts w:eastAsia="Times New Roman" w:cstheme="minorHAnsi"/>
          <w:b/>
          <w:bCs/>
          <w:color w:val="000000"/>
          <w:sz w:val="28"/>
          <w:szCs w:val="28"/>
          <w:lang w:val="fr-FR"/>
        </w:rPr>
        <w:t>Schéma</w:t>
      </w:r>
    </w:p>
    <w:p w:rsidR="00E24DAF" w:rsidRPr="00E24DAF" w:rsidRDefault="00B233F8" w:rsidP="00750E90">
      <w:pPr>
        <w:spacing w:line="360" w:lineRule="auto"/>
        <w:jc w:val="both"/>
        <w:rPr>
          <w:rFonts w:eastAsia="Times New Roman" w:cstheme="minorHAnsi"/>
          <w:color w:val="000000"/>
          <w:lang w:val="fr-FR"/>
        </w:rPr>
      </w:pPr>
      <w:r>
        <w:rPr>
          <w:noProof/>
        </w:rPr>
        <w:pict>
          <v:shape id="Picture 3" o:spid="_x0000_s1028" type="#_x0000_t75" alt="https://lh3.googleusercontent.com/pjxoJ31EvgfScDtRAPRxDNttFQJ5ziw6DZttnTrlrplu7dtwqNmf02MnMoYP-1dG_fD8EnqBU38cF0DjYoC1cX-n7UtT5yLls_roIhv6OB5uuB8YukpPQZ3MbvKosrqVOG6wIsJe" style="position:absolute;left:0;text-align:left;margin-left:70.4pt;margin-top:27.1pt;width:305.8pt;height:120.25pt;z-index:251669504;visibility:visible;mso-wrap-style:square;mso-wrap-edited:f;mso-width-percent:0;mso-height-percent:0;mso-width-percent:0;mso-height-percent:0">
            <v:imagedata r:id="rId9" o:title="pjxoJ31EvgfScDtRAPRxDNttFQJ5ziw6DZttnTrlrplu7dtwqNmf02MnMoYP-1dG_fD8EnqBU38cF0DjYoC1cX-n7UtT5yLls_roIhv6OB5uuB8YukpPQZ3MbvKosrqVOG6wIsJe" cropbottom="27045f" cropleft="17670f" cropright="5023f"/>
            <w10:wrap type="topAndBottom"/>
          </v:shape>
        </w:pict>
      </w:r>
      <w:r>
        <w:rPr>
          <w:noProof/>
        </w:rPr>
        <w:pict>
          <v:shape id="Picture 2" o:spid="_x0000_s1027" type="#_x0000_t75" alt="https://lh3.googleusercontent.com/K-HgYO2XYLAvkaV8EO7IINtRd7oB07lwlP94jvnsDAECcT6uykd7N_U-giLV9wSPbGIV6eZop_UWGiH9L0BB3KJHOHSV-nxGywQ-7ki-8kPdgRVikrj13RnCyl6I1duYNUUmu85v" style="position:absolute;left:0;text-align:left;margin-left:-.05pt;margin-top:147.15pt;width:419.4pt;height:62.35pt;z-index:251671552;visibility:visible;mso-wrap-style:square;mso-wrap-edited:f;mso-width-percent:0;mso-height-percent:0;mso-width-percent:0;mso-height-percent:0">
            <v:imagedata r:id="rId10" o:title="K-HgYO2XYLAvkaV8EO7IINtRd7oB07lwlP94jvnsDAECcT6uykd7N_U-giLV9wSPbGIV6eZop_UWGiH9L0BB3KJHOHSV-nxGywQ-7ki-8kPdgRVikrj13RnCyl6I1duYNUUmu85v" cropbottom="38835f" cropleft="1975f" cropright="4827f"/>
            <w10:wrap type="topAndBottom"/>
          </v:shape>
        </w:pict>
      </w:r>
      <w:r w:rsidR="00E24DAF" w:rsidRPr="00E24DAF">
        <w:rPr>
          <w:rFonts w:eastAsia="Times New Roman" w:cstheme="minorHAnsi"/>
          <w:b/>
          <w:bCs/>
          <w:i/>
          <w:iCs/>
          <w:color w:val="000000"/>
          <w:u w:val="single"/>
          <w:lang w:val="fr-FR"/>
        </w:rPr>
        <w:t xml:space="preserve">Figure </w:t>
      </w:r>
      <w:proofErr w:type="gramStart"/>
      <w:r w:rsidR="00E24DAF" w:rsidRPr="00E24DAF">
        <w:rPr>
          <w:rFonts w:eastAsia="Times New Roman" w:cstheme="minorHAnsi"/>
          <w:b/>
          <w:bCs/>
          <w:i/>
          <w:iCs/>
          <w:color w:val="000000"/>
          <w:u w:val="single"/>
          <w:lang w:val="fr-FR"/>
        </w:rPr>
        <w:t>2:</w:t>
      </w:r>
      <w:proofErr w:type="gramEnd"/>
      <w:r w:rsidR="00E24DAF" w:rsidRPr="00E24DAF">
        <w:rPr>
          <w:rFonts w:eastAsia="Times New Roman" w:cstheme="minorHAnsi"/>
          <w:b/>
          <w:bCs/>
          <w:i/>
          <w:iCs/>
          <w:color w:val="000000"/>
          <w:u w:val="single"/>
          <w:lang w:val="fr-FR"/>
        </w:rPr>
        <w:t xml:space="preserve"> </w:t>
      </w:r>
      <w:r w:rsidR="00E24DAF" w:rsidRPr="00E24DAF">
        <w:rPr>
          <w:rFonts w:eastAsia="Times New Roman" w:cstheme="minorHAnsi"/>
          <w:i/>
          <w:iCs/>
          <w:color w:val="000000"/>
          <w:u w:val="single"/>
          <w:lang w:val="fr-FR"/>
        </w:rPr>
        <w:t>Montage de l'expérience de la vérification de la loi de Boyle</w:t>
      </w:r>
    </w:p>
    <w:p w:rsidR="00E24DAF" w:rsidRPr="00E24DAF" w:rsidRDefault="00E24DAF" w:rsidP="00750E90">
      <w:pPr>
        <w:spacing w:line="360" w:lineRule="auto"/>
        <w:jc w:val="both"/>
        <w:rPr>
          <w:rFonts w:eastAsia="Times New Roman" w:cstheme="minorHAnsi"/>
          <w:color w:val="000000"/>
          <w:lang w:val="fr-FR"/>
        </w:rPr>
      </w:pPr>
      <w:r w:rsidRPr="00E24DAF">
        <w:rPr>
          <w:rFonts w:eastAsia="Times New Roman" w:cstheme="minorHAnsi"/>
          <w:b/>
          <w:bCs/>
          <w:color w:val="000000"/>
          <w:sz w:val="28"/>
          <w:szCs w:val="28"/>
          <w:lang w:val="fr-FR"/>
        </w:rPr>
        <w:lastRenderedPageBreak/>
        <w:t>Résultats</w:t>
      </w:r>
    </w:p>
    <w:tbl>
      <w:tblPr>
        <w:tblW w:w="0" w:type="auto"/>
        <w:tblInd w:w="-10" w:type="dxa"/>
        <w:tblCellMar>
          <w:top w:w="15" w:type="dxa"/>
          <w:left w:w="15" w:type="dxa"/>
          <w:bottom w:w="15" w:type="dxa"/>
          <w:right w:w="15" w:type="dxa"/>
        </w:tblCellMar>
        <w:tblLook w:val="04A0" w:firstRow="1" w:lastRow="0" w:firstColumn="1" w:lastColumn="0" w:noHBand="0" w:noVBand="1"/>
      </w:tblPr>
      <w:tblGrid>
        <w:gridCol w:w="683"/>
        <w:gridCol w:w="1780"/>
        <w:gridCol w:w="683"/>
        <w:gridCol w:w="1912"/>
      </w:tblGrid>
      <w:tr w:rsidR="00E24DAF" w:rsidRPr="00E24DAF" w:rsidTr="00BE7B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b/>
                <w:bCs/>
                <w:color w:val="000000"/>
                <w:lang w:val="fr-FR"/>
              </w:rPr>
              <w:t>Nom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b/>
                <w:bCs/>
                <w:color w:val="000000"/>
                <w:lang w:val="fr-FR"/>
              </w:rPr>
              <w:t>Volume (en mL)</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b/>
                <w:bCs/>
                <w:color w:val="000000"/>
                <w:lang w:val="fr-FR"/>
              </w:rPr>
              <w:t>Nom</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b/>
                <w:bCs/>
                <w:color w:val="000000"/>
                <w:lang w:val="fr-FR"/>
              </w:rPr>
              <w:t>Pression (en kPa)</w:t>
            </w:r>
          </w:p>
        </w:tc>
      </w:tr>
      <w:tr w:rsidR="00E24DAF" w:rsidRPr="00E24DAF" w:rsidTr="00BE7B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V1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15,8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P1</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113,67</w:t>
            </w:r>
          </w:p>
        </w:tc>
      </w:tr>
      <w:tr w:rsidR="00E24DAF" w:rsidRPr="00E24DAF" w:rsidTr="00BE7B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V2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14,8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P2</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122,00</w:t>
            </w:r>
          </w:p>
        </w:tc>
      </w:tr>
      <w:tr w:rsidR="00E24DAF" w:rsidRPr="00E24DAF" w:rsidTr="00BE7B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V3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13,8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P3</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131,21</w:t>
            </w:r>
          </w:p>
        </w:tc>
      </w:tr>
      <w:tr w:rsidR="00E24DAF" w:rsidRPr="00E24DAF" w:rsidTr="00BE7B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V4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12,8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P4</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140,89</w:t>
            </w:r>
          </w:p>
        </w:tc>
      </w:tr>
      <w:tr w:rsidR="00E24DAF" w:rsidRPr="00E24DAF" w:rsidTr="00BE7B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V5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11,8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P5</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153,73</w:t>
            </w:r>
          </w:p>
        </w:tc>
      </w:tr>
      <w:tr w:rsidR="00E24DAF" w:rsidRPr="00E24DAF" w:rsidTr="00BE7B4B">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V6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10,8</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P6</w:t>
            </w:r>
          </w:p>
        </w:tc>
        <w:tc>
          <w:tcPr>
            <w:tcW w:w="0" w:type="auto"/>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hideMark/>
          </w:tcPr>
          <w:p w:rsidR="00E24DAF" w:rsidRPr="00E24DAF" w:rsidRDefault="00E24DAF" w:rsidP="00750E90">
            <w:pPr>
              <w:spacing w:line="360" w:lineRule="auto"/>
              <w:jc w:val="both"/>
              <w:rPr>
                <w:rFonts w:eastAsia="Times New Roman" w:cstheme="minorHAnsi"/>
                <w:lang w:val="fr-FR"/>
              </w:rPr>
            </w:pPr>
            <w:r w:rsidRPr="00E24DAF">
              <w:rPr>
                <w:rFonts w:eastAsia="Times New Roman" w:cstheme="minorHAnsi"/>
                <w:color w:val="000000"/>
                <w:lang w:val="fr-FR"/>
              </w:rPr>
              <w:t>164,62</w:t>
            </w:r>
          </w:p>
        </w:tc>
      </w:tr>
    </w:tbl>
    <w:p w:rsidR="00BE7B4B" w:rsidRDefault="00BE7B4B" w:rsidP="00750E90">
      <w:pPr>
        <w:spacing w:line="360" w:lineRule="auto"/>
        <w:jc w:val="both"/>
        <w:rPr>
          <w:rFonts w:eastAsia="Times New Roman" w:cstheme="minorHAnsi"/>
          <w:color w:val="000000"/>
          <w:lang w:val="fr-FR"/>
        </w:rPr>
      </w:pPr>
    </w:p>
    <w:p w:rsidR="00E24DAF" w:rsidRPr="00E24DAF" w:rsidRDefault="00E24DAF" w:rsidP="00750E90">
      <w:pPr>
        <w:spacing w:line="360" w:lineRule="auto"/>
        <w:jc w:val="both"/>
        <w:rPr>
          <w:rFonts w:eastAsia="Times New Roman" w:cstheme="minorHAnsi"/>
          <w:color w:val="000000"/>
          <w:lang w:val="fr-FR"/>
        </w:rPr>
      </w:pPr>
      <w:r w:rsidRPr="00E24DAF">
        <w:rPr>
          <w:rFonts w:eastAsia="Times New Roman" w:cstheme="minorHAnsi"/>
          <w:b/>
          <w:bCs/>
          <w:color w:val="000000"/>
          <w:sz w:val="28"/>
          <w:szCs w:val="28"/>
          <w:lang w:val="fr-FR"/>
        </w:rPr>
        <w:t>Analyse</w:t>
      </w:r>
      <w:r w:rsidRPr="00E24DAF">
        <w:rPr>
          <w:rFonts w:eastAsia="Times New Roman" w:cstheme="minorHAnsi"/>
          <w:color w:val="000000"/>
          <w:lang w:val="fr-FR"/>
        </w:rPr>
        <w:t xml:space="preserve"> </w:t>
      </w:r>
    </w:p>
    <w:p w:rsidR="00E24DAF" w:rsidRPr="00E24DAF" w:rsidRDefault="00E24DAF" w:rsidP="00750E90">
      <w:pPr>
        <w:spacing w:line="360" w:lineRule="auto"/>
        <w:jc w:val="both"/>
        <w:rPr>
          <w:rFonts w:eastAsia="Times New Roman" w:cstheme="minorHAnsi"/>
          <w:color w:val="000000"/>
          <w:lang w:val="fr-FR"/>
        </w:rPr>
      </w:pPr>
      <w:r w:rsidRPr="00E24DAF">
        <w:rPr>
          <w:rFonts w:eastAsia="Times New Roman" w:cstheme="minorHAnsi"/>
          <w:b/>
          <w:bCs/>
          <w:i/>
          <w:iCs/>
          <w:color w:val="000000"/>
          <w:u w:val="single"/>
          <w:lang w:val="fr-FR"/>
        </w:rPr>
        <w:t xml:space="preserve">Calcul </w:t>
      </w:r>
      <w:r w:rsidR="00BE7B4B" w:rsidRPr="00E24DAF">
        <w:rPr>
          <w:rFonts w:eastAsia="Times New Roman" w:cstheme="minorHAnsi"/>
          <w:b/>
          <w:bCs/>
          <w:i/>
          <w:iCs/>
          <w:color w:val="000000"/>
          <w:u w:val="single"/>
          <w:lang w:val="fr-FR"/>
        </w:rPr>
        <w:t>4</w:t>
      </w:r>
      <w:r w:rsidR="00BE7B4B" w:rsidRPr="00E24DAF">
        <w:rPr>
          <w:rFonts w:eastAsia="Times New Roman" w:cstheme="minorHAnsi"/>
          <w:b/>
          <w:bCs/>
          <w:color w:val="000000"/>
          <w:u w:val="single"/>
          <w:lang w:val="fr-FR"/>
        </w:rPr>
        <w:t xml:space="preserve"> :</w:t>
      </w:r>
      <w:r w:rsidRPr="00E24DAF">
        <w:rPr>
          <w:rFonts w:eastAsia="Times New Roman" w:cstheme="minorHAnsi"/>
          <w:i/>
          <w:iCs/>
          <w:color w:val="000000"/>
          <w:u w:val="single"/>
          <w:lang w:val="fr-FR"/>
        </w:rPr>
        <w:t xml:space="preserve"> Calcul de la constante de la loi de Boyle</w:t>
      </w:r>
    </w:p>
    <w:p w:rsidR="00BE7B4B" w:rsidRPr="00E24DAF" w:rsidRDefault="00BE7B4B" w:rsidP="00BE7B4B">
      <w:pPr>
        <w:spacing w:line="360" w:lineRule="auto"/>
        <w:jc w:val="center"/>
        <w:rPr>
          <w:rFonts w:eastAsia="Times New Roman" w:cstheme="minorHAnsi"/>
          <w:color w:val="000000"/>
          <w:lang w:val="fr-FR"/>
        </w:rPr>
      </w:pPr>
      <m:oMathPara>
        <m:oMath>
          <m:r>
            <w:rPr>
              <w:rFonts w:ascii="Cambria Math" w:eastAsia="Times New Roman" w:hAnsi="Cambria Math" w:cstheme="minorHAnsi"/>
              <w:color w:val="000000"/>
              <w:lang w:val="fr-FR"/>
            </w:rPr>
            <m:t>KB=PV</m:t>
          </m:r>
        </m:oMath>
      </m:oMathPara>
    </w:p>
    <w:p w:rsidR="00E24DAF" w:rsidRPr="00E24DAF" w:rsidRDefault="00BE7B4B" w:rsidP="00BE7B4B">
      <w:pPr>
        <w:spacing w:line="360" w:lineRule="auto"/>
        <w:jc w:val="center"/>
        <w:rPr>
          <w:rFonts w:ascii="Cambria Math" w:eastAsia="Times New Roman" w:hAnsi="Cambria Math" w:cstheme="minorHAnsi"/>
          <w:color w:val="000000"/>
          <w:lang w:val="fr-FR"/>
          <w:oMath/>
        </w:rPr>
      </w:pPr>
      <m:oMathPara>
        <m:oMath>
          <m:r>
            <w:rPr>
              <w:rFonts w:ascii="Cambria Math" w:eastAsia="Times New Roman" w:hAnsi="Cambria Math" w:cstheme="minorHAnsi"/>
              <w:color w:val="000000"/>
              <w:lang w:val="fr-FR"/>
            </w:rPr>
            <m:t>V1×P1=15,8×113,67=179 ml.kPa</m:t>
          </m:r>
        </m:oMath>
      </m:oMathPara>
    </w:p>
    <w:p w:rsidR="00E24DAF" w:rsidRPr="00E24DAF" w:rsidRDefault="00BE7B4B" w:rsidP="00BE7B4B">
      <w:pPr>
        <w:spacing w:line="360" w:lineRule="auto"/>
        <w:jc w:val="center"/>
        <w:rPr>
          <w:rFonts w:ascii="Cambria Math" w:eastAsia="Times New Roman" w:hAnsi="Cambria Math" w:cstheme="minorHAnsi"/>
          <w:color w:val="000000"/>
          <w:lang w:val="fr-FR"/>
          <w:oMath/>
        </w:rPr>
      </w:pPr>
      <m:oMathPara>
        <m:oMath>
          <m:r>
            <w:rPr>
              <w:rFonts w:ascii="Cambria Math" w:eastAsia="Times New Roman" w:hAnsi="Cambria Math" w:cstheme="minorHAnsi"/>
              <w:color w:val="000000"/>
              <w:lang w:val="fr-FR"/>
            </w:rPr>
            <m:t>V2×P2=14,8×122,00=181 ml.kPa</m:t>
          </m:r>
        </m:oMath>
      </m:oMathPara>
    </w:p>
    <w:p w:rsidR="00E24DAF" w:rsidRPr="00E24DAF" w:rsidRDefault="00BE7B4B" w:rsidP="00BE7B4B">
      <w:pPr>
        <w:spacing w:line="360" w:lineRule="auto"/>
        <w:jc w:val="center"/>
        <w:rPr>
          <w:rFonts w:ascii="Cambria Math" w:eastAsia="Times New Roman" w:hAnsi="Cambria Math" w:cstheme="minorHAnsi"/>
          <w:color w:val="000000"/>
          <w:lang w:val="fr-FR"/>
          <w:oMath/>
        </w:rPr>
      </w:pPr>
      <m:oMathPara>
        <m:oMath>
          <m:r>
            <w:rPr>
              <w:rFonts w:ascii="Cambria Math" w:eastAsia="Times New Roman" w:hAnsi="Cambria Math" w:cstheme="minorHAnsi"/>
              <w:color w:val="000000"/>
              <w:lang w:val="fr-FR"/>
            </w:rPr>
            <m:t>V3×P3=13,8×131,21=181 ml.kPa</m:t>
          </m:r>
        </m:oMath>
      </m:oMathPara>
    </w:p>
    <w:p w:rsidR="00E24DAF" w:rsidRPr="00E24DAF" w:rsidRDefault="00BE7B4B" w:rsidP="00BE7B4B">
      <w:pPr>
        <w:spacing w:line="360" w:lineRule="auto"/>
        <w:jc w:val="center"/>
        <w:rPr>
          <w:rFonts w:ascii="Cambria Math" w:eastAsia="Times New Roman" w:hAnsi="Cambria Math" w:cstheme="minorHAnsi"/>
          <w:color w:val="000000"/>
          <w:lang w:val="fr-FR"/>
          <w:oMath/>
        </w:rPr>
      </w:pPr>
      <m:oMathPara>
        <m:oMath>
          <m:r>
            <w:rPr>
              <w:rFonts w:ascii="Cambria Math" w:eastAsia="Times New Roman" w:hAnsi="Cambria Math" w:cstheme="minorHAnsi"/>
              <w:color w:val="000000"/>
              <w:lang w:val="fr-FR"/>
            </w:rPr>
            <m:t>V4×P4=12,8×140,89=180 ml.kPa</m:t>
          </m:r>
        </m:oMath>
      </m:oMathPara>
    </w:p>
    <w:p w:rsidR="00E24DAF" w:rsidRPr="00E24DAF" w:rsidRDefault="00BE7B4B" w:rsidP="00BE7B4B">
      <w:pPr>
        <w:spacing w:line="360" w:lineRule="auto"/>
        <w:jc w:val="center"/>
        <w:rPr>
          <w:rFonts w:ascii="Cambria Math" w:eastAsia="Times New Roman" w:hAnsi="Cambria Math" w:cstheme="minorHAnsi"/>
          <w:color w:val="000000"/>
          <w:lang w:val="fr-FR"/>
          <w:oMath/>
        </w:rPr>
      </w:pPr>
      <m:oMathPara>
        <m:oMath>
          <m:r>
            <w:rPr>
              <w:rFonts w:ascii="Cambria Math" w:eastAsia="Times New Roman" w:hAnsi="Cambria Math" w:cstheme="minorHAnsi"/>
              <w:color w:val="000000"/>
              <w:lang w:val="fr-FR"/>
            </w:rPr>
            <m:t>V5×P5=11,8×153,73=181 ml.kPa</m:t>
          </m:r>
        </m:oMath>
      </m:oMathPara>
    </w:p>
    <w:p w:rsidR="00E24DAF" w:rsidRPr="00E24DAF" w:rsidRDefault="00BE7B4B" w:rsidP="00BE7B4B">
      <w:pPr>
        <w:spacing w:line="360" w:lineRule="auto"/>
        <w:jc w:val="center"/>
        <w:rPr>
          <w:rFonts w:ascii="Cambria Math" w:eastAsia="Times New Roman" w:hAnsi="Cambria Math" w:cstheme="minorHAnsi"/>
          <w:color w:val="000000"/>
          <w:lang w:val="fr-FR"/>
          <w:oMath/>
        </w:rPr>
      </w:pPr>
      <m:oMathPara>
        <m:oMath>
          <m:r>
            <w:rPr>
              <w:rFonts w:ascii="Cambria Math" w:eastAsia="Times New Roman" w:hAnsi="Cambria Math" w:cstheme="minorHAnsi"/>
              <w:color w:val="000000"/>
              <w:lang w:val="fr-FR"/>
            </w:rPr>
            <m:t>V6×P6=10,8×164,62=178 ml.kPa</m:t>
          </m:r>
        </m:oMath>
      </m:oMathPara>
    </w:p>
    <w:p w:rsidR="00E24DAF" w:rsidRPr="00E24DAF" w:rsidRDefault="00E24DAF" w:rsidP="00BE7B4B">
      <w:pPr>
        <w:spacing w:line="360" w:lineRule="auto"/>
        <w:jc w:val="both"/>
        <w:textAlignment w:val="baseline"/>
        <w:rPr>
          <w:rFonts w:eastAsia="Times New Roman" w:cstheme="minorHAnsi"/>
          <w:color w:val="000000"/>
          <w:lang w:val="fr-FR"/>
        </w:rPr>
      </w:pPr>
      <w:r w:rsidRPr="00E24DAF">
        <w:rPr>
          <w:rFonts w:eastAsia="Times New Roman" w:cstheme="minorHAnsi"/>
          <w:color w:val="000000"/>
          <w:lang w:val="fr-FR"/>
        </w:rPr>
        <w:t xml:space="preserve">Dans l’équation de la loi de Boyle, la constante (k) représente la norme des conditions environnementales expérimentales. Cette constante peut être déterminée à partir de nos données en </w:t>
      </w:r>
      <w:r w:rsidR="00BE7B4B">
        <w:rPr>
          <w:rFonts w:eastAsia="Times New Roman" w:cstheme="minorHAnsi"/>
          <w:color w:val="000000"/>
          <w:lang w:val="fr-FR"/>
        </w:rPr>
        <w:t>utilisant</w:t>
      </w:r>
      <w:r w:rsidRPr="00E24DAF">
        <w:rPr>
          <w:rFonts w:eastAsia="Times New Roman" w:cstheme="minorHAnsi"/>
          <w:color w:val="000000"/>
          <w:lang w:val="fr-FR"/>
        </w:rPr>
        <w:t xml:space="preserve"> l’équation de Boyle. Afin de trouver </w:t>
      </w:r>
      <w:r w:rsidR="00BE7B4B">
        <w:rPr>
          <w:rFonts w:eastAsia="Times New Roman" w:cstheme="minorHAnsi"/>
          <w:color w:val="000000"/>
          <w:lang w:val="fr-FR"/>
        </w:rPr>
        <w:t>la valeur de la</w:t>
      </w:r>
      <w:r w:rsidRPr="00E24DAF">
        <w:rPr>
          <w:rFonts w:eastAsia="Times New Roman" w:cstheme="minorHAnsi"/>
          <w:color w:val="000000"/>
          <w:lang w:val="fr-FR"/>
        </w:rPr>
        <w:t xml:space="preserve"> constante </w:t>
      </w:r>
      <w:r w:rsidR="00BE7B4B">
        <w:rPr>
          <w:rFonts w:eastAsia="Times New Roman" w:cstheme="minorHAnsi"/>
          <w:color w:val="000000"/>
          <w:lang w:val="fr-FR"/>
        </w:rPr>
        <w:t>de Boyle le plus précis</w:t>
      </w:r>
      <w:r w:rsidRPr="00E24DAF">
        <w:rPr>
          <w:rFonts w:eastAsia="Times New Roman" w:cstheme="minorHAnsi"/>
          <w:color w:val="000000"/>
          <w:lang w:val="fr-FR"/>
        </w:rPr>
        <w:t xml:space="preserve">, il suffit de calculer la </w:t>
      </w:r>
      <w:r w:rsidR="00BE7B4B">
        <w:rPr>
          <w:rFonts w:eastAsia="Times New Roman" w:cstheme="minorHAnsi"/>
          <w:color w:val="000000"/>
          <w:lang w:val="fr-FR"/>
        </w:rPr>
        <w:t>moyenne des constantes</w:t>
      </w:r>
      <w:r w:rsidRPr="00E24DAF">
        <w:rPr>
          <w:rFonts w:eastAsia="Times New Roman" w:cstheme="minorHAnsi"/>
          <w:color w:val="000000"/>
          <w:lang w:val="fr-FR"/>
        </w:rPr>
        <w:t xml:space="preserve"> </w:t>
      </w:r>
      <w:r w:rsidR="00BE7B4B">
        <w:rPr>
          <w:rFonts w:eastAsia="Times New Roman" w:cstheme="minorHAnsi"/>
          <w:color w:val="000000"/>
          <w:lang w:val="fr-FR"/>
        </w:rPr>
        <w:t>calculer.</w:t>
      </w:r>
      <w:r w:rsidRPr="00E24DAF">
        <w:rPr>
          <w:rFonts w:eastAsia="Times New Roman" w:cstheme="minorHAnsi"/>
          <w:color w:val="000000"/>
          <w:lang w:val="fr-FR"/>
        </w:rPr>
        <w:t xml:space="preserve"> De cette façon, la constante calculée est de </w:t>
      </w:r>
      <m:oMath>
        <m:r>
          <w:rPr>
            <w:rFonts w:ascii="Cambria Math" w:eastAsia="Times New Roman" w:hAnsi="Cambria Math" w:cstheme="minorHAnsi"/>
            <w:color w:val="000000"/>
            <w:lang w:val="fr-FR"/>
          </w:rPr>
          <m:t>180 mL.kPa</m:t>
        </m:r>
      </m:oMath>
      <w:r w:rsidR="00BE7B4B">
        <w:rPr>
          <w:rFonts w:eastAsia="Times New Roman" w:cstheme="minorHAnsi"/>
          <w:color w:val="000000"/>
          <w:lang w:val="fr-FR"/>
        </w:rPr>
        <w:t>.</w:t>
      </w:r>
      <w:r w:rsidRPr="00E24DAF">
        <w:rPr>
          <w:rFonts w:eastAsia="Times New Roman" w:cstheme="minorHAnsi"/>
          <w:color w:val="000000"/>
          <w:lang w:val="fr-FR"/>
        </w:rPr>
        <w:t xml:space="preserve"> </w:t>
      </w:r>
    </w:p>
    <w:p w:rsidR="00E24DAF" w:rsidRPr="00E24DAF" w:rsidRDefault="00BE7B4B" w:rsidP="00BE7B4B">
      <w:pPr>
        <w:spacing w:line="360" w:lineRule="auto"/>
        <w:jc w:val="both"/>
        <w:rPr>
          <w:rFonts w:eastAsia="Times New Roman" w:cstheme="minorHAnsi"/>
          <w:color w:val="000000"/>
          <w:lang w:val="fr-FR"/>
        </w:rPr>
      </w:pPr>
      <m:oMathPara>
        <m:oMath>
          <m:r>
            <w:rPr>
              <w:rFonts w:ascii="Cambria Math" w:eastAsia="Times New Roman" w:hAnsi="Cambria Math" w:cstheme="minorHAnsi"/>
              <w:color w:val="000000"/>
              <w:lang w:val="fr-FR"/>
            </w:rPr>
            <m:t>KB=</m:t>
          </m:r>
          <m:f>
            <m:fPr>
              <m:ctrlPr>
                <w:rPr>
                  <w:rFonts w:ascii="Cambria Math" w:eastAsia="Times New Roman" w:hAnsi="Cambria Math" w:cstheme="minorHAnsi"/>
                  <w:i/>
                  <w:color w:val="000000"/>
                  <w:lang w:val="fr-FR"/>
                </w:rPr>
              </m:ctrlPr>
            </m:fPr>
            <m:num>
              <m:r>
                <w:rPr>
                  <w:rFonts w:ascii="Cambria Math" w:eastAsia="Times New Roman" w:hAnsi="Cambria Math" w:cstheme="minorHAnsi"/>
                  <w:color w:val="000000"/>
                  <w:lang w:val="fr-FR"/>
                </w:rPr>
                <m:t>179 + 181 + 181 + 180 + 181 + 1786</m:t>
              </m:r>
            </m:num>
            <m:den>
              <m:r>
                <w:rPr>
                  <w:rFonts w:ascii="Cambria Math" w:eastAsia="Times New Roman" w:hAnsi="Cambria Math" w:cstheme="minorHAnsi"/>
                  <w:color w:val="000000"/>
                  <w:lang w:val="fr-FR"/>
                </w:rPr>
                <m:t>6</m:t>
              </m:r>
            </m:den>
          </m:f>
          <m:r>
            <w:rPr>
              <w:rFonts w:ascii="Cambria Math" w:eastAsia="Times New Roman" w:hAnsi="Cambria Math" w:cstheme="minorHAnsi"/>
              <w:color w:val="000000"/>
              <w:lang w:val="fr-FR"/>
            </w:rPr>
            <m:t>=180 ml.kPa</m:t>
          </m:r>
        </m:oMath>
      </m:oMathPara>
    </w:p>
    <w:p w:rsidR="00BE7B4B" w:rsidRDefault="00BE7B4B" w:rsidP="00750E90">
      <w:pPr>
        <w:spacing w:line="360" w:lineRule="auto"/>
        <w:jc w:val="both"/>
        <w:rPr>
          <w:rFonts w:eastAsia="Times New Roman" w:cstheme="minorHAnsi"/>
          <w:b/>
          <w:bCs/>
          <w:i/>
          <w:iCs/>
          <w:color w:val="000000"/>
          <w:lang w:val="fr-FR"/>
        </w:rPr>
      </w:pPr>
    </w:p>
    <w:p w:rsidR="00E24DAF" w:rsidRPr="00E24DAF" w:rsidRDefault="00B233F8" w:rsidP="00750E90">
      <w:pPr>
        <w:spacing w:line="360" w:lineRule="auto"/>
        <w:jc w:val="both"/>
        <w:rPr>
          <w:rFonts w:eastAsia="Times New Roman" w:cstheme="minorHAnsi"/>
          <w:color w:val="000000"/>
          <w:lang w:val="fr-FR"/>
        </w:rPr>
      </w:pPr>
      <w:r>
        <w:rPr>
          <w:noProof/>
        </w:rPr>
        <w:lastRenderedPageBreak/>
        <w:pict>
          <v:shape id="Picture 1" o:spid="_x0000_s1026" type="#_x0000_t75" alt="https://lh4.googleusercontent.com/U1RuAqeuf0x60IShxu9aeH9RVYxET8kMkdwXrZsCI80Z1h-5DMYiipRy8_M1sl-ejtdy7XLAqHRNeFzn0ZWKUcVH6whuivVtOJdGFX0jz1IVXmS1zkjx-n_wTZ6gb4vXhFemZ7tK" style="position:absolute;left:0;text-align:left;margin-left:-2.3pt;margin-top:18.25pt;width:472pt;height:294.65pt;z-index:251673600;visibility:visible;mso-wrap-style:square;mso-wrap-edited:f;mso-width-percent:0;mso-height-percent:0;mso-width-percent:0;mso-height-percent:0">
            <v:imagedata r:id="rId11" o:title="U1RuAqeuf0x60IShxu9aeH9RVYxET8kMkdwXrZsCI80Z1h-5DMYiipRy8_M1sl-ejtdy7XLAqHRNeFzn0ZWKUcVH6whuivVtOJdGFX0jz1IVXmS1zkjx-n_wTZ6gb4vXhFemZ7tK"/>
            <w10:wrap type="topAndBottom"/>
          </v:shape>
        </w:pict>
      </w:r>
      <w:r w:rsidR="00E24DAF" w:rsidRPr="00E24DAF">
        <w:rPr>
          <w:rFonts w:eastAsia="Times New Roman" w:cstheme="minorHAnsi"/>
          <w:b/>
          <w:bCs/>
          <w:i/>
          <w:iCs/>
          <w:color w:val="000000"/>
          <w:lang w:val="fr-FR"/>
        </w:rPr>
        <w:t xml:space="preserve">Figure </w:t>
      </w:r>
      <w:proofErr w:type="gramStart"/>
      <w:r w:rsidR="00E24DAF" w:rsidRPr="00E24DAF">
        <w:rPr>
          <w:rFonts w:eastAsia="Times New Roman" w:cstheme="minorHAnsi"/>
          <w:b/>
          <w:bCs/>
          <w:i/>
          <w:iCs/>
          <w:color w:val="000000"/>
          <w:lang w:val="fr-FR"/>
        </w:rPr>
        <w:t>3:</w:t>
      </w:r>
      <w:proofErr w:type="gramEnd"/>
      <w:r w:rsidR="00E24DAF" w:rsidRPr="00E24DAF">
        <w:rPr>
          <w:rFonts w:eastAsia="Times New Roman" w:cstheme="minorHAnsi"/>
          <w:b/>
          <w:bCs/>
          <w:i/>
          <w:iCs/>
          <w:color w:val="000000"/>
          <w:lang w:val="fr-FR"/>
        </w:rPr>
        <w:t xml:space="preserve"> </w:t>
      </w:r>
      <w:r w:rsidR="00E24DAF" w:rsidRPr="00E24DAF">
        <w:rPr>
          <w:rFonts w:eastAsia="Times New Roman" w:cstheme="minorHAnsi"/>
          <w:i/>
          <w:iCs/>
          <w:color w:val="000000"/>
          <w:lang w:val="fr-FR"/>
        </w:rPr>
        <w:t>Graphique de la pression (kPa) en fonction du volume (mL)</w:t>
      </w:r>
    </w:p>
    <w:p w:rsidR="00E24DAF" w:rsidRPr="00E24DAF" w:rsidRDefault="00E24DAF" w:rsidP="00BE7B4B">
      <w:pPr>
        <w:spacing w:line="360" w:lineRule="auto"/>
        <w:jc w:val="both"/>
        <w:textAlignment w:val="baseline"/>
        <w:rPr>
          <w:rFonts w:eastAsia="Times New Roman" w:cstheme="minorHAnsi"/>
          <w:color w:val="000000"/>
          <w:lang w:val="fr-FR"/>
        </w:rPr>
      </w:pPr>
      <w:r w:rsidRPr="00E24DAF">
        <w:rPr>
          <w:rFonts w:eastAsia="Times New Roman" w:cstheme="minorHAnsi"/>
          <w:color w:val="000000"/>
          <w:lang w:val="fr-FR"/>
        </w:rPr>
        <w:t xml:space="preserve">Il est remarquable que, au fur et à mesure que le volume diminuer dans la seringue, il y a beaucoup de résistance au niveau du piston allant même à être difficile d'entreprendre la pousse de celui-ci.  En effet, cette observation </w:t>
      </w:r>
      <w:r w:rsidR="001647D8">
        <w:rPr>
          <w:rFonts w:eastAsia="Times New Roman" w:cstheme="minorHAnsi"/>
          <w:color w:val="000000"/>
          <w:lang w:val="fr-FR"/>
        </w:rPr>
        <w:t>corollaire</w:t>
      </w:r>
      <w:r w:rsidRPr="00E24DAF">
        <w:rPr>
          <w:rFonts w:eastAsia="Times New Roman" w:cstheme="minorHAnsi"/>
          <w:color w:val="000000"/>
          <w:lang w:val="fr-FR"/>
        </w:rPr>
        <w:t xml:space="preserve"> exactement avec la loi de Boyle qui stipule que lorsque le volume baisse, la pression du gaz augmente. Les particules vont donc pousser contre les parois de la seringue ce qui crée l’effet de résistance lors de la diminution du volume.</w:t>
      </w:r>
    </w:p>
    <w:p w:rsidR="00E24DAF" w:rsidRPr="00E24DAF" w:rsidRDefault="00E24DAF" w:rsidP="00750E90">
      <w:pPr>
        <w:spacing w:line="360" w:lineRule="auto"/>
        <w:jc w:val="both"/>
        <w:rPr>
          <w:rFonts w:eastAsia="Times New Roman" w:cstheme="minorHAnsi"/>
          <w:color w:val="000000"/>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24DAF" w:rsidRPr="00E24DAF" w:rsidRDefault="00E24DAF" w:rsidP="00EC236E">
      <w:pPr>
        <w:spacing w:line="360" w:lineRule="auto"/>
        <w:jc w:val="center"/>
        <w:rPr>
          <w:rFonts w:eastAsia="Times New Roman" w:cstheme="minorHAnsi"/>
          <w:color w:val="000000"/>
          <w:lang w:val="fr-FR"/>
        </w:rPr>
      </w:pPr>
      <w:r w:rsidRPr="00E24DAF">
        <w:rPr>
          <w:rFonts w:eastAsia="Times New Roman" w:cstheme="minorHAnsi"/>
          <w:b/>
          <w:bCs/>
          <w:color w:val="000000"/>
          <w:sz w:val="28"/>
          <w:szCs w:val="28"/>
          <w:lang w:val="fr-FR"/>
        </w:rPr>
        <w:lastRenderedPageBreak/>
        <w:t>Discussion</w:t>
      </w:r>
    </w:p>
    <w:p w:rsidR="00E24DAF" w:rsidRPr="00E24DAF" w:rsidRDefault="00E24DAF" w:rsidP="00702E51">
      <w:pPr>
        <w:spacing w:line="360" w:lineRule="auto"/>
        <w:ind w:firstLine="360"/>
        <w:jc w:val="both"/>
        <w:textAlignment w:val="baseline"/>
        <w:rPr>
          <w:rFonts w:eastAsia="Times New Roman" w:cstheme="minorHAnsi"/>
          <w:color w:val="000000"/>
          <w:lang w:val="fr-FR"/>
        </w:rPr>
      </w:pPr>
      <w:r w:rsidRPr="00E24DAF">
        <w:rPr>
          <w:rFonts w:eastAsia="Times New Roman" w:cstheme="minorHAnsi"/>
          <w:color w:val="000000"/>
          <w:lang w:val="fr-FR"/>
        </w:rPr>
        <w:t xml:space="preserve">À partir des données recueillies dans la partie de la vérification de la loi de Charles, il a été envisageable de démontrer que cette loi est valable pour la majeure partie des gaz. En effet, le volume du gaz a baissé de manière assez significative quand la température a été diminuée. Malgré le taux d'erreur assez élevé dû à des sources d'erreurs mentionnées dans la section d'Analyse, nos données étaient quand même </w:t>
      </w:r>
      <w:r w:rsidR="00702E51" w:rsidRPr="00E24DAF">
        <w:rPr>
          <w:rFonts w:eastAsia="Times New Roman" w:cstheme="minorHAnsi"/>
          <w:color w:val="000000"/>
          <w:lang w:val="fr-FR"/>
        </w:rPr>
        <w:t>pareilles</w:t>
      </w:r>
      <w:r w:rsidRPr="00E24DAF">
        <w:rPr>
          <w:rFonts w:eastAsia="Times New Roman" w:cstheme="minorHAnsi"/>
          <w:color w:val="000000"/>
          <w:lang w:val="fr-FR"/>
        </w:rPr>
        <w:t xml:space="preserve"> au niveau relatif. D'ailleurs, les données ont confirmé que le volume baisse </w:t>
      </w:r>
      <w:r w:rsidR="00702E51" w:rsidRPr="00E24DAF">
        <w:rPr>
          <w:rFonts w:eastAsia="Times New Roman" w:cstheme="minorHAnsi"/>
          <w:color w:val="000000"/>
          <w:lang w:val="fr-FR"/>
        </w:rPr>
        <w:t>proportionnellement avec</w:t>
      </w:r>
      <w:r w:rsidRPr="00E24DAF">
        <w:rPr>
          <w:rFonts w:eastAsia="Times New Roman" w:cstheme="minorHAnsi"/>
          <w:color w:val="000000"/>
          <w:lang w:val="fr-FR"/>
        </w:rPr>
        <w:t xml:space="preserve"> la température comme le stipule la loi de Charles.</w:t>
      </w:r>
      <w:r w:rsidR="00702E51">
        <w:rPr>
          <w:rFonts w:eastAsia="Times New Roman" w:cstheme="minorHAnsi"/>
          <w:color w:val="000000"/>
          <w:lang w:val="fr-FR"/>
        </w:rPr>
        <w:t xml:space="preserve"> </w:t>
      </w:r>
    </w:p>
    <w:p w:rsidR="00E24DAF" w:rsidRPr="00E24DAF" w:rsidRDefault="00E24DAF" w:rsidP="00EC236E">
      <w:pPr>
        <w:spacing w:line="360" w:lineRule="auto"/>
        <w:ind w:firstLine="360"/>
        <w:jc w:val="both"/>
        <w:textAlignment w:val="baseline"/>
        <w:rPr>
          <w:rFonts w:eastAsia="Times New Roman" w:cstheme="minorHAnsi"/>
          <w:color w:val="000000"/>
          <w:lang w:val="fr-FR"/>
        </w:rPr>
      </w:pPr>
      <w:r w:rsidRPr="00E24DAF">
        <w:rPr>
          <w:rFonts w:eastAsia="Times New Roman" w:cstheme="minorHAnsi"/>
          <w:color w:val="000000"/>
          <w:lang w:val="fr-FR"/>
        </w:rPr>
        <w:t xml:space="preserve">Concernant la vérification de la loi de Boyle, les données mesurées indiquent que la pression est inversement proportionnelle au volume. Effectivement, lorsque le volume a été diminué, la pression mesurée a augmenté. Cela dit, les résultats vont en conjoncture avec la théorie émise dans l’introduction. </w:t>
      </w:r>
      <w:r w:rsidR="00024B11">
        <w:rPr>
          <w:rFonts w:eastAsia="Times New Roman" w:cstheme="minorHAnsi"/>
          <w:color w:val="000000"/>
          <w:lang w:val="fr-FR"/>
        </w:rPr>
        <w:t xml:space="preserve">Mais il y a toujours une chance d’erreur soit lors de la manipulation ou bien lors de la lecture des valeurs, qui ont tendance de varier. C’est pour cela </w:t>
      </w:r>
      <w:r w:rsidR="000A0861">
        <w:rPr>
          <w:rFonts w:eastAsia="Times New Roman" w:cstheme="minorHAnsi"/>
          <w:color w:val="000000"/>
          <w:lang w:val="fr-FR"/>
        </w:rPr>
        <w:t xml:space="preserve">qu’il est crucial d’effectuer </w:t>
      </w:r>
      <w:r w:rsidR="00024B11">
        <w:rPr>
          <w:rFonts w:eastAsia="Times New Roman" w:cstheme="minorHAnsi"/>
          <w:color w:val="000000"/>
          <w:lang w:val="fr-FR"/>
        </w:rPr>
        <w:t xml:space="preserve">plusieurs essais, c’est-à-dire a mesures de la pression de gaz </w:t>
      </w:r>
      <w:r w:rsidR="000A0861">
        <w:rPr>
          <w:rFonts w:eastAsia="Times New Roman" w:cstheme="minorHAnsi"/>
          <w:color w:val="000000"/>
          <w:lang w:val="fr-FR"/>
        </w:rPr>
        <w:t>aux mêmes volumes deux</w:t>
      </w:r>
      <w:r w:rsidR="00024B11">
        <w:rPr>
          <w:rFonts w:eastAsia="Times New Roman" w:cstheme="minorHAnsi"/>
          <w:color w:val="000000"/>
          <w:lang w:val="fr-FR"/>
        </w:rPr>
        <w:t xml:space="preserve"> fois. </w:t>
      </w:r>
      <w:r w:rsidR="000A0861">
        <w:rPr>
          <w:rFonts w:eastAsia="Times New Roman" w:cstheme="minorHAnsi"/>
          <w:color w:val="000000"/>
          <w:lang w:val="fr-FR"/>
        </w:rPr>
        <w:t>Finalement, la loi de Boyle suggère que l’augmentation d’une pression exige la diminution du volume uniquement en ce qui concerne une température constante. Cette condition a été prise en compte, mais comme la température de la pièce était ambiante nous considérons qu’elle a été constante. Nos résultats confirme qu’il existe une constante de la loi de Boyle et vérifie sa théorie néanmoins il est probable qu’une petite variation dans le laboratoire aurait pu influencer nos valeurs.</w:t>
      </w:r>
    </w:p>
    <w:p w:rsidR="00E24DAF" w:rsidRPr="00E24DAF" w:rsidRDefault="00E24DAF" w:rsidP="00750E90">
      <w:pPr>
        <w:spacing w:line="360" w:lineRule="auto"/>
        <w:jc w:val="both"/>
        <w:rPr>
          <w:rFonts w:eastAsia="Times New Roman" w:cstheme="minorHAnsi"/>
          <w:color w:val="000000"/>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C236E" w:rsidRDefault="00EC236E" w:rsidP="00750E90">
      <w:pPr>
        <w:spacing w:line="360" w:lineRule="auto"/>
        <w:jc w:val="both"/>
        <w:rPr>
          <w:rFonts w:eastAsia="Times New Roman" w:cstheme="minorHAnsi"/>
          <w:b/>
          <w:bCs/>
          <w:color w:val="000000"/>
          <w:sz w:val="28"/>
          <w:szCs w:val="28"/>
          <w:lang w:val="fr-FR"/>
        </w:rPr>
      </w:pPr>
    </w:p>
    <w:p w:rsidR="00E24DAF" w:rsidRPr="00E24DAF" w:rsidRDefault="00E24DAF" w:rsidP="00EC236E">
      <w:pPr>
        <w:spacing w:line="360" w:lineRule="auto"/>
        <w:jc w:val="center"/>
        <w:rPr>
          <w:rFonts w:eastAsia="Times New Roman" w:cstheme="minorHAnsi"/>
          <w:color w:val="000000"/>
          <w:lang w:val="fr-FR"/>
        </w:rPr>
      </w:pPr>
      <w:r w:rsidRPr="00E24DAF">
        <w:rPr>
          <w:rFonts w:eastAsia="Times New Roman" w:cstheme="minorHAnsi"/>
          <w:b/>
          <w:bCs/>
          <w:color w:val="000000"/>
          <w:sz w:val="28"/>
          <w:szCs w:val="28"/>
          <w:lang w:val="fr-FR"/>
        </w:rPr>
        <w:lastRenderedPageBreak/>
        <w:t>Conclusion</w:t>
      </w:r>
    </w:p>
    <w:p w:rsidR="00E24DAF" w:rsidRPr="00E24DAF" w:rsidRDefault="001F0BF4" w:rsidP="00750E90">
      <w:pPr>
        <w:spacing w:line="360" w:lineRule="auto"/>
        <w:ind w:firstLine="720"/>
        <w:jc w:val="both"/>
        <w:rPr>
          <w:rFonts w:eastAsia="Times New Roman" w:cstheme="minorHAnsi"/>
          <w:color w:val="000000"/>
          <w:lang w:val="fr-FR"/>
        </w:rPr>
      </w:pPr>
      <w:r>
        <w:rPr>
          <w:rFonts w:eastAsia="Times New Roman" w:cstheme="minorHAnsi"/>
          <w:color w:val="000000"/>
          <w:lang w:val="fr-FR"/>
        </w:rPr>
        <w:t>Grace à</w:t>
      </w:r>
      <w:r w:rsidR="00E24DAF" w:rsidRPr="00E24DAF">
        <w:rPr>
          <w:rFonts w:eastAsia="Times New Roman" w:cstheme="minorHAnsi"/>
          <w:color w:val="000000"/>
          <w:lang w:val="fr-FR"/>
        </w:rPr>
        <w:t xml:space="preserve"> la contribution de plusieurs scientifiques, tels que Robert Boyle et Alexandre Charles, plusieurs comportements, relations et propriétés concernant les gaz ont été conçus et assimilés à travers des lois générales établis par ces penseurs. </w:t>
      </w:r>
      <w:r>
        <w:rPr>
          <w:rFonts w:eastAsia="Times New Roman" w:cstheme="minorHAnsi"/>
          <w:color w:val="000000"/>
          <w:lang w:val="fr-FR"/>
        </w:rPr>
        <w:t>Lors de cette session au</w:t>
      </w:r>
      <w:r w:rsidR="00E24DAF" w:rsidRPr="00E24DAF">
        <w:rPr>
          <w:rFonts w:eastAsia="Times New Roman" w:cstheme="minorHAnsi"/>
          <w:color w:val="000000"/>
          <w:lang w:val="fr-FR"/>
        </w:rPr>
        <w:t xml:space="preserve"> laboratoire, il a été possible de vérifier deux lois</w:t>
      </w:r>
      <w:r>
        <w:rPr>
          <w:rFonts w:eastAsia="Times New Roman" w:cstheme="minorHAnsi"/>
          <w:color w:val="000000"/>
          <w:lang w:val="fr-FR"/>
        </w:rPr>
        <w:t xml:space="preserve"> de gaz parfaits</w:t>
      </w:r>
      <w:r w:rsidR="00E24DAF" w:rsidRPr="00E24DAF">
        <w:rPr>
          <w:rFonts w:eastAsia="Times New Roman" w:cstheme="minorHAnsi"/>
          <w:color w:val="000000"/>
          <w:lang w:val="fr-FR"/>
        </w:rPr>
        <w:t xml:space="preserve">, </w:t>
      </w:r>
      <w:r>
        <w:rPr>
          <w:rFonts w:eastAsia="Times New Roman" w:cstheme="minorHAnsi"/>
          <w:color w:val="000000"/>
          <w:lang w:val="fr-FR"/>
        </w:rPr>
        <w:t>celle</w:t>
      </w:r>
      <w:r w:rsidR="00E24DAF" w:rsidRPr="00E24DAF">
        <w:rPr>
          <w:rFonts w:eastAsia="Times New Roman" w:cstheme="minorHAnsi"/>
          <w:color w:val="000000"/>
          <w:lang w:val="fr-FR"/>
        </w:rPr>
        <w:t xml:space="preserve"> de </w:t>
      </w:r>
      <w:r w:rsidR="00702E51" w:rsidRPr="00E24DAF">
        <w:rPr>
          <w:rFonts w:eastAsia="Times New Roman" w:cstheme="minorHAnsi"/>
          <w:color w:val="000000"/>
          <w:lang w:val="fr-FR"/>
        </w:rPr>
        <w:t>Charles</w:t>
      </w:r>
      <w:r>
        <w:rPr>
          <w:rFonts w:eastAsia="Times New Roman" w:cstheme="minorHAnsi"/>
          <w:color w:val="000000"/>
          <w:lang w:val="fr-FR"/>
        </w:rPr>
        <w:t xml:space="preserve"> et celle de Boyle</w:t>
      </w:r>
      <w:r w:rsidR="00E24DAF" w:rsidRPr="00E24DAF">
        <w:rPr>
          <w:rFonts w:eastAsia="Times New Roman" w:cstheme="minorHAnsi"/>
          <w:color w:val="000000"/>
          <w:lang w:val="fr-FR"/>
        </w:rPr>
        <w:t xml:space="preserve">. </w:t>
      </w:r>
      <w:r>
        <w:rPr>
          <w:rFonts w:eastAsia="Times New Roman" w:cstheme="minorHAnsi"/>
          <w:color w:val="000000"/>
          <w:lang w:val="fr-FR"/>
        </w:rPr>
        <w:t>La loi de Charles, stipulant</w:t>
      </w:r>
      <w:r w:rsidR="00E24DAF" w:rsidRPr="00E24DAF">
        <w:rPr>
          <w:rFonts w:eastAsia="Times New Roman" w:cstheme="minorHAnsi"/>
          <w:color w:val="000000"/>
          <w:lang w:val="fr-FR"/>
        </w:rPr>
        <w:t xml:space="preserve"> que le volume d'un gaz est directement </w:t>
      </w:r>
      <w:r w:rsidR="00702E51" w:rsidRPr="00E24DAF">
        <w:rPr>
          <w:rFonts w:eastAsia="Times New Roman" w:cstheme="minorHAnsi"/>
          <w:color w:val="000000"/>
          <w:lang w:val="fr-FR"/>
        </w:rPr>
        <w:t>proportionnel</w:t>
      </w:r>
      <w:r w:rsidR="00E24DAF" w:rsidRPr="00E24DAF">
        <w:rPr>
          <w:rFonts w:eastAsia="Times New Roman" w:cstheme="minorHAnsi"/>
          <w:color w:val="000000"/>
          <w:lang w:val="fr-FR"/>
        </w:rPr>
        <w:t xml:space="preserve"> à sa température a été corrobor</w:t>
      </w:r>
      <w:r>
        <w:rPr>
          <w:rFonts w:eastAsia="Times New Roman" w:cstheme="minorHAnsi"/>
          <w:color w:val="000000"/>
          <w:lang w:val="fr-FR"/>
        </w:rPr>
        <w:t xml:space="preserve">é durant la première expérience </w:t>
      </w:r>
      <w:r w:rsidR="00EC236E">
        <w:rPr>
          <w:rFonts w:eastAsia="Times New Roman" w:cstheme="minorHAnsi"/>
          <w:color w:val="000000"/>
          <w:lang w:val="fr-FR"/>
        </w:rPr>
        <w:t>à</w:t>
      </w:r>
      <w:r>
        <w:rPr>
          <w:rFonts w:eastAsia="Times New Roman" w:cstheme="minorHAnsi"/>
          <w:color w:val="000000"/>
          <w:lang w:val="fr-FR"/>
        </w:rPr>
        <w:t xml:space="preserve"> travers des calculs, une représentation graphique ainsi que le calcul du pourcentage d’erreur. </w:t>
      </w:r>
      <w:r w:rsidR="00EC236E">
        <w:rPr>
          <w:rFonts w:eastAsia="Times New Roman" w:cstheme="minorHAnsi"/>
          <w:color w:val="000000"/>
          <w:lang w:val="fr-FR"/>
        </w:rPr>
        <w:t>De plus</w:t>
      </w:r>
      <w:r w:rsidR="00E24DAF" w:rsidRPr="00E24DAF">
        <w:rPr>
          <w:rFonts w:eastAsia="Times New Roman" w:cstheme="minorHAnsi"/>
          <w:color w:val="000000"/>
          <w:lang w:val="fr-FR"/>
        </w:rPr>
        <w:t xml:space="preserve">, la deuxième expérience nous </w:t>
      </w:r>
      <w:r w:rsidR="00EC236E">
        <w:rPr>
          <w:rFonts w:eastAsia="Times New Roman" w:cstheme="minorHAnsi"/>
          <w:color w:val="000000"/>
          <w:lang w:val="fr-FR"/>
        </w:rPr>
        <w:t>a permis</w:t>
      </w:r>
      <w:r w:rsidR="00E24DAF" w:rsidRPr="00E24DAF">
        <w:rPr>
          <w:rFonts w:eastAsia="Times New Roman" w:cstheme="minorHAnsi"/>
          <w:color w:val="000000"/>
          <w:lang w:val="fr-FR"/>
        </w:rPr>
        <w:t xml:space="preserve"> de vérifier la loi de Boyle </w:t>
      </w:r>
      <w:r w:rsidR="00EC236E">
        <w:rPr>
          <w:rFonts w:eastAsia="Times New Roman" w:cstheme="minorHAnsi"/>
          <w:color w:val="000000"/>
          <w:lang w:val="fr-FR"/>
        </w:rPr>
        <w:t>exprime qu’</w:t>
      </w:r>
      <w:r w:rsidR="00E24DAF" w:rsidRPr="00E24DAF">
        <w:rPr>
          <w:rFonts w:eastAsia="Times New Roman" w:cstheme="minorHAnsi"/>
          <w:color w:val="000000"/>
          <w:lang w:val="fr-FR"/>
        </w:rPr>
        <w:t>une température constan</w:t>
      </w:r>
      <w:r w:rsidR="00EC236E">
        <w:rPr>
          <w:rFonts w:eastAsia="Times New Roman" w:cstheme="minorHAnsi"/>
          <w:color w:val="000000"/>
          <w:lang w:val="fr-FR"/>
        </w:rPr>
        <w:t xml:space="preserve">te </w:t>
      </w:r>
      <w:r w:rsidR="00E24DAF" w:rsidRPr="00E24DAF">
        <w:rPr>
          <w:rFonts w:eastAsia="Times New Roman" w:cstheme="minorHAnsi"/>
          <w:color w:val="000000"/>
          <w:lang w:val="fr-FR"/>
        </w:rPr>
        <w:t xml:space="preserve">le volume d'un gaz est inversement </w:t>
      </w:r>
      <w:r w:rsidR="00702E51" w:rsidRPr="00E24DAF">
        <w:rPr>
          <w:rFonts w:eastAsia="Times New Roman" w:cstheme="minorHAnsi"/>
          <w:color w:val="000000"/>
          <w:lang w:val="fr-FR"/>
        </w:rPr>
        <w:t>proportionnel</w:t>
      </w:r>
      <w:r w:rsidR="00E24DAF" w:rsidRPr="00E24DAF">
        <w:rPr>
          <w:rFonts w:eastAsia="Times New Roman" w:cstheme="minorHAnsi"/>
          <w:color w:val="000000"/>
          <w:lang w:val="fr-FR"/>
        </w:rPr>
        <w:t xml:space="preserve"> à la pression qu'il subit. </w:t>
      </w:r>
      <w:r w:rsidR="00EC236E">
        <w:rPr>
          <w:rFonts w:eastAsia="Times New Roman" w:cstheme="minorHAnsi"/>
          <w:color w:val="000000"/>
          <w:lang w:val="fr-FR"/>
        </w:rPr>
        <w:t xml:space="preserve">Nous avons pu vérifier cette loi en comparent la pression du gaz par rapport à son volume. </w:t>
      </w:r>
      <w:r w:rsidR="00E24DAF" w:rsidRPr="00E24DAF">
        <w:rPr>
          <w:rFonts w:eastAsia="Times New Roman" w:cstheme="minorHAnsi"/>
          <w:color w:val="000000"/>
          <w:lang w:val="fr-FR"/>
        </w:rPr>
        <w:t xml:space="preserve">En définitive, </w:t>
      </w:r>
      <w:r w:rsidR="00702E51" w:rsidRPr="00E24DAF">
        <w:rPr>
          <w:rFonts w:eastAsia="Times New Roman" w:cstheme="minorHAnsi"/>
          <w:color w:val="000000"/>
          <w:lang w:val="fr-FR"/>
        </w:rPr>
        <w:t>les théories établies</w:t>
      </w:r>
      <w:r w:rsidR="00E24DAF" w:rsidRPr="00E24DAF">
        <w:rPr>
          <w:rFonts w:eastAsia="Times New Roman" w:cstheme="minorHAnsi"/>
          <w:color w:val="000000"/>
          <w:lang w:val="fr-FR"/>
        </w:rPr>
        <w:t xml:space="preserve"> par ces scientifiques nous ont permis d’expliquer des phénomènes de notre quotidiens au sujet des gaz tels que les bombes aérosols, les</w:t>
      </w:r>
      <w:r w:rsidR="00EC236E">
        <w:rPr>
          <w:rFonts w:eastAsia="Times New Roman" w:cstheme="minorHAnsi"/>
          <w:color w:val="000000"/>
          <w:lang w:val="fr-FR"/>
        </w:rPr>
        <w:t xml:space="preserve"> montgolfières, etc. </w:t>
      </w:r>
    </w:p>
    <w:p w:rsidR="00E24DAF" w:rsidRDefault="00E24DAF" w:rsidP="00750E90">
      <w:pPr>
        <w:spacing w:after="240" w:line="360" w:lineRule="auto"/>
        <w:jc w:val="both"/>
        <w:rPr>
          <w:rFonts w:eastAsia="Times New Roman" w:cstheme="minorHAnsi"/>
          <w:color w:val="000000"/>
          <w:lang w:val="fr-FR"/>
        </w:rPr>
      </w:pPr>
      <w:r w:rsidRPr="00E24DAF">
        <w:rPr>
          <w:rFonts w:eastAsia="Times New Roman" w:cstheme="minorHAnsi"/>
          <w:color w:val="000000"/>
          <w:lang w:val="fr-FR"/>
        </w:rPr>
        <w:br/>
      </w:r>
      <w:r w:rsidRPr="00E24DAF">
        <w:rPr>
          <w:rFonts w:eastAsia="Times New Roman" w:cstheme="minorHAnsi"/>
          <w:color w:val="000000"/>
          <w:lang w:val="fr-FR"/>
        </w:rPr>
        <w:br/>
      </w:r>
      <w:r w:rsidRPr="00E24DAF">
        <w:rPr>
          <w:rFonts w:eastAsia="Times New Roman" w:cstheme="minorHAnsi"/>
          <w:color w:val="000000"/>
          <w:lang w:val="fr-FR"/>
        </w:rPr>
        <w:br/>
      </w:r>
      <w:r w:rsidRPr="00E24DAF">
        <w:rPr>
          <w:rFonts w:eastAsia="Times New Roman" w:cstheme="minorHAnsi"/>
          <w:color w:val="000000"/>
          <w:lang w:val="fr-FR"/>
        </w:rPr>
        <w:br/>
      </w:r>
      <w:r w:rsidRPr="00E24DAF">
        <w:rPr>
          <w:rFonts w:eastAsia="Times New Roman" w:cstheme="minorHAnsi"/>
          <w:color w:val="000000"/>
          <w:lang w:val="fr-FR"/>
        </w:rPr>
        <w:br/>
      </w:r>
    </w:p>
    <w:p w:rsidR="00EC236E" w:rsidRDefault="00EC236E" w:rsidP="00750E90">
      <w:pPr>
        <w:spacing w:after="240" w:line="360" w:lineRule="auto"/>
        <w:jc w:val="both"/>
        <w:rPr>
          <w:rFonts w:eastAsia="Times New Roman" w:cstheme="minorHAnsi"/>
          <w:color w:val="000000"/>
          <w:lang w:val="fr-FR"/>
        </w:rPr>
      </w:pPr>
    </w:p>
    <w:p w:rsidR="00EC236E" w:rsidRDefault="00EC236E" w:rsidP="00750E90">
      <w:pPr>
        <w:spacing w:after="240" w:line="360" w:lineRule="auto"/>
        <w:jc w:val="both"/>
        <w:rPr>
          <w:rFonts w:eastAsia="Times New Roman" w:cstheme="minorHAnsi"/>
          <w:color w:val="000000"/>
          <w:lang w:val="fr-FR"/>
        </w:rPr>
      </w:pPr>
    </w:p>
    <w:p w:rsidR="00EC236E" w:rsidRDefault="00EC236E" w:rsidP="00750E90">
      <w:pPr>
        <w:spacing w:after="240" w:line="360" w:lineRule="auto"/>
        <w:jc w:val="both"/>
        <w:rPr>
          <w:rFonts w:eastAsia="Times New Roman" w:cstheme="minorHAnsi"/>
          <w:color w:val="000000"/>
          <w:lang w:val="fr-FR"/>
        </w:rPr>
      </w:pPr>
    </w:p>
    <w:p w:rsidR="00EC236E" w:rsidRDefault="00EC236E" w:rsidP="00750E90">
      <w:pPr>
        <w:spacing w:after="240" w:line="360" w:lineRule="auto"/>
        <w:jc w:val="both"/>
        <w:rPr>
          <w:rFonts w:eastAsia="Times New Roman" w:cstheme="minorHAnsi"/>
          <w:color w:val="000000"/>
          <w:lang w:val="fr-FR"/>
        </w:rPr>
      </w:pPr>
    </w:p>
    <w:p w:rsidR="00EC236E" w:rsidRDefault="00EC236E" w:rsidP="00EC236E">
      <w:pPr>
        <w:spacing w:line="360" w:lineRule="auto"/>
        <w:rPr>
          <w:rFonts w:eastAsia="Times New Roman" w:cstheme="minorHAnsi"/>
          <w:color w:val="000000"/>
          <w:lang w:val="fr-FR"/>
        </w:rPr>
      </w:pPr>
    </w:p>
    <w:p w:rsidR="00EC236E" w:rsidRDefault="00EC236E" w:rsidP="00EC236E">
      <w:pPr>
        <w:spacing w:line="360" w:lineRule="auto"/>
        <w:rPr>
          <w:rFonts w:eastAsia="Times New Roman" w:cstheme="minorHAnsi"/>
          <w:color w:val="000000"/>
          <w:lang w:val="fr-FR"/>
        </w:rPr>
      </w:pPr>
    </w:p>
    <w:p w:rsidR="000718C4" w:rsidRDefault="000718C4" w:rsidP="000718C4">
      <w:pPr>
        <w:spacing w:line="360" w:lineRule="auto"/>
        <w:rPr>
          <w:rFonts w:eastAsia="Times New Roman" w:cstheme="minorHAnsi"/>
          <w:color w:val="000000"/>
          <w:lang w:val="fr-FR"/>
        </w:rPr>
      </w:pPr>
    </w:p>
    <w:p w:rsidR="00E24DAF" w:rsidRPr="00E24DAF" w:rsidRDefault="00E24DAF" w:rsidP="000718C4">
      <w:pPr>
        <w:spacing w:line="360" w:lineRule="auto"/>
        <w:jc w:val="center"/>
        <w:rPr>
          <w:rFonts w:eastAsia="Times New Roman" w:cstheme="minorHAnsi"/>
          <w:color w:val="000000"/>
          <w:sz w:val="28"/>
          <w:szCs w:val="28"/>
          <w:lang w:val="fr-FR"/>
        </w:rPr>
      </w:pPr>
      <w:r w:rsidRPr="00E24DAF">
        <w:rPr>
          <w:rFonts w:eastAsia="Times New Roman" w:cstheme="minorHAnsi"/>
          <w:b/>
          <w:bCs/>
          <w:color w:val="000000"/>
          <w:sz w:val="28"/>
          <w:szCs w:val="28"/>
          <w:lang w:val="fr-FR"/>
        </w:rPr>
        <w:lastRenderedPageBreak/>
        <w:t>Référence</w:t>
      </w:r>
    </w:p>
    <w:p w:rsidR="000718C4" w:rsidRPr="000718C4" w:rsidRDefault="00B233F8" w:rsidP="000718C4">
      <w:pPr>
        <w:spacing w:line="360" w:lineRule="auto"/>
        <w:jc w:val="both"/>
        <w:rPr>
          <w:rFonts w:cstheme="minorHAnsi"/>
        </w:rPr>
      </w:pPr>
      <w:hyperlink r:id="rId12" w:history="1">
        <w:r w:rsidR="000718C4" w:rsidRPr="000718C4">
          <w:rPr>
            <w:rStyle w:val="Hyperlink"/>
            <w:rFonts w:cstheme="minorHAnsi"/>
          </w:rPr>
          <w:t>http://cours1.sofad.qc.ca/ressources/fichiers/pestsfu_etude_gaz.pdf</w:t>
        </w:r>
      </w:hyperlink>
      <w:r w:rsidR="000718C4" w:rsidRPr="000718C4">
        <w:rPr>
          <w:rFonts w:cstheme="minorHAnsi"/>
        </w:rPr>
        <w:t xml:space="preserve">, </w:t>
      </w:r>
      <w:r w:rsidR="000718C4" w:rsidRPr="000718C4">
        <w:rPr>
          <w:rFonts w:cstheme="minorHAnsi"/>
          <w:i/>
          <w:iCs/>
        </w:rPr>
        <w:t>SOFAD</w:t>
      </w:r>
      <w:r w:rsidR="000718C4" w:rsidRPr="000718C4">
        <w:rPr>
          <w:rFonts w:cstheme="minorHAnsi"/>
        </w:rPr>
        <w:t xml:space="preserve">, Étude des </w:t>
      </w:r>
      <w:proofErr w:type="spellStart"/>
      <w:r w:rsidR="000718C4" w:rsidRPr="000718C4">
        <w:rPr>
          <w:rFonts w:cstheme="minorHAnsi"/>
        </w:rPr>
        <w:t>gaz</w:t>
      </w:r>
      <w:proofErr w:type="spellEnd"/>
    </w:p>
    <w:p w:rsidR="000718C4" w:rsidRPr="000718C4" w:rsidRDefault="000718C4" w:rsidP="000718C4">
      <w:pPr>
        <w:spacing w:line="360" w:lineRule="auto"/>
        <w:jc w:val="both"/>
        <w:rPr>
          <w:rFonts w:cstheme="minorHAnsi"/>
        </w:rPr>
      </w:pPr>
    </w:p>
    <w:p w:rsidR="000718C4" w:rsidRPr="000718C4" w:rsidRDefault="00B233F8" w:rsidP="000718C4">
      <w:pPr>
        <w:spacing w:line="360" w:lineRule="auto"/>
        <w:jc w:val="both"/>
        <w:rPr>
          <w:rFonts w:cstheme="minorHAnsi"/>
        </w:rPr>
      </w:pPr>
      <w:hyperlink r:id="rId13" w:history="1">
        <w:r w:rsidR="000718C4" w:rsidRPr="000718C4">
          <w:rPr>
            <w:rStyle w:val="Hyperlink"/>
            <w:rFonts w:cstheme="minorHAnsi"/>
          </w:rPr>
          <w:t>http://www.alloprof.qc.ca/BV/pages/c1007.aspx</w:t>
        </w:r>
      </w:hyperlink>
      <w:r w:rsidR="000718C4" w:rsidRPr="000718C4">
        <w:rPr>
          <w:rFonts w:cstheme="minorHAnsi"/>
        </w:rPr>
        <w:t xml:space="preserve"> , </w:t>
      </w:r>
      <w:proofErr w:type="spellStart"/>
      <w:r w:rsidR="000718C4" w:rsidRPr="000718C4">
        <w:rPr>
          <w:rFonts w:cstheme="minorHAnsi"/>
        </w:rPr>
        <w:t>AlloProf</w:t>
      </w:r>
      <w:proofErr w:type="spellEnd"/>
      <w:r w:rsidR="000718C4" w:rsidRPr="000718C4">
        <w:rPr>
          <w:rFonts w:cstheme="minorHAnsi"/>
        </w:rPr>
        <w:t>, La relation entre le volume et la pression (</w:t>
      </w:r>
      <w:proofErr w:type="spellStart"/>
      <w:r w:rsidR="000718C4" w:rsidRPr="000718C4">
        <w:rPr>
          <w:rFonts w:cstheme="minorHAnsi"/>
        </w:rPr>
        <w:t>Loi</w:t>
      </w:r>
      <w:proofErr w:type="spellEnd"/>
      <w:r w:rsidR="000718C4" w:rsidRPr="000718C4">
        <w:rPr>
          <w:rFonts w:cstheme="minorHAnsi"/>
        </w:rPr>
        <w:t xml:space="preserve"> de Boyle-</w:t>
      </w:r>
      <w:proofErr w:type="spellStart"/>
      <w:r w:rsidR="000718C4" w:rsidRPr="000718C4">
        <w:rPr>
          <w:rFonts w:cstheme="minorHAnsi"/>
        </w:rPr>
        <w:t>Mariotte</w:t>
      </w:r>
      <w:proofErr w:type="spellEnd"/>
      <w:r w:rsidR="000718C4" w:rsidRPr="000718C4">
        <w:rPr>
          <w:rFonts w:cstheme="minorHAnsi"/>
        </w:rPr>
        <w:t>)</w:t>
      </w:r>
    </w:p>
    <w:p w:rsidR="000718C4" w:rsidRPr="000718C4" w:rsidRDefault="000718C4" w:rsidP="000718C4">
      <w:pPr>
        <w:spacing w:line="360" w:lineRule="auto"/>
        <w:jc w:val="both"/>
        <w:rPr>
          <w:rFonts w:cstheme="minorHAnsi"/>
        </w:rPr>
      </w:pPr>
    </w:p>
    <w:p w:rsidR="000718C4" w:rsidRPr="000718C4" w:rsidRDefault="00B233F8" w:rsidP="000718C4">
      <w:pPr>
        <w:spacing w:line="360" w:lineRule="auto"/>
        <w:jc w:val="both"/>
        <w:rPr>
          <w:rFonts w:cstheme="minorHAnsi"/>
        </w:rPr>
      </w:pPr>
      <w:hyperlink r:id="rId14" w:history="1">
        <w:r w:rsidR="000718C4" w:rsidRPr="000718C4">
          <w:rPr>
            <w:rStyle w:val="Hyperlink"/>
            <w:rFonts w:cstheme="minorHAnsi"/>
          </w:rPr>
          <w:t>http://www.ac-nice.fr/lacolette/doc/etl_06/La%20loi%20de%20Mariotte%20COMPLET%20termin%E9.pdf</w:t>
        </w:r>
      </w:hyperlink>
      <w:r w:rsidR="000718C4" w:rsidRPr="000718C4">
        <w:rPr>
          <w:rFonts w:cstheme="minorHAnsi"/>
        </w:rPr>
        <w:t xml:space="preserve"> ,  </w:t>
      </w:r>
      <w:proofErr w:type="spellStart"/>
      <w:r w:rsidR="000718C4" w:rsidRPr="000718C4">
        <w:rPr>
          <w:rFonts w:cstheme="minorHAnsi"/>
        </w:rPr>
        <w:t>Pouget</w:t>
      </w:r>
      <w:proofErr w:type="spellEnd"/>
      <w:r w:rsidR="000718C4" w:rsidRPr="000718C4">
        <w:rPr>
          <w:rFonts w:cstheme="minorHAnsi"/>
        </w:rPr>
        <w:t xml:space="preserve"> Helene &amp; Jubin </w:t>
      </w:r>
      <w:proofErr w:type="gramStart"/>
      <w:r w:rsidR="000718C4" w:rsidRPr="000718C4">
        <w:rPr>
          <w:rFonts w:cstheme="minorHAnsi"/>
        </w:rPr>
        <w:t>Roman ,</w:t>
      </w:r>
      <w:proofErr w:type="gramEnd"/>
      <w:r w:rsidR="000718C4" w:rsidRPr="000718C4">
        <w:rPr>
          <w:rFonts w:cstheme="minorHAnsi"/>
        </w:rPr>
        <w:t xml:space="preserve"> ac-nice</w:t>
      </w:r>
    </w:p>
    <w:p w:rsidR="000718C4" w:rsidRPr="000718C4" w:rsidRDefault="000718C4" w:rsidP="000718C4">
      <w:pPr>
        <w:spacing w:line="360" w:lineRule="auto"/>
        <w:jc w:val="both"/>
        <w:rPr>
          <w:rFonts w:cstheme="minorHAnsi"/>
        </w:rPr>
      </w:pPr>
    </w:p>
    <w:p w:rsidR="000718C4" w:rsidRPr="000718C4" w:rsidRDefault="000718C4" w:rsidP="000718C4">
      <w:pPr>
        <w:spacing w:line="360" w:lineRule="auto"/>
        <w:jc w:val="both"/>
        <w:rPr>
          <w:rFonts w:cstheme="minorHAnsi"/>
        </w:rPr>
      </w:pPr>
      <w:r w:rsidRPr="000718C4">
        <w:rPr>
          <w:rFonts w:cstheme="minorHAnsi"/>
        </w:rPr>
        <w:t xml:space="preserve">Hildebrand, Joel H. « An Introduction to Molecular Kinetic Theory », Reinhold Pub. Corp., pp. 11-14, 2006. </w:t>
      </w:r>
      <w:hyperlink r:id="rId15" w:history="1">
        <w:r w:rsidRPr="000718C4">
          <w:rPr>
            <w:rStyle w:val="Hyperlink"/>
            <w:rFonts w:cstheme="minorHAnsi"/>
          </w:rPr>
          <w:t>https://books.google.ca/books?redir_esc=y&amp;id=EmkP3QFF9dMC&amp;focus</w:t>
        </w:r>
      </w:hyperlink>
      <w:r w:rsidRPr="000718C4">
        <w:rPr>
          <w:rFonts w:cstheme="minorHAnsi"/>
        </w:rPr>
        <w:t>.</w:t>
      </w:r>
    </w:p>
    <w:p w:rsidR="000718C4" w:rsidRPr="000718C4" w:rsidRDefault="000718C4" w:rsidP="000718C4">
      <w:pPr>
        <w:spacing w:line="360" w:lineRule="auto"/>
        <w:jc w:val="both"/>
        <w:rPr>
          <w:rFonts w:cstheme="minorHAnsi"/>
        </w:rPr>
      </w:pPr>
      <w:r w:rsidRPr="000718C4">
        <w:rPr>
          <w:rFonts w:cstheme="minorHAnsi"/>
        </w:rPr>
        <w:t xml:space="preserve">Rashmi. « La </w:t>
      </w:r>
      <w:proofErr w:type="spellStart"/>
      <w:r w:rsidRPr="000718C4">
        <w:rPr>
          <w:rFonts w:cstheme="minorHAnsi"/>
        </w:rPr>
        <w:t>vapeur</w:t>
      </w:r>
      <w:proofErr w:type="spellEnd"/>
      <w:r w:rsidRPr="000718C4">
        <w:rPr>
          <w:rFonts w:cstheme="minorHAnsi"/>
        </w:rPr>
        <w:t xml:space="preserve"> des </w:t>
      </w:r>
      <w:proofErr w:type="spellStart"/>
      <w:r w:rsidRPr="000718C4">
        <w:rPr>
          <w:rFonts w:cstheme="minorHAnsi"/>
        </w:rPr>
        <w:t>brouillards</w:t>
      </w:r>
      <w:proofErr w:type="spellEnd"/>
      <w:r w:rsidRPr="000718C4">
        <w:rPr>
          <w:rFonts w:cstheme="minorHAnsi"/>
        </w:rPr>
        <w:t xml:space="preserve"> ne voile point les </w:t>
      </w:r>
      <w:proofErr w:type="spellStart"/>
      <w:r w:rsidRPr="000718C4">
        <w:rPr>
          <w:rFonts w:cstheme="minorHAnsi"/>
        </w:rPr>
        <w:t>cieux</w:t>
      </w:r>
      <w:proofErr w:type="spellEnd"/>
      <w:r w:rsidRPr="000718C4">
        <w:rPr>
          <w:rFonts w:cstheme="minorHAnsi"/>
        </w:rPr>
        <w:t xml:space="preserve"> – </w:t>
      </w:r>
      <w:proofErr w:type="spellStart"/>
      <w:r w:rsidRPr="000718C4">
        <w:rPr>
          <w:rFonts w:cstheme="minorHAnsi"/>
        </w:rPr>
        <w:t>Vérification</w:t>
      </w:r>
      <w:proofErr w:type="spellEnd"/>
      <w:r w:rsidRPr="000718C4">
        <w:rPr>
          <w:rFonts w:cstheme="minorHAnsi"/>
        </w:rPr>
        <w:t xml:space="preserve"> des </w:t>
      </w:r>
      <w:proofErr w:type="spellStart"/>
      <w:r w:rsidRPr="000718C4">
        <w:rPr>
          <w:rFonts w:cstheme="minorHAnsi"/>
        </w:rPr>
        <w:t>lois</w:t>
      </w:r>
      <w:proofErr w:type="spellEnd"/>
      <w:r w:rsidRPr="000718C4">
        <w:rPr>
          <w:rFonts w:cstheme="minorHAnsi"/>
        </w:rPr>
        <w:t xml:space="preserve"> de </w:t>
      </w:r>
      <w:proofErr w:type="spellStart"/>
      <w:r w:rsidRPr="000718C4">
        <w:rPr>
          <w:rFonts w:cstheme="minorHAnsi"/>
        </w:rPr>
        <w:t>gaz</w:t>
      </w:r>
      <w:proofErr w:type="spellEnd"/>
      <w:r w:rsidRPr="000718C4">
        <w:rPr>
          <w:rFonts w:cstheme="minorHAnsi"/>
        </w:rPr>
        <w:t xml:space="preserve"> », Tout </w:t>
      </w:r>
      <w:proofErr w:type="spellStart"/>
      <w:r w:rsidRPr="000718C4">
        <w:rPr>
          <w:rFonts w:cstheme="minorHAnsi"/>
        </w:rPr>
        <w:t>autour</w:t>
      </w:r>
      <w:proofErr w:type="spellEnd"/>
      <w:r w:rsidRPr="000718C4">
        <w:rPr>
          <w:rFonts w:cstheme="minorHAnsi"/>
        </w:rPr>
        <w:t xml:space="preserve">, la </w:t>
      </w:r>
      <w:proofErr w:type="spellStart"/>
      <w:r w:rsidRPr="000718C4">
        <w:rPr>
          <w:rFonts w:cstheme="minorHAnsi"/>
        </w:rPr>
        <w:t>chimie</w:t>
      </w:r>
      <w:proofErr w:type="spellEnd"/>
      <w:r w:rsidRPr="000718C4">
        <w:rPr>
          <w:rFonts w:cstheme="minorHAnsi"/>
        </w:rPr>
        <w:t xml:space="preserve"> nous </w:t>
      </w:r>
      <w:proofErr w:type="spellStart"/>
      <w:r w:rsidRPr="000718C4">
        <w:rPr>
          <w:rFonts w:cstheme="minorHAnsi"/>
        </w:rPr>
        <w:t>entoure</w:t>
      </w:r>
      <w:proofErr w:type="spellEnd"/>
      <w:r w:rsidRPr="000718C4">
        <w:rPr>
          <w:rFonts w:cstheme="minorHAnsi"/>
        </w:rPr>
        <w:t xml:space="preserve">! – Manuel de </w:t>
      </w:r>
      <w:proofErr w:type="spellStart"/>
      <w:r w:rsidRPr="000718C4">
        <w:rPr>
          <w:rFonts w:cstheme="minorHAnsi"/>
        </w:rPr>
        <w:t>laboratoire</w:t>
      </w:r>
      <w:proofErr w:type="spellEnd"/>
      <w:r w:rsidRPr="000718C4">
        <w:rPr>
          <w:rFonts w:cstheme="minorHAnsi"/>
        </w:rPr>
        <w:t xml:space="preserve">, pp. 1-11, 2018. </w:t>
      </w:r>
      <w:hyperlink r:id="rId16" w:history="1">
        <w:r w:rsidRPr="000718C4">
          <w:rPr>
            <w:rStyle w:val="Hyperlink"/>
            <w:rFonts w:cstheme="minorHAnsi"/>
          </w:rPr>
          <w:t>https://uottawa.brightspace.com/d2l/le/content/79012/viewContent/1845023/View</w:t>
        </w:r>
      </w:hyperlink>
      <w:r w:rsidRPr="000718C4">
        <w:rPr>
          <w:rFonts w:cstheme="minorHAnsi"/>
        </w:rPr>
        <w:t>.</w:t>
      </w:r>
    </w:p>
    <w:p w:rsidR="000718C4" w:rsidRPr="000718C4" w:rsidRDefault="000718C4" w:rsidP="000718C4">
      <w:pPr>
        <w:spacing w:line="360" w:lineRule="auto"/>
        <w:jc w:val="both"/>
        <w:rPr>
          <w:rFonts w:cstheme="minorHAnsi"/>
        </w:rPr>
      </w:pPr>
      <w:r w:rsidRPr="000718C4">
        <w:rPr>
          <w:rFonts w:cstheme="minorHAnsi"/>
        </w:rPr>
        <w:br/>
        <w:t xml:space="preserve">Mayer, Nathalie. “Gaz.” </w:t>
      </w:r>
      <w:proofErr w:type="spellStart"/>
      <w:r w:rsidRPr="000718C4">
        <w:rPr>
          <w:rFonts w:cstheme="minorHAnsi"/>
        </w:rPr>
        <w:t>Futura</w:t>
      </w:r>
      <w:proofErr w:type="spellEnd"/>
      <w:r w:rsidRPr="000718C4">
        <w:rPr>
          <w:rFonts w:cstheme="minorHAnsi"/>
        </w:rPr>
        <w:t xml:space="preserve">, </w:t>
      </w:r>
      <w:hyperlink r:id="rId17" w:history="1">
        <w:r w:rsidRPr="000718C4">
          <w:rPr>
            <w:rStyle w:val="Hyperlink"/>
            <w:rFonts w:cstheme="minorHAnsi"/>
          </w:rPr>
          <w:t>www.futura-sciences.com/sciences/definitions/chimie-gaz-15336/</w:t>
        </w:r>
      </w:hyperlink>
      <w:r w:rsidRPr="000718C4">
        <w:rPr>
          <w:rFonts w:cstheme="minorHAnsi"/>
        </w:rPr>
        <w:t>.</w:t>
      </w:r>
    </w:p>
    <w:p w:rsidR="000A0861" w:rsidRDefault="000A0861" w:rsidP="00750E90">
      <w:pPr>
        <w:spacing w:line="360" w:lineRule="auto"/>
        <w:jc w:val="both"/>
        <w:rPr>
          <w:rFonts w:cstheme="minorHAnsi"/>
        </w:rPr>
      </w:pPr>
    </w:p>
    <w:p w:rsidR="000A0861" w:rsidRDefault="000A0861" w:rsidP="00750E90">
      <w:pPr>
        <w:spacing w:line="360" w:lineRule="auto"/>
        <w:jc w:val="both"/>
        <w:rPr>
          <w:rFonts w:cstheme="minorHAnsi"/>
        </w:rPr>
      </w:pPr>
    </w:p>
    <w:p w:rsidR="000A0861" w:rsidRDefault="000A0861" w:rsidP="00750E90">
      <w:pPr>
        <w:spacing w:line="360" w:lineRule="auto"/>
        <w:jc w:val="both"/>
        <w:rPr>
          <w:rFonts w:cstheme="minorHAnsi"/>
        </w:rPr>
      </w:pPr>
    </w:p>
    <w:p w:rsidR="000A0861" w:rsidRDefault="000A0861" w:rsidP="00750E90">
      <w:pPr>
        <w:spacing w:line="360" w:lineRule="auto"/>
        <w:jc w:val="both"/>
        <w:rPr>
          <w:rFonts w:cstheme="minorHAnsi"/>
        </w:rPr>
      </w:pPr>
    </w:p>
    <w:p w:rsidR="000A0861" w:rsidRDefault="000A0861" w:rsidP="00750E90">
      <w:pPr>
        <w:spacing w:line="360" w:lineRule="auto"/>
        <w:jc w:val="both"/>
        <w:rPr>
          <w:rFonts w:cstheme="minorHAnsi"/>
        </w:rPr>
      </w:pPr>
    </w:p>
    <w:p w:rsidR="000A0861" w:rsidRDefault="000A0861" w:rsidP="00750E90">
      <w:pPr>
        <w:spacing w:line="360" w:lineRule="auto"/>
        <w:jc w:val="both"/>
        <w:rPr>
          <w:rFonts w:cstheme="minorHAnsi"/>
        </w:rPr>
      </w:pPr>
    </w:p>
    <w:p w:rsidR="000A0861" w:rsidRDefault="000A0861" w:rsidP="00750E90">
      <w:pPr>
        <w:spacing w:line="360" w:lineRule="auto"/>
        <w:jc w:val="both"/>
        <w:rPr>
          <w:rFonts w:cstheme="minorHAnsi"/>
        </w:rPr>
      </w:pPr>
    </w:p>
    <w:p w:rsidR="000A0861" w:rsidRDefault="000A0861" w:rsidP="00750E90">
      <w:pPr>
        <w:spacing w:line="360" w:lineRule="auto"/>
        <w:jc w:val="both"/>
        <w:rPr>
          <w:rFonts w:cstheme="minorHAnsi"/>
        </w:rPr>
      </w:pPr>
    </w:p>
    <w:p w:rsidR="000A0861" w:rsidRDefault="000A0861" w:rsidP="00750E90">
      <w:pPr>
        <w:spacing w:line="360" w:lineRule="auto"/>
        <w:jc w:val="both"/>
        <w:rPr>
          <w:rFonts w:cstheme="minorHAnsi"/>
        </w:rPr>
      </w:pPr>
    </w:p>
    <w:p w:rsidR="000A0861" w:rsidRDefault="000A0861" w:rsidP="00750E90">
      <w:pPr>
        <w:spacing w:line="360" w:lineRule="auto"/>
        <w:jc w:val="both"/>
        <w:rPr>
          <w:rFonts w:cstheme="minorHAnsi"/>
        </w:rPr>
      </w:pPr>
    </w:p>
    <w:p w:rsidR="000A0861" w:rsidRDefault="000A0861" w:rsidP="00750E90">
      <w:pPr>
        <w:spacing w:line="360" w:lineRule="auto"/>
        <w:jc w:val="both"/>
        <w:rPr>
          <w:rFonts w:cstheme="minorHAnsi"/>
        </w:rPr>
      </w:pPr>
      <w:bookmarkStart w:id="0" w:name="_GoBack"/>
      <w:bookmarkEnd w:id="0"/>
    </w:p>
    <w:sectPr w:rsidR="000A0861" w:rsidSect="00D44832">
      <w:pgSz w:w="12240" w:h="15840"/>
      <w:pgMar w:top="1440"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rsidR="00B233F8" w:rsidRDefault="00B233F8" w:rsidP="00932436">
      <w:r>
        <w:separator/>
      </w:r>
    </w:p>
  </w:endnote>
  <w:endnote w:type="continuationSeparator" w:id="0">
    <w:p w:rsidR="00B233F8" w:rsidRDefault="00B233F8" w:rsidP="00932436">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decorative"/>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decorative"/>
    <w:pitch w:val="variable"/>
    <w:sig w:usb0="00000000" w:usb1="10000000" w:usb2="00000000" w:usb3="00000000" w:csb0="80000000" w:csb1="00000000"/>
  </w:font>
  <w:font w:name="Calibri">
    <w:panose1 w:val="020F0502020204030204"/>
    <w:charset w:val="00"/>
    <w:family w:val="swiss"/>
    <w:pitch w:val="variable"/>
    <w:sig w:usb0="E0002AFF" w:usb1="C000247B" w:usb2="00000009" w:usb3="00000000" w:csb0="000001FF" w:csb1="00000000"/>
  </w:font>
  <w:font w:name="-webkit-standard">
    <w:altName w:val="Cambria"/>
    <w:panose1 w:val="020B0604020202020204"/>
    <w:charset w:val="00"/>
    <w:family w:val="roman"/>
    <w:notTrueType/>
    <w:pitch w:val="default"/>
  </w:font>
  <w:font w:name="Cambria Math">
    <w:panose1 w:val="02040503050406030204"/>
    <w:charset w:val="00"/>
    <w:family w:val="roman"/>
    <w:pitch w:val="variable"/>
    <w:sig w:usb0="E00002FF" w:usb1="420024FF" w:usb2="00000000" w:usb3="00000000" w:csb0="0000019F"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rsidR="00B233F8" w:rsidRDefault="00B233F8" w:rsidP="00932436">
      <w:r>
        <w:separator/>
      </w:r>
    </w:p>
  </w:footnote>
  <w:footnote w:type="continuationSeparator" w:id="0">
    <w:p w:rsidR="00B233F8" w:rsidRDefault="00B233F8" w:rsidP="00932436">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0298398E"/>
    <w:multiLevelType w:val="multilevel"/>
    <w:tmpl w:val="5D1A04C6"/>
    <w:lvl w:ilvl="0">
      <w:start w:val="1"/>
      <w:numFmt w:val="decimal"/>
      <w:lvlText w:val="%1."/>
      <w:lvlJc w:val="left"/>
      <w:pPr>
        <w:tabs>
          <w:tab w:val="num" w:pos="360"/>
        </w:tabs>
        <w:ind w:left="36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1" w15:restartNumberingAfterBreak="0">
    <w:nsid w:val="07493D63"/>
    <w:multiLevelType w:val="multilevel"/>
    <w:tmpl w:val="A30CAE7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147814"/>
    <w:multiLevelType w:val="multilevel"/>
    <w:tmpl w:val="C6D8F0C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3" w15:restartNumberingAfterBreak="0">
    <w:nsid w:val="10AD618A"/>
    <w:multiLevelType w:val="multilevel"/>
    <w:tmpl w:val="4B8EFAD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1F261B2D"/>
    <w:multiLevelType w:val="multilevel"/>
    <w:tmpl w:val="8982EB8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1FE13C4C"/>
    <w:multiLevelType w:val="multilevel"/>
    <w:tmpl w:val="001C8C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22025736"/>
    <w:multiLevelType w:val="multilevel"/>
    <w:tmpl w:val="F3FA508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2C85249C"/>
    <w:multiLevelType w:val="multilevel"/>
    <w:tmpl w:val="384E5BD0"/>
    <w:lvl w:ilvl="0">
      <w:start w:val="2"/>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8" w15:restartNumberingAfterBreak="0">
    <w:nsid w:val="2D816691"/>
    <w:multiLevelType w:val="multilevel"/>
    <w:tmpl w:val="062E7C5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9" w15:restartNumberingAfterBreak="0">
    <w:nsid w:val="352C1F64"/>
    <w:multiLevelType w:val="multilevel"/>
    <w:tmpl w:val="0562E4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42D23711"/>
    <w:multiLevelType w:val="multilevel"/>
    <w:tmpl w:val="965CE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51004649"/>
    <w:multiLevelType w:val="multilevel"/>
    <w:tmpl w:val="55F8644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2" w15:restartNumberingAfterBreak="0">
    <w:nsid w:val="585B5E90"/>
    <w:multiLevelType w:val="multilevel"/>
    <w:tmpl w:val="EAA423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5D8632A8"/>
    <w:multiLevelType w:val="multilevel"/>
    <w:tmpl w:val="234A2CE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4" w15:restartNumberingAfterBreak="0">
    <w:nsid w:val="5D9322BD"/>
    <w:multiLevelType w:val="multilevel"/>
    <w:tmpl w:val="EE688BD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5FD94496"/>
    <w:multiLevelType w:val="multilevel"/>
    <w:tmpl w:val="04BCF68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615F4A6E"/>
    <w:multiLevelType w:val="multilevel"/>
    <w:tmpl w:val="69CC48B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667B3EB9"/>
    <w:multiLevelType w:val="multilevel"/>
    <w:tmpl w:val="F2A2DE5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8" w15:restartNumberingAfterBreak="0">
    <w:nsid w:val="736B324A"/>
    <w:multiLevelType w:val="multilevel"/>
    <w:tmpl w:val="DD18A510"/>
    <w:lvl w:ilvl="0">
      <w:start w:val="1"/>
      <w:numFmt w:val="bullet"/>
      <w:lvlText w:val=""/>
      <w:lvlJc w:val="left"/>
      <w:pPr>
        <w:tabs>
          <w:tab w:val="num" w:pos="360"/>
        </w:tabs>
        <w:ind w:left="360" w:hanging="360"/>
      </w:pPr>
      <w:rPr>
        <w:rFonts w:ascii="Symbol" w:hAnsi="Symbol" w:hint="default"/>
        <w:sz w:val="20"/>
      </w:rPr>
    </w:lvl>
    <w:lvl w:ilvl="1" w:tentative="1">
      <w:start w:val="1"/>
      <w:numFmt w:val="bullet"/>
      <w:lvlText w:val="o"/>
      <w:lvlJc w:val="left"/>
      <w:pPr>
        <w:tabs>
          <w:tab w:val="num" w:pos="1080"/>
        </w:tabs>
        <w:ind w:left="1080" w:hanging="360"/>
      </w:pPr>
      <w:rPr>
        <w:rFonts w:ascii="Courier New" w:hAnsi="Courier New" w:hint="default"/>
        <w:sz w:val="20"/>
      </w:rPr>
    </w:lvl>
    <w:lvl w:ilvl="2" w:tentative="1">
      <w:start w:val="1"/>
      <w:numFmt w:val="bullet"/>
      <w:lvlText w:val=""/>
      <w:lvlJc w:val="left"/>
      <w:pPr>
        <w:tabs>
          <w:tab w:val="num" w:pos="1800"/>
        </w:tabs>
        <w:ind w:left="1800" w:hanging="360"/>
      </w:pPr>
      <w:rPr>
        <w:rFonts w:ascii="Wingdings" w:hAnsi="Wingdings" w:hint="default"/>
        <w:sz w:val="20"/>
      </w:rPr>
    </w:lvl>
    <w:lvl w:ilvl="3" w:tentative="1">
      <w:start w:val="1"/>
      <w:numFmt w:val="bullet"/>
      <w:lvlText w:val=""/>
      <w:lvlJc w:val="left"/>
      <w:pPr>
        <w:tabs>
          <w:tab w:val="num" w:pos="2520"/>
        </w:tabs>
        <w:ind w:left="2520" w:hanging="360"/>
      </w:pPr>
      <w:rPr>
        <w:rFonts w:ascii="Wingdings" w:hAnsi="Wingdings" w:hint="default"/>
        <w:sz w:val="20"/>
      </w:rPr>
    </w:lvl>
    <w:lvl w:ilvl="4" w:tentative="1">
      <w:start w:val="1"/>
      <w:numFmt w:val="bullet"/>
      <w:lvlText w:val=""/>
      <w:lvlJc w:val="left"/>
      <w:pPr>
        <w:tabs>
          <w:tab w:val="num" w:pos="3240"/>
        </w:tabs>
        <w:ind w:left="3240" w:hanging="360"/>
      </w:pPr>
      <w:rPr>
        <w:rFonts w:ascii="Wingdings" w:hAnsi="Wingdings" w:hint="default"/>
        <w:sz w:val="20"/>
      </w:rPr>
    </w:lvl>
    <w:lvl w:ilvl="5" w:tentative="1">
      <w:start w:val="1"/>
      <w:numFmt w:val="bullet"/>
      <w:lvlText w:val=""/>
      <w:lvlJc w:val="left"/>
      <w:pPr>
        <w:tabs>
          <w:tab w:val="num" w:pos="3960"/>
        </w:tabs>
        <w:ind w:left="3960" w:hanging="360"/>
      </w:pPr>
      <w:rPr>
        <w:rFonts w:ascii="Wingdings" w:hAnsi="Wingdings" w:hint="default"/>
        <w:sz w:val="20"/>
      </w:rPr>
    </w:lvl>
    <w:lvl w:ilvl="6" w:tentative="1">
      <w:start w:val="1"/>
      <w:numFmt w:val="bullet"/>
      <w:lvlText w:val=""/>
      <w:lvlJc w:val="left"/>
      <w:pPr>
        <w:tabs>
          <w:tab w:val="num" w:pos="4680"/>
        </w:tabs>
        <w:ind w:left="4680" w:hanging="360"/>
      </w:pPr>
      <w:rPr>
        <w:rFonts w:ascii="Wingdings" w:hAnsi="Wingdings" w:hint="default"/>
        <w:sz w:val="20"/>
      </w:rPr>
    </w:lvl>
    <w:lvl w:ilvl="7" w:tentative="1">
      <w:start w:val="1"/>
      <w:numFmt w:val="bullet"/>
      <w:lvlText w:val=""/>
      <w:lvlJc w:val="left"/>
      <w:pPr>
        <w:tabs>
          <w:tab w:val="num" w:pos="5400"/>
        </w:tabs>
        <w:ind w:left="5400" w:hanging="360"/>
      </w:pPr>
      <w:rPr>
        <w:rFonts w:ascii="Wingdings" w:hAnsi="Wingdings" w:hint="default"/>
        <w:sz w:val="20"/>
      </w:rPr>
    </w:lvl>
    <w:lvl w:ilvl="8" w:tentative="1">
      <w:start w:val="1"/>
      <w:numFmt w:val="bullet"/>
      <w:lvlText w:val=""/>
      <w:lvlJc w:val="left"/>
      <w:pPr>
        <w:tabs>
          <w:tab w:val="num" w:pos="6120"/>
        </w:tabs>
        <w:ind w:left="6120" w:hanging="360"/>
      </w:pPr>
      <w:rPr>
        <w:rFonts w:ascii="Wingdings" w:hAnsi="Wingdings" w:hint="default"/>
        <w:sz w:val="20"/>
      </w:rPr>
    </w:lvl>
  </w:abstractNum>
  <w:abstractNum w:abstractNumId="19" w15:restartNumberingAfterBreak="0">
    <w:nsid w:val="74110994"/>
    <w:multiLevelType w:val="multilevel"/>
    <w:tmpl w:val="372E51C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0" w15:restartNumberingAfterBreak="0">
    <w:nsid w:val="791E535F"/>
    <w:multiLevelType w:val="multilevel"/>
    <w:tmpl w:val="557246C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abstractNumId w:val="6"/>
  </w:num>
  <w:num w:numId="2">
    <w:abstractNumId w:val="8"/>
  </w:num>
  <w:num w:numId="3">
    <w:abstractNumId w:val="9"/>
  </w:num>
  <w:num w:numId="4">
    <w:abstractNumId w:val="10"/>
  </w:num>
  <w:num w:numId="5">
    <w:abstractNumId w:val="18"/>
  </w:num>
  <w:num w:numId="6">
    <w:abstractNumId w:val="0"/>
  </w:num>
  <w:num w:numId="7">
    <w:abstractNumId w:val="7"/>
    <w:lvlOverride w:ilvl="0">
      <w:lvl w:ilvl="0">
        <w:numFmt w:val="decimal"/>
        <w:lvlText w:val="%1."/>
        <w:lvlJc w:val="left"/>
      </w:lvl>
    </w:lvlOverride>
  </w:num>
  <w:num w:numId="8">
    <w:abstractNumId w:val="7"/>
    <w:lvlOverride w:ilvl="0">
      <w:lvl w:ilvl="0">
        <w:numFmt w:val="decimal"/>
        <w:lvlText w:val="%1."/>
        <w:lvlJc w:val="left"/>
      </w:lvl>
    </w:lvlOverride>
  </w:num>
  <w:num w:numId="9">
    <w:abstractNumId w:val="7"/>
    <w:lvlOverride w:ilvl="0">
      <w:lvl w:ilvl="0">
        <w:numFmt w:val="decimal"/>
        <w:lvlText w:val="%1."/>
        <w:lvlJc w:val="left"/>
      </w:lvl>
    </w:lvlOverride>
  </w:num>
  <w:num w:numId="10">
    <w:abstractNumId w:val="12"/>
  </w:num>
  <w:num w:numId="11">
    <w:abstractNumId w:val="4"/>
  </w:num>
  <w:num w:numId="12">
    <w:abstractNumId w:val="14"/>
  </w:num>
  <w:num w:numId="13">
    <w:abstractNumId w:val="2"/>
  </w:num>
  <w:num w:numId="14">
    <w:abstractNumId w:val="1"/>
  </w:num>
  <w:num w:numId="15">
    <w:abstractNumId w:val="19"/>
  </w:num>
  <w:num w:numId="16">
    <w:abstractNumId w:val="3"/>
  </w:num>
  <w:num w:numId="17">
    <w:abstractNumId w:val="16"/>
  </w:num>
  <w:num w:numId="18">
    <w:abstractNumId w:val="15"/>
  </w:num>
  <w:num w:numId="19">
    <w:abstractNumId w:val="17"/>
  </w:num>
  <w:num w:numId="20">
    <w:abstractNumId w:val="20"/>
  </w:num>
  <w:num w:numId="21">
    <w:abstractNumId w:val="13"/>
  </w:num>
  <w:num w:numId="22">
    <w:abstractNumId w:val="11"/>
  </w:num>
  <w:num w:numId="2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12"/>
  <w:proofState w:spelling="clean" w:grammar="clean"/>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E24DAF"/>
    <w:rsid w:val="00024B11"/>
    <w:rsid w:val="000718C4"/>
    <w:rsid w:val="000A0861"/>
    <w:rsid w:val="000B050F"/>
    <w:rsid w:val="001647D8"/>
    <w:rsid w:val="001F0BF4"/>
    <w:rsid w:val="002B3590"/>
    <w:rsid w:val="002E6306"/>
    <w:rsid w:val="003A2B17"/>
    <w:rsid w:val="00453B71"/>
    <w:rsid w:val="00554719"/>
    <w:rsid w:val="0066622F"/>
    <w:rsid w:val="00702E51"/>
    <w:rsid w:val="00750E90"/>
    <w:rsid w:val="00932436"/>
    <w:rsid w:val="00971B81"/>
    <w:rsid w:val="00AE6B6F"/>
    <w:rsid w:val="00B233F8"/>
    <w:rsid w:val="00BE7B4B"/>
    <w:rsid w:val="00C14E68"/>
    <w:rsid w:val="00CE3F74"/>
    <w:rsid w:val="00CF0314"/>
    <w:rsid w:val="00D44832"/>
    <w:rsid w:val="00D67833"/>
    <w:rsid w:val="00DF37EC"/>
    <w:rsid w:val="00E24DAF"/>
    <w:rsid w:val="00EC236E"/>
    <w:rsid w:val="00F00905"/>
    <w:rsid w:val="00F50182"/>
    <w:rsid w:val="00F5536D"/>
  </w:rsids>
  <m:mathPr>
    <m:mathFont m:val="Cambria Math"/>
    <m:brkBin m:val="before"/>
    <m:brkBinSub m:val="--"/>
    <m:smallFrac m:val="0"/>
    <m:dispDef/>
    <m:lMargin m:val="0"/>
    <m:rMargin m:val="0"/>
    <m:defJc m:val="centerGroup"/>
    <m:wrapIndent m:val="1440"/>
    <m:intLim m:val="subSup"/>
    <m:naryLim m:val="undOvr"/>
  </m:mathPr>
  <w:themeFontLang w:val="en-CA"/>
  <w:clrSchemeMapping w:bg1="light1" w:t1="dark1" w:bg2="light2" w:t2="dark2" w:accent1="accent1" w:accent2="accent2" w:accent3="accent3" w:accent4="accent4" w:accent5="accent5" w:accent6="accent6" w:hyperlink="hyperlink" w:followedHyperlink="followedHyperlink"/>
  <w:shapeDefaults>
    <o:shapedefaults v:ext="edit" spidmax="1031"/>
    <o:shapelayout v:ext="edit">
      <o:idmap v:ext="edit" data="1"/>
    </o:shapelayout>
  </w:shapeDefaults>
  <w:decimalSymbol w:val="."/>
  <w:listSeparator w:val=","/>
  <w14:docId w14:val="78E924D0"/>
  <w15:chartTrackingRefBased/>
  <w15:docId w15:val="{7A05625E-0FDA-8B40-BCC6-738E5BBE53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4"/>
        <w:szCs w:val="24"/>
        <w:lang w:val="en-CA" w:eastAsia="en-US" w:bidi="ar-SA"/>
      </w:rPr>
    </w:rPrDefault>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rmalWeb">
    <w:name w:val="Normal (Web)"/>
    <w:basedOn w:val="Normal"/>
    <w:uiPriority w:val="99"/>
    <w:semiHidden/>
    <w:unhideWhenUsed/>
    <w:rsid w:val="00E24DAF"/>
    <w:pPr>
      <w:spacing w:before="100" w:beforeAutospacing="1" w:after="100" w:afterAutospacing="1"/>
    </w:pPr>
    <w:rPr>
      <w:rFonts w:ascii="Times New Roman" w:eastAsia="Times New Roman" w:hAnsi="Times New Roman" w:cs="Times New Roman"/>
    </w:rPr>
  </w:style>
  <w:style w:type="character" w:customStyle="1" w:styleId="apple-tab-span">
    <w:name w:val="apple-tab-span"/>
    <w:basedOn w:val="DefaultParagraphFont"/>
    <w:rsid w:val="00E24DAF"/>
  </w:style>
  <w:style w:type="character" w:styleId="PlaceholderText">
    <w:name w:val="Placeholder Text"/>
    <w:basedOn w:val="DefaultParagraphFont"/>
    <w:uiPriority w:val="99"/>
    <w:semiHidden/>
    <w:rsid w:val="00E24DAF"/>
    <w:rPr>
      <w:color w:val="808080"/>
    </w:rPr>
  </w:style>
  <w:style w:type="paragraph" w:styleId="BalloonText">
    <w:name w:val="Balloon Text"/>
    <w:basedOn w:val="Normal"/>
    <w:link w:val="BalloonTextChar"/>
    <w:uiPriority w:val="99"/>
    <w:semiHidden/>
    <w:unhideWhenUsed/>
    <w:rsid w:val="00E24DAF"/>
    <w:rPr>
      <w:rFonts w:ascii="Times New Roman" w:hAnsi="Times New Roman" w:cs="Times New Roman"/>
      <w:sz w:val="18"/>
      <w:szCs w:val="18"/>
    </w:rPr>
  </w:style>
  <w:style w:type="character" w:customStyle="1" w:styleId="BalloonTextChar">
    <w:name w:val="Balloon Text Char"/>
    <w:basedOn w:val="DefaultParagraphFont"/>
    <w:link w:val="BalloonText"/>
    <w:uiPriority w:val="99"/>
    <w:semiHidden/>
    <w:rsid w:val="00E24DAF"/>
    <w:rPr>
      <w:rFonts w:ascii="Times New Roman" w:hAnsi="Times New Roman" w:cs="Times New Roman"/>
      <w:sz w:val="18"/>
      <w:szCs w:val="18"/>
    </w:rPr>
  </w:style>
  <w:style w:type="character" w:styleId="CommentReference">
    <w:name w:val="annotation reference"/>
    <w:basedOn w:val="DefaultParagraphFont"/>
    <w:uiPriority w:val="99"/>
    <w:semiHidden/>
    <w:unhideWhenUsed/>
    <w:rsid w:val="00750E90"/>
    <w:rPr>
      <w:sz w:val="16"/>
      <w:szCs w:val="16"/>
    </w:rPr>
  </w:style>
  <w:style w:type="paragraph" w:styleId="CommentText">
    <w:name w:val="annotation text"/>
    <w:basedOn w:val="Normal"/>
    <w:link w:val="CommentTextChar"/>
    <w:uiPriority w:val="99"/>
    <w:semiHidden/>
    <w:unhideWhenUsed/>
    <w:rsid w:val="00750E90"/>
    <w:rPr>
      <w:sz w:val="20"/>
      <w:szCs w:val="20"/>
    </w:rPr>
  </w:style>
  <w:style w:type="character" w:customStyle="1" w:styleId="CommentTextChar">
    <w:name w:val="Comment Text Char"/>
    <w:basedOn w:val="DefaultParagraphFont"/>
    <w:link w:val="CommentText"/>
    <w:uiPriority w:val="99"/>
    <w:semiHidden/>
    <w:rsid w:val="00750E90"/>
    <w:rPr>
      <w:sz w:val="20"/>
      <w:szCs w:val="20"/>
    </w:rPr>
  </w:style>
  <w:style w:type="paragraph" w:styleId="CommentSubject">
    <w:name w:val="annotation subject"/>
    <w:basedOn w:val="CommentText"/>
    <w:next w:val="CommentText"/>
    <w:link w:val="CommentSubjectChar"/>
    <w:uiPriority w:val="99"/>
    <w:semiHidden/>
    <w:unhideWhenUsed/>
    <w:rsid w:val="00750E90"/>
    <w:rPr>
      <w:b/>
      <w:bCs/>
    </w:rPr>
  </w:style>
  <w:style w:type="character" w:customStyle="1" w:styleId="CommentSubjectChar">
    <w:name w:val="Comment Subject Char"/>
    <w:basedOn w:val="CommentTextChar"/>
    <w:link w:val="CommentSubject"/>
    <w:uiPriority w:val="99"/>
    <w:semiHidden/>
    <w:rsid w:val="00750E90"/>
    <w:rPr>
      <w:b/>
      <w:bCs/>
      <w:sz w:val="20"/>
      <w:szCs w:val="20"/>
    </w:rPr>
  </w:style>
  <w:style w:type="paragraph" w:styleId="ListParagraph">
    <w:name w:val="List Paragraph"/>
    <w:basedOn w:val="Normal"/>
    <w:uiPriority w:val="34"/>
    <w:qFormat/>
    <w:rsid w:val="00750E90"/>
    <w:pPr>
      <w:ind w:left="720"/>
      <w:contextualSpacing/>
    </w:pPr>
  </w:style>
  <w:style w:type="paragraph" w:styleId="Header">
    <w:name w:val="header"/>
    <w:basedOn w:val="Normal"/>
    <w:link w:val="HeaderChar"/>
    <w:uiPriority w:val="99"/>
    <w:unhideWhenUsed/>
    <w:rsid w:val="00932436"/>
    <w:pPr>
      <w:tabs>
        <w:tab w:val="center" w:pos="4680"/>
        <w:tab w:val="right" w:pos="9360"/>
      </w:tabs>
    </w:pPr>
  </w:style>
  <w:style w:type="character" w:customStyle="1" w:styleId="HeaderChar">
    <w:name w:val="Header Char"/>
    <w:basedOn w:val="DefaultParagraphFont"/>
    <w:link w:val="Header"/>
    <w:uiPriority w:val="99"/>
    <w:rsid w:val="00932436"/>
  </w:style>
  <w:style w:type="paragraph" w:styleId="Footer">
    <w:name w:val="footer"/>
    <w:basedOn w:val="Normal"/>
    <w:link w:val="FooterChar"/>
    <w:uiPriority w:val="99"/>
    <w:unhideWhenUsed/>
    <w:rsid w:val="00932436"/>
    <w:pPr>
      <w:tabs>
        <w:tab w:val="center" w:pos="4680"/>
        <w:tab w:val="right" w:pos="9360"/>
      </w:tabs>
    </w:pPr>
  </w:style>
  <w:style w:type="character" w:customStyle="1" w:styleId="FooterChar">
    <w:name w:val="Footer Char"/>
    <w:basedOn w:val="DefaultParagraphFont"/>
    <w:link w:val="Footer"/>
    <w:uiPriority w:val="99"/>
    <w:rsid w:val="00932436"/>
  </w:style>
  <w:style w:type="character" w:styleId="Hyperlink">
    <w:name w:val="Hyperlink"/>
    <w:basedOn w:val="DefaultParagraphFont"/>
    <w:uiPriority w:val="99"/>
    <w:unhideWhenUsed/>
    <w:rsid w:val="000718C4"/>
    <w:rPr>
      <w:color w:val="0563C1" w:themeColor="hyperlink"/>
      <w:u w:val="single"/>
    </w:rPr>
  </w:style>
  <w:style w:type="character" w:styleId="UnresolvedMention">
    <w:name w:val="Unresolved Mention"/>
    <w:basedOn w:val="DefaultParagraphFont"/>
    <w:uiPriority w:val="99"/>
    <w:semiHidden/>
    <w:unhideWhenUsed/>
    <w:rsid w:val="000718C4"/>
    <w:rPr>
      <w:color w:val="605E5C"/>
      <w:shd w:val="clear" w:color="auto" w:fill="E1DFDD"/>
    </w:rPr>
  </w:style>
  <w:style w:type="character" w:styleId="FollowedHyperlink">
    <w:name w:val="FollowedHyperlink"/>
    <w:basedOn w:val="DefaultParagraphFont"/>
    <w:uiPriority w:val="99"/>
    <w:semiHidden/>
    <w:unhideWhenUsed/>
    <w:rsid w:val="000718C4"/>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4139873">
      <w:bodyDiv w:val="1"/>
      <w:marLeft w:val="0"/>
      <w:marRight w:val="0"/>
      <w:marTop w:val="0"/>
      <w:marBottom w:val="0"/>
      <w:divBdr>
        <w:top w:val="none" w:sz="0" w:space="0" w:color="auto"/>
        <w:left w:val="none" w:sz="0" w:space="0" w:color="auto"/>
        <w:bottom w:val="none" w:sz="0" w:space="0" w:color="auto"/>
        <w:right w:val="none" w:sz="0" w:space="0" w:color="auto"/>
      </w:divBdr>
      <w:divsChild>
        <w:div w:id="318924194">
          <w:marLeft w:val="0"/>
          <w:marRight w:val="0"/>
          <w:marTop w:val="0"/>
          <w:marBottom w:val="0"/>
          <w:divBdr>
            <w:top w:val="none" w:sz="0" w:space="0" w:color="auto"/>
            <w:left w:val="none" w:sz="0" w:space="0" w:color="auto"/>
            <w:bottom w:val="none" w:sz="0" w:space="0" w:color="auto"/>
            <w:right w:val="none" w:sz="0" w:space="0" w:color="auto"/>
          </w:divBdr>
        </w:div>
      </w:divsChild>
    </w:div>
    <w:div w:id="793255454">
      <w:bodyDiv w:val="1"/>
      <w:marLeft w:val="0"/>
      <w:marRight w:val="0"/>
      <w:marTop w:val="0"/>
      <w:marBottom w:val="0"/>
      <w:divBdr>
        <w:top w:val="none" w:sz="0" w:space="0" w:color="auto"/>
        <w:left w:val="none" w:sz="0" w:space="0" w:color="auto"/>
        <w:bottom w:val="none" w:sz="0" w:space="0" w:color="auto"/>
        <w:right w:val="none" w:sz="0" w:space="0" w:color="auto"/>
      </w:divBdr>
      <w:divsChild>
        <w:div w:id="1293751619">
          <w:marLeft w:val="0"/>
          <w:marRight w:val="0"/>
          <w:marTop w:val="0"/>
          <w:marBottom w:val="0"/>
          <w:divBdr>
            <w:top w:val="none" w:sz="0" w:space="0" w:color="auto"/>
            <w:left w:val="none" w:sz="0" w:space="0" w:color="auto"/>
            <w:bottom w:val="none" w:sz="0" w:space="0" w:color="auto"/>
            <w:right w:val="none" w:sz="0" w:space="0" w:color="auto"/>
          </w:divBdr>
        </w:div>
      </w:divsChild>
    </w:div>
    <w:div w:id="889341262">
      <w:bodyDiv w:val="1"/>
      <w:marLeft w:val="0"/>
      <w:marRight w:val="0"/>
      <w:marTop w:val="0"/>
      <w:marBottom w:val="0"/>
      <w:divBdr>
        <w:top w:val="none" w:sz="0" w:space="0" w:color="auto"/>
        <w:left w:val="none" w:sz="0" w:space="0" w:color="auto"/>
        <w:bottom w:val="none" w:sz="0" w:space="0" w:color="auto"/>
        <w:right w:val="none" w:sz="0" w:space="0" w:color="auto"/>
      </w:divBdr>
      <w:divsChild>
        <w:div w:id="414671599">
          <w:marLeft w:val="0"/>
          <w:marRight w:val="0"/>
          <w:marTop w:val="0"/>
          <w:marBottom w:val="0"/>
          <w:divBdr>
            <w:top w:val="none" w:sz="0" w:space="0" w:color="auto"/>
            <w:left w:val="none" w:sz="0" w:space="0" w:color="auto"/>
            <w:bottom w:val="none" w:sz="0" w:space="0" w:color="auto"/>
            <w:right w:val="none" w:sz="0" w:space="0" w:color="auto"/>
          </w:divBdr>
        </w:div>
        <w:div w:id="564729695">
          <w:marLeft w:val="0"/>
          <w:marRight w:val="0"/>
          <w:marTop w:val="0"/>
          <w:marBottom w:val="0"/>
          <w:divBdr>
            <w:top w:val="none" w:sz="0" w:space="0" w:color="auto"/>
            <w:left w:val="none" w:sz="0" w:space="0" w:color="auto"/>
            <w:bottom w:val="none" w:sz="0" w:space="0" w:color="auto"/>
            <w:right w:val="none" w:sz="0" w:space="0" w:color="auto"/>
          </w:divBdr>
        </w:div>
        <w:div w:id="1898861364">
          <w:marLeft w:val="0"/>
          <w:marRight w:val="0"/>
          <w:marTop w:val="0"/>
          <w:marBottom w:val="0"/>
          <w:divBdr>
            <w:top w:val="none" w:sz="0" w:space="0" w:color="auto"/>
            <w:left w:val="none" w:sz="0" w:space="0" w:color="auto"/>
            <w:bottom w:val="none" w:sz="0" w:space="0" w:color="auto"/>
            <w:right w:val="none" w:sz="0" w:space="0" w:color="auto"/>
          </w:divBdr>
        </w:div>
      </w:divsChild>
    </w:div>
    <w:div w:id="934483434">
      <w:bodyDiv w:val="1"/>
      <w:marLeft w:val="0"/>
      <w:marRight w:val="0"/>
      <w:marTop w:val="0"/>
      <w:marBottom w:val="0"/>
      <w:divBdr>
        <w:top w:val="none" w:sz="0" w:space="0" w:color="auto"/>
        <w:left w:val="none" w:sz="0" w:space="0" w:color="auto"/>
        <w:bottom w:val="none" w:sz="0" w:space="0" w:color="auto"/>
        <w:right w:val="none" w:sz="0" w:space="0" w:color="auto"/>
      </w:divBdr>
      <w:divsChild>
        <w:div w:id="1778713448">
          <w:marLeft w:val="0"/>
          <w:marRight w:val="0"/>
          <w:marTop w:val="0"/>
          <w:marBottom w:val="0"/>
          <w:divBdr>
            <w:top w:val="none" w:sz="0" w:space="0" w:color="auto"/>
            <w:left w:val="none" w:sz="0" w:space="0" w:color="auto"/>
            <w:bottom w:val="none" w:sz="0" w:space="0" w:color="auto"/>
            <w:right w:val="none" w:sz="0" w:space="0" w:color="auto"/>
          </w:divBdr>
        </w:div>
      </w:divsChild>
    </w:div>
    <w:div w:id="936017138">
      <w:bodyDiv w:val="1"/>
      <w:marLeft w:val="0"/>
      <w:marRight w:val="0"/>
      <w:marTop w:val="0"/>
      <w:marBottom w:val="0"/>
      <w:divBdr>
        <w:top w:val="none" w:sz="0" w:space="0" w:color="auto"/>
        <w:left w:val="none" w:sz="0" w:space="0" w:color="auto"/>
        <w:bottom w:val="none" w:sz="0" w:space="0" w:color="auto"/>
        <w:right w:val="none" w:sz="0" w:space="0" w:color="auto"/>
      </w:divBdr>
    </w:div>
    <w:div w:id="960960881">
      <w:bodyDiv w:val="1"/>
      <w:marLeft w:val="0"/>
      <w:marRight w:val="0"/>
      <w:marTop w:val="0"/>
      <w:marBottom w:val="0"/>
      <w:divBdr>
        <w:top w:val="none" w:sz="0" w:space="0" w:color="auto"/>
        <w:left w:val="none" w:sz="0" w:space="0" w:color="auto"/>
        <w:bottom w:val="none" w:sz="0" w:space="0" w:color="auto"/>
        <w:right w:val="none" w:sz="0" w:space="0" w:color="auto"/>
      </w:divBdr>
    </w:div>
    <w:div w:id="1039476858">
      <w:bodyDiv w:val="1"/>
      <w:marLeft w:val="0"/>
      <w:marRight w:val="0"/>
      <w:marTop w:val="0"/>
      <w:marBottom w:val="0"/>
      <w:divBdr>
        <w:top w:val="none" w:sz="0" w:space="0" w:color="auto"/>
        <w:left w:val="none" w:sz="0" w:space="0" w:color="auto"/>
        <w:bottom w:val="none" w:sz="0" w:space="0" w:color="auto"/>
        <w:right w:val="none" w:sz="0" w:space="0" w:color="auto"/>
      </w:divBdr>
    </w:div>
    <w:div w:id="1109086057">
      <w:bodyDiv w:val="1"/>
      <w:marLeft w:val="0"/>
      <w:marRight w:val="0"/>
      <w:marTop w:val="0"/>
      <w:marBottom w:val="0"/>
      <w:divBdr>
        <w:top w:val="none" w:sz="0" w:space="0" w:color="auto"/>
        <w:left w:val="none" w:sz="0" w:space="0" w:color="auto"/>
        <w:bottom w:val="none" w:sz="0" w:space="0" w:color="auto"/>
        <w:right w:val="none" w:sz="0" w:space="0" w:color="auto"/>
      </w:divBdr>
    </w:div>
    <w:div w:id="1467967532">
      <w:bodyDiv w:val="1"/>
      <w:marLeft w:val="0"/>
      <w:marRight w:val="0"/>
      <w:marTop w:val="0"/>
      <w:marBottom w:val="0"/>
      <w:divBdr>
        <w:top w:val="none" w:sz="0" w:space="0" w:color="auto"/>
        <w:left w:val="none" w:sz="0" w:space="0" w:color="auto"/>
        <w:bottom w:val="none" w:sz="0" w:space="0" w:color="auto"/>
        <w:right w:val="none" w:sz="0" w:space="0" w:color="auto"/>
      </w:divBdr>
    </w:div>
    <w:div w:id="1561403729">
      <w:bodyDiv w:val="1"/>
      <w:marLeft w:val="0"/>
      <w:marRight w:val="0"/>
      <w:marTop w:val="0"/>
      <w:marBottom w:val="0"/>
      <w:divBdr>
        <w:top w:val="none" w:sz="0" w:space="0" w:color="auto"/>
        <w:left w:val="none" w:sz="0" w:space="0" w:color="auto"/>
        <w:bottom w:val="none" w:sz="0" w:space="0" w:color="auto"/>
        <w:right w:val="none" w:sz="0" w:space="0" w:color="auto"/>
      </w:divBdr>
    </w:div>
    <w:div w:id="1697807346">
      <w:bodyDiv w:val="1"/>
      <w:marLeft w:val="0"/>
      <w:marRight w:val="0"/>
      <w:marTop w:val="0"/>
      <w:marBottom w:val="0"/>
      <w:divBdr>
        <w:top w:val="none" w:sz="0" w:space="0" w:color="auto"/>
        <w:left w:val="none" w:sz="0" w:space="0" w:color="auto"/>
        <w:bottom w:val="none" w:sz="0" w:space="0" w:color="auto"/>
        <w:right w:val="none" w:sz="0" w:space="0" w:color="auto"/>
      </w:divBdr>
      <w:divsChild>
        <w:div w:id="670375480">
          <w:marLeft w:val="0"/>
          <w:marRight w:val="0"/>
          <w:marTop w:val="0"/>
          <w:marBottom w:val="0"/>
          <w:divBdr>
            <w:top w:val="none" w:sz="0" w:space="0" w:color="auto"/>
            <w:left w:val="none" w:sz="0" w:space="0" w:color="auto"/>
            <w:bottom w:val="none" w:sz="0" w:space="0" w:color="auto"/>
            <w:right w:val="none" w:sz="0" w:space="0" w:color="auto"/>
          </w:divBdr>
        </w:div>
      </w:divsChild>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jpeg"/><Relationship Id="rId13" Type="http://schemas.openxmlformats.org/officeDocument/2006/relationships/hyperlink" Target="http://www.alloprof.qc.ca/BV/pages/c1007.aspx" TargetMode="External"/><Relationship Id="rId18"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image" Target="media/image1.jpeg"/><Relationship Id="rId12" Type="http://schemas.openxmlformats.org/officeDocument/2006/relationships/hyperlink" Target="http://cours1.sofad.qc.ca/ressources/fichiers/pestsfu_etude_gaz.pdf" TargetMode="External"/><Relationship Id="rId17" Type="http://schemas.openxmlformats.org/officeDocument/2006/relationships/hyperlink" Target="http://www.futura-sciences.com/sciences/definitions/chimie-gaz-15336/" TargetMode="External"/><Relationship Id="rId2" Type="http://schemas.openxmlformats.org/officeDocument/2006/relationships/styles" Target="styles.xml"/><Relationship Id="rId16" Type="http://schemas.openxmlformats.org/officeDocument/2006/relationships/hyperlink" Target="https://uottawa.brightspace.com/d2l/le/content/79012/viewContent/1845023/View"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image" Target="media/image5.png"/><Relationship Id="rId5" Type="http://schemas.openxmlformats.org/officeDocument/2006/relationships/footnotes" Target="footnotes.xml"/><Relationship Id="rId15" Type="http://schemas.openxmlformats.org/officeDocument/2006/relationships/hyperlink" Target="https://books.google.ca/books?redir_esc=y&amp;id=EmkP3QFF9dMC&amp;focus" TargetMode="External"/><Relationship Id="rId10" Type="http://schemas.openxmlformats.org/officeDocument/2006/relationships/image" Target="media/image4.jpeg"/><Relationship Id="rId19" Type="http://schemas.openxmlformats.org/officeDocument/2006/relationships/theme" Target="theme/theme1.xml"/><Relationship Id="rId4" Type="http://schemas.openxmlformats.org/officeDocument/2006/relationships/webSettings" Target="webSettings.xml"/><Relationship Id="rId9" Type="http://schemas.openxmlformats.org/officeDocument/2006/relationships/image" Target="media/image3.jpeg"/><Relationship Id="rId14" Type="http://schemas.openxmlformats.org/officeDocument/2006/relationships/hyperlink" Target="http://www.ac-nice.fr/lacolette/doc/etl_06/La%20loi%20de%20Mariotte%20COMPLET%20termin%E9.pdf"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2</TotalTime>
  <Pages>12</Pages>
  <Words>2658</Words>
  <Characters>9971</Characters>
  <Application>Microsoft Office Word</Application>
  <DocSecurity>0</DocSecurity>
  <Lines>3323</Lines>
  <Paragraphs>1578</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11051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Yasmine Elmi</dc:creator>
  <cp:keywords/>
  <dc:description/>
  <cp:lastModifiedBy>Microsoft Office User</cp:lastModifiedBy>
  <cp:revision>3</cp:revision>
  <dcterms:created xsi:type="dcterms:W3CDTF">2018-09-26T20:46:00Z</dcterms:created>
  <dcterms:modified xsi:type="dcterms:W3CDTF">2018-11-08T14:37:00Z</dcterms:modified>
</cp:coreProperties>
</file>