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bin" ContentType="application/vnd.openxmlformats-officedocument.oleObject"/>
  <Override PartName="/word/webSettings.xml" ContentType="application/vnd.openxmlformats-officedocument.wordprocessingml.webSettings+xml"/>
  <Override PartName="/word/theme/theme1.xml" ContentType="application/vnd.openxmlformats-officedocument.theme+xml"/>
  <Default Extension="png" ContentType="image/png"/>
  <Default Extension="wmf" ContentType="image/x-wmf"/>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5C7" w:rsidRPr="00B44806" w:rsidRDefault="001E25C7" w:rsidP="001E25C7">
      <w:pPr>
        <w:jc w:val="center"/>
        <w:rPr>
          <w:rFonts w:ascii="Times New Roman" w:hAnsi="Times New Roman" w:cs="Calibri"/>
          <w:bCs/>
          <w:szCs w:val="22"/>
        </w:rPr>
      </w:pPr>
      <w:r w:rsidRPr="00B44806">
        <w:rPr>
          <w:rFonts w:ascii="Times New Roman" w:hAnsi="Times New Roman"/>
        </w:rPr>
        <w:t xml:space="preserve">Lab #5 - </w:t>
      </w:r>
      <w:r w:rsidRPr="00B44806">
        <w:rPr>
          <w:rFonts w:ascii="Times New Roman" w:hAnsi="Times New Roman" w:cs="Calibri"/>
          <w:bCs/>
          <w:szCs w:val="22"/>
        </w:rPr>
        <w:t xml:space="preserve">Preparation of </w:t>
      </w:r>
      <w:proofErr w:type="spellStart"/>
      <w:r w:rsidRPr="00B44806">
        <w:rPr>
          <w:rFonts w:ascii="Times New Roman" w:hAnsi="Times New Roman" w:cs="Calibri"/>
          <w:bCs/>
          <w:szCs w:val="22"/>
        </w:rPr>
        <w:t>Cyclohexene</w:t>
      </w:r>
      <w:proofErr w:type="spellEnd"/>
      <w:r w:rsidRPr="00B44806">
        <w:rPr>
          <w:rFonts w:ascii="Times New Roman" w:hAnsi="Times New Roman" w:cs="Calibri"/>
          <w:bCs/>
          <w:szCs w:val="22"/>
        </w:rPr>
        <w:t xml:space="preserve"> by E1 Dehydration of </w:t>
      </w:r>
      <w:proofErr w:type="spellStart"/>
      <w:r w:rsidRPr="00B44806">
        <w:rPr>
          <w:rFonts w:ascii="Times New Roman" w:hAnsi="Times New Roman" w:cs="Calibri"/>
          <w:bCs/>
          <w:szCs w:val="22"/>
        </w:rPr>
        <w:t>Cyclohexanol</w:t>
      </w:r>
      <w:proofErr w:type="spellEnd"/>
    </w:p>
    <w:p w:rsidR="001E25C7" w:rsidRPr="00B44806" w:rsidRDefault="001E25C7" w:rsidP="001E25C7">
      <w:pPr>
        <w:jc w:val="center"/>
        <w:rPr>
          <w:rFonts w:ascii="Times New Roman" w:hAnsi="Times New Roman" w:cs="Calibri"/>
          <w:bCs/>
          <w:szCs w:val="22"/>
        </w:rPr>
      </w:pPr>
    </w:p>
    <w:p w:rsidR="001E25C7" w:rsidRPr="00B44806" w:rsidRDefault="001E25C7" w:rsidP="001E25C7">
      <w:pPr>
        <w:jc w:val="center"/>
        <w:rPr>
          <w:rFonts w:ascii="Times New Roman" w:hAnsi="Times New Roman" w:cs="Calibri"/>
          <w:bCs/>
          <w:szCs w:val="22"/>
        </w:rPr>
      </w:pPr>
    </w:p>
    <w:p w:rsidR="001E25C7" w:rsidRPr="00B44806" w:rsidRDefault="001E25C7" w:rsidP="001E25C7">
      <w:pPr>
        <w:jc w:val="center"/>
        <w:rPr>
          <w:rFonts w:ascii="Times New Roman" w:hAnsi="Times New Roman" w:cs="Calibri"/>
          <w:bCs/>
          <w:szCs w:val="22"/>
        </w:rPr>
      </w:pPr>
    </w:p>
    <w:p w:rsidR="001E25C7" w:rsidRPr="00B44806" w:rsidRDefault="001E25C7" w:rsidP="001E25C7">
      <w:pPr>
        <w:jc w:val="center"/>
        <w:rPr>
          <w:rFonts w:ascii="Times New Roman" w:hAnsi="Times New Roman" w:cs="Calibri"/>
          <w:bCs/>
          <w:szCs w:val="22"/>
        </w:rPr>
      </w:pPr>
    </w:p>
    <w:p w:rsidR="001E25C7" w:rsidRPr="00B44806" w:rsidRDefault="001E25C7" w:rsidP="001E25C7">
      <w:pPr>
        <w:jc w:val="center"/>
        <w:rPr>
          <w:rFonts w:ascii="Times New Roman" w:hAnsi="Times New Roman" w:cs="Calibri"/>
          <w:bCs/>
          <w:szCs w:val="22"/>
        </w:rPr>
      </w:pPr>
    </w:p>
    <w:p w:rsidR="001E25C7" w:rsidRPr="00B44806" w:rsidRDefault="001E25C7" w:rsidP="001E25C7">
      <w:pPr>
        <w:jc w:val="center"/>
        <w:rPr>
          <w:rFonts w:ascii="Times New Roman" w:hAnsi="Times New Roman" w:cs="Calibri"/>
          <w:bCs/>
          <w:szCs w:val="22"/>
        </w:rPr>
      </w:pPr>
    </w:p>
    <w:p w:rsidR="001E25C7" w:rsidRPr="00B44806" w:rsidRDefault="001E25C7" w:rsidP="001E25C7">
      <w:pPr>
        <w:jc w:val="center"/>
        <w:rPr>
          <w:rFonts w:ascii="Times New Roman" w:hAnsi="Times New Roman" w:cs="Calibri"/>
          <w:bCs/>
          <w:szCs w:val="22"/>
        </w:rPr>
      </w:pPr>
    </w:p>
    <w:p w:rsidR="001E25C7" w:rsidRPr="00B44806" w:rsidRDefault="001E25C7" w:rsidP="001E25C7">
      <w:pPr>
        <w:jc w:val="center"/>
        <w:rPr>
          <w:rFonts w:ascii="Times New Roman" w:hAnsi="Times New Roman" w:cs="Calibri"/>
          <w:bCs/>
          <w:szCs w:val="22"/>
        </w:rPr>
      </w:pPr>
    </w:p>
    <w:p w:rsidR="001E25C7" w:rsidRPr="00B44806" w:rsidRDefault="001E25C7" w:rsidP="001E25C7">
      <w:pPr>
        <w:jc w:val="center"/>
        <w:rPr>
          <w:rFonts w:ascii="Times New Roman" w:hAnsi="Times New Roman" w:cs="Calibri"/>
          <w:bCs/>
          <w:szCs w:val="22"/>
        </w:rPr>
      </w:pPr>
      <w:r w:rsidRPr="00B44806">
        <w:rPr>
          <w:rFonts w:ascii="Times New Roman" w:hAnsi="Times New Roman" w:cs="Calibri"/>
          <w:bCs/>
          <w:szCs w:val="22"/>
        </w:rPr>
        <w:t>Mark Alexander Fraser</w:t>
      </w:r>
    </w:p>
    <w:p w:rsidR="001E25C7" w:rsidRPr="00B44806" w:rsidRDefault="001E25C7" w:rsidP="001E25C7">
      <w:pPr>
        <w:jc w:val="center"/>
        <w:rPr>
          <w:rFonts w:ascii="Times New Roman" w:hAnsi="Times New Roman" w:cs="Calibri"/>
          <w:bCs/>
          <w:szCs w:val="22"/>
        </w:rPr>
      </w:pPr>
      <w:r w:rsidRPr="00B44806">
        <w:rPr>
          <w:rFonts w:ascii="Times New Roman" w:hAnsi="Times New Roman" w:cs="Calibri"/>
          <w:bCs/>
          <w:szCs w:val="22"/>
        </w:rPr>
        <w:t>6073241</w:t>
      </w:r>
    </w:p>
    <w:p w:rsidR="001E25C7" w:rsidRPr="00B44806" w:rsidRDefault="001E25C7" w:rsidP="001E25C7">
      <w:pPr>
        <w:jc w:val="center"/>
        <w:rPr>
          <w:rFonts w:ascii="Times New Roman" w:hAnsi="Times New Roman" w:cs="Calibri"/>
          <w:bCs/>
          <w:szCs w:val="22"/>
        </w:rPr>
      </w:pPr>
    </w:p>
    <w:p w:rsidR="001E25C7" w:rsidRPr="00B44806" w:rsidRDefault="001E25C7" w:rsidP="001E25C7">
      <w:pPr>
        <w:jc w:val="center"/>
        <w:rPr>
          <w:rFonts w:ascii="Times New Roman" w:hAnsi="Times New Roman" w:cs="Calibri"/>
          <w:bCs/>
          <w:szCs w:val="22"/>
        </w:rPr>
      </w:pPr>
    </w:p>
    <w:p w:rsidR="001E25C7" w:rsidRPr="00B44806" w:rsidRDefault="001E25C7" w:rsidP="001E25C7">
      <w:pPr>
        <w:jc w:val="center"/>
        <w:rPr>
          <w:rFonts w:ascii="Times New Roman" w:hAnsi="Times New Roman" w:cs="Calibri"/>
          <w:bCs/>
          <w:szCs w:val="22"/>
        </w:rPr>
      </w:pPr>
    </w:p>
    <w:p w:rsidR="001E25C7" w:rsidRPr="00B44806" w:rsidRDefault="001E25C7" w:rsidP="001E25C7">
      <w:pPr>
        <w:jc w:val="center"/>
        <w:rPr>
          <w:rFonts w:ascii="Times New Roman" w:hAnsi="Times New Roman" w:cs="Calibri"/>
          <w:bCs/>
          <w:szCs w:val="22"/>
        </w:rPr>
      </w:pPr>
    </w:p>
    <w:p w:rsidR="001E25C7" w:rsidRPr="00B44806" w:rsidRDefault="001E25C7" w:rsidP="001E25C7">
      <w:pPr>
        <w:jc w:val="center"/>
        <w:rPr>
          <w:rFonts w:ascii="Times New Roman" w:hAnsi="Times New Roman" w:cs="Calibri"/>
          <w:bCs/>
          <w:szCs w:val="22"/>
        </w:rPr>
      </w:pPr>
    </w:p>
    <w:p w:rsidR="001E25C7" w:rsidRPr="00B44806" w:rsidRDefault="001E25C7" w:rsidP="001E25C7">
      <w:pPr>
        <w:jc w:val="center"/>
        <w:rPr>
          <w:rFonts w:ascii="Times New Roman" w:hAnsi="Times New Roman" w:cs="Calibri"/>
          <w:bCs/>
          <w:szCs w:val="22"/>
        </w:rPr>
      </w:pPr>
    </w:p>
    <w:p w:rsidR="001E25C7" w:rsidRPr="00B44806" w:rsidRDefault="001E25C7" w:rsidP="001E25C7">
      <w:pPr>
        <w:jc w:val="center"/>
        <w:rPr>
          <w:rFonts w:ascii="Times New Roman" w:hAnsi="Times New Roman" w:cs="Calibri"/>
          <w:bCs/>
          <w:szCs w:val="22"/>
        </w:rPr>
      </w:pPr>
    </w:p>
    <w:p w:rsidR="001E25C7" w:rsidRPr="00B44806" w:rsidRDefault="001E25C7" w:rsidP="001E25C7">
      <w:pPr>
        <w:jc w:val="center"/>
        <w:rPr>
          <w:rFonts w:ascii="Times New Roman" w:hAnsi="Times New Roman" w:cs="Calibri"/>
          <w:bCs/>
          <w:szCs w:val="22"/>
        </w:rPr>
      </w:pPr>
    </w:p>
    <w:p w:rsidR="001E25C7" w:rsidRPr="00B44806" w:rsidRDefault="001E25C7" w:rsidP="001E25C7">
      <w:pPr>
        <w:jc w:val="center"/>
        <w:rPr>
          <w:rFonts w:ascii="Times New Roman" w:hAnsi="Times New Roman" w:cs="Calibri"/>
          <w:bCs/>
          <w:szCs w:val="22"/>
        </w:rPr>
      </w:pPr>
    </w:p>
    <w:p w:rsidR="001E25C7" w:rsidRPr="00B44806" w:rsidRDefault="001E25C7" w:rsidP="001E25C7">
      <w:pPr>
        <w:jc w:val="center"/>
        <w:rPr>
          <w:rFonts w:ascii="Times New Roman" w:hAnsi="Times New Roman" w:cs="Calibri"/>
          <w:bCs/>
          <w:szCs w:val="22"/>
        </w:rPr>
      </w:pPr>
    </w:p>
    <w:p w:rsidR="001E25C7" w:rsidRPr="00B44806" w:rsidRDefault="001E25C7" w:rsidP="001E25C7">
      <w:pPr>
        <w:jc w:val="center"/>
        <w:rPr>
          <w:rFonts w:ascii="Times New Roman" w:hAnsi="Times New Roman" w:cs="Verdana"/>
          <w:szCs w:val="26"/>
          <w:u w:color="0000CA"/>
        </w:rPr>
      </w:pPr>
      <w:r w:rsidRPr="00B44806">
        <w:rPr>
          <w:rFonts w:ascii="Times New Roman" w:hAnsi="Times New Roman" w:cs="Verdana"/>
          <w:szCs w:val="26"/>
          <w:u w:color="0000CA"/>
        </w:rPr>
        <w:t>CHM1321 A Lab (10)</w:t>
      </w:r>
    </w:p>
    <w:p w:rsidR="001E25C7" w:rsidRPr="00B44806" w:rsidRDefault="001E25C7" w:rsidP="001E25C7">
      <w:pPr>
        <w:jc w:val="center"/>
        <w:rPr>
          <w:rFonts w:ascii="Times New Roman" w:hAnsi="Times New Roman" w:cs="Verdana"/>
          <w:szCs w:val="26"/>
          <w:u w:color="0000CA"/>
        </w:rPr>
      </w:pPr>
      <w:r w:rsidRPr="00B44806">
        <w:rPr>
          <w:rFonts w:ascii="Times New Roman" w:hAnsi="Times New Roman" w:cs="Verdana"/>
          <w:szCs w:val="26"/>
          <w:u w:color="0000CA"/>
        </w:rPr>
        <w:t>Curtis Walton</w:t>
      </w: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r w:rsidRPr="00B44806">
        <w:rPr>
          <w:rFonts w:ascii="Times New Roman" w:hAnsi="Times New Roman" w:cs="Verdana"/>
          <w:szCs w:val="26"/>
          <w:u w:color="0000CA"/>
        </w:rPr>
        <w:t>Department of Science</w:t>
      </w: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p>
    <w:p w:rsidR="001E25C7" w:rsidRPr="00B44806" w:rsidRDefault="001E25C7" w:rsidP="001E25C7">
      <w:pPr>
        <w:jc w:val="center"/>
        <w:rPr>
          <w:rFonts w:ascii="Times New Roman" w:hAnsi="Times New Roman" w:cs="Verdana"/>
          <w:szCs w:val="26"/>
          <w:u w:color="0000CA"/>
        </w:rPr>
      </w:pPr>
      <w:proofErr w:type="spellStart"/>
      <w:r w:rsidRPr="00B44806">
        <w:rPr>
          <w:rFonts w:ascii="Times New Roman" w:hAnsi="Times New Roman" w:cs="Verdana"/>
          <w:szCs w:val="26"/>
          <w:u w:color="0000CA"/>
        </w:rPr>
        <w:t>Universityx</w:t>
      </w:r>
      <w:proofErr w:type="spellEnd"/>
      <w:r w:rsidRPr="00B44806">
        <w:rPr>
          <w:rFonts w:ascii="Times New Roman" w:hAnsi="Times New Roman" w:cs="Verdana"/>
          <w:szCs w:val="26"/>
          <w:u w:color="0000CA"/>
        </w:rPr>
        <w:t xml:space="preserve"> of Ottawa</w:t>
      </w:r>
    </w:p>
    <w:p w:rsidR="001E25C7" w:rsidRPr="00B44806" w:rsidRDefault="001E25C7" w:rsidP="001E25C7">
      <w:pPr>
        <w:rPr>
          <w:rFonts w:ascii="Times New Roman" w:hAnsi="Times New Roman" w:cs="Verdana"/>
          <w:szCs w:val="26"/>
          <w:u w:val="single"/>
        </w:rPr>
      </w:pPr>
      <w:r w:rsidRPr="00B44806">
        <w:rPr>
          <w:rFonts w:ascii="Times New Roman" w:hAnsi="Times New Roman" w:cs="Verdana"/>
          <w:szCs w:val="26"/>
          <w:u w:val="single"/>
        </w:rPr>
        <w:t>Introduction</w:t>
      </w:r>
    </w:p>
    <w:p w:rsidR="001E25C7" w:rsidRPr="00B44806" w:rsidRDefault="001E25C7" w:rsidP="001E25C7">
      <w:pPr>
        <w:rPr>
          <w:rFonts w:ascii="Times New Roman" w:hAnsi="Times New Roman" w:cs="Verdana"/>
          <w:szCs w:val="26"/>
          <w:u w:val="single"/>
        </w:rPr>
      </w:pPr>
    </w:p>
    <w:p w:rsidR="001E25C7" w:rsidRPr="00B44806" w:rsidRDefault="001E25C7" w:rsidP="001E25C7">
      <w:pPr>
        <w:rPr>
          <w:rFonts w:ascii="Times New Roman" w:hAnsi="Times New Roman" w:cs="Verdana"/>
          <w:szCs w:val="26"/>
          <w:u w:val="single"/>
        </w:rPr>
      </w:pPr>
      <w:r w:rsidRPr="00B44806">
        <w:rPr>
          <w:rFonts w:ascii="Times New Roman" w:hAnsi="Times New Roman" w:cs="Verdana"/>
          <w:szCs w:val="26"/>
          <w:u w:val="single"/>
        </w:rPr>
        <w:t xml:space="preserve">Preparation of </w:t>
      </w:r>
      <w:proofErr w:type="spellStart"/>
      <w:r w:rsidRPr="00B44806">
        <w:rPr>
          <w:rFonts w:ascii="Times New Roman" w:hAnsi="Times New Roman" w:cs="Verdana"/>
          <w:szCs w:val="26"/>
          <w:u w:val="single"/>
        </w:rPr>
        <w:t>cyclohexene</w:t>
      </w:r>
      <w:proofErr w:type="spellEnd"/>
    </w:p>
    <w:p w:rsidR="001E25C7" w:rsidRPr="00B44806" w:rsidRDefault="001E25C7" w:rsidP="001E25C7">
      <w:pPr>
        <w:rPr>
          <w:rFonts w:ascii="Times New Roman" w:hAnsi="Times New Roman" w:cs="Verdana"/>
          <w:szCs w:val="26"/>
          <w:u w:val="single" w:color="0000CA"/>
        </w:rPr>
      </w:pPr>
    </w:p>
    <w:p w:rsidR="001E25C7" w:rsidRPr="00B44806" w:rsidRDefault="001E25C7" w:rsidP="00DD08AD">
      <w:pPr>
        <w:ind w:firstLine="720"/>
        <w:rPr>
          <w:rFonts w:ascii="Times New Roman" w:hAnsi="Times New Roman"/>
        </w:rPr>
      </w:pPr>
      <w:r w:rsidRPr="00B44806">
        <w:rPr>
          <w:rFonts w:ascii="Times New Roman" w:hAnsi="Times New Roman"/>
        </w:rPr>
        <w:t>Dehydration is an elimination reaction of an alcohol: The elimination reaction involves the loss of an OH from one carbon and an H from an adjacent carbon. Overall, this amounts to the elimination of a molecule of water, resulting in a pi-bond formation of an alkene or alkyne. The loss of water from a molecule is called dehydration. In many cases alcohol dehydration require an acid catalyst and heat. Phosphoric acid (H</w:t>
      </w:r>
      <w:r w:rsidRPr="00B44806">
        <w:rPr>
          <w:rFonts w:ascii="Times New Roman" w:hAnsi="Times New Roman"/>
          <w:vertAlign w:val="subscript"/>
        </w:rPr>
        <w:t>3</w:t>
      </w:r>
      <w:r w:rsidRPr="00B44806">
        <w:rPr>
          <w:rFonts w:ascii="Times New Roman" w:hAnsi="Times New Roman"/>
        </w:rPr>
        <w:t>PO</w:t>
      </w:r>
      <w:r w:rsidRPr="00B44806">
        <w:rPr>
          <w:rFonts w:ascii="Times New Roman" w:hAnsi="Times New Roman"/>
          <w:vertAlign w:val="subscript"/>
        </w:rPr>
        <w:t>4</w:t>
      </w:r>
      <w:r w:rsidRPr="00B44806">
        <w:rPr>
          <w:rFonts w:ascii="Times New Roman" w:hAnsi="Times New Roman"/>
        </w:rPr>
        <w:t>) and sulfuric acid (H</w:t>
      </w:r>
      <w:r w:rsidRPr="00B44806">
        <w:rPr>
          <w:rFonts w:ascii="Times New Roman" w:hAnsi="Times New Roman"/>
          <w:vertAlign w:val="subscript"/>
        </w:rPr>
        <w:t>2</w:t>
      </w:r>
      <w:r w:rsidRPr="00B44806">
        <w:rPr>
          <w:rFonts w:ascii="Times New Roman" w:hAnsi="Times New Roman"/>
        </w:rPr>
        <w:t>SO</w:t>
      </w:r>
      <w:r w:rsidRPr="00B44806">
        <w:rPr>
          <w:rFonts w:ascii="Times New Roman" w:hAnsi="Times New Roman"/>
          <w:vertAlign w:val="subscript"/>
        </w:rPr>
        <w:t>4</w:t>
      </w:r>
      <w:r w:rsidRPr="00B44806">
        <w:rPr>
          <w:rFonts w:ascii="Times New Roman" w:hAnsi="Times New Roman"/>
        </w:rPr>
        <w:t>) are the most commonly used acid catalysts.  This reaction can be represented by the following chemical equation and reaction.</w:t>
      </w:r>
    </w:p>
    <w:p w:rsidR="001E25C7" w:rsidRPr="00B44806" w:rsidRDefault="001E25C7" w:rsidP="001E25C7">
      <w:pPr>
        <w:ind w:firstLine="720"/>
        <w:rPr>
          <w:rFonts w:ascii="Times New Roman" w:hAnsi="Times New Roman"/>
        </w:rPr>
      </w:pPr>
      <w:r w:rsidRPr="00B44806">
        <w:rPr>
          <w:rFonts w:ascii="Times New Roman" w:hAnsi="Times New Roman"/>
          <w:noProof/>
          <w:szCs w:val="20"/>
        </w:rPr>
        <w:drawing>
          <wp:inline distT="0" distB="0" distL="0" distR="0">
            <wp:extent cx="3771900" cy="673100"/>
            <wp:effectExtent l="0" t="0" r="0" b="0"/>
            <wp:docPr id="2" name="Picture 2"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1"/>
                    <pic:cNvPicPr>
                      <a:picLocks noChangeAspect="1" noChangeArrowheads="1"/>
                    </pic:cNvPicPr>
                  </pic:nvPicPr>
                  <pic:blipFill>
                    <a:blip r:embed="rId5"/>
                    <a:srcRect/>
                    <a:stretch>
                      <a:fillRect/>
                    </a:stretch>
                  </pic:blipFill>
                  <pic:spPr bwMode="auto">
                    <a:xfrm>
                      <a:off x="0" y="0"/>
                      <a:ext cx="3771900" cy="673100"/>
                    </a:xfrm>
                    <a:prstGeom prst="rect">
                      <a:avLst/>
                    </a:prstGeom>
                    <a:noFill/>
                    <a:ln w="9525">
                      <a:noFill/>
                      <a:miter lim="800000"/>
                      <a:headEnd/>
                      <a:tailEnd/>
                    </a:ln>
                  </pic:spPr>
                </pic:pic>
              </a:graphicData>
            </a:graphic>
          </wp:inline>
        </w:drawing>
      </w:r>
    </w:p>
    <w:p w:rsidR="001E25C7" w:rsidRPr="00B44806" w:rsidRDefault="001E25C7" w:rsidP="001E25C7">
      <w:pPr>
        <w:ind w:firstLine="720"/>
        <w:rPr>
          <w:rFonts w:ascii="Times New Roman" w:hAnsi="Times New Roman"/>
        </w:rPr>
      </w:pPr>
    </w:p>
    <w:p w:rsidR="001E25C7" w:rsidRPr="00B44806" w:rsidRDefault="001E25C7" w:rsidP="001E25C7">
      <w:pPr>
        <w:rPr>
          <w:rFonts w:ascii="Times New Roman" w:hAnsi="Times New Roman"/>
          <w:u w:val="single"/>
        </w:rPr>
      </w:pPr>
      <w:r w:rsidRPr="00B44806">
        <w:rPr>
          <w:rFonts w:ascii="Times New Roman" w:hAnsi="Times New Roman"/>
        </w:rPr>
        <w:t xml:space="preserve">               </w:t>
      </w:r>
      <w:r w:rsidRPr="00B44806">
        <w:rPr>
          <w:rFonts w:ascii="Times New Roman" w:hAnsi="Times New Roman"/>
        </w:rPr>
        <w:object w:dxaOrig="9744" w:dyaOrig="60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pt;height:3in" o:ole="">
            <v:imagedata r:id="rId6" o:title=""/>
          </v:shape>
          <o:OLEObject Type="Embed" ProgID="ChemDraw.Document.6.0" ShapeID="_x0000_i1025" DrawAspect="Content" ObjectID="_1236769591" r:id="rId7"/>
        </w:object>
      </w:r>
    </w:p>
    <w:p w:rsidR="001E25C7" w:rsidRPr="00B44806" w:rsidRDefault="001E25C7" w:rsidP="001E25C7">
      <w:pPr>
        <w:rPr>
          <w:rFonts w:ascii="Times New Roman" w:hAnsi="Times New Roman"/>
          <w:u w:val="single"/>
        </w:rPr>
      </w:pPr>
      <w:r w:rsidRPr="00B44806">
        <w:rPr>
          <w:rFonts w:ascii="Times New Roman" w:hAnsi="Times New Roman"/>
          <w:u w:val="single"/>
        </w:rPr>
        <w:t>Test Reactions</w:t>
      </w:r>
    </w:p>
    <w:p w:rsidR="00DD08AD" w:rsidRPr="00B44806" w:rsidRDefault="00DD08AD" w:rsidP="001E25C7">
      <w:pPr>
        <w:rPr>
          <w:rFonts w:ascii="Times New Roman" w:hAnsi="Times New Roman"/>
        </w:rPr>
      </w:pPr>
      <w:r w:rsidRPr="00B44806">
        <w:rPr>
          <w:rFonts w:ascii="Times New Roman" w:hAnsi="Times New Roman"/>
          <w:u w:val="single"/>
        </w:rPr>
        <w:t xml:space="preserve"> </w:t>
      </w:r>
    </w:p>
    <w:p w:rsidR="00B07F09" w:rsidRPr="00B44806" w:rsidRDefault="00DD08AD" w:rsidP="00B07F09">
      <w:pPr>
        <w:ind w:firstLine="720"/>
        <w:rPr>
          <w:rFonts w:ascii="Times New Roman" w:hAnsi="Times New Roman" w:cs="Calibri"/>
          <w:szCs w:val="22"/>
        </w:rPr>
      </w:pPr>
      <w:r w:rsidRPr="00B44806">
        <w:rPr>
          <w:rFonts w:ascii="Times New Roman" w:hAnsi="Times New Roman"/>
        </w:rPr>
        <w:t xml:space="preserve">Various chemical tests were preformed to test between an alkane and alkene. </w:t>
      </w:r>
      <w:r w:rsidRPr="00B44806">
        <w:rPr>
          <w:rFonts w:ascii="Times New Roman" w:hAnsi="Times New Roman" w:cs="Calibri"/>
          <w:szCs w:val="22"/>
        </w:rPr>
        <w:t xml:space="preserve">The first test reaction involving an alkane, in this case ligroin and bromide in light is a radical reaction. This </w:t>
      </w:r>
      <w:proofErr w:type="gramStart"/>
      <w:r w:rsidRPr="00B44806">
        <w:rPr>
          <w:rFonts w:ascii="Times New Roman" w:hAnsi="Times New Roman" w:cs="Calibri"/>
          <w:szCs w:val="22"/>
        </w:rPr>
        <w:t>reactions</w:t>
      </w:r>
      <w:proofErr w:type="gramEnd"/>
      <w:r w:rsidRPr="00B44806">
        <w:rPr>
          <w:rFonts w:ascii="Times New Roman" w:hAnsi="Times New Roman" w:cs="Calibri"/>
          <w:szCs w:val="22"/>
        </w:rPr>
        <w:t xml:space="preserve"> follows this mechanism:</w:t>
      </w:r>
    </w:p>
    <w:p w:rsidR="00B07F09" w:rsidRPr="00B44806" w:rsidRDefault="00B07F09" w:rsidP="001E25C7">
      <w:pPr>
        <w:rPr>
          <w:rFonts w:ascii="Times New Roman" w:hAnsi="Times New Roman" w:cs="Calibri"/>
          <w:szCs w:val="22"/>
        </w:rPr>
      </w:pPr>
    </w:p>
    <w:p w:rsidR="00B07F09" w:rsidRPr="00B44806" w:rsidRDefault="00B07F09" w:rsidP="001E25C7">
      <w:pPr>
        <w:rPr>
          <w:rFonts w:ascii="Times New Roman" w:hAnsi="Times New Roman" w:cs="Calibri"/>
          <w:szCs w:val="22"/>
        </w:rPr>
      </w:pPr>
    </w:p>
    <w:p w:rsidR="00B07F09" w:rsidRPr="00B44806" w:rsidRDefault="00B07F09" w:rsidP="001E25C7">
      <w:pPr>
        <w:rPr>
          <w:rFonts w:ascii="Times New Roman" w:hAnsi="Times New Roman" w:cs="Calibri"/>
          <w:szCs w:val="22"/>
        </w:rPr>
      </w:pPr>
    </w:p>
    <w:p w:rsidR="00B07F09" w:rsidRPr="00B44806" w:rsidRDefault="00B07F09" w:rsidP="001E25C7">
      <w:pPr>
        <w:rPr>
          <w:rFonts w:ascii="Times New Roman" w:hAnsi="Times New Roman" w:cs="Calibri"/>
          <w:szCs w:val="22"/>
        </w:rPr>
      </w:pPr>
    </w:p>
    <w:p w:rsidR="00B07F09" w:rsidRPr="00B44806" w:rsidRDefault="00B07F09" w:rsidP="001E25C7">
      <w:pPr>
        <w:rPr>
          <w:rFonts w:ascii="Times New Roman" w:hAnsi="Times New Roman" w:cs="Calibri"/>
          <w:szCs w:val="22"/>
        </w:rPr>
      </w:pPr>
    </w:p>
    <w:p w:rsidR="00D81199" w:rsidRPr="00B44806" w:rsidRDefault="00D81199" w:rsidP="001E25C7">
      <w:pPr>
        <w:rPr>
          <w:rFonts w:ascii="Times New Roman" w:hAnsi="Times New Roman" w:cs="Calibri"/>
          <w:szCs w:val="22"/>
        </w:rPr>
      </w:pPr>
    </w:p>
    <w:p w:rsidR="00B07F09" w:rsidRPr="00B44806" w:rsidRDefault="00B07F09" w:rsidP="001E25C7">
      <w:pPr>
        <w:rPr>
          <w:rFonts w:ascii="Times New Roman" w:hAnsi="Times New Roman" w:cs="Calibri"/>
          <w:szCs w:val="22"/>
        </w:rPr>
      </w:pPr>
    </w:p>
    <w:p w:rsidR="00B07F09" w:rsidRPr="00B44806" w:rsidRDefault="00B07F09" w:rsidP="00B07F09">
      <w:pPr>
        <w:rPr>
          <w:rFonts w:ascii="Times New Roman" w:hAnsi="Times New Roman" w:cs="Calibri"/>
          <w:szCs w:val="22"/>
        </w:rPr>
      </w:pPr>
      <w:r w:rsidRPr="00B44806">
        <w:rPr>
          <w:rFonts w:ascii="Times New Roman" w:hAnsi="Times New Roman" w:cs="Calibri"/>
          <w:szCs w:val="22"/>
        </w:rPr>
        <w:t>The same reactants were placed in the dark; it did not react.</w:t>
      </w:r>
    </w:p>
    <w:p w:rsidR="00D81199" w:rsidRPr="00B44806" w:rsidRDefault="00D81199" w:rsidP="00B07F09">
      <w:pPr>
        <w:ind w:firstLine="720"/>
        <w:rPr>
          <w:rFonts w:ascii="Times New Roman" w:hAnsi="Times New Roman" w:cs="Calibri"/>
          <w:szCs w:val="22"/>
        </w:rPr>
      </w:pPr>
    </w:p>
    <w:p w:rsidR="00D81199" w:rsidRPr="00B44806" w:rsidRDefault="00D81199" w:rsidP="00B07F09">
      <w:pPr>
        <w:ind w:firstLine="720"/>
        <w:rPr>
          <w:rFonts w:ascii="Times New Roman" w:hAnsi="Times New Roman" w:cs="Calibri"/>
          <w:szCs w:val="22"/>
        </w:rPr>
      </w:pPr>
    </w:p>
    <w:p w:rsidR="00A55FD2" w:rsidRPr="00B44806" w:rsidRDefault="00B07F09" w:rsidP="00D81199">
      <w:pPr>
        <w:ind w:firstLine="720"/>
        <w:rPr>
          <w:rFonts w:ascii="Times New Roman" w:hAnsi="Times New Roman" w:cs="Calibri"/>
          <w:szCs w:val="22"/>
        </w:rPr>
      </w:pPr>
      <w:r w:rsidRPr="00B44806">
        <w:rPr>
          <w:rFonts w:ascii="Times New Roman" w:hAnsi="Times New Roman" w:cs="Calibri"/>
          <w:szCs w:val="22"/>
        </w:rPr>
        <w:t xml:space="preserve">Mixing the </w:t>
      </w:r>
      <w:proofErr w:type="spellStart"/>
      <w:r w:rsidRPr="00B44806">
        <w:rPr>
          <w:rFonts w:ascii="Times New Roman" w:hAnsi="Times New Roman" w:cs="Calibri"/>
          <w:szCs w:val="22"/>
        </w:rPr>
        <w:t>Cyclohexene</w:t>
      </w:r>
      <w:proofErr w:type="spellEnd"/>
      <w:r w:rsidRPr="00B44806">
        <w:rPr>
          <w:rFonts w:ascii="Times New Roman" w:hAnsi="Times New Roman" w:cs="Calibri"/>
          <w:szCs w:val="22"/>
        </w:rPr>
        <w:t xml:space="preserve"> with bromide in light was also a radical reaction, shown by the following potential mechanism:</w:t>
      </w:r>
    </w:p>
    <w:p w:rsidR="00A55FD2" w:rsidRPr="00B44806" w:rsidRDefault="00A55FD2" w:rsidP="00D81199">
      <w:pPr>
        <w:ind w:firstLine="720"/>
        <w:rPr>
          <w:rFonts w:ascii="Times New Roman" w:hAnsi="Times New Roman" w:cs="Calibri"/>
          <w:szCs w:val="22"/>
        </w:rPr>
      </w:pPr>
    </w:p>
    <w:p w:rsidR="00A55FD2" w:rsidRPr="00B44806" w:rsidRDefault="00A55FD2" w:rsidP="00D81199">
      <w:pPr>
        <w:ind w:firstLine="720"/>
        <w:rPr>
          <w:rFonts w:ascii="Times New Roman" w:hAnsi="Times New Roman" w:cs="Calibri"/>
          <w:szCs w:val="22"/>
        </w:rPr>
      </w:pPr>
    </w:p>
    <w:p w:rsidR="00A55FD2" w:rsidRPr="00B44806" w:rsidRDefault="00A55FD2" w:rsidP="00D81199">
      <w:pPr>
        <w:ind w:firstLine="720"/>
        <w:rPr>
          <w:rFonts w:ascii="Times New Roman" w:hAnsi="Times New Roman" w:cs="Calibri"/>
          <w:szCs w:val="22"/>
        </w:rPr>
      </w:pPr>
    </w:p>
    <w:p w:rsidR="00A55FD2" w:rsidRPr="00B44806" w:rsidRDefault="00A55FD2" w:rsidP="00D81199">
      <w:pPr>
        <w:ind w:firstLine="720"/>
        <w:rPr>
          <w:rFonts w:ascii="Times New Roman" w:hAnsi="Times New Roman" w:cs="Calibri"/>
          <w:szCs w:val="22"/>
        </w:rPr>
      </w:pPr>
    </w:p>
    <w:p w:rsidR="00A55FD2" w:rsidRPr="00B44806" w:rsidRDefault="00A55FD2" w:rsidP="00D81199">
      <w:pPr>
        <w:ind w:firstLine="720"/>
        <w:rPr>
          <w:rFonts w:ascii="Times New Roman" w:hAnsi="Times New Roman" w:cs="Calibri"/>
          <w:szCs w:val="22"/>
        </w:rPr>
      </w:pPr>
    </w:p>
    <w:p w:rsidR="00A55FD2" w:rsidRPr="00B44806" w:rsidRDefault="00A55FD2" w:rsidP="00D81199">
      <w:pPr>
        <w:ind w:firstLine="720"/>
        <w:rPr>
          <w:rFonts w:ascii="Times New Roman" w:hAnsi="Times New Roman" w:cs="Calibri"/>
          <w:szCs w:val="22"/>
        </w:rPr>
      </w:pPr>
    </w:p>
    <w:p w:rsidR="00140B92" w:rsidRPr="00B44806" w:rsidRDefault="00A55FD2" w:rsidP="00D81199">
      <w:pPr>
        <w:ind w:firstLine="720"/>
        <w:rPr>
          <w:rFonts w:ascii="Times New Roman" w:hAnsi="Times New Roman" w:cs="Calibri"/>
          <w:szCs w:val="22"/>
        </w:rPr>
      </w:pPr>
      <w:r w:rsidRPr="00B44806">
        <w:rPr>
          <w:rFonts w:ascii="Times New Roman" w:hAnsi="Times New Roman" w:cs="Calibri"/>
          <w:szCs w:val="22"/>
        </w:rPr>
        <w:t xml:space="preserve">The third test in the alkene reaction consisted of </w:t>
      </w:r>
      <w:proofErr w:type="spellStart"/>
      <w:r w:rsidRPr="00B44806">
        <w:rPr>
          <w:rFonts w:ascii="Times New Roman" w:hAnsi="Times New Roman" w:cs="Calibri"/>
          <w:szCs w:val="22"/>
        </w:rPr>
        <w:t>Cyclohexene</w:t>
      </w:r>
      <w:proofErr w:type="spellEnd"/>
      <w:r w:rsidRPr="00B44806">
        <w:rPr>
          <w:rFonts w:ascii="Times New Roman" w:hAnsi="Times New Roman" w:cs="Calibri"/>
          <w:szCs w:val="22"/>
        </w:rPr>
        <w:t xml:space="preserve"> added to a strong acid (H</w:t>
      </w:r>
      <w:r w:rsidRPr="00B44806">
        <w:rPr>
          <w:rFonts w:ascii="Calibri" w:hAnsi="Calibri" w:cs="Calibri"/>
          <w:szCs w:val="22"/>
        </w:rPr>
        <w:t>₂</w:t>
      </w:r>
      <w:r w:rsidRPr="00B44806">
        <w:rPr>
          <w:rFonts w:ascii="Times New Roman" w:hAnsi="Times New Roman" w:cs="Calibri"/>
          <w:szCs w:val="22"/>
        </w:rPr>
        <w:t>SO</w:t>
      </w:r>
      <w:r w:rsidRPr="00B44806">
        <w:rPr>
          <w:rFonts w:ascii="Calibri" w:hAnsi="Calibri" w:cs="Calibri"/>
          <w:szCs w:val="22"/>
        </w:rPr>
        <w:t>₄</w:t>
      </w:r>
      <w:r w:rsidRPr="00B44806">
        <w:rPr>
          <w:rFonts w:ascii="Times New Roman" w:hAnsi="Times New Roman" w:cs="Calibri"/>
          <w:szCs w:val="22"/>
        </w:rPr>
        <w:t>). The following mechanism is:</w:t>
      </w:r>
    </w:p>
    <w:p w:rsidR="00140B92" w:rsidRPr="00B44806" w:rsidRDefault="00140B92" w:rsidP="00D81199">
      <w:pPr>
        <w:ind w:firstLine="720"/>
        <w:rPr>
          <w:rFonts w:ascii="Times New Roman" w:hAnsi="Times New Roman" w:cs="Calibri"/>
          <w:szCs w:val="22"/>
        </w:rPr>
      </w:pPr>
    </w:p>
    <w:p w:rsidR="00140B92" w:rsidRPr="00B44806" w:rsidRDefault="00140B92" w:rsidP="00D81199">
      <w:pPr>
        <w:ind w:firstLine="720"/>
        <w:rPr>
          <w:rFonts w:ascii="Times New Roman" w:hAnsi="Times New Roman" w:cs="Calibri"/>
          <w:szCs w:val="22"/>
        </w:rPr>
      </w:pPr>
    </w:p>
    <w:p w:rsidR="00140B92" w:rsidRPr="00B44806" w:rsidRDefault="00140B92" w:rsidP="00D81199">
      <w:pPr>
        <w:ind w:firstLine="720"/>
        <w:rPr>
          <w:rFonts w:ascii="Times New Roman" w:hAnsi="Times New Roman" w:cs="Calibri"/>
          <w:szCs w:val="22"/>
        </w:rPr>
      </w:pPr>
    </w:p>
    <w:p w:rsidR="00140B92" w:rsidRPr="00B44806" w:rsidRDefault="00140B92" w:rsidP="00D81199">
      <w:pPr>
        <w:ind w:firstLine="720"/>
        <w:rPr>
          <w:rFonts w:ascii="Times New Roman" w:hAnsi="Times New Roman" w:cs="Calibri"/>
          <w:szCs w:val="22"/>
        </w:rPr>
      </w:pPr>
    </w:p>
    <w:p w:rsidR="00140B92" w:rsidRPr="00B44806" w:rsidRDefault="00140B92" w:rsidP="00D81199">
      <w:pPr>
        <w:ind w:firstLine="720"/>
        <w:rPr>
          <w:rFonts w:ascii="Times New Roman" w:hAnsi="Times New Roman" w:cs="Calibri"/>
          <w:szCs w:val="22"/>
        </w:rPr>
      </w:pPr>
    </w:p>
    <w:p w:rsidR="00140B92" w:rsidRPr="00B44806" w:rsidRDefault="00140B92" w:rsidP="00D81199">
      <w:pPr>
        <w:ind w:firstLine="720"/>
        <w:rPr>
          <w:rFonts w:ascii="Times New Roman" w:hAnsi="Times New Roman" w:cs="Calibri"/>
          <w:szCs w:val="22"/>
        </w:rPr>
      </w:pPr>
    </w:p>
    <w:p w:rsidR="00140B92" w:rsidRPr="00B44806" w:rsidRDefault="00140B92" w:rsidP="00D81199">
      <w:pPr>
        <w:ind w:firstLine="720"/>
        <w:rPr>
          <w:rFonts w:ascii="Times New Roman" w:hAnsi="Times New Roman" w:cs="Calibri"/>
          <w:szCs w:val="22"/>
        </w:rPr>
      </w:pPr>
      <w:r w:rsidRPr="00B44806">
        <w:rPr>
          <w:rFonts w:ascii="Times New Roman" w:hAnsi="Times New Roman" w:cs="Calibri"/>
          <w:szCs w:val="22"/>
        </w:rPr>
        <w:t xml:space="preserve">The fourth reaction was a mixture of </w:t>
      </w:r>
      <w:proofErr w:type="spellStart"/>
      <w:r w:rsidRPr="00B44806">
        <w:rPr>
          <w:rFonts w:ascii="Times New Roman" w:hAnsi="Times New Roman" w:cs="Calibri"/>
          <w:szCs w:val="22"/>
        </w:rPr>
        <w:t>KMnO</w:t>
      </w:r>
      <w:proofErr w:type="spellEnd"/>
      <w:r w:rsidRPr="00B44806">
        <w:rPr>
          <w:rFonts w:ascii="Calibri" w:hAnsi="Calibri" w:cs="Calibri"/>
          <w:szCs w:val="22"/>
        </w:rPr>
        <w:t>₄</w:t>
      </w:r>
      <w:r w:rsidRPr="00B44806">
        <w:rPr>
          <w:rFonts w:ascii="Times New Roman" w:hAnsi="Times New Roman" w:cs="Calibri"/>
          <w:szCs w:val="22"/>
        </w:rPr>
        <w:t xml:space="preserve"> and </w:t>
      </w:r>
      <w:proofErr w:type="spellStart"/>
      <w:r w:rsidRPr="00B44806">
        <w:rPr>
          <w:rFonts w:ascii="Times New Roman" w:hAnsi="Times New Roman" w:cs="Calibri"/>
          <w:szCs w:val="22"/>
        </w:rPr>
        <w:t>Cyclohexene</w:t>
      </w:r>
      <w:proofErr w:type="spellEnd"/>
      <w:r w:rsidRPr="00B44806">
        <w:rPr>
          <w:rFonts w:ascii="Times New Roman" w:hAnsi="Times New Roman" w:cs="Calibri"/>
          <w:szCs w:val="22"/>
        </w:rPr>
        <w:t xml:space="preserve"> yielded 1,2- </w:t>
      </w:r>
      <w:proofErr w:type="spellStart"/>
      <w:r w:rsidRPr="00B44806">
        <w:rPr>
          <w:rFonts w:ascii="Times New Roman" w:hAnsi="Times New Roman" w:cs="Calibri"/>
          <w:szCs w:val="22"/>
        </w:rPr>
        <w:t>dihydroxycyclohexane</w:t>
      </w:r>
      <w:proofErr w:type="spellEnd"/>
    </w:p>
    <w:p w:rsidR="00140B92" w:rsidRPr="00B44806" w:rsidRDefault="00140B92" w:rsidP="00D81199">
      <w:pPr>
        <w:ind w:firstLine="720"/>
        <w:rPr>
          <w:rFonts w:ascii="Times New Roman" w:hAnsi="Times New Roman" w:cs="Calibri"/>
          <w:szCs w:val="22"/>
        </w:rPr>
      </w:pPr>
    </w:p>
    <w:p w:rsidR="00140B92" w:rsidRPr="00B44806" w:rsidRDefault="00140B92" w:rsidP="00140B92">
      <w:pPr>
        <w:ind w:firstLine="720"/>
        <w:rPr>
          <w:rFonts w:ascii="Times New Roman" w:hAnsi="Times New Roman" w:cs="Calibri"/>
          <w:szCs w:val="22"/>
        </w:rPr>
      </w:pPr>
    </w:p>
    <w:p w:rsidR="00140B92" w:rsidRPr="00B44806" w:rsidRDefault="00140B92" w:rsidP="00140B92">
      <w:pPr>
        <w:rPr>
          <w:rFonts w:ascii="Times New Roman" w:hAnsi="Times New Roman" w:cs="Calibri"/>
          <w:szCs w:val="22"/>
        </w:rPr>
      </w:pPr>
    </w:p>
    <w:p w:rsidR="00140B92" w:rsidRPr="00B44806" w:rsidRDefault="00140B92" w:rsidP="00140B92">
      <w:pPr>
        <w:rPr>
          <w:rFonts w:ascii="Times New Roman" w:hAnsi="Times New Roman" w:cs="Calibri"/>
          <w:szCs w:val="22"/>
          <w:u w:val="single"/>
        </w:rPr>
      </w:pPr>
    </w:p>
    <w:p w:rsidR="00140B92" w:rsidRPr="00B44806" w:rsidRDefault="00140B92" w:rsidP="00140B92">
      <w:pPr>
        <w:rPr>
          <w:rFonts w:ascii="Times New Roman" w:hAnsi="Times New Roman" w:cs="Calibri"/>
          <w:szCs w:val="22"/>
          <w:u w:val="single"/>
        </w:rPr>
      </w:pPr>
    </w:p>
    <w:p w:rsidR="00140B92" w:rsidRPr="00B44806" w:rsidRDefault="00140B92" w:rsidP="00140B92">
      <w:pPr>
        <w:rPr>
          <w:rFonts w:ascii="Times New Roman" w:hAnsi="Times New Roman" w:cs="Calibri"/>
          <w:szCs w:val="22"/>
          <w:u w:val="single"/>
        </w:rPr>
      </w:pPr>
    </w:p>
    <w:p w:rsidR="00140B92" w:rsidRPr="00B44806" w:rsidRDefault="00140B92" w:rsidP="00140B92">
      <w:pPr>
        <w:rPr>
          <w:rFonts w:ascii="Times New Roman" w:hAnsi="Times New Roman" w:cs="Calibri"/>
          <w:szCs w:val="22"/>
          <w:u w:val="single"/>
        </w:rPr>
      </w:pPr>
    </w:p>
    <w:p w:rsidR="00A55FD2" w:rsidRPr="00B44806" w:rsidRDefault="00140B92" w:rsidP="00140B92">
      <w:pPr>
        <w:rPr>
          <w:rFonts w:ascii="Times New Roman" w:hAnsi="Times New Roman" w:cs="Calibri"/>
          <w:szCs w:val="22"/>
          <w:u w:val="single"/>
        </w:rPr>
      </w:pPr>
      <w:r w:rsidRPr="00B44806">
        <w:rPr>
          <w:rFonts w:ascii="Times New Roman" w:hAnsi="Times New Roman" w:cs="Calibri"/>
          <w:szCs w:val="22"/>
          <w:u w:val="single"/>
        </w:rPr>
        <w:t>Procedure</w:t>
      </w:r>
    </w:p>
    <w:p w:rsidR="00140B92" w:rsidRPr="00B44806" w:rsidRDefault="00140B92" w:rsidP="00140B92">
      <w:pPr>
        <w:rPr>
          <w:rFonts w:ascii="Times New Roman" w:hAnsi="Times New Roman" w:cs="Calibri"/>
          <w:szCs w:val="22"/>
        </w:rPr>
      </w:pPr>
    </w:p>
    <w:p w:rsidR="00B44806" w:rsidRPr="00B44806" w:rsidRDefault="00140B92" w:rsidP="00140B92">
      <w:pPr>
        <w:rPr>
          <w:rFonts w:ascii="Times New Roman" w:hAnsi="Times New Roman" w:cs="Calibri"/>
          <w:szCs w:val="22"/>
        </w:rPr>
      </w:pPr>
      <w:r w:rsidRPr="00B44806">
        <w:rPr>
          <w:rFonts w:ascii="Times New Roman" w:hAnsi="Times New Roman" w:cs="Calibri"/>
          <w:szCs w:val="22"/>
        </w:rPr>
        <w:t>See Lab Manual</w:t>
      </w:r>
    </w:p>
    <w:p w:rsidR="00B44806" w:rsidRPr="00B44806" w:rsidRDefault="00B44806" w:rsidP="00140B92">
      <w:pPr>
        <w:rPr>
          <w:rFonts w:ascii="Times New Roman" w:hAnsi="Times New Roman" w:cs="Calibri"/>
          <w:szCs w:val="22"/>
          <w:u w:val="single"/>
        </w:rPr>
      </w:pPr>
    </w:p>
    <w:p w:rsidR="00B44806" w:rsidRPr="00B44806" w:rsidRDefault="00B44806" w:rsidP="00140B92">
      <w:pPr>
        <w:rPr>
          <w:rFonts w:ascii="Times New Roman" w:hAnsi="Times New Roman" w:cs="Calibri"/>
          <w:szCs w:val="22"/>
          <w:u w:val="single"/>
        </w:rPr>
      </w:pPr>
      <w:r w:rsidRPr="00B44806">
        <w:rPr>
          <w:rFonts w:ascii="Times New Roman" w:hAnsi="Times New Roman" w:cs="Calibri"/>
          <w:szCs w:val="22"/>
          <w:u w:val="single"/>
        </w:rPr>
        <w:t>Key Chemicals</w:t>
      </w:r>
    </w:p>
    <w:p w:rsidR="00B44806" w:rsidRPr="00B44806" w:rsidRDefault="00B44806" w:rsidP="00140B92">
      <w:pPr>
        <w:rPr>
          <w:rFonts w:ascii="Times New Roman" w:hAnsi="Times New Roman" w:cs="Calibri"/>
          <w:szCs w:val="22"/>
        </w:rPr>
      </w:pPr>
    </w:p>
    <w:p w:rsidR="00140B92" w:rsidRPr="00B44806" w:rsidRDefault="00B44806" w:rsidP="00140B92">
      <w:pPr>
        <w:rPr>
          <w:rFonts w:ascii="Times New Roman" w:hAnsi="Times New Roman" w:cs="Calibri"/>
          <w:szCs w:val="22"/>
        </w:rPr>
      </w:pPr>
      <w:r w:rsidRPr="00B44806">
        <w:rPr>
          <w:rFonts w:ascii="Times New Roman" w:hAnsi="Times New Roman" w:cs="Times New Roman"/>
          <w:bCs/>
          <w:color w:val="000000"/>
        </w:rPr>
        <w:t>Bromine in Dichloromethane</w:t>
      </w:r>
      <w:r w:rsidRPr="00B44806">
        <w:rPr>
          <w:rFonts w:ascii="Times New Roman" w:hAnsi="Times New Roman" w:cs="Times New Roman"/>
          <w:color w:val="000000"/>
        </w:rPr>
        <w:t xml:space="preserve">: </w:t>
      </w:r>
      <w:r w:rsidRPr="00B44806">
        <w:rPr>
          <w:rFonts w:ascii="Times New Roman" w:hAnsi="Times New Roman" w:cs="Times New Roman"/>
          <w:bCs/>
          <w:color w:val="000000"/>
        </w:rPr>
        <w:t xml:space="preserve">bromine is extremely hazardous to </w:t>
      </w:r>
      <w:proofErr w:type="gramStart"/>
      <w:r w:rsidRPr="00B44806">
        <w:rPr>
          <w:rFonts w:ascii="Times New Roman" w:hAnsi="Times New Roman" w:cs="Times New Roman"/>
          <w:bCs/>
          <w:color w:val="000000"/>
        </w:rPr>
        <w:t>breathe</w:t>
      </w:r>
      <w:proofErr w:type="gramEnd"/>
      <w:r w:rsidRPr="00B44806">
        <w:rPr>
          <w:rFonts w:ascii="Times New Roman" w:hAnsi="Times New Roman" w:cs="Times New Roman"/>
          <w:bCs/>
          <w:color w:val="000000"/>
        </w:rPr>
        <w:t xml:space="preserve"> and causes severe burns if it touches the skin</w:t>
      </w:r>
      <w:r w:rsidRPr="00B44806">
        <w:rPr>
          <w:rFonts w:ascii="Times New Roman" w:hAnsi="Times New Roman" w:cs="Times New Roman"/>
          <w:color w:val="000000"/>
        </w:rPr>
        <w:t xml:space="preserve">. A dilute bromine solution is used in this test so the hazard potential is much less than if pure bromine were used. The solvent, dichloromethane, is also toxic and must be kept in the hood. If you accidentally allow the bromine solution to touch your skin, immediately rinse the contaminated area with a dilute aqueous sodium </w:t>
      </w:r>
      <w:proofErr w:type="spellStart"/>
      <w:r w:rsidRPr="00B44806">
        <w:rPr>
          <w:rFonts w:ascii="Times New Roman" w:hAnsi="Times New Roman" w:cs="Times New Roman"/>
          <w:color w:val="000000"/>
        </w:rPr>
        <w:t>thiosulfate</w:t>
      </w:r>
      <w:proofErr w:type="spellEnd"/>
      <w:r w:rsidRPr="00B44806">
        <w:rPr>
          <w:rFonts w:ascii="Times New Roman" w:hAnsi="Times New Roman" w:cs="Times New Roman"/>
          <w:color w:val="000000"/>
        </w:rPr>
        <w:t xml:space="preserve"> solution, which will be stored near the bromine in the hood, then wash with soap and water. Carry out all operations with bromine in the fume hood.</w:t>
      </w:r>
    </w:p>
    <w:p w:rsidR="0088262D" w:rsidRPr="0088262D" w:rsidRDefault="00140B92" w:rsidP="0088262D">
      <w:pPr>
        <w:rPr>
          <w:rFonts w:ascii="Times New Roman" w:hAnsi="Times New Roman" w:cs="Calibri"/>
          <w:szCs w:val="22"/>
          <w:u w:val="single"/>
        </w:rPr>
      </w:pPr>
      <w:r w:rsidRPr="00B44806">
        <w:rPr>
          <w:rFonts w:ascii="Times New Roman" w:hAnsi="Times New Roman" w:cs="Calibri"/>
          <w:szCs w:val="22"/>
          <w:u w:val="single"/>
        </w:rPr>
        <w:t>Results and Observations</w:t>
      </w:r>
    </w:p>
    <w:p w:rsidR="0088262D" w:rsidRDefault="0088262D"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Calibri"/>
          <w:szCs w:val="22"/>
        </w:rPr>
      </w:pPr>
    </w:p>
    <w:p w:rsidR="00140B92" w:rsidRPr="00B44806" w:rsidRDefault="00140B92"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Calibri"/>
          <w:szCs w:val="22"/>
        </w:rPr>
      </w:pPr>
      <w:r w:rsidRPr="00B44806">
        <w:rPr>
          <w:rFonts w:ascii="Times New Roman" w:hAnsi="Times New Roman" w:cs="Calibri"/>
          <w:szCs w:val="22"/>
        </w:rPr>
        <w:t xml:space="preserve">Table 1: Table of Reagents </w:t>
      </w:r>
    </w:p>
    <w:p w:rsidR="00140B92" w:rsidRPr="00B44806" w:rsidRDefault="00140B92"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p>
    <w:tbl>
      <w:tblPr>
        <w:tblW w:w="0" w:type="auto"/>
        <w:tblBorders>
          <w:top w:val="nil"/>
          <w:left w:val="nil"/>
          <w:right w:val="nil"/>
        </w:tblBorders>
        <w:tblLayout w:type="fixed"/>
        <w:tblLook w:val="0000"/>
      </w:tblPr>
      <w:tblGrid>
        <w:gridCol w:w="1859"/>
        <w:gridCol w:w="1859"/>
        <w:gridCol w:w="1859"/>
        <w:gridCol w:w="1859"/>
        <w:gridCol w:w="1860"/>
      </w:tblGrid>
      <w:tr w:rsidR="00140B92" w:rsidRPr="00B44806">
        <w:tc>
          <w:tcPr>
            <w:tcW w:w="1859" w:type="dxa"/>
            <w:tcBorders>
              <w:top w:val="single" w:sz="4" w:space="0" w:color="000000"/>
              <w:left w:val="single" w:sz="4" w:space="0" w:color="000000"/>
              <w:bottom w:val="single" w:sz="4" w:space="0" w:color="000000"/>
              <w:right w:val="single" w:sz="4" w:space="0" w:color="000000"/>
            </w:tcBorders>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p>
        </w:tc>
        <w:tc>
          <w:tcPr>
            <w:tcW w:w="1859" w:type="dxa"/>
            <w:tcBorders>
              <w:top w:val="single" w:sz="4" w:space="0" w:color="000000"/>
              <w:left w:val="single" w:sz="4" w:space="0" w:color="000000"/>
              <w:bottom w:val="single" w:sz="4" w:space="0" w:color="000000"/>
              <w:right w:val="single" w:sz="4" w:space="0" w:color="000000"/>
            </w:tcBorders>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r w:rsidRPr="00B44806">
              <w:rPr>
                <w:rFonts w:ascii="Times New Roman" w:hAnsi="Times New Roman" w:cs="Calibri"/>
                <w:szCs w:val="22"/>
              </w:rPr>
              <w:t>Mol Wt. (</w:t>
            </w:r>
            <w:proofErr w:type="spellStart"/>
            <w:r w:rsidRPr="00B44806">
              <w:rPr>
                <w:rFonts w:ascii="Times New Roman" w:hAnsi="Times New Roman" w:cs="Calibri"/>
                <w:szCs w:val="22"/>
              </w:rPr>
              <w:t>g.mol</w:t>
            </w:r>
            <w:proofErr w:type="spellEnd"/>
            <w:r w:rsidRPr="00B44806">
              <w:rPr>
                <w:rFonts w:ascii="Times New Roman" w:hAnsi="Times New Roman" w:cs="Calibri"/>
                <w:szCs w:val="22"/>
              </w:rPr>
              <w:t>)</w:t>
            </w:r>
          </w:p>
        </w:tc>
        <w:tc>
          <w:tcPr>
            <w:tcW w:w="1859" w:type="dxa"/>
            <w:tcBorders>
              <w:top w:val="single" w:sz="4" w:space="0" w:color="000000"/>
              <w:left w:val="single" w:sz="4" w:space="0" w:color="000000"/>
              <w:bottom w:val="single" w:sz="4" w:space="0" w:color="000000"/>
              <w:right w:val="single" w:sz="4" w:space="0" w:color="000000"/>
            </w:tcBorders>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r w:rsidRPr="00B44806">
              <w:rPr>
                <w:rFonts w:ascii="Times New Roman" w:hAnsi="Times New Roman" w:cs="Calibri"/>
                <w:szCs w:val="22"/>
              </w:rPr>
              <w:t>Density (g/</w:t>
            </w:r>
            <w:proofErr w:type="spellStart"/>
            <w:r w:rsidRPr="00B44806">
              <w:rPr>
                <w:rFonts w:ascii="Times New Roman" w:hAnsi="Times New Roman" w:cs="Calibri"/>
                <w:szCs w:val="22"/>
              </w:rPr>
              <w:t>mL</w:t>
            </w:r>
            <w:proofErr w:type="spellEnd"/>
            <w:r w:rsidRPr="00B44806">
              <w:rPr>
                <w:rFonts w:ascii="Times New Roman" w:hAnsi="Times New Roman" w:cs="Calibri"/>
                <w:szCs w:val="22"/>
              </w:rPr>
              <w:t>)</w:t>
            </w:r>
          </w:p>
        </w:tc>
        <w:tc>
          <w:tcPr>
            <w:tcW w:w="1859" w:type="dxa"/>
            <w:tcBorders>
              <w:top w:val="single" w:sz="4" w:space="0" w:color="000000"/>
              <w:left w:val="single" w:sz="4" w:space="0" w:color="000000"/>
              <w:bottom w:val="single" w:sz="4" w:space="0" w:color="000000"/>
              <w:right w:val="single" w:sz="4" w:space="0" w:color="000000"/>
            </w:tcBorders>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r w:rsidRPr="00B44806">
              <w:rPr>
                <w:rFonts w:ascii="Times New Roman" w:hAnsi="Times New Roman" w:cs="Calibri"/>
                <w:szCs w:val="22"/>
              </w:rPr>
              <w:t>Amount (</w:t>
            </w:r>
            <w:proofErr w:type="spellStart"/>
            <w:r w:rsidRPr="00B44806">
              <w:rPr>
                <w:rFonts w:ascii="Times New Roman" w:hAnsi="Times New Roman" w:cs="Calibri"/>
                <w:szCs w:val="22"/>
              </w:rPr>
              <w:t>mL</w:t>
            </w:r>
            <w:proofErr w:type="spellEnd"/>
            <w:r w:rsidRPr="00B44806">
              <w:rPr>
                <w:rFonts w:ascii="Times New Roman" w:hAnsi="Times New Roman" w:cs="Calibri"/>
                <w:szCs w:val="22"/>
              </w:rPr>
              <w:t>)</w:t>
            </w:r>
          </w:p>
        </w:tc>
        <w:tc>
          <w:tcPr>
            <w:tcW w:w="1860" w:type="dxa"/>
            <w:tcBorders>
              <w:top w:val="single" w:sz="4" w:space="0" w:color="000000"/>
              <w:left w:val="single" w:sz="4" w:space="0" w:color="000000"/>
              <w:bottom w:val="single" w:sz="4" w:space="0" w:color="000000"/>
              <w:right w:val="single" w:sz="4" w:space="0" w:color="000000"/>
            </w:tcBorders>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r w:rsidRPr="00B44806">
              <w:rPr>
                <w:rFonts w:ascii="Times New Roman" w:hAnsi="Times New Roman" w:cs="Calibri"/>
                <w:szCs w:val="22"/>
              </w:rPr>
              <w:t>Moles (mol)</w:t>
            </w:r>
          </w:p>
        </w:tc>
      </w:tr>
      <w:tr w:rsidR="00140B92" w:rsidRPr="00B44806">
        <w:tblPrEx>
          <w:tblBorders>
            <w:top w:val="none" w:sz="0" w:space="0" w:color="auto"/>
          </w:tblBorders>
        </w:tblPrEx>
        <w:tc>
          <w:tcPr>
            <w:tcW w:w="1859" w:type="dxa"/>
            <w:tcBorders>
              <w:top w:val="single" w:sz="4" w:space="0" w:color="000000"/>
              <w:left w:val="single" w:sz="4" w:space="0" w:color="000000"/>
              <w:bottom w:val="single" w:sz="4" w:space="0" w:color="000000"/>
              <w:right w:val="single" w:sz="4" w:space="0" w:color="000000"/>
            </w:tcBorders>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proofErr w:type="spellStart"/>
            <w:r w:rsidRPr="00B44806">
              <w:rPr>
                <w:rFonts w:ascii="Times New Roman" w:hAnsi="Times New Roman" w:cs="Calibri"/>
                <w:szCs w:val="22"/>
              </w:rPr>
              <w:t>Cyclohexanol</w:t>
            </w:r>
            <w:proofErr w:type="spellEnd"/>
          </w:p>
        </w:tc>
        <w:tc>
          <w:tcPr>
            <w:tcW w:w="1859" w:type="dxa"/>
            <w:tcBorders>
              <w:top w:val="single" w:sz="4" w:space="0" w:color="000000"/>
              <w:left w:val="single" w:sz="4" w:space="0" w:color="000000"/>
              <w:bottom w:val="single" w:sz="4" w:space="0" w:color="000000"/>
              <w:right w:val="single" w:sz="4" w:space="0" w:color="000000"/>
            </w:tcBorders>
          </w:tcPr>
          <w:p w:rsidR="00140B92" w:rsidRPr="00B44806" w:rsidRDefault="00140B92">
            <w:pPr>
              <w:widowControl w:val="0"/>
              <w:tabs>
                <w:tab w:val="left" w:pos="1526"/>
              </w:tabs>
              <w:autoSpaceDE w:val="0"/>
              <w:autoSpaceDN w:val="0"/>
              <w:adjustRightInd w:val="0"/>
              <w:rPr>
                <w:rFonts w:ascii="Times New Roman" w:hAnsi="Times New Roman" w:cs="Helvetica"/>
                <w:kern w:val="1"/>
              </w:rPr>
            </w:pPr>
            <w:r w:rsidRPr="00B44806">
              <w:rPr>
                <w:rFonts w:ascii="Times New Roman" w:hAnsi="Times New Roman" w:cs="Calibri"/>
                <w:szCs w:val="22"/>
              </w:rPr>
              <w:t>100.16</w:t>
            </w:r>
          </w:p>
        </w:tc>
        <w:tc>
          <w:tcPr>
            <w:tcW w:w="1859" w:type="dxa"/>
            <w:tcBorders>
              <w:top w:val="single" w:sz="4" w:space="0" w:color="000000"/>
              <w:left w:val="single" w:sz="4" w:space="0" w:color="000000"/>
              <w:bottom w:val="single" w:sz="4" w:space="0" w:color="000000"/>
              <w:right w:val="single" w:sz="4" w:space="0" w:color="000000"/>
            </w:tcBorders>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r w:rsidRPr="00B44806">
              <w:rPr>
                <w:rFonts w:ascii="Times New Roman" w:hAnsi="Times New Roman" w:cs="Calibri"/>
                <w:szCs w:val="22"/>
              </w:rPr>
              <w:t>0.96</w:t>
            </w:r>
          </w:p>
        </w:tc>
        <w:tc>
          <w:tcPr>
            <w:tcW w:w="1859" w:type="dxa"/>
            <w:tcBorders>
              <w:top w:val="single" w:sz="4" w:space="0" w:color="000000"/>
              <w:left w:val="single" w:sz="4" w:space="0" w:color="000000"/>
              <w:bottom w:val="single" w:sz="4" w:space="0" w:color="000000"/>
              <w:right w:val="single" w:sz="4" w:space="0" w:color="000000"/>
            </w:tcBorders>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r w:rsidRPr="00B44806">
              <w:rPr>
                <w:rFonts w:ascii="Times New Roman" w:hAnsi="Times New Roman" w:cs="Calibri"/>
                <w:szCs w:val="22"/>
              </w:rPr>
              <w:t>12.5</w:t>
            </w:r>
          </w:p>
        </w:tc>
        <w:tc>
          <w:tcPr>
            <w:tcW w:w="1860" w:type="dxa"/>
            <w:tcBorders>
              <w:top w:val="single" w:sz="4" w:space="0" w:color="000000"/>
              <w:left w:val="single" w:sz="4" w:space="0" w:color="000000"/>
              <w:bottom w:val="single" w:sz="4" w:space="0" w:color="000000"/>
              <w:right w:val="single" w:sz="4" w:space="0" w:color="000000"/>
            </w:tcBorders>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r w:rsidRPr="00B44806">
              <w:rPr>
                <w:rFonts w:ascii="Times New Roman" w:hAnsi="Times New Roman" w:cs="Calibri"/>
                <w:szCs w:val="22"/>
              </w:rPr>
              <w:t>0.12</w:t>
            </w:r>
          </w:p>
        </w:tc>
      </w:tr>
      <w:tr w:rsidR="00140B92" w:rsidRPr="00B44806">
        <w:tc>
          <w:tcPr>
            <w:tcW w:w="1859" w:type="dxa"/>
            <w:tcBorders>
              <w:top w:val="single" w:sz="4" w:space="0" w:color="000000"/>
              <w:left w:val="single" w:sz="4" w:space="0" w:color="000000"/>
              <w:bottom w:val="single" w:sz="4" w:space="0" w:color="000000"/>
              <w:right w:val="single" w:sz="4" w:space="0" w:color="000000"/>
            </w:tcBorders>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r w:rsidRPr="00B44806">
              <w:rPr>
                <w:rFonts w:ascii="Times New Roman" w:hAnsi="Times New Roman" w:cs="Calibri"/>
                <w:szCs w:val="22"/>
              </w:rPr>
              <w:t>85% H</w:t>
            </w:r>
            <w:r w:rsidRPr="00B44806">
              <w:rPr>
                <w:rFonts w:ascii="Calibri" w:hAnsi="Calibri" w:cs="Calibri"/>
                <w:szCs w:val="22"/>
              </w:rPr>
              <w:t>₃</w:t>
            </w:r>
            <w:r w:rsidRPr="00B44806">
              <w:rPr>
                <w:rFonts w:ascii="Times New Roman" w:hAnsi="Times New Roman" w:cs="Calibri"/>
                <w:szCs w:val="22"/>
              </w:rPr>
              <w:t>PO</w:t>
            </w:r>
            <w:r w:rsidRPr="00B44806">
              <w:rPr>
                <w:rFonts w:ascii="Calibri" w:hAnsi="Calibri" w:cs="Calibri"/>
                <w:szCs w:val="22"/>
              </w:rPr>
              <w:t>₄</w:t>
            </w:r>
          </w:p>
        </w:tc>
        <w:tc>
          <w:tcPr>
            <w:tcW w:w="1859" w:type="dxa"/>
            <w:tcBorders>
              <w:top w:val="single" w:sz="4" w:space="0" w:color="000000"/>
              <w:left w:val="single" w:sz="4" w:space="0" w:color="000000"/>
              <w:bottom w:val="single" w:sz="4" w:space="0" w:color="000000"/>
              <w:right w:val="single" w:sz="4" w:space="0" w:color="000000"/>
            </w:tcBorders>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r w:rsidRPr="00B44806">
              <w:rPr>
                <w:rFonts w:ascii="Times New Roman" w:hAnsi="Times New Roman" w:cs="Calibri"/>
                <w:szCs w:val="22"/>
              </w:rPr>
              <w:t>98.00</w:t>
            </w:r>
          </w:p>
        </w:tc>
        <w:tc>
          <w:tcPr>
            <w:tcW w:w="1859" w:type="dxa"/>
            <w:tcBorders>
              <w:top w:val="single" w:sz="4" w:space="0" w:color="000000"/>
              <w:left w:val="single" w:sz="4" w:space="0" w:color="000000"/>
              <w:bottom w:val="single" w:sz="4" w:space="0" w:color="000000"/>
              <w:right w:val="single" w:sz="4" w:space="0" w:color="000000"/>
            </w:tcBorders>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r w:rsidRPr="00B44806">
              <w:rPr>
                <w:rFonts w:ascii="Times New Roman" w:hAnsi="Times New Roman" w:cs="Calibri"/>
                <w:szCs w:val="22"/>
              </w:rPr>
              <w:t>1.69</w:t>
            </w:r>
          </w:p>
        </w:tc>
        <w:tc>
          <w:tcPr>
            <w:tcW w:w="1859" w:type="dxa"/>
            <w:tcBorders>
              <w:top w:val="single" w:sz="4" w:space="0" w:color="000000"/>
              <w:left w:val="single" w:sz="4" w:space="0" w:color="000000"/>
              <w:bottom w:val="single" w:sz="4" w:space="0" w:color="000000"/>
              <w:right w:val="single" w:sz="4" w:space="0" w:color="000000"/>
            </w:tcBorders>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r w:rsidRPr="00B44806">
              <w:rPr>
                <w:rFonts w:ascii="Times New Roman" w:hAnsi="Times New Roman" w:cs="Calibri"/>
                <w:szCs w:val="22"/>
              </w:rPr>
              <w:t>8.0</w:t>
            </w:r>
          </w:p>
        </w:tc>
        <w:tc>
          <w:tcPr>
            <w:tcW w:w="1860" w:type="dxa"/>
            <w:tcBorders>
              <w:top w:val="single" w:sz="4" w:space="0" w:color="000000"/>
              <w:left w:val="single" w:sz="4" w:space="0" w:color="000000"/>
              <w:bottom w:val="single" w:sz="4" w:space="0" w:color="000000"/>
              <w:right w:val="single" w:sz="4" w:space="0" w:color="000000"/>
            </w:tcBorders>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r w:rsidRPr="00B44806">
              <w:rPr>
                <w:rFonts w:ascii="Times New Roman" w:hAnsi="Times New Roman" w:cs="Calibri"/>
                <w:szCs w:val="22"/>
              </w:rPr>
              <w:t>0.14</w:t>
            </w:r>
          </w:p>
        </w:tc>
      </w:tr>
    </w:tbl>
    <w:p w:rsidR="00140B92" w:rsidRPr="00B44806" w:rsidRDefault="00140B92"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Calibri"/>
          <w:szCs w:val="22"/>
          <w:u w:val="single"/>
        </w:rPr>
      </w:pPr>
    </w:p>
    <w:p w:rsidR="00140B92" w:rsidRPr="00B44806" w:rsidRDefault="00140B92"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Calibri"/>
          <w:szCs w:val="22"/>
          <w:u w:val="single"/>
        </w:rPr>
      </w:pPr>
      <w:r w:rsidRPr="00B44806">
        <w:rPr>
          <w:rFonts w:ascii="Times New Roman" w:hAnsi="Times New Roman" w:cs="Calibri"/>
          <w:szCs w:val="22"/>
          <w:u w:val="single"/>
        </w:rPr>
        <w:t xml:space="preserve">Part A: Preparation of </w:t>
      </w:r>
      <w:proofErr w:type="spellStart"/>
      <w:r w:rsidRPr="00B44806">
        <w:rPr>
          <w:rFonts w:ascii="Times New Roman" w:hAnsi="Times New Roman" w:cs="Calibri"/>
          <w:szCs w:val="22"/>
          <w:u w:val="single"/>
        </w:rPr>
        <w:t>Cyclohexene</w:t>
      </w:r>
      <w:proofErr w:type="spellEnd"/>
    </w:p>
    <w:p w:rsidR="00140B92" w:rsidRPr="00B44806" w:rsidRDefault="00140B92"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Calibri"/>
          <w:szCs w:val="22"/>
        </w:rPr>
      </w:pPr>
    </w:p>
    <w:p w:rsidR="00140B92" w:rsidRPr="00B44806" w:rsidRDefault="00140B92"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Calibri"/>
          <w:szCs w:val="22"/>
        </w:rPr>
      </w:pPr>
      <w:r w:rsidRPr="00B44806">
        <w:rPr>
          <w:rFonts w:ascii="Times New Roman" w:hAnsi="Times New Roman" w:cs="Calibri"/>
          <w:szCs w:val="22"/>
        </w:rPr>
        <w:t xml:space="preserve">Table 2: Appearance of Reaction Mixture </w:t>
      </w:r>
    </w:p>
    <w:p w:rsidR="00140B92" w:rsidRPr="00B44806" w:rsidRDefault="00140B92"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p>
    <w:tbl>
      <w:tblPr>
        <w:tblW w:w="0" w:type="auto"/>
        <w:tblBorders>
          <w:top w:val="nil"/>
          <w:left w:val="nil"/>
          <w:right w:val="nil"/>
        </w:tblBorders>
        <w:tblLayout w:type="fixed"/>
        <w:tblLook w:val="0000"/>
      </w:tblPr>
      <w:tblGrid>
        <w:gridCol w:w="4665"/>
        <w:gridCol w:w="4665"/>
      </w:tblGrid>
      <w:tr w:rsidR="00140B92" w:rsidRPr="00B44806">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Initial Appearance of the Reaction Mixture</w:t>
            </w:r>
          </w:p>
        </w:tc>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Appearance of the Heated Reaction mixture</w:t>
            </w:r>
          </w:p>
        </w:tc>
      </w:tr>
      <w:tr w:rsidR="00140B92" w:rsidRPr="00B44806">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numPr>
                <w:ilvl w:val="0"/>
                <w:numId w:val="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Helvetica"/>
                <w:kern w:val="1"/>
              </w:rPr>
            </w:pPr>
            <w:r w:rsidRPr="00B44806">
              <w:rPr>
                <w:rFonts w:ascii="Times New Roman" w:hAnsi="Times New Roman" w:cs="Calibri"/>
                <w:szCs w:val="22"/>
              </w:rPr>
              <w:t>Clear, colorless liquid solution</w:t>
            </w:r>
          </w:p>
        </w:tc>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numPr>
                <w:ilvl w:val="0"/>
                <w:numId w:val="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Helvetica"/>
                <w:kern w:val="1"/>
              </w:rPr>
            </w:pPr>
            <w:r w:rsidRPr="00B44806">
              <w:rPr>
                <w:rFonts w:ascii="Times New Roman" w:hAnsi="Times New Roman" w:cs="Calibri"/>
                <w:szCs w:val="22"/>
              </w:rPr>
              <w:t>Slightly yellow liquid solution</w:t>
            </w:r>
          </w:p>
        </w:tc>
      </w:tr>
    </w:tbl>
    <w:p w:rsidR="00140B92" w:rsidRPr="00B44806" w:rsidRDefault="00140B92"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Calibri"/>
          <w:szCs w:val="22"/>
        </w:rPr>
      </w:pPr>
    </w:p>
    <w:p w:rsidR="00140B92" w:rsidRPr="00B44806" w:rsidRDefault="00140B92"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Calibri"/>
          <w:szCs w:val="22"/>
        </w:rPr>
      </w:pPr>
      <w:r w:rsidRPr="00B44806">
        <w:rPr>
          <w:rFonts w:ascii="Times New Roman" w:hAnsi="Times New Roman" w:cs="Calibri"/>
          <w:szCs w:val="22"/>
        </w:rPr>
        <w:t xml:space="preserve">Table 3: </w:t>
      </w:r>
      <w:proofErr w:type="spellStart"/>
      <w:r w:rsidRPr="00B44806">
        <w:rPr>
          <w:rFonts w:ascii="Times New Roman" w:hAnsi="Times New Roman" w:cs="Calibri"/>
          <w:szCs w:val="22"/>
        </w:rPr>
        <w:t>Cyclohexene</w:t>
      </w:r>
      <w:proofErr w:type="spellEnd"/>
      <w:r w:rsidRPr="00B44806">
        <w:rPr>
          <w:rFonts w:ascii="Times New Roman" w:hAnsi="Times New Roman" w:cs="Calibri"/>
          <w:szCs w:val="22"/>
        </w:rPr>
        <w:t xml:space="preserve"> Information</w:t>
      </w:r>
    </w:p>
    <w:p w:rsidR="00140B92" w:rsidRPr="00B44806" w:rsidRDefault="00140B92"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p>
    <w:tbl>
      <w:tblPr>
        <w:tblW w:w="0" w:type="auto"/>
        <w:tblBorders>
          <w:top w:val="nil"/>
          <w:left w:val="nil"/>
          <w:right w:val="nil"/>
        </w:tblBorders>
        <w:tblLayout w:type="fixed"/>
        <w:tblLook w:val="0000"/>
      </w:tblPr>
      <w:tblGrid>
        <w:gridCol w:w="4665"/>
        <w:gridCol w:w="4665"/>
      </w:tblGrid>
      <w:tr w:rsidR="00140B92" w:rsidRPr="00B44806">
        <w:tc>
          <w:tcPr>
            <w:tcW w:w="466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p>
        </w:tc>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 xml:space="preserve">Data Pertaining to </w:t>
            </w:r>
            <w:proofErr w:type="spellStart"/>
            <w:r w:rsidRPr="00B44806">
              <w:rPr>
                <w:rFonts w:ascii="Times New Roman" w:hAnsi="Times New Roman" w:cs="Calibri"/>
                <w:bCs/>
                <w:szCs w:val="22"/>
              </w:rPr>
              <w:t>Cyclohexene</w:t>
            </w:r>
            <w:proofErr w:type="spellEnd"/>
          </w:p>
        </w:tc>
      </w:tr>
      <w:tr w:rsidR="00140B92" w:rsidRPr="00B44806">
        <w:tblPrEx>
          <w:tblBorders>
            <w:top w:val="none" w:sz="0" w:space="0" w:color="auto"/>
          </w:tblBorders>
        </w:tblPrEx>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 xml:space="preserve">Maximum Temperature </w:t>
            </w:r>
            <w:proofErr w:type="gramStart"/>
            <w:r w:rsidRPr="00B44806">
              <w:rPr>
                <w:rFonts w:ascii="Times New Roman" w:hAnsi="Times New Roman" w:cs="Calibri"/>
                <w:bCs/>
                <w:szCs w:val="22"/>
              </w:rPr>
              <w:t>( ̊</w:t>
            </w:r>
            <w:proofErr w:type="gramEnd"/>
            <w:r w:rsidRPr="00B44806">
              <w:rPr>
                <w:rFonts w:ascii="Times New Roman" w:hAnsi="Times New Roman" w:cs="Calibri"/>
                <w:bCs/>
                <w:szCs w:val="22"/>
              </w:rPr>
              <w:t xml:space="preserve"> с)</w:t>
            </w:r>
          </w:p>
        </w:tc>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71.0</w:t>
            </w:r>
          </w:p>
        </w:tc>
      </w:tr>
      <w:tr w:rsidR="00140B92" w:rsidRPr="00B44806">
        <w:tblPrEx>
          <w:tblBorders>
            <w:top w:val="none" w:sz="0" w:space="0" w:color="auto"/>
          </w:tblBorders>
        </w:tblPrEx>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Distillation Flow Rate (drop/sec)</w:t>
            </w:r>
          </w:p>
        </w:tc>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1</w:t>
            </w:r>
          </w:p>
        </w:tc>
      </w:tr>
      <w:tr w:rsidR="00140B92" w:rsidRPr="00B44806">
        <w:tblPrEx>
          <w:tblBorders>
            <w:top w:val="none" w:sz="0" w:space="0" w:color="auto"/>
          </w:tblBorders>
        </w:tblPrEx>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Distillate Collected (</w:t>
            </w:r>
            <w:proofErr w:type="spellStart"/>
            <w:r w:rsidRPr="00B44806">
              <w:rPr>
                <w:rFonts w:ascii="Times New Roman" w:hAnsi="Times New Roman" w:cs="Calibri"/>
                <w:bCs/>
                <w:szCs w:val="22"/>
              </w:rPr>
              <w:t>mL</w:t>
            </w:r>
            <w:proofErr w:type="spellEnd"/>
            <w:r w:rsidRPr="00B44806">
              <w:rPr>
                <w:rFonts w:ascii="Times New Roman" w:hAnsi="Times New Roman" w:cs="Calibri"/>
                <w:bCs/>
                <w:szCs w:val="22"/>
              </w:rPr>
              <w:t>)</w:t>
            </w:r>
          </w:p>
        </w:tc>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9.0</w:t>
            </w:r>
          </w:p>
        </w:tc>
      </w:tr>
      <w:tr w:rsidR="00140B92" w:rsidRPr="00B44806">
        <w:tblPrEx>
          <w:tblBorders>
            <w:top w:val="none" w:sz="0" w:space="0" w:color="auto"/>
          </w:tblBorders>
        </w:tblPrEx>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Weight of Tarred Flask (g)</w:t>
            </w:r>
          </w:p>
        </w:tc>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40.25</w:t>
            </w:r>
          </w:p>
        </w:tc>
      </w:tr>
      <w:tr w:rsidR="00140B92" w:rsidRPr="00B44806">
        <w:tblPrEx>
          <w:tblBorders>
            <w:top w:val="none" w:sz="0" w:space="0" w:color="auto"/>
          </w:tblBorders>
        </w:tblPrEx>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 xml:space="preserve">Tarred Flask + </w:t>
            </w:r>
            <w:proofErr w:type="spellStart"/>
            <w:r w:rsidRPr="00B44806">
              <w:rPr>
                <w:rFonts w:ascii="Times New Roman" w:hAnsi="Times New Roman" w:cs="Calibri"/>
                <w:bCs/>
                <w:szCs w:val="22"/>
              </w:rPr>
              <w:t>Cyclohexene</w:t>
            </w:r>
            <w:proofErr w:type="spellEnd"/>
            <w:r w:rsidRPr="00B44806">
              <w:rPr>
                <w:rFonts w:ascii="Times New Roman" w:hAnsi="Times New Roman" w:cs="Calibri"/>
                <w:bCs/>
                <w:szCs w:val="22"/>
              </w:rPr>
              <w:t xml:space="preserve"> (g)</w:t>
            </w:r>
          </w:p>
        </w:tc>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45.84</w:t>
            </w:r>
          </w:p>
        </w:tc>
      </w:tr>
      <w:tr w:rsidR="00140B92" w:rsidRPr="00B44806">
        <w:tblPrEx>
          <w:tblBorders>
            <w:top w:val="none" w:sz="0" w:space="0" w:color="auto"/>
          </w:tblBorders>
        </w:tblPrEx>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 xml:space="preserve">Weight of </w:t>
            </w:r>
            <w:proofErr w:type="spellStart"/>
            <w:r w:rsidRPr="00B44806">
              <w:rPr>
                <w:rFonts w:ascii="Times New Roman" w:hAnsi="Times New Roman" w:cs="Calibri"/>
                <w:bCs/>
                <w:szCs w:val="22"/>
              </w:rPr>
              <w:t>Cyclohexene</w:t>
            </w:r>
            <w:proofErr w:type="spellEnd"/>
            <w:r w:rsidRPr="00B44806">
              <w:rPr>
                <w:rFonts w:ascii="Times New Roman" w:hAnsi="Times New Roman" w:cs="Calibri"/>
                <w:bCs/>
                <w:szCs w:val="22"/>
              </w:rPr>
              <w:t xml:space="preserve"> </w:t>
            </w:r>
            <w:proofErr w:type="gramStart"/>
            <w:r w:rsidRPr="00B44806">
              <w:rPr>
                <w:rFonts w:ascii="Times New Roman" w:hAnsi="Times New Roman" w:cs="Calibri"/>
                <w:bCs/>
                <w:szCs w:val="22"/>
              </w:rPr>
              <w:t>)g</w:t>
            </w:r>
            <w:proofErr w:type="gramEnd"/>
            <w:r w:rsidRPr="00B44806">
              <w:rPr>
                <w:rFonts w:ascii="Times New Roman" w:hAnsi="Times New Roman" w:cs="Calibri"/>
                <w:bCs/>
                <w:szCs w:val="22"/>
              </w:rPr>
              <w:t>)</w:t>
            </w:r>
          </w:p>
        </w:tc>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5.59</w:t>
            </w:r>
          </w:p>
        </w:tc>
      </w:tr>
      <w:tr w:rsidR="00140B92" w:rsidRPr="00B44806">
        <w:tblPrEx>
          <w:tblBorders>
            <w:top w:val="none" w:sz="0" w:space="0" w:color="auto"/>
          </w:tblBorders>
        </w:tblPrEx>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 xml:space="preserve">Volume of </w:t>
            </w:r>
            <w:proofErr w:type="spellStart"/>
            <w:r w:rsidRPr="00B44806">
              <w:rPr>
                <w:rFonts w:ascii="Times New Roman" w:hAnsi="Times New Roman" w:cs="Calibri"/>
                <w:bCs/>
                <w:szCs w:val="22"/>
              </w:rPr>
              <w:t>Cyclohexene</w:t>
            </w:r>
            <w:proofErr w:type="spellEnd"/>
            <w:r w:rsidRPr="00B44806">
              <w:rPr>
                <w:rFonts w:ascii="Times New Roman" w:hAnsi="Times New Roman" w:cs="Calibri"/>
                <w:bCs/>
                <w:szCs w:val="22"/>
              </w:rPr>
              <w:t xml:space="preserve"> (</w:t>
            </w:r>
            <w:proofErr w:type="spellStart"/>
            <w:r w:rsidRPr="00B44806">
              <w:rPr>
                <w:rFonts w:ascii="Times New Roman" w:hAnsi="Times New Roman" w:cs="Calibri"/>
                <w:bCs/>
                <w:szCs w:val="22"/>
              </w:rPr>
              <w:t>mL</w:t>
            </w:r>
            <w:proofErr w:type="spellEnd"/>
            <w:r w:rsidRPr="00B44806">
              <w:rPr>
                <w:rFonts w:ascii="Times New Roman" w:hAnsi="Times New Roman" w:cs="Calibri"/>
                <w:bCs/>
                <w:szCs w:val="22"/>
              </w:rPr>
              <w:t>)</w:t>
            </w:r>
          </w:p>
        </w:tc>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7.0</w:t>
            </w:r>
          </w:p>
        </w:tc>
      </w:tr>
      <w:tr w:rsidR="00140B92" w:rsidRPr="00B44806">
        <w:tblPrEx>
          <w:tblBorders>
            <w:top w:val="none" w:sz="0" w:space="0" w:color="auto"/>
          </w:tblBorders>
        </w:tblPrEx>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Density of Product (g/</w:t>
            </w:r>
            <w:proofErr w:type="spellStart"/>
            <w:r w:rsidRPr="00B44806">
              <w:rPr>
                <w:rFonts w:ascii="Times New Roman" w:hAnsi="Times New Roman" w:cs="Calibri"/>
                <w:bCs/>
                <w:szCs w:val="22"/>
              </w:rPr>
              <w:t>mL</w:t>
            </w:r>
            <w:proofErr w:type="spellEnd"/>
            <w:r w:rsidRPr="00B44806">
              <w:rPr>
                <w:rFonts w:ascii="Times New Roman" w:hAnsi="Times New Roman" w:cs="Calibri"/>
                <w:bCs/>
                <w:szCs w:val="22"/>
              </w:rPr>
              <w:t>)</w:t>
            </w:r>
          </w:p>
        </w:tc>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0.62</w:t>
            </w:r>
          </w:p>
        </w:tc>
      </w:tr>
      <w:tr w:rsidR="00140B92" w:rsidRPr="00B44806">
        <w:tblPrEx>
          <w:tblBorders>
            <w:top w:val="none" w:sz="0" w:space="0" w:color="auto"/>
          </w:tblBorders>
        </w:tblPrEx>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Theoretical Yield (g)</w:t>
            </w:r>
          </w:p>
        </w:tc>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9.9</w:t>
            </w:r>
          </w:p>
        </w:tc>
      </w:tr>
      <w:tr w:rsidR="00140B92" w:rsidRPr="00B44806">
        <w:tblPrEx>
          <w:tblBorders>
            <w:top w:val="none" w:sz="0" w:space="0" w:color="auto"/>
          </w:tblBorders>
        </w:tblPrEx>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Percent Yield (%)</w:t>
            </w:r>
          </w:p>
        </w:tc>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56.5</w:t>
            </w:r>
          </w:p>
        </w:tc>
      </w:tr>
      <w:tr w:rsidR="00140B92" w:rsidRPr="00B44806">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Appearance of Product</w:t>
            </w:r>
          </w:p>
        </w:tc>
        <w:tc>
          <w:tcPr>
            <w:tcW w:w="4665"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numPr>
                <w:ilvl w:val="0"/>
                <w:numId w:val="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Helvetica"/>
                <w:kern w:val="1"/>
              </w:rPr>
            </w:pPr>
            <w:r w:rsidRPr="00B44806">
              <w:rPr>
                <w:rFonts w:ascii="Times New Roman" w:hAnsi="Times New Roman" w:cs="Calibri"/>
                <w:szCs w:val="22"/>
              </w:rPr>
              <w:t>Clear, colorless liquid with a strong smell</w:t>
            </w:r>
          </w:p>
        </w:tc>
      </w:tr>
    </w:tbl>
    <w:p w:rsidR="00140B92" w:rsidRPr="00B44806" w:rsidRDefault="00140B92"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Calibri"/>
          <w:szCs w:val="22"/>
        </w:rPr>
      </w:pPr>
    </w:p>
    <w:p w:rsidR="00140B92" w:rsidRPr="00B44806" w:rsidRDefault="00140B92"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Calibri"/>
          <w:szCs w:val="22"/>
          <w:u w:val="single"/>
        </w:rPr>
      </w:pPr>
      <w:r w:rsidRPr="00B44806">
        <w:rPr>
          <w:rFonts w:ascii="Times New Roman" w:hAnsi="Times New Roman" w:cs="Calibri"/>
          <w:szCs w:val="22"/>
          <w:u w:val="single"/>
        </w:rPr>
        <w:t>Part B: Test Reactions</w:t>
      </w:r>
    </w:p>
    <w:p w:rsidR="00140B92" w:rsidRPr="00B44806" w:rsidRDefault="00140B92"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Calibri"/>
          <w:szCs w:val="22"/>
        </w:rPr>
      </w:pPr>
    </w:p>
    <w:p w:rsidR="00140B92" w:rsidRPr="00B44806" w:rsidRDefault="00140B92"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Calibri"/>
          <w:szCs w:val="22"/>
        </w:rPr>
      </w:pPr>
      <w:r w:rsidRPr="00B44806">
        <w:rPr>
          <w:rFonts w:ascii="Times New Roman" w:hAnsi="Times New Roman" w:cs="Calibri"/>
          <w:szCs w:val="22"/>
        </w:rPr>
        <w:t xml:space="preserve">Table 4: </w:t>
      </w:r>
      <w:proofErr w:type="spellStart"/>
      <w:r w:rsidRPr="00B44806">
        <w:rPr>
          <w:rFonts w:ascii="Times New Roman" w:hAnsi="Times New Roman" w:cs="Calibri"/>
          <w:szCs w:val="22"/>
        </w:rPr>
        <w:t>Alkanes</w:t>
      </w:r>
      <w:proofErr w:type="spellEnd"/>
      <w:r w:rsidRPr="00B44806">
        <w:rPr>
          <w:rFonts w:ascii="Times New Roman" w:hAnsi="Times New Roman" w:cs="Calibri"/>
          <w:szCs w:val="22"/>
        </w:rPr>
        <w:t xml:space="preserve"> (Ligroin)</w:t>
      </w:r>
    </w:p>
    <w:p w:rsidR="00140B92" w:rsidRPr="00B44806" w:rsidRDefault="00140B92"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p>
    <w:tbl>
      <w:tblPr>
        <w:tblW w:w="0" w:type="auto"/>
        <w:tblBorders>
          <w:top w:val="nil"/>
          <w:left w:val="nil"/>
          <w:right w:val="nil"/>
        </w:tblBorders>
        <w:tblLayout w:type="fixed"/>
        <w:tblLook w:val="0000"/>
      </w:tblPr>
      <w:tblGrid>
        <w:gridCol w:w="3106"/>
        <w:gridCol w:w="3106"/>
        <w:gridCol w:w="3106"/>
      </w:tblGrid>
      <w:tr w:rsidR="00140B92" w:rsidRPr="00B44806">
        <w:tc>
          <w:tcPr>
            <w:tcW w:w="310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Test Tube #1</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Test Tube #2</w:t>
            </w: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Br</w:t>
            </w:r>
            <w:r w:rsidRPr="00B44806">
              <w:rPr>
                <w:rFonts w:ascii="Calibri" w:hAnsi="Calibri" w:cs="Calibri"/>
                <w:bCs/>
                <w:szCs w:val="22"/>
              </w:rPr>
              <w:t>₂</w:t>
            </w:r>
            <w:r w:rsidRPr="00B44806">
              <w:rPr>
                <w:rFonts w:ascii="Times New Roman" w:hAnsi="Times New Roman" w:cs="Calibri"/>
                <w:bCs/>
                <w:szCs w:val="22"/>
              </w:rPr>
              <w:t xml:space="preserve"> in </w:t>
            </w:r>
            <w:proofErr w:type="spellStart"/>
            <w:r w:rsidRPr="00B44806">
              <w:rPr>
                <w:rFonts w:ascii="Times New Roman" w:hAnsi="Times New Roman" w:cs="Calibri"/>
                <w:bCs/>
                <w:szCs w:val="22"/>
              </w:rPr>
              <w:t>CH</w:t>
            </w:r>
            <w:r w:rsidRPr="00B44806">
              <w:rPr>
                <w:rFonts w:ascii="Calibri" w:hAnsi="Calibri" w:cs="Calibri"/>
                <w:bCs/>
                <w:szCs w:val="22"/>
              </w:rPr>
              <w:t>₂</w:t>
            </w:r>
            <w:r w:rsidRPr="00B44806">
              <w:rPr>
                <w:rFonts w:ascii="Times New Roman" w:hAnsi="Times New Roman" w:cs="Calibri"/>
                <w:bCs/>
                <w:szCs w:val="22"/>
              </w:rPr>
              <w:t>Cl</w:t>
            </w:r>
            <w:proofErr w:type="spellEnd"/>
            <w:r w:rsidRPr="00B44806">
              <w:rPr>
                <w:rFonts w:ascii="Calibri" w:hAnsi="Calibri" w:cs="Calibri"/>
                <w:bCs/>
                <w:szCs w:val="22"/>
              </w:rPr>
              <w:t>₂</w:t>
            </w:r>
            <w:r w:rsidRPr="00B44806">
              <w:rPr>
                <w:rFonts w:ascii="Times New Roman" w:hAnsi="Times New Roman" w:cs="Calibri"/>
                <w:bCs/>
                <w:szCs w:val="22"/>
              </w:rPr>
              <w:t xml:space="preserve"> (</w:t>
            </w:r>
            <w:proofErr w:type="spellStart"/>
            <w:r w:rsidRPr="00B44806">
              <w:rPr>
                <w:rFonts w:ascii="Times New Roman" w:hAnsi="Times New Roman" w:cs="Calibri"/>
                <w:bCs/>
                <w:szCs w:val="22"/>
              </w:rPr>
              <w:t>mL</w:t>
            </w:r>
            <w:proofErr w:type="spellEnd"/>
            <w:r w:rsidRPr="00B44806">
              <w:rPr>
                <w:rFonts w:ascii="Times New Roman" w:hAnsi="Times New Roman" w:cs="Calibri"/>
                <w:bCs/>
                <w:szCs w:val="22"/>
              </w:rPr>
              <w:t>)</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3.0</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3.0</w:t>
            </w: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Alkane (</w:t>
            </w:r>
            <w:proofErr w:type="spellStart"/>
            <w:r w:rsidRPr="00B44806">
              <w:rPr>
                <w:rFonts w:ascii="Times New Roman" w:hAnsi="Times New Roman" w:cs="Calibri"/>
                <w:bCs/>
                <w:szCs w:val="22"/>
              </w:rPr>
              <w:t>mL</w:t>
            </w:r>
            <w:proofErr w:type="spellEnd"/>
            <w:r w:rsidRPr="00B44806">
              <w:rPr>
                <w:rFonts w:ascii="Times New Roman" w:hAnsi="Times New Roman" w:cs="Calibri"/>
                <w:bCs/>
                <w:szCs w:val="22"/>
              </w:rPr>
              <w:t>)</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1.0</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1.0</w:t>
            </w: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Light Source</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Yes, light bulb</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No, in dark locker</w:t>
            </w: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Initial Appearance</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numPr>
                <w:ilvl w:val="0"/>
                <w:numId w:val="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Helvetica"/>
                <w:kern w:val="1"/>
              </w:rPr>
            </w:pPr>
            <w:r w:rsidRPr="00B44806">
              <w:rPr>
                <w:rFonts w:ascii="Times New Roman" w:hAnsi="Times New Roman" w:cs="Calibri"/>
                <w:szCs w:val="22"/>
              </w:rPr>
              <w:t>Brown</w:t>
            </w:r>
            <w:r w:rsidR="00DD7B5A" w:rsidRPr="00B44806">
              <w:rPr>
                <w:rFonts w:ascii="Times New Roman" w:hAnsi="Times New Roman" w:cs="Calibri"/>
                <w:szCs w:val="22"/>
              </w:rPr>
              <w:t>ish red</w:t>
            </w:r>
            <w:r w:rsidRPr="00B44806">
              <w:rPr>
                <w:rFonts w:ascii="Times New Roman" w:hAnsi="Times New Roman" w:cs="Calibri"/>
                <w:szCs w:val="22"/>
              </w:rPr>
              <w:t>, clear liquid</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Brown</w:t>
            </w:r>
            <w:r w:rsidR="00DD7B5A" w:rsidRPr="00B44806">
              <w:rPr>
                <w:rFonts w:ascii="Times New Roman" w:hAnsi="Times New Roman" w:cs="Calibri"/>
                <w:szCs w:val="22"/>
              </w:rPr>
              <w:t>ish Red</w:t>
            </w:r>
            <w:r w:rsidRPr="00B44806">
              <w:rPr>
                <w:rFonts w:ascii="Times New Roman" w:hAnsi="Times New Roman" w:cs="Calibri"/>
                <w:szCs w:val="22"/>
              </w:rPr>
              <w:t xml:space="preserve"> clear liquid</w:t>
            </w: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 xml:space="preserve">Appearance after 15 </w:t>
            </w:r>
            <w:proofErr w:type="spellStart"/>
            <w:r w:rsidRPr="00B44806">
              <w:rPr>
                <w:rFonts w:ascii="Times New Roman" w:hAnsi="Times New Roman" w:cs="Calibri"/>
                <w:bCs/>
                <w:szCs w:val="22"/>
              </w:rPr>
              <w:t>mins</w:t>
            </w:r>
            <w:proofErr w:type="spellEnd"/>
            <w:r w:rsidRPr="00B44806">
              <w:rPr>
                <w:rFonts w:ascii="Times New Roman" w:hAnsi="Times New Roman" w:cs="Calibri"/>
                <w:bCs/>
                <w:szCs w:val="22"/>
              </w:rPr>
              <w:t>.</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numPr>
                <w:ilvl w:val="0"/>
                <w:numId w:val="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Calibri"/>
                <w:szCs w:val="22"/>
              </w:rPr>
            </w:pPr>
            <w:r w:rsidRPr="00B44806">
              <w:rPr>
                <w:rFonts w:ascii="Times New Roman" w:hAnsi="Times New Roman" w:cs="Calibri"/>
                <w:szCs w:val="22"/>
              </w:rPr>
              <w:t>Acidic</w:t>
            </w:r>
          </w:p>
          <w:p w:rsidR="00140B92" w:rsidRPr="00B44806" w:rsidRDefault="00140B92">
            <w:pPr>
              <w:widowControl w:val="0"/>
              <w:numPr>
                <w:ilvl w:val="0"/>
                <w:numId w:val="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Calibri"/>
                <w:szCs w:val="22"/>
              </w:rPr>
            </w:pPr>
            <w:r w:rsidRPr="00B44806">
              <w:rPr>
                <w:rFonts w:ascii="Times New Roman" w:hAnsi="Times New Roman" w:cs="Calibri"/>
                <w:szCs w:val="22"/>
              </w:rPr>
              <w:t>2 layers</w:t>
            </w:r>
          </w:p>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jc w:val="center"/>
              <w:rPr>
                <w:rFonts w:ascii="Times New Roman" w:hAnsi="Times New Roman" w:cs="Calibri"/>
                <w:szCs w:val="22"/>
              </w:rPr>
            </w:pPr>
            <w:r w:rsidRPr="00B44806">
              <w:rPr>
                <w:rFonts w:ascii="Times New Roman" w:hAnsi="Times New Roman" w:cs="Calibri"/>
                <w:szCs w:val="22"/>
              </w:rPr>
              <w:t>Top: cloudy</w:t>
            </w:r>
          </w:p>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jc w:val="center"/>
              <w:rPr>
                <w:rFonts w:ascii="Times New Roman" w:hAnsi="Times New Roman" w:cs="Helvetica"/>
                <w:kern w:val="1"/>
              </w:rPr>
            </w:pPr>
            <w:r w:rsidRPr="00B44806">
              <w:rPr>
                <w:rFonts w:ascii="Times New Roman" w:hAnsi="Times New Roman" w:cs="Calibri"/>
                <w:szCs w:val="22"/>
              </w:rPr>
              <w:t>Bottom: a little strip of brown</w:t>
            </w:r>
            <w:r w:rsidR="00DD7B5A" w:rsidRPr="00B44806">
              <w:rPr>
                <w:rFonts w:ascii="Times New Roman" w:hAnsi="Times New Roman" w:cs="Calibri"/>
                <w:szCs w:val="22"/>
              </w:rPr>
              <w:t xml:space="preserve"> red</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numPr>
                <w:ilvl w:val="0"/>
                <w:numId w:val="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Calibri"/>
                <w:szCs w:val="22"/>
              </w:rPr>
            </w:pPr>
            <w:r w:rsidRPr="00B44806">
              <w:rPr>
                <w:rFonts w:ascii="Times New Roman" w:hAnsi="Times New Roman" w:cs="Calibri"/>
                <w:szCs w:val="22"/>
              </w:rPr>
              <w:t>Slightly acidic</w:t>
            </w:r>
          </w:p>
          <w:p w:rsidR="00140B92" w:rsidRPr="00B44806" w:rsidRDefault="00140B92">
            <w:pPr>
              <w:widowControl w:val="0"/>
              <w:numPr>
                <w:ilvl w:val="0"/>
                <w:numId w:val="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Helvetica"/>
                <w:kern w:val="1"/>
              </w:rPr>
            </w:pPr>
            <w:r w:rsidRPr="00B44806">
              <w:rPr>
                <w:rFonts w:ascii="Times New Roman" w:hAnsi="Times New Roman" w:cs="Calibri"/>
                <w:szCs w:val="22"/>
              </w:rPr>
              <w:t>Stayed brown</w:t>
            </w:r>
            <w:r w:rsidR="00B44806">
              <w:rPr>
                <w:rFonts w:ascii="Times New Roman" w:hAnsi="Times New Roman" w:cs="Calibri"/>
                <w:szCs w:val="22"/>
              </w:rPr>
              <w:t xml:space="preserve"> red</w:t>
            </w: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Observed Reaction</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Calibri"/>
                <w:szCs w:val="22"/>
              </w:rPr>
            </w:pPr>
            <w:r w:rsidRPr="00B44806">
              <w:rPr>
                <w:rFonts w:ascii="Times New Roman" w:hAnsi="Times New Roman" w:cs="Calibri"/>
                <w:szCs w:val="22"/>
              </w:rPr>
              <w:t xml:space="preserve">5 </w:t>
            </w:r>
            <w:proofErr w:type="spellStart"/>
            <w:r w:rsidRPr="00B44806">
              <w:rPr>
                <w:rFonts w:ascii="Times New Roman" w:hAnsi="Times New Roman" w:cs="Calibri"/>
                <w:szCs w:val="22"/>
              </w:rPr>
              <w:t>mins</w:t>
            </w:r>
            <w:proofErr w:type="spellEnd"/>
            <w:r w:rsidRPr="00B44806">
              <w:rPr>
                <w:rFonts w:ascii="Times New Roman" w:hAnsi="Times New Roman" w:cs="Calibri"/>
                <w:szCs w:val="22"/>
              </w:rPr>
              <w:t xml:space="preserve"> – litmus paper turned red</w:t>
            </w:r>
          </w:p>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 xml:space="preserve">10 </w:t>
            </w:r>
            <w:proofErr w:type="spellStart"/>
            <w:r w:rsidRPr="00B44806">
              <w:rPr>
                <w:rFonts w:ascii="Times New Roman" w:hAnsi="Times New Roman" w:cs="Calibri"/>
                <w:szCs w:val="22"/>
              </w:rPr>
              <w:t>mins</w:t>
            </w:r>
            <w:proofErr w:type="spellEnd"/>
            <w:r w:rsidRPr="00B44806">
              <w:rPr>
                <w:rFonts w:ascii="Times New Roman" w:hAnsi="Times New Roman" w:cs="Calibri"/>
                <w:szCs w:val="22"/>
              </w:rPr>
              <w:t xml:space="preserve"> – litmus paper turned really red</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Calibri"/>
                <w:szCs w:val="22"/>
              </w:rPr>
            </w:pPr>
            <w:r w:rsidRPr="00B44806">
              <w:rPr>
                <w:rFonts w:ascii="Times New Roman" w:hAnsi="Times New Roman" w:cs="Calibri"/>
                <w:szCs w:val="22"/>
              </w:rPr>
              <w:t xml:space="preserve">5 </w:t>
            </w:r>
            <w:proofErr w:type="spellStart"/>
            <w:r w:rsidRPr="00B44806">
              <w:rPr>
                <w:rFonts w:ascii="Times New Roman" w:hAnsi="Times New Roman" w:cs="Calibri"/>
                <w:szCs w:val="22"/>
              </w:rPr>
              <w:t>mins</w:t>
            </w:r>
            <w:proofErr w:type="spellEnd"/>
            <w:r w:rsidRPr="00B44806">
              <w:rPr>
                <w:rFonts w:ascii="Times New Roman" w:hAnsi="Times New Roman" w:cs="Calibri"/>
                <w:szCs w:val="22"/>
              </w:rPr>
              <w:t xml:space="preserve"> – litmus paper stayed blue</w:t>
            </w:r>
          </w:p>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 xml:space="preserve">10 </w:t>
            </w:r>
            <w:proofErr w:type="spellStart"/>
            <w:r w:rsidRPr="00B44806">
              <w:rPr>
                <w:rFonts w:ascii="Times New Roman" w:hAnsi="Times New Roman" w:cs="Calibri"/>
                <w:szCs w:val="22"/>
              </w:rPr>
              <w:t>mins</w:t>
            </w:r>
            <w:proofErr w:type="spellEnd"/>
            <w:r w:rsidRPr="00B44806">
              <w:rPr>
                <w:rFonts w:ascii="Times New Roman" w:hAnsi="Times New Roman" w:cs="Calibri"/>
                <w:szCs w:val="22"/>
              </w:rPr>
              <w:t xml:space="preserve"> – litmus paper turned very slightly red</w:t>
            </w: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Test Tube #3</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Test Tube #4</w:t>
            </w: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Conc. H</w:t>
            </w:r>
            <w:r w:rsidRPr="00B44806">
              <w:rPr>
                <w:rFonts w:ascii="Calibri" w:hAnsi="Calibri" w:cs="Calibri"/>
                <w:bCs/>
                <w:szCs w:val="22"/>
              </w:rPr>
              <w:t>₂</w:t>
            </w:r>
            <w:r w:rsidRPr="00B44806">
              <w:rPr>
                <w:rFonts w:ascii="Times New Roman" w:hAnsi="Times New Roman" w:cs="Calibri"/>
                <w:bCs/>
                <w:szCs w:val="22"/>
              </w:rPr>
              <w:t>SO</w:t>
            </w:r>
            <w:r w:rsidRPr="00B44806">
              <w:rPr>
                <w:rFonts w:ascii="Calibri" w:hAnsi="Calibri" w:cs="Calibri"/>
                <w:bCs/>
                <w:szCs w:val="22"/>
              </w:rPr>
              <w:t>₄</w:t>
            </w:r>
            <w:r w:rsidRPr="00B44806">
              <w:rPr>
                <w:rFonts w:ascii="Times New Roman" w:hAnsi="Times New Roman" w:cs="Calibri"/>
                <w:bCs/>
                <w:szCs w:val="22"/>
              </w:rPr>
              <w:t xml:space="preserve"> (</w:t>
            </w:r>
            <w:proofErr w:type="spellStart"/>
            <w:r w:rsidRPr="00B44806">
              <w:rPr>
                <w:rFonts w:ascii="Times New Roman" w:hAnsi="Times New Roman" w:cs="Calibri"/>
                <w:bCs/>
                <w:szCs w:val="22"/>
              </w:rPr>
              <w:t>mL</w:t>
            </w:r>
            <w:proofErr w:type="spellEnd"/>
            <w:r w:rsidRPr="00B44806">
              <w:rPr>
                <w:rFonts w:ascii="Times New Roman" w:hAnsi="Times New Roman" w:cs="Calibri"/>
                <w:bCs/>
                <w:szCs w:val="22"/>
              </w:rPr>
              <w:t>)</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3.0</w:t>
            </w:r>
          </w:p>
        </w:tc>
        <w:tc>
          <w:tcPr>
            <w:tcW w:w="310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 xml:space="preserve">Aqueous </w:t>
            </w:r>
            <w:proofErr w:type="spellStart"/>
            <w:r w:rsidRPr="00B44806">
              <w:rPr>
                <w:rFonts w:ascii="Times New Roman" w:hAnsi="Times New Roman" w:cs="Calibri"/>
                <w:bCs/>
                <w:szCs w:val="22"/>
              </w:rPr>
              <w:t>KMnO</w:t>
            </w:r>
            <w:proofErr w:type="spellEnd"/>
            <w:r w:rsidRPr="00B44806">
              <w:rPr>
                <w:rFonts w:ascii="Calibri" w:hAnsi="Calibri" w:cs="Calibri"/>
                <w:bCs/>
                <w:szCs w:val="22"/>
              </w:rPr>
              <w:t>₄</w:t>
            </w:r>
            <w:r w:rsidRPr="00B44806">
              <w:rPr>
                <w:rFonts w:ascii="Times New Roman" w:hAnsi="Times New Roman" w:cs="Calibri"/>
                <w:bCs/>
                <w:szCs w:val="22"/>
              </w:rPr>
              <w:t xml:space="preserve"> (</w:t>
            </w:r>
            <w:proofErr w:type="spellStart"/>
            <w:r w:rsidRPr="00B44806">
              <w:rPr>
                <w:rFonts w:ascii="Times New Roman" w:hAnsi="Times New Roman" w:cs="Calibri"/>
                <w:bCs/>
                <w:szCs w:val="22"/>
              </w:rPr>
              <w:t>mL</w:t>
            </w:r>
            <w:proofErr w:type="spellEnd"/>
            <w:r w:rsidRPr="00B44806">
              <w:rPr>
                <w:rFonts w:ascii="Times New Roman" w:hAnsi="Times New Roman" w:cs="Calibri"/>
                <w:bCs/>
                <w:szCs w:val="22"/>
              </w:rPr>
              <w:t>)</w:t>
            </w:r>
          </w:p>
        </w:tc>
        <w:tc>
          <w:tcPr>
            <w:tcW w:w="310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3.0</w:t>
            </w: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Alkane (</w:t>
            </w:r>
            <w:proofErr w:type="spellStart"/>
            <w:r w:rsidRPr="00B44806">
              <w:rPr>
                <w:rFonts w:ascii="Times New Roman" w:hAnsi="Times New Roman" w:cs="Calibri"/>
                <w:bCs/>
                <w:szCs w:val="22"/>
              </w:rPr>
              <w:t>mL</w:t>
            </w:r>
            <w:proofErr w:type="spellEnd"/>
            <w:r w:rsidRPr="00B44806">
              <w:rPr>
                <w:rFonts w:ascii="Times New Roman" w:hAnsi="Times New Roman" w:cs="Calibri"/>
                <w:bCs/>
                <w:szCs w:val="22"/>
              </w:rPr>
              <w:t>)</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1.0</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1.0</w:t>
            </w: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Initial Appearance</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numPr>
                <w:ilvl w:val="0"/>
                <w:numId w:val="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Calibri"/>
                <w:szCs w:val="22"/>
              </w:rPr>
            </w:pPr>
            <w:r w:rsidRPr="00B44806">
              <w:rPr>
                <w:rFonts w:ascii="Times New Roman" w:hAnsi="Times New Roman" w:cs="Calibri"/>
                <w:szCs w:val="22"/>
              </w:rPr>
              <w:t>2 layers</w:t>
            </w:r>
          </w:p>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jc w:val="center"/>
              <w:rPr>
                <w:rFonts w:ascii="Times New Roman" w:hAnsi="Times New Roman" w:cs="Helvetica"/>
                <w:kern w:val="1"/>
              </w:rPr>
            </w:pPr>
            <w:r w:rsidRPr="00B44806">
              <w:rPr>
                <w:rFonts w:ascii="Times New Roman" w:hAnsi="Times New Roman" w:cs="Calibri"/>
                <w:szCs w:val="22"/>
              </w:rPr>
              <w:t>Top and bottom both clear colorless liquids</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numPr>
                <w:ilvl w:val="0"/>
                <w:numId w:val="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Calibri"/>
                <w:szCs w:val="22"/>
              </w:rPr>
            </w:pPr>
            <w:r w:rsidRPr="00B44806">
              <w:rPr>
                <w:rFonts w:ascii="Times New Roman" w:hAnsi="Times New Roman" w:cs="Calibri"/>
                <w:szCs w:val="22"/>
              </w:rPr>
              <w:t>2 layers</w:t>
            </w:r>
          </w:p>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jc w:val="center"/>
              <w:rPr>
                <w:rFonts w:ascii="Times New Roman" w:hAnsi="Times New Roman" w:cs="Calibri"/>
                <w:szCs w:val="22"/>
              </w:rPr>
            </w:pPr>
            <w:r w:rsidRPr="00B44806">
              <w:rPr>
                <w:rFonts w:ascii="Times New Roman" w:hAnsi="Times New Roman" w:cs="Calibri"/>
                <w:szCs w:val="22"/>
              </w:rPr>
              <w:t>Top: purple, clear liquid</w:t>
            </w:r>
          </w:p>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jc w:val="center"/>
              <w:rPr>
                <w:rFonts w:ascii="Times New Roman" w:hAnsi="Times New Roman" w:cs="Helvetica"/>
                <w:kern w:val="1"/>
              </w:rPr>
            </w:pPr>
            <w:r w:rsidRPr="00B44806">
              <w:rPr>
                <w:rFonts w:ascii="Times New Roman" w:hAnsi="Times New Roman" w:cs="Calibri"/>
                <w:szCs w:val="22"/>
              </w:rPr>
              <w:t>Bottom: clear colorless liquid</w:t>
            </w:r>
          </w:p>
        </w:tc>
      </w:tr>
      <w:tr w:rsidR="00140B92" w:rsidRPr="00B44806">
        <w:tc>
          <w:tcPr>
            <w:tcW w:w="31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Appearance after 5 min</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numPr>
                <w:ilvl w:val="0"/>
                <w:numId w:val="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Helvetica"/>
                <w:kern w:val="1"/>
              </w:rPr>
            </w:pPr>
            <w:r w:rsidRPr="00B44806">
              <w:rPr>
                <w:rFonts w:ascii="Times New Roman" w:hAnsi="Times New Roman" w:cs="Calibri"/>
                <w:szCs w:val="22"/>
              </w:rPr>
              <w:t>No change</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numPr>
                <w:ilvl w:val="0"/>
                <w:numId w:val="1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Helvetica"/>
                <w:kern w:val="1"/>
              </w:rPr>
            </w:pPr>
            <w:r w:rsidRPr="00B44806">
              <w:rPr>
                <w:rFonts w:ascii="Times New Roman" w:hAnsi="Times New Roman" w:cs="Calibri"/>
                <w:szCs w:val="22"/>
              </w:rPr>
              <w:t>No change</w:t>
            </w:r>
          </w:p>
        </w:tc>
      </w:tr>
    </w:tbl>
    <w:p w:rsidR="00140B92" w:rsidRPr="00B44806" w:rsidRDefault="00140B92"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Calibri"/>
          <w:szCs w:val="22"/>
        </w:rPr>
      </w:pPr>
    </w:p>
    <w:p w:rsidR="00140B92" w:rsidRPr="00B44806" w:rsidRDefault="00140B92"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Calibri"/>
          <w:szCs w:val="22"/>
        </w:rPr>
      </w:pPr>
      <w:r w:rsidRPr="00B44806">
        <w:rPr>
          <w:rFonts w:ascii="Times New Roman" w:hAnsi="Times New Roman" w:cs="Calibri"/>
          <w:szCs w:val="22"/>
        </w:rPr>
        <w:t xml:space="preserve">Table 5: </w:t>
      </w:r>
      <w:proofErr w:type="spellStart"/>
      <w:r w:rsidRPr="00B44806">
        <w:rPr>
          <w:rFonts w:ascii="Times New Roman" w:hAnsi="Times New Roman" w:cs="Calibri"/>
          <w:szCs w:val="22"/>
        </w:rPr>
        <w:t>Cyclohexene</w:t>
      </w:r>
      <w:proofErr w:type="spellEnd"/>
    </w:p>
    <w:p w:rsidR="00140B92" w:rsidRPr="00B44806" w:rsidRDefault="00140B92"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p>
    <w:tbl>
      <w:tblPr>
        <w:tblW w:w="0" w:type="auto"/>
        <w:tblBorders>
          <w:top w:val="nil"/>
          <w:left w:val="nil"/>
          <w:right w:val="nil"/>
        </w:tblBorders>
        <w:tblLayout w:type="fixed"/>
        <w:tblLook w:val="0000"/>
      </w:tblPr>
      <w:tblGrid>
        <w:gridCol w:w="3106"/>
        <w:gridCol w:w="3106"/>
        <w:gridCol w:w="3106"/>
      </w:tblGrid>
      <w:tr w:rsidR="00140B92" w:rsidRPr="00B44806">
        <w:tc>
          <w:tcPr>
            <w:tcW w:w="310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Test Tube #1</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Test Tube #2</w:t>
            </w: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Br</w:t>
            </w:r>
            <w:r w:rsidRPr="00B44806">
              <w:rPr>
                <w:rFonts w:ascii="Calibri" w:hAnsi="Calibri" w:cs="Calibri"/>
                <w:bCs/>
                <w:szCs w:val="22"/>
              </w:rPr>
              <w:t>₂</w:t>
            </w:r>
            <w:r w:rsidRPr="00B44806">
              <w:rPr>
                <w:rFonts w:ascii="Times New Roman" w:hAnsi="Times New Roman" w:cs="Calibri"/>
                <w:bCs/>
                <w:szCs w:val="22"/>
              </w:rPr>
              <w:t xml:space="preserve"> in </w:t>
            </w:r>
            <w:proofErr w:type="spellStart"/>
            <w:r w:rsidRPr="00B44806">
              <w:rPr>
                <w:rFonts w:ascii="Times New Roman" w:hAnsi="Times New Roman" w:cs="Calibri"/>
                <w:bCs/>
                <w:szCs w:val="22"/>
              </w:rPr>
              <w:t>CH</w:t>
            </w:r>
            <w:r w:rsidRPr="00B44806">
              <w:rPr>
                <w:rFonts w:ascii="Calibri" w:hAnsi="Calibri" w:cs="Calibri"/>
                <w:bCs/>
                <w:szCs w:val="22"/>
              </w:rPr>
              <w:t>₂</w:t>
            </w:r>
            <w:r w:rsidRPr="00B44806">
              <w:rPr>
                <w:rFonts w:ascii="Times New Roman" w:hAnsi="Times New Roman" w:cs="Calibri"/>
                <w:bCs/>
                <w:szCs w:val="22"/>
              </w:rPr>
              <w:t>Cl</w:t>
            </w:r>
            <w:proofErr w:type="spellEnd"/>
            <w:r w:rsidRPr="00B44806">
              <w:rPr>
                <w:rFonts w:ascii="Calibri" w:hAnsi="Calibri" w:cs="Calibri"/>
                <w:bCs/>
                <w:szCs w:val="22"/>
              </w:rPr>
              <w:t>₂</w:t>
            </w:r>
            <w:r w:rsidRPr="00B44806">
              <w:rPr>
                <w:rFonts w:ascii="Times New Roman" w:hAnsi="Times New Roman" w:cs="Calibri"/>
                <w:bCs/>
                <w:szCs w:val="22"/>
              </w:rPr>
              <w:t xml:space="preserve"> (</w:t>
            </w:r>
            <w:proofErr w:type="spellStart"/>
            <w:r w:rsidRPr="00B44806">
              <w:rPr>
                <w:rFonts w:ascii="Times New Roman" w:hAnsi="Times New Roman" w:cs="Calibri"/>
                <w:bCs/>
                <w:szCs w:val="22"/>
              </w:rPr>
              <w:t>mL</w:t>
            </w:r>
            <w:proofErr w:type="spellEnd"/>
            <w:r w:rsidRPr="00B44806">
              <w:rPr>
                <w:rFonts w:ascii="Times New Roman" w:hAnsi="Times New Roman" w:cs="Calibri"/>
                <w:bCs/>
                <w:szCs w:val="22"/>
              </w:rPr>
              <w:t>)</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2.0</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2.0</w:t>
            </w: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proofErr w:type="spellStart"/>
            <w:r w:rsidRPr="00B44806">
              <w:rPr>
                <w:rFonts w:ascii="Times New Roman" w:hAnsi="Times New Roman" w:cs="Calibri"/>
                <w:bCs/>
                <w:szCs w:val="22"/>
              </w:rPr>
              <w:t>Cyclohexene</w:t>
            </w:r>
            <w:proofErr w:type="spellEnd"/>
            <w:r w:rsidRPr="00B44806">
              <w:rPr>
                <w:rFonts w:ascii="Times New Roman" w:hAnsi="Times New Roman" w:cs="Calibri"/>
                <w:bCs/>
                <w:szCs w:val="22"/>
              </w:rPr>
              <w:t xml:space="preserve"> (</w:t>
            </w:r>
            <w:proofErr w:type="spellStart"/>
            <w:r w:rsidRPr="00B44806">
              <w:rPr>
                <w:rFonts w:ascii="Times New Roman" w:hAnsi="Times New Roman" w:cs="Calibri"/>
                <w:bCs/>
                <w:szCs w:val="22"/>
              </w:rPr>
              <w:t>mL</w:t>
            </w:r>
            <w:proofErr w:type="spellEnd"/>
            <w:r w:rsidRPr="00B44806">
              <w:rPr>
                <w:rFonts w:ascii="Times New Roman" w:hAnsi="Times New Roman" w:cs="Calibri"/>
                <w:bCs/>
                <w:szCs w:val="22"/>
              </w:rPr>
              <w:t>)</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0.5</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0.5</w:t>
            </w: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Light Source</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Yes, light bulb</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No, in dark locker</w:t>
            </w: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Initial Appearance</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numPr>
                <w:ilvl w:val="0"/>
                <w:numId w:val="11"/>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Helvetica"/>
                <w:kern w:val="1"/>
              </w:rPr>
            </w:pPr>
            <w:r w:rsidRPr="00B44806">
              <w:rPr>
                <w:rFonts w:ascii="Times New Roman" w:hAnsi="Times New Roman" w:cs="Calibri"/>
                <w:szCs w:val="22"/>
              </w:rPr>
              <w:t>Brown</w:t>
            </w:r>
            <w:r w:rsidR="00DD7B5A" w:rsidRPr="00B44806">
              <w:rPr>
                <w:rFonts w:ascii="Times New Roman" w:hAnsi="Times New Roman" w:cs="Calibri"/>
                <w:szCs w:val="22"/>
              </w:rPr>
              <w:t xml:space="preserve"> red</w:t>
            </w:r>
            <w:r w:rsidRPr="00B44806">
              <w:rPr>
                <w:rFonts w:ascii="Times New Roman" w:hAnsi="Times New Roman" w:cs="Calibri"/>
                <w:szCs w:val="22"/>
              </w:rPr>
              <w:t>, clear liquid</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Brown</w:t>
            </w:r>
            <w:r w:rsidR="00DD7B5A" w:rsidRPr="00B44806">
              <w:rPr>
                <w:rFonts w:ascii="Times New Roman" w:hAnsi="Times New Roman" w:cs="Calibri"/>
                <w:szCs w:val="22"/>
              </w:rPr>
              <w:t xml:space="preserve"> red</w:t>
            </w:r>
            <w:r w:rsidRPr="00B44806">
              <w:rPr>
                <w:rFonts w:ascii="Times New Roman" w:hAnsi="Times New Roman" w:cs="Calibri"/>
                <w:szCs w:val="22"/>
              </w:rPr>
              <w:t xml:space="preserve"> clear liquid</w:t>
            </w: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 xml:space="preserve">Appearance after 15 </w:t>
            </w:r>
            <w:proofErr w:type="spellStart"/>
            <w:r w:rsidRPr="00B44806">
              <w:rPr>
                <w:rFonts w:ascii="Times New Roman" w:hAnsi="Times New Roman" w:cs="Calibri"/>
                <w:bCs/>
                <w:szCs w:val="22"/>
              </w:rPr>
              <w:t>mins</w:t>
            </w:r>
            <w:proofErr w:type="spellEnd"/>
            <w:r w:rsidRPr="00B44806">
              <w:rPr>
                <w:rFonts w:ascii="Times New Roman" w:hAnsi="Times New Roman" w:cs="Calibri"/>
                <w:bCs/>
                <w:szCs w:val="22"/>
              </w:rPr>
              <w:t>.</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numPr>
                <w:ilvl w:val="0"/>
                <w:numId w:val="1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Calibri"/>
                <w:szCs w:val="22"/>
              </w:rPr>
            </w:pPr>
            <w:r w:rsidRPr="00B44806">
              <w:rPr>
                <w:rFonts w:ascii="Times New Roman" w:hAnsi="Times New Roman" w:cs="Calibri"/>
                <w:szCs w:val="22"/>
              </w:rPr>
              <w:t>Acidic</w:t>
            </w:r>
          </w:p>
          <w:p w:rsidR="00140B92" w:rsidRPr="00B44806" w:rsidRDefault="00140B92">
            <w:pPr>
              <w:widowControl w:val="0"/>
              <w:numPr>
                <w:ilvl w:val="0"/>
                <w:numId w:val="12"/>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Calibri"/>
                <w:szCs w:val="22"/>
              </w:rPr>
            </w:pPr>
            <w:r w:rsidRPr="00B44806">
              <w:rPr>
                <w:rFonts w:ascii="Times New Roman" w:hAnsi="Times New Roman" w:cs="Calibri"/>
                <w:szCs w:val="22"/>
              </w:rPr>
              <w:t>2 layers</w:t>
            </w:r>
          </w:p>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jc w:val="center"/>
              <w:rPr>
                <w:rFonts w:ascii="Times New Roman" w:hAnsi="Times New Roman" w:cs="Calibri"/>
                <w:szCs w:val="22"/>
              </w:rPr>
            </w:pPr>
            <w:r w:rsidRPr="00B44806">
              <w:rPr>
                <w:rFonts w:ascii="Times New Roman" w:hAnsi="Times New Roman" w:cs="Calibri"/>
                <w:szCs w:val="22"/>
              </w:rPr>
              <w:t>Top: clear</w:t>
            </w:r>
          </w:p>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jc w:val="center"/>
              <w:rPr>
                <w:rFonts w:ascii="Times New Roman" w:hAnsi="Times New Roman" w:cs="Calibri"/>
                <w:szCs w:val="22"/>
              </w:rPr>
            </w:pPr>
            <w:r w:rsidRPr="00B44806">
              <w:rPr>
                <w:rFonts w:ascii="Times New Roman" w:hAnsi="Times New Roman" w:cs="Calibri"/>
                <w:szCs w:val="22"/>
              </w:rPr>
              <w:t>Bottom: brown</w:t>
            </w:r>
            <w:r w:rsidR="00B44806">
              <w:rPr>
                <w:rFonts w:ascii="Times New Roman" w:hAnsi="Times New Roman" w:cs="Calibri"/>
                <w:szCs w:val="22"/>
              </w:rPr>
              <w:t xml:space="preserve"> red</w:t>
            </w:r>
          </w:p>
          <w:p w:rsidR="00140B92" w:rsidRPr="00B44806" w:rsidRDefault="00140B92">
            <w:pPr>
              <w:widowControl w:val="0"/>
              <w:numPr>
                <w:ilvl w:val="0"/>
                <w:numId w:val="1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Helvetica"/>
                <w:kern w:val="1"/>
              </w:rPr>
            </w:pPr>
            <w:r w:rsidRPr="00B44806">
              <w:rPr>
                <w:rFonts w:ascii="Times New Roman" w:hAnsi="Times New Roman" w:cs="Calibri"/>
                <w:szCs w:val="22"/>
              </w:rPr>
              <w:t>Slightly acidic</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numPr>
                <w:ilvl w:val="0"/>
                <w:numId w:val="1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Calibri"/>
                <w:szCs w:val="22"/>
              </w:rPr>
            </w:pPr>
            <w:r w:rsidRPr="00B44806">
              <w:rPr>
                <w:rFonts w:ascii="Times New Roman" w:hAnsi="Times New Roman" w:cs="Calibri"/>
                <w:szCs w:val="22"/>
              </w:rPr>
              <w:t>Stayed the same</w:t>
            </w:r>
          </w:p>
          <w:p w:rsidR="00140B92" w:rsidRPr="00B44806" w:rsidRDefault="00140B92">
            <w:pPr>
              <w:widowControl w:val="0"/>
              <w:numPr>
                <w:ilvl w:val="0"/>
                <w:numId w:val="14"/>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Helvetica"/>
                <w:kern w:val="1"/>
              </w:rPr>
            </w:pPr>
            <w:r w:rsidRPr="00B44806">
              <w:rPr>
                <w:rFonts w:ascii="Times New Roman" w:hAnsi="Times New Roman" w:cs="Calibri"/>
                <w:szCs w:val="22"/>
              </w:rPr>
              <w:t>Not acidic</w:t>
            </w: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Observed Reaction</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numPr>
                <w:ilvl w:val="0"/>
                <w:numId w:val="15"/>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Helvetica"/>
                <w:kern w:val="1"/>
              </w:rPr>
            </w:pPr>
            <w:r w:rsidRPr="00B44806">
              <w:rPr>
                <w:rFonts w:ascii="Times New Roman" w:hAnsi="Times New Roman" w:cs="Calibri"/>
                <w:szCs w:val="22"/>
              </w:rPr>
              <w:t>Immediate reaction</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numPr>
                <w:ilvl w:val="0"/>
                <w:numId w:val="1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Calibri"/>
                <w:szCs w:val="22"/>
              </w:rPr>
            </w:pPr>
            <w:r w:rsidRPr="00B44806">
              <w:rPr>
                <w:rFonts w:ascii="Times New Roman" w:hAnsi="Times New Roman" w:cs="Calibri"/>
                <w:szCs w:val="22"/>
              </w:rPr>
              <w:t>Stayed brown the whole time</w:t>
            </w:r>
          </w:p>
          <w:p w:rsidR="00140B92" w:rsidRPr="00B44806" w:rsidRDefault="00140B92">
            <w:pPr>
              <w:widowControl w:val="0"/>
              <w:numPr>
                <w:ilvl w:val="0"/>
                <w:numId w:val="1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Helvetica"/>
                <w:kern w:val="1"/>
              </w:rPr>
            </w:pPr>
            <w:r w:rsidRPr="00B44806">
              <w:rPr>
                <w:rFonts w:ascii="Times New Roman" w:hAnsi="Times New Roman" w:cs="Calibri"/>
                <w:szCs w:val="22"/>
              </w:rPr>
              <w:t>No change in acidity</w:t>
            </w: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Test Tube #3</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Test Tube #4</w:t>
            </w: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Conc. H</w:t>
            </w:r>
            <w:r w:rsidRPr="00B44806">
              <w:rPr>
                <w:rFonts w:ascii="Calibri" w:hAnsi="Calibri" w:cs="Calibri"/>
                <w:bCs/>
                <w:szCs w:val="22"/>
              </w:rPr>
              <w:t>₂</w:t>
            </w:r>
            <w:r w:rsidRPr="00B44806">
              <w:rPr>
                <w:rFonts w:ascii="Times New Roman" w:hAnsi="Times New Roman" w:cs="Calibri"/>
                <w:bCs/>
                <w:szCs w:val="22"/>
              </w:rPr>
              <w:t>SO</w:t>
            </w:r>
            <w:r w:rsidRPr="00B44806">
              <w:rPr>
                <w:rFonts w:ascii="Calibri" w:hAnsi="Calibri" w:cs="Calibri"/>
                <w:bCs/>
                <w:szCs w:val="22"/>
              </w:rPr>
              <w:t>₄</w:t>
            </w:r>
            <w:r w:rsidRPr="00B44806">
              <w:rPr>
                <w:rFonts w:ascii="Times New Roman" w:hAnsi="Times New Roman" w:cs="Calibri"/>
                <w:bCs/>
                <w:szCs w:val="22"/>
              </w:rPr>
              <w:t xml:space="preserve"> (</w:t>
            </w:r>
            <w:proofErr w:type="spellStart"/>
            <w:r w:rsidRPr="00B44806">
              <w:rPr>
                <w:rFonts w:ascii="Times New Roman" w:hAnsi="Times New Roman" w:cs="Calibri"/>
                <w:bCs/>
                <w:szCs w:val="22"/>
              </w:rPr>
              <w:t>mL</w:t>
            </w:r>
            <w:proofErr w:type="spellEnd"/>
            <w:r w:rsidRPr="00B44806">
              <w:rPr>
                <w:rFonts w:ascii="Times New Roman" w:hAnsi="Times New Roman" w:cs="Calibri"/>
                <w:bCs/>
                <w:szCs w:val="22"/>
              </w:rPr>
              <w:t>)</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2.0</w:t>
            </w:r>
          </w:p>
        </w:tc>
        <w:tc>
          <w:tcPr>
            <w:tcW w:w="310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 xml:space="preserve">Aqueous </w:t>
            </w:r>
            <w:proofErr w:type="spellStart"/>
            <w:r w:rsidRPr="00B44806">
              <w:rPr>
                <w:rFonts w:ascii="Times New Roman" w:hAnsi="Times New Roman" w:cs="Calibri"/>
                <w:bCs/>
                <w:szCs w:val="22"/>
              </w:rPr>
              <w:t>KMnO</w:t>
            </w:r>
            <w:proofErr w:type="spellEnd"/>
            <w:r w:rsidRPr="00B44806">
              <w:rPr>
                <w:rFonts w:ascii="Calibri" w:hAnsi="Calibri" w:cs="Calibri"/>
                <w:bCs/>
                <w:szCs w:val="22"/>
              </w:rPr>
              <w:t>₄</w:t>
            </w:r>
            <w:r w:rsidRPr="00B44806">
              <w:rPr>
                <w:rFonts w:ascii="Times New Roman" w:hAnsi="Times New Roman" w:cs="Calibri"/>
                <w:bCs/>
                <w:szCs w:val="22"/>
              </w:rPr>
              <w:t xml:space="preserve"> (</w:t>
            </w:r>
            <w:proofErr w:type="spellStart"/>
            <w:r w:rsidRPr="00B44806">
              <w:rPr>
                <w:rFonts w:ascii="Times New Roman" w:hAnsi="Times New Roman" w:cs="Calibri"/>
                <w:bCs/>
                <w:szCs w:val="22"/>
              </w:rPr>
              <w:t>mL</w:t>
            </w:r>
            <w:proofErr w:type="spellEnd"/>
            <w:r w:rsidRPr="00B44806">
              <w:rPr>
                <w:rFonts w:ascii="Times New Roman" w:hAnsi="Times New Roman" w:cs="Calibri"/>
                <w:bCs/>
                <w:szCs w:val="22"/>
              </w:rPr>
              <w:t>)</w:t>
            </w:r>
          </w:p>
        </w:tc>
        <w:tc>
          <w:tcPr>
            <w:tcW w:w="310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kern w:val="1"/>
              </w:rPr>
            </w:pP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2.0</w:t>
            </w: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proofErr w:type="spellStart"/>
            <w:r w:rsidRPr="00B44806">
              <w:rPr>
                <w:rFonts w:ascii="Times New Roman" w:hAnsi="Times New Roman" w:cs="Calibri"/>
                <w:bCs/>
                <w:szCs w:val="22"/>
              </w:rPr>
              <w:t>Cyclohexene</w:t>
            </w:r>
            <w:proofErr w:type="spellEnd"/>
            <w:r w:rsidRPr="00B44806">
              <w:rPr>
                <w:rFonts w:ascii="Times New Roman" w:hAnsi="Times New Roman" w:cs="Calibri"/>
                <w:bCs/>
                <w:szCs w:val="22"/>
              </w:rPr>
              <w:t xml:space="preserve"> (</w:t>
            </w:r>
            <w:proofErr w:type="spellStart"/>
            <w:r w:rsidRPr="00B44806">
              <w:rPr>
                <w:rFonts w:ascii="Times New Roman" w:hAnsi="Times New Roman" w:cs="Calibri"/>
                <w:bCs/>
                <w:szCs w:val="22"/>
              </w:rPr>
              <w:t>mL</w:t>
            </w:r>
            <w:proofErr w:type="spellEnd"/>
            <w:r w:rsidRPr="00B44806">
              <w:rPr>
                <w:rFonts w:ascii="Times New Roman" w:hAnsi="Times New Roman" w:cs="Calibri"/>
                <w:bCs/>
                <w:szCs w:val="22"/>
              </w:rPr>
              <w:t>)</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0.5</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szCs w:val="22"/>
              </w:rPr>
              <w:t>0.5</w:t>
            </w:r>
          </w:p>
        </w:tc>
      </w:tr>
      <w:tr w:rsidR="00140B92" w:rsidRPr="00B44806">
        <w:tblPrEx>
          <w:tblBorders>
            <w:top w:val="none" w:sz="0" w:space="0" w:color="auto"/>
          </w:tblBorders>
        </w:tblPrEx>
        <w:tc>
          <w:tcPr>
            <w:tcW w:w="31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Initial Appearance</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numPr>
                <w:ilvl w:val="0"/>
                <w:numId w:val="17"/>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imes New Roman" w:hAnsi="Times New Roman" w:cs="Helvetica"/>
                <w:kern w:val="1"/>
              </w:rPr>
            </w:pPr>
            <w:r w:rsidRPr="00B44806">
              <w:rPr>
                <w:rFonts w:ascii="Times New Roman" w:hAnsi="Times New Roman" w:cs="Calibri"/>
                <w:szCs w:val="22"/>
              </w:rPr>
              <w:t>Turned orange</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numPr>
                <w:ilvl w:val="0"/>
                <w:numId w:val="18"/>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Helvetica"/>
                <w:kern w:val="1"/>
              </w:rPr>
            </w:pPr>
            <w:r w:rsidRPr="00B44806">
              <w:rPr>
                <w:rFonts w:ascii="Times New Roman" w:hAnsi="Times New Roman" w:cs="Calibri"/>
                <w:szCs w:val="22"/>
              </w:rPr>
              <w:t xml:space="preserve">Clear colorless liquid </w:t>
            </w:r>
          </w:p>
        </w:tc>
      </w:tr>
      <w:tr w:rsidR="00140B92" w:rsidRPr="00B44806">
        <w:tc>
          <w:tcPr>
            <w:tcW w:w="31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40B92" w:rsidRPr="00B44806" w:rsidRDefault="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Helvetica"/>
                <w:kern w:val="1"/>
              </w:rPr>
            </w:pPr>
            <w:r w:rsidRPr="00B44806">
              <w:rPr>
                <w:rFonts w:ascii="Times New Roman" w:hAnsi="Times New Roman" w:cs="Calibri"/>
                <w:bCs/>
                <w:szCs w:val="22"/>
              </w:rPr>
              <w:t>Appearance after 5 min</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numPr>
                <w:ilvl w:val="0"/>
                <w:numId w:val="19"/>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Helvetica"/>
                <w:kern w:val="1"/>
              </w:rPr>
            </w:pPr>
            <w:r w:rsidRPr="00B44806">
              <w:rPr>
                <w:rFonts w:ascii="Times New Roman" w:hAnsi="Times New Roman" w:cs="Calibri"/>
                <w:szCs w:val="22"/>
              </w:rPr>
              <w:t>Remained the same</w:t>
            </w:r>
          </w:p>
        </w:tc>
        <w:tc>
          <w:tcPr>
            <w:tcW w:w="3106" w:type="dxa"/>
            <w:tcBorders>
              <w:top w:val="single" w:sz="4" w:space="0" w:color="000000"/>
              <w:left w:val="single" w:sz="4" w:space="0" w:color="000000"/>
              <w:bottom w:val="single" w:sz="4" w:space="0" w:color="000000"/>
              <w:right w:val="single" w:sz="4" w:space="0" w:color="000000"/>
            </w:tcBorders>
            <w:vAlign w:val="center"/>
          </w:tcPr>
          <w:p w:rsidR="00140B92" w:rsidRPr="00B44806" w:rsidRDefault="00140B92">
            <w:pPr>
              <w:widowControl w:val="0"/>
              <w:numPr>
                <w:ilvl w:val="0"/>
                <w:numId w:val="20"/>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jc w:val="center"/>
              <w:rPr>
                <w:rFonts w:ascii="Times New Roman" w:hAnsi="Times New Roman" w:cs="Helvetica"/>
                <w:kern w:val="1"/>
              </w:rPr>
            </w:pPr>
            <w:r w:rsidRPr="00B44806">
              <w:rPr>
                <w:rFonts w:ascii="Times New Roman" w:hAnsi="Times New Roman" w:cs="Calibri"/>
                <w:szCs w:val="22"/>
              </w:rPr>
              <w:t>Remained the same</w:t>
            </w:r>
          </w:p>
        </w:tc>
      </w:tr>
    </w:tbl>
    <w:p w:rsidR="00DD7B5A" w:rsidRPr="00B44806" w:rsidRDefault="00DD7B5A"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Calibri"/>
          <w:szCs w:val="22"/>
        </w:rPr>
      </w:pPr>
    </w:p>
    <w:p w:rsidR="00DD7B5A" w:rsidRPr="00B44806" w:rsidRDefault="00DD7B5A"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Calibri"/>
          <w:szCs w:val="22"/>
          <w:u w:val="single"/>
        </w:rPr>
      </w:pPr>
      <w:proofErr w:type="spellStart"/>
      <w:r w:rsidRPr="00B44806">
        <w:rPr>
          <w:rFonts w:ascii="Times New Roman" w:hAnsi="Times New Roman" w:cs="Calibri"/>
          <w:szCs w:val="22"/>
          <w:u w:val="single"/>
        </w:rPr>
        <w:t>Disscussion</w:t>
      </w:r>
      <w:proofErr w:type="spellEnd"/>
    </w:p>
    <w:p w:rsidR="00DD7B5A" w:rsidRPr="00B44806" w:rsidRDefault="00DD7B5A" w:rsidP="00140B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Calibri"/>
          <w:szCs w:val="22"/>
          <w:u w:val="single"/>
        </w:rPr>
      </w:pPr>
    </w:p>
    <w:p w:rsidR="00DD7B5A" w:rsidRPr="00B44806" w:rsidRDefault="00DD7B5A" w:rsidP="00DD7B5A">
      <w:pPr>
        <w:ind w:firstLine="720"/>
        <w:rPr>
          <w:rFonts w:ascii="Times New Roman" w:hAnsi="Times New Roman"/>
        </w:rPr>
      </w:pPr>
      <w:r w:rsidRPr="00B44806">
        <w:rPr>
          <w:rFonts w:ascii="Times New Roman" w:hAnsi="Times New Roman"/>
        </w:rPr>
        <w:t xml:space="preserve">When more than one elimination product can be formed, the major product is the more substituted alkene-the one obtained by removing a proton from the adjacent carbon that has fewer </w:t>
      </w:r>
      <w:proofErr w:type="spellStart"/>
      <w:r w:rsidRPr="00B44806">
        <w:rPr>
          <w:rFonts w:ascii="Times New Roman" w:hAnsi="Times New Roman"/>
        </w:rPr>
        <w:t>hydrogens</w:t>
      </w:r>
      <w:proofErr w:type="spellEnd"/>
      <w:r w:rsidRPr="00B44806">
        <w:rPr>
          <w:rFonts w:ascii="Times New Roman" w:hAnsi="Times New Roman"/>
        </w:rPr>
        <w:t xml:space="preserve"> (Recall </w:t>
      </w:r>
      <w:proofErr w:type="spellStart"/>
      <w:r w:rsidRPr="00B44806">
        <w:rPr>
          <w:rFonts w:ascii="Times New Roman" w:hAnsi="Times New Roman"/>
        </w:rPr>
        <w:t>Zaitsev’s</w:t>
      </w:r>
      <w:proofErr w:type="spellEnd"/>
      <w:r w:rsidRPr="00B44806">
        <w:rPr>
          <w:rFonts w:ascii="Times New Roman" w:hAnsi="Times New Roman"/>
        </w:rPr>
        <w:t xml:space="preserve"> rule). The more substituted alkene is the major product because it is the more stable alkene, so it has the more stable transition state leading to its formation.</w:t>
      </w:r>
    </w:p>
    <w:p w:rsidR="00DD7B5A" w:rsidRPr="00B44806" w:rsidRDefault="00DD7B5A" w:rsidP="00DD7B5A">
      <w:pPr>
        <w:ind w:firstLine="720"/>
        <w:rPr>
          <w:rFonts w:ascii="Times New Roman" w:hAnsi="Times New Roman" w:cs="Calibri"/>
          <w:szCs w:val="22"/>
        </w:rPr>
      </w:pPr>
    </w:p>
    <w:p w:rsidR="00DD7B5A" w:rsidRPr="00B44806" w:rsidRDefault="00DD7B5A" w:rsidP="00DD7B5A">
      <w:pPr>
        <w:ind w:firstLine="720"/>
        <w:rPr>
          <w:rFonts w:ascii="Times New Roman" w:hAnsi="Times New Roman" w:cs="Calibri"/>
          <w:szCs w:val="22"/>
        </w:rPr>
      </w:pPr>
      <w:r w:rsidRPr="00B44806">
        <w:rPr>
          <w:rFonts w:ascii="Times New Roman" w:hAnsi="Times New Roman" w:cs="Calibri"/>
          <w:szCs w:val="22"/>
        </w:rPr>
        <w:t>The percent yield of the resulting product was 56.5%. The calculated density was 0.62 g/</w:t>
      </w:r>
      <w:proofErr w:type="spellStart"/>
      <w:r w:rsidRPr="00B44806">
        <w:rPr>
          <w:rFonts w:ascii="Times New Roman" w:hAnsi="Times New Roman" w:cs="Calibri"/>
          <w:szCs w:val="22"/>
        </w:rPr>
        <w:t>mL</w:t>
      </w:r>
      <w:proofErr w:type="spellEnd"/>
      <w:r w:rsidRPr="00B44806">
        <w:rPr>
          <w:rFonts w:ascii="Times New Roman" w:hAnsi="Times New Roman" w:cs="Calibri"/>
          <w:szCs w:val="22"/>
        </w:rPr>
        <w:t xml:space="preserve"> which is low as compared of the literature density of 0.81 g/</w:t>
      </w:r>
      <w:proofErr w:type="spellStart"/>
      <w:r w:rsidRPr="00B44806">
        <w:rPr>
          <w:rFonts w:ascii="Times New Roman" w:hAnsi="Times New Roman" w:cs="Calibri"/>
          <w:szCs w:val="22"/>
        </w:rPr>
        <w:t>mL</w:t>
      </w:r>
      <w:proofErr w:type="gramStart"/>
      <w:r w:rsidRPr="00B44806">
        <w:rPr>
          <w:rFonts w:ascii="Times New Roman" w:hAnsi="Times New Roman" w:cs="Calibri"/>
          <w:szCs w:val="22"/>
        </w:rPr>
        <w:t>..</w:t>
      </w:r>
      <w:proofErr w:type="gramEnd"/>
      <w:r w:rsidRPr="00B44806">
        <w:rPr>
          <w:rFonts w:ascii="Times New Roman" w:hAnsi="Times New Roman" w:cs="Calibri"/>
          <w:szCs w:val="22"/>
        </w:rPr>
        <w:t>The</w:t>
      </w:r>
      <w:proofErr w:type="spellEnd"/>
      <w:r w:rsidRPr="00B44806">
        <w:rPr>
          <w:rFonts w:ascii="Times New Roman" w:hAnsi="Times New Roman" w:cs="Calibri"/>
          <w:szCs w:val="22"/>
        </w:rPr>
        <w:t xml:space="preserve"> low yield and density may be due to the fact that the initial mixture was not fully </w:t>
      </w:r>
      <w:proofErr w:type="gramStart"/>
      <w:r w:rsidRPr="00B44806">
        <w:rPr>
          <w:rFonts w:ascii="Times New Roman" w:hAnsi="Times New Roman" w:cs="Calibri"/>
          <w:szCs w:val="22"/>
        </w:rPr>
        <w:t>reacted,</w:t>
      </w:r>
      <w:proofErr w:type="gramEnd"/>
      <w:r w:rsidRPr="00B44806">
        <w:rPr>
          <w:rFonts w:ascii="Times New Roman" w:hAnsi="Times New Roman" w:cs="Calibri"/>
          <w:szCs w:val="22"/>
        </w:rPr>
        <w:t xml:space="preserve"> distillate or that some of the </w:t>
      </w:r>
      <w:proofErr w:type="spellStart"/>
      <w:r w:rsidRPr="00B44806">
        <w:rPr>
          <w:rFonts w:ascii="Times New Roman" w:hAnsi="Times New Roman" w:cs="Calibri"/>
          <w:szCs w:val="22"/>
        </w:rPr>
        <w:t>Cyclohexene</w:t>
      </w:r>
      <w:proofErr w:type="spellEnd"/>
      <w:r w:rsidRPr="00B44806">
        <w:rPr>
          <w:rFonts w:ascii="Times New Roman" w:hAnsi="Times New Roman" w:cs="Calibri"/>
          <w:szCs w:val="22"/>
        </w:rPr>
        <w:t xml:space="preserve"> was lost in the cotton during the work – up.</w:t>
      </w:r>
    </w:p>
    <w:p w:rsidR="00DD7B5A" w:rsidRPr="00B44806" w:rsidRDefault="00DD7B5A" w:rsidP="00DD7B5A">
      <w:pPr>
        <w:ind w:firstLine="720"/>
        <w:rPr>
          <w:rFonts w:ascii="Times New Roman" w:hAnsi="Times New Roman" w:cs="Calibri"/>
          <w:szCs w:val="22"/>
        </w:rPr>
      </w:pPr>
    </w:p>
    <w:p w:rsidR="00DD7B5A" w:rsidRPr="00B44806" w:rsidRDefault="00DD7B5A" w:rsidP="00DD7B5A">
      <w:pPr>
        <w:rPr>
          <w:rFonts w:ascii="Times New Roman" w:hAnsi="Times New Roman" w:cs="Calibri"/>
          <w:szCs w:val="22"/>
        </w:rPr>
      </w:pPr>
      <w:r w:rsidRPr="00B44806">
        <w:rPr>
          <w:rFonts w:ascii="Times New Roman" w:hAnsi="Times New Roman" w:cs="Calibri"/>
          <w:szCs w:val="22"/>
        </w:rPr>
        <w:tab/>
        <w:t xml:space="preserve">To obtain the </w:t>
      </w:r>
      <w:proofErr w:type="spellStart"/>
      <w:r w:rsidRPr="00B44806">
        <w:rPr>
          <w:rFonts w:ascii="Times New Roman" w:hAnsi="Times New Roman" w:cs="Calibri"/>
          <w:szCs w:val="22"/>
        </w:rPr>
        <w:t>Cyclohexene</w:t>
      </w:r>
      <w:proofErr w:type="spellEnd"/>
      <w:r w:rsidRPr="00B44806">
        <w:rPr>
          <w:rFonts w:ascii="Times New Roman" w:hAnsi="Times New Roman" w:cs="Calibri"/>
          <w:szCs w:val="22"/>
        </w:rPr>
        <w:t xml:space="preserve"> the work up was extensive. There was a distillation in order to separate the reacted </w:t>
      </w:r>
      <w:proofErr w:type="spellStart"/>
      <w:r w:rsidRPr="00B44806">
        <w:rPr>
          <w:rFonts w:ascii="Times New Roman" w:hAnsi="Times New Roman" w:cs="Calibri"/>
          <w:szCs w:val="22"/>
        </w:rPr>
        <w:t>Cyclohexene</w:t>
      </w:r>
      <w:proofErr w:type="spellEnd"/>
      <w:r w:rsidRPr="00B44806">
        <w:rPr>
          <w:rFonts w:ascii="Times New Roman" w:hAnsi="Times New Roman" w:cs="Calibri"/>
          <w:szCs w:val="22"/>
        </w:rPr>
        <w:t xml:space="preserve"> from the </w:t>
      </w:r>
      <w:proofErr w:type="spellStart"/>
      <w:r w:rsidRPr="00B44806">
        <w:rPr>
          <w:rFonts w:ascii="Times New Roman" w:hAnsi="Times New Roman" w:cs="Calibri"/>
          <w:szCs w:val="22"/>
        </w:rPr>
        <w:t>unreacted</w:t>
      </w:r>
      <w:proofErr w:type="spellEnd"/>
      <w:r w:rsidRPr="00B44806">
        <w:rPr>
          <w:rFonts w:ascii="Times New Roman" w:hAnsi="Times New Roman" w:cs="Calibri"/>
          <w:szCs w:val="22"/>
        </w:rPr>
        <w:t xml:space="preserve"> </w:t>
      </w:r>
      <w:proofErr w:type="spellStart"/>
      <w:r w:rsidRPr="00B44806">
        <w:rPr>
          <w:rFonts w:ascii="Times New Roman" w:hAnsi="Times New Roman" w:cs="Calibri"/>
          <w:szCs w:val="22"/>
        </w:rPr>
        <w:t>Cyclohexanol</w:t>
      </w:r>
      <w:proofErr w:type="spellEnd"/>
      <w:r w:rsidRPr="00B44806">
        <w:rPr>
          <w:rFonts w:ascii="Times New Roman" w:hAnsi="Times New Roman" w:cs="Calibri"/>
          <w:szCs w:val="22"/>
        </w:rPr>
        <w:t>. This was easily done since there is a wide gap between there boiling points (83 and 161 degrees Celsius respectively). It could not have been done in the case of 2-hexanol where two very similar products would have been made. Then the distillate was checked for acidity. The distillate was acidic which meant that one of the side products (H</w:t>
      </w:r>
      <w:r w:rsidRPr="00B44806">
        <w:rPr>
          <w:rFonts w:ascii="Calibri" w:hAnsi="Calibri" w:cs="Calibri"/>
          <w:szCs w:val="22"/>
        </w:rPr>
        <w:t>₃</w:t>
      </w:r>
      <w:r w:rsidRPr="00B44806">
        <w:rPr>
          <w:rFonts w:ascii="Times New Roman" w:hAnsi="Times New Roman" w:cs="Calibri"/>
          <w:szCs w:val="22"/>
        </w:rPr>
        <w:t>O</w:t>
      </w:r>
      <w:r w:rsidRPr="00B44806">
        <w:rPr>
          <w:rFonts w:ascii="Times New Roman" w:hAnsi="Calibri" w:cs="Calibri"/>
          <w:szCs w:val="22"/>
        </w:rPr>
        <w:t>⁺</w:t>
      </w:r>
      <w:r w:rsidRPr="00B44806">
        <w:rPr>
          <w:rFonts w:ascii="Times New Roman" w:hAnsi="Times New Roman" w:cs="Calibri"/>
          <w:szCs w:val="22"/>
        </w:rPr>
        <w:t>) had gotten through the distillation process. 5% sodium carbonate solution was added to neutralize the acid</w:t>
      </w:r>
      <w:proofErr w:type="gramStart"/>
      <w:r w:rsidRPr="00B44806">
        <w:rPr>
          <w:rFonts w:ascii="Times New Roman" w:hAnsi="Times New Roman" w:cs="Calibri"/>
          <w:szCs w:val="22"/>
        </w:rPr>
        <w:t>..</w:t>
      </w:r>
      <w:proofErr w:type="gramEnd"/>
      <w:r w:rsidRPr="00B44806">
        <w:rPr>
          <w:rFonts w:ascii="Times New Roman" w:hAnsi="Times New Roman" w:cs="Calibri"/>
          <w:szCs w:val="22"/>
        </w:rPr>
        <w:t xml:space="preserve"> The remaining water </w:t>
      </w:r>
      <w:proofErr w:type="gramStart"/>
      <w:r w:rsidRPr="00B44806">
        <w:rPr>
          <w:rFonts w:ascii="Times New Roman" w:hAnsi="Times New Roman" w:cs="Calibri"/>
          <w:szCs w:val="22"/>
        </w:rPr>
        <w:t>which could be either from the reaction (the leaving group having not reacted with hydrogen) or from the acid-base neutralization</w:t>
      </w:r>
      <w:proofErr w:type="gramEnd"/>
      <w:r w:rsidRPr="00B44806">
        <w:rPr>
          <w:rFonts w:ascii="Times New Roman" w:hAnsi="Times New Roman" w:cs="Calibri"/>
          <w:szCs w:val="22"/>
        </w:rPr>
        <w:t xml:space="preserve"> was removed by a drying agent, </w:t>
      </w:r>
      <w:proofErr w:type="spellStart"/>
      <w:r w:rsidRPr="00B44806">
        <w:rPr>
          <w:rFonts w:ascii="Times New Roman" w:hAnsi="Times New Roman" w:cs="Calibri"/>
          <w:szCs w:val="22"/>
        </w:rPr>
        <w:t>CaCl</w:t>
      </w:r>
      <w:proofErr w:type="spellEnd"/>
      <w:r w:rsidRPr="00B44806">
        <w:rPr>
          <w:rFonts w:ascii="Calibri" w:hAnsi="Calibri" w:cs="Calibri"/>
          <w:szCs w:val="22"/>
        </w:rPr>
        <w:t>₂</w:t>
      </w:r>
      <w:r w:rsidRPr="00B44806">
        <w:rPr>
          <w:rFonts w:ascii="Times New Roman" w:hAnsi="Times New Roman" w:cs="Calibri"/>
          <w:szCs w:val="22"/>
        </w:rPr>
        <w:t>. Since this drying agent comes in the form of granules it was necessary to pass the mixture through the cotton to remove the solids and any remaining water.</w:t>
      </w:r>
    </w:p>
    <w:p w:rsidR="00D81199" w:rsidRPr="00B44806" w:rsidRDefault="00DD7B5A" w:rsidP="00DD7B5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720"/>
        <w:rPr>
          <w:rFonts w:ascii="Times New Roman" w:hAnsi="Times New Roman" w:cs="Calibri"/>
          <w:szCs w:val="22"/>
        </w:rPr>
      </w:pPr>
      <w:r w:rsidRPr="00B44806">
        <w:rPr>
          <w:rFonts w:ascii="Times New Roman" w:hAnsi="Times New Roman" w:cs="Calibri"/>
          <w:szCs w:val="22"/>
        </w:rPr>
        <w:t xml:space="preserve">The first test reaction involving an alkane, in this case ligroin and bromide in light is a radical reaction. The same reactants were placed in the dark; it did not react since there was no energy from the light to create unstable atoms, such as the radicals created by the light energy, which are highly reactive. The second and third reactions composed of concentrated </w:t>
      </w:r>
      <w:proofErr w:type="spellStart"/>
      <w:r w:rsidRPr="00B44806">
        <w:rPr>
          <w:rFonts w:ascii="Times New Roman" w:hAnsi="Times New Roman" w:cs="Calibri"/>
          <w:szCs w:val="22"/>
        </w:rPr>
        <w:t>sulphuric</w:t>
      </w:r>
      <w:proofErr w:type="spellEnd"/>
      <w:r w:rsidRPr="00B44806">
        <w:rPr>
          <w:rFonts w:ascii="Times New Roman" w:hAnsi="Times New Roman" w:cs="Calibri"/>
          <w:szCs w:val="22"/>
        </w:rPr>
        <w:t xml:space="preserve"> acid was mixed with an alkane and aqueous potassium permanganate was mixed with an alkane were both </w:t>
      </w:r>
      <w:proofErr w:type="spellStart"/>
      <w:r w:rsidRPr="00B44806">
        <w:rPr>
          <w:rFonts w:ascii="Times New Roman" w:hAnsi="Times New Roman" w:cs="Calibri"/>
          <w:szCs w:val="22"/>
        </w:rPr>
        <w:t>unreactive</w:t>
      </w:r>
      <w:proofErr w:type="spellEnd"/>
      <w:r w:rsidRPr="00B44806">
        <w:rPr>
          <w:rFonts w:ascii="Times New Roman" w:hAnsi="Times New Roman" w:cs="Calibri"/>
          <w:szCs w:val="22"/>
        </w:rPr>
        <w:t xml:space="preserve">. The separations of layers observed were simply the organic and aqueous phase. Since the change was not permanent there was obviously no reaction. Mixing the </w:t>
      </w:r>
      <w:proofErr w:type="spellStart"/>
      <w:r w:rsidRPr="00B44806">
        <w:rPr>
          <w:rFonts w:ascii="Times New Roman" w:hAnsi="Times New Roman" w:cs="Calibri"/>
          <w:szCs w:val="22"/>
        </w:rPr>
        <w:t>Cyclohexene</w:t>
      </w:r>
      <w:proofErr w:type="spellEnd"/>
      <w:r w:rsidRPr="00B44806">
        <w:rPr>
          <w:rFonts w:ascii="Times New Roman" w:hAnsi="Times New Roman" w:cs="Calibri"/>
          <w:szCs w:val="22"/>
        </w:rPr>
        <w:t xml:space="preserve"> with bromide in light was also a radical reaction, shown by the following potential mechanism. The color changed to clear which was due to the bromide being taken up by the </w:t>
      </w:r>
      <w:proofErr w:type="spellStart"/>
      <w:proofErr w:type="gramStart"/>
      <w:r w:rsidRPr="00B44806">
        <w:rPr>
          <w:rFonts w:ascii="Times New Roman" w:hAnsi="Times New Roman" w:cs="Calibri"/>
          <w:szCs w:val="22"/>
        </w:rPr>
        <w:t>alkene.The</w:t>
      </w:r>
      <w:proofErr w:type="spellEnd"/>
      <w:proofErr w:type="gramEnd"/>
      <w:r w:rsidRPr="00B44806">
        <w:rPr>
          <w:rFonts w:ascii="Times New Roman" w:hAnsi="Times New Roman" w:cs="Calibri"/>
          <w:szCs w:val="22"/>
        </w:rPr>
        <w:t xml:space="preserve"> mixing of </w:t>
      </w:r>
      <w:proofErr w:type="spellStart"/>
      <w:r w:rsidRPr="00B44806">
        <w:rPr>
          <w:rFonts w:ascii="Times New Roman" w:hAnsi="Times New Roman" w:cs="Calibri"/>
          <w:szCs w:val="22"/>
        </w:rPr>
        <w:t>Cyclohexene</w:t>
      </w:r>
      <w:proofErr w:type="spellEnd"/>
      <w:r w:rsidRPr="00B44806">
        <w:rPr>
          <w:rFonts w:ascii="Times New Roman" w:hAnsi="Times New Roman" w:cs="Calibri"/>
          <w:szCs w:val="22"/>
        </w:rPr>
        <w:t xml:space="preserve"> with bromide that was not done under light conditions created 1,2-dibromocyclohexane by </w:t>
      </w:r>
      <w:proofErr w:type="spellStart"/>
      <w:r w:rsidRPr="00B44806">
        <w:rPr>
          <w:rFonts w:ascii="Times New Roman" w:hAnsi="Times New Roman" w:cs="Calibri"/>
          <w:szCs w:val="22"/>
        </w:rPr>
        <w:t>electrohpillic</w:t>
      </w:r>
      <w:proofErr w:type="spellEnd"/>
      <w:r w:rsidRPr="00B44806">
        <w:rPr>
          <w:rFonts w:ascii="Times New Roman" w:hAnsi="Times New Roman" w:cs="Calibri"/>
          <w:szCs w:val="22"/>
        </w:rPr>
        <w:t xml:space="preserve"> </w:t>
      </w:r>
      <w:proofErr w:type="spellStart"/>
      <w:r w:rsidRPr="00B44806">
        <w:rPr>
          <w:rFonts w:ascii="Times New Roman" w:hAnsi="Times New Roman" w:cs="Calibri"/>
          <w:szCs w:val="22"/>
        </w:rPr>
        <w:t>additionAs</w:t>
      </w:r>
      <w:proofErr w:type="spellEnd"/>
      <w:r w:rsidRPr="00B44806">
        <w:rPr>
          <w:rFonts w:ascii="Times New Roman" w:hAnsi="Times New Roman" w:cs="Calibri"/>
          <w:szCs w:val="22"/>
        </w:rPr>
        <w:t xml:space="preserve"> observed no acid was formed in this reaction. The decolorizing of the solution happened as bromide was taken up by the alkene. </w:t>
      </w:r>
      <w:proofErr w:type="gramStart"/>
      <w:r w:rsidRPr="00B44806">
        <w:rPr>
          <w:rFonts w:ascii="Times New Roman" w:hAnsi="Times New Roman" w:cs="Times New Roman"/>
          <w:color w:val="000000"/>
        </w:rPr>
        <w:t>The presence of the alkene functional group can be indicated by carrying out simple reactions in which a color change can be observed</w:t>
      </w:r>
      <w:proofErr w:type="gramEnd"/>
      <w:r w:rsidRPr="00B44806">
        <w:rPr>
          <w:rFonts w:ascii="Times New Roman" w:hAnsi="Times New Roman" w:cs="Times New Roman"/>
          <w:color w:val="000000"/>
        </w:rPr>
        <w:t xml:space="preserve">. One such reaction is with bromine in dichloromethane. The bromine reagent is a reddish-orange color. When it is dripped slowly into a sample of alkene, the bromine reacts with the alkene to form a nearly colorless </w:t>
      </w:r>
      <w:proofErr w:type="spellStart"/>
      <w:r w:rsidRPr="00B44806">
        <w:rPr>
          <w:rFonts w:ascii="Times New Roman" w:hAnsi="Times New Roman" w:cs="Times New Roman"/>
          <w:color w:val="000000"/>
        </w:rPr>
        <w:t>dibromide</w:t>
      </w:r>
      <w:proofErr w:type="spellEnd"/>
      <w:r w:rsidRPr="00B44806">
        <w:rPr>
          <w:rFonts w:ascii="Times New Roman" w:hAnsi="Times New Roman" w:cs="Times New Roman"/>
          <w:color w:val="000000"/>
        </w:rPr>
        <w:t xml:space="preserve">. Because the bromine is consumed, the mixture loses the reddish-orange color. If a sample decolorizes bromine under these conditions it can be inferred that an alkene functional group is likely </w:t>
      </w:r>
      <w:proofErr w:type="spellStart"/>
      <w:r w:rsidRPr="00B44806">
        <w:rPr>
          <w:rFonts w:ascii="Times New Roman" w:hAnsi="Times New Roman" w:cs="Times New Roman"/>
          <w:color w:val="000000"/>
        </w:rPr>
        <w:t>present</w:t>
      </w:r>
      <w:r w:rsidRPr="00B44806">
        <w:rPr>
          <w:rFonts w:ascii="Times New Roman" w:hAnsi="Times New Roman" w:cs="Calibri"/>
          <w:szCs w:val="22"/>
        </w:rPr>
        <w:t>The</w:t>
      </w:r>
      <w:proofErr w:type="spellEnd"/>
      <w:r w:rsidRPr="00B44806">
        <w:rPr>
          <w:rFonts w:ascii="Times New Roman" w:hAnsi="Times New Roman" w:cs="Calibri"/>
          <w:szCs w:val="22"/>
        </w:rPr>
        <w:t xml:space="preserve"> third test in the alkene reaction consisted of </w:t>
      </w:r>
      <w:proofErr w:type="spellStart"/>
      <w:r w:rsidRPr="00B44806">
        <w:rPr>
          <w:rFonts w:ascii="Times New Roman" w:hAnsi="Times New Roman" w:cs="Calibri"/>
          <w:szCs w:val="22"/>
        </w:rPr>
        <w:t>Cyclohexene</w:t>
      </w:r>
      <w:proofErr w:type="spellEnd"/>
      <w:r w:rsidRPr="00B44806">
        <w:rPr>
          <w:rFonts w:ascii="Times New Roman" w:hAnsi="Times New Roman" w:cs="Calibri"/>
          <w:szCs w:val="22"/>
        </w:rPr>
        <w:t xml:space="preserve"> added to a strong acid (H</w:t>
      </w:r>
      <w:r w:rsidRPr="00B44806">
        <w:rPr>
          <w:rFonts w:ascii="Calibri" w:hAnsi="Calibri" w:cs="Calibri"/>
          <w:szCs w:val="22"/>
        </w:rPr>
        <w:t>₂</w:t>
      </w:r>
      <w:r w:rsidRPr="00B44806">
        <w:rPr>
          <w:rFonts w:ascii="Times New Roman" w:hAnsi="Times New Roman" w:cs="Calibri"/>
          <w:szCs w:val="22"/>
        </w:rPr>
        <w:t>SO</w:t>
      </w:r>
      <w:r w:rsidRPr="00B44806">
        <w:rPr>
          <w:rFonts w:ascii="Calibri" w:hAnsi="Calibri" w:cs="Calibri"/>
          <w:szCs w:val="22"/>
        </w:rPr>
        <w:t>₄</w:t>
      </w:r>
      <w:r w:rsidRPr="00B44806">
        <w:rPr>
          <w:rFonts w:ascii="Times New Roman" w:hAnsi="Times New Roman" w:cs="Calibri"/>
          <w:szCs w:val="22"/>
        </w:rPr>
        <w:t xml:space="preserve">). This was also an </w:t>
      </w:r>
      <w:proofErr w:type="spellStart"/>
      <w:r w:rsidRPr="00B44806">
        <w:rPr>
          <w:rFonts w:ascii="Times New Roman" w:hAnsi="Times New Roman" w:cs="Calibri"/>
          <w:szCs w:val="22"/>
        </w:rPr>
        <w:t>eletrophillic</w:t>
      </w:r>
      <w:proofErr w:type="spellEnd"/>
      <w:r w:rsidRPr="00B44806">
        <w:rPr>
          <w:rFonts w:ascii="Times New Roman" w:hAnsi="Times New Roman" w:cs="Calibri"/>
          <w:szCs w:val="22"/>
        </w:rPr>
        <w:t xml:space="preserve"> addition reaction. The fourth reaction was a mixture of </w:t>
      </w:r>
      <w:proofErr w:type="spellStart"/>
      <w:r w:rsidRPr="00B44806">
        <w:rPr>
          <w:rFonts w:ascii="Times New Roman" w:hAnsi="Times New Roman" w:cs="Calibri"/>
          <w:szCs w:val="22"/>
        </w:rPr>
        <w:t>KMnO</w:t>
      </w:r>
      <w:proofErr w:type="spellEnd"/>
      <w:r w:rsidRPr="00B44806">
        <w:rPr>
          <w:rFonts w:ascii="Calibri" w:hAnsi="Calibri" w:cs="Calibri"/>
          <w:szCs w:val="22"/>
        </w:rPr>
        <w:t>₄</w:t>
      </w:r>
      <w:r w:rsidRPr="00B44806">
        <w:rPr>
          <w:rFonts w:ascii="Times New Roman" w:hAnsi="Times New Roman" w:cs="Calibri"/>
          <w:szCs w:val="22"/>
        </w:rPr>
        <w:t xml:space="preserve"> and </w:t>
      </w:r>
      <w:proofErr w:type="spellStart"/>
      <w:r w:rsidRPr="00B44806">
        <w:rPr>
          <w:rFonts w:ascii="Times New Roman" w:hAnsi="Times New Roman" w:cs="Calibri"/>
          <w:szCs w:val="22"/>
        </w:rPr>
        <w:t>Cyclohexene</w:t>
      </w:r>
      <w:proofErr w:type="spellEnd"/>
      <w:r w:rsidRPr="00B44806">
        <w:rPr>
          <w:rFonts w:ascii="Times New Roman" w:hAnsi="Times New Roman" w:cs="Calibri"/>
          <w:szCs w:val="22"/>
        </w:rPr>
        <w:t xml:space="preserve"> yielded 1,2- </w:t>
      </w:r>
      <w:proofErr w:type="spellStart"/>
      <w:r w:rsidRPr="00B44806">
        <w:rPr>
          <w:rFonts w:ascii="Times New Roman" w:hAnsi="Times New Roman" w:cs="Calibri"/>
          <w:szCs w:val="22"/>
        </w:rPr>
        <w:t>dihydroxycyclohexane</w:t>
      </w:r>
      <w:proofErr w:type="spellEnd"/>
      <w:r w:rsidRPr="00B44806">
        <w:rPr>
          <w:rFonts w:ascii="Times New Roman" w:hAnsi="Times New Roman" w:cs="Calibri"/>
          <w:szCs w:val="22"/>
        </w:rPr>
        <w:t xml:space="preserve">, which is reportedly colorless which is what, was observed. </w:t>
      </w:r>
      <w:r w:rsidRPr="00B44806">
        <w:rPr>
          <w:rFonts w:ascii="Times New Roman" w:hAnsi="Times New Roman" w:cs="Times New Roman"/>
          <w:color w:val="000000"/>
        </w:rPr>
        <w:t xml:space="preserve">A second color test is the reaction with potassium permanganate. An alkene reacts with potassium permanganate to form a colorless </w:t>
      </w:r>
      <w:proofErr w:type="spellStart"/>
      <w:r w:rsidRPr="00B44806">
        <w:rPr>
          <w:rFonts w:ascii="Times New Roman" w:hAnsi="Times New Roman" w:cs="Times New Roman"/>
          <w:color w:val="000000"/>
        </w:rPr>
        <w:t>diol</w:t>
      </w:r>
      <w:proofErr w:type="spellEnd"/>
      <w:r w:rsidRPr="00B44806">
        <w:rPr>
          <w:rFonts w:ascii="Times New Roman" w:hAnsi="Times New Roman" w:cs="Times New Roman"/>
          <w:color w:val="000000"/>
        </w:rPr>
        <w:t xml:space="preserve">. Under acid conditions the </w:t>
      </w:r>
      <w:proofErr w:type="spellStart"/>
      <w:r w:rsidRPr="00B44806">
        <w:rPr>
          <w:rFonts w:ascii="Times New Roman" w:hAnsi="Times New Roman" w:cs="Times New Roman"/>
          <w:color w:val="000000"/>
        </w:rPr>
        <w:t>diol</w:t>
      </w:r>
      <w:proofErr w:type="spellEnd"/>
      <w:r w:rsidRPr="00B44806">
        <w:rPr>
          <w:rFonts w:ascii="Times New Roman" w:hAnsi="Times New Roman" w:cs="Times New Roman"/>
          <w:color w:val="000000"/>
        </w:rPr>
        <w:t xml:space="preserve"> reacts further to form a mixture of colorless carboxylic acids or in the case of a cyclic alkene, a </w:t>
      </w:r>
      <w:proofErr w:type="spellStart"/>
      <w:r w:rsidRPr="00B44806">
        <w:rPr>
          <w:rFonts w:ascii="Times New Roman" w:hAnsi="Times New Roman" w:cs="Times New Roman"/>
          <w:color w:val="000000"/>
        </w:rPr>
        <w:t>dicarboxylic</w:t>
      </w:r>
      <w:proofErr w:type="spellEnd"/>
      <w:r w:rsidRPr="00B44806">
        <w:rPr>
          <w:rFonts w:ascii="Times New Roman" w:hAnsi="Times New Roman" w:cs="Times New Roman"/>
          <w:color w:val="000000"/>
        </w:rPr>
        <w:t xml:space="preserve"> acid. As the permanganate is consumed, the mixture loses its deep purple color. At the same time manganese dioxide, a brown </w:t>
      </w:r>
      <w:proofErr w:type="gramStart"/>
      <w:r w:rsidRPr="00B44806">
        <w:rPr>
          <w:rFonts w:ascii="Times New Roman" w:hAnsi="Times New Roman" w:cs="Times New Roman"/>
          <w:color w:val="000000"/>
        </w:rPr>
        <w:t>precipitate,</w:t>
      </w:r>
      <w:proofErr w:type="gramEnd"/>
      <w:r w:rsidRPr="00B44806">
        <w:rPr>
          <w:rFonts w:ascii="Times New Roman" w:hAnsi="Times New Roman" w:cs="Times New Roman"/>
          <w:color w:val="000000"/>
        </w:rPr>
        <w:t xml:space="preserve"> forms. If a sample decolorizes permanganate and forms a brown precipitate it can be inferred that an alkene functional group is present</w:t>
      </w:r>
    </w:p>
    <w:p w:rsidR="00D81199" w:rsidRPr="00B44806" w:rsidRDefault="00D81199" w:rsidP="00B07F09">
      <w:pPr>
        <w:ind w:firstLine="720"/>
        <w:rPr>
          <w:rFonts w:ascii="Times New Roman" w:hAnsi="Times New Roman" w:cs="Calibri"/>
          <w:szCs w:val="22"/>
        </w:rPr>
      </w:pPr>
    </w:p>
    <w:p w:rsidR="00D81199" w:rsidRPr="00B44806" w:rsidRDefault="00D81199" w:rsidP="00B07F09">
      <w:pPr>
        <w:ind w:firstLine="720"/>
        <w:rPr>
          <w:rFonts w:ascii="Times New Roman" w:hAnsi="Times New Roman" w:cs="Calibri"/>
          <w:szCs w:val="22"/>
        </w:rPr>
      </w:pPr>
    </w:p>
    <w:p w:rsidR="00D81199" w:rsidRPr="00B44806" w:rsidRDefault="00D81199" w:rsidP="00B07F09">
      <w:pPr>
        <w:ind w:firstLine="720"/>
        <w:rPr>
          <w:rFonts w:ascii="Times New Roman" w:hAnsi="Times New Roman" w:cs="Calibri"/>
          <w:szCs w:val="22"/>
        </w:rPr>
      </w:pPr>
    </w:p>
    <w:p w:rsidR="00D81199" w:rsidRPr="00B44806" w:rsidRDefault="00D81199" w:rsidP="00B07F09">
      <w:pPr>
        <w:ind w:firstLine="720"/>
        <w:rPr>
          <w:rFonts w:ascii="Times New Roman" w:hAnsi="Times New Roman" w:cs="Calibri"/>
          <w:szCs w:val="22"/>
        </w:rPr>
      </w:pPr>
    </w:p>
    <w:p w:rsidR="00D81199" w:rsidRPr="00B44806" w:rsidRDefault="00D81199" w:rsidP="00B07F09">
      <w:pPr>
        <w:ind w:firstLine="720"/>
        <w:rPr>
          <w:rFonts w:ascii="Times New Roman" w:hAnsi="Times New Roman" w:cs="Calibri"/>
          <w:szCs w:val="22"/>
        </w:rPr>
      </w:pPr>
    </w:p>
    <w:p w:rsidR="00D81199" w:rsidRPr="00B44806" w:rsidRDefault="00D81199" w:rsidP="00B07F09">
      <w:pPr>
        <w:ind w:firstLine="720"/>
        <w:rPr>
          <w:rFonts w:ascii="Times New Roman" w:hAnsi="Times New Roman" w:cs="Calibri"/>
          <w:szCs w:val="22"/>
        </w:rPr>
      </w:pPr>
    </w:p>
    <w:p w:rsidR="00D81199" w:rsidRPr="00B44806" w:rsidRDefault="00D81199" w:rsidP="00D81199">
      <w:pPr>
        <w:ind w:firstLine="720"/>
        <w:rPr>
          <w:rFonts w:ascii="Times New Roman" w:hAnsi="Times New Roman" w:cs="Calibri"/>
          <w:szCs w:val="22"/>
        </w:rPr>
      </w:pPr>
    </w:p>
    <w:p w:rsidR="00B07F09" w:rsidRPr="00B44806" w:rsidRDefault="00B07F09" w:rsidP="00B07F09">
      <w:pPr>
        <w:ind w:firstLine="720"/>
        <w:rPr>
          <w:rFonts w:ascii="Times New Roman" w:hAnsi="Times New Roman" w:cs="Calibri"/>
          <w:szCs w:val="22"/>
        </w:rPr>
      </w:pPr>
    </w:p>
    <w:p w:rsidR="001E25C7" w:rsidRPr="00B44806" w:rsidRDefault="001E25C7" w:rsidP="00B07F09">
      <w:pPr>
        <w:ind w:firstLine="720"/>
        <w:rPr>
          <w:rFonts w:ascii="Times New Roman" w:hAnsi="Times New Roman"/>
        </w:rPr>
      </w:pPr>
    </w:p>
    <w:sectPr w:rsidR="001E25C7" w:rsidRPr="00B44806" w:rsidSect="001E25C7">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E25C7"/>
    <w:rsid w:val="00140B92"/>
    <w:rsid w:val="001E25C7"/>
    <w:rsid w:val="0088262D"/>
    <w:rsid w:val="00A55FD2"/>
    <w:rsid w:val="00B07F09"/>
    <w:rsid w:val="00B44806"/>
    <w:rsid w:val="00D81199"/>
    <w:rsid w:val="00DD08AD"/>
    <w:rsid w:val="00DD7B5A"/>
    <w:rsid w:val="00ED2EB0"/>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8A7C9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wmf"/><Relationship Id="rId7" Type="http://schemas.openxmlformats.org/officeDocument/2006/relationships/oleObject" Target="embeddings/oleObject1.bin"/><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6</Pages>
  <Words>1266</Words>
  <Characters>7219</Characters>
  <Application>Microsoft Macintosh Word</Application>
  <DocSecurity>0</DocSecurity>
  <Lines>60</Lines>
  <Paragraphs>14</Paragraphs>
  <ScaleCrop>false</ScaleCrop>
  <Company>University of Ottawa</Company>
  <LinksUpToDate>false</LinksUpToDate>
  <CharactersWithSpaces>8865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Fraser</dc:creator>
  <cp:keywords/>
  <cp:lastModifiedBy>Mark Fraser</cp:lastModifiedBy>
  <cp:revision>2</cp:revision>
  <dcterms:created xsi:type="dcterms:W3CDTF">2011-03-29T08:24:00Z</dcterms:created>
  <dcterms:modified xsi:type="dcterms:W3CDTF">2011-03-29T18:20:00Z</dcterms:modified>
</cp:coreProperties>
</file>