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933" w:rsidRDefault="007C48C5">
      <w:r>
        <w:t>DVM Oct 9</w:t>
      </w:r>
      <w:r w:rsidRPr="007C48C5">
        <w:rPr>
          <w:vertAlign w:val="superscript"/>
        </w:rPr>
        <w:t>th</w:t>
      </w:r>
    </w:p>
    <w:p w:rsidR="007C48C5" w:rsidRDefault="007C48C5"/>
    <w:p w:rsidR="007C48C5" w:rsidRDefault="007C48C5">
      <w:r>
        <w:t>Decolonization of the mind</w:t>
      </w:r>
    </w:p>
    <w:p w:rsidR="007C48C5" w:rsidRDefault="007C48C5" w:rsidP="007C48C5">
      <w:pPr>
        <w:pStyle w:val="ListParagraph"/>
        <w:numPr>
          <w:ilvl w:val="0"/>
          <w:numId w:val="1"/>
        </w:numPr>
      </w:pPr>
      <w:r>
        <w:t>Deconstruction of development assumptions</w:t>
      </w:r>
    </w:p>
    <w:p w:rsidR="007C48C5" w:rsidRDefault="007C48C5" w:rsidP="007C48C5">
      <w:pPr>
        <w:pStyle w:val="ListParagraph"/>
        <w:numPr>
          <w:ilvl w:val="0"/>
          <w:numId w:val="1"/>
        </w:numPr>
      </w:pPr>
      <w:r>
        <w:t>Criticizing the enlightenment-based model of development</w:t>
      </w:r>
    </w:p>
    <w:p w:rsidR="007C48C5" w:rsidRDefault="007C48C5" w:rsidP="007C48C5">
      <w:pPr>
        <w:pStyle w:val="ListParagraph"/>
        <w:numPr>
          <w:ilvl w:val="0"/>
          <w:numId w:val="1"/>
        </w:numPr>
      </w:pPr>
      <w:r>
        <w:t>Challenging superiority of the West</w:t>
      </w:r>
    </w:p>
    <w:p w:rsidR="007C48C5" w:rsidRDefault="007C48C5" w:rsidP="007C48C5">
      <w:pPr>
        <w:pStyle w:val="ListParagraph"/>
        <w:numPr>
          <w:ilvl w:val="0"/>
          <w:numId w:val="1"/>
        </w:numPr>
      </w:pPr>
      <w:r>
        <w:t>Questioning development inside and outside</w:t>
      </w:r>
    </w:p>
    <w:p w:rsidR="007C48C5" w:rsidRDefault="007C48C5" w:rsidP="007C48C5">
      <w:pPr>
        <w:pStyle w:val="ListParagraph"/>
        <w:numPr>
          <w:ilvl w:val="0"/>
          <w:numId w:val="1"/>
        </w:numPr>
      </w:pPr>
      <w:r>
        <w:t>Understanding the indigenous alternative view of social organization</w:t>
      </w:r>
    </w:p>
    <w:p w:rsidR="007C48C5" w:rsidRDefault="007C48C5" w:rsidP="007C48C5">
      <w:pPr>
        <w:pStyle w:val="ListParagraph"/>
        <w:numPr>
          <w:ilvl w:val="0"/>
          <w:numId w:val="1"/>
        </w:numPr>
      </w:pPr>
      <w:r>
        <w:t>Understanding of the resistance movements</w:t>
      </w:r>
    </w:p>
    <w:p w:rsidR="007C48C5" w:rsidRDefault="007C48C5" w:rsidP="007C48C5">
      <w:pPr>
        <w:pStyle w:val="ListParagraph"/>
        <w:numPr>
          <w:ilvl w:val="0"/>
          <w:numId w:val="1"/>
        </w:numPr>
      </w:pPr>
      <w:r>
        <w:t>A paradigm for change</w:t>
      </w:r>
    </w:p>
    <w:p w:rsidR="007C48C5" w:rsidRDefault="007C48C5" w:rsidP="007C48C5"/>
    <w:p w:rsidR="007C48C5" w:rsidRDefault="007C48C5" w:rsidP="007C48C5">
      <w:r>
        <w:t>Part two</w:t>
      </w:r>
    </w:p>
    <w:p w:rsidR="007C48C5" w:rsidRDefault="007C48C5" w:rsidP="007C48C5">
      <w:r>
        <w:t>The Doctrine of Discovery</w:t>
      </w:r>
    </w:p>
    <w:p w:rsidR="007C48C5" w:rsidRDefault="007C48C5" w:rsidP="007C48C5">
      <w:r>
        <w:t>The myth of European superiority</w:t>
      </w:r>
    </w:p>
    <w:p w:rsidR="007C48C5" w:rsidRDefault="007C48C5" w:rsidP="007C48C5">
      <w:r>
        <w:t>A mission to save the victims</w:t>
      </w:r>
    </w:p>
    <w:p w:rsidR="007C48C5" w:rsidRDefault="007C48C5" w:rsidP="007C48C5"/>
    <w:p w:rsidR="007C48C5" w:rsidRDefault="007C48C5" w:rsidP="00AE77C4">
      <w:pPr>
        <w:pStyle w:val="ListParagraph"/>
        <w:numPr>
          <w:ilvl w:val="0"/>
          <w:numId w:val="4"/>
        </w:numPr>
      </w:pPr>
      <w:r>
        <w:t>Doctrine of Discovery</w:t>
      </w:r>
    </w:p>
    <w:p w:rsidR="00AE77C4" w:rsidRDefault="00AE77C4" w:rsidP="00AE77C4">
      <w:pPr>
        <w:pStyle w:val="ListParagraph"/>
        <w:numPr>
          <w:ilvl w:val="1"/>
          <w:numId w:val="4"/>
        </w:numPr>
      </w:pPr>
      <w:r>
        <w:t xml:space="preserve">WORLD was divided into west and rest. </w:t>
      </w:r>
    </w:p>
    <w:p w:rsidR="00AE77C4" w:rsidRDefault="00AE77C4" w:rsidP="00AE77C4">
      <w:pPr>
        <w:pStyle w:val="ListParagraph"/>
        <w:numPr>
          <w:ilvl w:val="2"/>
          <w:numId w:val="4"/>
        </w:numPr>
      </w:pPr>
      <w:r w:rsidRPr="00AE77C4">
        <w:t>And God blessed them, and God said unto them, be fruitful, and multiply, and replenish the earth, and subdue it: and have dominion over the fish of the sea, and over the fowl of the air, and over every living thing that moves upon the earth. Genesis 1: 2</w:t>
      </w:r>
      <w:r>
        <w:t>8</w:t>
      </w:r>
    </w:p>
    <w:p w:rsidR="00AE77C4" w:rsidRDefault="00AE77C4" w:rsidP="00AE77C4">
      <w:pPr>
        <w:pStyle w:val="ListParagraph"/>
        <w:numPr>
          <w:ilvl w:val="1"/>
          <w:numId w:val="4"/>
        </w:numPr>
      </w:pPr>
      <w:r>
        <w:t>Religious justification for Terra Nullius</w:t>
      </w:r>
    </w:p>
    <w:p w:rsidR="00AE77C4" w:rsidRDefault="00AE77C4" w:rsidP="00AE77C4">
      <w:pPr>
        <w:pStyle w:val="ListParagraph"/>
        <w:numPr>
          <w:ilvl w:val="2"/>
          <w:numId w:val="4"/>
        </w:numPr>
      </w:pPr>
      <w:r>
        <w:t>1493 – The Papal Bull “inter caetera” by Pop Alexander VI</w:t>
      </w:r>
    </w:p>
    <w:p w:rsidR="00AE77C4" w:rsidRDefault="00AE77C4" w:rsidP="00AE77C4">
      <w:pPr>
        <w:pStyle w:val="ListParagraph"/>
        <w:numPr>
          <w:ilvl w:val="2"/>
          <w:numId w:val="4"/>
        </w:numPr>
      </w:pPr>
      <w:r>
        <w:t>This decree treated non-Christians as uncivilized and subhuman, without rights to any land or nation. It was a God-given right to take control of all lands and used this idea to justify war, colonization, and even slavery</w:t>
      </w:r>
    </w:p>
    <w:p w:rsidR="00AE77C4" w:rsidRDefault="00AE77C4" w:rsidP="00AE77C4">
      <w:pPr>
        <w:pStyle w:val="ListParagraph"/>
        <w:numPr>
          <w:ilvl w:val="1"/>
          <w:numId w:val="4"/>
        </w:numPr>
      </w:pPr>
      <w:r>
        <w:t>The principle of extinguishment</w:t>
      </w:r>
    </w:p>
    <w:p w:rsidR="00AE77C4" w:rsidRDefault="00AE77C4" w:rsidP="00AE77C4">
      <w:pPr>
        <w:pStyle w:val="ListParagraph"/>
        <w:numPr>
          <w:ilvl w:val="2"/>
          <w:numId w:val="4"/>
        </w:numPr>
      </w:pPr>
      <w:r>
        <w:t>The language and practice of racism and cultural intolerance which regards indigenous peoples as savage, backwards, and inferior, is best in terms of the principle of extinguishment. It required extinguishing native’s cultural identity for the modern/capitalist form of development</w:t>
      </w:r>
    </w:p>
    <w:p w:rsidR="00AE77C4" w:rsidRDefault="00AE77C4" w:rsidP="00AE77C4">
      <w:pPr>
        <w:pStyle w:val="ListParagraph"/>
        <w:numPr>
          <w:ilvl w:val="2"/>
          <w:numId w:val="4"/>
        </w:numPr>
      </w:pPr>
      <w:r>
        <w:t>States has power to take away property rights, extinguish language and religion, or even recognizing indigenous status</w:t>
      </w:r>
    </w:p>
    <w:p w:rsidR="00AE77C4" w:rsidRDefault="00AE77C4" w:rsidP="00AE77C4">
      <w:pPr>
        <w:pStyle w:val="ListParagraph"/>
        <w:numPr>
          <w:ilvl w:val="1"/>
          <w:numId w:val="4"/>
        </w:numPr>
      </w:pPr>
      <w:r>
        <w:t>Resistance within the Catholic Church</w:t>
      </w:r>
    </w:p>
    <w:p w:rsidR="00AE77C4" w:rsidRDefault="00514416" w:rsidP="00AE77C4">
      <w:pPr>
        <w:pStyle w:val="ListParagraph"/>
        <w:numPr>
          <w:ilvl w:val="2"/>
          <w:numId w:val="4"/>
        </w:numPr>
      </w:pPr>
      <w:r>
        <w:t>Indigenous people had properly organized states wisely ordered by excellent laws, religions, and custom. They cultivated friendships, came together in common fellowship, and lived in populous cities</w:t>
      </w:r>
    </w:p>
    <w:p w:rsidR="00514416" w:rsidRDefault="00514416" w:rsidP="00AE77C4">
      <w:pPr>
        <w:pStyle w:val="ListParagraph"/>
        <w:numPr>
          <w:ilvl w:val="2"/>
          <w:numId w:val="4"/>
        </w:numPr>
      </w:pPr>
      <w:r>
        <w:t>Victoria on ON THE INDIANS LATELY DISCOVERED, argued that certain basic rights inhere in men as men… by reason of their humanity. Therefore, indigenous peoples have rights into dialogue of international law</w:t>
      </w:r>
    </w:p>
    <w:p w:rsidR="00514416" w:rsidRDefault="00514416" w:rsidP="00514416">
      <w:pPr>
        <w:pStyle w:val="ListParagraph"/>
        <w:numPr>
          <w:ilvl w:val="1"/>
          <w:numId w:val="4"/>
        </w:numPr>
      </w:pPr>
      <w:r>
        <w:lastRenderedPageBreak/>
        <w:t>Extinguishment by Judicial decisions</w:t>
      </w:r>
    </w:p>
    <w:p w:rsidR="00514416" w:rsidRDefault="00514416" w:rsidP="00514416">
      <w:pPr>
        <w:pStyle w:val="ListParagraph"/>
        <w:numPr>
          <w:ilvl w:val="2"/>
          <w:numId w:val="4"/>
        </w:numPr>
      </w:pPr>
      <w:r>
        <w:t>O</w:t>
      </w:r>
      <w:r w:rsidRPr="00514416">
        <w:t>n the discovery of this immense continent, the great nations of Europe were eager to appropriate to themselves so much of it as they could respectively acquire... . the character and religion of its inhabitants afforded an apology for considering them as people over whom the superior genius of Europe might claim an ascendancy ... But it was necessary to establish a principle which all [colonial nations] should acknowledge as the law by which the right of acquisition, which they all asserted, should be regulated as between themselves. This principle was that discovery gave [them] title</w:t>
      </w:r>
      <w:r>
        <w:t xml:space="preserve"> - J</w:t>
      </w:r>
      <w:r w:rsidRPr="00514416">
        <w:t>ohnson V. McIntosh, 182</w:t>
      </w:r>
      <w:r>
        <w:t>3</w:t>
      </w:r>
    </w:p>
    <w:p w:rsidR="00514416" w:rsidRDefault="00514416" w:rsidP="00514416">
      <w:pPr>
        <w:pStyle w:val="ListParagraph"/>
        <w:numPr>
          <w:ilvl w:val="1"/>
          <w:numId w:val="4"/>
        </w:numPr>
      </w:pPr>
      <w:r>
        <w:t>Canada courts adopted Johnson’s judicial decisions</w:t>
      </w:r>
    </w:p>
    <w:p w:rsidR="00514416" w:rsidRDefault="00514416" w:rsidP="00514416">
      <w:pPr>
        <w:pStyle w:val="ListParagraph"/>
        <w:numPr>
          <w:ilvl w:val="0"/>
          <w:numId w:val="4"/>
        </w:numPr>
      </w:pPr>
      <w:r>
        <w:t>The Myth of European Superiority</w:t>
      </w:r>
    </w:p>
    <w:p w:rsidR="00514416" w:rsidRDefault="00514416" w:rsidP="00514416">
      <w:pPr>
        <w:pStyle w:val="ListParagraph"/>
        <w:numPr>
          <w:ilvl w:val="1"/>
          <w:numId w:val="4"/>
        </w:numPr>
      </w:pPr>
      <w:r>
        <w:t>enlighten, also known as the AGE OF RESAON, is the beginning of scientific revolution that grew from 1500s</w:t>
      </w:r>
    </w:p>
    <w:p w:rsidR="00514416" w:rsidRDefault="00514416" w:rsidP="00514416">
      <w:pPr>
        <w:pStyle w:val="ListParagraph"/>
        <w:numPr>
          <w:ilvl w:val="1"/>
          <w:numId w:val="4"/>
        </w:numPr>
      </w:pPr>
      <w:r>
        <w:t>Scientists can understand the physical world using reason. The reason could also be used to discover natural laws which shape the human experience</w:t>
      </w:r>
    </w:p>
    <w:p w:rsidR="00514416" w:rsidRDefault="00514416" w:rsidP="00514416">
      <w:pPr>
        <w:pStyle w:val="ListParagraph"/>
        <w:numPr>
          <w:ilvl w:val="1"/>
          <w:numId w:val="4"/>
        </w:numPr>
      </w:pPr>
      <w:r>
        <w:t>Using methods of modern science, reformers set out to study human behavior and solve the political, social, and economic problems of society using reason</w:t>
      </w:r>
    </w:p>
    <w:p w:rsidR="00514416" w:rsidRDefault="00514416" w:rsidP="00514416">
      <w:pPr>
        <w:pStyle w:val="ListParagraph"/>
        <w:numPr>
          <w:ilvl w:val="2"/>
          <w:numId w:val="4"/>
        </w:numPr>
      </w:pPr>
      <w:r>
        <w:t>Instrumental reason, superiority, and the us-them dichotomy</w:t>
      </w:r>
    </w:p>
    <w:p w:rsidR="00514416" w:rsidRDefault="00514416" w:rsidP="00514416">
      <w:pPr>
        <w:pStyle w:val="ListParagraph"/>
        <w:numPr>
          <w:ilvl w:val="2"/>
          <w:numId w:val="4"/>
        </w:numPr>
      </w:pPr>
      <w:r>
        <w:t>Production, certainty, social imaginary, and hierarchical power relation</w:t>
      </w:r>
    </w:p>
    <w:p w:rsidR="00514416" w:rsidRDefault="00514416" w:rsidP="00514416">
      <w:pPr>
        <w:pStyle w:val="ListParagraph"/>
        <w:numPr>
          <w:ilvl w:val="2"/>
          <w:numId w:val="4"/>
        </w:numPr>
      </w:pPr>
      <w:r>
        <w:t xml:space="preserve">A new era justifying colonialism and imperialism </w:t>
      </w:r>
    </w:p>
    <w:p w:rsidR="00514416" w:rsidRDefault="00514416" w:rsidP="00514416">
      <w:pPr>
        <w:pStyle w:val="ListParagraph"/>
        <w:numPr>
          <w:ilvl w:val="1"/>
          <w:numId w:val="4"/>
        </w:numPr>
      </w:pPr>
      <w:r>
        <w:t>Eurocentric standards of civilization</w:t>
      </w:r>
    </w:p>
    <w:p w:rsidR="00514416" w:rsidRDefault="00514416" w:rsidP="00514416">
      <w:pPr>
        <w:pStyle w:val="ListParagraph"/>
        <w:numPr>
          <w:ilvl w:val="2"/>
          <w:numId w:val="4"/>
        </w:numPr>
      </w:pPr>
      <w:r>
        <w:t>The Divine law justifies the superiority of Europeans over the populace</w:t>
      </w:r>
    </w:p>
    <w:p w:rsidR="00514416" w:rsidRDefault="00514416" w:rsidP="00514416">
      <w:pPr>
        <w:pStyle w:val="ListParagraph"/>
        <w:numPr>
          <w:ilvl w:val="2"/>
          <w:numId w:val="4"/>
        </w:numPr>
      </w:pPr>
      <w:r>
        <w:t>Christian dogma on superiority of men over women</w:t>
      </w:r>
    </w:p>
    <w:p w:rsidR="00514416" w:rsidRDefault="00514416" w:rsidP="00514416">
      <w:pPr>
        <w:pStyle w:val="ListParagraph"/>
        <w:numPr>
          <w:ilvl w:val="3"/>
          <w:numId w:val="4"/>
        </w:numPr>
      </w:pPr>
      <w:r>
        <w:t>1772 – Samuel Ada</w:t>
      </w:r>
      <w:r w:rsidR="007F384B">
        <w:t>ms, The Right of the Colonists Natural</w:t>
      </w:r>
      <w:r>
        <w:t xml:space="preserve"> Rights of colonists as Men:</w:t>
      </w:r>
    </w:p>
    <w:p w:rsidR="00514416" w:rsidRDefault="00514416" w:rsidP="00514416">
      <w:pPr>
        <w:pStyle w:val="ListParagraph"/>
        <w:numPr>
          <w:ilvl w:val="3"/>
          <w:numId w:val="4"/>
        </w:numPr>
      </w:pPr>
      <w:r>
        <w:t>Right to life</w:t>
      </w:r>
    </w:p>
    <w:p w:rsidR="00514416" w:rsidRDefault="00514416" w:rsidP="00514416">
      <w:pPr>
        <w:pStyle w:val="ListParagraph"/>
        <w:numPr>
          <w:ilvl w:val="3"/>
          <w:numId w:val="4"/>
        </w:numPr>
      </w:pPr>
      <w:r>
        <w:t>Right to Liberty</w:t>
      </w:r>
    </w:p>
    <w:p w:rsidR="00514416" w:rsidRDefault="00514416" w:rsidP="00514416">
      <w:pPr>
        <w:pStyle w:val="ListParagraph"/>
        <w:numPr>
          <w:ilvl w:val="3"/>
          <w:numId w:val="4"/>
        </w:numPr>
      </w:pPr>
      <w:r>
        <w:t>Right to Property with support to defend it</w:t>
      </w:r>
    </w:p>
    <w:p w:rsidR="00514416" w:rsidRDefault="00514416" w:rsidP="00514416">
      <w:pPr>
        <w:pStyle w:val="ListParagraph"/>
        <w:numPr>
          <w:ilvl w:val="3"/>
          <w:numId w:val="4"/>
        </w:numPr>
      </w:pPr>
      <w:r>
        <w:t>Right to ender or leave a society</w:t>
      </w:r>
    </w:p>
    <w:p w:rsidR="00514416" w:rsidRDefault="00514416" w:rsidP="00514416">
      <w:pPr>
        <w:pStyle w:val="ListParagraph"/>
        <w:numPr>
          <w:ilvl w:val="2"/>
          <w:numId w:val="4"/>
        </w:numPr>
      </w:pPr>
      <w:r>
        <w:t>The myth justifies the power of moral, justified, and undeniable</w:t>
      </w:r>
    </w:p>
    <w:p w:rsidR="007F384B" w:rsidRDefault="007F384B" w:rsidP="007F384B">
      <w:pPr>
        <w:pStyle w:val="ListParagraph"/>
        <w:numPr>
          <w:ilvl w:val="0"/>
          <w:numId w:val="4"/>
        </w:numPr>
      </w:pPr>
    </w:p>
    <w:p w:rsidR="007F384B" w:rsidRDefault="007F384B" w:rsidP="007F384B">
      <w:pPr>
        <w:pStyle w:val="ListParagraph"/>
        <w:numPr>
          <w:ilvl w:val="1"/>
          <w:numId w:val="4"/>
        </w:numPr>
      </w:pPr>
      <w:r>
        <w:t>A mission to save the victims</w:t>
      </w:r>
    </w:p>
    <w:p w:rsidR="007F384B" w:rsidRDefault="007F384B" w:rsidP="007F384B">
      <w:pPr>
        <w:pStyle w:val="ListParagraph"/>
        <w:numPr>
          <w:ilvl w:val="2"/>
          <w:numId w:val="4"/>
        </w:numPr>
      </w:pPr>
      <w:r>
        <w:t>Another metaphor: the Savages-Victims-Saviors (SVS)</w:t>
      </w:r>
    </w:p>
    <w:p w:rsidR="007F384B" w:rsidRDefault="007F384B" w:rsidP="007F384B">
      <w:pPr>
        <w:pStyle w:val="ListParagraph"/>
        <w:numPr>
          <w:ilvl w:val="3"/>
          <w:numId w:val="4"/>
        </w:numPr>
      </w:pPr>
      <w:r>
        <w:t>Seizing the lands of victims</w:t>
      </w:r>
    </w:p>
    <w:p w:rsidR="007F384B" w:rsidRDefault="007F384B" w:rsidP="007F384B">
      <w:pPr>
        <w:pStyle w:val="ListParagraph"/>
        <w:numPr>
          <w:ilvl w:val="3"/>
          <w:numId w:val="4"/>
        </w:numPr>
      </w:pPr>
      <w:r>
        <w:t>Enslavement</w:t>
      </w:r>
    </w:p>
    <w:p w:rsidR="007F384B" w:rsidRDefault="007F384B" w:rsidP="007F384B">
      <w:pPr>
        <w:pStyle w:val="ListParagraph"/>
        <w:numPr>
          <w:ilvl w:val="2"/>
          <w:numId w:val="4"/>
        </w:numPr>
      </w:pPr>
      <w:r>
        <w:t>The exclusionary policies</w:t>
      </w:r>
    </w:p>
    <w:p w:rsidR="007F384B" w:rsidRDefault="007F384B" w:rsidP="007F384B">
      <w:pPr>
        <w:pStyle w:val="ListParagraph"/>
        <w:numPr>
          <w:ilvl w:val="3"/>
          <w:numId w:val="4"/>
        </w:numPr>
      </w:pPr>
      <w:r>
        <w:t>Domination – subordination</w:t>
      </w:r>
    </w:p>
    <w:p w:rsidR="007F384B" w:rsidRDefault="007F384B" w:rsidP="007F384B">
      <w:pPr>
        <w:pStyle w:val="ListParagraph"/>
        <w:numPr>
          <w:ilvl w:val="3"/>
          <w:numId w:val="4"/>
        </w:numPr>
      </w:pPr>
      <w:r>
        <w:t>Dispossession and denationalization</w:t>
      </w:r>
    </w:p>
    <w:p w:rsidR="007F384B" w:rsidRDefault="007F384B" w:rsidP="007F384B">
      <w:pPr>
        <w:pStyle w:val="ListParagraph"/>
        <w:numPr>
          <w:ilvl w:val="3"/>
          <w:numId w:val="4"/>
        </w:numPr>
      </w:pPr>
      <w:r>
        <w:t>Dehumanization and assimilation</w:t>
      </w:r>
    </w:p>
    <w:p w:rsidR="007F384B" w:rsidRDefault="007F384B" w:rsidP="007F384B">
      <w:pPr>
        <w:pStyle w:val="ListParagraph"/>
        <w:numPr>
          <w:ilvl w:val="2"/>
          <w:numId w:val="4"/>
        </w:numPr>
      </w:pPr>
      <w:r>
        <w:t>Development colonialism</w:t>
      </w:r>
    </w:p>
    <w:p w:rsidR="007F384B" w:rsidRDefault="007F384B" w:rsidP="007F384B">
      <w:pPr>
        <w:pStyle w:val="ListParagraph"/>
        <w:numPr>
          <w:ilvl w:val="3"/>
          <w:numId w:val="4"/>
        </w:numPr>
      </w:pPr>
      <w:r>
        <w:t>Dissolving traditional economy</w:t>
      </w:r>
    </w:p>
    <w:p w:rsidR="007F384B" w:rsidRDefault="007F384B" w:rsidP="007F384B">
      <w:pPr>
        <w:pStyle w:val="ListParagraph"/>
        <w:numPr>
          <w:ilvl w:val="3"/>
          <w:numId w:val="4"/>
        </w:numPr>
      </w:pPr>
      <w:r>
        <w:t>Dependency and dehumanization</w:t>
      </w:r>
    </w:p>
    <w:p w:rsidR="007F384B" w:rsidRDefault="007F384B" w:rsidP="007F384B">
      <w:pPr>
        <w:pStyle w:val="ListParagraph"/>
        <w:numPr>
          <w:ilvl w:val="1"/>
          <w:numId w:val="4"/>
        </w:numPr>
      </w:pPr>
      <w:r>
        <w:t>Subsequent outcomes</w:t>
      </w:r>
    </w:p>
    <w:p w:rsidR="007F384B" w:rsidRDefault="007F384B" w:rsidP="007F384B">
      <w:pPr>
        <w:pStyle w:val="ListParagraph"/>
        <w:numPr>
          <w:ilvl w:val="2"/>
          <w:numId w:val="4"/>
        </w:numPr>
      </w:pPr>
      <w:r>
        <w:t>In Canada, The United States, and elsewhere, this was accompanied by:</w:t>
      </w:r>
    </w:p>
    <w:p w:rsidR="007F384B" w:rsidRDefault="007F384B" w:rsidP="007F384B">
      <w:pPr>
        <w:pStyle w:val="ListParagraph"/>
        <w:numPr>
          <w:ilvl w:val="3"/>
          <w:numId w:val="4"/>
        </w:numPr>
      </w:pPr>
      <w:r>
        <w:t>The often-illegal appropriation of indigenous lands and resources</w:t>
      </w:r>
    </w:p>
    <w:p w:rsidR="007F384B" w:rsidRDefault="007F384B" w:rsidP="007F384B">
      <w:pPr>
        <w:pStyle w:val="ListParagraph"/>
        <w:numPr>
          <w:ilvl w:val="3"/>
          <w:numId w:val="4"/>
        </w:numPr>
      </w:pPr>
      <w:r>
        <w:t>The enslavement and/or forced assimilation of indigenous</w:t>
      </w:r>
    </w:p>
    <w:p w:rsidR="007F384B" w:rsidRDefault="007F384B" w:rsidP="007F384B">
      <w:pPr>
        <w:pStyle w:val="ListParagraph"/>
        <w:numPr>
          <w:ilvl w:val="3"/>
          <w:numId w:val="4"/>
        </w:numPr>
      </w:pPr>
      <w:r>
        <w:t>To support the development of settler-societies on Turtle Island</w:t>
      </w:r>
    </w:p>
    <w:p w:rsidR="007F384B" w:rsidRDefault="007F384B" w:rsidP="007F384B">
      <w:pPr>
        <w:pStyle w:val="ListParagraph"/>
        <w:numPr>
          <w:ilvl w:val="2"/>
          <w:numId w:val="4"/>
        </w:numPr>
      </w:pPr>
      <w:r>
        <w:t>Eventually, through a systematic process of</w:t>
      </w:r>
    </w:p>
    <w:p w:rsidR="007F384B" w:rsidRDefault="007F384B" w:rsidP="007F384B">
      <w:pPr>
        <w:pStyle w:val="ListParagraph"/>
        <w:numPr>
          <w:ilvl w:val="3"/>
          <w:numId w:val="4"/>
        </w:numPr>
      </w:pPr>
      <w:r>
        <w:t>Domination</w:t>
      </w:r>
    </w:p>
    <w:p w:rsidR="007F384B" w:rsidRDefault="007F384B" w:rsidP="007F384B">
      <w:pPr>
        <w:pStyle w:val="ListParagraph"/>
        <w:numPr>
          <w:ilvl w:val="3"/>
          <w:numId w:val="4"/>
        </w:numPr>
      </w:pPr>
      <w:r>
        <w:t>Dispossession</w:t>
      </w:r>
    </w:p>
    <w:p w:rsidR="007F384B" w:rsidRDefault="007F384B" w:rsidP="007F384B">
      <w:pPr>
        <w:pStyle w:val="ListParagraph"/>
        <w:numPr>
          <w:ilvl w:val="3"/>
          <w:numId w:val="4"/>
        </w:numPr>
      </w:pPr>
      <w:r>
        <w:t>Denationalization, dehumanization</w:t>
      </w:r>
    </w:p>
    <w:p w:rsidR="007F384B" w:rsidRDefault="007F384B" w:rsidP="007F384B">
      <w:pPr>
        <w:pStyle w:val="ListParagraph"/>
        <w:numPr>
          <w:ilvl w:val="3"/>
          <w:numId w:val="4"/>
        </w:numPr>
      </w:pPr>
      <w:r>
        <w:t>Assimilation, the Indigenous peoples of Turtle Island were rendered subject to, and dependent upon, the American and Canadian settler-states</w:t>
      </w:r>
    </w:p>
    <w:p w:rsidR="007F384B" w:rsidRDefault="007F384B" w:rsidP="007F384B">
      <w:r>
        <w:t>Part Three</w:t>
      </w:r>
    </w:p>
    <w:p w:rsidR="007F384B" w:rsidRDefault="007F384B" w:rsidP="007F384B">
      <w:r>
        <w:t>Indigenous worldview and epistemology</w:t>
      </w:r>
    </w:p>
    <w:p w:rsidR="007F384B" w:rsidRDefault="007F384B" w:rsidP="007F384B"/>
    <w:p w:rsidR="004879FF" w:rsidRDefault="004879FF" w:rsidP="007F384B">
      <w:r>
        <w:t>Indigenous worldview</w:t>
      </w:r>
    </w:p>
    <w:p w:rsidR="004879FF" w:rsidRDefault="004879FF" w:rsidP="004879FF">
      <w:pPr>
        <w:pStyle w:val="ListParagraph"/>
        <w:numPr>
          <w:ilvl w:val="0"/>
          <w:numId w:val="1"/>
        </w:numPr>
      </w:pPr>
      <w:r>
        <w:t>Indigenous Social Organization</w:t>
      </w:r>
    </w:p>
    <w:p w:rsidR="004879FF" w:rsidRDefault="004879FF" w:rsidP="004879FF">
      <w:pPr>
        <w:pStyle w:val="ListParagraph"/>
        <w:numPr>
          <w:ilvl w:val="1"/>
          <w:numId w:val="1"/>
        </w:numPr>
      </w:pPr>
      <w:r>
        <w:t>Holistic</w:t>
      </w:r>
    </w:p>
    <w:p w:rsidR="004879FF" w:rsidRDefault="004879FF" w:rsidP="004879FF">
      <w:pPr>
        <w:pStyle w:val="ListParagraph"/>
        <w:numPr>
          <w:ilvl w:val="1"/>
          <w:numId w:val="1"/>
        </w:numPr>
      </w:pPr>
      <w:r>
        <w:t>Participatory</w:t>
      </w:r>
    </w:p>
    <w:p w:rsidR="004879FF" w:rsidRDefault="004879FF" w:rsidP="004879FF">
      <w:pPr>
        <w:pStyle w:val="ListParagraph"/>
        <w:numPr>
          <w:ilvl w:val="1"/>
          <w:numId w:val="1"/>
        </w:numPr>
      </w:pPr>
      <w:r>
        <w:t>Egalitarian frameworks</w:t>
      </w:r>
    </w:p>
    <w:p w:rsidR="004879FF" w:rsidRDefault="004879FF" w:rsidP="004879FF">
      <w:pPr>
        <w:pStyle w:val="ListParagraph"/>
        <w:numPr>
          <w:ilvl w:val="1"/>
          <w:numId w:val="1"/>
        </w:numPr>
      </w:pPr>
      <w:r>
        <w:t>Indigenous people emphasize relationships, individual responsibility, and collective harmony</w:t>
      </w:r>
    </w:p>
    <w:p w:rsidR="004879FF" w:rsidRDefault="004879FF" w:rsidP="004879FF">
      <w:pPr>
        <w:pStyle w:val="ListParagraph"/>
        <w:numPr>
          <w:ilvl w:val="0"/>
          <w:numId w:val="1"/>
        </w:numPr>
      </w:pPr>
      <w:r>
        <w:t>Western Social Organization</w:t>
      </w:r>
    </w:p>
    <w:p w:rsidR="004879FF" w:rsidRDefault="004879FF" w:rsidP="004879FF">
      <w:pPr>
        <w:pStyle w:val="ListParagraph"/>
        <w:numPr>
          <w:ilvl w:val="1"/>
          <w:numId w:val="1"/>
        </w:numPr>
      </w:pPr>
      <w:r>
        <w:t>Individualism</w:t>
      </w:r>
    </w:p>
    <w:p w:rsidR="004879FF" w:rsidRDefault="004879FF" w:rsidP="004879FF">
      <w:pPr>
        <w:pStyle w:val="ListParagraph"/>
        <w:numPr>
          <w:ilvl w:val="1"/>
          <w:numId w:val="1"/>
        </w:numPr>
      </w:pPr>
      <w:r>
        <w:t>Reductionism</w:t>
      </w:r>
    </w:p>
    <w:p w:rsidR="004879FF" w:rsidRDefault="004879FF" w:rsidP="004879FF">
      <w:pPr>
        <w:pStyle w:val="ListParagraph"/>
        <w:numPr>
          <w:ilvl w:val="1"/>
          <w:numId w:val="1"/>
        </w:numPr>
      </w:pPr>
      <w:r>
        <w:t>Determinism</w:t>
      </w:r>
    </w:p>
    <w:p w:rsidR="004879FF" w:rsidRDefault="004879FF" w:rsidP="004879FF">
      <w:pPr>
        <w:pStyle w:val="ListParagraph"/>
        <w:numPr>
          <w:ilvl w:val="1"/>
          <w:numId w:val="1"/>
        </w:numPr>
      </w:pPr>
      <w:r>
        <w:t>Centralizing wealth and power among elites who use legitimizing ideologies to maintain the status quo and dominate subordinate groups</w:t>
      </w:r>
    </w:p>
    <w:p w:rsidR="004879FF" w:rsidRDefault="004879FF" w:rsidP="004879FF"/>
    <w:p w:rsidR="004879FF" w:rsidRDefault="004879FF" w:rsidP="004879FF">
      <w:r>
        <w:t>Indigenous Economic Organization</w:t>
      </w:r>
    </w:p>
    <w:p w:rsidR="004879FF" w:rsidRDefault="004879FF" w:rsidP="004879FF">
      <w:pPr>
        <w:pStyle w:val="ListParagraph"/>
        <w:numPr>
          <w:ilvl w:val="0"/>
          <w:numId w:val="1"/>
        </w:numPr>
      </w:pPr>
      <w:r>
        <w:t>Indigenous model</w:t>
      </w:r>
    </w:p>
    <w:p w:rsidR="004879FF" w:rsidRDefault="004879FF" w:rsidP="004879FF">
      <w:pPr>
        <w:pStyle w:val="ListParagraph"/>
        <w:numPr>
          <w:ilvl w:val="1"/>
          <w:numId w:val="1"/>
        </w:numPr>
      </w:pPr>
      <w:r>
        <w:t>A relational worldview</w:t>
      </w:r>
    </w:p>
    <w:p w:rsidR="004879FF" w:rsidRDefault="004879FF" w:rsidP="004879FF">
      <w:pPr>
        <w:pStyle w:val="ListParagraph"/>
        <w:numPr>
          <w:ilvl w:val="1"/>
          <w:numId w:val="1"/>
        </w:numPr>
      </w:pPr>
      <w:r>
        <w:t>Communal ownership of the nature and all natural resources</w:t>
      </w:r>
    </w:p>
    <w:p w:rsidR="004879FF" w:rsidRDefault="004879FF" w:rsidP="004879FF">
      <w:pPr>
        <w:pStyle w:val="ListParagraph"/>
        <w:numPr>
          <w:ilvl w:val="1"/>
          <w:numId w:val="1"/>
        </w:numPr>
      </w:pPr>
      <w:r>
        <w:t>Redistribution of wealth for justice</w:t>
      </w:r>
    </w:p>
    <w:p w:rsidR="004879FF" w:rsidRDefault="004879FF" w:rsidP="004879FF">
      <w:pPr>
        <w:pStyle w:val="ListParagraph"/>
        <w:numPr>
          <w:ilvl w:val="1"/>
          <w:numId w:val="1"/>
        </w:numPr>
      </w:pPr>
      <w:r>
        <w:t>Deep respect for the relationship between human beings and the natural world</w:t>
      </w:r>
    </w:p>
    <w:p w:rsidR="004879FF" w:rsidRDefault="004879FF" w:rsidP="004879FF">
      <w:pPr>
        <w:pStyle w:val="ListParagraph"/>
        <w:numPr>
          <w:ilvl w:val="0"/>
          <w:numId w:val="1"/>
        </w:numPr>
      </w:pPr>
      <w:r>
        <w:t>Western Model</w:t>
      </w:r>
    </w:p>
    <w:p w:rsidR="004879FF" w:rsidRDefault="004879FF" w:rsidP="004879FF">
      <w:pPr>
        <w:pStyle w:val="ListParagraph"/>
        <w:numPr>
          <w:ilvl w:val="1"/>
          <w:numId w:val="1"/>
        </w:numPr>
      </w:pPr>
      <w:r>
        <w:t>Linear worldview</w:t>
      </w:r>
    </w:p>
    <w:p w:rsidR="004879FF" w:rsidRDefault="004879FF" w:rsidP="004879FF">
      <w:pPr>
        <w:pStyle w:val="ListParagraph"/>
        <w:numPr>
          <w:ilvl w:val="1"/>
          <w:numId w:val="1"/>
        </w:numPr>
      </w:pPr>
      <w:r>
        <w:t>Nature and people are reduced to commodities and resources</w:t>
      </w:r>
    </w:p>
    <w:p w:rsidR="004879FF" w:rsidRDefault="004879FF" w:rsidP="004879FF">
      <w:pPr>
        <w:pStyle w:val="ListParagraph"/>
        <w:numPr>
          <w:ilvl w:val="1"/>
          <w:numId w:val="1"/>
        </w:numPr>
      </w:pPr>
      <w:r>
        <w:t>Exploitation for the benefit of infinite progress</w:t>
      </w:r>
    </w:p>
    <w:p w:rsidR="004879FF" w:rsidRDefault="004879FF" w:rsidP="004879FF">
      <w:pPr>
        <w:pStyle w:val="ListParagraph"/>
        <w:numPr>
          <w:ilvl w:val="1"/>
          <w:numId w:val="1"/>
        </w:numPr>
      </w:pPr>
      <w:r>
        <w:t>The individual accumulation of capital</w:t>
      </w:r>
    </w:p>
    <w:p w:rsidR="004879FF" w:rsidRDefault="004879FF" w:rsidP="004879FF">
      <w:pPr>
        <w:pStyle w:val="ListParagraph"/>
        <w:numPr>
          <w:ilvl w:val="1"/>
          <w:numId w:val="1"/>
        </w:numPr>
      </w:pPr>
      <w:r>
        <w:t>Retention of wealth</w:t>
      </w:r>
    </w:p>
    <w:p w:rsidR="004879FF" w:rsidRDefault="004879FF" w:rsidP="004879FF"/>
    <w:p w:rsidR="004879FF" w:rsidRDefault="004879FF" w:rsidP="004879FF">
      <w:r>
        <w:t>The Relational Worldview</w:t>
      </w:r>
    </w:p>
    <w:p w:rsidR="004879FF" w:rsidRDefault="004879FF" w:rsidP="004879FF">
      <w:pPr>
        <w:pStyle w:val="ListParagraph"/>
        <w:numPr>
          <w:ilvl w:val="0"/>
          <w:numId w:val="1"/>
        </w:numPr>
      </w:pPr>
      <w:r>
        <w:t>Life as a network of harmonious relationships, and individual and communal wellbeing as a product of maintaining the balance between the many interrelating factors that affect these relationships</w:t>
      </w:r>
    </w:p>
    <w:p w:rsidR="004879FF" w:rsidRDefault="004879FF" w:rsidP="004879FF">
      <w:pPr>
        <w:pStyle w:val="ListParagraph"/>
        <w:numPr>
          <w:ilvl w:val="1"/>
          <w:numId w:val="1"/>
        </w:numPr>
      </w:pPr>
      <w:r>
        <w:t>All things are alive and have a spirit of their own and as such must be respected</w:t>
      </w:r>
    </w:p>
    <w:p w:rsidR="004879FF" w:rsidRDefault="004879FF" w:rsidP="004879FF">
      <w:pPr>
        <w:pStyle w:val="ListParagraph"/>
        <w:numPr>
          <w:ilvl w:val="1"/>
          <w:numId w:val="1"/>
        </w:numPr>
      </w:pPr>
      <w:r>
        <w:t>Respect for different ways of knowing</w:t>
      </w:r>
    </w:p>
    <w:p w:rsidR="004879FF" w:rsidRDefault="004879FF" w:rsidP="004879FF">
      <w:pPr>
        <w:pStyle w:val="ListParagraph"/>
        <w:numPr>
          <w:ilvl w:val="1"/>
          <w:numId w:val="1"/>
        </w:numPr>
      </w:pPr>
      <w:r>
        <w:t>A high regard for the expertise and experience of elders as knowledge keepers</w:t>
      </w:r>
    </w:p>
    <w:p w:rsidR="004879FF" w:rsidRDefault="004879FF" w:rsidP="004879FF">
      <w:pPr>
        <w:pStyle w:val="ListParagraph"/>
        <w:numPr>
          <w:ilvl w:val="1"/>
          <w:numId w:val="1"/>
        </w:numPr>
      </w:pPr>
      <w:r>
        <w:t>Radical egal</w:t>
      </w:r>
      <w:r w:rsidR="00CF37B0">
        <w:t>itarian participation in the development of social structures</w:t>
      </w:r>
    </w:p>
    <w:p w:rsidR="00CF37B0" w:rsidRDefault="00CF37B0" w:rsidP="004879FF">
      <w:pPr>
        <w:pStyle w:val="ListParagraph"/>
        <w:numPr>
          <w:ilvl w:val="1"/>
          <w:numId w:val="1"/>
        </w:numPr>
      </w:pPr>
      <w:r>
        <w:t>The extension of generous and liberal personal liberties</w:t>
      </w:r>
    </w:p>
    <w:p w:rsidR="00CF37B0" w:rsidRDefault="00CF37B0" w:rsidP="004879FF">
      <w:pPr>
        <w:pStyle w:val="ListParagraph"/>
        <w:numPr>
          <w:ilvl w:val="1"/>
          <w:numId w:val="1"/>
        </w:numPr>
      </w:pPr>
      <w:r>
        <w:t>The importance of individual responsibility, individual rights, and collective harmony any interrelating factors that affect these relationships</w:t>
      </w:r>
      <w:bookmarkStart w:id="0" w:name="_GoBack"/>
      <w:bookmarkEnd w:id="0"/>
    </w:p>
    <w:p w:rsidR="004879FF" w:rsidRDefault="004879FF" w:rsidP="004879FF"/>
    <w:sectPr w:rsidR="004879FF" w:rsidSect="00C339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6520D"/>
    <w:multiLevelType w:val="hybridMultilevel"/>
    <w:tmpl w:val="4B2AD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E7780F"/>
    <w:multiLevelType w:val="hybridMultilevel"/>
    <w:tmpl w:val="CAF0CE1A"/>
    <w:lvl w:ilvl="0" w:tplc="DB5E45C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906CDD"/>
    <w:multiLevelType w:val="hybridMultilevel"/>
    <w:tmpl w:val="2AF68E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CDE019A"/>
    <w:multiLevelType w:val="multilevel"/>
    <w:tmpl w:val="485EC2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8C5"/>
    <w:rsid w:val="004879FF"/>
    <w:rsid w:val="00514416"/>
    <w:rsid w:val="007C48C5"/>
    <w:rsid w:val="007F384B"/>
    <w:rsid w:val="00AE77C4"/>
    <w:rsid w:val="00C33933"/>
    <w:rsid w:val="00CF37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6557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8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310080">
      <w:bodyDiv w:val="1"/>
      <w:marLeft w:val="0"/>
      <w:marRight w:val="0"/>
      <w:marTop w:val="0"/>
      <w:marBottom w:val="0"/>
      <w:divBdr>
        <w:top w:val="none" w:sz="0" w:space="0" w:color="auto"/>
        <w:left w:val="none" w:sz="0" w:space="0" w:color="auto"/>
        <w:bottom w:val="none" w:sz="0" w:space="0" w:color="auto"/>
        <w:right w:val="none" w:sz="0" w:space="0" w:color="auto"/>
      </w:divBdr>
      <w:divsChild>
        <w:div w:id="1522082500">
          <w:marLeft w:val="0"/>
          <w:marRight w:val="0"/>
          <w:marTop w:val="0"/>
          <w:marBottom w:val="0"/>
          <w:divBdr>
            <w:top w:val="none" w:sz="0" w:space="0" w:color="auto"/>
            <w:left w:val="none" w:sz="0" w:space="0" w:color="auto"/>
            <w:bottom w:val="none" w:sz="0" w:space="0" w:color="auto"/>
            <w:right w:val="none" w:sz="0" w:space="0" w:color="auto"/>
          </w:divBdr>
        </w:div>
        <w:div w:id="115299167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875</Words>
  <Characters>5279</Characters>
  <Application>Microsoft Macintosh Word</Application>
  <DocSecurity>0</DocSecurity>
  <Lines>195</Lines>
  <Paragraphs>104</Paragraphs>
  <ScaleCrop>false</ScaleCrop>
  <Company/>
  <LinksUpToDate>false</LinksUpToDate>
  <CharactersWithSpaces>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Vickers</dc:creator>
  <cp:keywords/>
  <dc:description/>
  <cp:lastModifiedBy>Michael Vickers</cp:lastModifiedBy>
  <cp:revision>1</cp:revision>
  <dcterms:created xsi:type="dcterms:W3CDTF">2018-10-09T20:06:00Z</dcterms:created>
  <dcterms:modified xsi:type="dcterms:W3CDTF">2018-10-09T21:01:00Z</dcterms:modified>
</cp:coreProperties>
</file>