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1BDA4" w14:textId="77777777" w:rsidR="008329CD" w:rsidRDefault="00C13DFB" w:rsidP="00C13DFB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INST 250</w:t>
      </w:r>
    </w:p>
    <w:p w14:paraId="0B54EBC9" w14:textId="77777777" w:rsidR="00C13DFB" w:rsidRDefault="00C13DFB" w:rsidP="00C13DFB">
      <w:pPr>
        <w:spacing w:line="360" w:lineRule="auto"/>
        <w:rPr>
          <w:rFonts w:ascii="Times New Roman" w:hAnsi="Times New Roman" w:cs="Times New Roman"/>
          <w:lang w:val="en-CA"/>
        </w:rPr>
      </w:pPr>
      <w:r w:rsidRPr="00C13DFB">
        <w:rPr>
          <w:rFonts w:ascii="Times New Roman" w:hAnsi="Times New Roman" w:cs="Times New Roman"/>
          <w:highlight w:val="cyan"/>
          <w:lang w:val="en-CA"/>
        </w:rPr>
        <w:t>POST-TEST QUESTIONS</w:t>
      </w:r>
    </w:p>
    <w:p w14:paraId="53E64221" w14:textId="77777777" w:rsidR="00C13DFB" w:rsidRDefault="00C13DFB" w:rsidP="00C13DFB">
      <w:pPr>
        <w:spacing w:line="360" w:lineRule="auto"/>
        <w:rPr>
          <w:rFonts w:ascii="Times New Roman" w:hAnsi="Times New Roman" w:cs="Times New Roman"/>
          <w:b/>
          <w:highlight w:val="cyan"/>
          <w:lang w:val="en-CA"/>
        </w:rPr>
      </w:pPr>
    </w:p>
    <w:p w14:paraId="2923847E" w14:textId="77777777" w:rsidR="00601E2E" w:rsidRPr="00C06686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 xml:space="preserve">The Conference Board of Canada Categorizes the Manage Information Skill: </w:t>
      </w:r>
    </w:p>
    <w:p w14:paraId="4383CA19" w14:textId="529E9563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s a Fundamental Skill</w:t>
      </w:r>
    </w:p>
    <w:p w14:paraId="048AAAB4" w14:textId="77777777" w:rsidR="00601E2E" w:rsidRPr="00C06686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>The American Library Association defined Information Literacy as the set of abilities to:</w:t>
      </w:r>
      <w:r w:rsidRPr="00C06686">
        <w:rPr>
          <w:rFonts w:ascii="Times New Roman" w:hAnsi="Times New Roman" w:cs="Times New Roman"/>
          <w:lang w:val="en-CA"/>
        </w:rPr>
        <w:t xml:space="preserve"> </w:t>
      </w:r>
    </w:p>
    <w:p w14:paraId="31ED0051" w14:textId="3E340885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R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ecognize when information is needed and have the ability to locate, evaluate, and use effectively the needed information</w:t>
      </w:r>
    </w:p>
    <w:p w14:paraId="6D379D32" w14:textId="77777777" w:rsidR="00601E2E" w:rsidRPr="00C06686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 xml:space="preserve">The SCONUL Pillar Model for Information Literacy relates to aspects of this course as: </w:t>
      </w:r>
    </w:p>
    <w:p w14:paraId="6C31F818" w14:textId="099680ED" w:rsidR="00C13DFB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Each pillar represents the skills and competencies and attitudes and behaviours of an information literate person</w:t>
      </w:r>
    </w:p>
    <w:p w14:paraId="6DDCBE04" w14:textId="77777777" w:rsidR="00601E2E" w:rsidRPr="00C06686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>Each step in the Flowchart of the Research Process:</w:t>
      </w:r>
      <w:r w:rsidRPr="00C06686">
        <w:rPr>
          <w:rFonts w:ascii="Times New Roman" w:hAnsi="Times New Roman" w:cs="Times New Roman"/>
          <w:lang w:val="en-CA"/>
        </w:rPr>
        <w:t xml:space="preserve"> </w:t>
      </w:r>
    </w:p>
    <w:p w14:paraId="5407944C" w14:textId="487288F4" w:rsidR="00C13DFB" w:rsidRPr="005F267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Corresponds to a lesson or series of lessons in this course</w:t>
      </w:r>
    </w:p>
    <w:p w14:paraId="6CFCC8E3" w14:textId="77777777" w:rsidR="00601E2E" w:rsidRPr="00C06686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>The Access Cycle of the Publication Cycle indicates:</w:t>
      </w:r>
      <w:r w:rsidRPr="00C06686">
        <w:rPr>
          <w:rFonts w:ascii="Times New Roman" w:hAnsi="Times New Roman" w:cs="Times New Roman"/>
          <w:lang w:val="en-CA"/>
        </w:rPr>
        <w:t xml:space="preserve"> </w:t>
      </w:r>
    </w:p>
    <w:p w14:paraId="41D110E2" w14:textId="14CC15CB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T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he method used to access the published information </w:t>
      </w:r>
    </w:p>
    <w:p w14:paraId="1C50213A" w14:textId="77777777" w:rsidR="00601E2E" w:rsidRPr="00C06686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 xml:space="preserve">An unsuitable research topic is one that is: </w:t>
      </w:r>
    </w:p>
    <w:p w14:paraId="0C818FD0" w14:textId="49177627" w:rsidR="00C13DFB" w:rsidRPr="00C06686" w:rsidRDefault="00601E2E" w:rsidP="00601E2E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T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oo autobiographical or too subjective, too restrictive or too specialized, too current or too specialized.</w:t>
      </w:r>
    </w:p>
    <w:p w14:paraId="241C85F8" w14:textId="77777777" w:rsidR="00601E2E" w:rsidRPr="00C06686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b/>
          <w:lang w:val="en-CA"/>
        </w:rPr>
        <w:t>Which of the following is an example of a good research topic?</w:t>
      </w:r>
      <w:r w:rsidRPr="00C06686">
        <w:rPr>
          <w:rFonts w:ascii="Times New Roman" w:hAnsi="Times New Roman" w:cs="Times New Roman"/>
          <w:lang w:val="en-CA"/>
        </w:rPr>
        <w:t xml:space="preserve"> </w:t>
      </w:r>
    </w:p>
    <w:p w14:paraId="6176CCA4" w14:textId="754C3FBA" w:rsidR="00C13DFB" w:rsidRPr="00C06686" w:rsidRDefault="00C13DFB" w:rsidP="00601E2E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What are the effective treatments for gambling addiction?</w:t>
      </w:r>
    </w:p>
    <w:p w14:paraId="0935AB19" w14:textId="77777777" w:rsidR="00601E2E" w:rsidRPr="00B313BF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Clustering is a technique used to identify: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2595A49E" w14:textId="6AF1A08B" w:rsidR="00C13DFB" w:rsidRPr="00C06686" w:rsidRDefault="00C13DFB" w:rsidP="00601E2E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Prior knowledge (or what you know) about a topic.</w:t>
      </w:r>
    </w:p>
    <w:p w14:paraId="52A8D2C1" w14:textId="77777777" w:rsidR="00601E2E" w:rsidRPr="00B313BF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Subject Guides should be used at the beginning of the research process because they: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78D91098" w14:textId="0CB1C307" w:rsidR="00C13DFB" w:rsidRPr="00C06686" w:rsidRDefault="00601E2E" w:rsidP="00601E2E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rovide a list of sources to consult within a given field such as Psychology or Management</w:t>
      </w:r>
    </w:p>
    <w:p w14:paraId="0F37DD93" w14:textId="77777777" w:rsidR="00601E2E" w:rsidRPr="00B313BF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Subject </w:t>
      </w:r>
      <w:proofErr w:type="spellStart"/>
      <w:r w:rsidRPr="00B313BF">
        <w:rPr>
          <w:rFonts w:ascii="Times New Roman" w:hAnsi="Times New Roman" w:cs="Times New Roman"/>
          <w:b/>
          <w:lang w:val="en-CA"/>
        </w:rPr>
        <w:t>encyclopedia’s</w:t>
      </w:r>
      <w:proofErr w:type="spellEnd"/>
      <w:r w:rsidRPr="00B313BF">
        <w:rPr>
          <w:rFonts w:ascii="Times New Roman" w:hAnsi="Times New Roman" w:cs="Times New Roman"/>
          <w:b/>
          <w:lang w:val="en-CA"/>
        </w:rPr>
        <w:t xml:space="preserve"> differ from general </w:t>
      </w:r>
      <w:proofErr w:type="spellStart"/>
      <w:r w:rsidRPr="00B313BF">
        <w:rPr>
          <w:rFonts w:ascii="Times New Roman" w:hAnsi="Times New Roman" w:cs="Times New Roman"/>
          <w:b/>
          <w:lang w:val="en-CA"/>
        </w:rPr>
        <w:t>encyclopedia’s</w:t>
      </w:r>
      <w:proofErr w:type="spellEnd"/>
      <w:r w:rsidRPr="00B313BF">
        <w:rPr>
          <w:rFonts w:ascii="Times New Roman" w:hAnsi="Times New Roman" w:cs="Times New Roman"/>
          <w:b/>
          <w:lang w:val="en-CA"/>
        </w:rPr>
        <w:t xml:space="preserve"> because they: </w:t>
      </w:r>
    </w:p>
    <w:p w14:paraId="3A5E9732" w14:textId="6D3BFF3B" w:rsidR="00C13DFB" w:rsidRPr="00C06686" w:rsidRDefault="00601E2E" w:rsidP="00601E2E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re geared to a more scholarly audience as the articles are written by experts and are more comprehensive</w:t>
      </w:r>
    </w:p>
    <w:p w14:paraId="0641157D" w14:textId="77777777" w:rsidR="00601E2E" w:rsidRPr="00B313BF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lastRenderedPageBreak/>
        <w:t>One method that may be used to help develop a preliminary thesis statement is to:</w:t>
      </w:r>
    </w:p>
    <w:p w14:paraId="59DB3C4B" w14:textId="55758831" w:rsidR="00C13DFB" w:rsidRPr="00C06686" w:rsidRDefault="00601E2E" w:rsidP="00601E2E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sk a series of questions about your research topic using the 4 </w:t>
      </w:r>
      <w:proofErr w:type="spellStart"/>
      <w:r w:rsidR="00C13DFB" w:rsidRPr="00C06686">
        <w:rPr>
          <w:rFonts w:ascii="Times New Roman" w:hAnsi="Times New Roman" w:cs="Times New Roman"/>
          <w:color w:val="5AC460"/>
          <w:lang w:val="en-CA"/>
        </w:rPr>
        <w:t>Ws</w:t>
      </w:r>
      <w:proofErr w:type="spellEnd"/>
    </w:p>
    <w:p w14:paraId="6F794D11" w14:textId="77777777" w:rsidR="00601E2E" w:rsidRPr="00B313BF" w:rsidRDefault="00C13DFB" w:rsidP="00C13DFB">
      <w:pPr>
        <w:pStyle w:val="ListParagraph"/>
        <w:numPr>
          <w:ilvl w:val="0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The type of outline that helps guide your literature search is a:</w:t>
      </w:r>
      <w:r w:rsidR="00601E2E" w:rsidRPr="00B313BF">
        <w:rPr>
          <w:rFonts w:ascii="Times New Roman" w:hAnsi="Times New Roman" w:cs="Times New Roman"/>
          <w:lang w:val="en-CA"/>
        </w:rPr>
        <w:t xml:space="preserve"> </w:t>
      </w:r>
    </w:p>
    <w:p w14:paraId="0617DBC4" w14:textId="7DE2F5C1" w:rsidR="00C13DFB" w:rsidRPr="00C06686" w:rsidRDefault="00601E2E" w:rsidP="00C13DFB">
      <w:pPr>
        <w:pStyle w:val="ListParagraph"/>
        <w:numPr>
          <w:ilvl w:val="1"/>
          <w:numId w:val="10"/>
        </w:numPr>
        <w:tabs>
          <w:tab w:val="left" w:pos="3545"/>
        </w:tabs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reliminary outline</w:t>
      </w:r>
    </w:p>
    <w:p w14:paraId="06FAF75C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How long can it take for research findings to be published in book form? </w:t>
      </w:r>
    </w:p>
    <w:p w14:paraId="5C56AB45" w14:textId="64F03CD7" w:rsidR="00C13DFB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3 years or more</w:t>
      </w:r>
    </w:p>
    <w:p w14:paraId="6F5AFBB0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Five commonly used criteria for evaluating published sources, such as books, include: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03F55155" w14:textId="6429E1B2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urpose, authority, scope, format, and audience</w:t>
      </w:r>
    </w:p>
    <w:p w14:paraId="35C446A7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 periodical includes: </w:t>
      </w:r>
    </w:p>
    <w:p w14:paraId="753DE67E" w14:textId="45D7381A" w:rsidR="00C13DFB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Magazines, journals, and annual reports</w:t>
      </w:r>
    </w:p>
    <w:p w14:paraId="6C902990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 refereed journal article has gone through a process whereby: </w:t>
      </w:r>
    </w:p>
    <w:p w14:paraId="62C06DF3" w14:textId="491BE951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T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he journal editor sends the article manuscript to an expert on the journal’s Editorial Board for review.</w:t>
      </w:r>
    </w:p>
    <w:p w14:paraId="4ED2A9FB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To find the most recent scholarly information on greenhouse gases, one would consult: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0B46FEFD" w14:textId="30CFCBD1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 journal article</w:t>
      </w:r>
    </w:p>
    <w:p w14:paraId="435A6D3B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Edited books, also known as collected works, are different from single authored books because they:</w:t>
      </w:r>
      <w:r w:rsidR="00601E2E" w:rsidRPr="00B313BF">
        <w:rPr>
          <w:rFonts w:ascii="Times New Roman" w:hAnsi="Times New Roman" w:cs="Times New Roman"/>
          <w:lang w:val="en-CA"/>
        </w:rPr>
        <w:t xml:space="preserve"> </w:t>
      </w:r>
    </w:p>
    <w:p w14:paraId="3DB0DF1E" w14:textId="7F1D3A4F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C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ontain a series of articles on a given topic</w:t>
      </w:r>
    </w:p>
    <w:p w14:paraId="1F52ECA6" w14:textId="77777777" w:rsidR="00601E2E" w:rsidRPr="00B313BF" w:rsidRDefault="00C13DFB" w:rsidP="00601E2E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Which of the following is not considered a government document? </w:t>
      </w:r>
    </w:p>
    <w:p w14:paraId="65C698D6" w14:textId="4B4D7133" w:rsidR="00C13DFB" w:rsidRPr="00601E2E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 public issued by a political party that isn’t in power</w:t>
      </w:r>
    </w:p>
    <w:p w14:paraId="74FC83A5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Primary sources include: </w:t>
      </w:r>
    </w:p>
    <w:p w14:paraId="0EE228FB" w14:textId="5EC5FF6C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M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anuscripts, case studies, autobiographies, paintings</w:t>
      </w:r>
    </w:p>
    <w:p w14:paraId="6CE4AB52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Note taking generally takes three formats: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154AD37E" w14:textId="33C14DF2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S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ummarizing, paraphrasing, quoting</w:t>
      </w:r>
    </w:p>
    <w:p w14:paraId="19D80586" w14:textId="77777777" w:rsidR="00601E2E" w:rsidRPr="00601E2E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A bibliography is</w:t>
      </w:r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72A045FD" w14:textId="7FAF66BB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 list of sources on a particular subject</w:t>
      </w:r>
    </w:p>
    <w:p w14:paraId="07050A66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 standard bibliographic citation for a book would include: </w:t>
      </w:r>
    </w:p>
    <w:p w14:paraId="09A9E41D" w14:textId="6F60A7D0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uthor, title, date, place of publication, publisher</w:t>
      </w:r>
    </w:p>
    <w:p w14:paraId="6A12C681" w14:textId="77777777" w:rsidR="00601E2E" w:rsidRPr="00B313BF" w:rsidRDefault="00C13DFB" w:rsidP="00601E2E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A paraphrase must convey the meaning of the author: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55A0E0E9" w14:textId="6D562B16" w:rsidR="00C13DFB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proofErr w:type="gramStart"/>
      <w:r w:rsidRPr="00C06686">
        <w:rPr>
          <w:rFonts w:ascii="Times New Roman" w:hAnsi="Times New Roman" w:cs="Times New Roman"/>
          <w:color w:val="5AC460"/>
          <w:lang w:val="en-CA"/>
        </w:rPr>
        <w:t>but</w:t>
      </w:r>
      <w:proofErr w:type="gramEnd"/>
      <w:r w:rsidRPr="00C06686">
        <w:rPr>
          <w:rFonts w:ascii="Times New Roman" w:hAnsi="Times New Roman" w:cs="Times New Roman"/>
          <w:color w:val="5AC460"/>
          <w:lang w:val="en-CA"/>
        </w:rPr>
        <w:t xml:space="preserve"> stated in one’s own words</w:t>
      </w:r>
    </w:p>
    <w:p w14:paraId="10B535E8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A working bibliography is defined as a:</w:t>
      </w:r>
    </w:p>
    <w:p w14:paraId="17E12336" w14:textId="17F8571E" w:rsidR="00C13DFB" w:rsidRPr="001A5048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</w:t>
      </w:r>
      <w:r w:rsidR="00601E2E" w:rsidRPr="00C06686">
        <w:rPr>
          <w:rFonts w:ascii="Times New Roman" w:hAnsi="Times New Roman" w:cs="Times New Roman"/>
          <w:color w:val="5AC460"/>
          <w:lang w:val="en-CA"/>
        </w:rPr>
        <w:t>P</w:t>
      </w:r>
      <w:r w:rsidRPr="00C06686">
        <w:rPr>
          <w:rFonts w:ascii="Times New Roman" w:hAnsi="Times New Roman" w:cs="Times New Roman"/>
          <w:color w:val="5AC460"/>
          <w:lang w:val="en-CA"/>
        </w:rPr>
        <w:t>reliminary and dynamic list of sources that relate to the preliminary thesis statement</w:t>
      </w:r>
    </w:p>
    <w:p w14:paraId="33F721A0" w14:textId="77777777" w:rsidR="00601E2E" w:rsidRPr="00B313BF" w:rsidRDefault="00C13DFB" w:rsidP="00601E2E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spellStart"/>
      <w:r w:rsidRPr="00B313BF">
        <w:rPr>
          <w:rFonts w:ascii="Times New Roman" w:hAnsi="Times New Roman" w:cs="Times New Roman"/>
          <w:b/>
          <w:lang w:val="en-CA"/>
        </w:rPr>
        <w:t>RefWorks</w:t>
      </w:r>
      <w:proofErr w:type="spellEnd"/>
      <w:r w:rsidRPr="00B313BF">
        <w:rPr>
          <w:rFonts w:ascii="Times New Roman" w:hAnsi="Times New Roman" w:cs="Times New Roman"/>
          <w:b/>
          <w:lang w:val="en-CA"/>
        </w:rPr>
        <w:t xml:space="preserve"> is a: </w:t>
      </w:r>
    </w:p>
    <w:p w14:paraId="5C367E93" w14:textId="2AD1B65E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B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ibliographic management software that stores, organizes and manages citations</w:t>
      </w:r>
    </w:p>
    <w:p w14:paraId="4A4DF350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The Concordia library catalogue called CLUES contains listings of: </w:t>
      </w:r>
    </w:p>
    <w:p w14:paraId="1208A15C" w14:textId="77777777" w:rsidR="00601E2E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Journal titles</w:t>
      </w:r>
    </w:p>
    <w:p w14:paraId="031F3212" w14:textId="77777777" w:rsidR="00601E2E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T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hese</w:t>
      </w:r>
      <w:r w:rsidRPr="00C06686">
        <w:rPr>
          <w:rFonts w:ascii="Times New Roman" w:hAnsi="Times New Roman" w:cs="Times New Roman"/>
          <w:color w:val="5AC460"/>
          <w:lang w:val="en-CA"/>
        </w:rPr>
        <w:t>s by students at the university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 </w:t>
      </w:r>
    </w:p>
    <w:p w14:paraId="32E4BD28" w14:textId="77777777" w:rsidR="00601E2E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 xml:space="preserve">Audio-visual materials </w:t>
      </w:r>
    </w:p>
    <w:p w14:paraId="31A2AEA9" w14:textId="0C396DD1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B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ooks</w:t>
      </w:r>
    </w:p>
    <w:p w14:paraId="1236ACF1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I am searching for information on health aspects of teenage pregnancy. I have formulated the following 2 search statements: </w:t>
      </w:r>
    </w:p>
    <w:p w14:paraId="38DE3589" w14:textId="77777777" w:rsidR="00601E2E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 xml:space="preserve">The statement that will give me more pertinent material: teenage AND pregnancy AND health. </w:t>
      </w:r>
    </w:p>
    <w:p w14:paraId="49135A64" w14:textId="3FB892F3" w:rsidR="00C13DFB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The statement that should give me more retrievals: teenage OR pregnancy OR health.</w:t>
      </w:r>
    </w:p>
    <w:p w14:paraId="26EA4760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When performing a Keyword search on CLUES, one runs the risk of: </w:t>
      </w:r>
    </w:p>
    <w:p w14:paraId="067F95BC" w14:textId="47ADFFF0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L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ocating false hits because keywords may be located in a variety of fields including the Title, Contents, Series, Technical details and Notes fields.</w:t>
      </w:r>
    </w:p>
    <w:p w14:paraId="79407021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The truncation feature can be used when searching because it: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679FF3E2" w14:textId="595F6CEF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S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earches on a stem word, and retrieves variant spellings of the word.</w:t>
      </w:r>
    </w:p>
    <w:p w14:paraId="7E5C13D8" w14:textId="77777777" w:rsidR="00C13DFB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Indicate the order in which the following call numbers would appear on the self: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2D723124" w14:textId="77777777" w:rsidR="00C13DFB" w:rsidRPr="00C06686" w:rsidRDefault="00C13DFB" w:rsidP="00C13DFB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G101 P56</w:t>
      </w:r>
    </w:p>
    <w:p w14:paraId="10D40CAB" w14:textId="77777777" w:rsidR="00C13DFB" w:rsidRPr="00C06686" w:rsidRDefault="00C13DFB" w:rsidP="00C13DFB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GV10 P552</w:t>
      </w:r>
    </w:p>
    <w:p w14:paraId="31F6C6C0" w14:textId="77777777" w:rsidR="00C13DFB" w:rsidRPr="00C06686" w:rsidRDefault="00C13DFB" w:rsidP="00C13DFB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GV10 P563</w:t>
      </w:r>
    </w:p>
    <w:p w14:paraId="63338A4A" w14:textId="77777777" w:rsidR="00C13DFB" w:rsidRPr="00C06686" w:rsidRDefault="00C13DFB" w:rsidP="00C13DFB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GV10 P57</w:t>
      </w:r>
    </w:p>
    <w:p w14:paraId="4B4D3138" w14:textId="77777777" w:rsidR="00C13DFB" w:rsidRPr="00C06686" w:rsidRDefault="00C13DFB" w:rsidP="00C13DFB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GV101 P517</w:t>
      </w:r>
    </w:p>
    <w:p w14:paraId="3CE2EE28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In academic libraries, books are shelved by the code of letters and </w:t>
      </w:r>
      <w:proofErr w:type="gramStart"/>
      <w:r w:rsidRPr="00B313BF">
        <w:rPr>
          <w:rFonts w:ascii="Times New Roman" w:hAnsi="Times New Roman" w:cs="Times New Roman"/>
          <w:b/>
          <w:lang w:val="en-CA"/>
        </w:rPr>
        <w:t>numbers which</w:t>
      </w:r>
      <w:proofErr w:type="gramEnd"/>
      <w:r w:rsidRPr="00B313BF">
        <w:rPr>
          <w:rFonts w:ascii="Times New Roman" w:hAnsi="Times New Roman" w:cs="Times New Roman"/>
          <w:b/>
          <w:lang w:val="en-CA"/>
        </w:rPr>
        <w:t xml:space="preserve"> appear on their spines. These codes are NOT represented by: </w:t>
      </w:r>
    </w:p>
    <w:p w14:paraId="6B66003E" w14:textId="68D74C7F" w:rsidR="00C13DFB" w:rsidRPr="00C06686" w:rsidRDefault="00C13DFB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Date on which the book was received in the library &amp; size</w:t>
      </w:r>
    </w:p>
    <w:p w14:paraId="269E876B" w14:textId="77777777" w:rsidR="00601E2E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To find all the documents about Canadian author Margaret Atwood in the library’s online public access catalogue, I would do a search: </w:t>
      </w:r>
    </w:p>
    <w:p w14:paraId="43242EA1" w14:textId="164E7B09" w:rsidR="00C13DFB" w:rsidRPr="00C06686" w:rsidRDefault="00601E2E" w:rsidP="00601E2E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B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y subject</w:t>
      </w:r>
    </w:p>
    <w:p w14:paraId="01A60955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In order to locate books in the Concordia libraries on a specific topic, one would: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5E1DA3BD" w14:textId="5F572854" w:rsidR="00C13DFB" w:rsidRPr="00173240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</w:t>
      </w:r>
      <w:r w:rsidR="00C13DFB">
        <w:rPr>
          <w:rFonts w:ascii="Times New Roman" w:hAnsi="Times New Roman" w:cs="Times New Roman"/>
          <w:lang w:val="en-CA"/>
        </w:rPr>
        <w:t>erform a Subject and/or a Keyword search on CLUES to ensure retrieval of books that may be scattered throughout the library</w:t>
      </w:r>
    </w:p>
    <w:p w14:paraId="2DB2FFA0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What type of subdivision(s) does the Library of Congress Subject Heading: Special Education – Computer Assisted Instruction – Canada include? </w:t>
      </w:r>
    </w:p>
    <w:p w14:paraId="321F6DEA" w14:textId="47056030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Both topical and geographic</w:t>
      </w:r>
    </w:p>
    <w:p w14:paraId="3447DAB8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 bibliography is a list of useful items (e.g. articles and books) about a particular subject. You can find a bibliography in:  </w:t>
      </w:r>
    </w:p>
    <w:p w14:paraId="64B5D00B" w14:textId="77777777" w:rsidR="00C06686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 book</w:t>
      </w:r>
    </w:p>
    <w:p w14:paraId="0BACDB92" w14:textId="77777777" w:rsidR="00C06686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Journal article</w:t>
      </w:r>
    </w:p>
    <w:p w14:paraId="7AC88531" w14:textId="354CD6BF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S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ubject </w:t>
      </w:r>
      <w:proofErr w:type="spellStart"/>
      <w:r w:rsidR="00C13DFB" w:rsidRPr="00C06686">
        <w:rPr>
          <w:rFonts w:ascii="Times New Roman" w:hAnsi="Times New Roman" w:cs="Times New Roman"/>
          <w:color w:val="5AC460"/>
          <w:lang w:val="en-CA"/>
        </w:rPr>
        <w:t>encyclopedia</w:t>
      </w:r>
      <w:proofErr w:type="spellEnd"/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 article</w:t>
      </w:r>
    </w:p>
    <w:p w14:paraId="5FD7301B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Consulting the LCSH list is useful when doing research because it: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63B96FCC" w14:textId="77777777" w:rsidR="00C06686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proofErr w:type="gramStart"/>
      <w:r w:rsidRPr="00C06686">
        <w:rPr>
          <w:rFonts w:ascii="Times New Roman" w:hAnsi="Times New Roman" w:cs="Times New Roman"/>
          <w:color w:val="5AC460"/>
          <w:lang w:val="en-CA"/>
        </w:rPr>
        <w:t>helps</w:t>
      </w:r>
      <w:proofErr w:type="gramEnd"/>
      <w:r w:rsidRPr="00C06686">
        <w:rPr>
          <w:rFonts w:ascii="Times New Roman" w:hAnsi="Times New Roman" w:cs="Times New Roman"/>
          <w:color w:val="5AC460"/>
          <w:lang w:val="en-CA"/>
        </w:rPr>
        <w:t xml:space="preserve"> one identify subject headings used in many library catalogues, including CLUES. </w:t>
      </w:r>
    </w:p>
    <w:p w14:paraId="74D0CEFE" w14:textId="77777777" w:rsidR="00C06686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 xml:space="preserve">Directs one from terms that are not used as headings to one that are. </w:t>
      </w:r>
    </w:p>
    <w:p w14:paraId="79AAAB2C" w14:textId="09A1D997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Helps one identify other related headings</w:t>
      </w:r>
    </w:p>
    <w:p w14:paraId="21253E50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Question: if one wanted to locate books on parent participation in reading to their children – with a focus on Canadian parents – what subject heading would they search under? </w:t>
      </w:r>
    </w:p>
    <w:p w14:paraId="2375B949" w14:textId="2CD44F57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Reading – Parent Participation – Canada</w:t>
      </w:r>
    </w:p>
    <w:p w14:paraId="67F492FF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Question:</w:t>
      </w:r>
      <w:r w:rsidRPr="00B313BF">
        <w:rPr>
          <w:rFonts w:ascii="Times New Roman" w:hAnsi="Times New Roman" w:cs="Times New Roman"/>
          <w:lang w:val="en-CA"/>
        </w:rPr>
        <w:t xml:space="preserve"> </w:t>
      </w:r>
      <w:r w:rsidRPr="00B313BF">
        <w:rPr>
          <w:rFonts w:ascii="Times New Roman" w:hAnsi="Times New Roman" w:cs="Times New Roman"/>
          <w:b/>
          <w:lang w:val="en-CA"/>
        </w:rPr>
        <w:t xml:space="preserve">A student performed a Subject search in CLUES under the subject heading “Reading – Study and Teaching” and received zero hits. What is the explanation? </w:t>
      </w:r>
    </w:p>
    <w:p w14:paraId="7651FA8F" w14:textId="2CB82B09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This is an invalid subject heading</w:t>
      </w:r>
    </w:p>
    <w:p w14:paraId="3057CF6A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If one wanted to locate books on attitudes towards reading, what subject heading would they look under? </w:t>
      </w:r>
    </w:p>
    <w:p w14:paraId="4206465F" w14:textId="33BCD280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Books and Reading</w:t>
      </w:r>
    </w:p>
    <w:p w14:paraId="6DE44CCB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When searching a subject or multi-disciplinary database for documents on my subject, it is recommended to use the terminology specific to the database. To identify the necessary specific terminology, I would consult: </w:t>
      </w:r>
    </w:p>
    <w:p w14:paraId="05C67F42" w14:textId="599CA04B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 thesaurus for the database</w:t>
      </w:r>
    </w:p>
    <w:p w14:paraId="68BE4791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 friend told me that I should read a journal article published in the May 2010 issue of Internet Guide, “Searching the Invisible Wed” by Mark Jacobs. To check the availability of this article at the library, I would search in the library catalogue under: </w:t>
      </w:r>
    </w:p>
    <w:p w14:paraId="2B0CCB2A" w14:textId="41A46BA3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I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nternet guide</w:t>
      </w:r>
    </w:p>
    <w:p w14:paraId="5BC236D6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Subject databases are necessary to consult when conducting the literature search because they: 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24DAC8FA" w14:textId="3703174B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rovide access to an array of scholarly material (books, articles, conference papers) within a field.</w:t>
      </w:r>
    </w:p>
    <w:p w14:paraId="0CA174C9" w14:textId="77777777" w:rsidR="00C06686" w:rsidRPr="00C06686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Limiting fields in databases such as CLUES or ERIC contain information that</w:t>
      </w:r>
      <w:r w:rsidRPr="00601E2E">
        <w:rPr>
          <w:rFonts w:ascii="Times New Roman" w:hAnsi="Times New Roman" w:cs="Times New Roman"/>
          <w:b/>
          <w:u w:val="single"/>
          <w:lang w:val="en-CA"/>
        </w:rPr>
        <w:t>:</w:t>
      </w:r>
      <w:r w:rsidRPr="00601E2E">
        <w:rPr>
          <w:rFonts w:ascii="Times New Roman" w:hAnsi="Times New Roman" w:cs="Times New Roman"/>
          <w:u w:val="single"/>
          <w:lang w:val="en-CA"/>
        </w:rPr>
        <w:t xml:space="preserve"> </w:t>
      </w:r>
    </w:p>
    <w:p w14:paraId="785CD391" w14:textId="3D52ED54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I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s common to many records within the database (i.e., Language, Date, </w:t>
      </w:r>
      <w:proofErr w:type="gramStart"/>
      <w:r w:rsidR="00C13DFB" w:rsidRPr="00C06686">
        <w:rPr>
          <w:rFonts w:ascii="Times New Roman" w:hAnsi="Times New Roman" w:cs="Times New Roman"/>
          <w:color w:val="5AC460"/>
          <w:lang w:val="en-CA"/>
        </w:rPr>
        <w:t>Pub</w:t>
      </w:r>
      <w:proofErr w:type="gramEnd"/>
      <w:r w:rsidR="00C13DFB" w:rsidRPr="00C06686">
        <w:rPr>
          <w:rFonts w:ascii="Times New Roman" w:hAnsi="Times New Roman" w:cs="Times New Roman"/>
          <w:color w:val="5AC460"/>
          <w:lang w:val="en-CA"/>
        </w:rPr>
        <w:t>. Type).</w:t>
      </w:r>
    </w:p>
    <w:p w14:paraId="316795F2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Which of the following are examples of database suppliers? </w:t>
      </w:r>
    </w:p>
    <w:p w14:paraId="1C2D5D16" w14:textId="6DF03263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proofErr w:type="spellStart"/>
      <w:r w:rsidRPr="00C06686">
        <w:rPr>
          <w:rFonts w:ascii="Times New Roman" w:hAnsi="Times New Roman" w:cs="Times New Roman"/>
          <w:color w:val="5AC460"/>
          <w:lang w:val="en-CA"/>
        </w:rPr>
        <w:t>ProQuest</w:t>
      </w:r>
      <w:proofErr w:type="spellEnd"/>
      <w:r w:rsidRPr="00C06686">
        <w:rPr>
          <w:rFonts w:ascii="Times New Roman" w:hAnsi="Times New Roman" w:cs="Times New Roman"/>
          <w:color w:val="5AC460"/>
          <w:lang w:val="en-CA"/>
        </w:rPr>
        <w:t>, EBSCO, ISI</w:t>
      </w:r>
    </w:p>
    <w:p w14:paraId="32C9F920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The Canadian Research Index helps one locate information on: </w:t>
      </w:r>
    </w:p>
    <w:p w14:paraId="1358CEC4" w14:textId="09670F87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Canadian federal, provincial and municipal government documents, reports and theses</w:t>
      </w:r>
    </w:p>
    <w:p w14:paraId="51CB6BC8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When one conducts a search on Discover, they are: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5100EA67" w14:textId="33CBF6FA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S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earching the library’s physical and digital collection at the same time</w:t>
      </w:r>
    </w:p>
    <w:p w14:paraId="32CEB0D5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There are both meta-search engines and search engines, which serve as two different types of web retrieval tools. What is the difference? </w:t>
      </w:r>
    </w:p>
    <w:p w14:paraId="2B2D49E9" w14:textId="3E62B751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 search engine has its own database, while a meta-search does not maintain its own database but instead scans the search engines’ databases.</w:t>
      </w:r>
    </w:p>
    <w:p w14:paraId="6C1F7364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When using a search engine, there are many factors that affect which websites you see first, that is, those which are highly ranked.</w:t>
      </w:r>
      <w:r w:rsidRPr="00B313BF">
        <w:rPr>
          <w:rFonts w:ascii="Times New Roman" w:hAnsi="Times New Roman" w:cs="Times New Roman"/>
          <w:lang w:val="en-CA"/>
        </w:rPr>
        <w:t xml:space="preserve"> </w:t>
      </w:r>
      <w:r w:rsidRPr="00B313BF">
        <w:rPr>
          <w:rFonts w:ascii="Times New Roman" w:hAnsi="Times New Roman" w:cs="Times New Roman"/>
          <w:b/>
          <w:lang w:val="en-CA"/>
        </w:rPr>
        <w:t xml:space="preserve">Which of the following factors will help produce a higher ranking? </w:t>
      </w:r>
    </w:p>
    <w:p w14:paraId="052F4B73" w14:textId="77777777" w:rsidR="00C06686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 xml:space="preserve">Repeated use of key words on page, </w:t>
      </w:r>
    </w:p>
    <w:p w14:paraId="5958951E" w14:textId="77777777" w:rsidR="00C06686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 xml:space="preserve">Number of times a web page has been accessed, </w:t>
      </w:r>
    </w:p>
    <w:p w14:paraId="3E4D2B38" w14:textId="77777777" w:rsidR="00C06686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 xml:space="preserve">Number of links a site has to other pages, </w:t>
      </w:r>
    </w:p>
    <w:p w14:paraId="037936FB" w14:textId="317FDA30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Location of key words on page</w:t>
      </w:r>
    </w:p>
    <w:p w14:paraId="10E22AEC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Why is it important to include the date that one accessed a website in a bibliographic citation? </w:t>
      </w:r>
    </w:p>
    <w:p w14:paraId="5C3EEBA9" w14:textId="4F955E26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Because it provides some bibliographic control over content that may be changing frequently</w:t>
      </w:r>
    </w:p>
    <w:p w14:paraId="3049BD69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Using the Advanced Search option offered in search engines is useful as it allows one to: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74E3A03D" w14:textId="0732CBA9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U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se features such as Boolean logic and limiting commands easily</w:t>
      </w:r>
    </w:p>
    <w:p w14:paraId="42BBCE56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Scanning the domain name of a website is useful as it: </w:t>
      </w:r>
    </w:p>
    <w:p w14:paraId="5B8728F0" w14:textId="55EAB7DE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rovides an indication of the credibility of the information that has been posted to the website</w:t>
      </w:r>
    </w:p>
    <w:p w14:paraId="289CA374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When searching Google Scholar, one can: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6B3A64DD" w14:textId="0DD28E03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S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et settings to include the link to </w:t>
      </w:r>
      <w:proofErr w:type="spellStart"/>
      <w:r w:rsidR="00C13DFB" w:rsidRPr="00C06686">
        <w:rPr>
          <w:rFonts w:ascii="Times New Roman" w:hAnsi="Times New Roman" w:cs="Times New Roman"/>
          <w:color w:val="5AC460"/>
          <w:lang w:val="en-CA"/>
        </w:rPr>
        <w:t>FindIt@Concordia</w:t>
      </w:r>
      <w:proofErr w:type="spellEnd"/>
      <w:r w:rsidR="00C13DFB" w:rsidRPr="00C06686">
        <w:rPr>
          <w:rFonts w:ascii="Times New Roman" w:hAnsi="Times New Roman" w:cs="Times New Roman"/>
          <w:color w:val="5AC460"/>
          <w:lang w:val="en-CA"/>
        </w:rPr>
        <w:t xml:space="preserve"> and set settings to Export items into </w:t>
      </w:r>
      <w:proofErr w:type="spellStart"/>
      <w:r w:rsidR="00C13DFB" w:rsidRPr="00C06686">
        <w:rPr>
          <w:rFonts w:ascii="Times New Roman" w:hAnsi="Times New Roman" w:cs="Times New Roman"/>
          <w:color w:val="5AC460"/>
          <w:lang w:val="en-CA"/>
        </w:rPr>
        <w:t>RefWorks</w:t>
      </w:r>
      <w:proofErr w:type="spellEnd"/>
    </w:p>
    <w:p w14:paraId="619ECCD3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Five commonly used criteria for evaluating unpublished Wed sources include: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3A3C5EC8" w14:textId="44CB2E6F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uthority, accuracy, currency, coverage, objectivity</w:t>
      </w:r>
    </w:p>
    <w:p w14:paraId="057523ED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Link analysis refers to:</w:t>
      </w:r>
      <w:r w:rsidR="00C06686" w:rsidRPr="00B313BF">
        <w:rPr>
          <w:rFonts w:ascii="Times New Roman" w:hAnsi="Times New Roman" w:cs="Times New Roman"/>
          <w:lang w:val="en-CA"/>
        </w:rPr>
        <w:t xml:space="preserve"> </w:t>
      </w:r>
    </w:p>
    <w:p w14:paraId="390CF918" w14:textId="79EFF89C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W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hen the search engine’s software considers the number of links pointing to a specific website and the words surrounding the link to determine relevancy of the site</w:t>
      </w:r>
    </w:p>
    <w:p w14:paraId="06217DC0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The three basic elements of the in-text citation, according to APA are: </w:t>
      </w:r>
    </w:p>
    <w:p w14:paraId="41BCF0C6" w14:textId="1243F528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A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uthor’s last name, date of publication, page numbers</w:t>
      </w:r>
    </w:p>
    <w:p w14:paraId="5420CCA2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The thesis statement is useful to focus the paper and: </w:t>
      </w:r>
    </w:p>
    <w:p w14:paraId="086DBAB8" w14:textId="11436FFD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P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rovide control over what is written</w:t>
      </w:r>
    </w:p>
    <w:p w14:paraId="632BF9AD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 sentence outline is composed of: </w:t>
      </w:r>
    </w:p>
    <w:p w14:paraId="74A0CFB3" w14:textId="78661EAC" w:rsidR="00C13DFB" w:rsidRPr="00C06686" w:rsidRDefault="00C06686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S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entences</w:t>
      </w:r>
    </w:p>
    <w:p w14:paraId="00B3B648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 xml:space="preserve">According to APA, a final bibliography includes: </w:t>
      </w:r>
    </w:p>
    <w:p w14:paraId="584D0255" w14:textId="09649D22" w:rsidR="00C13DFB" w:rsidRPr="00C06686" w:rsidRDefault="00C13DFB" w:rsidP="00C0668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Only those sources used in the writing of the paper</w:t>
      </w:r>
    </w:p>
    <w:p w14:paraId="73ECE4EF" w14:textId="77777777" w:rsidR="00C06686" w:rsidRPr="00B313BF" w:rsidRDefault="00C13DFB" w:rsidP="00C13DF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B313BF">
        <w:rPr>
          <w:rFonts w:ascii="Times New Roman" w:hAnsi="Times New Roman" w:cs="Times New Roman"/>
          <w:b/>
          <w:lang w:val="en-CA"/>
        </w:rPr>
        <w:t>Annotations can be used to:</w:t>
      </w:r>
      <w:r w:rsidRPr="00B313BF">
        <w:rPr>
          <w:rFonts w:ascii="Times New Roman" w:hAnsi="Times New Roman" w:cs="Times New Roman"/>
          <w:lang w:val="en-CA"/>
        </w:rPr>
        <w:t xml:space="preserve"> </w:t>
      </w:r>
    </w:p>
    <w:p w14:paraId="65F39219" w14:textId="6904313C" w:rsidR="00C16CEA" w:rsidRDefault="00C06686" w:rsidP="00C13DFB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color w:val="5AC460"/>
          <w:lang w:val="en-CA"/>
        </w:rPr>
      </w:pPr>
      <w:r w:rsidRPr="00C06686">
        <w:rPr>
          <w:rFonts w:ascii="Times New Roman" w:hAnsi="Times New Roman" w:cs="Times New Roman"/>
          <w:color w:val="5AC460"/>
          <w:lang w:val="en-CA"/>
        </w:rPr>
        <w:t>C</w:t>
      </w:r>
      <w:r w:rsidR="00C13DFB" w:rsidRPr="00C06686">
        <w:rPr>
          <w:rFonts w:ascii="Times New Roman" w:hAnsi="Times New Roman" w:cs="Times New Roman"/>
          <w:color w:val="5AC460"/>
          <w:lang w:val="en-CA"/>
        </w:rPr>
        <w:t>onvey in a brief paragraph a summary of an item</w:t>
      </w:r>
    </w:p>
    <w:p w14:paraId="4673F17D" w14:textId="3681187C" w:rsidR="00C13DFB" w:rsidRDefault="00C16CEA" w:rsidP="00551E7D">
      <w:pPr>
        <w:rPr>
          <w:rFonts w:ascii="Times New Roman" w:hAnsi="Times New Roman" w:cs="Times New Roman"/>
          <w:b/>
          <w:color w:val="5AC460"/>
          <w:lang w:val="en-CA"/>
        </w:rPr>
      </w:pPr>
      <w:r>
        <w:rPr>
          <w:rFonts w:ascii="Times New Roman" w:hAnsi="Times New Roman" w:cs="Times New Roman"/>
          <w:color w:val="5AC460"/>
          <w:lang w:val="en-CA"/>
        </w:rPr>
        <w:br w:type="page"/>
      </w:r>
      <w:r>
        <w:rPr>
          <w:rFonts w:ascii="Times New Roman" w:hAnsi="Times New Roman" w:cs="Times New Roman"/>
          <w:b/>
          <w:color w:val="5AC460"/>
          <w:lang w:val="en-CA"/>
        </w:rPr>
        <w:t>INST 250 – TEST BANK QUESTIONS</w:t>
      </w:r>
    </w:p>
    <w:p w14:paraId="7DB4C787" w14:textId="77777777" w:rsidR="00551E7D" w:rsidRPr="00551E7D" w:rsidRDefault="00551E7D" w:rsidP="00551E7D">
      <w:pPr>
        <w:rPr>
          <w:rFonts w:ascii="Times New Roman" w:hAnsi="Times New Roman" w:cs="Times New Roman"/>
          <w:color w:val="5AC460"/>
          <w:lang w:val="en-CA"/>
        </w:rPr>
      </w:pPr>
    </w:p>
    <w:p w14:paraId="5D015951" w14:textId="1198EF8A" w:rsidR="00C16CEA" w:rsidRPr="00551E7D" w:rsidRDefault="00C16CEA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The “Manage Information” skill includes the specific skill of:</w:t>
      </w:r>
    </w:p>
    <w:p w14:paraId="55AB437C" w14:textId="2648CF67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>Answer: Locating, gathering, organizing, accessing, analyzing, and applying information</w:t>
      </w:r>
    </w:p>
    <w:p w14:paraId="5445B761" w14:textId="0A934456" w:rsidR="00C16CEA" w:rsidRPr="00551E7D" w:rsidRDefault="00C16CEA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Information literacy as the ability to “recognize when information is needed and have the ability to locate, evaluate, and use effectively the needed information” is a definition of the:</w:t>
      </w:r>
    </w:p>
    <w:p w14:paraId="4BF11F07" w14:textId="7C403F42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>Answer: American Library Association</w:t>
      </w:r>
    </w:p>
    <w:p w14:paraId="524976B6" w14:textId="4E130D46" w:rsidR="00551E7D" w:rsidRPr="00551E7D" w:rsidRDefault="00551E7D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The SCONAL pillar model for information literacy includes how many pillars:</w:t>
      </w:r>
    </w:p>
    <w:p w14:paraId="1B57747D" w14:textId="051CAF5D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>Answer: Seven pillars</w:t>
      </w:r>
    </w:p>
    <w:p w14:paraId="5A99D576" w14:textId="20FF2DD2" w:rsidR="00551E7D" w:rsidRPr="00551E7D" w:rsidRDefault="00551E7D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Clustering is a technique used to:</w:t>
      </w:r>
    </w:p>
    <w:p w14:paraId="5B10D21B" w14:textId="2F59357E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>Answer: Identify what you know about a topic</w:t>
      </w:r>
    </w:p>
    <w:p w14:paraId="5CDD7F15" w14:textId="05C3F59C" w:rsidR="00551E7D" w:rsidRPr="00551E7D" w:rsidRDefault="00551E7D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The technical term for prior reading in reference books (for additional information on the topic you have chosen) is referred to as:</w:t>
      </w:r>
    </w:p>
    <w:p w14:paraId="0C65FAE5" w14:textId="3F56C7AF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>Answer: Background reading</w:t>
      </w:r>
    </w:p>
    <w:p w14:paraId="38613F3E" w14:textId="4E60F5CE" w:rsidR="00551E7D" w:rsidRPr="00551E7D" w:rsidRDefault="00551E7D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The functions of the thesis statement are to:</w:t>
      </w:r>
    </w:p>
    <w:p w14:paraId="7F3749A8" w14:textId="07119E02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 xml:space="preserve">Answer: Set the argument, focus the paper, provide unity and direction, </w:t>
      </w:r>
      <w:proofErr w:type="gramStart"/>
      <w:r w:rsidRPr="00551E7D">
        <w:rPr>
          <w:rFonts w:ascii="Times New Roman" w:hAnsi="Times New Roman" w:cs="Times New Roman"/>
          <w:color w:val="008000"/>
          <w:lang w:val="en-CA"/>
        </w:rPr>
        <w:t>state</w:t>
      </w:r>
      <w:proofErr w:type="gramEnd"/>
      <w:r w:rsidRPr="00551E7D">
        <w:rPr>
          <w:rFonts w:ascii="Times New Roman" w:hAnsi="Times New Roman" w:cs="Times New Roman"/>
          <w:color w:val="008000"/>
          <w:lang w:val="en-CA"/>
        </w:rPr>
        <w:t xml:space="preserve"> the purpose for the reader</w:t>
      </w:r>
    </w:p>
    <w:p w14:paraId="49B20B1B" w14:textId="638D5A2B" w:rsidR="00551E7D" w:rsidRPr="00551E7D" w:rsidRDefault="00551E7D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551E7D">
        <w:rPr>
          <w:rFonts w:ascii="Times New Roman" w:hAnsi="Times New Roman" w:cs="Times New Roman"/>
          <w:b/>
          <w:lang w:val="en-CA"/>
        </w:rPr>
        <w:t>The outline that help you begin to structure your paper by using major and minor topics is referred to as the:</w:t>
      </w:r>
    </w:p>
    <w:p w14:paraId="49E75C76" w14:textId="4BD2FB60" w:rsidR="00551E7D" w:rsidRPr="00551E7D" w:rsidRDefault="00551E7D" w:rsidP="00551E7D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551E7D">
        <w:rPr>
          <w:rFonts w:ascii="Times New Roman" w:hAnsi="Times New Roman" w:cs="Times New Roman"/>
          <w:color w:val="008000"/>
          <w:lang w:val="en-CA"/>
        </w:rPr>
        <w:t>Answer: Preliminary outline</w:t>
      </w:r>
    </w:p>
    <w:p w14:paraId="537410FA" w14:textId="1A77427C" w:rsidR="008329CD" w:rsidRPr="007D56CE" w:rsidRDefault="008329CD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bookmarkStart w:id="0" w:name="_GoBack"/>
      <w:bookmarkEnd w:id="0"/>
      <w:r w:rsidRPr="007D56CE">
        <w:rPr>
          <w:rFonts w:ascii="Times New Roman" w:hAnsi="Times New Roman" w:cs="Times New Roman"/>
          <w:b/>
          <w:lang w:val="en-CA"/>
        </w:rPr>
        <w:t>A working bibliography is defined:</w:t>
      </w:r>
    </w:p>
    <w:p w14:paraId="726C9165" w14:textId="4A12BE6F" w:rsidR="007D56CE" w:rsidRPr="007D56CE" w:rsidRDefault="007D56CE" w:rsidP="007D56CE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7D56CE">
        <w:rPr>
          <w:rFonts w:ascii="Times New Roman" w:hAnsi="Times New Roman" w:cs="Times New Roman"/>
          <w:color w:val="008000"/>
          <w:lang w:val="en-CA"/>
        </w:rPr>
        <w:t>Answer: A list of sources that you have discovered during the literature search that you determine may be of value to you in writing your research paper</w:t>
      </w:r>
    </w:p>
    <w:p w14:paraId="44E61EB8" w14:textId="77D5E2E1" w:rsidR="007D56CE" w:rsidRPr="007D56CE" w:rsidRDefault="007D56CE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7D56CE">
        <w:rPr>
          <w:rFonts w:ascii="Times New Roman" w:hAnsi="Times New Roman" w:cs="Times New Roman"/>
          <w:b/>
          <w:lang w:val="en-CA"/>
        </w:rPr>
        <w:t>In academic libraries, books are shelved by the code of letters and numbers, which appear on their spines. Do these codes represent size?</w:t>
      </w:r>
    </w:p>
    <w:p w14:paraId="4C209425" w14:textId="18E037E5" w:rsidR="007D56CE" w:rsidRPr="007D56CE" w:rsidRDefault="007D56CE" w:rsidP="007D56CE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7D56CE">
        <w:rPr>
          <w:rFonts w:ascii="Times New Roman" w:hAnsi="Times New Roman" w:cs="Times New Roman"/>
          <w:color w:val="008000"/>
          <w:lang w:val="en-CA"/>
        </w:rPr>
        <w:t>Answer: False</w:t>
      </w:r>
    </w:p>
    <w:p w14:paraId="636DB730" w14:textId="0AB064E0" w:rsidR="007D56CE" w:rsidRPr="007D56CE" w:rsidRDefault="007D56CE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7D56CE">
        <w:rPr>
          <w:rFonts w:ascii="Times New Roman" w:hAnsi="Times New Roman" w:cs="Times New Roman"/>
          <w:b/>
          <w:lang w:val="en-CA"/>
        </w:rPr>
        <w:t>These books represent the subject matter of the book:</w:t>
      </w:r>
    </w:p>
    <w:p w14:paraId="6CCD079B" w14:textId="5C47618B" w:rsidR="007D56CE" w:rsidRPr="007D56CE" w:rsidRDefault="007D56CE" w:rsidP="007D56CE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7D56CE">
        <w:rPr>
          <w:rFonts w:ascii="Times New Roman" w:hAnsi="Times New Roman" w:cs="Times New Roman"/>
          <w:color w:val="008000"/>
          <w:lang w:val="en-CA"/>
        </w:rPr>
        <w:t>Answer: True</w:t>
      </w:r>
    </w:p>
    <w:p w14:paraId="0319AA8C" w14:textId="13610C1F" w:rsidR="007D56CE" w:rsidRPr="007D56CE" w:rsidRDefault="007D56CE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7D56CE">
        <w:rPr>
          <w:rFonts w:ascii="Times New Roman" w:hAnsi="Times New Roman" w:cs="Times New Roman"/>
          <w:b/>
          <w:lang w:val="en-CA"/>
        </w:rPr>
        <w:t>These codes represent the date the book was received in the library</w:t>
      </w:r>
    </w:p>
    <w:p w14:paraId="3976076F" w14:textId="0008036C" w:rsidR="007D56CE" w:rsidRPr="007D56CE" w:rsidRDefault="007D56CE" w:rsidP="007D56CE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7D56CE">
        <w:rPr>
          <w:rFonts w:ascii="Times New Roman" w:hAnsi="Times New Roman" w:cs="Times New Roman"/>
          <w:color w:val="008000"/>
          <w:lang w:val="en-CA"/>
        </w:rPr>
        <w:t>Answer: False</w:t>
      </w:r>
    </w:p>
    <w:p w14:paraId="2C1A98B4" w14:textId="14AFA5AB" w:rsidR="007D56CE" w:rsidRPr="007D56CE" w:rsidRDefault="007D56CE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7D56CE">
        <w:rPr>
          <w:rFonts w:ascii="Times New Roman" w:hAnsi="Times New Roman" w:cs="Times New Roman"/>
          <w:b/>
          <w:lang w:val="en-CA"/>
        </w:rPr>
        <w:t>The On-Line Public Access Catalogue (OPAC) in a typical academic library contains listings of:</w:t>
      </w:r>
    </w:p>
    <w:p w14:paraId="311827DB" w14:textId="06BDDD38" w:rsidR="007D56CE" w:rsidRPr="007D56CE" w:rsidRDefault="007D56CE" w:rsidP="007D56CE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7D56CE">
        <w:rPr>
          <w:rFonts w:ascii="Times New Roman" w:hAnsi="Times New Roman" w:cs="Times New Roman"/>
          <w:color w:val="008000"/>
          <w:lang w:val="en-CA"/>
        </w:rPr>
        <w:t>Answer: Journal titles, theses by students at the university, audio-visual materials, books</w:t>
      </w:r>
    </w:p>
    <w:p w14:paraId="60E350C7" w14:textId="04DB051A" w:rsidR="007D56CE" w:rsidRPr="00AC5DF4" w:rsidRDefault="007D56CE" w:rsidP="00C16CE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AC5DF4">
        <w:rPr>
          <w:rFonts w:ascii="Times New Roman" w:hAnsi="Times New Roman" w:cs="Times New Roman"/>
          <w:b/>
          <w:lang w:val="en-CA"/>
        </w:rPr>
        <w:t>An OPAC is:</w:t>
      </w:r>
    </w:p>
    <w:p w14:paraId="065D17F1" w14:textId="4D1459C5" w:rsidR="007D56CE" w:rsidRPr="00AC5DF4" w:rsidRDefault="007D56CE" w:rsidP="007D56CE">
      <w:pPr>
        <w:pStyle w:val="ListParagraph"/>
        <w:spacing w:line="360" w:lineRule="auto"/>
        <w:rPr>
          <w:rFonts w:ascii="Times New Roman" w:hAnsi="Times New Roman" w:cs="Times New Roman"/>
          <w:color w:val="008000"/>
          <w:lang w:val="en-CA"/>
        </w:rPr>
      </w:pPr>
      <w:r w:rsidRPr="00AC5DF4">
        <w:rPr>
          <w:rFonts w:ascii="Times New Roman" w:hAnsi="Times New Roman" w:cs="Times New Roman"/>
          <w:color w:val="008000"/>
          <w:lang w:val="en-CA"/>
        </w:rPr>
        <w:t xml:space="preserve">Answer: An online </w:t>
      </w:r>
      <w:r w:rsidR="00AC5DF4" w:rsidRPr="00AC5DF4">
        <w:rPr>
          <w:rFonts w:ascii="Times New Roman" w:hAnsi="Times New Roman" w:cs="Times New Roman"/>
          <w:color w:val="008000"/>
          <w:lang w:val="en-CA"/>
        </w:rPr>
        <w:t>catalogue, which</w:t>
      </w:r>
      <w:r w:rsidRPr="00AC5DF4">
        <w:rPr>
          <w:rFonts w:ascii="Times New Roman" w:hAnsi="Times New Roman" w:cs="Times New Roman"/>
          <w:color w:val="008000"/>
          <w:lang w:val="en-CA"/>
        </w:rPr>
        <w:t xml:space="preserve"> provide access to a library’s collection</w:t>
      </w:r>
    </w:p>
    <w:p w14:paraId="2243878D" w14:textId="6FB26B28" w:rsidR="00AC5DF4" w:rsidRPr="00C16CEA" w:rsidRDefault="00AC5DF4" w:rsidP="00AC5DF4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</w:p>
    <w:sectPr w:rsidR="00AC5DF4" w:rsidRPr="00C16CEA" w:rsidSect="00065D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Yu Mincho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4A3"/>
    <w:multiLevelType w:val="hybridMultilevel"/>
    <w:tmpl w:val="02389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146DB"/>
    <w:multiLevelType w:val="hybridMultilevel"/>
    <w:tmpl w:val="230E4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E7E62"/>
    <w:multiLevelType w:val="hybridMultilevel"/>
    <w:tmpl w:val="8168E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903C5"/>
    <w:multiLevelType w:val="hybridMultilevel"/>
    <w:tmpl w:val="51AA5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4110D"/>
    <w:multiLevelType w:val="hybridMultilevel"/>
    <w:tmpl w:val="C16E1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AE1C77"/>
    <w:multiLevelType w:val="hybridMultilevel"/>
    <w:tmpl w:val="5F00E8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75E89"/>
    <w:multiLevelType w:val="hybridMultilevel"/>
    <w:tmpl w:val="13EA6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70D94"/>
    <w:multiLevelType w:val="hybridMultilevel"/>
    <w:tmpl w:val="E4180010"/>
    <w:lvl w:ilvl="0" w:tplc="BC5A6A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0C11BD"/>
    <w:multiLevelType w:val="hybridMultilevel"/>
    <w:tmpl w:val="8C80A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14FE7"/>
    <w:multiLevelType w:val="hybridMultilevel"/>
    <w:tmpl w:val="4F4C93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F332CB"/>
    <w:multiLevelType w:val="hybridMultilevel"/>
    <w:tmpl w:val="C7745856"/>
    <w:lvl w:ilvl="0" w:tplc="2A682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9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DFB"/>
    <w:rsid w:val="00065DCC"/>
    <w:rsid w:val="00210EFB"/>
    <w:rsid w:val="00226AA6"/>
    <w:rsid w:val="0034713C"/>
    <w:rsid w:val="003C4826"/>
    <w:rsid w:val="004E7AB5"/>
    <w:rsid w:val="00540C15"/>
    <w:rsid w:val="00551E7D"/>
    <w:rsid w:val="005C1430"/>
    <w:rsid w:val="005E368B"/>
    <w:rsid w:val="00601E2E"/>
    <w:rsid w:val="007D56CE"/>
    <w:rsid w:val="008329CD"/>
    <w:rsid w:val="00844674"/>
    <w:rsid w:val="008B52F3"/>
    <w:rsid w:val="009B6A06"/>
    <w:rsid w:val="00AC5DF4"/>
    <w:rsid w:val="00B313BF"/>
    <w:rsid w:val="00BC7140"/>
    <w:rsid w:val="00BD684D"/>
    <w:rsid w:val="00C06686"/>
    <w:rsid w:val="00C13DFB"/>
    <w:rsid w:val="00C16CEA"/>
    <w:rsid w:val="00F5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3787D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EE4D7E15-6CA0-724A-9337-29A8A5BA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8</Pages>
  <Words>1629</Words>
  <Characters>9291</Characters>
  <Application>Microsoft Macintosh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Melyssa Aragona</dc:creator>
  <cp:keywords/>
  <dc:description/>
  <cp:lastModifiedBy>Lara Tran</cp:lastModifiedBy>
  <cp:revision>18</cp:revision>
  <dcterms:created xsi:type="dcterms:W3CDTF">2018-01-14T23:49:00Z</dcterms:created>
  <dcterms:modified xsi:type="dcterms:W3CDTF">2018-03-25T21:40:00Z</dcterms:modified>
</cp:coreProperties>
</file>