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0" w:rsidRDefault="001A71E0">
      <w:pPr>
        <w:spacing w:after="200" w:line="276" w:lineRule="auto"/>
        <w:jc w:val="center"/>
        <w:rPr>
          <w:rFonts w:cs="Times New Roman"/>
          <w:b/>
          <w:bCs/>
          <w:sz w:val="24"/>
          <w:szCs w:val="24"/>
          <w:lang w:val="en-CA"/>
        </w:rPr>
      </w:pPr>
      <w:r>
        <w:rPr>
          <w:rFonts w:cs="Times New Roman"/>
          <w:b/>
          <w:bCs/>
          <w:sz w:val="24"/>
          <w:szCs w:val="24"/>
          <w:lang w:val="en-CA"/>
        </w:rPr>
        <w:t>QUESTION I. 30 MARKS</w:t>
      </w:r>
    </w:p>
    <w:p w:rsidR="001A71E0" w:rsidRDefault="001A71E0">
      <w:pPr>
        <w:spacing w:line="276" w:lineRule="auto"/>
        <w:rPr>
          <w:rFonts w:cs="Times New Roman"/>
          <w:sz w:val="24"/>
          <w:szCs w:val="24"/>
          <w:lang w:val="en-CA"/>
        </w:rPr>
      </w:pPr>
      <w:r>
        <w:rPr>
          <w:rFonts w:cs="Times New Roman"/>
          <w:sz w:val="24"/>
          <w:szCs w:val="24"/>
          <w:lang w:val="en-CA"/>
        </w:rPr>
        <w:t>SELECT THE BEST ANSWER 1.5 MARKS EACH</w:t>
      </w:r>
    </w:p>
    <w:p w:rsidR="001A71E0" w:rsidRDefault="001A71E0">
      <w:pPr>
        <w:pStyle w:val="ListParagraph"/>
        <w:widowControl w:val="0"/>
        <w:numPr>
          <w:ilvl w:val="0"/>
          <w:numId w:val="12"/>
        </w:numPr>
        <w:tabs>
          <w:tab w:val="left" w:pos="-1440"/>
        </w:tabs>
        <w:ind w:left="720"/>
        <w:jc w:val="both"/>
        <w:rPr>
          <w:rFonts w:cs="Times New Roman"/>
          <w:sz w:val="24"/>
          <w:szCs w:val="24"/>
        </w:rPr>
      </w:pPr>
      <w:r>
        <w:rPr>
          <w:rFonts w:cs="Times New Roman"/>
          <w:sz w:val="24"/>
          <w:szCs w:val="24"/>
        </w:rPr>
        <w:t xml:space="preserve">If there are no income taxes, the contribution margin would be equal to: </w:t>
      </w:r>
    </w:p>
    <w:p w:rsidR="001A71E0" w:rsidRDefault="001A71E0">
      <w:pPr>
        <w:widowControl w:val="0"/>
        <w:numPr>
          <w:ilvl w:val="0"/>
          <w:numId w:val="2"/>
        </w:numPr>
        <w:ind w:left="1080"/>
        <w:jc w:val="both"/>
        <w:rPr>
          <w:rFonts w:cs="Times New Roman"/>
          <w:sz w:val="24"/>
          <w:szCs w:val="24"/>
        </w:rPr>
      </w:pPr>
      <w:r>
        <w:rPr>
          <w:rFonts w:cs="Times New Roman"/>
          <w:sz w:val="24"/>
          <w:szCs w:val="24"/>
        </w:rPr>
        <w:t>sales minus fixed expenses</w:t>
      </w:r>
    </w:p>
    <w:p w:rsidR="001A71E0" w:rsidRDefault="001A71E0">
      <w:pPr>
        <w:widowControl w:val="0"/>
        <w:numPr>
          <w:ilvl w:val="0"/>
          <w:numId w:val="2"/>
        </w:numPr>
        <w:ind w:left="1080"/>
        <w:jc w:val="both"/>
        <w:rPr>
          <w:rFonts w:cs="Times New Roman"/>
          <w:i/>
          <w:iCs/>
          <w:color w:val="FF0000"/>
          <w:sz w:val="24"/>
          <w:szCs w:val="24"/>
        </w:rPr>
      </w:pPr>
      <w:r>
        <w:rPr>
          <w:rFonts w:cs="Times New Roman"/>
          <w:i/>
          <w:iCs/>
          <w:color w:val="FF0000"/>
          <w:sz w:val="24"/>
          <w:szCs w:val="24"/>
        </w:rPr>
        <w:t>net income plus fixed expenses</w:t>
      </w:r>
    </w:p>
    <w:p w:rsidR="001A71E0" w:rsidRDefault="001A71E0">
      <w:pPr>
        <w:widowControl w:val="0"/>
        <w:numPr>
          <w:ilvl w:val="0"/>
          <w:numId w:val="2"/>
        </w:numPr>
        <w:ind w:left="1080"/>
        <w:jc w:val="both"/>
        <w:rPr>
          <w:rFonts w:cs="Times New Roman"/>
          <w:sz w:val="24"/>
          <w:szCs w:val="24"/>
        </w:rPr>
      </w:pPr>
      <w:r>
        <w:rPr>
          <w:rFonts w:cs="Times New Roman"/>
          <w:sz w:val="24"/>
          <w:szCs w:val="24"/>
        </w:rPr>
        <w:t>sales minus net income</w:t>
      </w:r>
    </w:p>
    <w:p w:rsidR="001A71E0" w:rsidRDefault="001A71E0">
      <w:pPr>
        <w:widowControl w:val="0"/>
        <w:numPr>
          <w:ilvl w:val="0"/>
          <w:numId w:val="2"/>
        </w:numPr>
        <w:ind w:left="1080"/>
        <w:jc w:val="both"/>
        <w:rPr>
          <w:rFonts w:cs="Times New Roman"/>
          <w:sz w:val="24"/>
          <w:szCs w:val="24"/>
        </w:rPr>
      </w:pPr>
      <w:r>
        <w:rPr>
          <w:rFonts w:cs="Times New Roman"/>
          <w:sz w:val="24"/>
          <w:szCs w:val="24"/>
        </w:rPr>
        <w:t>sales minus variable manufacturing costs</w:t>
      </w:r>
    </w:p>
    <w:p w:rsidR="001A71E0" w:rsidRDefault="001A71E0">
      <w:pPr>
        <w:widowControl w:val="0"/>
        <w:numPr>
          <w:ilvl w:val="0"/>
          <w:numId w:val="2"/>
        </w:numPr>
        <w:ind w:left="1080"/>
        <w:jc w:val="both"/>
        <w:rPr>
          <w:rFonts w:cs="Times New Roman"/>
          <w:sz w:val="24"/>
          <w:szCs w:val="24"/>
        </w:rPr>
      </w:pPr>
      <w:r>
        <w:rPr>
          <w:rFonts w:cs="Times New Roman"/>
          <w:sz w:val="24"/>
          <w:szCs w:val="24"/>
        </w:rPr>
        <w:t xml:space="preserve">none of the above </w:t>
      </w:r>
    </w:p>
    <w:p w:rsidR="001A71E0" w:rsidRDefault="001A71E0">
      <w:pPr>
        <w:widowControl w:val="0"/>
        <w:ind w:left="1080"/>
        <w:jc w:val="both"/>
        <w:rPr>
          <w:rFonts w:cs="Times New Roman"/>
          <w:sz w:val="24"/>
          <w:szCs w:val="24"/>
        </w:rPr>
      </w:pPr>
    </w:p>
    <w:p w:rsidR="001A71E0" w:rsidRDefault="001A71E0">
      <w:pPr>
        <w:pStyle w:val="ListParagraph"/>
        <w:numPr>
          <w:ilvl w:val="0"/>
          <w:numId w:val="12"/>
        </w:numPr>
        <w:tabs>
          <w:tab w:val="left" w:pos="-1440"/>
        </w:tabs>
        <w:ind w:left="720"/>
        <w:jc w:val="both"/>
        <w:rPr>
          <w:rFonts w:cs="Times New Roman"/>
          <w:sz w:val="24"/>
          <w:szCs w:val="24"/>
        </w:rPr>
      </w:pPr>
      <w:r>
        <w:rPr>
          <w:rFonts w:cs="Times New Roman"/>
          <w:sz w:val="24"/>
          <w:szCs w:val="24"/>
        </w:rPr>
        <w:t>In a given break</w:t>
      </w:r>
      <w:r>
        <w:rPr>
          <w:rFonts w:cs="Times New Roman"/>
          <w:sz w:val="24"/>
          <w:szCs w:val="24"/>
        </w:rPr>
        <w:noBreakHyphen/>
        <w:t xml:space="preserve">even analysis, accountants usually assume that: </w:t>
      </w:r>
    </w:p>
    <w:p w:rsidR="001A71E0" w:rsidRDefault="001A71E0">
      <w:pPr>
        <w:pStyle w:val="ListParagraph"/>
        <w:numPr>
          <w:ilvl w:val="0"/>
          <w:numId w:val="3"/>
        </w:numPr>
        <w:ind w:left="1080"/>
        <w:jc w:val="both"/>
        <w:rPr>
          <w:rFonts w:cs="Times New Roman"/>
          <w:sz w:val="24"/>
          <w:szCs w:val="24"/>
        </w:rPr>
      </w:pPr>
      <w:r>
        <w:rPr>
          <w:rFonts w:cs="Times New Roman"/>
          <w:sz w:val="24"/>
          <w:szCs w:val="24"/>
        </w:rPr>
        <w:t xml:space="preserve">volume is the only relevant factor affecting cost </w:t>
      </w:r>
    </w:p>
    <w:p w:rsidR="001A71E0" w:rsidRDefault="001A71E0">
      <w:pPr>
        <w:pStyle w:val="ListParagraph"/>
        <w:numPr>
          <w:ilvl w:val="0"/>
          <w:numId w:val="3"/>
        </w:numPr>
        <w:ind w:left="1080"/>
        <w:jc w:val="both"/>
        <w:rPr>
          <w:rFonts w:cs="Times New Roman"/>
          <w:sz w:val="24"/>
          <w:szCs w:val="24"/>
        </w:rPr>
      </w:pPr>
      <w:r>
        <w:rPr>
          <w:rFonts w:cs="Times New Roman"/>
          <w:sz w:val="24"/>
          <w:szCs w:val="24"/>
        </w:rPr>
        <w:t xml:space="preserve">selling prices are to be unchanged </w:t>
      </w:r>
    </w:p>
    <w:p w:rsidR="001A71E0" w:rsidRDefault="001A71E0">
      <w:pPr>
        <w:pStyle w:val="ListParagraph"/>
        <w:numPr>
          <w:ilvl w:val="0"/>
          <w:numId w:val="3"/>
        </w:numPr>
        <w:ind w:left="1080"/>
        <w:jc w:val="both"/>
        <w:rPr>
          <w:rFonts w:cs="Times New Roman"/>
          <w:sz w:val="24"/>
          <w:szCs w:val="24"/>
        </w:rPr>
      </w:pPr>
      <w:r>
        <w:rPr>
          <w:rFonts w:cs="Times New Roman"/>
          <w:sz w:val="24"/>
          <w:szCs w:val="24"/>
        </w:rPr>
        <w:t>all costs may be divided into fixed and variable elements</w:t>
      </w:r>
    </w:p>
    <w:p w:rsidR="001A71E0" w:rsidRDefault="001A71E0">
      <w:pPr>
        <w:pStyle w:val="ListParagraph"/>
        <w:numPr>
          <w:ilvl w:val="0"/>
          <w:numId w:val="3"/>
        </w:numPr>
        <w:ind w:left="1080"/>
        <w:jc w:val="both"/>
        <w:rPr>
          <w:rFonts w:cs="Times New Roman"/>
          <w:sz w:val="24"/>
          <w:szCs w:val="24"/>
        </w:rPr>
      </w:pPr>
      <w:r>
        <w:rPr>
          <w:rFonts w:cs="Times New Roman"/>
          <w:sz w:val="24"/>
          <w:szCs w:val="24"/>
        </w:rPr>
        <w:t xml:space="preserve">sales mix is to be unchanged </w:t>
      </w:r>
    </w:p>
    <w:p w:rsidR="001A71E0" w:rsidRDefault="001A71E0">
      <w:pPr>
        <w:pStyle w:val="ListParagraph"/>
        <w:numPr>
          <w:ilvl w:val="0"/>
          <w:numId w:val="3"/>
        </w:numPr>
        <w:ind w:left="1080"/>
        <w:jc w:val="both"/>
        <w:rPr>
          <w:rFonts w:cs="Times New Roman"/>
          <w:i/>
          <w:iCs/>
          <w:color w:val="FF0000"/>
          <w:sz w:val="24"/>
          <w:szCs w:val="24"/>
        </w:rPr>
      </w:pPr>
      <w:r>
        <w:rPr>
          <w:rFonts w:cs="Times New Roman"/>
          <w:i/>
          <w:iCs/>
          <w:color w:val="FF0000"/>
          <w:sz w:val="24"/>
          <w:szCs w:val="24"/>
        </w:rPr>
        <w:t xml:space="preserve">all of the above </w:t>
      </w:r>
    </w:p>
    <w:p w:rsidR="001A71E0" w:rsidRDefault="001A71E0">
      <w:pPr>
        <w:pStyle w:val="ListParagraph"/>
        <w:ind w:left="1080"/>
        <w:jc w:val="both"/>
        <w:rPr>
          <w:rFonts w:cs="Times New Roman"/>
          <w:sz w:val="24"/>
          <w:szCs w:val="24"/>
        </w:rPr>
      </w:pPr>
    </w:p>
    <w:p w:rsidR="001A71E0" w:rsidRDefault="001A71E0">
      <w:pPr>
        <w:pStyle w:val="ListParagraph"/>
        <w:numPr>
          <w:ilvl w:val="0"/>
          <w:numId w:val="12"/>
        </w:numPr>
        <w:tabs>
          <w:tab w:val="left" w:pos="-1440"/>
        </w:tabs>
        <w:ind w:left="720"/>
        <w:jc w:val="both"/>
        <w:rPr>
          <w:rFonts w:cs="Times New Roman"/>
          <w:sz w:val="24"/>
          <w:szCs w:val="24"/>
        </w:rPr>
      </w:pPr>
      <w:r>
        <w:rPr>
          <w:rFonts w:cs="Times New Roman"/>
          <w:sz w:val="24"/>
          <w:szCs w:val="24"/>
        </w:rPr>
        <w:t xml:space="preserve">Contribution margin is equal to sales minus: </w:t>
      </w:r>
    </w:p>
    <w:p w:rsidR="001A71E0" w:rsidRDefault="001A71E0">
      <w:pPr>
        <w:pStyle w:val="ListParagraph"/>
        <w:numPr>
          <w:ilvl w:val="0"/>
          <w:numId w:val="4"/>
        </w:numPr>
        <w:ind w:left="1080"/>
        <w:jc w:val="both"/>
        <w:rPr>
          <w:rFonts w:cs="Times New Roman"/>
          <w:sz w:val="24"/>
          <w:szCs w:val="24"/>
        </w:rPr>
      </w:pPr>
      <w:r>
        <w:rPr>
          <w:rFonts w:cs="Times New Roman"/>
          <w:sz w:val="24"/>
          <w:szCs w:val="24"/>
        </w:rPr>
        <w:t xml:space="preserve">all manufacturing costs of goods sold </w:t>
      </w:r>
    </w:p>
    <w:p w:rsidR="001A71E0" w:rsidRDefault="001A71E0">
      <w:pPr>
        <w:pStyle w:val="ListParagraph"/>
        <w:numPr>
          <w:ilvl w:val="0"/>
          <w:numId w:val="4"/>
        </w:numPr>
        <w:ind w:left="1080"/>
        <w:jc w:val="both"/>
        <w:rPr>
          <w:rFonts w:cs="Times New Roman"/>
          <w:sz w:val="24"/>
          <w:szCs w:val="24"/>
        </w:rPr>
      </w:pPr>
      <w:r>
        <w:rPr>
          <w:rFonts w:cs="Times New Roman"/>
          <w:sz w:val="24"/>
          <w:szCs w:val="24"/>
        </w:rPr>
        <w:t xml:space="preserve">all variable selling and administrative expenses </w:t>
      </w:r>
    </w:p>
    <w:p w:rsidR="001A71E0" w:rsidRDefault="001A71E0">
      <w:pPr>
        <w:pStyle w:val="ListParagraph"/>
        <w:numPr>
          <w:ilvl w:val="0"/>
          <w:numId w:val="4"/>
        </w:numPr>
        <w:ind w:left="1080"/>
        <w:jc w:val="both"/>
        <w:rPr>
          <w:rFonts w:cs="Times New Roman"/>
          <w:sz w:val="24"/>
          <w:szCs w:val="24"/>
        </w:rPr>
      </w:pPr>
      <w:r>
        <w:rPr>
          <w:rFonts w:cs="Times New Roman"/>
          <w:sz w:val="24"/>
          <w:szCs w:val="24"/>
        </w:rPr>
        <w:t>variable manufacturing costs of goods sold</w:t>
      </w:r>
    </w:p>
    <w:p w:rsidR="001A71E0" w:rsidRDefault="001A71E0">
      <w:pPr>
        <w:pStyle w:val="ListParagraph"/>
        <w:numPr>
          <w:ilvl w:val="0"/>
          <w:numId w:val="4"/>
        </w:numPr>
        <w:ind w:left="1080"/>
        <w:rPr>
          <w:rFonts w:cs="Times New Roman"/>
          <w:sz w:val="24"/>
          <w:szCs w:val="24"/>
        </w:rPr>
      </w:pPr>
      <w:r>
        <w:rPr>
          <w:rFonts w:cs="Times New Roman"/>
          <w:sz w:val="24"/>
          <w:szCs w:val="24"/>
        </w:rPr>
        <w:t>variable manufacturing costs of goods manufactured</w:t>
      </w:r>
    </w:p>
    <w:p w:rsidR="001A71E0" w:rsidRDefault="001A71E0">
      <w:pPr>
        <w:pStyle w:val="ListParagraph"/>
        <w:numPr>
          <w:ilvl w:val="0"/>
          <w:numId w:val="4"/>
        </w:numPr>
        <w:ind w:left="1080"/>
        <w:jc w:val="both"/>
        <w:rPr>
          <w:rFonts w:cs="Times New Roman"/>
          <w:i/>
          <w:iCs/>
          <w:color w:val="FF0000"/>
          <w:sz w:val="24"/>
          <w:szCs w:val="24"/>
        </w:rPr>
      </w:pPr>
      <w:r>
        <w:rPr>
          <w:rFonts w:cs="Times New Roman"/>
          <w:i/>
          <w:iCs/>
          <w:color w:val="FF0000"/>
          <w:sz w:val="24"/>
          <w:szCs w:val="24"/>
        </w:rPr>
        <w:t>none of the above</w:t>
      </w:r>
    </w:p>
    <w:p w:rsidR="001A71E0" w:rsidRDefault="001A71E0">
      <w:pPr>
        <w:tabs>
          <w:tab w:val="left" w:pos="-1440"/>
        </w:tabs>
        <w:ind w:left="360" w:hanging="720"/>
        <w:jc w:val="both"/>
        <w:rPr>
          <w:rFonts w:cs="Times New Roman"/>
          <w:sz w:val="24"/>
          <w:szCs w:val="24"/>
        </w:rPr>
      </w:pPr>
    </w:p>
    <w:p w:rsidR="001A71E0" w:rsidRDefault="001A71E0">
      <w:pPr>
        <w:pStyle w:val="ListParagraph"/>
        <w:widowControl w:val="0"/>
        <w:numPr>
          <w:ilvl w:val="0"/>
          <w:numId w:val="12"/>
        </w:numPr>
        <w:tabs>
          <w:tab w:val="left" w:pos="-1440"/>
        </w:tabs>
        <w:ind w:left="720"/>
        <w:jc w:val="both"/>
        <w:rPr>
          <w:rFonts w:cs="Times New Roman"/>
          <w:sz w:val="24"/>
          <w:szCs w:val="24"/>
        </w:rPr>
      </w:pPr>
      <w:r>
        <w:rPr>
          <w:rFonts w:cs="Times New Roman"/>
          <w:sz w:val="24"/>
          <w:szCs w:val="24"/>
        </w:rPr>
        <w:t xml:space="preserve">Increased labour rates for McDermott Company caused an increase in the variable costs per product unit.  As a result: </w:t>
      </w:r>
    </w:p>
    <w:p w:rsidR="001A71E0" w:rsidRDefault="001A71E0">
      <w:pPr>
        <w:pStyle w:val="ListParagraph"/>
        <w:widowControl w:val="0"/>
        <w:numPr>
          <w:ilvl w:val="0"/>
          <w:numId w:val="5"/>
        </w:numPr>
        <w:ind w:left="1080"/>
        <w:jc w:val="both"/>
        <w:rPr>
          <w:rFonts w:cs="Times New Roman"/>
          <w:sz w:val="24"/>
          <w:szCs w:val="24"/>
        </w:rPr>
      </w:pPr>
      <w:r>
        <w:rPr>
          <w:rFonts w:cs="Times New Roman"/>
          <w:sz w:val="24"/>
          <w:szCs w:val="24"/>
        </w:rPr>
        <w:t xml:space="preserve">the contribution margin increased  </w:t>
      </w:r>
    </w:p>
    <w:p w:rsidR="001A71E0" w:rsidRDefault="001A71E0">
      <w:pPr>
        <w:pStyle w:val="ListParagraph"/>
        <w:widowControl w:val="0"/>
        <w:numPr>
          <w:ilvl w:val="0"/>
          <w:numId w:val="5"/>
        </w:numPr>
        <w:ind w:left="1080"/>
        <w:jc w:val="both"/>
        <w:rPr>
          <w:rFonts w:cs="Times New Roman"/>
          <w:sz w:val="24"/>
          <w:szCs w:val="24"/>
        </w:rPr>
      </w:pPr>
      <w:r>
        <w:rPr>
          <w:rFonts w:cs="Times New Roman"/>
          <w:sz w:val="24"/>
          <w:szCs w:val="24"/>
        </w:rPr>
        <w:t>the break</w:t>
      </w:r>
      <w:r>
        <w:rPr>
          <w:rFonts w:cs="Times New Roman"/>
          <w:sz w:val="24"/>
          <w:szCs w:val="24"/>
        </w:rPr>
        <w:noBreakHyphen/>
        <w:t xml:space="preserve">even point decreased </w:t>
      </w:r>
    </w:p>
    <w:p w:rsidR="001A71E0" w:rsidRDefault="001A71E0">
      <w:pPr>
        <w:pStyle w:val="ListParagraph"/>
        <w:widowControl w:val="0"/>
        <w:numPr>
          <w:ilvl w:val="0"/>
          <w:numId w:val="5"/>
        </w:numPr>
        <w:ind w:left="1080"/>
        <w:jc w:val="both"/>
        <w:rPr>
          <w:rFonts w:cs="Times New Roman"/>
          <w:sz w:val="24"/>
          <w:szCs w:val="24"/>
        </w:rPr>
      </w:pPr>
      <w:r>
        <w:rPr>
          <w:rFonts w:cs="Times New Roman"/>
          <w:sz w:val="24"/>
          <w:szCs w:val="24"/>
        </w:rPr>
        <w:t xml:space="preserve">the contribution margin is to be unchanged </w:t>
      </w:r>
    </w:p>
    <w:p w:rsidR="001A71E0" w:rsidRDefault="001A71E0">
      <w:pPr>
        <w:pStyle w:val="ListParagraph"/>
        <w:widowControl w:val="0"/>
        <w:numPr>
          <w:ilvl w:val="0"/>
          <w:numId w:val="5"/>
        </w:numPr>
        <w:ind w:left="1080"/>
        <w:jc w:val="both"/>
        <w:rPr>
          <w:rFonts w:cs="Times New Roman"/>
          <w:sz w:val="24"/>
          <w:szCs w:val="24"/>
        </w:rPr>
      </w:pPr>
      <w:r>
        <w:rPr>
          <w:rFonts w:cs="Times New Roman"/>
          <w:sz w:val="24"/>
          <w:szCs w:val="24"/>
        </w:rPr>
        <w:t>sales price must be changed</w:t>
      </w:r>
    </w:p>
    <w:p w:rsidR="001A71E0" w:rsidRDefault="001A71E0">
      <w:pPr>
        <w:pStyle w:val="ListParagraph"/>
        <w:widowControl w:val="0"/>
        <w:numPr>
          <w:ilvl w:val="0"/>
          <w:numId w:val="5"/>
        </w:numPr>
        <w:ind w:left="1080"/>
        <w:jc w:val="both"/>
        <w:rPr>
          <w:rFonts w:cs="Times New Roman"/>
          <w:i/>
          <w:iCs/>
          <w:color w:val="FF0000"/>
          <w:sz w:val="24"/>
          <w:szCs w:val="24"/>
        </w:rPr>
      </w:pPr>
      <w:r>
        <w:rPr>
          <w:rFonts w:cs="Times New Roman"/>
          <w:i/>
          <w:iCs/>
          <w:color w:val="FF0000"/>
          <w:sz w:val="24"/>
          <w:szCs w:val="24"/>
        </w:rPr>
        <w:t>none of the above</w:t>
      </w:r>
    </w:p>
    <w:p w:rsidR="001A71E0" w:rsidRDefault="001A71E0">
      <w:pPr>
        <w:pStyle w:val="ListParagraph"/>
        <w:widowControl w:val="0"/>
        <w:ind w:left="1080"/>
        <w:jc w:val="both"/>
        <w:rPr>
          <w:rFonts w:cs="Times New Roman"/>
          <w:color w:val="FF0000"/>
          <w:sz w:val="24"/>
          <w:szCs w:val="24"/>
        </w:rPr>
      </w:pPr>
    </w:p>
    <w:p w:rsidR="001A71E0" w:rsidRDefault="001A71E0">
      <w:pPr>
        <w:pStyle w:val="ListParagraph"/>
        <w:numPr>
          <w:ilvl w:val="0"/>
          <w:numId w:val="12"/>
        </w:numPr>
        <w:tabs>
          <w:tab w:val="left" w:pos="-1440"/>
        </w:tabs>
        <w:ind w:left="720"/>
        <w:jc w:val="both"/>
        <w:rPr>
          <w:rFonts w:cs="Times New Roman"/>
          <w:sz w:val="24"/>
          <w:szCs w:val="24"/>
        </w:rPr>
      </w:pPr>
      <w:r>
        <w:rPr>
          <w:rFonts w:cs="Times New Roman"/>
          <w:sz w:val="24"/>
          <w:szCs w:val="24"/>
        </w:rPr>
        <w:t xml:space="preserve">The X Company produced in one month 20,000 units at a total variable cost of $16,000. If 25,000 units are produced in the following month, and assuming no other changes, the variable costs would be: </w:t>
      </w:r>
    </w:p>
    <w:p w:rsidR="001A71E0" w:rsidRDefault="001A71E0">
      <w:pPr>
        <w:pStyle w:val="ListParagraph"/>
        <w:numPr>
          <w:ilvl w:val="0"/>
          <w:numId w:val="6"/>
        </w:numPr>
        <w:tabs>
          <w:tab w:val="left" w:pos="-1440"/>
        </w:tabs>
        <w:ind w:left="1080"/>
        <w:jc w:val="both"/>
        <w:rPr>
          <w:rFonts w:cs="Times New Roman"/>
          <w:sz w:val="24"/>
          <w:szCs w:val="24"/>
        </w:rPr>
      </w:pPr>
      <w:r>
        <w:rPr>
          <w:rFonts w:cs="Times New Roman"/>
          <w:sz w:val="24"/>
          <w:szCs w:val="24"/>
        </w:rPr>
        <w:t xml:space="preserve">$16,000 total                </w:t>
      </w:r>
    </w:p>
    <w:p w:rsidR="001A71E0" w:rsidRDefault="001A71E0">
      <w:pPr>
        <w:pStyle w:val="ListParagraph"/>
        <w:numPr>
          <w:ilvl w:val="0"/>
          <w:numId w:val="6"/>
        </w:numPr>
        <w:tabs>
          <w:tab w:val="left" w:pos="-1440"/>
        </w:tabs>
        <w:ind w:left="1080"/>
        <w:jc w:val="both"/>
        <w:rPr>
          <w:rFonts w:cs="Times New Roman"/>
          <w:i/>
          <w:iCs/>
          <w:color w:val="FF0000"/>
          <w:sz w:val="24"/>
          <w:szCs w:val="24"/>
        </w:rPr>
      </w:pPr>
      <w:r>
        <w:rPr>
          <w:rFonts w:cs="Times New Roman"/>
          <w:i/>
          <w:iCs/>
          <w:color w:val="FF0000"/>
          <w:sz w:val="24"/>
          <w:szCs w:val="24"/>
        </w:rPr>
        <w:t xml:space="preserve">$0.80 per unit </w:t>
      </w:r>
    </w:p>
    <w:p w:rsidR="001A71E0" w:rsidRDefault="001A71E0">
      <w:pPr>
        <w:pStyle w:val="ListParagraph"/>
        <w:numPr>
          <w:ilvl w:val="0"/>
          <w:numId w:val="6"/>
        </w:numPr>
        <w:tabs>
          <w:tab w:val="left" w:pos="-1440"/>
        </w:tabs>
        <w:ind w:left="1080"/>
        <w:jc w:val="both"/>
        <w:rPr>
          <w:rFonts w:cs="Times New Roman"/>
          <w:sz w:val="24"/>
          <w:szCs w:val="24"/>
        </w:rPr>
      </w:pPr>
      <w:r>
        <w:rPr>
          <w:rFonts w:cs="Times New Roman"/>
          <w:sz w:val="24"/>
          <w:szCs w:val="24"/>
        </w:rPr>
        <w:t xml:space="preserve">$24,000 total                </w:t>
      </w:r>
    </w:p>
    <w:p w:rsidR="001A71E0" w:rsidRDefault="001A71E0">
      <w:pPr>
        <w:pStyle w:val="ListParagraph"/>
        <w:numPr>
          <w:ilvl w:val="0"/>
          <w:numId w:val="6"/>
        </w:numPr>
        <w:tabs>
          <w:tab w:val="left" w:pos="-1440"/>
        </w:tabs>
        <w:ind w:left="1080"/>
        <w:jc w:val="both"/>
        <w:rPr>
          <w:rFonts w:cs="Times New Roman"/>
          <w:sz w:val="24"/>
          <w:szCs w:val="24"/>
        </w:rPr>
      </w:pPr>
      <w:r>
        <w:rPr>
          <w:rFonts w:cs="Times New Roman"/>
          <w:sz w:val="24"/>
          <w:szCs w:val="24"/>
        </w:rPr>
        <w:t>$1.00 per unit</w:t>
      </w:r>
    </w:p>
    <w:p w:rsidR="001A71E0" w:rsidRDefault="001A71E0">
      <w:pPr>
        <w:pStyle w:val="ListParagraph"/>
        <w:numPr>
          <w:ilvl w:val="0"/>
          <w:numId w:val="6"/>
        </w:numPr>
        <w:tabs>
          <w:tab w:val="left" w:pos="-1440"/>
        </w:tabs>
        <w:ind w:left="1080"/>
        <w:jc w:val="both"/>
        <w:rPr>
          <w:rFonts w:cs="Times New Roman"/>
          <w:sz w:val="24"/>
          <w:szCs w:val="24"/>
        </w:rPr>
      </w:pPr>
      <w:r>
        <w:rPr>
          <w:rFonts w:cs="Times New Roman"/>
          <w:sz w:val="24"/>
          <w:szCs w:val="24"/>
        </w:rPr>
        <w:t>none of the above</w:t>
      </w:r>
    </w:p>
    <w:p w:rsidR="001A71E0" w:rsidRDefault="001A71E0">
      <w:pPr>
        <w:tabs>
          <w:tab w:val="left" w:pos="-1440"/>
        </w:tabs>
        <w:ind w:left="360"/>
        <w:jc w:val="both"/>
        <w:rPr>
          <w:rFonts w:cs="Times New Roman"/>
          <w:sz w:val="24"/>
          <w:szCs w:val="24"/>
        </w:rPr>
      </w:pPr>
    </w:p>
    <w:p w:rsidR="001A71E0" w:rsidRDefault="001A71E0">
      <w:pPr>
        <w:tabs>
          <w:tab w:val="left" w:pos="-1440"/>
        </w:tabs>
        <w:ind w:left="360"/>
        <w:jc w:val="both"/>
        <w:rPr>
          <w:rFonts w:cs="Times New Roman"/>
          <w:sz w:val="24"/>
          <w:szCs w:val="24"/>
        </w:rPr>
      </w:pPr>
    </w:p>
    <w:p w:rsidR="001A71E0" w:rsidRDefault="001A71E0">
      <w:pPr>
        <w:tabs>
          <w:tab w:val="left" w:pos="-1440"/>
        </w:tabs>
        <w:ind w:left="360"/>
        <w:jc w:val="both"/>
        <w:rPr>
          <w:rFonts w:cs="Times New Roman"/>
          <w:sz w:val="24"/>
          <w:szCs w:val="24"/>
        </w:rPr>
      </w:pPr>
    </w:p>
    <w:p w:rsidR="001A71E0" w:rsidRDefault="001A71E0">
      <w:pPr>
        <w:tabs>
          <w:tab w:val="left" w:pos="-1440"/>
        </w:tabs>
        <w:ind w:left="360"/>
        <w:jc w:val="both"/>
        <w:rPr>
          <w:rFonts w:cs="Times New Roman"/>
          <w:sz w:val="24"/>
          <w:szCs w:val="24"/>
        </w:rPr>
      </w:pPr>
    </w:p>
    <w:p w:rsidR="001A71E0" w:rsidRDefault="001A71E0">
      <w:pPr>
        <w:tabs>
          <w:tab w:val="left" w:pos="-1440"/>
        </w:tabs>
        <w:ind w:left="360"/>
        <w:jc w:val="both"/>
        <w:rPr>
          <w:rFonts w:cs="Times New Roman"/>
          <w:sz w:val="24"/>
          <w:szCs w:val="24"/>
        </w:rPr>
      </w:pPr>
    </w:p>
    <w:p w:rsidR="001A71E0" w:rsidRDefault="001A71E0">
      <w:pPr>
        <w:pStyle w:val="ListParagraph"/>
        <w:numPr>
          <w:ilvl w:val="0"/>
          <w:numId w:val="12"/>
        </w:numPr>
        <w:tabs>
          <w:tab w:val="left" w:pos="-1440"/>
        </w:tabs>
        <w:ind w:left="720"/>
        <w:jc w:val="both"/>
        <w:rPr>
          <w:rFonts w:cs="Times New Roman"/>
          <w:sz w:val="24"/>
          <w:szCs w:val="24"/>
        </w:rPr>
      </w:pPr>
      <w:r>
        <w:rPr>
          <w:rFonts w:cs="Times New Roman"/>
          <w:sz w:val="24"/>
          <w:szCs w:val="24"/>
        </w:rPr>
        <w:lastRenderedPageBreak/>
        <w:t xml:space="preserve">Total fixed costs are $240,000 when 40,000 units are produced. Compute the fixed costs when 50,000 units are produced, assuming no other changes: </w:t>
      </w:r>
    </w:p>
    <w:p w:rsidR="001A71E0" w:rsidRDefault="001A71E0">
      <w:pPr>
        <w:pStyle w:val="ListParagraph"/>
        <w:numPr>
          <w:ilvl w:val="1"/>
          <w:numId w:val="12"/>
        </w:numPr>
        <w:ind w:left="1134" w:hanging="425"/>
        <w:jc w:val="both"/>
        <w:rPr>
          <w:rFonts w:cs="Times New Roman"/>
          <w:sz w:val="24"/>
          <w:szCs w:val="24"/>
        </w:rPr>
      </w:pPr>
      <w:r>
        <w:rPr>
          <w:rFonts w:cs="Times New Roman"/>
          <w:sz w:val="24"/>
          <w:szCs w:val="24"/>
        </w:rPr>
        <w:t xml:space="preserve">$300,000 total             </w:t>
      </w:r>
    </w:p>
    <w:p w:rsidR="001A71E0" w:rsidRDefault="001A71E0">
      <w:pPr>
        <w:pStyle w:val="ListParagraph"/>
        <w:numPr>
          <w:ilvl w:val="1"/>
          <w:numId w:val="12"/>
        </w:numPr>
        <w:ind w:left="1080" w:hanging="371"/>
        <w:jc w:val="both"/>
        <w:rPr>
          <w:rFonts w:cs="Times New Roman"/>
          <w:sz w:val="24"/>
          <w:szCs w:val="24"/>
        </w:rPr>
      </w:pPr>
      <w:r>
        <w:rPr>
          <w:rFonts w:cs="Times New Roman"/>
          <w:sz w:val="24"/>
          <w:szCs w:val="24"/>
        </w:rPr>
        <w:t>$200,000 total</w:t>
      </w:r>
    </w:p>
    <w:p w:rsidR="001A71E0" w:rsidRDefault="001A71E0">
      <w:pPr>
        <w:pStyle w:val="ListParagraph"/>
        <w:numPr>
          <w:ilvl w:val="1"/>
          <w:numId w:val="12"/>
        </w:numPr>
        <w:ind w:left="1080" w:hanging="371"/>
        <w:jc w:val="both"/>
        <w:rPr>
          <w:rFonts w:cs="Times New Roman"/>
          <w:i/>
          <w:iCs/>
          <w:sz w:val="24"/>
          <w:szCs w:val="24"/>
        </w:rPr>
      </w:pPr>
      <w:r>
        <w:rPr>
          <w:rFonts w:cs="Times New Roman"/>
          <w:i/>
          <w:iCs/>
          <w:color w:val="FF0000"/>
          <w:sz w:val="24"/>
          <w:szCs w:val="24"/>
        </w:rPr>
        <w:t xml:space="preserve">$4.80 per unit    </w:t>
      </w:r>
    </w:p>
    <w:p w:rsidR="001A71E0" w:rsidRDefault="001A71E0">
      <w:pPr>
        <w:pStyle w:val="ListParagraph"/>
        <w:numPr>
          <w:ilvl w:val="1"/>
          <w:numId w:val="12"/>
        </w:numPr>
        <w:ind w:left="1080" w:hanging="371"/>
        <w:jc w:val="both"/>
        <w:rPr>
          <w:rFonts w:cs="Times New Roman"/>
          <w:sz w:val="24"/>
          <w:szCs w:val="24"/>
        </w:rPr>
      </w:pPr>
      <w:r>
        <w:rPr>
          <w:rFonts w:cs="Times New Roman"/>
          <w:sz w:val="24"/>
          <w:szCs w:val="24"/>
        </w:rPr>
        <w:t xml:space="preserve">$6.00 per unit </w:t>
      </w:r>
    </w:p>
    <w:p w:rsidR="001A71E0" w:rsidRDefault="001A71E0">
      <w:pPr>
        <w:pStyle w:val="ListParagraph"/>
        <w:numPr>
          <w:ilvl w:val="1"/>
          <w:numId w:val="12"/>
        </w:numPr>
        <w:ind w:left="1080" w:hanging="371"/>
        <w:jc w:val="both"/>
        <w:rPr>
          <w:rFonts w:cs="Times New Roman"/>
          <w:sz w:val="24"/>
          <w:szCs w:val="24"/>
        </w:rPr>
      </w:pPr>
      <w:r>
        <w:rPr>
          <w:rFonts w:cs="Times New Roman"/>
          <w:sz w:val="24"/>
          <w:szCs w:val="24"/>
        </w:rPr>
        <w:t>None of the above</w:t>
      </w:r>
    </w:p>
    <w:p w:rsidR="001A71E0" w:rsidRDefault="001A71E0">
      <w:pPr>
        <w:pStyle w:val="ListParagraph"/>
        <w:ind w:left="1080"/>
        <w:jc w:val="both"/>
        <w:rPr>
          <w:rFonts w:cs="Times New Roman"/>
          <w:sz w:val="24"/>
          <w:szCs w:val="24"/>
        </w:rPr>
      </w:pPr>
    </w:p>
    <w:p w:rsidR="001A71E0" w:rsidRDefault="001A71E0">
      <w:pPr>
        <w:pStyle w:val="ListParagraph"/>
        <w:numPr>
          <w:ilvl w:val="0"/>
          <w:numId w:val="13"/>
        </w:numPr>
        <w:ind w:left="774" w:hanging="708"/>
        <w:jc w:val="both"/>
        <w:rPr>
          <w:rFonts w:cs="Times New Roman"/>
          <w:sz w:val="24"/>
          <w:szCs w:val="24"/>
        </w:rPr>
      </w:pPr>
      <w:r>
        <w:rPr>
          <w:rFonts w:cs="Times New Roman"/>
          <w:sz w:val="24"/>
          <w:szCs w:val="24"/>
        </w:rPr>
        <w:t>If variable costs increase by 10%, and management increases its billing rate by 8%, what is the effect on the breakeven point, in billable hours?</w:t>
      </w:r>
    </w:p>
    <w:p w:rsidR="001A71E0" w:rsidRDefault="001A71E0">
      <w:pPr>
        <w:pStyle w:val="ListParagraph"/>
        <w:widowControl w:val="0"/>
        <w:numPr>
          <w:ilvl w:val="0"/>
          <w:numId w:val="8"/>
        </w:numPr>
        <w:ind w:left="1080"/>
        <w:jc w:val="both"/>
        <w:rPr>
          <w:rFonts w:cs="Times New Roman"/>
          <w:sz w:val="24"/>
          <w:szCs w:val="24"/>
        </w:rPr>
      </w:pPr>
      <w:r>
        <w:rPr>
          <w:rFonts w:cs="Times New Roman"/>
          <w:sz w:val="24"/>
          <w:szCs w:val="24"/>
        </w:rPr>
        <w:t>It increases the breakeven point.</w:t>
      </w:r>
    </w:p>
    <w:p w:rsidR="001A71E0" w:rsidRDefault="001A71E0">
      <w:pPr>
        <w:pStyle w:val="ListParagraph"/>
        <w:widowControl w:val="0"/>
        <w:numPr>
          <w:ilvl w:val="0"/>
          <w:numId w:val="8"/>
        </w:numPr>
        <w:ind w:left="1080"/>
        <w:jc w:val="both"/>
        <w:rPr>
          <w:rFonts w:cs="Times New Roman"/>
          <w:sz w:val="24"/>
          <w:szCs w:val="24"/>
        </w:rPr>
      </w:pPr>
      <w:r>
        <w:rPr>
          <w:rFonts w:cs="Times New Roman"/>
          <w:sz w:val="24"/>
          <w:szCs w:val="24"/>
        </w:rPr>
        <w:t>The breakeven point will not change.</w:t>
      </w:r>
    </w:p>
    <w:p w:rsidR="001A71E0" w:rsidRDefault="001A71E0">
      <w:pPr>
        <w:pStyle w:val="ListParagraph"/>
        <w:widowControl w:val="0"/>
        <w:numPr>
          <w:ilvl w:val="0"/>
          <w:numId w:val="8"/>
        </w:numPr>
        <w:ind w:left="1080"/>
        <w:jc w:val="both"/>
        <w:rPr>
          <w:rFonts w:cs="Times New Roman"/>
          <w:i/>
          <w:iCs/>
          <w:color w:val="FF0000"/>
          <w:sz w:val="24"/>
          <w:szCs w:val="24"/>
        </w:rPr>
      </w:pPr>
      <w:r>
        <w:rPr>
          <w:rFonts w:cs="Times New Roman"/>
          <w:i/>
          <w:iCs/>
          <w:color w:val="FF0000"/>
          <w:sz w:val="24"/>
          <w:szCs w:val="24"/>
        </w:rPr>
        <w:t>It decreases the breakeven point.</w:t>
      </w:r>
    </w:p>
    <w:p w:rsidR="001A71E0" w:rsidRDefault="001A71E0">
      <w:pPr>
        <w:pStyle w:val="ListParagraph"/>
        <w:widowControl w:val="0"/>
        <w:numPr>
          <w:ilvl w:val="0"/>
          <w:numId w:val="8"/>
        </w:numPr>
        <w:ind w:left="1080"/>
        <w:jc w:val="both"/>
        <w:rPr>
          <w:rFonts w:cs="Times New Roman"/>
          <w:sz w:val="24"/>
          <w:szCs w:val="24"/>
        </w:rPr>
      </w:pPr>
      <w:r>
        <w:rPr>
          <w:rFonts w:cs="Times New Roman"/>
          <w:sz w:val="24"/>
          <w:szCs w:val="24"/>
        </w:rPr>
        <w:t>Total fixed costs should be known</w:t>
      </w:r>
    </w:p>
    <w:p w:rsidR="001A71E0" w:rsidRDefault="001A71E0">
      <w:pPr>
        <w:pStyle w:val="ListParagraph"/>
        <w:widowControl w:val="0"/>
        <w:numPr>
          <w:ilvl w:val="0"/>
          <w:numId w:val="8"/>
        </w:numPr>
        <w:ind w:left="1080"/>
        <w:jc w:val="both"/>
        <w:rPr>
          <w:rFonts w:cs="Times New Roman"/>
          <w:sz w:val="24"/>
          <w:szCs w:val="24"/>
        </w:rPr>
      </w:pPr>
      <w:r>
        <w:rPr>
          <w:rFonts w:cs="Times New Roman"/>
          <w:sz w:val="24"/>
          <w:szCs w:val="24"/>
        </w:rPr>
        <w:t>None of the above.</w:t>
      </w:r>
    </w:p>
    <w:p w:rsidR="001A71E0" w:rsidRDefault="001A71E0">
      <w:pPr>
        <w:widowControl w:val="0"/>
        <w:jc w:val="both"/>
        <w:rPr>
          <w:rFonts w:cs="Times New Roman"/>
          <w:sz w:val="24"/>
          <w:szCs w:val="24"/>
        </w:rPr>
      </w:pPr>
    </w:p>
    <w:p w:rsidR="001A71E0" w:rsidRDefault="001A71E0">
      <w:pPr>
        <w:pStyle w:val="ListParagraph"/>
        <w:widowControl w:val="0"/>
        <w:numPr>
          <w:ilvl w:val="0"/>
          <w:numId w:val="13"/>
        </w:numPr>
        <w:tabs>
          <w:tab w:val="left" w:pos="-1440"/>
        </w:tabs>
        <w:ind w:left="774" w:hanging="708"/>
        <w:jc w:val="both"/>
        <w:rPr>
          <w:rFonts w:cs="Times New Roman"/>
          <w:sz w:val="24"/>
          <w:szCs w:val="24"/>
        </w:rPr>
      </w:pPr>
      <w:r>
        <w:rPr>
          <w:rFonts w:cs="Times New Roman"/>
          <w:sz w:val="24"/>
          <w:szCs w:val="24"/>
        </w:rPr>
        <w:t>If variable costs increase by 10%, and management increases its billing rate by 10%, what is the effect on the breakeven point, billable dollars?</w:t>
      </w:r>
    </w:p>
    <w:p w:rsidR="001A71E0" w:rsidRDefault="001A71E0">
      <w:pPr>
        <w:pStyle w:val="ListParagraph"/>
        <w:widowControl w:val="0"/>
        <w:numPr>
          <w:ilvl w:val="0"/>
          <w:numId w:val="9"/>
        </w:numPr>
        <w:ind w:left="1080"/>
        <w:jc w:val="both"/>
        <w:rPr>
          <w:rFonts w:cs="Times New Roman"/>
          <w:sz w:val="24"/>
          <w:szCs w:val="24"/>
        </w:rPr>
      </w:pPr>
      <w:r>
        <w:rPr>
          <w:rFonts w:cs="Times New Roman"/>
          <w:sz w:val="24"/>
          <w:szCs w:val="24"/>
        </w:rPr>
        <w:t>It increases the breakeven point.</w:t>
      </w:r>
    </w:p>
    <w:p w:rsidR="001A71E0" w:rsidRDefault="001A71E0">
      <w:pPr>
        <w:pStyle w:val="ListParagraph"/>
        <w:widowControl w:val="0"/>
        <w:numPr>
          <w:ilvl w:val="0"/>
          <w:numId w:val="9"/>
        </w:numPr>
        <w:ind w:left="1080"/>
        <w:jc w:val="both"/>
        <w:rPr>
          <w:rFonts w:cs="Times New Roman"/>
          <w:i/>
          <w:iCs/>
          <w:color w:val="FF0000"/>
          <w:sz w:val="24"/>
          <w:szCs w:val="24"/>
        </w:rPr>
      </w:pPr>
      <w:r>
        <w:rPr>
          <w:rFonts w:cs="Times New Roman"/>
          <w:i/>
          <w:iCs/>
          <w:color w:val="FF0000"/>
          <w:sz w:val="24"/>
          <w:szCs w:val="24"/>
        </w:rPr>
        <w:t>The breakeven point will not change.</w:t>
      </w:r>
    </w:p>
    <w:p w:rsidR="001A71E0" w:rsidRDefault="001A71E0">
      <w:pPr>
        <w:pStyle w:val="ListParagraph"/>
        <w:widowControl w:val="0"/>
        <w:numPr>
          <w:ilvl w:val="0"/>
          <w:numId w:val="9"/>
        </w:numPr>
        <w:ind w:left="1080"/>
        <w:jc w:val="both"/>
        <w:rPr>
          <w:rFonts w:cs="Times New Roman"/>
          <w:sz w:val="24"/>
          <w:szCs w:val="24"/>
        </w:rPr>
      </w:pPr>
      <w:r>
        <w:rPr>
          <w:rFonts w:cs="Times New Roman"/>
          <w:sz w:val="24"/>
          <w:szCs w:val="24"/>
        </w:rPr>
        <w:t>It decreases the breakeven point.</w:t>
      </w:r>
    </w:p>
    <w:p w:rsidR="001A71E0" w:rsidRDefault="001A71E0">
      <w:pPr>
        <w:pStyle w:val="ListParagraph"/>
        <w:widowControl w:val="0"/>
        <w:numPr>
          <w:ilvl w:val="0"/>
          <w:numId w:val="9"/>
        </w:numPr>
        <w:ind w:left="1080"/>
        <w:jc w:val="both"/>
        <w:rPr>
          <w:rFonts w:cs="Times New Roman"/>
          <w:sz w:val="24"/>
          <w:szCs w:val="24"/>
        </w:rPr>
      </w:pPr>
      <w:r>
        <w:rPr>
          <w:rFonts w:cs="Times New Roman"/>
          <w:sz w:val="24"/>
          <w:szCs w:val="24"/>
        </w:rPr>
        <w:t>Total fixed costs should be known</w:t>
      </w:r>
    </w:p>
    <w:p w:rsidR="001A71E0" w:rsidRDefault="001A71E0">
      <w:pPr>
        <w:pStyle w:val="ListParagraph"/>
        <w:widowControl w:val="0"/>
        <w:numPr>
          <w:ilvl w:val="0"/>
          <w:numId w:val="9"/>
        </w:numPr>
        <w:ind w:left="1080"/>
        <w:jc w:val="both"/>
        <w:rPr>
          <w:rFonts w:cs="Times New Roman"/>
          <w:sz w:val="24"/>
          <w:szCs w:val="24"/>
        </w:rPr>
      </w:pPr>
      <w:r>
        <w:rPr>
          <w:rFonts w:cs="Times New Roman"/>
          <w:sz w:val="24"/>
          <w:szCs w:val="24"/>
        </w:rPr>
        <w:t>None of the above.</w:t>
      </w:r>
    </w:p>
    <w:p w:rsidR="001A71E0" w:rsidRDefault="001A71E0">
      <w:pPr>
        <w:widowControl w:val="0"/>
        <w:ind w:left="360"/>
        <w:jc w:val="both"/>
        <w:rPr>
          <w:rFonts w:cs="Times New Roman"/>
          <w:sz w:val="24"/>
          <w:szCs w:val="24"/>
        </w:rPr>
      </w:pPr>
    </w:p>
    <w:p w:rsidR="001A71E0" w:rsidRDefault="001A71E0">
      <w:pPr>
        <w:pStyle w:val="ListParagraph"/>
        <w:widowControl w:val="0"/>
        <w:numPr>
          <w:ilvl w:val="0"/>
          <w:numId w:val="14"/>
        </w:numPr>
        <w:jc w:val="both"/>
        <w:rPr>
          <w:rFonts w:cs="Times New Roman"/>
          <w:sz w:val="24"/>
          <w:szCs w:val="24"/>
        </w:rPr>
      </w:pPr>
      <w:r>
        <w:rPr>
          <w:rFonts w:cs="Times New Roman"/>
          <w:sz w:val="24"/>
          <w:szCs w:val="24"/>
        </w:rPr>
        <w:t>The XYZ Co. has the following unit and mix data:</w:t>
      </w:r>
    </w:p>
    <w:p w:rsidR="001A71E0" w:rsidRDefault="001A71E0">
      <w:pPr>
        <w:widowControl w:val="0"/>
        <w:tabs>
          <w:tab w:val="left" w:pos="709"/>
          <w:tab w:val="left" w:pos="3544"/>
        </w:tabs>
        <w:ind w:left="-360"/>
        <w:jc w:val="both"/>
        <w:rPr>
          <w:rFonts w:cs="Times New Roman"/>
          <w:sz w:val="24"/>
          <w:szCs w:val="24"/>
          <w:u w:val="single"/>
        </w:rPr>
      </w:pPr>
      <w:r>
        <w:rPr>
          <w:rFonts w:cs="Times New Roman"/>
          <w:sz w:val="24"/>
          <w:szCs w:val="24"/>
        </w:rPr>
        <w:t xml:space="preserve">          </w:t>
      </w:r>
      <w:r>
        <w:rPr>
          <w:rFonts w:cs="Times New Roman"/>
          <w:sz w:val="24"/>
          <w:szCs w:val="24"/>
        </w:rPr>
        <w:tab/>
      </w:r>
      <w:r>
        <w:rPr>
          <w:rFonts w:cs="Times New Roman"/>
          <w:sz w:val="24"/>
          <w:szCs w:val="24"/>
          <w:u w:val="single"/>
        </w:rPr>
        <w:t xml:space="preserve">Products                        </w:t>
      </w:r>
      <w:r>
        <w:rPr>
          <w:rFonts w:cs="Times New Roman"/>
          <w:sz w:val="24"/>
          <w:szCs w:val="24"/>
          <w:u w:val="single"/>
        </w:rPr>
        <w:tab/>
      </w:r>
      <w:r>
        <w:rPr>
          <w:rFonts w:cs="Times New Roman"/>
          <w:sz w:val="24"/>
          <w:szCs w:val="24"/>
          <w:u w:val="single"/>
        </w:rPr>
        <w:tab/>
        <w:t xml:space="preserve">X-210      </w:t>
      </w:r>
      <w:r>
        <w:rPr>
          <w:rFonts w:cs="Times New Roman"/>
          <w:sz w:val="24"/>
          <w:szCs w:val="24"/>
          <w:u w:val="single"/>
        </w:rPr>
        <w:tab/>
        <w:t xml:space="preserve">Y-350        </w:t>
      </w:r>
      <w:r>
        <w:rPr>
          <w:rFonts w:cs="Times New Roman"/>
          <w:sz w:val="24"/>
          <w:szCs w:val="24"/>
          <w:u w:val="single"/>
        </w:rPr>
        <w:tab/>
        <w:t>Total</w:t>
      </w:r>
    </w:p>
    <w:p w:rsidR="001A71E0" w:rsidRDefault="001A71E0">
      <w:pPr>
        <w:widowControl w:val="0"/>
        <w:tabs>
          <w:tab w:val="left" w:pos="-1440"/>
          <w:tab w:val="left" w:pos="709"/>
        </w:tabs>
        <w:ind w:left="1080" w:hanging="1440"/>
        <w:jc w:val="both"/>
        <w:rPr>
          <w:rFonts w:cs="Times New Roman"/>
          <w:sz w:val="24"/>
          <w:szCs w:val="24"/>
        </w:rPr>
      </w:pPr>
      <w:r>
        <w:rPr>
          <w:rFonts w:cs="Times New Roman"/>
          <w:sz w:val="24"/>
          <w:szCs w:val="24"/>
        </w:rPr>
        <w:t xml:space="preserve">          </w:t>
      </w:r>
      <w:r>
        <w:rPr>
          <w:rFonts w:cs="Times New Roman"/>
          <w:sz w:val="24"/>
          <w:szCs w:val="24"/>
        </w:rPr>
        <w:tab/>
        <w:t>Unit sales price</w:t>
      </w:r>
      <w:r>
        <w:rPr>
          <w:rFonts w:cs="Times New Roman"/>
          <w:sz w:val="24"/>
          <w:szCs w:val="24"/>
        </w:rPr>
        <w:tab/>
        <w:t xml:space="preserve">           </w:t>
      </w:r>
      <w:r>
        <w:rPr>
          <w:rFonts w:cs="Times New Roman"/>
          <w:sz w:val="24"/>
          <w:szCs w:val="24"/>
        </w:rPr>
        <w:tab/>
        <w:t xml:space="preserve">$100.00    </w:t>
      </w:r>
      <w:r>
        <w:rPr>
          <w:rFonts w:cs="Times New Roman"/>
          <w:sz w:val="24"/>
          <w:szCs w:val="24"/>
        </w:rPr>
        <w:tab/>
        <w:t>$80.00</w:t>
      </w:r>
    </w:p>
    <w:p w:rsidR="001A71E0" w:rsidRDefault="001A71E0">
      <w:pPr>
        <w:widowControl w:val="0"/>
        <w:tabs>
          <w:tab w:val="left" w:pos="-1440"/>
          <w:tab w:val="left" w:pos="709"/>
        </w:tabs>
        <w:ind w:left="3240" w:hanging="3600"/>
        <w:jc w:val="both"/>
        <w:rPr>
          <w:rFonts w:cs="Times New Roman"/>
          <w:sz w:val="24"/>
          <w:szCs w:val="24"/>
        </w:rPr>
      </w:pPr>
      <w:r>
        <w:rPr>
          <w:rFonts w:cs="Times New Roman"/>
          <w:sz w:val="24"/>
          <w:szCs w:val="24"/>
        </w:rPr>
        <w:t xml:space="preserve">          </w:t>
      </w:r>
      <w:r>
        <w:rPr>
          <w:rFonts w:cs="Times New Roman"/>
          <w:sz w:val="24"/>
          <w:szCs w:val="24"/>
        </w:rPr>
        <w:tab/>
        <w:t>Unit contribution margin</w:t>
      </w:r>
      <w:r>
        <w:rPr>
          <w:rFonts w:cs="Times New Roman"/>
          <w:sz w:val="24"/>
          <w:szCs w:val="24"/>
        </w:rPr>
        <w:tab/>
        <w:t xml:space="preserve">    15.00     </w:t>
      </w:r>
      <w:r>
        <w:rPr>
          <w:rFonts w:cs="Times New Roman"/>
          <w:sz w:val="24"/>
          <w:szCs w:val="24"/>
        </w:rPr>
        <w:tab/>
        <w:t xml:space="preserve">  24.00</w:t>
      </w:r>
    </w:p>
    <w:p w:rsidR="001A71E0" w:rsidRDefault="001A71E0">
      <w:pPr>
        <w:widowControl w:val="0"/>
        <w:tabs>
          <w:tab w:val="left" w:pos="-1440"/>
          <w:tab w:val="left" w:pos="709"/>
        </w:tabs>
        <w:ind w:left="3240" w:hanging="3600"/>
        <w:jc w:val="both"/>
        <w:rPr>
          <w:rFonts w:cs="Times New Roman"/>
          <w:sz w:val="24"/>
          <w:szCs w:val="24"/>
        </w:rPr>
      </w:pPr>
      <w:r>
        <w:rPr>
          <w:rFonts w:cs="Times New Roman"/>
          <w:sz w:val="24"/>
          <w:szCs w:val="24"/>
        </w:rPr>
        <w:t xml:space="preserve">          </w:t>
      </w:r>
      <w:r>
        <w:rPr>
          <w:rFonts w:cs="Times New Roman"/>
          <w:sz w:val="24"/>
          <w:szCs w:val="24"/>
        </w:rPr>
        <w:tab/>
        <w:t>Sales mix in ($)</w:t>
      </w:r>
      <w:r>
        <w:rPr>
          <w:rFonts w:cs="Times New Roman"/>
          <w:sz w:val="24"/>
          <w:szCs w:val="24"/>
        </w:rPr>
        <w:tab/>
        <w:t xml:space="preserve">       80%    </w:t>
      </w:r>
      <w:r>
        <w:rPr>
          <w:rFonts w:cs="Times New Roman"/>
          <w:sz w:val="24"/>
          <w:szCs w:val="24"/>
        </w:rPr>
        <w:tab/>
        <w:t xml:space="preserve">    20%</w:t>
      </w:r>
    </w:p>
    <w:p w:rsidR="001A71E0" w:rsidRDefault="001A71E0">
      <w:pPr>
        <w:widowControl w:val="0"/>
        <w:tabs>
          <w:tab w:val="left" w:pos="-1440"/>
          <w:tab w:val="left" w:pos="709"/>
          <w:tab w:val="left" w:pos="6521"/>
        </w:tabs>
        <w:ind w:left="5400" w:hanging="5760"/>
        <w:jc w:val="both"/>
        <w:rPr>
          <w:rFonts w:cs="Times New Roman"/>
          <w:sz w:val="24"/>
          <w:szCs w:val="24"/>
        </w:rPr>
      </w:pPr>
      <w:r>
        <w:rPr>
          <w:rFonts w:cs="Times New Roman"/>
          <w:sz w:val="24"/>
          <w:szCs w:val="24"/>
        </w:rPr>
        <w:t xml:space="preserve">          </w:t>
      </w:r>
      <w:r>
        <w:rPr>
          <w:rFonts w:cs="Times New Roman"/>
          <w:sz w:val="24"/>
          <w:szCs w:val="24"/>
        </w:rPr>
        <w:tab/>
        <w:t xml:space="preserve">Fixed costs                                     </w:t>
      </w:r>
      <w:r>
        <w:rPr>
          <w:rFonts w:cs="Times New Roman"/>
          <w:sz w:val="24"/>
          <w:szCs w:val="24"/>
        </w:rPr>
        <w:tab/>
      </w:r>
      <w:r>
        <w:rPr>
          <w:rFonts w:cs="Times New Roman"/>
          <w:sz w:val="24"/>
          <w:szCs w:val="24"/>
        </w:rPr>
        <w:tab/>
        <w:t>$99,000</w:t>
      </w:r>
    </w:p>
    <w:p w:rsidR="001A71E0" w:rsidRDefault="001A71E0">
      <w:pPr>
        <w:widowControl w:val="0"/>
        <w:tabs>
          <w:tab w:val="left" w:pos="-1440"/>
          <w:tab w:val="left" w:pos="709"/>
        </w:tabs>
        <w:ind w:left="5400" w:hanging="5760"/>
        <w:jc w:val="both"/>
        <w:rPr>
          <w:rFonts w:cs="Times New Roman"/>
          <w:sz w:val="24"/>
          <w:szCs w:val="24"/>
        </w:rPr>
      </w:pPr>
      <w:r>
        <w:rPr>
          <w:rFonts w:cs="Times New Roman"/>
          <w:sz w:val="24"/>
          <w:szCs w:val="24"/>
        </w:rPr>
        <w:t xml:space="preserve">          </w:t>
      </w:r>
      <w:r>
        <w:rPr>
          <w:rFonts w:cs="Times New Roman"/>
          <w:sz w:val="24"/>
          <w:szCs w:val="24"/>
        </w:rPr>
        <w:tab/>
        <w:t xml:space="preserve">Desired income before taxes @ tax rate 40%               </w:t>
      </w:r>
      <w:r>
        <w:rPr>
          <w:rFonts w:cs="Times New Roman"/>
          <w:sz w:val="24"/>
          <w:szCs w:val="24"/>
        </w:rPr>
        <w:tab/>
        <w:t xml:space="preserve">   24,750</w:t>
      </w:r>
    </w:p>
    <w:p w:rsidR="001A71E0" w:rsidRDefault="001A71E0">
      <w:pPr>
        <w:widowControl w:val="0"/>
        <w:jc w:val="both"/>
        <w:rPr>
          <w:rFonts w:cs="Times New Roman"/>
          <w:sz w:val="24"/>
          <w:szCs w:val="24"/>
        </w:rPr>
      </w:pPr>
    </w:p>
    <w:p w:rsidR="001A71E0" w:rsidRDefault="001A71E0">
      <w:pPr>
        <w:widowControl w:val="0"/>
        <w:tabs>
          <w:tab w:val="left" w:pos="-1440"/>
        </w:tabs>
        <w:ind w:left="360" w:hanging="720"/>
        <w:jc w:val="both"/>
        <w:rPr>
          <w:rFonts w:cs="Times New Roman"/>
          <w:sz w:val="24"/>
          <w:szCs w:val="24"/>
        </w:rPr>
      </w:pPr>
      <w:r>
        <w:rPr>
          <w:rFonts w:cs="Times New Roman"/>
          <w:sz w:val="24"/>
          <w:szCs w:val="24"/>
        </w:rPr>
        <w:tab/>
      </w:r>
      <w:r>
        <w:rPr>
          <w:rFonts w:cs="Times New Roman"/>
          <w:sz w:val="24"/>
          <w:szCs w:val="24"/>
        </w:rPr>
        <w:tab/>
        <w:t>How many units of Y-350's have to be sold at the breakeven point?</w:t>
      </w:r>
    </w:p>
    <w:p w:rsidR="001A71E0" w:rsidRDefault="001A71E0">
      <w:pPr>
        <w:pStyle w:val="ListParagraph"/>
        <w:widowControl w:val="0"/>
        <w:numPr>
          <w:ilvl w:val="0"/>
          <w:numId w:val="10"/>
        </w:numPr>
        <w:ind w:left="1080"/>
        <w:jc w:val="both"/>
        <w:rPr>
          <w:rFonts w:cs="Times New Roman"/>
          <w:sz w:val="24"/>
          <w:szCs w:val="24"/>
        </w:rPr>
      </w:pPr>
      <w:r>
        <w:rPr>
          <w:rFonts w:cs="Times New Roman"/>
          <w:sz w:val="24"/>
          <w:szCs w:val="24"/>
        </w:rPr>
        <w:t>3,750</w:t>
      </w:r>
      <w:r>
        <w:rPr>
          <w:rFonts w:cs="Times New Roman"/>
          <w:sz w:val="24"/>
          <w:szCs w:val="24"/>
        </w:rPr>
        <w:tab/>
      </w:r>
      <w:r>
        <w:rPr>
          <w:rFonts w:cs="Times New Roman"/>
          <w:sz w:val="24"/>
          <w:szCs w:val="24"/>
        </w:rPr>
        <w:tab/>
      </w:r>
    </w:p>
    <w:p w:rsidR="001A71E0" w:rsidRDefault="001A71E0">
      <w:pPr>
        <w:pStyle w:val="ListParagraph"/>
        <w:widowControl w:val="0"/>
        <w:numPr>
          <w:ilvl w:val="0"/>
          <w:numId w:val="10"/>
        </w:numPr>
        <w:ind w:left="1080"/>
        <w:jc w:val="both"/>
        <w:rPr>
          <w:rFonts w:cs="Times New Roman"/>
          <w:i/>
          <w:iCs/>
          <w:color w:val="FF0000"/>
          <w:sz w:val="24"/>
          <w:szCs w:val="24"/>
        </w:rPr>
      </w:pPr>
      <w:r>
        <w:rPr>
          <w:rFonts w:cs="Times New Roman"/>
          <w:i/>
          <w:iCs/>
          <w:color w:val="FF0000"/>
          <w:sz w:val="24"/>
          <w:szCs w:val="24"/>
        </w:rPr>
        <w:t>1,375</w:t>
      </w:r>
    </w:p>
    <w:p w:rsidR="001A71E0" w:rsidRDefault="001A71E0">
      <w:pPr>
        <w:pStyle w:val="ListParagraph"/>
        <w:widowControl w:val="0"/>
        <w:numPr>
          <w:ilvl w:val="0"/>
          <w:numId w:val="10"/>
        </w:numPr>
        <w:ind w:left="1080"/>
        <w:jc w:val="both"/>
        <w:rPr>
          <w:rFonts w:cs="Times New Roman"/>
          <w:sz w:val="24"/>
          <w:szCs w:val="24"/>
        </w:rPr>
      </w:pPr>
      <w:r>
        <w:rPr>
          <w:rFonts w:cs="Times New Roman"/>
          <w:sz w:val="24"/>
          <w:szCs w:val="24"/>
        </w:rPr>
        <w:t>1,875</w:t>
      </w:r>
      <w:r>
        <w:rPr>
          <w:rFonts w:cs="Times New Roman"/>
          <w:sz w:val="24"/>
          <w:szCs w:val="24"/>
        </w:rPr>
        <w:tab/>
      </w:r>
      <w:r>
        <w:rPr>
          <w:rFonts w:cs="Times New Roman"/>
          <w:sz w:val="24"/>
          <w:szCs w:val="24"/>
        </w:rPr>
        <w:tab/>
      </w:r>
      <w:r>
        <w:rPr>
          <w:rFonts w:cs="Times New Roman"/>
          <w:sz w:val="24"/>
          <w:szCs w:val="24"/>
        </w:rPr>
        <w:tab/>
        <w:t xml:space="preserve">     </w:t>
      </w:r>
    </w:p>
    <w:p w:rsidR="001A71E0" w:rsidRDefault="001A71E0">
      <w:pPr>
        <w:pStyle w:val="ListParagraph"/>
        <w:widowControl w:val="0"/>
        <w:numPr>
          <w:ilvl w:val="0"/>
          <w:numId w:val="10"/>
        </w:numPr>
        <w:ind w:left="1080"/>
        <w:jc w:val="both"/>
        <w:rPr>
          <w:rFonts w:cs="Times New Roman"/>
          <w:sz w:val="24"/>
          <w:szCs w:val="24"/>
        </w:rPr>
      </w:pPr>
      <w:r>
        <w:rPr>
          <w:rFonts w:cs="Times New Roman"/>
          <w:sz w:val="24"/>
          <w:szCs w:val="24"/>
        </w:rPr>
        <w:t>2,750</w:t>
      </w:r>
    </w:p>
    <w:p w:rsidR="001A71E0" w:rsidRDefault="001A71E0">
      <w:pPr>
        <w:pStyle w:val="ListParagraph"/>
        <w:widowControl w:val="0"/>
        <w:numPr>
          <w:ilvl w:val="0"/>
          <w:numId w:val="10"/>
        </w:numPr>
        <w:ind w:left="1080"/>
        <w:jc w:val="both"/>
        <w:rPr>
          <w:rFonts w:cs="Times New Roman"/>
          <w:sz w:val="24"/>
          <w:szCs w:val="24"/>
        </w:rPr>
      </w:pPr>
      <w:r>
        <w:rPr>
          <w:rFonts w:cs="Times New Roman"/>
          <w:sz w:val="24"/>
          <w:szCs w:val="24"/>
        </w:rPr>
        <w:t>None of the above</w:t>
      </w:r>
    </w:p>
    <w:p w:rsidR="001A71E0" w:rsidRDefault="001A71E0">
      <w:pPr>
        <w:pStyle w:val="ListParagraph"/>
        <w:widowControl w:val="0"/>
        <w:ind w:left="1080"/>
        <w:jc w:val="both"/>
        <w:rPr>
          <w:rFonts w:cs="Times New Roman"/>
          <w:sz w:val="24"/>
          <w:szCs w:val="24"/>
        </w:rPr>
      </w:pPr>
    </w:p>
    <w:p w:rsidR="001A71E0" w:rsidRDefault="001A71E0">
      <w:pPr>
        <w:pStyle w:val="ListParagraph"/>
        <w:widowControl w:val="0"/>
        <w:numPr>
          <w:ilvl w:val="0"/>
          <w:numId w:val="14"/>
        </w:numPr>
        <w:jc w:val="both"/>
        <w:rPr>
          <w:rFonts w:cs="Times New Roman"/>
          <w:sz w:val="24"/>
          <w:szCs w:val="24"/>
        </w:rPr>
      </w:pPr>
      <w:r>
        <w:rPr>
          <w:rFonts w:cs="Times New Roman"/>
          <w:sz w:val="24"/>
          <w:szCs w:val="24"/>
        </w:rPr>
        <w:t>The XYZ Co. has the following product units and mix data:</w:t>
      </w:r>
    </w:p>
    <w:p w:rsidR="001A71E0" w:rsidRDefault="001A71E0">
      <w:pPr>
        <w:widowControl w:val="0"/>
        <w:tabs>
          <w:tab w:val="left" w:pos="709"/>
          <w:tab w:val="left" w:pos="3544"/>
        </w:tabs>
        <w:ind w:left="-360"/>
        <w:jc w:val="both"/>
        <w:rPr>
          <w:rFonts w:cs="Times New Roman"/>
          <w:sz w:val="24"/>
          <w:szCs w:val="24"/>
          <w:u w:val="single"/>
        </w:rPr>
      </w:pPr>
      <w:r>
        <w:rPr>
          <w:rFonts w:cs="Times New Roman"/>
          <w:sz w:val="24"/>
          <w:szCs w:val="24"/>
        </w:rPr>
        <w:t xml:space="preserve">          </w:t>
      </w:r>
      <w:r>
        <w:rPr>
          <w:rFonts w:cs="Times New Roman"/>
          <w:sz w:val="24"/>
          <w:szCs w:val="24"/>
        </w:rPr>
        <w:tab/>
      </w:r>
      <w:r>
        <w:rPr>
          <w:rFonts w:cs="Times New Roman"/>
          <w:sz w:val="24"/>
          <w:szCs w:val="24"/>
          <w:u w:val="single"/>
        </w:rPr>
        <w:t xml:space="preserve">Products                        </w:t>
      </w:r>
      <w:r>
        <w:rPr>
          <w:rFonts w:cs="Times New Roman"/>
          <w:sz w:val="24"/>
          <w:szCs w:val="24"/>
          <w:u w:val="single"/>
        </w:rPr>
        <w:tab/>
      </w:r>
      <w:r>
        <w:rPr>
          <w:rFonts w:cs="Times New Roman"/>
          <w:sz w:val="24"/>
          <w:szCs w:val="24"/>
          <w:u w:val="single"/>
        </w:rPr>
        <w:tab/>
        <w:t xml:space="preserve">X-210      </w:t>
      </w:r>
      <w:r>
        <w:rPr>
          <w:rFonts w:cs="Times New Roman"/>
          <w:sz w:val="24"/>
          <w:szCs w:val="24"/>
          <w:u w:val="single"/>
        </w:rPr>
        <w:tab/>
        <w:t xml:space="preserve">Y-350        </w:t>
      </w:r>
      <w:r>
        <w:rPr>
          <w:rFonts w:cs="Times New Roman"/>
          <w:sz w:val="24"/>
          <w:szCs w:val="24"/>
          <w:u w:val="single"/>
        </w:rPr>
        <w:tab/>
        <w:t>Total</w:t>
      </w:r>
    </w:p>
    <w:p w:rsidR="001A71E0" w:rsidRDefault="001A71E0">
      <w:pPr>
        <w:widowControl w:val="0"/>
        <w:tabs>
          <w:tab w:val="left" w:pos="-1440"/>
          <w:tab w:val="left" w:pos="709"/>
        </w:tabs>
        <w:ind w:left="1080" w:hanging="1440"/>
        <w:jc w:val="both"/>
        <w:rPr>
          <w:rFonts w:cs="Times New Roman"/>
          <w:sz w:val="24"/>
          <w:szCs w:val="24"/>
        </w:rPr>
      </w:pPr>
      <w:r>
        <w:rPr>
          <w:rFonts w:cs="Times New Roman"/>
          <w:sz w:val="24"/>
          <w:szCs w:val="24"/>
        </w:rPr>
        <w:t xml:space="preserve">          </w:t>
      </w:r>
      <w:r>
        <w:rPr>
          <w:rFonts w:cs="Times New Roman"/>
          <w:sz w:val="24"/>
          <w:szCs w:val="24"/>
        </w:rPr>
        <w:tab/>
        <w:t>Unit sales price</w:t>
      </w:r>
      <w:r>
        <w:rPr>
          <w:rFonts w:cs="Times New Roman"/>
          <w:sz w:val="24"/>
          <w:szCs w:val="24"/>
        </w:rPr>
        <w:tab/>
        <w:t xml:space="preserve">           </w:t>
      </w:r>
      <w:r>
        <w:rPr>
          <w:rFonts w:cs="Times New Roman"/>
          <w:sz w:val="24"/>
          <w:szCs w:val="24"/>
        </w:rPr>
        <w:tab/>
        <w:t xml:space="preserve">$100.00    </w:t>
      </w:r>
      <w:r>
        <w:rPr>
          <w:rFonts w:cs="Times New Roman"/>
          <w:sz w:val="24"/>
          <w:szCs w:val="24"/>
        </w:rPr>
        <w:tab/>
        <w:t>$80.00</w:t>
      </w:r>
    </w:p>
    <w:p w:rsidR="001A71E0" w:rsidRDefault="001A71E0">
      <w:pPr>
        <w:widowControl w:val="0"/>
        <w:tabs>
          <w:tab w:val="left" w:pos="-1440"/>
          <w:tab w:val="left" w:pos="709"/>
        </w:tabs>
        <w:ind w:left="3240" w:hanging="3600"/>
        <w:jc w:val="both"/>
        <w:rPr>
          <w:rFonts w:cs="Times New Roman"/>
          <w:sz w:val="24"/>
          <w:szCs w:val="24"/>
        </w:rPr>
      </w:pPr>
      <w:r>
        <w:rPr>
          <w:rFonts w:cs="Times New Roman"/>
          <w:sz w:val="24"/>
          <w:szCs w:val="24"/>
        </w:rPr>
        <w:t xml:space="preserve">          </w:t>
      </w:r>
      <w:r>
        <w:rPr>
          <w:rFonts w:cs="Times New Roman"/>
          <w:sz w:val="24"/>
          <w:szCs w:val="24"/>
        </w:rPr>
        <w:tab/>
        <w:t>Unit contribution margin</w:t>
      </w:r>
      <w:r>
        <w:rPr>
          <w:rFonts w:cs="Times New Roman"/>
          <w:sz w:val="24"/>
          <w:szCs w:val="24"/>
        </w:rPr>
        <w:tab/>
        <w:t xml:space="preserve">    15.00     </w:t>
      </w:r>
      <w:r>
        <w:rPr>
          <w:rFonts w:cs="Times New Roman"/>
          <w:sz w:val="24"/>
          <w:szCs w:val="24"/>
        </w:rPr>
        <w:tab/>
        <w:t xml:space="preserve">  24.00</w:t>
      </w:r>
    </w:p>
    <w:p w:rsidR="001A71E0" w:rsidRDefault="001A71E0">
      <w:pPr>
        <w:widowControl w:val="0"/>
        <w:tabs>
          <w:tab w:val="left" w:pos="-1440"/>
          <w:tab w:val="left" w:pos="709"/>
        </w:tabs>
        <w:ind w:left="3240" w:hanging="3600"/>
        <w:jc w:val="both"/>
        <w:rPr>
          <w:rFonts w:cs="Times New Roman"/>
          <w:sz w:val="24"/>
          <w:szCs w:val="24"/>
        </w:rPr>
      </w:pPr>
      <w:r>
        <w:rPr>
          <w:rFonts w:cs="Times New Roman"/>
          <w:sz w:val="24"/>
          <w:szCs w:val="24"/>
        </w:rPr>
        <w:t xml:space="preserve">          </w:t>
      </w:r>
      <w:r>
        <w:rPr>
          <w:rFonts w:cs="Times New Roman"/>
          <w:sz w:val="24"/>
          <w:szCs w:val="24"/>
        </w:rPr>
        <w:tab/>
        <w:t>Sales mix in units</w:t>
      </w:r>
      <w:r>
        <w:rPr>
          <w:rFonts w:cs="Times New Roman"/>
          <w:sz w:val="24"/>
          <w:szCs w:val="24"/>
        </w:rPr>
        <w:tab/>
        <w:t xml:space="preserve">       80%    </w:t>
      </w:r>
      <w:r>
        <w:rPr>
          <w:rFonts w:cs="Times New Roman"/>
          <w:sz w:val="24"/>
          <w:szCs w:val="24"/>
        </w:rPr>
        <w:tab/>
        <w:t xml:space="preserve">    20%</w:t>
      </w:r>
    </w:p>
    <w:p w:rsidR="001A71E0" w:rsidRDefault="001A71E0">
      <w:pPr>
        <w:widowControl w:val="0"/>
        <w:tabs>
          <w:tab w:val="left" w:pos="-1440"/>
          <w:tab w:val="left" w:pos="709"/>
          <w:tab w:val="left" w:pos="6521"/>
        </w:tabs>
        <w:ind w:left="5400" w:hanging="5760"/>
        <w:jc w:val="both"/>
        <w:rPr>
          <w:rFonts w:cs="Times New Roman"/>
          <w:sz w:val="24"/>
          <w:szCs w:val="24"/>
        </w:rPr>
      </w:pPr>
      <w:r>
        <w:rPr>
          <w:rFonts w:cs="Times New Roman"/>
          <w:sz w:val="24"/>
          <w:szCs w:val="24"/>
        </w:rPr>
        <w:t xml:space="preserve">          </w:t>
      </w:r>
      <w:r>
        <w:rPr>
          <w:rFonts w:cs="Times New Roman"/>
          <w:sz w:val="24"/>
          <w:szCs w:val="24"/>
        </w:rPr>
        <w:tab/>
        <w:t xml:space="preserve">Fixed costs                                     </w:t>
      </w:r>
      <w:r>
        <w:rPr>
          <w:rFonts w:cs="Times New Roman"/>
          <w:sz w:val="24"/>
          <w:szCs w:val="24"/>
        </w:rPr>
        <w:tab/>
      </w:r>
      <w:r>
        <w:rPr>
          <w:rFonts w:cs="Times New Roman"/>
          <w:sz w:val="24"/>
          <w:szCs w:val="24"/>
        </w:rPr>
        <w:tab/>
        <w:t>$168,000</w:t>
      </w:r>
    </w:p>
    <w:p w:rsidR="001A71E0" w:rsidRDefault="001A71E0">
      <w:pPr>
        <w:widowControl w:val="0"/>
        <w:tabs>
          <w:tab w:val="left" w:pos="-1440"/>
          <w:tab w:val="left" w:pos="709"/>
        </w:tabs>
        <w:ind w:left="5400" w:hanging="5760"/>
        <w:jc w:val="both"/>
        <w:rPr>
          <w:rFonts w:cs="Times New Roman"/>
          <w:sz w:val="24"/>
          <w:szCs w:val="24"/>
        </w:rPr>
      </w:pPr>
      <w:r>
        <w:rPr>
          <w:rFonts w:cs="Times New Roman"/>
          <w:sz w:val="24"/>
          <w:szCs w:val="24"/>
        </w:rPr>
        <w:t xml:space="preserve">          </w:t>
      </w:r>
      <w:r>
        <w:rPr>
          <w:rFonts w:cs="Times New Roman"/>
          <w:sz w:val="24"/>
          <w:szCs w:val="24"/>
        </w:rPr>
        <w:tab/>
        <w:t xml:space="preserve">Desired income before taxes @ tax rate 40%                      </w:t>
      </w:r>
      <w:r>
        <w:rPr>
          <w:rFonts w:cs="Times New Roman"/>
          <w:sz w:val="24"/>
          <w:szCs w:val="24"/>
        </w:rPr>
        <w:tab/>
        <w:t xml:space="preserve">     33,600</w:t>
      </w:r>
    </w:p>
    <w:p w:rsidR="001A71E0" w:rsidRDefault="001A71E0">
      <w:pPr>
        <w:widowControl w:val="0"/>
        <w:jc w:val="both"/>
        <w:rPr>
          <w:rFonts w:cs="Times New Roman"/>
          <w:sz w:val="24"/>
          <w:szCs w:val="24"/>
        </w:rPr>
      </w:pPr>
    </w:p>
    <w:p w:rsidR="001A71E0" w:rsidRDefault="001A71E0">
      <w:pPr>
        <w:widowControl w:val="0"/>
        <w:tabs>
          <w:tab w:val="left" w:pos="-1440"/>
        </w:tabs>
        <w:ind w:left="360" w:hanging="720"/>
        <w:jc w:val="both"/>
        <w:rPr>
          <w:rFonts w:cs="Times New Roman"/>
          <w:sz w:val="24"/>
          <w:szCs w:val="24"/>
        </w:rPr>
      </w:pPr>
      <w:r>
        <w:rPr>
          <w:rFonts w:cs="Times New Roman"/>
          <w:sz w:val="24"/>
          <w:szCs w:val="24"/>
        </w:rPr>
        <w:tab/>
        <w:t>How many units of X-210’s have to be sold at the desired income before taxes?</w:t>
      </w:r>
    </w:p>
    <w:p w:rsidR="001A71E0" w:rsidRDefault="001A71E0">
      <w:pPr>
        <w:widowControl w:val="0"/>
        <w:jc w:val="both"/>
        <w:rPr>
          <w:rFonts w:cs="Times New Roman"/>
          <w:sz w:val="24"/>
          <w:szCs w:val="24"/>
        </w:rPr>
      </w:pPr>
    </w:p>
    <w:p w:rsidR="001A71E0" w:rsidRDefault="001A71E0">
      <w:pPr>
        <w:pStyle w:val="ListParagraph"/>
        <w:widowControl w:val="0"/>
        <w:numPr>
          <w:ilvl w:val="0"/>
          <w:numId w:val="11"/>
        </w:numPr>
        <w:ind w:left="720"/>
        <w:jc w:val="both"/>
        <w:rPr>
          <w:rFonts w:cs="Times New Roman"/>
          <w:sz w:val="24"/>
          <w:szCs w:val="24"/>
        </w:rPr>
      </w:pPr>
      <w:r>
        <w:rPr>
          <w:rFonts w:cs="Times New Roman"/>
          <w:sz w:val="24"/>
          <w:szCs w:val="24"/>
        </w:rPr>
        <w:t>8,000</w:t>
      </w:r>
      <w:r>
        <w:rPr>
          <w:rFonts w:cs="Times New Roman"/>
          <w:sz w:val="24"/>
          <w:szCs w:val="24"/>
        </w:rPr>
        <w:tab/>
      </w:r>
      <w:r>
        <w:rPr>
          <w:rFonts w:cs="Times New Roman"/>
          <w:sz w:val="24"/>
          <w:szCs w:val="24"/>
        </w:rPr>
        <w:tab/>
      </w:r>
      <w:r>
        <w:rPr>
          <w:rFonts w:cs="Times New Roman"/>
          <w:sz w:val="24"/>
          <w:szCs w:val="24"/>
        </w:rPr>
        <w:tab/>
        <w:t xml:space="preserve">     </w:t>
      </w:r>
    </w:p>
    <w:p w:rsidR="001A71E0" w:rsidRDefault="001A71E0">
      <w:pPr>
        <w:pStyle w:val="ListParagraph"/>
        <w:widowControl w:val="0"/>
        <w:numPr>
          <w:ilvl w:val="0"/>
          <w:numId w:val="11"/>
        </w:numPr>
        <w:ind w:left="720"/>
        <w:jc w:val="both"/>
        <w:rPr>
          <w:rFonts w:cs="Times New Roman"/>
          <w:i/>
          <w:iCs/>
          <w:color w:val="FF0000"/>
          <w:sz w:val="24"/>
          <w:szCs w:val="24"/>
        </w:rPr>
      </w:pPr>
      <w:r>
        <w:rPr>
          <w:rFonts w:cs="Times New Roman"/>
          <w:i/>
          <w:iCs/>
          <w:color w:val="FF0000"/>
          <w:sz w:val="24"/>
          <w:szCs w:val="24"/>
        </w:rPr>
        <w:t>9,600</w:t>
      </w:r>
    </w:p>
    <w:p w:rsidR="001A71E0" w:rsidRDefault="001A71E0">
      <w:pPr>
        <w:pStyle w:val="ListParagraph"/>
        <w:widowControl w:val="0"/>
        <w:numPr>
          <w:ilvl w:val="0"/>
          <w:numId w:val="11"/>
        </w:numPr>
        <w:ind w:left="720"/>
        <w:jc w:val="both"/>
        <w:rPr>
          <w:rFonts w:cs="Times New Roman"/>
          <w:sz w:val="24"/>
          <w:szCs w:val="24"/>
        </w:rPr>
      </w:pPr>
      <w:r>
        <w:rPr>
          <w:rFonts w:cs="Times New Roman"/>
          <w:sz w:val="24"/>
          <w:szCs w:val="24"/>
        </w:rPr>
        <w:t>10,000</w:t>
      </w:r>
      <w:r>
        <w:rPr>
          <w:rFonts w:cs="Times New Roman"/>
          <w:sz w:val="24"/>
          <w:szCs w:val="24"/>
        </w:rPr>
        <w:tab/>
      </w:r>
      <w:r>
        <w:rPr>
          <w:rFonts w:cs="Times New Roman"/>
          <w:sz w:val="24"/>
          <w:szCs w:val="24"/>
        </w:rPr>
        <w:tab/>
      </w:r>
      <w:r>
        <w:rPr>
          <w:rFonts w:cs="Times New Roman"/>
          <w:sz w:val="24"/>
          <w:szCs w:val="24"/>
        </w:rPr>
        <w:tab/>
        <w:t xml:space="preserve">     </w:t>
      </w:r>
    </w:p>
    <w:p w:rsidR="001A71E0" w:rsidRDefault="001A71E0">
      <w:pPr>
        <w:pStyle w:val="ListParagraph"/>
        <w:widowControl w:val="0"/>
        <w:numPr>
          <w:ilvl w:val="0"/>
          <w:numId w:val="11"/>
        </w:numPr>
        <w:ind w:left="720"/>
        <w:jc w:val="both"/>
        <w:rPr>
          <w:rFonts w:cs="Times New Roman"/>
          <w:sz w:val="24"/>
          <w:szCs w:val="24"/>
        </w:rPr>
      </w:pPr>
      <w:r>
        <w:rPr>
          <w:rFonts w:cs="Times New Roman"/>
          <w:sz w:val="24"/>
          <w:szCs w:val="24"/>
        </w:rPr>
        <w:t>12,000</w:t>
      </w:r>
    </w:p>
    <w:p w:rsidR="001A71E0" w:rsidRDefault="001A71E0">
      <w:pPr>
        <w:pStyle w:val="ListParagraph"/>
        <w:widowControl w:val="0"/>
        <w:numPr>
          <w:ilvl w:val="0"/>
          <w:numId w:val="11"/>
        </w:numPr>
        <w:ind w:left="720"/>
        <w:jc w:val="both"/>
        <w:rPr>
          <w:rFonts w:cs="Times New Roman"/>
          <w:sz w:val="24"/>
          <w:szCs w:val="24"/>
        </w:rPr>
      </w:pPr>
      <w:r>
        <w:rPr>
          <w:rFonts w:cs="Times New Roman"/>
          <w:sz w:val="24"/>
          <w:szCs w:val="24"/>
        </w:rPr>
        <w:t>None of the above</w:t>
      </w:r>
    </w:p>
    <w:p w:rsidR="001A71E0" w:rsidRDefault="001A71E0">
      <w:pPr>
        <w:pStyle w:val="ListParagraph"/>
        <w:widowControl w:val="0"/>
        <w:jc w:val="both"/>
        <w:rPr>
          <w:rFonts w:cs="Times New Roman"/>
          <w:sz w:val="24"/>
          <w:szCs w:val="24"/>
        </w:rPr>
      </w:pPr>
    </w:p>
    <w:p w:rsidR="001A71E0" w:rsidRDefault="001A71E0">
      <w:pPr>
        <w:rPr>
          <w:rFonts w:cs="Times New Roman"/>
          <w:sz w:val="24"/>
          <w:szCs w:val="24"/>
          <w:lang w:val="en-CA"/>
        </w:rPr>
      </w:pPr>
      <w:r>
        <w:rPr>
          <w:rFonts w:cs="Times New Roman"/>
          <w:b/>
          <w:bCs/>
          <w:sz w:val="24"/>
          <w:szCs w:val="24"/>
          <w:lang w:val="en-CA"/>
        </w:rPr>
        <w:tab/>
        <w:t>Use the following information to calculate and answer questions 11 TO 12.</w:t>
      </w:r>
      <w:r>
        <w:rPr>
          <w:rFonts w:cs="Times New Roman"/>
          <w:sz w:val="24"/>
          <w:szCs w:val="24"/>
          <w:lang w:val="en-CA"/>
        </w:rPr>
        <w:t xml:space="preserve"> </w:t>
      </w:r>
    </w:p>
    <w:p w:rsidR="001A71E0" w:rsidRDefault="001A71E0">
      <w:pPr>
        <w:rPr>
          <w:rFonts w:cs="Times New Roman"/>
          <w:sz w:val="24"/>
          <w:szCs w:val="24"/>
          <w:lang w:val="en-CA"/>
        </w:rPr>
      </w:pPr>
    </w:p>
    <w:p w:rsidR="001A71E0" w:rsidRDefault="001A71E0">
      <w:pPr>
        <w:rPr>
          <w:rFonts w:cs="Times New Roman"/>
          <w:sz w:val="24"/>
          <w:szCs w:val="24"/>
          <w:lang w:val="en-CA"/>
        </w:rPr>
      </w:pPr>
      <w:r>
        <w:rPr>
          <w:rFonts w:cs="Times New Roman"/>
          <w:sz w:val="24"/>
          <w:szCs w:val="24"/>
          <w:lang w:val="en-CA"/>
        </w:rPr>
        <w:tab/>
        <w:t xml:space="preserve">Clark, Inc. makes 3 products, A, B, and C. Clark only has 160 machine hours available </w:t>
      </w:r>
      <w:r>
        <w:rPr>
          <w:rFonts w:cs="Times New Roman"/>
          <w:sz w:val="24"/>
          <w:szCs w:val="24"/>
          <w:lang w:val="en-CA"/>
        </w:rPr>
        <w:tab/>
        <w:t xml:space="preserve">each week. Contribution margin, machine hour requirements, and weekly customer </w:t>
      </w:r>
      <w:r>
        <w:rPr>
          <w:rFonts w:cs="Times New Roman"/>
          <w:sz w:val="24"/>
          <w:szCs w:val="24"/>
          <w:lang w:val="en-CA"/>
        </w:rPr>
        <w:tab/>
        <w:t>demand information is as follows:</w:t>
      </w:r>
    </w:p>
    <w:p w:rsidR="001A71E0" w:rsidRDefault="001A71E0">
      <w:pPr>
        <w:tabs>
          <w:tab w:val="left" w:pos="1425"/>
          <w:tab w:val="right" w:pos="4959"/>
          <w:tab w:val="right" w:pos="6042"/>
          <w:tab w:val="right" w:pos="7125"/>
        </w:tabs>
        <w:rPr>
          <w:rFonts w:cs="Times New Roman"/>
          <w:sz w:val="24"/>
          <w:szCs w:val="24"/>
          <w:lang w:val="en-CA"/>
        </w:rPr>
      </w:pPr>
      <w:r>
        <w:rPr>
          <w:rFonts w:cs="Times New Roman"/>
          <w:sz w:val="24"/>
          <w:szCs w:val="24"/>
          <w:lang w:val="en-CA"/>
        </w:rPr>
        <w:tab/>
      </w:r>
      <w:r>
        <w:rPr>
          <w:rFonts w:cs="Times New Roman"/>
          <w:sz w:val="24"/>
          <w:szCs w:val="24"/>
          <w:lang w:val="en-CA"/>
        </w:rPr>
        <w:tab/>
      </w:r>
      <w:r>
        <w:rPr>
          <w:rFonts w:cs="Times New Roman"/>
          <w:sz w:val="24"/>
          <w:szCs w:val="24"/>
          <w:u w:val="single"/>
          <w:lang w:val="en-CA"/>
        </w:rPr>
        <w:t>A</w:t>
      </w:r>
      <w:r>
        <w:rPr>
          <w:rFonts w:cs="Times New Roman"/>
          <w:sz w:val="24"/>
          <w:szCs w:val="24"/>
          <w:lang w:val="en-CA"/>
        </w:rPr>
        <w:tab/>
      </w:r>
      <w:r>
        <w:rPr>
          <w:rFonts w:cs="Times New Roman"/>
          <w:sz w:val="24"/>
          <w:szCs w:val="24"/>
          <w:u w:val="single"/>
          <w:lang w:val="en-CA"/>
        </w:rPr>
        <w:t>B</w:t>
      </w:r>
      <w:r>
        <w:rPr>
          <w:rFonts w:cs="Times New Roman"/>
          <w:sz w:val="24"/>
          <w:szCs w:val="24"/>
          <w:lang w:val="en-CA"/>
        </w:rPr>
        <w:tab/>
      </w:r>
      <w:r>
        <w:rPr>
          <w:rFonts w:cs="Times New Roman"/>
          <w:sz w:val="24"/>
          <w:szCs w:val="24"/>
          <w:u w:val="single"/>
          <w:lang w:val="en-CA"/>
        </w:rPr>
        <w:t>C</w:t>
      </w:r>
    </w:p>
    <w:p w:rsidR="001A71E0" w:rsidRDefault="001A71E0">
      <w:pPr>
        <w:tabs>
          <w:tab w:val="left" w:pos="1425"/>
          <w:tab w:val="right" w:pos="5016"/>
          <w:tab w:val="right" w:pos="6099"/>
          <w:tab w:val="right" w:pos="7239"/>
        </w:tabs>
        <w:rPr>
          <w:rFonts w:cs="Times New Roman"/>
          <w:sz w:val="24"/>
          <w:szCs w:val="24"/>
          <w:lang w:val="en-CA"/>
        </w:rPr>
      </w:pPr>
      <w:r>
        <w:rPr>
          <w:rFonts w:cs="Times New Roman"/>
          <w:sz w:val="24"/>
          <w:szCs w:val="24"/>
          <w:lang w:val="en-CA"/>
        </w:rPr>
        <w:tab/>
        <w:t>Contribution margin per unit</w:t>
      </w:r>
      <w:r>
        <w:rPr>
          <w:rFonts w:cs="Times New Roman"/>
          <w:sz w:val="24"/>
          <w:szCs w:val="24"/>
          <w:lang w:val="en-CA"/>
        </w:rPr>
        <w:tab/>
        <w:t>$8</w:t>
      </w:r>
      <w:r>
        <w:rPr>
          <w:rFonts w:cs="Times New Roman"/>
          <w:sz w:val="24"/>
          <w:szCs w:val="24"/>
          <w:lang w:val="en-CA"/>
        </w:rPr>
        <w:tab/>
        <w:t>$4</w:t>
      </w:r>
      <w:r>
        <w:rPr>
          <w:rFonts w:cs="Times New Roman"/>
          <w:sz w:val="24"/>
          <w:szCs w:val="24"/>
          <w:lang w:val="en-CA"/>
        </w:rPr>
        <w:tab/>
        <w:t>$7</w:t>
      </w:r>
    </w:p>
    <w:p w:rsidR="001A71E0" w:rsidRDefault="001A71E0">
      <w:pPr>
        <w:tabs>
          <w:tab w:val="left" w:pos="1425"/>
          <w:tab w:val="right" w:pos="5016"/>
          <w:tab w:val="right" w:pos="6099"/>
          <w:tab w:val="right" w:pos="7239"/>
        </w:tabs>
        <w:rPr>
          <w:rFonts w:cs="Times New Roman"/>
          <w:sz w:val="24"/>
          <w:szCs w:val="24"/>
          <w:lang w:val="en-CA"/>
        </w:rPr>
      </w:pPr>
      <w:r>
        <w:rPr>
          <w:rFonts w:cs="Times New Roman"/>
          <w:sz w:val="24"/>
          <w:szCs w:val="24"/>
          <w:lang w:val="en-CA"/>
        </w:rPr>
        <w:tab/>
        <w:t>Machine hours required per unit</w:t>
      </w:r>
      <w:r>
        <w:rPr>
          <w:rFonts w:cs="Times New Roman"/>
          <w:sz w:val="24"/>
          <w:szCs w:val="24"/>
          <w:lang w:val="en-CA"/>
        </w:rPr>
        <w:tab/>
        <w:t>0.8</w:t>
      </w:r>
      <w:r>
        <w:rPr>
          <w:rFonts w:cs="Times New Roman"/>
          <w:sz w:val="24"/>
          <w:szCs w:val="24"/>
          <w:lang w:val="en-CA"/>
        </w:rPr>
        <w:tab/>
        <w:t>0.1</w:t>
      </w:r>
      <w:r>
        <w:rPr>
          <w:rFonts w:cs="Times New Roman"/>
          <w:sz w:val="24"/>
          <w:szCs w:val="24"/>
          <w:lang w:val="en-CA"/>
        </w:rPr>
        <w:tab/>
        <w:t>0.2</w:t>
      </w:r>
    </w:p>
    <w:p w:rsidR="001A71E0" w:rsidRDefault="001A71E0">
      <w:pPr>
        <w:tabs>
          <w:tab w:val="left" w:pos="1425"/>
          <w:tab w:val="right" w:pos="5016"/>
          <w:tab w:val="right" w:pos="6099"/>
          <w:tab w:val="right" w:pos="7239"/>
        </w:tabs>
        <w:rPr>
          <w:rFonts w:cs="Times New Roman"/>
          <w:sz w:val="24"/>
          <w:szCs w:val="24"/>
          <w:lang w:val="en-CA"/>
        </w:rPr>
      </w:pPr>
      <w:r>
        <w:rPr>
          <w:rFonts w:cs="Times New Roman"/>
          <w:sz w:val="24"/>
          <w:szCs w:val="24"/>
          <w:lang w:val="en-CA"/>
        </w:rPr>
        <w:tab/>
        <w:t xml:space="preserve">Weekly customer demand </w:t>
      </w:r>
      <w:r>
        <w:rPr>
          <w:rFonts w:cs="Times New Roman"/>
          <w:sz w:val="24"/>
          <w:szCs w:val="24"/>
          <w:lang w:val="en-CA"/>
        </w:rPr>
        <w:tab/>
        <w:t>50</w:t>
      </w:r>
      <w:r>
        <w:rPr>
          <w:rFonts w:cs="Times New Roman"/>
          <w:sz w:val="24"/>
          <w:szCs w:val="24"/>
          <w:lang w:val="en-CA"/>
        </w:rPr>
        <w:tab/>
        <w:t>600</w:t>
      </w:r>
      <w:r>
        <w:rPr>
          <w:rFonts w:cs="Times New Roman"/>
          <w:sz w:val="24"/>
          <w:szCs w:val="24"/>
          <w:lang w:val="en-CA"/>
        </w:rPr>
        <w:tab/>
        <w:t>200</w:t>
      </w:r>
    </w:p>
    <w:p w:rsidR="001A71E0" w:rsidRDefault="001A71E0">
      <w:pPr>
        <w:pStyle w:val="ListParagraph"/>
        <w:numPr>
          <w:ilvl w:val="0"/>
          <w:numId w:val="14"/>
        </w:numPr>
        <w:tabs>
          <w:tab w:val="left" w:pos="720"/>
        </w:tabs>
        <w:spacing w:before="120"/>
        <w:rPr>
          <w:rFonts w:cs="Times New Roman"/>
          <w:sz w:val="24"/>
          <w:szCs w:val="24"/>
          <w:lang w:val="en-CA"/>
        </w:rPr>
      </w:pPr>
      <w:r>
        <w:rPr>
          <w:rFonts w:cs="Times New Roman"/>
          <w:sz w:val="24"/>
          <w:szCs w:val="24"/>
          <w:lang w:val="en-CA"/>
        </w:rPr>
        <w:t>How many units of each product should be produced?</w:t>
      </w:r>
    </w:p>
    <w:p w:rsidR="001A71E0" w:rsidRDefault="001A71E0">
      <w:pPr>
        <w:tabs>
          <w:tab w:val="left" w:pos="360"/>
        </w:tabs>
        <w:ind w:left="720" w:hanging="360"/>
        <w:rPr>
          <w:rFonts w:cs="Times New Roman"/>
          <w:sz w:val="24"/>
          <w:szCs w:val="24"/>
          <w:lang w:val="en-CA"/>
        </w:rPr>
      </w:pPr>
    </w:p>
    <w:p w:rsidR="001A71E0" w:rsidRDefault="001A71E0">
      <w:pPr>
        <w:tabs>
          <w:tab w:val="left" w:pos="360"/>
        </w:tabs>
        <w:ind w:left="720" w:hanging="360"/>
        <w:rPr>
          <w:rFonts w:cs="Times New Roman"/>
          <w:color w:val="FF0000"/>
          <w:sz w:val="24"/>
          <w:szCs w:val="24"/>
          <w:lang w:val="en-CA"/>
        </w:rPr>
      </w:pPr>
      <w:r>
        <w:rPr>
          <w:rFonts w:cs="Times New Roman"/>
          <w:color w:val="FF0000"/>
          <w:sz w:val="24"/>
          <w:szCs w:val="24"/>
          <w:lang w:val="en-CA"/>
        </w:rPr>
        <w:tab/>
        <w:t>a.</w:t>
      </w:r>
      <w:r>
        <w:rPr>
          <w:rFonts w:cs="Times New Roman"/>
          <w:color w:val="FF0000"/>
          <w:sz w:val="24"/>
          <w:szCs w:val="24"/>
          <w:lang w:val="en-CA"/>
        </w:rPr>
        <w:tab/>
      </w:r>
      <w:r>
        <w:rPr>
          <w:rFonts w:cs="Times New Roman"/>
          <w:i/>
          <w:iCs/>
          <w:color w:val="FF0000"/>
          <w:sz w:val="24"/>
          <w:szCs w:val="24"/>
          <w:lang w:val="en-CA"/>
        </w:rPr>
        <w:t xml:space="preserve">600 </w:t>
      </w:r>
      <w:proofErr w:type="spellStart"/>
      <w:r>
        <w:rPr>
          <w:rFonts w:cs="Times New Roman"/>
          <w:i/>
          <w:iCs/>
          <w:color w:val="FF0000"/>
          <w:sz w:val="24"/>
          <w:szCs w:val="24"/>
          <w:lang w:val="en-CA"/>
        </w:rPr>
        <w:t>Bs</w:t>
      </w:r>
      <w:proofErr w:type="spellEnd"/>
      <w:r>
        <w:rPr>
          <w:rFonts w:cs="Times New Roman"/>
          <w:i/>
          <w:iCs/>
          <w:color w:val="FF0000"/>
          <w:sz w:val="24"/>
          <w:szCs w:val="24"/>
          <w:lang w:val="en-CA"/>
        </w:rPr>
        <w:t>, 200 Cs, and 50As</w:t>
      </w:r>
    </w:p>
    <w:p w:rsidR="001A71E0" w:rsidRDefault="001A71E0">
      <w:pPr>
        <w:tabs>
          <w:tab w:val="left" w:pos="360"/>
        </w:tabs>
        <w:ind w:left="720" w:hanging="360"/>
        <w:rPr>
          <w:rFonts w:cs="Times New Roman"/>
          <w:b/>
          <w:bCs/>
          <w:sz w:val="24"/>
          <w:szCs w:val="24"/>
          <w:lang w:val="en-CA"/>
        </w:rPr>
      </w:pPr>
      <w:r>
        <w:rPr>
          <w:rFonts w:cs="Times New Roman"/>
          <w:sz w:val="24"/>
          <w:szCs w:val="24"/>
          <w:lang w:val="en-CA"/>
        </w:rPr>
        <w:tab/>
        <w:t>b</w:t>
      </w:r>
      <w:r>
        <w:rPr>
          <w:rFonts w:cs="Times New Roman"/>
          <w:b/>
          <w:bCs/>
          <w:sz w:val="24"/>
          <w:szCs w:val="24"/>
          <w:lang w:val="en-CA"/>
        </w:rPr>
        <w:t>.</w:t>
      </w:r>
      <w:r>
        <w:rPr>
          <w:rFonts w:cs="Times New Roman"/>
          <w:b/>
          <w:bCs/>
          <w:sz w:val="24"/>
          <w:szCs w:val="24"/>
          <w:lang w:val="en-CA"/>
        </w:rPr>
        <w:tab/>
      </w:r>
      <w:r>
        <w:rPr>
          <w:rFonts w:cs="Times New Roman"/>
          <w:sz w:val="24"/>
          <w:szCs w:val="24"/>
          <w:lang w:val="en-CA"/>
        </w:rPr>
        <w:t xml:space="preserve">600 </w:t>
      </w:r>
      <w:proofErr w:type="spellStart"/>
      <w:r>
        <w:rPr>
          <w:rFonts w:cs="Times New Roman"/>
          <w:sz w:val="24"/>
          <w:szCs w:val="24"/>
          <w:lang w:val="en-CA"/>
        </w:rPr>
        <w:t>Bs</w:t>
      </w:r>
      <w:proofErr w:type="spellEnd"/>
      <w:r>
        <w:rPr>
          <w:rFonts w:cs="Times New Roman"/>
          <w:sz w:val="24"/>
          <w:szCs w:val="24"/>
          <w:lang w:val="en-CA"/>
        </w:rPr>
        <w:t>, 100 Cs, and 50As</w:t>
      </w:r>
    </w:p>
    <w:p w:rsidR="001A71E0" w:rsidRDefault="001A71E0">
      <w:pPr>
        <w:tabs>
          <w:tab w:val="left" w:pos="360"/>
        </w:tabs>
        <w:ind w:left="720" w:hanging="360"/>
        <w:rPr>
          <w:rFonts w:cs="Times New Roman"/>
          <w:sz w:val="24"/>
          <w:szCs w:val="24"/>
          <w:lang w:val="en-CA"/>
        </w:rPr>
      </w:pPr>
      <w:r>
        <w:rPr>
          <w:rFonts w:cs="Times New Roman"/>
          <w:sz w:val="24"/>
          <w:szCs w:val="24"/>
          <w:lang w:val="en-CA"/>
        </w:rPr>
        <w:tab/>
        <w:t>c.</w:t>
      </w:r>
      <w:r>
        <w:rPr>
          <w:rFonts w:cs="Times New Roman"/>
          <w:sz w:val="24"/>
          <w:szCs w:val="24"/>
          <w:lang w:val="en-CA"/>
        </w:rPr>
        <w:tab/>
        <w:t xml:space="preserve">500 </w:t>
      </w:r>
      <w:proofErr w:type="spellStart"/>
      <w:r>
        <w:rPr>
          <w:rFonts w:cs="Times New Roman"/>
          <w:sz w:val="24"/>
          <w:szCs w:val="24"/>
          <w:lang w:val="en-CA"/>
        </w:rPr>
        <w:t>Bs</w:t>
      </w:r>
      <w:proofErr w:type="spellEnd"/>
      <w:r>
        <w:rPr>
          <w:rFonts w:cs="Times New Roman"/>
          <w:sz w:val="24"/>
          <w:szCs w:val="24"/>
          <w:lang w:val="en-CA"/>
        </w:rPr>
        <w:t>, 200 Cs, and 50As</w:t>
      </w:r>
    </w:p>
    <w:p w:rsidR="001A71E0" w:rsidRDefault="001A71E0">
      <w:pPr>
        <w:tabs>
          <w:tab w:val="left" w:pos="360"/>
        </w:tabs>
        <w:ind w:left="720" w:hanging="360"/>
        <w:rPr>
          <w:rFonts w:cs="Times New Roman"/>
          <w:sz w:val="24"/>
          <w:szCs w:val="24"/>
          <w:lang w:val="en-CA"/>
        </w:rPr>
      </w:pPr>
      <w:r>
        <w:rPr>
          <w:rFonts w:cs="Times New Roman"/>
          <w:sz w:val="24"/>
          <w:szCs w:val="24"/>
          <w:lang w:val="en-CA"/>
        </w:rPr>
        <w:tab/>
        <w:t>d.</w:t>
      </w:r>
      <w:r>
        <w:rPr>
          <w:rFonts w:cs="Times New Roman"/>
          <w:sz w:val="24"/>
          <w:szCs w:val="24"/>
          <w:lang w:val="en-CA"/>
        </w:rPr>
        <w:tab/>
        <w:t xml:space="preserve">600 </w:t>
      </w:r>
      <w:proofErr w:type="spellStart"/>
      <w:r>
        <w:rPr>
          <w:rFonts w:cs="Times New Roman"/>
          <w:sz w:val="24"/>
          <w:szCs w:val="24"/>
          <w:lang w:val="en-CA"/>
        </w:rPr>
        <w:t>Bs</w:t>
      </w:r>
      <w:proofErr w:type="spellEnd"/>
      <w:r>
        <w:rPr>
          <w:rFonts w:cs="Times New Roman"/>
          <w:sz w:val="24"/>
          <w:szCs w:val="24"/>
          <w:lang w:val="en-CA"/>
        </w:rPr>
        <w:t>, 200 Cs, and 0As</w:t>
      </w:r>
    </w:p>
    <w:p w:rsidR="001A71E0" w:rsidRDefault="001A71E0">
      <w:pPr>
        <w:tabs>
          <w:tab w:val="left" w:pos="1080"/>
        </w:tabs>
        <w:ind w:left="720" w:hanging="360"/>
        <w:rPr>
          <w:rFonts w:cs="Times New Roman"/>
          <w:sz w:val="24"/>
          <w:szCs w:val="24"/>
          <w:lang w:val="en-CA"/>
        </w:rPr>
      </w:pPr>
      <w:r>
        <w:rPr>
          <w:rFonts w:cs="Times New Roman"/>
          <w:sz w:val="24"/>
          <w:szCs w:val="24"/>
          <w:lang w:val="en-CA"/>
        </w:rPr>
        <w:tab/>
        <w:t>e.</w:t>
      </w:r>
      <w:r>
        <w:rPr>
          <w:rFonts w:cs="Times New Roman"/>
          <w:sz w:val="24"/>
          <w:szCs w:val="24"/>
          <w:lang w:val="en-CA"/>
        </w:rPr>
        <w:tab/>
        <w:t>None of the above</w:t>
      </w:r>
    </w:p>
    <w:p w:rsidR="001A71E0" w:rsidRDefault="001A71E0">
      <w:pPr>
        <w:pStyle w:val="ListParagraph"/>
        <w:numPr>
          <w:ilvl w:val="0"/>
          <w:numId w:val="14"/>
        </w:numPr>
        <w:tabs>
          <w:tab w:val="left" w:pos="709"/>
        </w:tabs>
        <w:spacing w:before="120"/>
        <w:ind w:left="709"/>
        <w:rPr>
          <w:rFonts w:cs="Times New Roman"/>
          <w:sz w:val="24"/>
          <w:szCs w:val="24"/>
          <w:lang w:val="en-CA"/>
        </w:rPr>
      </w:pPr>
      <w:r>
        <w:rPr>
          <w:rFonts w:cs="Times New Roman"/>
          <w:sz w:val="24"/>
          <w:szCs w:val="24"/>
          <w:lang w:val="en-CA"/>
        </w:rPr>
        <w:t xml:space="preserve">What is the maximum amount that Clark would be willing to pay, above the normal cost, </w:t>
      </w:r>
      <w:r>
        <w:rPr>
          <w:rFonts w:cs="Times New Roman"/>
          <w:sz w:val="24"/>
          <w:szCs w:val="24"/>
          <w:lang w:val="en-CA"/>
        </w:rPr>
        <w:tab/>
        <w:t>for one more machine hour per week?</w:t>
      </w:r>
    </w:p>
    <w:p w:rsidR="001A71E0" w:rsidRDefault="001A71E0">
      <w:pPr>
        <w:tabs>
          <w:tab w:val="left" w:pos="360"/>
        </w:tabs>
        <w:ind w:left="720" w:hanging="360"/>
        <w:rPr>
          <w:rFonts w:cs="Times New Roman"/>
          <w:sz w:val="24"/>
          <w:szCs w:val="24"/>
          <w:lang w:val="en-CA"/>
        </w:rPr>
      </w:pPr>
    </w:p>
    <w:p w:rsidR="001A71E0" w:rsidRDefault="001A71E0">
      <w:pPr>
        <w:tabs>
          <w:tab w:val="left" w:pos="360"/>
        </w:tabs>
        <w:ind w:left="720" w:hanging="360"/>
        <w:rPr>
          <w:rFonts w:cs="Times New Roman"/>
          <w:sz w:val="24"/>
          <w:szCs w:val="24"/>
          <w:lang w:val="en-CA"/>
        </w:rPr>
      </w:pPr>
      <w:r>
        <w:rPr>
          <w:rFonts w:cs="Times New Roman"/>
          <w:sz w:val="24"/>
          <w:szCs w:val="24"/>
          <w:lang w:val="en-CA"/>
        </w:rPr>
        <w:tab/>
      </w:r>
      <w:proofErr w:type="gramStart"/>
      <w:r>
        <w:rPr>
          <w:rFonts w:cs="Times New Roman"/>
          <w:sz w:val="24"/>
          <w:szCs w:val="24"/>
          <w:lang w:val="en-CA"/>
        </w:rPr>
        <w:t>a</w:t>
      </w:r>
      <w:proofErr w:type="gramEnd"/>
      <w:r>
        <w:rPr>
          <w:rFonts w:cs="Times New Roman"/>
          <w:sz w:val="24"/>
          <w:szCs w:val="24"/>
          <w:lang w:val="en-CA"/>
        </w:rPr>
        <w:t>.</w:t>
      </w:r>
      <w:r>
        <w:rPr>
          <w:rFonts w:cs="Times New Roman"/>
          <w:sz w:val="24"/>
          <w:szCs w:val="24"/>
          <w:lang w:val="en-CA"/>
        </w:rPr>
        <w:tab/>
        <w:t>$10.00</w:t>
      </w:r>
    </w:p>
    <w:p w:rsidR="001A71E0" w:rsidRDefault="001A71E0">
      <w:pPr>
        <w:tabs>
          <w:tab w:val="left" w:pos="360"/>
        </w:tabs>
        <w:ind w:left="720" w:hanging="360"/>
        <w:rPr>
          <w:rFonts w:cs="Times New Roman"/>
          <w:i/>
          <w:iCs/>
          <w:color w:val="FF0000"/>
          <w:sz w:val="24"/>
          <w:szCs w:val="24"/>
          <w:lang w:val="en-CA"/>
        </w:rPr>
      </w:pPr>
      <w:r>
        <w:rPr>
          <w:rFonts w:cs="Times New Roman"/>
          <w:b/>
          <w:bCs/>
          <w:color w:val="FF0000"/>
          <w:sz w:val="24"/>
          <w:szCs w:val="24"/>
          <w:lang w:val="en-CA"/>
        </w:rPr>
        <w:tab/>
      </w:r>
      <w:proofErr w:type="gramStart"/>
      <w:r>
        <w:rPr>
          <w:rFonts w:cs="Times New Roman"/>
          <w:b/>
          <w:bCs/>
          <w:color w:val="FF0000"/>
          <w:sz w:val="24"/>
          <w:szCs w:val="24"/>
          <w:lang w:val="en-CA"/>
        </w:rPr>
        <w:t>b</w:t>
      </w:r>
      <w:proofErr w:type="gramEnd"/>
      <w:r>
        <w:rPr>
          <w:rFonts w:cs="Times New Roman"/>
          <w:b/>
          <w:bCs/>
          <w:color w:val="FF0000"/>
          <w:sz w:val="24"/>
          <w:szCs w:val="24"/>
          <w:lang w:val="en-CA"/>
        </w:rPr>
        <w:t>.</w:t>
      </w:r>
      <w:r>
        <w:rPr>
          <w:rFonts w:cs="Times New Roman"/>
          <w:b/>
          <w:bCs/>
          <w:color w:val="FF0000"/>
          <w:sz w:val="24"/>
          <w:szCs w:val="24"/>
          <w:lang w:val="en-CA"/>
        </w:rPr>
        <w:tab/>
      </w:r>
      <w:r>
        <w:rPr>
          <w:rFonts w:cs="Times New Roman"/>
          <w:i/>
          <w:iCs/>
          <w:color w:val="FF0000"/>
          <w:sz w:val="24"/>
          <w:szCs w:val="24"/>
          <w:lang w:val="en-CA"/>
        </w:rPr>
        <w:t>$0</w:t>
      </w:r>
    </w:p>
    <w:p w:rsidR="001A71E0" w:rsidRDefault="001A71E0">
      <w:pPr>
        <w:tabs>
          <w:tab w:val="left" w:pos="360"/>
        </w:tabs>
        <w:ind w:left="720" w:hanging="360"/>
        <w:rPr>
          <w:rFonts w:cs="Times New Roman"/>
          <w:sz w:val="24"/>
          <w:szCs w:val="24"/>
          <w:lang w:val="en-CA"/>
        </w:rPr>
      </w:pPr>
      <w:r>
        <w:rPr>
          <w:rFonts w:cs="Times New Roman"/>
          <w:sz w:val="24"/>
          <w:szCs w:val="24"/>
          <w:lang w:val="en-CA"/>
        </w:rPr>
        <w:tab/>
      </w:r>
      <w:proofErr w:type="gramStart"/>
      <w:r>
        <w:rPr>
          <w:rFonts w:cs="Times New Roman"/>
          <w:sz w:val="24"/>
          <w:szCs w:val="24"/>
          <w:lang w:val="en-CA"/>
        </w:rPr>
        <w:t>c</w:t>
      </w:r>
      <w:proofErr w:type="gramEnd"/>
      <w:r>
        <w:rPr>
          <w:rFonts w:cs="Times New Roman"/>
          <w:sz w:val="24"/>
          <w:szCs w:val="24"/>
          <w:lang w:val="en-CA"/>
        </w:rPr>
        <w:t>.</w:t>
      </w:r>
      <w:r>
        <w:rPr>
          <w:rFonts w:cs="Times New Roman"/>
          <w:sz w:val="24"/>
          <w:szCs w:val="24"/>
          <w:lang w:val="en-CA"/>
        </w:rPr>
        <w:tab/>
        <w:t>$35.00</w:t>
      </w:r>
    </w:p>
    <w:p w:rsidR="001A71E0" w:rsidRDefault="001A71E0">
      <w:pPr>
        <w:tabs>
          <w:tab w:val="left" w:pos="360"/>
        </w:tabs>
        <w:ind w:left="720" w:hanging="360"/>
        <w:rPr>
          <w:rFonts w:cs="Times New Roman"/>
          <w:sz w:val="24"/>
          <w:szCs w:val="24"/>
          <w:lang w:val="en-CA"/>
        </w:rPr>
      </w:pPr>
      <w:r>
        <w:rPr>
          <w:rFonts w:cs="Times New Roman"/>
          <w:sz w:val="24"/>
          <w:szCs w:val="24"/>
          <w:lang w:val="en-CA"/>
        </w:rPr>
        <w:tab/>
      </w:r>
      <w:proofErr w:type="gramStart"/>
      <w:r>
        <w:rPr>
          <w:rFonts w:cs="Times New Roman"/>
          <w:sz w:val="24"/>
          <w:szCs w:val="24"/>
          <w:lang w:val="en-CA"/>
        </w:rPr>
        <w:t>d</w:t>
      </w:r>
      <w:proofErr w:type="gramEnd"/>
      <w:r>
        <w:rPr>
          <w:rFonts w:cs="Times New Roman"/>
          <w:sz w:val="24"/>
          <w:szCs w:val="24"/>
          <w:lang w:val="en-CA"/>
        </w:rPr>
        <w:t>.</w:t>
      </w:r>
      <w:r>
        <w:rPr>
          <w:rFonts w:cs="Times New Roman"/>
          <w:sz w:val="24"/>
          <w:szCs w:val="24"/>
          <w:lang w:val="en-CA"/>
        </w:rPr>
        <w:tab/>
        <w:t>$40.00</w:t>
      </w:r>
    </w:p>
    <w:p w:rsidR="001A71E0" w:rsidRDefault="001A71E0">
      <w:pPr>
        <w:tabs>
          <w:tab w:val="left" w:pos="1080"/>
        </w:tabs>
        <w:ind w:left="720" w:hanging="360"/>
        <w:rPr>
          <w:rFonts w:cs="Times New Roman"/>
          <w:sz w:val="24"/>
          <w:szCs w:val="24"/>
          <w:lang w:val="en-CA"/>
        </w:rPr>
      </w:pPr>
      <w:r>
        <w:rPr>
          <w:rFonts w:cs="Times New Roman"/>
          <w:sz w:val="24"/>
          <w:szCs w:val="24"/>
          <w:lang w:val="en-CA"/>
        </w:rPr>
        <w:tab/>
        <w:t>e.</w:t>
      </w:r>
      <w:r>
        <w:rPr>
          <w:rFonts w:cs="Times New Roman"/>
          <w:sz w:val="24"/>
          <w:szCs w:val="24"/>
          <w:lang w:val="en-CA"/>
        </w:rPr>
        <w:tab/>
        <w:t>None of the above</w:t>
      </w:r>
    </w:p>
    <w:p w:rsidR="001A71E0" w:rsidRDefault="001A71E0">
      <w:pPr>
        <w:tabs>
          <w:tab w:val="left" w:pos="1080"/>
        </w:tabs>
        <w:ind w:left="720" w:hanging="360"/>
        <w:rPr>
          <w:rFonts w:cs="Times New Roman"/>
          <w:sz w:val="24"/>
          <w:szCs w:val="24"/>
          <w:lang w:val="en-CA"/>
        </w:rPr>
      </w:pPr>
    </w:p>
    <w:p w:rsidR="001A71E0" w:rsidRDefault="001A71E0">
      <w:pPr>
        <w:rPr>
          <w:rFonts w:cs="Times New Roman"/>
          <w:sz w:val="24"/>
          <w:szCs w:val="24"/>
          <w:lang w:val="en-CA"/>
        </w:rPr>
      </w:pPr>
      <w:r>
        <w:rPr>
          <w:rFonts w:cs="Times New Roman"/>
          <w:b/>
          <w:bCs/>
          <w:sz w:val="24"/>
          <w:szCs w:val="24"/>
          <w:lang w:val="en-CA"/>
        </w:rPr>
        <w:tab/>
        <w:t xml:space="preserve">Use the following information to calculate and answer the next 2 questions. </w:t>
      </w:r>
    </w:p>
    <w:p w:rsidR="001A71E0" w:rsidRDefault="001A71E0">
      <w:pPr>
        <w:rPr>
          <w:rFonts w:cs="Times New Roman"/>
          <w:sz w:val="24"/>
          <w:szCs w:val="24"/>
          <w:lang w:val="en-CA"/>
        </w:rPr>
      </w:pPr>
      <w:r>
        <w:rPr>
          <w:rFonts w:cs="Times New Roman"/>
          <w:sz w:val="24"/>
          <w:szCs w:val="24"/>
          <w:lang w:val="en-CA"/>
        </w:rPr>
        <w:tab/>
        <w:t>The Machining Division has a capacity of 2,000 units.  Its sales and cost data are:</w:t>
      </w:r>
    </w:p>
    <w:p w:rsidR="001A71E0" w:rsidRDefault="001A71E0">
      <w:pPr>
        <w:tabs>
          <w:tab w:val="left" w:pos="1843"/>
          <w:tab w:val="decimal" w:pos="5760"/>
        </w:tabs>
        <w:ind w:left="360"/>
        <w:rPr>
          <w:rFonts w:cs="Times New Roman"/>
          <w:sz w:val="24"/>
          <w:szCs w:val="24"/>
          <w:lang w:val="en-CA"/>
        </w:rPr>
      </w:pPr>
      <w:r>
        <w:rPr>
          <w:rFonts w:cs="Times New Roman"/>
          <w:sz w:val="24"/>
          <w:szCs w:val="24"/>
          <w:lang w:val="en-CA"/>
        </w:rPr>
        <w:tab/>
        <w:t>Selling price per unit</w:t>
      </w:r>
      <w:r>
        <w:rPr>
          <w:rFonts w:cs="Times New Roman"/>
          <w:sz w:val="24"/>
          <w:szCs w:val="24"/>
          <w:lang w:val="en-CA"/>
        </w:rPr>
        <w:tab/>
      </w:r>
      <w:r>
        <w:rPr>
          <w:rFonts w:cs="Times New Roman"/>
          <w:sz w:val="24"/>
          <w:szCs w:val="24"/>
          <w:lang w:val="en-CA"/>
        </w:rPr>
        <w:tab/>
        <w:t>$100</w:t>
      </w:r>
    </w:p>
    <w:p w:rsidR="001A71E0" w:rsidRDefault="001A71E0">
      <w:pPr>
        <w:tabs>
          <w:tab w:val="left" w:pos="1843"/>
          <w:tab w:val="decimal" w:pos="5760"/>
        </w:tabs>
        <w:ind w:left="360"/>
        <w:rPr>
          <w:rFonts w:cs="Times New Roman"/>
          <w:sz w:val="24"/>
          <w:szCs w:val="24"/>
          <w:lang w:val="en-CA"/>
        </w:rPr>
      </w:pPr>
      <w:r>
        <w:rPr>
          <w:rFonts w:cs="Times New Roman"/>
          <w:sz w:val="24"/>
          <w:szCs w:val="24"/>
          <w:lang w:val="en-CA"/>
        </w:rPr>
        <w:tab/>
        <w:t>Variable manufacturing costs per unit</w:t>
      </w:r>
      <w:r>
        <w:rPr>
          <w:rFonts w:cs="Times New Roman"/>
          <w:sz w:val="24"/>
          <w:szCs w:val="24"/>
          <w:lang w:val="en-CA"/>
        </w:rPr>
        <w:tab/>
      </w:r>
      <w:r>
        <w:rPr>
          <w:rFonts w:cs="Times New Roman"/>
          <w:sz w:val="24"/>
          <w:szCs w:val="24"/>
          <w:lang w:val="en-CA"/>
        </w:rPr>
        <w:tab/>
        <w:t>$25</w:t>
      </w:r>
    </w:p>
    <w:p w:rsidR="001A71E0" w:rsidRDefault="001A71E0">
      <w:pPr>
        <w:tabs>
          <w:tab w:val="left" w:pos="1843"/>
          <w:tab w:val="decimal" w:pos="5760"/>
        </w:tabs>
        <w:ind w:left="360"/>
        <w:rPr>
          <w:rFonts w:cs="Times New Roman"/>
          <w:sz w:val="24"/>
          <w:szCs w:val="24"/>
          <w:lang w:val="en-CA"/>
        </w:rPr>
      </w:pPr>
      <w:r>
        <w:rPr>
          <w:rFonts w:cs="Times New Roman"/>
          <w:sz w:val="24"/>
          <w:szCs w:val="24"/>
          <w:lang w:val="en-CA"/>
        </w:rPr>
        <w:tab/>
        <w:t>Variable administrative costs per unit</w:t>
      </w:r>
      <w:r>
        <w:rPr>
          <w:rFonts w:cs="Times New Roman"/>
          <w:sz w:val="24"/>
          <w:szCs w:val="24"/>
          <w:lang w:val="en-CA"/>
        </w:rPr>
        <w:tab/>
      </w:r>
      <w:r>
        <w:rPr>
          <w:rFonts w:cs="Times New Roman"/>
          <w:sz w:val="24"/>
          <w:szCs w:val="24"/>
          <w:lang w:val="en-CA"/>
        </w:rPr>
        <w:tab/>
        <w:t>$15</w:t>
      </w:r>
    </w:p>
    <w:p w:rsidR="001A71E0" w:rsidRDefault="001A71E0">
      <w:pPr>
        <w:tabs>
          <w:tab w:val="left" w:pos="1843"/>
          <w:tab w:val="decimal" w:pos="5760"/>
        </w:tabs>
        <w:ind w:left="360"/>
        <w:rPr>
          <w:rFonts w:cs="Times New Roman"/>
          <w:sz w:val="24"/>
          <w:szCs w:val="24"/>
          <w:lang w:val="en-CA"/>
        </w:rPr>
      </w:pPr>
      <w:r>
        <w:rPr>
          <w:rFonts w:cs="Times New Roman"/>
          <w:sz w:val="24"/>
          <w:szCs w:val="24"/>
          <w:lang w:val="en-CA"/>
        </w:rPr>
        <w:tab/>
        <w:t>Total fixed manufacturing overhead</w:t>
      </w:r>
      <w:r>
        <w:rPr>
          <w:rFonts w:cs="Times New Roman"/>
          <w:sz w:val="24"/>
          <w:szCs w:val="24"/>
          <w:lang w:val="en-CA"/>
        </w:rPr>
        <w:tab/>
      </w:r>
      <w:r>
        <w:rPr>
          <w:rFonts w:cs="Times New Roman"/>
          <w:sz w:val="24"/>
          <w:szCs w:val="24"/>
          <w:lang w:val="en-CA"/>
        </w:rPr>
        <w:tab/>
        <w:t>$20,000</w:t>
      </w:r>
    </w:p>
    <w:p w:rsidR="001A71E0" w:rsidRDefault="001A71E0">
      <w:pPr>
        <w:tabs>
          <w:tab w:val="left" w:pos="1843"/>
          <w:tab w:val="decimal" w:pos="5760"/>
        </w:tabs>
        <w:ind w:left="360"/>
        <w:rPr>
          <w:rFonts w:cs="Times New Roman"/>
          <w:sz w:val="24"/>
          <w:szCs w:val="24"/>
          <w:lang w:val="en-CA"/>
        </w:rPr>
      </w:pPr>
      <w:r>
        <w:rPr>
          <w:rFonts w:cs="Times New Roman"/>
          <w:sz w:val="24"/>
          <w:szCs w:val="24"/>
          <w:lang w:val="en-CA"/>
        </w:rPr>
        <w:tab/>
        <w:t>Total fixed administrative costs</w:t>
      </w:r>
      <w:r>
        <w:rPr>
          <w:rFonts w:cs="Times New Roman"/>
          <w:sz w:val="24"/>
          <w:szCs w:val="24"/>
          <w:lang w:val="en-CA"/>
        </w:rPr>
        <w:tab/>
      </w:r>
      <w:r>
        <w:rPr>
          <w:rFonts w:cs="Times New Roman"/>
          <w:sz w:val="24"/>
          <w:szCs w:val="24"/>
          <w:lang w:val="en-CA"/>
        </w:rPr>
        <w:tab/>
        <w:t>$5,000</w:t>
      </w:r>
    </w:p>
    <w:p w:rsidR="001A71E0" w:rsidRDefault="001A71E0">
      <w:pPr>
        <w:pStyle w:val="ListParagraph"/>
        <w:tabs>
          <w:tab w:val="left" w:pos="720"/>
        </w:tabs>
        <w:spacing w:before="120"/>
        <w:ind w:left="873"/>
        <w:rPr>
          <w:rFonts w:cs="Times New Roman"/>
          <w:sz w:val="24"/>
          <w:szCs w:val="24"/>
          <w:lang w:val="en-CA"/>
        </w:rPr>
      </w:pPr>
    </w:p>
    <w:p w:rsidR="001A71E0" w:rsidRDefault="001A71E0">
      <w:pPr>
        <w:pStyle w:val="ListParagraph"/>
        <w:tabs>
          <w:tab w:val="left" w:pos="720"/>
        </w:tabs>
        <w:spacing w:before="120"/>
        <w:ind w:left="873"/>
        <w:rPr>
          <w:rFonts w:cs="Times New Roman"/>
          <w:sz w:val="24"/>
          <w:szCs w:val="24"/>
          <w:lang w:val="en-CA"/>
        </w:rPr>
      </w:pPr>
    </w:p>
    <w:p w:rsidR="001A71E0" w:rsidRDefault="001A71E0">
      <w:pPr>
        <w:pStyle w:val="ListParagraph"/>
        <w:tabs>
          <w:tab w:val="left" w:pos="720"/>
        </w:tabs>
        <w:spacing w:before="120"/>
        <w:ind w:left="873"/>
        <w:rPr>
          <w:rFonts w:cs="Times New Roman"/>
          <w:sz w:val="24"/>
          <w:szCs w:val="24"/>
          <w:lang w:val="en-CA"/>
        </w:rPr>
      </w:pPr>
    </w:p>
    <w:p w:rsidR="001A71E0" w:rsidRDefault="001A71E0">
      <w:pPr>
        <w:pStyle w:val="ListParagraph"/>
        <w:numPr>
          <w:ilvl w:val="0"/>
          <w:numId w:val="14"/>
        </w:numPr>
        <w:tabs>
          <w:tab w:val="left" w:pos="720"/>
        </w:tabs>
        <w:spacing w:before="120"/>
        <w:rPr>
          <w:rFonts w:cs="Times New Roman"/>
          <w:sz w:val="24"/>
          <w:szCs w:val="24"/>
          <w:lang w:val="en-CA"/>
        </w:rPr>
      </w:pPr>
      <w:r>
        <w:rPr>
          <w:rFonts w:cs="Times New Roman"/>
          <w:sz w:val="24"/>
          <w:szCs w:val="24"/>
          <w:lang w:val="en-CA"/>
        </w:rPr>
        <w:t>The Machining Division is currently selling 1,800 units to outside customers, and the</w:t>
      </w:r>
    </w:p>
    <w:p w:rsidR="001A71E0" w:rsidRDefault="001A71E0">
      <w:pPr>
        <w:pStyle w:val="ListParagraph"/>
        <w:tabs>
          <w:tab w:val="left" w:pos="709"/>
        </w:tabs>
        <w:spacing w:before="120"/>
        <w:ind w:left="709"/>
        <w:rPr>
          <w:rFonts w:cs="Times New Roman"/>
          <w:sz w:val="24"/>
          <w:szCs w:val="24"/>
          <w:lang w:val="en-CA"/>
        </w:rPr>
      </w:pPr>
      <w:r>
        <w:rPr>
          <w:rFonts w:cs="Times New Roman"/>
          <w:sz w:val="24"/>
          <w:szCs w:val="24"/>
          <w:lang w:val="en-CA"/>
        </w:rPr>
        <w:t>Assembly Division wants to purchase 300 units from Machining.  If the transaction takes place, the variable administrative costs per unit on the units transferred to Assembly will be $10/unit, not $15/unit.  What should be the transfer price?</w:t>
      </w:r>
    </w:p>
    <w:p w:rsidR="001A71E0" w:rsidRDefault="001A71E0">
      <w:pPr>
        <w:tabs>
          <w:tab w:val="left" w:pos="1080"/>
        </w:tabs>
        <w:ind w:left="720" w:hanging="360"/>
        <w:rPr>
          <w:rFonts w:cs="Times New Roman"/>
          <w:sz w:val="24"/>
          <w:szCs w:val="24"/>
          <w:lang w:val="en-CA"/>
        </w:rPr>
      </w:pPr>
    </w:p>
    <w:p w:rsidR="001A71E0" w:rsidRDefault="001A71E0">
      <w:pPr>
        <w:tabs>
          <w:tab w:val="left" w:pos="1080"/>
        </w:tabs>
        <w:ind w:left="720" w:hanging="360"/>
        <w:rPr>
          <w:rFonts w:cs="Times New Roman"/>
          <w:sz w:val="24"/>
          <w:szCs w:val="24"/>
          <w:lang w:val="en-CA"/>
        </w:rPr>
      </w:pPr>
      <w:r>
        <w:rPr>
          <w:rFonts w:cs="Times New Roman"/>
          <w:sz w:val="24"/>
          <w:szCs w:val="24"/>
          <w:lang w:val="en-CA"/>
        </w:rPr>
        <w:tab/>
      </w:r>
      <w:proofErr w:type="gramStart"/>
      <w:r>
        <w:rPr>
          <w:rFonts w:cs="Times New Roman"/>
          <w:sz w:val="24"/>
          <w:szCs w:val="24"/>
          <w:lang w:val="en-CA"/>
        </w:rPr>
        <w:t>a</w:t>
      </w:r>
      <w:proofErr w:type="gramEnd"/>
      <w:r>
        <w:rPr>
          <w:rFonts w:cs="Times New Roman"/>
          <w:sz w:val="24"/>
          <w:szCs w:val="24"/>
          <w:lang w:val="en-CA"/>
        </w:rPr>
        <w:t>.</w:t>
      </w:r>
      <w:r>
        <w:rPr>
          <w:rFonts w:cs="Times New Roman"/>
          <w:sz w:val="24"/>
          <w:szCs w:val="24"/>
          <w:lang w:val="en-CA"/>
        </w:rPr>
        <w:tab/>
        <w:t>$73.67</w:t>
      </w:r>
    </w:p>
    <w:p w:rsidR="001A71E0" w:rsidRDefault="001A71E0">
      <w:pPr>
        <w:tabs>
          <w:tab w:val="left" w:pos="1080"/>
        </w:tabs>
        <w:ind w:left="720" w:hanging="360"/>
        <w:rPr>
          <w:rFonts w:cs="Times New Roman"/>
          <w:sz w:val="24"/>
          <w:szCs w:val="24"/>
          <w:lang w:val="en-CA"/>
        </w:rPr>
      </w:pPr>
      <w:r>
        <w:rPr>
          <w:rFonts w:cs="Times New Roman"/>
          <w:sz w:val="24"/>
          <w:szCs w:val="24"/>
          <w:lang w:val="en-CA"/>
        </w:rPr>
        <w:tab/>
      </w:r>
      <w:proofErr w:type="gramStart"/>
      <w:r>
        <w:rPr>
          <w:rFonts w:cs="Times New Roman"/>
          <w:sz w:val="24"/>
          <w:szCs w:val="24"/>
          <w:lang w:val="en-CA"/>
        </w:rPr>
        <w:t>b</w:t>
      </w:r>
      <w:proofErr w:type="gramEnd"/>
      <w:r>
        <w:rPr>
          <w:rFonts w:cs="Times New Roman"/>
          <w:sz w:val="24"/>
          <w:szCs w:val="24"/>
          <w:lang w:val="en-CA"/>
        </w:rPr>
        <w:t>.</w:t>
      </w:r>
      <w:r>
        <w:rPr>
          <w:rFonts w:cs="Times New Roman"/>
          <w:sz w:val="24"/>
          <w:szCs w:val="24"/>
          <w:lang w:val="en-CA"/>
        </w:rPr>
        <w:tab/>
        <w:t>$60.00</w:t>
      </w:r>
    </w:p>
    <w:p w:rsidR="001A71E0" w:rsidRDefault="001A71E0">
      <w:pPr>
        <w:tabs>
          <w:tab w:val="left" w:pos="1080"/>
        </w:tabs>
        <w:ind w:left="720" w:hanging="360"/>
        <w:rPr>
          <w:rFonts w:cs="Times New Roman"/>
          <w:color w:val="FF0000"/>
          <w:sz w:val="24"/>
          <w:szCs w:val="24"/>
          <w:lang w:val="en-CA"/>
        </w:rPr>
      </w:pPr>
      <w:r>
        <w:rPr>
          <w:rFonts w:cs="Times New Roman"/>
          <w:color w:val="FF0000"/>
          <w:sz w:val="24"/>
          <w:szCs w:val="24"/>
          <w:lang w:val="en-CA"/>
        </w:rPr>
        <w:tab/>
      </w:r>
      <w:proofErr w:type="gramStart"/>
      <w:r>
        <w:rPr>
          <w:rFonts w:cs="Times New Roman"/>
          <w:color w:val="FF0000"/>
          <w:sz w:val="24"/>
          <w:szCs w:val="24"/>
          <w:lang w:val="en-CA"/>
        </w:rPr>
        <w:t>c</w:t>
      </w:r>
      <w:proofErr w:type="gramEnd"/>
      <w:r>
        <w:rPr>
          <w:rFonts w:cs="Times New Roman"/>
          <w:color w:val="FF0000"/>
          <w:sz w:val="24"/>
          <w:szCs w:val="24"/>
          <w:lang w:val="en-CA"/>
        </w:rPr>
        <w:t>.</w:t>
      </w:r>
      <w:r>
        <w:rPr>
          <w:rFonts w:cs="Times New Roman"/>
          <w:color w:val="FF0000"/>
          <w:sz w:val="24"/>
          <w:szCs w:val="24"/>
          <w:lang w:val="en-CA"/>
        </w:rPr>
        <w:tab/>
      </w:r>
      <w:r>
        <w:rPr>
          <w:rFonts w:cs="Times New Roman"/>
          <w:i/>
          <w:iCs/>
          <w:color w:val="FF0000"/>
          <w:sz w:val="24"/>
          <w:szCs w:val="24"/>
          <w:lang w:val="en-CA"/>
        </w:rPr>
        <w:t>$55.00</w:t>
      </w:r>
    </w:p>
    <w:p w:rsidR="001A71E0" w:rsidRDefault="001A71E0">
      <w:pPr>
        <w:tabs>
          <w:tab w:val="left" w:pos="1080"/>
        </w:tabs>
        <w:ind w:left="720" w:hanging="360"/>
        <w:rPr>
          <w:rFonts w:cs="Times New Roman"/>
          <w:sz w:val="24"/>
          <w:szCs w:val="24"/>
          <w:lang w:val="en-CA"/>
        </w:rPr>
      </w:pPr>
      <w:r>
        <w:rPr>
          <w:rFonts w:cs="Times New Roman"/>
          <w:sz w:val="24"/>
          <w:szCs w:val="24"/>
          <w:lang w:val="en-CA"/>
        </w:rPr>
        <w:tab/>
      </w:r>
      <w:proofErr w:type="gramStart"/>
      <w:r>
        <w:rPr>
          <w:rFonts w:cs="Times New Roman"/>
          <w:sz w:val="24"/>
          <w:szCs w:val="24"/>
          <w:lang w:val="en-CA"/>
        </w:rPr>
        <w:t>d</w:t>
      </w:r>
      <w:proofErr w:type="gramEnd"/>
      <w:r>
        <w:rPr>
          <w:rFonts w:cs="Times New Roman"/>
          <w:sz w:val="24"/>
          <w:szCs w:val="24"/>
          <w:lang w:val="en-CA"/>
        </w:rPr>
        <w:t>.</w:t>
      </w:r>
      <w:r>
        <w:rPr>
          <w:rFonts w:cs="Times New Roman"/>
          <w:sz w:val="24"/>
          <w:szCs w:val="24"/>
          <w:lang w:val="en-CA"/>
        </w:rPr>
        <w:tab/>
        <w:t>$100.00</w:t>
      </w:r>
    </w:p>
    <w:p w:rsidR="001A71E0" w:rsidRDefault="001A71E0">
      <w:pPr>
        <w:tabs>
          <w:tab w:val="left" w:pos="1080"/>
        </w:tabs>
        <w:ind w:left="720" w:hanging="360"/>
        <w:rPr>
          <w:rFonts w:cs="Times New Roman"/>
          <w:sz w:val="24"/>
          <w:szCs w:val="24"/>
          <w:lang w:val="en-CA"/>
        </w:rPr>
      </w:pPr>
      <w:r>
        <w:rPr>
          <w:rFonts w:cs="Times New Roman"/>
          <w:sz w:val="24"/>
          <w:szCs w:val="24"/>
          <w:lang w:val="en-CA"/>
        </w:rPr>
        <w:t>e.</w:t>
      </w:r>
      <w:r>
        <w:rPr>
          <w:rFonts w:cs="Times New Roman"/>
          <w:sz w:val="24"/>
          <w:szCs w:val="24"/>
          <w:lang w:val="en-CA"/>
        </w:rPr>
        <w:tab/>
        <w:t>None of the above</w:t>
      </w:r>
    </w:p>
    <w:p w:rsidR="001A71E0" w:rsidRDefault="001A71E0">
      <w:pPr>
        <w:pStyle w:val="ListParagraph"/>
        <w:numPr>
          <w:ilvl w:val="0"/>
          <w:numId w:val="14"/>
        </w:numPr>
        <w:tabs>
          <w:tab w:val="left" w:pos="720"/>
        </w:tabs>
        <w:spacing w:before="120"/>
        <w:rPr>
          <w:rFonts w:cs="Times New Roman"/>
          <w:sz w:val="24"/>
          <w:szCs w:val="24"/>
          <w:lang w:val="en-CA"/>
        </w:rPr>
      </w:pPr>
      <w:r>
        <w:rPr>
          <w:rFonts w:cs="Times New Roman"/>
          <w:sz w:val="24"/>
          <w:szCs w:val="24"/>
          <w:lang w:val="en-CA"/>
        </w:rPr>
        <w:t>If the Assembly Division is currently buying from an outside supplier at $98 per unit, what will be the effect on overall company profits if internal sales take place at the optimum transfer price?</w:t>
      </w:r>
    </w:p>
    <w:p w:rsidR="001A71E0" w:rsidRDefault="001A71E0">
      <w:pPr>
        <w:tabs>
          <w:tab w:val="left" w:pos="1080"/>
        </w:tabs>
        <w:ind w:left="720" w:hanging="360"/>
        <w:rPr>
          <w:rFonts w:cs="Times New Roman"/>
          <w:sz w:val="24"/>
          <w:szCs w:val="24"/>
          <w:lang w:val="en-CA"/>
        </w:rPr>
      </w:pPr>
    </w:p>
    <w:p w:rsidR="001A71E0" w:rsidRDefault="001A71E0">
      <w:pPr>
        <w:tabs>
          <w:tab w:val="left" w:pos="1080"/>
        </w:tabs>
        <w:ind w:left="720" w:hanging="360"/>
        <w:rPr>
          <w:rFonts w:cs="Times New Roman"/>
          <w:sz w:val="24"/>
          <w:szCs w:val="24"/>
          <w:lang w:val="en-CA"/>
        </w:rPr>
      </w:pPr>
      <w:r>
        <w:rPr>
          <w:rFonts w:cs="Times New Roman"/>
          <w:sz w:val="24"/>
          <w:szCs w:val="24"/>
          <w:lang w:val="en-CA"/>
        </w:rPr>
        <w:tab/>
      </w:r>
      <w:proofErr w:type="gramStart"/>
      <w:r>
        <w:rPr>
          <w:rFonts w:cs="Times New Roman"/>
          <w:sz w:val="24"/>
          <w:szCs w:val="24"/>
          <w:lang w:val="en-CA"/>
        </w:rPr>
        <w:t>a</w:t>
      </w:r>
      <w:proofErr w:type="gramEnd"/>
      <w:r>
        <w:rPr>
          <w:rFonts w:cs="Times New Roman"/>
          <w:sz w:val="24"/>
          <w:szCs w:val="24"/>
          <w:lang w:val="en-CA"/>
        </w:rPr>
        <w:t>.</w:t>
      </w:r>
      <w:r>
        <w:rPr>
          <w:rFonts w:cs="Times New Roman"/>
          <w:sz w:val="24"/>
          <w:szCs w:val="24"/>
          <w:lang w:val="en-CA"/>
        </w:rPr>
        <w:tab/>
        <w:t>$7,000 increase</w:t>
      </w:r>
      <w:r>
        <w:rPr>
          <w:rFonts w:cs="Times New Roman"/>
          <w:sz w:val="24"/>
          <w:szCs w:val="24"/>
          <w:lang w:val="en-CA"/>
        </w:rPr>
        <w:tab/>
      </w:r>
      <w:r>
        <w:rPr>
          <w:rFonts w:cs="Times New Roman"/>
          <w:sz w:val="24"/>
          <w:szCs w:val="24"/>
          <w:lang w:val="en-CA"/>
        </w:rPr>
        <w:tab/>
      </w:r>
      <w:r>
        <w:rPr>
          <w:rFonts w:cs="Times New Roman"/>
          <w:sz w:val="24"/>
          <w:szCs w:val="24"/>
          <w:lang w:val="en-CA"/>
        </w:rPr>
        <w:tab/>
      </w:r>
      <w:r>
        <w:rPr>
          <w:rFonts w:cs="Times New Roman"/>
          <w:sz w:val="24"/>
          <w:szCs w:val="24"/>
          <w:lang w:val="en-CA"/>
        </w:rPr>
        <w:tab/>
        <w:t>b.</w:t>
      </w:r>
      <w:r>
        <w:rPr>
          <w:rFonts w:cs="Times New Roman"/>
          <w:sz w:val="24"/>
          <w:szCs w:val="24"/>
          <w:lang w:val="en-CA"/>
        </w:rPr>
        <w:tab/>
        <w:t>$7,300 increase</w:t>
      </w:r>
    </w:p>
    <w:p w:rsidR="001A71E0" w:rsidRDefault="001A71E0">
      <w:pPr>
        <w:tabs>
          <w:tab w:val="left" w:pos="1080"/>
        </w:tabs>
        <w:ind w:left="720" w:hanging="360"/>
        <w:rPr>
          <w:rFonts w:cs="Times New Roman"/>
          <w:sz w:val="24"/>
          <w:szCs w:val="24"/>
          <w:lang w:val="en-CA"/>
        </w:rPr>
      </w:pPr>
      <w:r>
        <w:rPr>
          <w:rFonts w:cs="Times New Roman"/>
          <w:sz w:val="24"/>
          <w:szCs w:val="24"/>
          <w:lang w:val="en-CA"/>
        </w:rPr>
        <w:tab/>
      </w:r>
      <w:proofErr w:type="gramStart"/>
      <w:r>
        <w:rPr>
          <w:rFonts w:cs="Times New Roman"/>
          <w:sz w:val="24"/>
          <w:szCs w:val="24"/>
          <w:lang w:val="en-CA"/>
        </w:rPr>
        <w:t>c</w:t>
      </w:r>
      <w:proofErr w:type="gramEnd"/>
      <w:r>
        <w:rPr>
          <w:rFonts w:cs="Times New Roman"/>
          <w:sz w:val="24"/>
          <w:szCs w:val="24"/>
          <w:lang w:val="en-CA"/>
        </w:rPr>
        <w:t>.</w:t>
      </w:r>
      <w:r>
        <w:rPr>
          <w:rFonts w:cs="Times New Roman"/>
          <w:sz w:val="24"/>
          <w:szCs w:val="24"/>
          <w:lang w:val="en-CA"/>
        </w:rPr>
        <w:tab/>
        <w:t>$600 increase</w:t>
      </w:r>
      <w:r>
        <w:rPr>
          <w:rFonts w:cs="Times New Roman"/>
          <w:sz w:val="24"/>
          <w:szCs w:val="24"/>
          <w:lang w:val="en-CA"/>
        </w:rPr>
        <w:tab/>
      </w:r>
      <w:r>
        <w:rPr>
          <w:rFonts w:cs="Times New Roman"/>
          <w:sz w:val="24"/>
          <w:szCs w:val="24"/>
          <w:lang w:val="en-CA"/>
        </w:rPr>
        <w:tab/>
      </w:r>
      <w:r>
        <w:rPr>
          <w:rFonts w:cs="Times New Roman"/>
          <w:sz w:val="24"/>
          <w:szCs w:val="24"/>
          <w:lang w:val="en-CA"/>
        </w:rPr>
        <w:tab/>
      </w:r>
      <w:r>
        <w:rPr>
          <w:rFonts w:cs="Times New Roman"/>
          <w:sz w:val="24"/>
          <w:szCs w:val="24"/>
          <w:lang w:val="en-CA"/>
        </w:rPr>
        <w:tab/>
        <w:t>d.</w:t>
      </w:r>
      <w:r>
        <w:rPr>
          <w:rFonts w:cs="Times New Roman"/>
          <w:sz w:val="24"/>
          <w:szCs w:val="24"/>
          <w:lang w:val="en-CA"/>
        </w:rPr>
        <w:tab/>
        <w:t>$2,900 increase</w:t>
      </w:r>
    </w:p>
    <w:p w:rsidR="001A71E0" w:rsidRDefault="001A71E0">
      <w:pPr>
        <w:tabs>
          <w:tab w:val="left" w:pos="1080"/>
        </w:tabs>
        <w:ind w:left="720" w:hanging="360"/>
        <w:rPr>
          <w:rFonts w:cs="Times New Roman"/>
          <w:i/>
          <w:iCs/>
          <w:sz w:val="24"/>
          <w:szCs w:val="24"/>
          <w:lang w:val="en-CA"/>
        </w:rPr>
      </w:pPr>
      <w:r>
        <w:rPr>
          <w:rFonts w:cs="Times New Roman"/>
          <w:sz w:val="24"/>
          <w:szCs w:val="24"/>
          <w:lang w:val="en-CA"/>
        </w:rPr>
        <w:tab/>
      </w:r>
      <w:r>
        <w:rPr>
          <w:rFonts w:cs="Times New Roman"/>
          <w:color w:val="FF0000"/>
          <w:sz w:val="24"/>
          <w:szCs w:val="24"/>
          <w:lang w:val="en-CA"/>
        </w:rPr>
        <w:t>e.</w:t>
      </w:r>
      <w:r>
        <w:rPr>
          <w:rFonts w:cs="Times New Roman"/>
          <w:sz w:val="24"/>
          <w:szCs w:val="24"/>
          <w:lang w:val="en-CA"/>
        </w:rPr>
        <w:tab/>
      </w:r>
      <w:r>
        <w:rPr>
          <w:rFonts w:cs="Times New Roman"/>
          <w:i/>
          <w:iCs/>
          <w:sz w:val="24"/>
          <w:szCs w:val="24"/>
          <w:lang w:val="en-CA"/>
        </w:rPr>
        <w:t>None of the above</w:t>
      </w:r>
    </w:p>
    <w:p w:rsidR="001A71E0" w:rsidRDefault="001A71E0">
      <w:pPr>
        <w:rPr>
          <w:rFonts w:cs="Times New Roman"/>
          <w:sz w:val="24"/>
          <w:szCs w:val="24"/>
          <w:lang w:val="en-CA"/>
        </w:rPr>
      </w:pPr>
      <w:r>
        <w:rPr>
          <w:rFonts w:cs="Times New Roman"/>
          <w:b/>
          <w:bCs/>
          <w:sz w:val="24"/>
          <w:szCs w:val="24"/>
          <w:lang w:val="en-CA"/>
        </w:rPr>
        <w:tab/>
      </w:r>
    </w:p>
    <w:p w:rsidR="001A71E0" w:rsidRDefault="001A71E0">
      <w:pPr>
        <w:rPr>
          <w:rFonts w:cs="Times New Roman"/>
          <w:sz w:val="24"/>
          <w:szCs w:val="24"/>
          <w:lang w:val="en-CA"/>
        </w:rPr>
      </w:pPr>
      <w:r>
        <w:rPr>
          <w:rFonts w:cs="Times New Roman"/>
          <w:b/>
          <w:bCs/>
          <w:sz w:val="24"/>
          <w:szCs w:val="24"/>
          <w:lang w:val="en-CA"/>
        </w:rPr>
        <w:tab/>
        <w:t xml:space="preserve">Use the following information to calculate and answer the next 2 questions. </w:t>
      </w:r>
    </w:p>
    <w:p w:rsidR="001A71E0" w:rsidRDefault="001A71E0">
      <w:pPr>
        <w:rPr>
          <w:rFonts w:cs="Times New Roman"/>
          <w:sz w:val="24"/>
          <w:szCs w:val="24"/>
          <w:lang w:val="en-CA"/>
        </w:rPr>
      </w:pPr>
      <w:r>
        <w:rPr>
          <w:rFonts w:cs="Times New Roman"/>
          <w:sz w:val="24"/>
          <w:szCs w:val="24"/>
          <w:lang w:val="en-CA"/>
        </w:rPr>
        <w:tab/>
        <w:t xml:space="preserve">The National Division of </w:t>
      </w:r>
      <w:proofErr w:type="spellStart"/>
      <w:r>
        <w:rPr>
          <w:rFonts w:cs="Times New Roman"/>
          <w:sz w:val="24"/>
          <w:szCs w:val="24"/>
          <w:lang w:val="en-CA"/>
        </w:rPr>
        <w:t>Roboto</w:t>
      </w:r>
      <w:proofErr w:type="spellEnd"/>
      <w:r>
        <w:rPr>
          <w:rFonts w:cs="Times New Roman"/>
          <w:sz w:val="24"/>
          <w:szCs w:val="24"/>
          <w:lang w:val="en-CA"/>
        </w:rPr>
        <w:t xml:space="preserve"> Company is buying 10,000 widgets from an outside </w:t>
      </w:r>
      <w:r>
        <w:rPr>
          <w:rFonts w:cs="Times New Roman"/>
          <w:sz w:val="24"/>
          <w:szCs w:val="24"/>
          <w:lang w:val="en-CA"/>
        </w:rPr>
        <w:tab/>
        <w:t xml:space="preserve">supplier at $45 per unit. </w:t>
      </w:r>
      <w:proofErr w:type="spellStart"/>
      <w:r>
        <w:rPr>
          <w:rFonts w:cs="Times New Roman"/>
          <w:sz w:val="24"/>
          <w:szCs w:val="24"/>
          <w:lang w:val="en-CA"/>
        </w:rPr>
        <w:t>Roboto’s</w:t>
      </w:r>
      <w:proofErr w:type="spellEnd"/>
      <w:r>
        <w:rPr>
          <w:rFonts w:cs="Times New Roman"/>
          <w:sz w:val="24"/>
          <w:szCs w:val="24"/>
          <w:lang w:val="en-CA"/>
        </w:rPr>
        <w:t xml:space="preserve"> Overseas Division, which is producing and selling at </w:t>
      </w:r>
      <w:r>
        <w:rPr>
          <w:rFonts w:cs="Times New Roman"/>
          <w:sz w:val="24"/>
          <w:szCs w:val="24"/>
          <w:lang w:val="en-CA"/>
        </w:rPr>
        <w:tab/>
        <w:t>full capacity (12,000 units), has the following sales and cost structure:</w:t>
      </w:r>
    </w:p>
    <w:p w:rsidR="001A71E0" w:rsidRDefault="001A71E0">
      <w:pPr>
        <w:tabs>
          <w:tab w:val="decimal" w:pos="4320"/>
        </w:tabs>
        <w:ind w:left="360"/>
        <w:rPr>
          <w:rFonts w:cs="Times New Roman"/>
          <w:sz w:val="24"/>
          <w:szCs w:val="24"/>
          <w:lang w:val="en-CA"/>
        </w:rPr>
      </w:pPr>
      <w:r>
        <w:rPr>
          <w:rFonts w:cs="Times New Roman"/>
          <w:sz w:val="24"/>
          <w:szCs w:val="24"/>
          <w:lang w:val="en-CA"/>
        </w:rPr>
        <w:tab/>
        <w:t>Sales price per unit</w:t>
      </w:r>
      <w:r>
        <w:rPr>
          <w:rFonts w:cs="Times New Roman"/>
          <w:sz w:val="24"/>
          <w:szCs w:val="24"/>
          <w:lang w:val="en-CA"/>
        </w:rPr>
        <w:tab/>
      </w:r>
      <w:r>
        <w:rPr>
          <w:rFonts w:cs="Times New Roman"/>
          <w:sz w:val="24"/>
          <w:szCs w:val="24"/>
          <w:lang w:val="en-CA"/>
        </w:rPr>
        <w:tab/>
        <w:t>$47.00</w:t>
      </w:r>
    </w:p>
    <w:p w:rsidR="001A71E0" w:rsidRDefault="001A71E0">
      <w:pPr>
        <w:tabs>
          <w:tab w:val="left" w:pos="2410"/>
          <w:tab w:val="decimal" w:pos="4320"/>
        </w:tabs>
        <w:ind w:left="360"/>
        <w:rPr>
          <w:rFonts w:cs="Times New Roman"/>
          <w:sz w:val="24"/>
          <w:szCs w:val="24"/>
          <w:lang w:val="en-CA"/>
        </w:rPr>
      </w:pPr>
      <w:r>
        <w:rPr>
          <w:rFonts w:cs="Times New Roman"/>
          <w:sz w:val="24"/>
          <w:szCs w:val="24"/>
          <w:lang w:val="en-CA"/>
        </w:rPr>
        <w:tab/>
        <w:t>Variable cost per unit</w:t>
      </w:r>
      <w:r>
        <w:rPr>
          <w:rFonts w:cs="Times New Roman"/>
          <w:sz w:val="24"/>
          <w:szCs w:val="24"/>
          <w:lang w:val="en-CA"/>
        </w:rPr>
        <w:tab/>
      </w:r>
      <w:r>
        <w:rPr>
          <w:rFonts w:cs="Times New Roman"/>
          <w:sz w:val="24"/>
          <w:szCs w:val="24"/>
          <w:lang w:val="en-CA"/>
        </w:rPr>
        <w:tab/>
        <w:t xml:space="preserve">  22.50</w:t>
      </w:r>
    </w:p>
    <w:p w:rsidR="001A71E0" w:rsidRDefault="001A71E0">
      <w:pPr>
        <w:tabs>
          <w:tab w:val="left" w:pos="2410"/>
          <w:tab w:val="decimal" w:pos="4320"/>
        </w:tabs>
        <w:ind w:left="360"/>
        <w:rPr>
          <w:rFonts w:cs="Times New Roman"/>
          <w:sz w:val="24"/>
          <w:szCs w:val="24"/>
          <w:lang w:val="en-CA"/>
        </w:rPr>
      </w:pPr>
      <w:r>
        <w:rPr>
          <w:rFonts w:cs="Times New Roman"/>
          <w:sz w:val="24"/>
          <w:szCs w:val="24"/>
          <w:lang w:val="en-CA"/>
        </w:rPr>
        <w:tab/>
      </w:r>
      <w:r>
        <w:rPr>
          <w:rFonts w:cs="Times New Roman"/>
          <w:sz w:val="24"/>
          <w:szCs w:val="24"/>
          <w:lang w:val="en-CA"/>
        </w:rPr>
        <w:tab/>
        <w:t>Fixed cost (at capacity) per unit</w:t>
      </w:r>
      <w:r>
        <w:rPr>
          <w:rFonts w:cs="Times New Roman"/>
          <w:sz w:val="24"/>
          <w:szCs w:val="24"/>
          <w:lang w:val="en-CA"/>
        </w:rPr>
        <w:tab/>
        <w:t xml:space="preserve">  15.00</w:t>
      </w:r>
    </w:p>
    <w:p w:rsidR="001A71E0" w:rsidRDefault="001A71E0">
      <w:pPr>
        <w:pStyle w:val="ListParagraph"/>
        <w:numPr>
          <w:ilvl w:val="0"/>
          <w:numId w:val="14"/>
        </w:numPr>
        <w:tabs>
          <w:tab w:val="left" w:pos="720"/>
        </w:tabs>
        <w:spacing w:before="120"/>
        <w:rPr>
          <w:rFonts w:cs="Times New Roman"/>
          <w:sz w:val="24"/>
          <w:szCs w:val="24"/>
          <w:lang w:val="en-CA"/>
        </w:rPr>
      </w:pPr>
      <w:r>
        <w:rPr>
          <w:rFonts w:cs="Times New Roman"/>
          <w:sz w:val="24"/>
          <w:szCs w:val="24"/>
          <w:lang w:val="en-CA"/>
        </w:rPr>
        <w:t>If the National Division buys its 10,000 widgets from the Overseas Division, the transfer price should be</w:t>
      </w:r>
    </w:p>
    <w:p w:rsidR="001A71E0" w:rsidRDefault="001A71E0">
      <w:pPr>
        <w:tabs>
          <w:tab w:val="left" w:pos="1080"/>
        </w:tabs>
        <w:ind w:left="720" w:hanging="360"/>
        <w:rPr>
          <w:rFonts w:cs="Times New Roman"/>
          <w:sz w:val="24"/>
          <w:szCs w:val="24"/>
          <w:lang w:val="en-CA"/>
        </w:rPr>
      </w:pPr>
      <w:r>
        <w:rPr>
          <w:rFonts w:cs="Times New Roman"/>
          <w:sz w:val="24"/>
          <w:szCs w:val="24"/>
          <w:lang w:val="en-CA"/>
        </w:rPr>
        <w:tab/>
      </w:r>
      <w:proofErr w:type="gramStart"/>
      <w:r>
        <w:rPr>
          <w:rFonts w:cs="Times New Roman"/>
          <w:sz w:val="24"/>
          <w:szCs w:val="24"/>
          <w:lang w:val="en-CA"/>
        </w:rPr>
        <w:t>a</w:t>
      </w:r>
      <w:proofErr w:type="gramEnd"/>
      <w:r>
        <w:rPr>
          <w:rFonts w:cs="Times New Roman"/>
          <w:sz w:val="24"/>
          <w:szCs w:val="24"/>
          <w:lang w:val="en-CA"/>
        </w:rPr>
        <w:t>.</w:t>
      </w:r>
      <w:r>
        <w:rPr>
          <w:rFonts w:cs="Times New Roman"/>
          <w:sz w:val="24"/>
          <w:szCs w:val="24"/>
          <w:lang w:val="en-CA"/>
        </w:rPr>
        <w:tab/>
        <w:t>$37.50</w:t>
      </w:r>
      <w:r>
        <w:rPr>
          <w:rFonts w:cs="Times New Roman"/>
          <w:sz w:val="24"/>
          <w:szCs w:val="24"/>
          <w:lang w:val="en-CA"/>
        </w:rPr>
        <w:tab/>
      </w:r>
      <w:r>
        <w:rPr>
          <w:rFonts w:cs="Times New Roman"/>
          <w:sz w:val="24"/>
          <w:szCs w:val="24"/>
          <w:lang w:val="en-CA"/>
        </w:rPr>
        <w:tab/>
      </w:r>
      <w:r>
        <w:rPr>
          <w:rFonts w:cs="Times New Roman"/>
          <w:sz w:val="24"/>
          <w:szCs w:val="24"/>
          <w:lang w:val="en-CA"/>
        </w:rPr>
        <w:tab/>
      </w:r>
      <w:r>
        <w:rPr>
          <w:rFonts w:cs="Times New Roman"/>
          <w:sz w:val="24"/>
          <w:szCs w:val="24"/>
          <w:lang w:val="en-CA"/>
        </w:rPr>
        <w:tab/>
        <w:t>b.</w:t>
      </w:r>
      <w:r>
        <w:rPr>
          <w:rFonts w:cs="Times New Roman"/>
          <w:sz w:val="24"/>
          <w:szCs w:val="24"/>
          <w:lang w:val="en-CA"/>
        </w:rPr>
        <w:tab/>
        <w:t>$23.50</w:t>
      </w:r>
    </w:p>
    <w:p w:rsidR="001A71E0" w:rsidRDefault="001A71E0">
      <w:pPr>
        <w:tabs>
          <w:tab w:val="left" w:pos="1080"/>
        </w:tabs>
        <w:ind w:left="720" w:hanging="360"/>
        <w:rPr>
          <w:rFonts w:cs="Times New Roman"/>
          <w:sz w:val="24"/>
          <w:szCs w:val="24"/>
          <w:lang w:val="en-CA"/>
        </w:rPr>
      </w:pPr>
      <w:r>
        <w:rPr>
          <w:rFonts w:cs="Times New Roman"/>
          <w:sz w:val="24"/>
          <w:szCs w:val="24"/>
          <w:lang w:val="en-CA"/>
        </w:rPr>
        <w:tab/>
      </w:r>
      <w:proofErr w:type="gramStart"/>
      <w:r>
        <w:rPr>
          <w:rFonts w:cs="Times New Roman"/>
          <w:sz w:val="24"/>
          <w:szCs w:val="24"/>
          <w:lang w:val="en-CA"/>
        </w:rPr>
        <w:t>c</w:t>
      </w:r>
      <w:proofErr w:type="gramEnd"/>
      <w:r>
        <w:rPr>
          <w:rFonts w:cs="Times New Roman"/>
          <w:sz w:val="24"/>
          <w:szCs w:val="24"/>
          <w:lang w:val="en-CA"/>
        </w:rPr>
        <w:t>.</w:t>
      </w:r>
      <w:r>
        <w:rPr>
          <w:rFonts w:cs="Times New Roman"/>
          <w:sz w:val="24"/>
          <w:szCs w:val="24"/>
          <w:lang w:val="en-CA"/>
        </w:rPr>
        <w:tab/>
        <w:t>$48.00</w:t>
      </w:r>
      <w:r>
        <w:rPr>
          <w:rFonts w:cs="Times New Roman"/>
          <w:sz w:val="24"/>
          <w:szCs w:val="24"/>
          <w:lang w:val="en-CA"/>
        </w:rPr>
        <w:tab/>
      </w:r>
      <w:r>
        <w:rPr>
          <w:rFonts w:cs="Times New Roman"/>
          <w:sz w:val="24"/>
          <w:szCs w:val="24"/>
          <w:lang w:val="en-CA"/>
        </w:rPr>
        <w:tab/>
      </w:r>
      <w:r>
        <w:rPr>
          <w:rFonts w:cs="Times New Roman"/>
          <w:sz w:val="24"/>
          <w:szCs w:val="24"/>
          <w:lang w:val="en-CA"/>
        </w:rPr>
        <w:tab/>
      </w:r>
      <w:r>
        <w:rPr>
          <w:rFonts w:cs="Times New Roman"/>
          <w:sz w:val="24"/>
          <w:szCs w:val="24"/>
          <w:lang w:val="en-CA"/>
        </w:rPr>
        <w:tab/>
      </w:r>
      <w:r>
        <w:rPr>
          <w:rFonts w:cs="Times New Roman"/>
          <w:color w:val="FF0000"/>
          <w:sz w:val="24"/>
          <w:szCs w:val="24"/>
          <w:lang w:val="en-CA"/>
        </w:rPr>
        <w:t>d.</w:t>
      </w:r>
      <w:r>
        <w:rPr>
          <w:rFonts w:cs="Times New Roman"/>
          <w:color w:val="FF0000"/>
          <w:sz w:val="24"/>
          <w:szCs w:val="24"/>
          <w:lang w:val="en-CA"/>
        </w:rPr>
        <w:tab/>
      </w:r>
      <w:r>
        <w:rPr>
          <w:rFonts w:cs="Times New Roman"/>
          <w:i/>
          <w:iCs/>
          <w:color w:val="FF0000"/>
          <w:sz w:val="24"/>
          <w:szCs w:val="24"/>
          <w:lang w:val="en-CA"/>
        </w:rPr>
        <w:t>$47.00</w:t>
      </w:r>
      <w:r>
        <w:rPr>
          <w:rFonts w:cs="Times New Roman"/>
          <w:color w:val="FF0000"/>
          <w:sz w:val="24"/>
          <w:szCs w:val="24"/>
          <w:lang w:val="en-CA"/>
        </w:rPr>
        <w:t xml:space="preserve"> </w:t>
      </w:r>
      <w:r>
        <w:rPr>
          <w:rFonts w:cs="Times New Roman"/>
          <w:sz w:val="24"/>
          <w:szCs w:val="24"/>
          <w:lang w:val="en-CA"/>
        </w:rPr>
        <w:tab/>
        <w:t>e. None of the above</w:t>
      </w:r>
    </w:p>
    <w:p w:rsidR="001A71E0" w:rsidRDefault="001A71E0">
      <w:pPr>
        <w:tabs>
          <w:tab w:val="left" w:pos="1080"/>
        </w:tabs>
        <w:ind w:left="720" w:hanging="360"/>
        <w:rPr>
          <w:rFonts w:cs="Times New Roman"/>
          <w:sz w:val="24"/>
          <w:szCs w:val="24"/>
          <w:lang w:val="en-CA"/>
        </w:rPr>
      </w:pPr>
    </w:p>
    <w:p w:rsidR="001A71E0" w:rsidRDefault="001A71E0">
      <w:pPr>
        <w:pStyle w:val="ListParagraph"/>
        <w:numPr>
          <w:ilvl w:val="0"/>
          <w:numId w:val="14"/>
        </w:numPr>
        <w:tabs>
          <w:tab w:val="left" w:pos="720"/>
        </w:tabs>
        <w:spacing w:before="120"/>
        <w:rPr>
          <w:rFonts w:cs="Times New Roman"/>
          <w:sz w:val="24"/>
          <w:szCs w:val="24"/>
          <w:lang w:val="en-CA"/>
        </w:rPr>
      </w:pPr>
      <w:r>
        <w:rPr>
          <w:rFonts w:cs="Times New Roman"/>
          <w:sz w:val="24"/>
          <w:szCs w:val="24"/>
          <w:lang w:val="en-CA"/>
        </w:rPr>
        <w:t>If the Overseas Division meets the outside supplier’s price and sells the 10,000 widgets to National, the effect on overall company profits will be</w:t>
      </w:r>
    </w:p>
    <w:p w:rsidR="001A71E0" w:rsidRDefault="001A71E0">
      <w:pPr>
        <w:tabs>
          <w:tab w:val="left" w:pos="1080"/>
        </w:tabs>
        <w:ind w:left="720" w:hanging="360"/>
        <w:rPr>
          <w:rFonts w:cs="Times New Roman"/>
          <w:sz w:val="24"/>
          <w:szCs w:val="24"/>
          <w:lang w:val="en-CA"/>
        </w:rPr>
      </w:pPr>
      <w:r>
        <w:rPr>
          <w:rFonts w:cs="Times New Roman"/>
          <w:sz w:val="24"/>
          <w:szCs w:val="24"/>
          <w:lang w:val="en-CA"/>
        </w:rPr>
        <w:tab/>
      </w:r>
      <w:proofErr w:type="gramStart"/>
      <w:r>
        <w:rPr>
          <w:rFonts w:cs="Times New Roman"/>
          <w:sz w:val="24"/>
          <w:szCs w:val="24"/>
          <w:lang w:val="en-CA"/>
        </w:rPr>
        <w:t>a</w:t>
      </w:r>
      <w:proofErr w:type="gramEnd"/>
      <w:r>
        <w:rPr>
          <w:rFonts w:cs="Times New Roman"/>
          <w:sz w:val="24"/>
          <w:szCs w:val="24"/>
          <w:lang w:val="en-CA"/>
        </w:rPr>
        <w:t>.</w:t>
      </w:r>
      <w:r>
        <w:rPr>
          <w:rFonts w:cs="Times New Roman"/>
          <w:sz w:val="24"/>
          <w:szCs w:val="24"/>
          <w:lang w:val="en-CA"/>
        </w:rPr>
        <w:tab/>
        <w:t>$75,000 higher</w:t>
      </w:r>
      <w:r>
        <w:rPr>
          <w:rFonts w:cs="Times New Roman"/>
          <w:sz w:val="24"/>
          <w:szCs w:val="24"/>
          <w:lang w:val="en-CA"/>
        </w:rPr>
        <w:tab/>
      </w:r>
      <w:r>
        <w:rPr>
          <w:rFonts w:cs="Times New Roman"/>
          <w:sz w:val="24"/>
          <w:szCs w:val="24"/>
          <w:lang w:val="en-CA"/>
        </w:rPr>
        <w:tab/>
        <w:t>b.</w:t>
      </w:r>
      <w:r>
        <w:rPr>
          <w:rFonts w:cs="Times New Roman"/>
          <w:sz w:val="24"/>
          <w:szCs w:val="24"/>
          <w:lang w:val="en-CA"/>
        </w:rPr>
        <w:tab/>
        <w:t>$75,000 lower</w:t>
      </w:r>
      <w:r>
        <w:rPr>
          <w:rFonts w:cs="Times New Roman"/>
          <w:sz w:val="24"/>
          <w:szCs w:val="24"/>
          <w:lang w:val="en-CA"/>
        </w:rPr>
        <w:tab/>
      </w:r>
      <w:r>
        <w:rPr>
          <w:rFonts w:cs="Times New Roman"/>
          <w:sz w:val="24"/>
          <w:szCs w:val="24"/>
          <w:lang w:val="en-CA"/>
        </w:rPr>
        <w:tab/>
      </w:r>
      <w:r>
        <w:rPr>
          <w:rFonts w:cs="Times New Roman"/>
          <w:color w:val="FF0000"/>
          <w:sz w:val="24"/>
          <w:szCs w:val="24"/>
          <w:lang w:val="en-CA"/>
        </w:rPr>
        <w:t>c.</w:t>
      </w:r>
      <w:r>
        <w:rPr>
          <w:rFonts w:cs="Times New Roman"/>
          <w:color w:val="FF0000"/>
          <w:sz w:val="24"/>
          <w:szCs w:val="24"/>
          <w:lang w:val="en-CA"/>
        </w:rPr>
        <w:tab/>
      </w:r>
      <w:r>
        <w:rPr>
          <w:rFonts w:cs="Times New Roman"/>
          <w:i/>
          <w:iCs/>
          <w:color w:val="FF0000"/>
          <w:sz w:val="24"/>
          <w:szCs w:val="24"/>
          <w:lang w:val="en-CA"/>
        </w:rPr>
        <w:t>$20,000 lower</w:t>
      </w:r>
      <w:r>
        <w:rPr>
          <w:rFonts w:cs="Times New Roman"/>
          <w:sz w:val="24"/>
          <w:szCs w:val="24"/>
          <w:lang w:val="en-CA"/>
        </w:rPr>
        <w:tab/>
      </w:r>
    </w:p>
    <w:p w:rsidR="001A71E0" w:rsidRDefault="001A71E0">
      <w:pPr>
        <w:tabs>
          <w:tab w:val="left" w:pos="1080"/>
        </w:tabs>
        <w:ind w:left="720" w:hanging="360"/>
        <w:rPr>
          <w:rFonts w:cs="Times New Roman"/>
          <w:sz w:val="24"/>
          <w:szCs w:val="24"/>
          <w:lang w:val="en-CA"/>
        </w:rPr>
      </w:pPr>
      <w:r>
        <w:rPr>
          <w:rFonts w:cs="Times New Roman"/>
          <w:sz w:val="24"/>
          <w:szCs w:val="24"/>
          <w:lang w:val="en-CA"/>
        </w:rPr>
        <w:tab/>
      </w:r>
      <w:proofErr w:type="gramStart"/>
      <w:r>
        <w:rPr>
          <w:rFonts w:cs="Times New Roman"/>
          <w:sz w:val="24"/>
          <w:szCs w:val="24"/>
          <w:lang w:val="en-CA"/>
        </w:rPr>
        <w:t>d</w:t>
      </w:r>
      <w:proofErr w:type="gramEnd"/>
      <w:r>
        <w:rPr>
          <w:rFonts w:cs="Times New Roman"/>
          <w:sz w:val="24"/>
          <w:szCs w:val="24"/>
          <w:lang w:val="en-CA"/>
        </w:rPr>
        <w:t>.</w:t>
      </w:r>
      <w:r>
        <w:rPr>
          <w:rFonts w:cs="Times New Roman"/>
          <w:sz w:val="24"/>
          <w:szCs w:val="24"/>
          <w:lang w:val="en-CA"/>
        </w:rPr>
        <w:tab/>
        <w:t>$225.000 lower</w:t>
      </w:r>
      <w:r>
        <w:rPr>
          <w:rFonts w:cs="Times New Roman"/>
          <w:sz w:val="24"/>
          <w:szCs w:val="24"/>
          <w:lang w:val="en-CA"/>
        </w:rPr>
        <w:tab/>
      </w:r>
      <w:r>
        <w:rPr>
          <w:rFonts w:cs="Times New Roman"/>
          <w:sz w:val="24"/>
          <w:szCs w:val="24"/>
          <w:lang w:val="en-CA"/>
        </w:rPr>
        <w:tab/>
        <w:t>e.</w:t>
      </w:r>
      <w:r>
        <w:rPr>
          <w:rFonts w:cs="Times New Roman"/>
          <w:sz w:val="24"/>
          <w:szCs w:val="24"/>
          <w:lang w:val="en-CA"/>
        </w:rPr>
        <w:tab/>
        <w:t>None of the above</w:t>
      </w:r>
    </w:p>
    <w:p w:rsidR="001A71E0" w:rsidRDefault="001A71E0">
      <w:pPr>
        <w:rPr>
          <w:rFonts w:cs="Times New Roman"/>
          <w:b/>
          <w:bCs/>
          <w:sz w:val="24"/>
          <w:szCs w:val="24"/>
          <w:lang w:val="en-CA"/>
        </w:rPr>
      </w:pPr>
      <w:r>
        <w:rPr>
          <w:rFonts w:cs="Times New Roman"/>
          <w:b/>
          <w:bCs/>
          <w:sz w:val="24"/>
          <w:szCs w:val="24"/>
          <w:lang w:val="en-CA"/>
        </w:rPr>
        <w:tab/>
      </w:r>
    </w:p>
    <w:p w:rsidR="001A71E0" w:rsidRDefault="001A71E0">
      <w:pPr>
        <w:rPr>
          <w:rFonts w:cs="Times New Roman"/>
          <w:b/>
          <w:bCs/>
          <w:sz w:val="24"/>
          <w:szCs w:val="24"/>
          <w:lang w:val="en-CA"/>
        </w:rPr>
      </w:pPr>
    </w:p>
    <w:p w:rsidR="001A71E0" w:rsidRDefault="001A71E0">
      <w:pPr>
        <w:rPr>
          <w:rFonts w:cs="Times New Roman"/>
          <w:b/>
          <w:bCs/>
          <w:sz w:val="24"/>
          <w:szCs w:val="24"/>
          <w:lang w:val="en-CA"/>
        </w:rPr>
      </w:pPr>
    </w:p>
    <w:p w:rsidR="001A71E0" w:rsidRDefault="001A71E0">
      <w:pPr>
        <w:rPr>
          <w:rFonts w:cs="Times New Roman"/>
          <w:b/>
          <w:bCs/>
          <w:sz w:val="24"/>
          <w:szCs w:val="24"/>
          <w:lang w:val="en-CA"/>
        </w:rPr>
      </w:pPr>
    </w:p>
    <w:p w:rsidR="001A71E0" w:rsidRDefault="001A71E0">
      <w:pPr>
        <w:rPr>
          <w:rFonts w:cs="Times New Roman"/>
          <w:b/>
          <w:bCs/>
          <w:sz w:val="24"/>
          <w:szCs w:val="24"/>
          <w:lang w:val="en-CA"/>
        </w:rPr>
      </w:pPr>
    </w:p>
    <w:p w:rsidR="001A71E0" w:rsidRDefault="001A71E0">
      <w:pPr>
        <w:rPr>
          <w:rFonts w:cs="Times New Roman"/>
          <w:b/>
          <w:bCs/>
          <w:sz w:val="24"/>
          <w:szCs w:val="24"/>
          <w:lang w:val="en-CA"/>
        </w:rPr>
      </w:pPr>
    </w:p>
    <w:p w:rsidR="001A71E0" w:rsidRDefault="001A71E0">
      <w:pPr>
        <w:rPr>
          <w:rFonts w:cs="Times New Roman"/>
          <w:b/>
          <w:bCs/>
          <w:sz w:val="24"/>
          <w:szCs w:val="24"/>
          <w:lang w:val="en-CA"/>
        </w:rPr>
      </w:pPr>
    </w:p>
    <w:p w:rsidR="001A71E0" w:rsidRDefault="001A71E0">
      <w:pPr>
        <w:rPr>
          <w:rFonts w:cs="Times New Roman"/>
          <w:b/>
          <w:bCs/>
          <w:sz w:val="24"/>
          <w:szCs w:val="24"/>
          <w:lang w:val="en-CA"/>
        </w:rPr>
      </w:pPr>
    </w:p>
    <w:p w:rsidR="001A71E0" w:rsidRDefault="001A71E0">
      <w:pPr>
        <w:rPr>
          <w:rFonts w:cs="Times New Roman"/>
          <w:b/>
          <w:bCs/>
          <w:sz w:val="24"/>
          <w:szCs w:val="24"/>
          <w:lang w:val="en-CA"/>
        </w:rPr>
      </w:pPr>
    </w:p>
    <w:p w:rsidR="001A71E0" w:rsidRDefault="001A71E0">
      <w:pPr>
        <w:rPr>
          <w:rFonts w:cs="Times New Roman"/>
          <w:b/>
          <w:bCs/>
          <w:sz w:val="24"/>
          <w:szCs w:val="24"/>
          <w:lang w:val="en-CA"/>
        </w:rPr>
      </w:pPr>
    </w:p>
    <w:p w:rsidR="001A71E0" w:rsidRDefault="001A71E0">
      <w:pPr>
        <w:rPr>
          <w:rFonts w:cs="Times New Roman"/>
          <w:b/>
          <w:bCs/>
          <w:sz w:val="24"/>
          <w:szCs w:val="24"/>
          <w:lang w:val="en-CA"/>
        </w:rPr>
      </w:pPr>
    </w:p>
    <w:p w:rsidR="001A71E0" w:rsidRDefault="001A71E0">
      <w:pPr>
        <w:rPr>
          <w:rFonts w:cs="Times New Roman"/>
          <w:b/>
          <w:bCs/>
          <w:sz w:val="24"/>
          <w:szCs w:val="24"/>
          <w:lang w:val="en-CA"/>
        </w:rPr>
      </w:pPr>
      <w:r>
        <w:rPr>
          <w:rFonts w:cs="Times New Roman"/>
          <w:b/>
          <w:bCs/>
          <w:sz w:val="24"/>
          <w:szCs w:val="24"/>
          <w:lang w:val="en-CA"/>
        </w:rPr>
        <w:tab/>
        <w:t xml:space="preserve">Use the following information to calculate and answer the next 4 questions. </w:t>
      </w:r>
    </w:p>
    <w:p w:rsidR="001A71E0" w:rsidRDefault="001A71E0">
      <w:pPr>
        <w:rPr>
          <w:rFonts w:cs="Times New Roman"/>
          <w:sz w:val="24"/>
          <w:szCs w:val="24"/>
        </w:rPr>
      </w:pPr>
      <w:r>
        <w:rPr>
          <w:rFonts w:cs="Times New Roman"/>
          <w:sz w:val="24"/>
          <w:szCs w:val="24"/>
        </w:rPr>
        <w:tab/>
        <w:t xml:space="preserve">Teresa’s Taco Co. had the following results during the most recent year: Sales $750,000; </w:t>
      </w:r>
      <w:r>
        <w:rPr>
          <w:rFonts w:cs="Times New Roman"/>
          <w:sz w:val="24"/>
          <w:szCs w:val="24"/>
        </w:rPr>
        <w:tab/>
        <w:t xml:space="preserve">Residual income $15,000; total asset (investment) turnover 5; and a required rate of </w:t>
      </w:r>
      <w:r>
        <w:rPr>
          <w:rFonts w:cs="Times New Roman"/>
          <w:sz w:val="24"/>
          <w:szCs w:val="24"/>
        </w:rPr>
        <w:tab/>
        <w:t>return of 10%.</w:t>
      </w:r>
    </w:p>
    <w:p w:rsidR="001A71E0" w:rsidRDefault="001A71E0">
      <w:pPr>
        <w:pStyle w:val="ListParagraph"/>
        <w:numPr>
          <w:ilvl w:val="0"/>
          <w:numId w:val="14"/>
        </w:numPr>
        <w:tabs>
          <w:tab w:val="left" w:pos="720"/>
          <w:tab w:val="left" w:pos="851"/>
        </w:tabs>
        <w:spacing w:before="120"/>
        <w:rPr>
          <w:rFonts w:cs="Times New Roman"/>
          <w:sz w:val="24"/>
          <w:szCs w:val="24"/>
        </w:rPr>
      </w:pPr>
      <w:r>
        <w:rPr>
          <w:rFonts w:cs="Times New Roman"/>
          <w:sz w:val="24"/>
          <w:szCs w:val="24"/>
        </w:rPr>
        <w:t>The total assets were</w:t>
      </w:r>
    </w:p>
    <w:p w:rsidR="001A71E0" w:rsidRDefault="001A71E0">
      <w:pPr>
        <w:tabs>
          <w:tab w:val="left" w:pos="1080"/>
        </w:tabs>
        <w:ind w:left="720" w:hanging="360"/>
        <w:rPr>
          <w:rFonts w:cs="Times New Roman"/>
          <w:sz w:val="24"/>
          <w:szCs w:val="24"/>
        </w:rPr>
      </w:pPr>
      <w:r>
        <w:rPr>
          <w:rFonts w:cs="Times New Roman"/>
          <w:sz w:val="24"/>
          <w:szCs w:val="24"/>
        </w:rPr>
        <w:tab/>
      </w:r>
      <w:proofErr w:type="gramStart"/>
      <w:r>
        <w:rPr>
          <w:rFonts w:cs="Times New Roman"/>
          <w:color w:val="FF0000"/>
          <w:sz w:val="24"/>
          <w:szCs w:val="24"/>
        </w:rPr>
        <w:t>a</w:t>
      </w:r>
      <w:proofErr w:type="gramEnd"/>
      <w:r>
        <w:rPr>
          <w:rFonts w:cs="Times New Roman"/>
          <w:color w:val="FF0000"/>
          <w:sz w:val="24"/>
          <w:szCs w:val="24"/>
        </w:rPr>
        <w:t>.</w:t>
      </w:r>
      <w:r>
        <w:rPr>
          <w:rFonts w:cs="Times New Roman"/>
          <w:color w:val="FF0000"/>
          <w:sz w:val="24"/>
          <w:szCs w:val="24"/>
        </w:rPr>
        <w:tab/>
      </w:r>
      <w:r>
        <w:rPr>
          <w:rFonts w:cs="Times New Roman"/>
          <w:i/>
          <w:iCs/>
          <w:color w:val="FF0000"/>
          <w:sz w:val="24"/>
          <w:szCs w:val="24"/>
        </w:rPr>
        <w:t>$150,000</w:t>
      </w:r>
      <w:r>
        <w:rPr>
          <w:rFonts w:cs="Times New Roman"/>
          <w:color w:val="FF0000"/>
          <w:sz w:val="24"/>
          <w:szCs w:val="24"/>
        </w:rPr>
        <w:tab/>
      </w:r>
      <w:r>
        <w:rPr>
          <w:rFonts w:cs="Times New Roman"/>
          <w:color w:val="FF0000"/>
          <w:sz w:val="24"/>
          <w:szCs w:val="24"/>
        </w:rPr>
        <w:tab/>
      </w:r>
      <w:r>
        <w:rPr>
          <w:rFonts w:cs="Times New Roman"/>
          <w:color w:val="FF0000"/>
          <w:sz w:val="24"/>
          <w:szCs w:val="24"/>
        </w:rPr>
        <w:tab/>
      </w:r>
      <w:r>
        <w:rPr>
          <w:rFonts w:cs="Times New Roman"/>
          <w:sz w:val="24"/>
          <w:szCs w:val="24"/>
        </w:rPr>
        <w:t>b.</w:t>
      </w:r>
      <w:r>
        <w:rPr>
          <w:rFonts w:cs="Times New Roman"/>
          <w:sz w:val="24"/>
          <w:szCs w:val="24"/>
        </w:rPr>
        <w:tab/>
        <w:t>$75,000</w:t>
      </w:r>
      <w:r>
        <w:rPr>
          <w:rFonts w:cs="Times New Roman"/>
          <w:sz w:val="24"/>
          <w:szCs w:val="24"/>
        </w:rPr>
        <w:tab/>
      </w:r>
      <w:r>
        <w:rPr>
          <w:rFonts w:cs="Times New Roman"/>
          <w:sz w:val="24"/>
          <w:szCs w:val="24"/>
        </w:rPr>
        <w:tab/>
        <w:t>c.</w:t>
      </w:r>
      <w:r>
        <w:rPr>
          <w:rFonts w:cs="Times New Roman"/>
          <w:sz w:val="24"/>
          <w:szCs w:val="24"/>
        </w:rPr>
        <w:tab/>
        <w:t>$170,000</w:t>
      </w:r>
      <w:r>
        <w:rPr>
          <w:rFonts w:cs="Times New Roman"/>
          <w:sz w:val="24"/>
          <w:szCs w:val="24"/>
        </w:rPr>
        <w:tab/>
      </w:r>
    </w:p>
    <w:p w:rsidR="001A71E0" w:rsidRDefault="001A71E0">
      <w:pPr>
        <w:tabs>
          <w:tab w:val="left" w:pos="1080"/>
        </w:tabs>
        <w:ind w:left="720" w:hanging="360"/>
        <w:rPr>
          <w:rFonts w:cs="Times New Roman"/>
          <w:sz w:val="24"/>
          <w:szCs w:val="24"/>
          <w:lang w:val="en-CA"/>
        </w:rPr>
      </w:pPr>
      <w:r>
        <w:rPr>
          <w:rFonts w:cs="Times New Roman"/>
          <w:color w:val="FF0000"/>
          <w:sz w:val="24"/>
          <w:szCs w:val="24"/>
        </w:rPr>
        <w:tab/>
      </w:r>
      <w:proofErr w:type="gramStart"/>
      <w:r>
        <w:rPr>
          <w:rFonts w:cs="Times New Roman"/>
          <w:sz w:val="24"/>
          <w:szCs w:val="24"/>
        </w:rPr>
        <w:t>d</w:t>
      </w:r>
      <w:proofErr w:type="gramEnd"/>
      <w:r>
        <w:rPr>
          <w:rFonts w:cs="Times New Roman"/>
          <w:sz w:val="24"/>
          <w:szCs w:val="24"/>
        </w:rPr>
        <w:t>.</w:t>
      </w:r>
      <w:r>
        <w:rPr>
          <w:rFonts w:cs="Times New Roman"/>
          <w:sz w:val="24"/>
          <w:szCs w:val="24"/>
        </w:rPr>
        <w:tab/>
        <w:t>$200,000</w:t>
      </w:r>
      <w:r>
        <w:rPr>
          <w:rFonts w:cs="Times New Roman"/>
          <w:sz w:val="24"/>
          <w:szCs w:val="24"/>
        </w:rPr>
        <w:tab/>
      </w:r>
      <w:r>
        <w:rPr>
          <w:rFonts w:cs="Times New Roman"/>
          <w:sz w:val="24"/>
          <w:szCs w:val="24"/>
        </w:rPr>
        <w:tab/>
      </w:r>
      <w:r>
        <w:rPr>
          <w:rFonts w:cs="Times New Roman"/>
          <w:sz w:val="24"/>
          <w:szCs w:val="24"/>
          <w:lang w:val="en-CA"/>
        </w:rPr>
        <w:tab/>
        <w:t>e.</w:t>
      </w:r>
      <w:r>
        <w:rPr>
          <w:rFonts w:cs="Times New Roman"/>
          <w:sz w:val="24"/>
          <w:szCs w:val="24"/>
          <w:lang w:val="en-CA"/>
        </w:rPr>
        <w:tab/>
        <w:t>None of the above</w:t>
      </w:r>
    </w:p>
    <w:p w:rsidR="001A71E0" w:rsidRDefault="001A71E0">
      <w:pPr>
        <w:tabs>
          <w:tab w:val="left" w:pos="1080"/>
        </w:tabs>
        <w:ind w:left="720" w:hanging="360"/>
        <w:rPr>
          <w:rFonts w:cs="Times New Roman"/>
          <w:sz w:val="24"/>
          <w:szCs w:val="24"/>
        </w:rPr>
      </w:pPr>
    </w:p>
    <w:p w:rsidR="001A71E0" w:rsidRDefault="001A71E0">
      <w:pPr>
        <w:tabs>
          <w:tab w:val="left" w:pos="1080"/>
        </w:tabs>
        <w:ind w:left="720" w:hanging="360"/>
        <w:rPr>
          <w:rFonts w:cs="Times New Roman"/>
          <w:sz w:val="24"/>
          <w:szCs w:val="24"/>
        </w:rPr>
      </w:pPr>
      <w:r>
        <w:rPr>
          <w:rFonts w:cs="Times New Roman"/>
          <w:sz w:val="24"/>
          <w:szCs w:val="24"/>
        </w:rPr>
        <w:tab/>
      </w:r>
    </w:p>
    <w:p w:rsidR="001A71E0" w:rsidRDefault="001A71E0">
      <w:pPr>
        <w:pStyle w:val="ListParagraph"/>
        <w:numPr>
          <w:ilvl w:val="0"/>
          <w:numId w:val="14"/>
        </w:numPr>
        <w:tabs>
          <w:tab w:val="left" w:pos="1080"/>
        </w:tabs>
        <w:rPr>
          <w:rFonts w:cs="Times New Roman"/>
          <w:sz w:val="24"/>
          <w:szCs w:val="24"/>
        </w:rPr>
      </w:pPr>
      <w:r>
        <w:rPr>
          <w:rFonts w:cs="Times New Roman"/>
          <w:sz w:val="24"/>
          <w:szCs w:val="24"/>
        </w:rPr>
        <w:t>The operating (pretax) income was</w:t>
      </w:r>
    </w:p>
    <w:p w:rsidR="001A71E0" w:rsidRDefault="001A71E0">
      <w:pPr>
        <w:tabs>
          <w:tab w:val="left" w:pos="709"/>
        </w:tabs>
        <w:ind w:left="720" w:hanging="11"/>
        <w:rPr>
          <w:rFonts w:cs="Times New Roman"/>
          <w:sz w:val="24"/>
          <w:szCs w:val="24"/>
        </w:rPr>
      </w:pPr>
      <w:r>
        <w:rPr>
          <w:rFonts w:cs="Times New Roman"/>
          <w:sz w:val="24"/>
          <w:szCs w:val="24"/>
        </w:rPr>
        <w:tab/>
      </w:r>
      <w:proofErr w:type="gramStart"/>
      <w:r>
        <w:rPr>
          <w:rFonts w:cs="Times New Roman"/>
          <w:color w:val="FF0000"/>
          <w:sz w:val="24"/>
          <w:szCs w:val="24"/>
        </w:rPr>
        <w:t>a</w:t>
      </w:r>
      <w:proofErr w:type="gramEnd"/>
      <w:r>
        <w:rPr>
          <w:rFonts w:cs="Times New Roman"/>
          <w:color w:val="FF0000"/>
          <w:sz w:val="24"/>
          <w:szCs w:val="24"/>
        </w:rPr>
        <w:t>.</w:t>
      </w:r>
      <w:r>
        <w:rPr>
          <w:rFonts w:cs="Times New Roman"/>
          <w:color w:val="FF0000"/>
          <w:sz w:val="24"/>
          <w:szCs w:val="24"/>
        </w:rPr>
        <w:tab/>
      </w:r>
      <w:r>
        <w:rPr>
          <w:rFonts w:cs="Times New Roman"/>
          <w:i/>
          <w:iCs/>
          <w:color w:val="FF0000"/>
          <w:sz w:val="24"/>
          <w:szCs w:val="24"/>
        </w:rPr>
        <w:t>$30,000</w:t>
      </w:r>
      <w:r>
        <w:rPr>
          <w:rFonts w:cs="Times New Roman"/>
          <w:color w:val="FF0000"/>
          <w:sz w:val="24"/>
          <w:szCs w:val="24"/>
        </w:rPr>
        <w:tab/>
      </w:r>
      <w:r>
        <w:rPr>
          <w:rFonts w:cs="Times New Roman"/>
          <w:color w:val="FF0000"/>
          <w:sz w:val="24"/>
          <w:szCs w:val="24"/>
        </w:rPr>
        <w:tab/>
      </w:r>
      <w:r>
        <w:rPr>
          <w:rFonts w:cs="Times New Roman"/>
          <w:color w:val="FF0000"/>
          <w:sz w:val="24"/>
          <w:szCs w:val="24"/>
        </w:rPr>
        <w:tab/>
      </w:r>
      <w:r>
        <w:rPr>
          <w:rFonts w:cs="Times New Roman"/>
          <w:sz w:val="24"/>
          <w:szCs w:val="24"/>
        </w:rPr>
        <w:t>b.</w:t>
      </w:r>
      <w:r>
        <w:rPr>
          <w:rFonts w:cs="Times New Roman"/>
          <w:sz w:val="24"/>
          <w:szCs w:val="24"/>
        </w:rPr>
        <w:tab/>
        <w:t>$192,500</w:t>
      </w:r>
      <w:r>
        <w:rPr>
          <w:rFonts w:cs="Times New Roman"/>
          <w:sz w:val="24"/>
          <w:szCs w:val="24"/>
        </w:rPr>
        <w:tab/>
      </w:r>
      <w:r>
        <w:rPr>
          <w:rFonts w:cs="Times New Roman"/>
          <w:b/>
          <w:bCs/>
          <w:sz w:val="24"/>
          <w:szCs w:val="24"/>
        </w:rPr>
        <w:tab/>
      </w:r>
      <w:r>
        <w:rPr>
          <w:rFonts w:cs="Times New Roman"/>
          <w:sz w:val="24"/>
          <w:szCs w:val="24"/>
        </w:rPr>
        <w:t>c.</w:t>
      </w:r>
      <w:r>
        <w:rPr>
          <w:rFonts w:cs="Times New Roman"/>
          <w:sz w:val="24"/>
          <w:szCs w:val="24"/>
        </w:rPr>
        <w:tab/>
        <w:t>$35,000</w:t>
      </w:r>
    </w:p>
    <w:p w:rsidR="001A71E0" w:rsidRDefault="001A71E0">
      <w:pPr>
        <w:tabs>
          <w:tab w:val="left" w:pos="709"/>
        </w:tabs>
        <w:ind w:left="720" w:hanging="11"/>
        <w:rPr>
          <w:rFonts w:cs="Times New Roman"/>
          <w:sz w:val="24"/>
          <w:szCs w:val="24"/>
          <w:lang w:val="en-CA"/>
        </w:rPr>
      </w:pPr>
      <w:proofErr w:type="gramStart"/>
      <w:r>
        <w:rPr>
          <w:rFonts w:cs="Times New Roman"/>
          <w:sz w:val="24"/>
          <w:szCs w:val="24"/>
        </w:rPr>
        <w:t>d</w:t>
      </w:r>
      <w:proofErr w:type="gramEnd"/>
      <w:r>
        <w:rPr>
          <w:rFonts w:cs="Times New Roman"/>
          <w:sz w:val="24"/>
          <w:szCs w:val="24"/>
        </w:rPr>
        <w:t>.</w:t>
      </w:r>
      <w:r>
        <w:rPr>
          <w:rFonts w:cs="Times New Roman"/>
          <w:sz w:val="24"/>
          <w:szCs w:val="24"/>
        </w:rPr>
        <w:tab/>
        <w:t>$16,250</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lang w:val="en-CA"/>
        </w:rPr>
        <w:t>e.</w:t>
      </w:r>
      <w:r>
        <w:rPr>
          <w:rFonts w:cs="Times New Roman"/>
          <w:sz w:val="24"/>
          <w:szCs w:val="24"/>
          <w:lang w:val="en-CA"/>
        </w:rPr>
        <w:tab/>
        <w:t>None of the above</w:t>
      </w:r>
    </w:p>
    <w:p w:rsidR="001A71E0" w:rsidRDefault="001A71E0">
      <w:pPr>
        <w:rPr>
          <w:rFonts w:cs="Times New Roman"/>
          <w:b/>
          <w:bCs/>
          <w:sz w:val="24"/>
          <w:szCs w:val="24"/>
          <w:lang w:val="en-CA"/>
        </w:rPr>
      </w:pPr>
      <w:r>
        <w:rPr>
          <w:rFonts w:cs="Times New Roman"/>
          <w:sz w:val="24"/>
          <w:szCs w:val="24"/>
        </w:rPr>
        <w:tab/>
      </w:r>
    </w:p>
    <w:p w:rsidR="001A71E0" w:rsidRDefault="001A71E0">
      <w:pPr>
        <w:pStyle w:val="ListParagraph"/>
        <w:numPr>
          <w:ilvl w:val="0"/>
          <w:numId w:val="14"/>
        </w:numPr>
        <w:tabs>
          <w:tab w:val="left" w:pos="720"/>
        </w:tabs>
        <w:spacing w:before="120"/>
        <w:rPr>
          <w:rFonts w:cs="Times New Roman"/>
          <w:sz w:val="24"/>
          <w:szCs w:val="24"/>
        </w:rPr>
      </w:pPr>
      <w:r>
        <w:rPr>
          <w:rFonts w:cs="Times New Roman"/>
          <w:sz w:val="24"/>
          <w:szCs w:val="24"/>
        </w:rPr>
        <w:t>The return on assets was</w:t>
      </w:r>
    </w:p>
    <w:p w:rsidR="001A71E0" w:rsidRDefault="001A71E0">
      <w:pPr>
        <w:tabs>
          <w:tab w:val="left" w:pos="1080"/>
        </w:tabs>
        <w:ind w:left="720" w:hanging="360"/>
        <w:rPr>
          <w:rFonts w:cs="Times New Roman"/>
          <w:sz w:val="24"/>
          <w:szCs w:val="24"/>
        </w:rPr>
      </w:pPr>
      <w:r>
        <w:rPr>
          <w:rFonts w:cs="Times New Roman"/>
          <w:sz w:val="24"/>
          <w:szCs w:val="24"/>
        </w:rPr>
        <w:tab/>
      </w:r>
      <w:proofErr w:type="gramStart"/>
      <w:r>
        <w:rPr>
          <w:rFonts w:cs="Times New Roman"/>
          <w:color w:val="FF0000"/>
          <w:sz w:val="24"/>
          <w:szCs w:val="24"/>
        </w:rPr>
        <w:t>a.</w:t>
      </w:r>
      <w:r>
        <w:rPr>
          <w:rFonts w:cs="Times New Roman"/>
          <w:color w:val="FF0000"/>
          <w:sz w:val="24"/>
          <w:szCs w:val="24"/>
        </w:rPr>
        <w:tab/>
      </w:r>
      <w:r>
        <w:rPr>
          <w:rFonts w:cs="Times New Roman"/>
          <w:i/>
          <w:iCs/>
          <w:color w:val="FF0000"/>
          <w:sz w:val="24"/>
          <w:szCs w:val="24"/>
        </w:rPr>
        <w:t>20</w:t>
      </w:r>
      <w:proofErr w:type="gramEnd"/>
      <w:r>
        <w:rPr>
          <w:rFonts w:cs="Times New Roman"/>
          <w:i/>
          <w:iCs/>
          <w:color w:val="FF0000"/>
          <w:sz w:val="24"/>
          <w:szCs w:val="24"/>
        </w:rPr>
        <w:t>%</w:t>
      </w:r>
      <w:r>
        <w:rPr>
          <w:rFonts w:cs="Times New Roman"/>
          <w:color w:val="FF0000"/>
          <w:sz w:val="24"/>
          <w:szCs w:val="24"/>
        </w:rPr>
        <w:tab/>
      </w:r>
      <w:r>
        <w:rPr>
          <w:rFonts w:cs="Times New Roman"/>
          <w:color w:val="FF0000"/>
          <w:sz w:val="24"/>
          <w:szCs w:val="24"/>
        </w:rPr>
        <w:tab/>
      </w:r>
      <w:r>
        <w:rPr>
          <w:rFonts w:cs="Times New Roman"/>
          <w:sz w:val="24"/>
          <w:szCs w:val="24"/>
        </w:rPr>
        <w:tab/>
        <w:t>b.</w:t>
      </w:r>
      <w:r>
        <w:rPr>
          <w:rFonts w:cs="Times New Roman"/>
          <w:sz w:val="24"/>
          <w:szCs w:val="24"/>
        </w:rPr>
        <w:tab/>
        <w:t>21.67%</w:t>
      </w:r>
      <w:r>
        <w:rPr>
          <w:rFonts w:cs="Times New Roman"/>
          <w:sz w:val="24"/>
          <w:szCs w:val="24"/>
        </w:rPr>
        <w:tab/>
      </w:r>
      <w:r>
        <w:rPr>
          <w:rFonts w:cs="Times New Roman"/>
          <w:sz w:val="24"/>
          <w:szCs w:val="24"/>
        </w:rPr>
        <w:tab/>
      </w:r>
      <w:r>
        <w:rPr>
          <w:rFonts w:cs="Times New Roman"/>
          <w:sz w:val="24"/>
          <w:szCs w:val="24"/>
        </w:rPr>
        <w:tab/>
        <w:t>c.</w:t>
      </w:r>
      <w:r>
        <w:rPr>
          <w:rFonts w:cs="Times New Roman"/>
          <w:sz w:val="24"/>
          <w:szCs w:val="24"/>
        </w:rPr>
        <w:tab/>
        <w:t>15.25%</w:t>
      </w:r>
    </w:p>
    <w:p w:rsidR="001A71E0" w:rsidRDefault="001A71E0">
      <w:pPr>
        <w:tabs>
          <w:tab w:val="left" w:pos="1080"/>
        </w:tabs>
        <w:ind w:left="720" w:hanging="360"/>
        <w:rPr>
          <w:rFonts w:cs="Times New Roman"/>
          <w:sz w:val="24"/>
          <w:szCs w:val="24"/>
          <w:lang w:val="en-CA"/>
        </w:rPr>
      </w:pPr>
      <w:r>
        <w:rPr>
          <w:rFonts w:cs="Times New Roman"/>
          <w:b/>
          <w:bCs/>
          <w:sz w:val="24"/>
          <w:szCs w:val="24"/>
        </w:rPr>
        <w:tab/>
      </w:r>
      <w:proofErr w:type="gramStart"/>
      <w:r>
        <w:rPr>
          <w:rFonts w:cs="Times New Roman"/>
          <w:b/>
          <w:bCs/>
          <w:sz w:val="24"/>
          <w:szCs w:val="24"/>
        </w:rPr>
        <w:t>d.</w:t>
      </w:r>
      <w:r>
        <w:rPr>
          <w:rFonts w:cs="Times New Roman"/>
          <w:b/>
          <w:bCs/>
          <w:sz w:val="24"/>
          <w:szCs w:val="24"/>
        </w:rPr>
        <w:tab/>
        <w:t>17.5</w:t>
      </w:r>
      <w:proofErr w:type="gramEnd"/>
      <w:r>
        <w:rPr>
          <w:rFonts w:cs="Times New Roman"/>
          <w:b/>
          <w:bCs/>
          <w:sz w:val="24"/>
          <w:szCs w:val="24"/>
        </w:rPr>
        <w:t>%</w:t>
      </w:r>
      <w:r>
        <w:rPr>
          <w:rFonts w:cs="Times New Roman"/>
          <w:b/>
          <w:bCs/>
          <w:sz w:val="24"/>
          <w:szCs w:val="24"/>
        </w:rPr>
        <w:tab/>
      </w:r>
      <w:r>
        <w:rPr>
          <w:rFonts w:cs="Times New Roman"/>
          <w:b/>
          <w:bCs/>
          <w:sz w:val="24"/>
          <w:szCs w:val="24"/>
        </w:rPr>
        <w:tab/>
      </w:r>
      <w:r>
        <w:rPr>
          <w:rFonts w:cs="Times New Roman"/>
          <w:sz w:val="24"/>
          <w:szCs w:val="24"/>
          <w:lang w:val="en-CA"/>
        </w:rPr>
        <w:tab/>
        <w:t>e.</w:t>
      </w:r>
      <w:r>
        <w:rPr>
          <w:rFonts w:cs="Times New Roman"/>
          <w:sz w:val="24"/>
          <w:szCs w:val="24"/>
          <w:lang w:val="en-CA"/>
        </w:rPr>
        <w:tab/>
        <w:t>None of the above</w:t>
      </w:r>
    </w:p>
    <w:p w:rsidR="001A71E0" w:rsidRDefault="001A71E0">
      <w:pPr>
        <w:pStyle w:val="ListParagraph"/>
        <w:numPr>
          <w:ilvl w:val="0"/>
          <w:numId w:val="14"/>
        </w:numPr>
        <w:tabs>
          <w:tab w:val="left" w:pos="720"/>
        </w:tabs>
        <w:spacing w:before="120"/>
        <w:rPr>
          <w:rFonts w:cs="Times New Roman"/>
          <w:sz w:val="24"/>
          <w:szCs w:val="24"/>
        </w:rPr>
      </w:pPr>
      <w:r>
        <w:rPr>
          <w:rFonts w:cs="Times New Roman"/>
          <w:sz w:val="24"/>
          <w:szCs w:val="24"/>
        </w:rPr>
        <w:t>The profit margin was</w:t>
      </w:r>
    </w:p>
    <w:p w:rsidR="001A71E0" w:rsidRDefault="001A71E0">
      <w:pPr>
        <w:tabs>
          <w:tab w:val="left" w:pos="1080"/>
        </w:tabs>
        <w:ind w:left="720" w:hanging="360"/>
        <w:rPr>
          <w:rFonts w:cs="Times New Roman"/>
          <w:sz w:val="24"/>
          <w:szCs w:val="24"/>
        </w:rPr>
      </w:pPr>
      <w:r>
        <w:rPr>
          <w:rFonts w:cs="Times New Roman"/>
          <w:b/>
          <w:bCs/>
          <w:sz w:val="24"/>
          <w:szCs w:val="24"/>
        </w:rPr>
        <w:tab/>
      </w:r>
      <w:proofErr w:type="gramStart"/>
      <w:r>
        <w:rPr>
          <w:rFonts w:cs="Times New Roman"/>
          <w:sz w:val="24"/>
          <w:szCs w:val="24"/>
        </w:rPr>
        <w:t>a.</w:t>
      </w:r>
      <w:r>
        <w:rPr>
          <w:rFonts w:cs="Times New Roman"/>
          <w:sz w:val="24"/>
          <w:szCs w:val="24"/>
        </w:rPr>
        <w:tab/>
        <w:t>7</w:t>
      </w:r>
      <w:proofErr w:type="gramEnd"/>
      <w:r>
        <w:rPr>
          <w:rFonts w:cs="Times New Roman"/>
          <w:sz w:val="24"/>
          <w:szCs w:val="24"/>
        </w:rPr>
        <w:t>%</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color w:val="FF0000"/>
          <w:sz w:val="24"/>
          <w:szCs w:val="24"/>
        </w:rPr>
        <w:t>b.</w:t>
      </w:r>
      <w:r>
        <w:rPr>
          <w:rFonts w:cs="Times New Roman"/>
          <w:color w:val="FF0000"/>
          <w:sz w:val="24"/>
          <w:szCs w:val="24"/>
        </w:rPr>
        <w:tab/>
      </w:r>
      <w:r>
        <w:rPr>
          <w:rFonts w:cs="Times New Roman"/>
          <w:i/>
          <w:iCs/>
          <w:color w:val="FF0000"/>
          <w:sz w:val="24"/>
          <w:szCs w:val="24"/>
        </w:rPr>
        <w:t>4%</w:t>
      </w:r>
      <w:r>
        <w:rPr>
          <w:rFonts w:cs="Times New Roman"/>
          <w:color w:val="FF0000"/>
          <w:sz w:val="24"/>
          <w:szCs w:val="24"/>
        </w:rPr>
        <w:tab/>
      </w:r>
      <w:r>
        <w:rPr>
          <w:rFonts w:cs="Times New Roman"/>
          <w:color w:val="FF0000"/>
          <w:sz w:val="24"/>
          <w:szCs w:val="24"/>
        </w:rPr>
        <w:tab/>
      </w:r>
      <w:r>
        <w:rPr>
          <w:rFonts w:cs="Times New Roman"/>
          <w:sz w:val="24"/>
          <w:szCs w:val="24"/>
        </w:rPr>
        <w:tab/>
        <w:t>c.</w:t>
      </w:r>
      <w:r>
        <w:rPr>
          <w:rFonts w:cs="Times New Roman"/>
          <w:sz w:val="24"/>
          <w:szCs w:val="24"/>
        </w:rPr>
        <w:tab/>
        <w:t>7.5%</w:t>
      </w:r>
    </w:p>
    <w:p w:rsidR="001A71E0" w:rsidRDefault="001A71E0">
      <w:pPr>
        <w:tabs>
          <w:tab w:val="left" w:pos="1080"/>
        </w:tabs>
        <w:ind w:left="720" w:hanging="360"/>
        <w:rPr>
          <w:rFonts w:cs="Times New Roman"/>
          <w:sz w:val="24"/>
          <w:szCs w:val="24"/>
          <w:lang w:val="en-CA"/>
        </w:rPr>
      </w:pPr>
      <w:r>
        <w:rPr>
          <w:rFonts w:cs="Times New Roman"/>
          <w:sz w:val="24"/>
          <w:szCs w:val="24"/>
        </w:rPr>
        <w:tab/>
      </w:r>
      <w:proofErr w:type="gramStart"/>
      <w:r>
        <w:rPr>
          <w:rFonts w:cs="Times New Roman"/>
          <w:sz w:val="24"/>
          <w:szCs w:val="24"/>
        </w:rPr>
        <w:t>d.</w:t>
      </w:r>
      <w:r>
        <w:rPr>
          <w:rFonts w:cs="Times New Roman"/>
          <w:sz w:val="24"/>
          <w:szCs w:val="24"/>
        </w:rPr>
        <w:tab/>
        <w:t>3.25</w:t>
      </w:r>
      <w:proofErr w:type="gramEnd"/>
      <w:r>
        <w:rPr>
          <w:rFonts w:cs="Times New Roman"/>
          <w:sz w:val="24"/>
          <w:szCs w:val="24"/>
        </w:rPr>
        <w:t>%</w:t>
      </w:r>
      <w:r>
        <w:rPr>
          <w:rFonts w:cs="Times New Roman"/>
          <w:sz w:val="24"/>
          <w:szCs w:val="24"/>
        </w:rPr>
        <w:tab/>
      </w:r>
      <w:r>
        <w:rPr>
          <w:rFonts w:cs="Times New Roman"/>
          <w:sz w:val="24"/>
          <w:szCs w:val="24"/>
        </w:rPr>
        <w:tab/>
      </w:r>
      <w:r>
        <w:rPr>
          <w:rFonts w:cs="Times New Roman"/>
          <w:sz w:val="24"/>
          <w:szCs w:val="24"/>
          <w:lang w:val="en-CA"/>
        </w:rPr>
        <w:tab/>
        <w:t>e.</w:t>
      </w:r>
      <w:r>
        <w:rPr>
          <w:rFonts w:cs="Times New Roman"/>
          <w:sz w:val="24"/>
          <w:szCs w:val="24"/>
          <w:lang w:val="en-CA"/>
        </w:rPr>
        <w:tab/>
        <w:t>None of the above</w:t>
      </w:r>
    </w:p>
    <w:p w:rsidR="001A71E0" w:rsidRDefault="001A71E0">
      <w:pPr>
        <w:spacing w:after="200" w:line="276" w:lineRule="auto"/>
        <w:rPr>
          <w:rFonts w:cs="Times New Roman"/>
          <w:sz w:val="24"/>
          <w:szCs w:val="24"/>
          <w:lang w:val="en-CA"/>
        </w:rPr>
      </w:pPr>
      <w:r>
        <w:rPr>
          <w:rFonts w:cs="Times New Roman"/>
          <w:sz w:val="24"/>
          <w:szCs w:val="24"/>
          <w:lang w:val="en-CA"/>
        </w:rPr>
        <w:br w:type="page"/>
      </w:r>
    </w:p>
    <w:p w:rsidR="001A71E0" w:rsidRDefault="001A71E0">
      <w:pPr>
        <w:jc w:val="center"/>
        <w:rPr>
          <w:rFonts w:cs="Times New Roman"/>
          <w:b/>
          <w:bCs/>
          <w:sz w:val="24"/>
          <w:szCs w:val="24"/>
          <w:lang w:val="en-CA"/>
        </w:rPr>
      </w:pPr>
      <w:r>
        <w:rPr>
          <w:rFonts w:cs="Times New Roman"/>
          <w:b/>
          <w:bCs/>
          <w:sz w:val="24"/>
          <w:szCs w:val="24"/>
          <w:lang w:val="en-CA"/>
        </w:rPr>
        <w:lastRenderedPageBreak/>
        <w:t>QUESTION II. 17.5 MARKS</w:t>
      </w:r>
    </w:p>
    <w:p w:rsidR="001A71E0" w:rsidRDefault="001A71E0">
      <w:pPr>
        <w:jc w:val="center"/>
        <w:rPr>
          <w:rFonts w:cs="Times New Roman"/>
          <w:b/>
          <w:bCs/>
          <w:sz w:val="24"/>
          <w:szCs w:val="24"/>
          <w:lang w:val="en-CA"/>
        </w:rPr>
      </w:pPr>
    </w:p>
    <w:p w:rsidR="001A71E0" w:rsidRDefault="001A71E0">
      <w:pPr>
        <w:jc w:val="center"/>
        <w:rPr>
          <w:rFonts w:cs="Times New Roman"/>
          <w:b/>
          <w:bCs/>
          <w:sz w:val="24"/>
          <w:szCs w:val="24"/>
          <w:u w:val="single"/>
          <w:lang w:val="en-CA"/>
        </w:rPr>
      </w:pPr>
      <w:r>
        <w:rPr>
          <w:rFonts w:cs="Times New Roman"/>
          <w:b/>
          <w:bCs/>
          <w:sz w:val="24"/>
          <w:szCs w:val="24"/>
          <w:u w:val="single"/>
          <w:lang w:val="en-CA"/>
        </w:rPr>
        <w:t>PART-A.7 MARKS</w:t>
      </w:r>
    </w:p>
    <w:p w:rsidR="001A71E0" w:rsidRDefault="001A71E0">
      <w:pPr>
        <w:jc w:val="center"/>
        <w:rPr>
          <w:rFonts w:cs="Times New Roman"/>
          <w:b/>
          <w:bCs/>
          <w:sz w:val="24"/>
          <w:szCs w:val="24"/>
          <w:lang w:val="en-CA"/>
        </w:rPr>
      </w:pPr>
    </w:p>
    <w:p w:rsidR="001A71E0" w:rsidRDefault="001A71E0">
      <w:pPr>
        <w:widowControl w:val="0"/>
        <w:ind w:firstLine="720"/>
        <w:jc w:val="both"/>
        <w:rPr>
          <w:rFonts w:cs="Times New Roman"/>
          <w:sz w:val="24"/>
          <w:szCs w:val="24"/>
        </w:rPr>
      </w:pPr>
      <w:r>
        <w:rPr>
          <w:rFonts w:cs="Times New Roman"/>
          <w:sz w:val="24"/>
          <w:szCs w:val="24"/>
        </w:rPr>
        <w:t xml:space="preserve">H </w:t>
      </w:r>
      <w:proofErr w:type="spellStart"/>
      <w:r>
        <w:rPr>
          <w:rFonts w:cs="Times New Roman"/>
          <w:sz w:val="24"/>
          <w:szCs w:val="24"/>
        </w:rPr>
        <w:t>LTd</w:t>
      </w:r>
      <w:proofErr w:type="spellEnd"/>
      <w:r>
        <w:rPr>
          <w:rFonts w:cs="Times New Roman"/>
          <w:sz w:val="24"/>
          <w:szCs w:val="24"/>
        </w:rPr>
        <w:t xml:space="preserve"> has been making a part for its end product for years. The unit cost of producing 10,000 units last year was as follows:</w:t>
      </w:r>
    </w:p>
    <w:p w:rsidR="001A71E0" w:rsidRDefault="001A71E0">
      <w:pPr>
        <w:widowControl w:val="0"/>
        <w:jc w:val="both"/>
        <w:rPr>
          <w:rFonts w:cs="Times New Roman"/>
          <w:sz w:val="24"/>
          <w:szCs w:val="24"/>
        </w:rPr>
      </w:pPr>
    </w:p>
    <w:p w:rsidR="001A71E0" w:rsidRDefault="001A71E0">
      <w:pPr>
        <w:widowControl w:val="0"/>
        <w:tabs>
          <w:tab w:val="left" w:pos="-1440"/>
          <w:tab w:val="left" w:pos="8505"/>
        </w:tabs>
        <w:ind w:left="5760" w:hanging="5040"/>
        <w:jc w:val="both"/>
        <w:rPr>
          <w:rFonts w:cs="Times New Roman"/>
          <w:sz w:val="24"/>
          <w:szCs w:val="24"/>
        </w:rPr>
      </w:pPr>
      <w:r>
        <w:rPr>
          <w:rFonts w:cs="Times New Roman"/>
          <w:sz w:val="24"/>
          <w:szCs w:val="24"/>
        </w:rPr>
        <w:t>Direct material</w:t>
      </w:r>
      <w:r>
        <w:rPr>
          <w:rFonts w:cs="Times New Roman"/>
          <w:sz w:val="24"/>
          <w:szCs w:val="24"/>
        </w:rPr>
        <w:tab/>
      </w:r>
      <w:r>
        <w:rPr>
          <w:rFonts w:cs="Times New Roman"/>
          <w:sz w:val="24"/>
          <w:szCs w:val="24"/>
        </w:rPr>
        <w:tab/>
        <w:t>$2.10</w:t>
      </w:r>
    </w:p>
    <w:p w:rsidR="001A71E0" w:rsidRDefault="001A71E0">
      <w:pPr>
        <w:widowControl w:val="0"/>
        <w:tabs>
          <w:tab w:val="left" w:pos="-1440"/>
        </w:tabs>
        <w:ind w:left="5760" w:hanging="5040"/>
        <w:jc w:val="both"/>
        <w:rPr>
          <w:rFonts w:cs="Times New Roman"/>
          <w:sz w:val="24"/>
          <w:szCs w:val="24"/>
        </w:rPr>
      </w:pPr>
      <w:r>
        <w:rPr>
          <w:rFonts w:cs="Times New Roman"/>
          <w:sz w:val="24"/>
          <w:szCs w:val="24"/>
        </w:rPr>
        <w:t>Direct labour</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4.60</w:t>
      </w:r>
    </w:p>
    <w:p w:rsidR="001A71E0" w:rsidRDefault="001A71E0">
      <w:pPr>
        <w:widowControl w:val="0"/>
        <w:tabs>
          <w:tab w:val="left" w:pos="-1440"/>
        </w:tabs>
        <w:ind w:left="5760" w:hanging="5040"/>
        <w:jc w:val="both"/>
        <w:rPr>
          <w:rFonts w:cs="Times New Roman"/>
          <w:sz w:val="24"/>
          <w:szCs w:val="24"/>
        </w:rPr>
      </w:pPr>
      <w:r>
        <w:rPr>
          <w:rFonts w:cs="Times New Roman"/>
          <w:sz w:val="24"/>
          <w:szCs w:val="24"/>
        </w:rPr>
        <w:t>Supervision salary (avoidable, fixed)</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3.60</w:t>
      </w:r>
    </w:p>
    <w:p w:rsidR="001A71E0" w:rsidRDefault="001A71E0">
      <w:pPr>
        <w:widowControl w:val="0"/>
        <w:tabs>
          <w:tab w:val="left" w:pos="-1440"/>
        </w:tabs>
        <w:ind w:left="5760" w:hanging="5040"/>
        <w:jc w:val="both"/>
        <w:rPr>
          <w:rFonts w:cs="Times New Roman"/>
          <w:sz w:val="24"/>
          <w:szCs w:val="24"/>
        </w:rPr>
      </w:pPr>
      <w:r>
        <w:rPr>
          <w:rFonts w:cs="Times New Roman"/>
          <w:sz w:val="24"/>
          <w:szCs w:val="24"/>
        </w:rPr>
        <w:t>Depreciation</w:t>
      </w:r>
      <w:r>
        <w:rPr>
          <w:rFonts w:cs="Times New Roman"/>
          <w:sz w:val="24"/>
          <w:szCs w:val="24"/>
        </w:rPr>
        <w:tab/>
      </w:r>
      <w:r>
        <w:rPr>
          <w:rFonts w:cs="Times New Roman"/>
          <w:sz w:val="24"/>
          <w:szCs w:val="24"/>
        </w:rPr>
        <w:tab/>
        <w:t xml:space="preserve">  </w:t>
      </w:r>
      <w:r>
        <w:rPr>
          <w:rFonts w:cs="Times New Roman"/>
          <w:sz w:val="24"/>
          <w:szCs w:val="24"/>
        </w:rPr>
        <w:tab/>
      </w:r>
      <w:r>
        <w:rPr>
          <w:rFonts w:cs="Times New Roman"/>
          <w:sz w:val="24"/>
          <w:szCs w:val="24"/>
        </w:rPr>
        <w:tab/>
      </w:r>
      <w:r>
        <w:rPr>
          <w:rFonts w:cs="Times New Roman"/>
          <w:sz w:val="24"/>
          <w:szCs w:val="24"/>
        </w:rPr>
        <w:tab/>
        <w:t>1.80</w:t>
      </w:r>
    </w:p>
    <w:p w:rsidR="001A71E0" w:rsidRDefault="001A71E0">
      <w:pPr>
        <w:widowControl w:val="0"/>
        <w:tabs>
          <w:tab w:val="left" w:pos="-1440"/>
        </w:tabs>
        <w:ind w:left="5760" w:hanging="5040"/>
        <w:jc w:val="both"/>
        <w:rPr>
          <w:rFonts w:cs="Times New Roman"/>
          <w:sz w:val="24"/>
          <w:szCs w:val="24"/>
        </w:rPr>
      </w:pPr>
      <w:r>
        <w:rPr>
          <w:rFonts w:cs="Times New Roman"/>
          <w:sz w:val="24"/>
          <w:szCs w:val="24"/>
        </w:rPr>
        <w:t>Variable factory overhead</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w:t>
      </w:r>
      <w:r>
        <w:rPr>
          <w:rFonts w:cs="Times New Roman"/>
          <w:sz w:val="24"/>
          <w:szCs w:val="24"/>
        </w:rPr>
        <w:tab/>
        <w:t>1.30</w:t>
      </w:r>
    </w:p>
    <w:p w:rsidR="001A71E0" w:rsidRDefault="001A71E0">
      <w:pPr>
        <w:widowControl w:val="0"/>
        <w:tabs>
          <w:tab w:val="left" w:pos="-1440"/>
        </w:tabs>
        <w:ind w:left="5760" w:hanging="5040"/>
        <w:jc w:val="both"/>
        <w:rPr>
          <w:rFonts w:cs="Times New Roman"/>
          <w:sz w:val="24"/>
          <w:szCs w:val="24"/>
        </w:rPr>
      </w:pPr>
      <w:r>
        <w:rPr>
          <w:rFonts w:cs="Times New Roman"/>
          <w:sz w:val="24"/>
          <w:szCs w:val="24"/>
        </w:rPr>
        <w:t>Other allocated fixed factory overhead</w:t>
      </w:r>
      <w:r>
        <w:rPr>
          <w:rFonts w:cs="Times New Roman"/>
          <w:sz w:val="24"/>
          <w:szCs w:val="24"/>
        </w:rPr>
        <w:tab/>
      </w:r>
      <w:r>
        <w:rPr>
          <w:rFonts w:cs="Times New Roman"/>
          <w:sz w:val="24"/>
          <w:szCs w:val="24"/>
        </w:rPr>
        <w:tab/>
        <w:t xml:space="preserve">  </w:t>
      </w:r>
      <w:r>
        <w:rPr>
          <w:rFonts w:cs="Times New Roman"/>
          <w:sz w:val="24"/>
          <w:szCs w:val="24"/>
        </w:rPr>
        <w:tab/>
      </w:r>
      <w:r>
        <w:rPr>
          <w:rFonts w:cs="Times New Roman"/>
          <w:sz w:val="24"/>
          <w:szCs w:val="24"/>
        </w:rPr>
        <w:tab/>
      </w:r>
      <w:r>
        <w:rPr>
          <w:rFonts w:cs="Times New Roman"/>
          <w:sz w:val="24"/>
          <w:szCs w:val="24"/>
        </w:rPr>
        <w:tab/>
        <w:t>2.25</w:t>
      </w:r>
    </w:p>
    <w:p w:rsidR="001A71E0" w:rsidRDefault="001A71E0">
      <w:pPr>
        <w:widowControl w:val="0"/>
        <w:jc w:val="both"/>
        <w:rPr>
          <w:rFonts w:cs="Times New Roman"/>
          <w:sz w:val="24"/>
          <w:szCs w:val="24"/>
        </w:rPr>
      </w:pPr>
    </w:p>
    <w:p w:rsidR="001A71E0" w:rsidRDefault="001A71E0">
      <w:pPr>
        <w:widowControl w:val="0"/>
        <w:ind w:firstLine="720"/>
        <w:jc w:val="both"/>
        <w:rPr>
          <w:rFonts w:cs="Times New Roman"/>
          <w:sz w:val="24"/>
          <w:szCs w:val="24"/>
        </w:rPr>
      </w:pPr>
      <w:r>
        <w:rPr>
          <w:rFonts w:cs="Times New Roman"/>
          <w:sz w:val="24"/>
          <w:szCs w:val="24"/>
        </w:rPr>
        <w:t>The company has received an offer to supply their annual requirements from a Korean company at $12 per unit. If the offer is accepted, the machinery will be scrapped.</w:t>
      </w:r>
    </w:p>
    <w:p w:rsidR="001A71E0" w:rsidRDefault="001A71E0">
      <w:pPr>
        <w:widowControl w:val="0"/>
        <w:jc w:val="both"/>
        <w:rPr>
          <w:rFonts w:cs="Times New Roman"/>
          <w:sz w:val="24"/>
          <w:szCs w:val="24"/>
        </w:rPr>
      </w:pPr>
    </w:p>
    <w:p w:rsidR="001A71E0" w:rsidRDefault="001A71E0">
      <w:pPr>
        <w:widowControl w:val="0"/>
        <w:jc w:val="both"/>
        <w:rPr>
          <w:rFonts w:cs="Times New Roman"/>
          <w:sz w:val="24"/>
          <w:szCs w:val="24"/>
        </w:rPr>
      </w:pPr>
      <w:r>
        <w:rPr>
          <w:rFonts w:cs="Times New Roman"/>
          <w:sz w:val="24"/>
          <w:szCs w:val="24"/>
        </w:rPr>
        <w:t>Required:</w:t>
      </w:r>
    </w:p>
    <w:p w:rsidR="001A71E0" w:rsidRDefault="001A71E0">
      <w:pPr>
        <w:widowControl w:val="0"/>
        <w:tabs>
          <w:tab w:val="left" w:pos="-1440"/>
        </w:tabs>
        <w:ind w:left="1440" w:hanging="720"/>
        <w:jc w:val="both"/>
        <w:rPr>
          <w:rFonts w:cs="Times New Roman"/>
          <w:sz w:val="24"/>
          <w:szCs w:val="24"/>
        </w:rPr>
      </w:pPr>
      <w:r>
        <w:rPr>
          <w:rFonts w:cs="Times New Roman"/>
          <w:sz w:val="24"/>
          <w:szCs w:val="24"/>
        </w:rPr>
        <w:t>1.</w:t>
      </w:r>
      <w:r>
        <w:rPr>
          <w:rFonts w:cs="Times New Roman"/>
          <w:sz w:val="24"/>
          <w:szCs w:val="24"/>
        </w:rPr>
        <w:tab/>
        <w:t>If the company needs the same number of parts as last year, should they make or buy the part? 3 .5 MARKS</w:t>
      </w:r>
    </w:p>
    <w:p w:rsidR="001A71E0" w:rsidRDefault="001A71E0">
      <w:pPr>
        <w:widowControl w:val="0"/>
        <w:jc w:val="both"/>
        <w:rPr>
          <w:rFonts w:cs="Times New Roman"/>
          <w:sz w:val="24"/>
          <w:szCs w:val="24"/>
        </w:rPr>
      </w:pPr>
    </w:p>
    <w:p w:rsidR="001A71E0" w:rsidRDefault="001A71E0">
      <w:pPr>
        <w:widowControl w:val="0"/>
        <w:tabs>
          <w:tab w:val="left" w:pos="-1440"/>
        </w:tabs>
        <w:ind w:left="1440" w:hanging="720"/>
        <w:jc w:val="both"/>
        <w:rPr>
          <w:rFonts w:cs="Times New Roman"/>
          <w:sz w:val="24"/>
          <w:szCs w:val="24"/>
        </w:rPr>
      </w:pPr>
      <w:r>
        <w:rPr>
          <w:rFonts w:cs="Times New Roman"/>
          <w:sz w:val="24"/>
          <w:szCs w:val="24"/>
        </w:rPr>
        <w:t>2.</w:t>
      </w:r>
      <w:r>
        <w:rPr>
          <w:rFonts w:cs="Times New Roman"/>
          <w:sz w:val="24"/>
          <w:szCs w:val="24"/>
        </w:rPr>
        <w:tab/>
        <w:t>At what level of production would the company be indifferent between making and buying? 3 .5 MARKS</w:t>
      </w:r>
    </w:p>
    <w:p w:rsidR="001A71E0" w:rsidRDefault="001A71E0">
      <w:pPr>
        <w:widowControl w:val="0"/>
        <w:tabs>
          <w:tab w:val="center" w:pos="4680"/>
        </w:tabs>
        <w:jc w:val="center"/>
        <w:rPr>
          <w:rFonts w:cs="Times New Roman"/>
          <w:b/>
          <w:bCs/>
          <w:sz w:val="24"/>
          <w:szCs w:val="24"/>
        </w:rPr>
      </w:pPr>
    </w:p>
    <w:p w:rsidR="001A71E0" w:rsidRDefault="001A71E0">
      <w:pPr>
        <w:widowControl w:val="0"/>
        <w:tabs>
          <w:tab w:val="center" w:pos="4680"/>
        </w:tabs>
        <w:jc w:val="center"/>
        <w:rPr>
          <w:rFonts w:cs="Times New Roman"/>
          <w:b/>
          <w:bCs/>
          <w:sz w:val="24"/>
          <w:szCs w:val="24"/>
        </w:rPr>
      </w:pPr>
      <w:r>
        <w:rPr>
          <w:rFonts w:cs="Times New Roman"/>
          <w:b/>
          <w:bCs/>
          <w:sz w:val="24"/>
          <w:szCs w:val="24"/>
        </w:rPr>
        <w:t>SOLUTION</w:t>
      </w:r>
      <w:r>
        <w:rPr>
          <w:rFonts w:cs="Times New Roman"/>
          <w:sz w:val="24"/>
          <w:szCs w:val="24"/>
        </w:rPr>
        <w:tab/>
      </w:r>
    </w:p>
    <w:p w:rsidR="001A71E0" w:rsidRDefault="001A71E0">
      <w:pPr>
        <w:widowControl w:val="0"/>
        <w:jc w:val="both"/>
        <w:rPr>
          <w:rFonts w:cs="Times New Roman"/>
          <w:sz w:val="24"/>
          <w:szCs w:val="24"/>
        </w:rPr>
      </w:pPr>
    </w:p>
    <w:p w:rsidR="001A71E0" w:rsidRDefault="001A71E0">
      <w:pPr>
        <w:widowControl w:val="0"/>
        <w:tabs>
          <w:tab w:val="left" w:pos="-1440"/>
        </w:tabs>
        <w:ind w:left="3600" w:hanging="3600"/>
        <w:jc w:val="both"/>
        <w:rPr>
          <w:rStyle w:val="Heading1Char"/>
        </w:rPr>
      </w:pPr>
      <w:r>
        <w:rPr>
          <w:rFonts w:cs="Times New Roman"/>
          <w:sz w:val="24"/>
          <w:szCs w:val="24"/>
        </w:rPr>
        <w:t>1.  Relevant costs:</w:t>
      </w:r>
      <w:r>
        <w:rPr>
          <w:rFonts w:cs="Times New Roman"/>
          <w:sz w:val="24"/>
          <w:szCs w:val="24"/>
        </w:rPr>
        <w:tab/>
        <w:t>DM</w:t>
      </w:r>
      <w:r>
        <w:rPr>
          <w:rFonts w:cs="Times New Roman"/>
          <w:sz w:val="24"/>
          <w:szCs w:val="24"/>
        </w:rPr>
        <w:tab/>
      </w:r>
      <w:r>
        <w:rPr>
          <w:rFonts w:cs="Times New Roman"/>
          <w:sz w:val="24"/>
          <w:szCs w:val="24"/>
        </w:rPr>
        <w:tab/>
        <w:t xml:space="preserve">$2.10 </w:t>
      </w:r>
    </w:p>
    <w:p w:rsidR="001A71E0" w:rsidRDefault="001A71E0">
      <w:pPr>
        <w:widowControl w:val="0"/>
        <w:tabs>
          <w:tab w:val="left" w:pos="-1440"/>
        </w:tabs>
        <w:ind w:left="3600" w:hanging="1440"/>
        <w:jc w:val="both"/>
        <w:rPr>
          <w:rFonts w:cs="Times New Roman"/>
          <w:sz w:val="24"/>
          <w:szCs w:val="24"/>
        </w:rPr>
      </w:pPr>
      <w:r>
        <w:rPr>
          <w:rFonts w:cs="Times New Roman"/>
          <w:sz w:val="24"/>
          <w:szCs w:val="24"/>
        </w:rPr>
        <w:tab/>
        <w:t>DL</w:t>
      </w:r>
      <w:r>
        <w:rPr>
          <w:rFonts w:cs="Times New Roman"/>
          <w:sz w:val="24"/>
          <w:szCs w:val="24"/>
        </w:rPr>
        <w:tab/>
      </w:r>
      <w:r>
        <w:rPr>
          <w:rFonts w:cs="Times New Roman"/>
          <w:sz w:val="24"/>
          <w:szCs w:val="24"/>
        </w:rPr>
        <w:tab/>
        <w:t xml:space="preserve">  4.60 </w:t>
      </w:r>
    </w:p>
    <w:p w:rsidR="001A71E0" w:rsidRDefault="001A71E0">
      <w:pPr>
        <w:widowControl w:val="0"/>
        <w:tabs>
          <w:tab w:val="left" w:pos="-1440"/>
        </w:tabs>
        <w:ind w:left="3600" w:hanging="1440"/>
        <w:jc w:val="both"/>
        <w:rPr>
          <w:rStyle w:val="Heading1Char"/>
        </w:rPr>
      </w:pPr>
      <w:r>
        <w:rPr>
          <w:rFonts w:cs="Times New Roman"/>
          <w:sz w:val="24"/>
          <w:szCs w:val="24"/>
        </w:rPr>
        <w:tab/>
        <w:t>VFOH</w:t>
      </w:r>
      <w:r>
        <w:rPr>
          <w:rFonts w:cs="Times New Roman"/>
          <w:sz w:val="24"/>
          <w:szCs w:val="24"/>
        </w:rPr>
        <w:tab/>
        <w:t xml:space="preserve">  </w:t>
      </w:r>
      <w:r>
        <w:rPr>
          <w:rFonts w:cs="Times New Roman"/>
          <w:sz w:val="24"/>
          <w:szCs w:val="24"/>
        </w:rPr>
        <w:tab/>
        <w:t xml:space="preserve">  1.30 </w:t>
      </w:r>
    </w:p>
    <w:p w:rsidR="001A71E0" w:rsidRDefault="001A71E0">
      <w:pPr>
        <w:widowControl w:val="0"/>
        <w:tabs>
          <w:tab w:val="left" w:pos="-1440"/>
        </w:tabs>
        <w:ind w:left="3600" w:hanging="1440"/>
        <w:jc w:val="both"/>
        <w:rPr>
          <w:rFonts w:cs="Times New Roman"/>
          <w:sz w:val="24"/>
          <w:szCs w:val="24"/>
          <w:u w:val="single"/>
        </w:rPr>
      </w:pPr>
      <w:r>
        <w:rPr>
          <w:rFonts w:cs="Times New Roman"/>
          <w:sz w:val="24"/>
          <w:szCs w:val="24"/>
        </w:rPr>
        <w:tab/>
      </w:r>
      <w:proofErr w:type="spellStart"/>
      <w:proofErr w:type="gramStart"/>
      <w:r>
        <w:rPr>
          <w:rFonts w:cs="Times New Roman"/>
          <w:sz w:val="24"/>
          <w:szCs w:val="24"/>
        </w:rPr>
        <w:t>Supv</w:t>
      </w:r>
      <w:proofErr w:type="spellEnd"/>
      <w:r>
        <w:rPr>
          <w:rFonts w:cs="Times New Roman"/>
          <w:sz w:val="24"/>
          <w:szCs w:val="24"/>
        </w:rPr>
        <w:t>.</w:t>
      </w:r>
      <w:proofErr w:type="gramEnd"/>
      <w:r>
        <w:rPr>
          <w:rFonts w:cs="Times New Roman"/>
          <w:sz w:val="24"/>
          <w:szCs w:val="24"/>
        </w:rPr>
        <w:tab/>
      </w:r>
      <w:r>
        <w:rPr>
          <w:rFonts w:cs="Times New Roman"/>
          <w:sz w:val="24"/>
          <w:szCs w:val="24"/>
        </w:rPr>
        <w:tab/>
        <w:t xml:space="preserve">  </w:t>
      </w:r>
      <w:r>
        <w:rPr>
          <w:rFonts w:cs="Times New Roman"/>
          <w:sz w:val="24"/>
          <w:szCs w:val="24"/>
          <w:u w:val="single"/>
        </w:rPr>
        <w:t xml:space="preserve">3.60 </w:t>
      </w:r>
    </w:p>
    <w:p w:rsidR="001A71E0" w:rsidRDefault="001A71E0">
      <w:pPr>
        <w:widowControl w:val="0"/>
        <w:tabs>
          <w:tab w:val="left" w:pos="-1440"/>
        </w:tabs>
        <w:ind w:left="3600" w:hanging="2880"/>
        <w:jc w:val="both"/>
        <w:rPr>
          <w:rFonts w:cs="Times New Roman"/>
          <w:sz w:val="24"/>
          <w:szCs w:val="24"/>
        </w:rPr>
      </w:pPr>
      <w:r>
        <w:rPr>
          <w:rFonts w:cs="Times New Roman"/>
          <w:sz w:val="24"/>
          <w:szCs w:val="24"/>
        </w:rPr>
        <w:t xml:space="preserve">Total cost per unit    </w:t>
      </w:r>
      <w:r>
        <w:rPr>
          <w:rFonts w:cs="Times New Roman"/>
          <w:sz w:val="24"/>
          <w:szCs w:val="24"/>
        </w:rPr>
        <w:tab/>
      </w:r>
      <w:r>
        <w:rPr>
          <w:rFonts w:cs="Times New Roman"/>
          <w:sz w:val="24"/>
          <w:szCs w:val="24"/>
        </w:rPr>
        <w:tab/>
      </w:r>
      <w:r>
        <w:rPr>
          <w:rFonts w:cs="Times New Roman"/>
          <w:sz w:val="24"/>
          <w:szCs w:val="24"/>
        </w:rPr>
        <w:tab/>
        <w:t>$11.60/ based on 10,000 units</w:t>
      </w:r>
    </w:p>
    <w:p w:rsidR="001A71E0" w:rsidRDefault="001A71E0">
      <w:pPr>
        <w:widowControl w:val="0"/>
        <w:tabs>
          <w:tab w:val="left" w:pos="-1440"/>
        </w:tabs>
        <w:ind w:left="3600" w:hanging="2880"/>
        <w:jc w:val="both"/>
        <w:rPr>
          <w:rFonts w:cs="Times New Roman"/>
          <w:sz w:val="24"/>
          <w:szCs w:val="24"/>
        </w:rPr>
      </w:pPr>
      <w:r>
        <w:rPr>
          <w:rFonts w:cs="Times New Roman"/>
          <w:sz w:val="24"/>
          <w:szCs w:val="24"/>
        </w:rPr>
        <w:t xml:space="preserve">Cost to buy             </w:t>
      </w:r>
      <w:r>
        <w:rPr>
          <w:rFonts w:cs="Times New Roman"/>
          <w:sz w:val="24"/>
          <w:szCs w:val="24"/>
        </w:rPr>
        <w:tab/>
        <w:t xml:space="preserve"> </w:t>
      </w:r>
      <w:r>
        <w:rPr>
          <w:rFonts w:cs="Times New Roman"/>
          <w:sz w:val="24"/>
          <w:szCs w:val="24"/>
        </w:rPr>
        <w:tab/>
      </w:r>
      <w:r>
        <w:rPr>
          <w:rFonts w:cs="Times New Roman"/>
          <w:sz w:val="24"/>
          <w:szCs w:val="24"/>
        </w:rPr>
        <w:tab/>
        <w:t xml:space="preserve">  </w:t>
      </w:r>
      <w:r>
        <w:rPr>
          <w:rFonts w:cs="Times New Roman"/>
          <w:sz w:val="24"/>
          <w:szCs w:val="24"/>
          <w:u w:val="single"/>
        </w:rPr>
        <w:t>12.00</w:t>
      </w:r>
      <w:r>
        <w:rPr>
          <w:rFonts w:cs="Times New Roman"/>
          <w:sz w:val="24"/>
          <w:szCs w:val="24"/>
        </w:rPr>
        <w:t xml:space="preserve"> </w:t>
      </w:r>
    </w:p>
    <w:p w:rsidR="001A71E0" w:rsidRDefault="001A71E0">
      <w:pPr>
        <w:widowControl w:val="0"/>
        <w:tabs>
          <w:tab w:val="left" w:pos="-1440"/>
        </w:tabs>
        <w:ind w:left="3600" w:hanging="2880"/>
        <w:jc w:val="both"/>
        <w:rPr>
          <w:rStyle w:val="Heading1Char"/>
        </w:rPr>
      </w:pPr>
      <w:r>
        <w:rPr>
          <w:rFonts w:cs="Times New Roman"/>
          <w:sz w:val="24"/>
          <w:szCs w:val="24"/>
        </w:rPr>
        <w:t xml:space="preserve">Loss from buying         </w:t>
      </w:r>
      <w:r>
        <w:rPr>
          <w:rFonts w:cs="Times New Roman"/>
          <w:sz w:val="24"/>
          <w:szCs w:val="24"/>
        </w:rPr>
        <w:tab/>
        <w:t xml:space="preserve">   </w:t>
      </w:r>
      <w:r>
        <w:rPr>
          <w:rFonts w:cs="Times New Roman"/>
          <w:sz w:val="24"/>
          <w:szCs w:val="24"/>
        </w:rPr>
        <w:tab/>
      </w:r>
      <w:r>
        <w:rPr>
          <w:rFonts w:cs="Times New Roman"/>
          <w:sz w:val="24"/>
          <w:szCs w:val="24"/>
        </w:rPr>
        <w:tab/>
        <w:t xml:space="preserve">  $0.40 X 10,000 = $4,000 </w:t>
      </w:r>
    </w:p>
    <w:p w:rsidR="001A71E0" w:rsidRDefault="001A71E0">
      <w:pPr>
        <w:widowControl w:val="0"/>
        <w:jc w:val="both"/>
        <w:rPr>
          <w:rFonts w:cs="Times New Roman"/>
          <w:sz w:val="24"/>
          <w:szCs w:val="24"/>
        </w:rPr>
      </w:pPr>
    </w:p>
    <w:p w:rsidR="001A71E0" w:rsidRDefault="001A71E0">
      <w:pPr>
        <w:widowControl w:val="0"/>
        <w:ind w:firstLine="720"/>
        <w:jc w:val="both"/>
        <w:rPr>
          <w:rFonts w:cs="Times New Roman"/>
          <w:sz w:val="24"/>
          <w:szCs w:val="24"/>
        </w:rPr>
      </w:pPr>
      <w:r>
        <w:rPr>
          <w:rFonts w:cs="Times New Roman"/>
          <w:sz w:val="24"/>
          <w:szCs w:val="24"/>
        </w:rPr>
        <w:t xml:space="preserve">They should continue to make the parts. </w:t>
      </w:r>
    </w:p>
    <w:p w:rsidR="001A71E0" w:rsidRDefault="001A71E0">
      <w:pPr>
        <w:widowControl w:val="0"/>
        <w:jc w:val="both"/>
        <w:rPr>
          <w:rFonts w:cs="Times New Roman"/>
          <w:sz w:val="24"/>
          <w:szCs w:val="24"/>
        </w:rPr>
      </w:pPr>
    </w:p>
    <w:p w:rsidR="001A71E0" w:rsidRDefault="001A71E0">
      <w:pPr>
        <w:widowControl w:val="0"/>
        <w:numPr>
          <w:ilvl w:val="0"/>
          <w:numId w:val="22"/>
        </w:numPr>
        <w:jc w:val="both"/>
        <w:rPr>
          <w:rFonts w:cs="Times New Roman"/>
          <w:sz w:val="24"/>
          <w:szCs w:val="24"/>
        </w:rPr>
      </w:pPr>
      <w:r>
        <w:rPr>
          <w:rFonts w:cs="Times New Roman"/>
          <w:sz w:val="24"/>
          <w:szCs w:val="24"/>
        </w:rPr>
        <w:t>Let X = No. of units at indifference points</w:t>
      </w:r>
    </w:p>
    <w:p w:rsidR="001A71E0" w:rsidRDefault="001A71E0">
      <w:pPr>
        <w:widowControl w:val="0"/>
        <w:jc w:val="both"/>
        <w:rPr>
          <w:rFonts w:cs="Times New Roman"/>
          <w:sz w:val="24"/>
          <w:szCs w:val="24"/>
        </w:rPr>
      </w:pPr>
    </w:p>
    <w:p w:rsidR="001A71E0" w:rsidRDefault="001A71E0">
      <w:pPr>
        <w:widowControl w:val="0"/>
        <w:jc w:val="both"/>
        <w:rPr>
          <w:rFonts w:cs="Times New Roman"/>
          <w:sz w:val="24"/>
          <w:szCs w:val="24"/>
        </w:rPr>
      </w:pPr>
      <w:r>
        <w:rPr>
          <w:rFonts w:cs="Times New Roman"/>
          <w:sz w:val="24"/>
          <w:szCs w:val="24"/>
        </w:rPr>
        <w:t xml:space="preserve">    Then 12X = ($3.60 </w:t>
      </w:r>
      <w:proofErr w:type="spellStart"/>
      <w:r>
        <w:rPr>
          <w:rFonts w:cs="Times New Roman"/>
          <w:sz w:val="24"/>
          <w:szCs w:val="24"/>
        </w:rPr>
        <w:t>Supv</w:t>
      </w:r>
      <w:proofErr w:type="spellEnd"/>
      <w:r>
        <w:rPr>
          <w:rFonts w:cs="Times New Roman"/>
          <w:sz w:val="24"/>
          <w:szCs w:val="24"/>
        </w:rPr>
        <w:t xml:space="preserve"> fixed X 10,000) + (</w:t>
      </w:r>
      <w:proofErr w:type="gramStart"/>
      <w:r>
        <w:rPr>
          <w:rFonts w:cs="Times New Roman"/>
          <w:sz w:val="24"/>
          <w:szCs w:val="24"/>
        </w:rPr>
        <w:t>11.60  -</w:t>
      </w:r>
      <w:proofErr w:type="gramEnd"/>
      <w:r>
        <w:rPr>
          <w:rFonts w:cs="Times New Roman"/>
          <w:sz w:val="24"/>
          <w:szCs w:val="24"/>
        </w:rPr>
        <w:t xml:space="preserve"> 3.60) X = 4X = 36,000 </w:t>
      </w:r>
    </w:p>
    <w:p w:rsidR="001A71E0" w:rsidRDefault="001A71E0" w:rsidP="00257111">
      <w:pPr>
        <w:widowControl w:val="0"/>
        <w:jc w:val="both"/>
        <w:rPr>
          <w:rFonts w:cs="Times New Roman"/>
          <w:b/>
          <w:bCs/>
          <w:sz w:val="24"/>
          <w:szCs w:val="24"/>
          <w:lang w:val="en-CA"/>
        </w:rPr>
      </w:pPr>
      <w:r>
        <w:rPr>
          <w:rFonts w:cs="Times New Roman"/>
          <w:sz w:val="24"/>
          <w:szCs w:val="24"/>
        </w:rPr>
        <w:t>=</w:t>
      </w:r>
      <w:r>
        <w:rPr>
          <w:rFonts w:cs="Times New Roman"/>
          <w:sz w:val="24"/>
          <w:szCs w:val="24"/>
        </w:rPr>
        <w:tab/>
      </w:r>
      <w:r>
        <w:rPr>
          <w:rFonts w:cs="Times New Roman"/>
          <w:sz w:val="24"/>
          <w:szCs w:val="24"/>
        </w:rPr>
        <w:tab/>
        <w:t xml:space="preserve">X = 9,000 Units </w:t>
      </w:r>
    </w:p>
    <w:p w:rsidR="001A71E0" w:rsidRDefault="001A71E0">
      <w:pPr>
        <w:pStyle w:val="ListParagraph"/>
        <w:jc w:val="center"/>
        <w:rPr>
          <w:rFonts w:cs="Times New Roman"/>
          <w:b/>
          <w:bCs/>
          <w:sz w:val="24"/>
          <w:szCs w:val="24"/>
          <w:u w:val="single"/>
          <w:lang w:val="en-CA"/>
        </w:rPr>
      </w:pPr>
      <w:bookmarkStart w:id="0" w:name="_GoBack"/>
      <w:bookmarkEnd w:id="0"/>
      <w:r>
        <w:rPr>
          <w:rFonts w:cs="Times New Roman"/>
          <w:b/>
          <w:bCs/>
          <w:sz w:val="24"/>
          <w:szCs w:val="24"/>
          <w:u w:val="single"/>
          <w:lang w:val="en-CA"/>
        </w:rPr>
        <w:lastRenderedPageBreak/>
        <w:t>PART-B 10.50 MARKS</w:t>
      </w:r>
    </w:p>
    <w:p w:rsidR="001A71E0" w:rsidRDefault="001A71E0">
      <w:pPr>
        <w:widowControl w:val="0"/>
        <w:ind w:firstLine="720"/>
        <w:jc w:val="both"/>
        <w:rPr>
          <w:rFonts w:cs="Times New Roman"/>
          <w:sz w:val="24"/>
          <w:szCs w:val="24"/>
        </w:rPr>
      </w:pPr>
      <w:r>
        <w:rPr>
          <w:rFonts w:cs="Times New Roman"/>
          <w:sz w:val="24"/>
          <w:szCs w:val="24"/>
        </w:rPr>
        <w:t>Variable Products Co. produces 3 products from a $4,500 joint process. These products can be processed further to form another set of 3 products.  There are markets for all of the products. Data for the current period are:</w:t>
      </w:r>
    </w:p>
    <w:p w:rsidR="001A71E0" w:rsidRDefault="001A71E0">
      <w:pPr>
        <w:widowControl w:val="0"/>
        <w:jc w:val="both"/>
        <w:rPr>
          <w:rFonts w:cs="Times New Roman"/>
          <w:sz w:val="24"/>
          <w:szCs w:val="24"/>
        </w:rPr>
      </w:pPr>
      <w:r>
        <w:rPr>
          <w:rFonts w:cs="Times New Roman"/>
          <w:sz w:val="24"/>
          <w:szCs w:val="24"/>
        </w:rPr>
        <w:t xml:space="preserve">     </w:t>
      </w:r>
    </w:p>
    <w:p w:rsidR="001A71E0" w:rsidRDefault="001A71E0">
      <w:pPr>
        <w:widowControl w:val="0"/>
        <w:tabs>
          <w:tab w:val="left" w:pos="-1440"/>
        </w:tabs>
        <w:ind w:left="3600" w:hanging="2160"/>
        <w:jc w:val="both"/>
        <w:rPr>
          <w:rFonts w:cs="Times New Roman"/>
          <w:sz w:val="24"/>
          <w:szCs w:val="24"/>
        </w:rPr>
      </w:pPr>
      <w:r>
        <w:rPr>
          <w:rFonts w:cs="Times New Roman"/>
          <w:sz w:val="24"/>
          <w:szCs w:val="24"/>
        </w:rPr>
        <w:t xml:space="preserve">At Separation       </w:t>
      </w:r>
      <w:r>
        <w:rPr>
          <w:rFonts w:cs="Times New Roman"/>
          <w:sz w:val="24"/>
          <w:szCs w:val="24"/>
        </w:rPr>
        <w:tab/>
        <w:t xml:space="preserve">Additional     </w:t>
      </w:r>
      <w:r>
        <w:rPr>
          <w:rFonts w:cs="Times New Roman"/>
          <w:sz w:val="24"/>
          <w:szCs w:val="24"/>
        </w:rPr>
        <w:tab/>
      </w:r>
      <w:r>
        <w:rPr>
          <w:rFonts w:cs="Times New Roman"/>
          <w:sz w:val="24"/>
          <w:szCs w:val="24"/>
        </w:rPr>
        <w:tab/>
        <w:t xml:space="preserve">      After Processing</w:t>
      </w:r>
    </w:p>
    <w:p w:rsidR="001A71E0" w:rsidRDefault="001A71E0">
      <w:pPr>
        <w:widowControl w:val="0"/>
        <w:tabs>
          <w:tab w:val="left" w:pos="-1440"/>
        </w:tabs>
        <w:ind w:left="5040" w:hanging="5040"/>
        <w:jc w:val="both"/>
        <w:rPr>
          <w:rFonts w:cs="Times New Roman"/>
          <w:sz w:val="24"/>
          <w:szCs w:val="24"/>
          <w:u w:val="single"/>
        </w:rPr>
      </w:pPr>
      <w:r>
        <w:rPr>
          <w:rFonts w:cs="Times New Roman"/>
          <w:sz w:val="24"/>
          <w:szCs w:val="24"/>
          <w:u w:val="single"/>
        </w:rPr>
        <w:t xml:space="preserve">Products         Sales Value                Costs    </w:t>
      </w:r>
      <w:r>
        <w:rPr>
          <w:rFonts w:cs="Times New Roman"/>
          <w:sz w:val="24"/>
          <w:szCs w:val="24"/>
          <w:u w:val="single"/>
        </w:rPr>
        <w:tab/>
        <w:t>Products        Sales Value</w:t>
      </w:r>
    </w:p>
    <w:p w:rsidR="001A71E0" w:rsidRDefault="001A71E0">
      <w:pPr>
        <w:widowControl w:val="0"/>
        <w:tabs>
          <w:tab w:val="right" w:pos="-1440"/>
          <w:tab w:val="left" w:pos="1985"/>
          <w:tab w:val="left" w:pos="2552"/>
          <w:tab w:val="left" w:pos="4395"/>
        </w:tabs>
        <w:ind w:left="6480" w:hanging="6480"/>
        <w:jc w:val="both"/>
        <w:rPr>
          <w:rFonts w:cs="Times New Roman"/>
          <w:sz w:val="24"/>
          <w:szCs w:val="24"/>
        </w:rPr>
      </w:pPr>
      <w:r>
        <w:rPr>
          <w:rFonts w:cs="Times New Roman"/>
          <w:sz w:val="24"/>
          <w:szCs w:val="24"/>
        </w:rPr>
        <w:t xml:space="preserve">A           </w:t>
      </w:r>
      <w:r>
        <w:rPr>
          <w:rFonts w:cs="Times New Roman"/>
          <w:sz w:val="24"/>
          <w:szCs w:val="24"/>
        </w:rPr>
        <w:tab/>
        <w:t xml:space="preserve">$2,750              $2,450               X             </w:t>
      </w:r>
      <w:r>
        <w:rPr>
          <w:rFonts w:cs="Times New Roman"/>
          <w:sz w:val="24"/>
          <w:szCs w:val="24"/>
        </w:rPr>
        <w:tab/>
        <w:t xml:space="preserve">   $5,450</w:t>
      </w:r>
    </w:p>
    <w:p w:rsidR="001A71E0" w:rsidRDefault="001A71E0">
      <w:pPr>
        <w:widowControl w:val="0"/>
        <w:tabs>
          <w:tab w:val="left" w:pos="-1440"/>
        </w:tabs>
        <w:ind w:left="6480" w:hanging="6480"/>
        <w:jc w:val="both"/>
        <w:rPr>
          <w:rFonts w:cs="Times New Roman"/>
          <w:sz w:val="24"/>
          <w:szCs w:val="24"/>
        </w:rPr>
      </w:pPr>
    </w:p>
    <w:p w:rsidR="001A71E0" w:rsidRDefault="001A71E0">
      <w:pPr>
        <w:widowControl w:val="0"/>
        <w:tabs>
          <w:tab w:val="left" w:pos="-1440"/>
          <w:tab w:val="left" w:pos="1985"/>
          <w:tab w:val="left" w:pos="4395"/>
        </w:tabs>
        <w:ind w:left="6480" w:hanging="6480"/>
        <w:jc w:val="both"/>
        <w:rPr>
          <w:rFonts w:cs="Times New Roman"/>
          <w:sz w:val="24"/>
          <w:szCs w:val="24"/>
        </w:rPr>
      </w:pPr>
      <w:r>
        <w:rPr>
          <w:rFonts w:cs="Times New Roman"/>
          <w:sz w:val="24"/>
          <w:szCs w:val="24"/>
        </w:rPr>
        <w:t xml:space="preserve">B            </w:t>
      </w:r>
      <w:r>
        <w:rPr>
          <w:rFonts w:cs="Times New Roman"/>
          <w:sz w:val="24"/>
          <w:szCs w:val="24"/>
        </w:rPr>
        <w:tab/>
        <w:t xml:space="preserve">     650                   900               Y            </w:t>
      </w:r>
      <w:r>
        <w:rPr>
          <w:rFonts w:cs="Times New Roman"/>
          <w:sz w:val="24"/>
          <w:szCs w:val="24"/>
        </w:rPr>
        <w:tab/>
        <w:t xml:space="preserve">      1,350</w:t>
      </w:r>
    </w:p>
    <w:p w:rsidR="001A71E0" w:rsidRDefault="001A71E0">
      <w:pPr>
        <w:widowControl w:val="0"/>
        <w:tabs>
          <w:tab w:val="left" w:pos="-1440"/>
        </w:tabs>
        <w:ind w:left="6480" w:hanging="6480"/>
        <w:jc w:val="both"/>
        <w:rPr>
          <w:rFonts w:cs="Times New Roman"/>
          <w:sz w:val="24"/>
          <w:szCs w:val="24"/>
        </w:rPr>
      </w:pPr>
    </w:p>
    <w:p w:rsidR="001A71E0" w:rsidRDefault="001A71E0">
      <w:pPr>
        <w:widowControl w:val="0"/>
        <w:tabs>
          <w:tab w:val="left" w:pos="-1440"/>
          <w:tab w:val="left" w:pos="1985"/>
        </w:tabs>
        <w:ind w:left="6480" w:hanging="6480"/>
        <w:jc w:val="both"/>
        <w:rPr>
          <w:rFonts w:cs="Times New Roman"/>
          <w:sz w:val="24"/>
          <w:szCs w:val="24"/>
        </w:rPr>
      </w:pPr>
      <w:r>
        <w:rPr>
          <w:rFonts w:cs="Times New Roman"/>
          <w:sz w:val="24"/>
          <w:szCs w:val="24"/>
        </w:rPr>
        <w:t xml:space="preserve">C           </w:t>
      </w:r>
      <w:r>
        <w:rPr>
          <w:rFonts w:cs="Times New Roman"/>
          <w:sz w:val="24"/>
          <w:szCs w:val="24"/>
        </w:rPr>
        <w:tab/>
        <w:t xml:space="preserve">   3,600                3,800               Z            </w:t>
      </w:r>
      <w:r>
        <w:rPr>
          <w:rFonts w:cs="Times New Roman"/>
          <w:sz w:val="24"/>
          <w:szCs w:val="24"/>
        </w:rPr>
        <w:tab/>
        <w:t xml:space="preserve">      7,600</w:t>
      </w:r>
    </w:p>
    <w:p w:rsidR="001A71E0" w:rsidRDefault="001A71E0">
      <w:pPr>
        <w:widowControl w:val="0"/>
        <w:jc w:val="both"/>
        <w:rPr>
          <w:rFonts w:cs="Times New Roman"/>
          <w:sz w:val="24"/>
          <w:szCs w:val="24"/>
        </w:rPr>
      </w:pPr>
      <w:r>
        <w:rPr>
          <w:rFonts w:cs="Times New Roman"/>
          <w:sz w:val="24"/>
          <w:szCs w:val="24"/>
        </w:rPr>
        <w:t xml:space="preserve">     </w:t>
      </w:r>
    </w:p>
    <w:p w:rsidR="001A71E0" w:rsidRDefault="001A71E0">
      <w:pPr>
        <w:widowControl w:val="0"/>
        <w:jc w:val="both"/>
        <w:rPr>
          <w:rFonts w:cs="Times New Roman"/>
          <w:b/>
          <w:bCs/>
          <w:sz w:val="24"/>
          <w:szCs w:val="24"/>
        </w:rPr>
      </w:pPr>
      <w:r>
        <w:rPr>
          <w:rFonts w:cs="Times New Roman"/>
          <w:b/>
          <w:bCs/>
          <w:sz w:val="24"/>
          <w:szCs w:val="24"/>
        </w:rPr>
        <w:t>Instructions: 1.75 Marks Each</w:t>
      </w:r>
    </w:p>
    <w:p w:rsidR="001A71E0" w:rsidRDefault="001A71E0">
      <w:pPr>
        <w:pStyle w:val="ListParagraph"/>
        <w:widowControl w:val="0"/>
        <w:tabs>
          <w:tab w:val="left" w:pos="-1440"/>
        </w:tabs>
        <w:ind w:left="873"/>
        <w:jc w:val="both"/>
        <w:rPr>
          <w:rFonts w:cs="Times New Roman"/>
          <w:sz w:val="24"/>
          <w:szCs w:val="24"/>
        </w:rPr>
      </w:pPr>
    </w:p>
    <w:p w:rsidR="001A71E0" w:rsidRDefault="001A71E0">
      <w:pPr>
        <w:pStyle w:val="ListParagraph"/>
        <w:widowControl w:val="0"/>
        <w:numPr>
          <w:ilvl w:val="0"/>
          <w:numId w:val="15"/>
        </w:numPr>
        <w:tabs>
          <w:tab w:val="left" w:pos="-1440"/>
        </w:tabs>
        <w:jc w:val="both"/>
        <w:rPr>
          <w:rFonts w:cs="Times New Roman"/>
          <w:sz w:val="24"/>
          <w:szCs w:val="24"/>
        </w:rPr>
      </w:pPr>
      <w:r>
        <w:rPr>
          <w:rFonts w:cs="Times New Roman"/>
          <w:sz w:val="24"/>
          <w:szCs w:val="24"/>
        </w:rPr>
        <w:t>What is the net income if the best product mix is chosen?</w:t>
      </w:r>
    </w:p>
    <w:p w:rsidR="001A71E0" w:rsidRDefault="001A71E0">
      <w:pPr>
        <w:widowControl w:val="0"/>
        <w:jc w:val="both"/>
        <w:rPr>
          <w:rFonts w:cs="Times New Roman"/>
          <w:sz w:val="24"/>
          <w:szCs w:val="24"/>
        </w:rPr>
      </w:pPr>
    </w:p>
    <w:p w:rsidR="001A71E0" w:rsidRDefault="001A71E0">
      <w:pPr>
        <w:pStyle w:val="ListParagraph"/>
        <w:widowControl w:val="0"/>
        <w:numPr>
          <w:ilvl w:val="0"/>
          <w:numId w:val="15"/>
        </w:numPr>
        <w:tabs>
          <w:tab w:val="left" w:pos="-1440"/>
        </w:tabs>
        <w:jc w:val="both"/>
        <w:rPr>
          <w:rFonts w:cs="Times New Roman"/>
          <w:sz w:val="24"/>
          <w:szCs w:val="24"/>
        </w:rPr>
      </w:pPr>
      <w:r>
        <w:rPr>
          <w:rFonts w:cs="Times New Roman"/>
          <w:sz w:val="24"/>
          <w:szCs w:val="24"/>
        </w:rPr>
        <w:t>If there was no market for B at the split</w:t>
      </w:r>
      <w:r>
        <w:rPr>
          <w:rFonts w:cs="Times New Roman"/>
          <w:sz w:val="24"/>
          <w:szCs w:val="24"/>
        </w:rPr>
        <w:noBreakHyphen/>
        <w:t>off point, should it be processed further?</w:t>
      </w:r>
    </w:p>
    <w:p w:rsidR="001A71E0" w:rsidRDefault="001A71E0">
      <w:pPr>
        <w:widowControl w:val="0"/>
        <w:jc w:val="both"/>
        <w:rPr>
          <w:rFonts w:cs="Times New Roman"/>
          <w:sz w:val="24"/>
          <w:szCs w:val="24"/>
        </w:rPr>
      </w:pPr>
    </w:p>
    <w:p w:rsidR="001A71E0" w:rsidRDefault="001A71E0">
      <w:pPr>
        <w:pStyle w:val="ListParagraph"/>
        <w:widowControl w:val="0"/>
        <w:numPr>
          <w:ilvl w:val="0"/>
          <w:numId w:val="15"/>
        </w:numPr>
        <w:tabs>
          <w:tab w:val="left" w:pos="-1440"/>
        </w:tabs>
        <w:jc w:val="both"/>
        <w:rPr>
          <w:rFonts w:cs="Times New Roman"/>
          <w:sz w:val="24"/>
          <w:szCs w:val="24"/>
        </w:rPr>
      </w:pPr>
      <w:r>
        <w:rPr>
          <w:rFonts w:cs="Times New Roman"/>
          <w:sz w:val="24"/>
          <w:szCs w:val="24"/>
        </w:rPr>
        <w:t>If an A could be processed directly, at no cost, into a C, at what opportunity cost should A be valued for purposes of making this decision?</w:t>
      </w:r>
    </w:p>
    <w:p w:rsidR="001A71E0" w:rsidRDefault="001A71E0">
      <w:pPr>
        <w:widowControl w:val="0"/>
        <w:jc w:val="both"/>
        <w:rPr>
          <w:rFonts w:cs="Times New Roman"/>
          <w:sz w:val="24"/>
          <w:szCs w:val="24"/>
        </w:rPr>
      </w:pPr>
    </w:p>
    <w:p w:rsidR="001A71E0" w:rsidRDefault="001A71E0">
      <w:pPr>
        <w:pStyle w:val="ListParagraph"/>
        <w:widowControl w:val="0"/>
        <w:numPr>
          <w:ilvl w:val="0"/>
          <w:numId w:val="15"/>
        </w:numPr>
        <w:tabs>
          <w:tab w:val="left" w:pos="-1440"/>
        </w:tabs>
        <w:jc w:val="both"/>
        <w:rPr>
          <w:rFonts w:cs="Times New Roman"/>
          <w:sz w:val="24"/>
          <w:szCs w:val="24"/>
        </w:rPr>
      </w:pPr>
      <w:r>
        <w:rPr>
          <w:rFonts w:cs="Times New Roman"/>
          <w:sz w:val="24"/>
          <w:szCs w:val="24"/>
        </w:rPr>
        <w:t>Referring to question 3 above, should A be processed into C?  Why or why not?</w:t>
      </w:r>
    </w:p>
    <w:p w:rsidR="001A71E0" w:rsidRDefault="001A71E0">
      <w:pPr>
        <w:widowControl w:val="0"/>
        <w:jc w:val="both"/>
        <w:rPr>
          <w:rFonts w:cs="Times New Roman"/>
          <w:sz w:val="24"/>
          <w:szCs w:val="24"/>
        </w:rPr>
      </w:pPr>
    </w:p>
    <w:p w:rsidR="001A71E0" w:rsidRDefault="001A71E0">
      <w:pPr>
        <w:pStyle w:val="ListParagraph"/>
        <w:widowControl w:val="0"/>
        <w:numPr>
          <w:ilvl w:val="0"/>
          <w:numId w:val="15"/>
        </w:numPr>
        <w:tabs>
          <w:tab w:val="left" w:pos="-1440"/>
        </w:tabs>
        <w:jc w:val="both"/>
        <w:rPr>
          <w:rFonts w:cs="Times New Roman"/>
          <w:sz w:val="24"/>
          <w:szCs w:val="24"/>
        </w:rPr>
      </w:pPr>
      <w:r>
        <w:rPr>
          <w:rFonts w:cs="Times New Roman"/>
          <w:sz w:val="24"/>
          <w:szCs w:val="24"/>
        </w:rPr>
        <w:t>Assume that C can be processed directly into an X. If the firm is not to be any worse off as a result, the cost of processing should not exceed how much?</w:t>
      </w:r>
    </w:p>
    <w:p w:rsidR="001A71E0" w:rsidRDefault="001A71E0">
      <w:pPr>
        <w:widowControl w:val="0"/>
        <w:jc w:val="both"/>
        <w:rPr>
          <w:rFonts w:cs="Times New Roman"/>
          <w:sz w:val="24"/>
          <w:szCs w:val="24"/>
        </w:rPr>
      </w:pPr>
    </w:p>
    <w:p w:rsidR="001A71E0" w:rsidRDefault="001A71E0">
      <w:pPr>
        <w:pStyle w:val="ListParagraph"/>
        <w:widowControl w:val="0"/>
        <w:numPr>
          <w:ilvl w:val="0"/>
          <w:numId w:val="15"/>
        </w:numPr>
        <w:tabs>
          <w:tab w:val="left" w:pos="-1440"/>
        </w:tabs>
        <w:jc w:val="both"/>
        <w:rPr>
          <w:rFonts w:cs="Times New Roman"/>
          <w:sz w:val="24"/>
          <w:szCs w:val="24"/>
        </w:rPr>
      </w:pPr>
      <w:r>
        <w:rPr>
          <w:rFonts w:cs="Times New Roman"/>
          <w:sz w:val="24"/>
          <w:szCs w:val="24"/>
        </w:rPr>
        <w:t>Assume that A can be processed into Z at a cost of $5,250. If the sales value of Z is stable, to what level would the price of X have to fall before the firm is justified in taking this course of action?</w:t>
      </w:r>
    </w:p>
    <w:p w:rsidR="001A71E0" w:rsidRDefault="001A71E0">
      <w:pPr>
        <w:widowControl w:val="0"/>
        <w:tabs>
          <w:tab w:val="center" w:pos="4680"/>
        </w:tabs>
        <w:jc w:val="both"/>
        <w:rPr>
          <w:rFonts w:cs="Times New Roman"/>
          <w:b/>
          <w:bCs/>
          <w:sz w:val="24"/>
          <w:szCs w:val="24"/>
        </w:rPr>
      </w:pPr>
    </w:p>
    <w:p w:rsidR="001A71E0" w:rsidRDefault="001A71E0">
      <w:pPr>
        <w:widowControl w:val="0"/>
        <w:tabs>
          <w:tab w:val="center" w:pos="4680"/>
        </w:tabs>
        <w:jc w:val="center"/>
        <w:rPr>
          <w:rFonts w:cs="Times New Roman"/>
          <w:b/>
          <w:bCs/>
          <w:color w:val="FF0000"/>
          <w:sz w:val="24"/>
          <w:szCs w:val="24"/>
        </w:rPr>
      </w:pPr>
      <w:r>
        <w:rPr>
          <w:rFonts w:cs="Times New Roman"/>
          <w:b/>
          <w:bCs/>
          <w:sz w:val="24"/>
          <w:szCs w:val="24"/>
        </w:rPr>
        <w:t xml:space="preserve">SOLUTION  </w:t>
      </w:r>
    </w:p>
    <w:p w:rsidR="001A71E0" w:rsidRDefault="001A71E0">
      <w:pPr>
        <w:widowControl w:val="0"/>
        <w:tabs>
          <w:tab w:val="center" w:pos="4680"/>
        </w:tabs>
        <w:jc w:val="center"/>
        <w:rPr>
          <w:rFonts w:cs="Times New Roman"/>
          <w:b/>
          <w:bCs/>
          <w:color w:val="FF0000"/>
          <w:sz w:val="24"/>
          <w:szCs w:val="24"/>
        </w:rPr>
      </w:pPr>
    </w:p>
    <w:p w:rsidR="001A71E0" w:rsidRDefault="001A71E0">
      <w:pPr>
        <w:pStyle w:val="ListParagraph"/>
        <w:widowControl w:val="0"/>
        <w:numPr>
          <w:ilvl w:val="0"/>
          <w:numId w:val="16"/>
        </w:numPr>
        <w:tabs>
          <w:tab w:val="left" w:pos="-1440"/>
        </w:tabs>
        <w:jc w:val="both"/>
        <w:rPr>
          <w:rFonts w:cs="Times New Roman"/>
          <w:sz w:val="24"/>
          <w:szCs w:val="24"/>
        </w:rPr>
      </w:pPr>
      <w:r>
        <w:rPr>
          <w:rFonts w:cs="Times New Roman"/>
          <w:sz w:val="24"/>
          <w:szCs w:val="24"/>
        </w:rPr>
        <w:t xml:space="preserve">($5,450 + 650 + 7,600) </w:t>
      </w:r>
      <w:r>
        <w:rPr>
          <w:rFonts w:cs="Times New Roman"/>
          <w:sz w:val="24"/>
          <w:szCs w:val="24"/>
        </w:rPr>
        <w:noBreakHyphen/>
        <w:t xml:space="preserve"> (2,450 + 3,800) </w:t>
      </w:r>
      <w:r>
        <w:rPr>
          <w:rFonts w:cs="Times New Roman"/>
          <w:sz w:val="24"/>
          <w:szCs w:val="24"/>
        </w:rPr>
        <w:noBreakHyphen/>
        <w:t xml:space="preserve"> $4,500 = </w:t>
      </w:r>
      <w:r>
        <w:rPr>
          <w:rFonts w:cs="Times New Roman"/>
          <w:color w:val="FF0000"/>
          <w:sz w:val="24"/>
          <w:szCs w:val="24"/>
        </w:rPr>
        <w:t>$2,950</w:t>
      </w:r>
    </w:p>
    <w:p w:rsidR="001A71E0" w:rsidRDefault="001A71E0">
      <w:pPr>
        <w:widowControl w:val="0"/>
        <w:tabs>
          <w:tab w:val="left" w:pos="-1440"/>
        </w:tabs>
        <w:ind w:left="720" w:hanging="720"/>
        <w:jc w:val="both"/>
        <w:rPr>
          <w:rFonts w:cs="Times New Roman"/>
          <w:sz w:val="24"/>
          <w:szCs w:val="24"/>
        </w:rPr>
      </w:pPr>
    </w:p>
    <w:p w:rsidR="001A71E0" w:rsidRDefault="001A71E0">
      <w:pPr>
        <w:pStyle w:val="ListParagraph"/>
        <w:widowControl w:val="0"/>
        <w:numPr>
          <w:ilvl w:val="0"/>
          <w:numId w:val="16"/>
        </w:numPr>
        <w:tabs>
          <w:tab w:val="left" w:pos="-1440"/>
        </w:tabs>
        <w:jc w:val="both"/>
        <w:rPr>
          <w:rFonts w:cs="Times New Roman"/>
          <w:sz w:val="24"/>
          <w:szCs w:val="24"/>
        </w:rPr>
      </w:pPr>
      <w:r>
        <w:rPr>
          <w:rFonts w:cs="Times New Roman"/>
          <w:sz w:val="24"/>
          <w:szCs w:val="24"/>
        </w:rPr>
        <w:t xml:space="preserve">Yes, because incremental revenue $1,350 and incremental costs are only </w:t>
      </w:r>
      <w:r>
        <w:rPr>
          <w:rFonts w:cs="Times New Roman"/>
          <w:color w:val="FF0000"/>
          <w:sz w:val="24"/>
          <w:szCs w:val="24"/>
        </w:rPr>
        <w:t>$700.</w:t>
      </w:r>
    </w:p>
    <w:p w:rsidR="001A71E0" w:rsidRDefault="001A71E0">
      <w:pPr>
        <w:widowControl w:val="0"/>
        <w:jc w:val="both"/>
        <w:rPr>
          <w:rFonts w:cs="Times New Roman"/>
          <w:sz w:val="24"/>
          <w:szCs w:val="24"/>
        </w:rPr>
      </w:pPr>
    </w:p>
    <w:p w:rsidR="001A71E0" w:rsidRDefault="001A71E0">
      <w:pPr>
        <w:pStyle w:val="ListParagraph"/>
        <w:widowControl w:val="0"/>
        <w:numPr>
          <w:ilvl w:val="0"/>
          <w:numId w:val="16"/>
        </w:numPr>
        <w:tabs>
          <w:tab w:val="left" w:pos="-1440"/>
        </w:tabs>
        <w:jc w:val="both"/>
        <w:rPr>
          <w:rFonts w:cs="Times New Roman"/>
          <w:sz w:val="24"/>
          <w:szCs w:val="24"/>
        </w:rPr>
      </w:pPr>
      <w:r>
        <w:rPr>
          <w:rFonts w:cs="Times New Roman"/>
          <w:sz w:val="24"/>
          <w:szCs w:val="24"/>
        </w:rPr>
        <w:t xml:space="preserve">The contribution margin of </w:t>
      </w:r>
      <w:proofErr w:type="spellStart"/>
      <w:proofErr w:type="gramStart"/>
      <w:r>
        <w:rPr>
          <w:rFonts w:cs="Times New Roman"/>
          <w:sz w:val="24"/>
          <w:szCs w:val="24"/>
        </w:rPr>
        <w:t>it’s</w:t>
      </w:r>
      <w:proofErr w:type="spellEnd"/>
      <w:proofErr w:type="gramEnd"/>
      <w:r>
        <w:rPr>
          <w:rFonts w:cs="Times New Roman"/>
          <w:sz w:val="24"/>
          <w:szCs w:val="24"/>
        </w:rPr>
        <w:t xml:space="preserve"> alternative use should be used ($5,450 </w:t>
      </w:r>
      <w:r>
        <w:rPr>
          <w:rFonts w:cs="Times New Roman"/>
          <w:sz w:val="24"/>
          <w:szCs w:val="24"/>
        </w:rPr>
        <w:noBreakHyphen/>
        <w:t xml:space="preserve"> $2,450) = </w:t>
      </w:r>
      <w:r>
        <w:rPr>
          <w:rFonts w:cs="Times New Roman"/>
          <w:color w:val="FF0000"/>
          <w:sz w:val="24"/>
          <w:szCs w:val="24"/>
        </w:rPr>
        <w:t xml:space="preserve">$3,000.  </w:t>
      </w:r>
      <w:r>
        <w:rPr>
          <w:rFonts w:cs="Times New Roman"/>
          <w:sz w:val="24"/>
          <w:szCs w:val="24"/>
        </w:rPr>
        <w:t>This is the amount that would be earned if it was converted to X.</w:t>
      </w:r>
    </w:p>
    <w:p w:rsidR="001A71E0" w:rsidRDefault="001A71E0">
      <w:pPr>
        <w:widowControl w:val="0"/>
        <w:jc w:val="both"/>
        <w:rPr>
          <w:rFonts w:cs="Times New Roman"/>
          <w:sz w:val="24"/>
          <w:szCs w:val="24"/>
        </w:rPr>
      </w:pPr>
      <w:r>
        <w:rPr>
          <w:rFonts w:cs="Times New Roman"/>
          <w:sz w:val="24"/>
          <w:szCs w:val="24"/>
        </w:rPr>
        <w:t xml:space="preserve"> </w:t>
      </w:r>
    </w:p>
    <w:p w:rsidR="001A71E0" w:rsidRDefault="001A71E0">
      <w:pPr>
        <w:pStyle w:val="ListParagraph"/>
        <w:widowControl w:val="0"/>
        <w:numPr>
          <w:ilvl w:val="0"/>
          <w:numId w:val="16"/>
        </w:numPr>
        <w:tabs>
          <w:tab w:val="left" w:pos="-1440"/>
        </w:tabs>
        <w:jc w:val="both"/>
        <w:rPr>
          <w:rFonts w:cs="Times New Roman"/>
          <w:sz w:val="24"/>
          <w:szCs w:val="24"/>
        </w:rPr>
      </w:pPr>
      <w:r>
        <w:rPr>
          <w:rFonts w:cs="Times New Roman"/>
          <w:sz w:val="24"/>
          <w:szCs w:val="24"/>
        </w:rPr>
        <w:t xml:space="preserve">YES. Because the opportunity cost of $3,000 is less than C's sales value of </w:t>
      </w:r>
      <w:r>
        <w:rPr>
          <w:rFonts w:cs="Times New Roman"/>
          <w:color w:val="FF0000"/>
          <w:sz w:val="24"/>
          <w:szCs w:val="24"/>
        </w:rPr>
        <w:lastRenderedPageBreak/>
        <w:t xml:space="preserve">$3,600.  </w:t>
      </w:r>
    </w:p>
    <w:p w:rsidR="001A71E0" w:rsidRDefault="001A71E0">
      <w:pPr>
        <w:widowControl w:val="0"/>
        <w:jc w:val="both"/>
        <w:rPr>
          <w:rFonts w:cs="Times New Roman"/>
          <w:sz w:val="24"/>
          <w:szCs w:val="24"/>
        </w:rPr>
      </w:pPr>
      <w:r>
        <w:rPr>
          <w:rFonts w:cs="Times New Roman"/>
          <w:sz w:val="24"/>
          <w:szCs w:val="24"/>
        </w:rPr>
        <w:t xml:space="preserve"> </w:t>
      </w:r>
    </w:p>
    <w:p w:rsidR="001A71E0" w:rsidRDefault="001A71E0">
      <w:pPr>
        <w:pStyle w:val="ListParagraph"/>
        <w:widowControl w:val="0"/>
        <w:numPr>
          <w:ilvl w:val="0"/>
          <w:numId w:val="16"/>
        </w:numPr>
        <w:tabs>
          <w:tab w:val="left" w:pos="-1440"/>
        </w:tabs>
        <w:jc w:val="both"/>
        <w:rPr>
          <w:rFonts w:cs="Times New Roman"/>
          <w:color w:val="FF0000"/>
          <w:sz w:val="24"/>
          <w:szCs w:val="24"/>
        </w:rPr>
      </w:pPr>
      <w:r>
        <w:rPr>
          <w:rFonts w:cs="Times New Roman"/>
          <w:sz w:val="24"/>
          <w:szCs w:val="24"/>
        </w:rPr>
        <w:t xml:space="preserve">$5,450 - PC = 7,600 – 3,800 = </w:t>
      </w:r>
      <w:r>
        <w:rPr>
          <w:rFonts w:cs="Times New Roman"/>
          <w:color w:val="FF0000"/>
          <w:sz w:val="24"/>
          <w:szCs w:val="24"/>
        </w:rPr>
        <w:t>$1,650</w:t>
      </w:r>
    </w:p>
    <w:p w:rsidR="001A71E0" w:rsidRDefault="001A71E0">
      <w:pPr>
        <w:widowControl w:val="0"/>
        <w:jc w:val="both"/>
        <w:rPr>
          <w:rFonts w:cs="Times New Roman"/>
          <w:color w:val="FF0000"/>
          <w:sz w:val="24"/>
          <w:szCs w:val="24"/>
        </w:rPr>
      </w:pPr>
    </w:p>
    <w:p w:rsidR="001A71E0" w:rsidRDefault="001A71E0">
      <w:pPr>
        <w:pStyle w:val="ListParagraph"/>
        <w:widowControl w:val="0"/>
        <w:numPr>
          <w:ilvl w:val="0"/>
          <w:numId w:val="16"/>
        </w:numPr>
        <w:tabs>
          <w:tab w:val="left" w:pos="-1440"/>
        </w:tabs>
        <w:jc w:val="both"/>
        <w:rPr>
          <w:rFonts w:cs="Times New Roman"/>
          <w:color w:val="FF0000"/>
          <w:sz w:val="24"/>
          <w:szCs w:val="24"/>
        </w:rPr>
      </w:pPr>
      <w:r>
        <w:rPr>
          <w:rFonts w:cs="Times New Roman"/>
          <w:sz w:val="24"/>
          <w:szCs w:val="24"/>
        </w:rPr>
        <w:t xml:space="preserve">PR - $2,450 = 7,600 – $5,250 = </w:t>
      </w:r>
      <w:r>
        <w:rPr>
          <w:rFonts w:cs="Times New Roman"/>
          <w:color w:val="FF0000"/>
          <w:sz w:val="24"/>
          <w:szCs w:val="24"/>
        </w:rPr>
        <w:t>$4,800</w:t>
      </w:r>
    </w:p>
    <w:p w:rsidR="001A71E0" w:rsidRDefault="001A71E0">
      <w:pPr>
        <w:spacing w:after="200" w:line="276" w:lineRule="auto"/>
        <w:rPr>
          <w:rFonts w:cs="Times New Roman"/>
          <w:sz w:val="24"/>
          <w:szCs w:val="24"/>
          <w:lang w:val="en-CA"/>
        </w:rPr>
      </w:pPr>
      <w:r>
        <w:rPr>
          <w:rFonts w:cs="Times New Roman"/>
          <w:sz w:val="24"/>
          <w:szCs w:val="24"/>
          <w:lang w:val="en-CA"/>
        </w:rPr>
        <w:br w:type="page"/>
      </w:r>
    </w:p>
    <w:p w:rsidR="003A7164" w:rsidRPr="003A7164" w:rsidRDefault="003A7164" w:rsidP="003A7164">
      <w:pPr>
        <w:jc w:val="center"/>
        <w:rPr>
          <w:rFonts w:eastAsia="Times New Roman" w:cs="Times New Roman"/>
          <w:b/>
          <w:sz w:val="24"/>
          <w:szCs w:val="24"/>
          <w:lang w:val="en-CA"/>
        </w:rPr>
      </w:pPr>
      <w:r w:rsidRPr="003A7164">
        <w:rPr>
          <w:rFonts w:eastAsia="Times New Roman" w:cs="Times New Roman"/>
          <w:b/>
          <w:sz w:val="24"/>
          <w:szCs w:val="24"/>
          <w:lang w:val="en-CA"/>
        </w:rPr>
        <w:lastRenderedPageBreak/>
        <w:t>QUESTION III. 17.5 MARKS</w:t>
      </w:r>
    </w:p>
    <w:p w:rsidR="003A7164" w:rsidRPr="003A7164" w:rsidRDefault="003A7164" w:rsidP="003A7164">
      <w:pPr>
        <w:rPr>
          <w:rFonts w:eastAsia="Times New Roman" w:cs="Times New Roman"/>
          <w:sz w:val="24"/>
          <w:szCs w:val="24"/>
        </w:rPr>
      </w:pPr>
    </w:p>
    <w:p w:rsidR="003A7164" w:rsidRPr="003A7164" w:rsidRDefault="003A7164" w:rsidP="003A7164">
      <w:pPr>
        <w:jc w:val="both"/>
        <w:rPr>
          <w:rFonts w:eastAsia="Times New Roman" w:cs="Times New Roman"/>
          <w:sz w:val="24"/>
          <w:szCs w:val="24"/>
          <w:lang w:val="en-CA"/>
        </w:rPr>
      </w:pPr>
      <w:r w:rsidRPr="003A7164">
        <w:rPr>
          <w:rFonts w:eastAsia="Times New Roman" w:cs="Times New Roman"/>
          <w:sz w:val="24"/>
          <w:szCs w:val="24"/>
        </w:rPr>
        <w:tab/>
        <w:t xml:space="preserve">CFO of Current Designs Corporation retrieved the following information with respect to the top-selling of </w:t>
      </w:r>
      <w:proofErr w:type="spellStart"/>
      <w:r w:rsidRPr="003A7164">
        <w:rPr>
          <w:rFonts w:eastAsia="Times New Roman" w:cs="Times New Roman"/>
          <w:sz w:val="24"/>
          <w:szCs w:val="24"/>
        </w:rPr>
        <w:t>rotomolded</w:t>
      </w:r>
      <w:proofErr w:type="spellEnd"/>
      <w:r w:rsidRPr="003A7164">
        <w:rPr>
          <w:rFonts w:eastAsia="Times New Roman" w:cs="Times New Roman"/>
          <w:sz w:val="24"/>
          <w:szCs w:val="24"/>
        </w:rPr>
        <w:t xml:space="preserve"> kayaks product line from the income statements for the last two years. </w:t>
      </w:r>
      <w:r w:rsidRPr="003A7164">
        <w:rPr>
          <w:rFonts w:eastAsia="Times New Roman" w:cs="Times New Roman"/>
          <w:sz w:val="24"/>
          <w:szCs w:val="24"/>
          <w:lang w:val="en-CA"/>
        </w:rPr>
        <w:t xml:space="preserve">During these two years it produced 3,000 units in first year and 2,400 in the second year, while sales were 2,400 units in the first year and 2,700 in the second year. Variable production costs were $570 per unit during both years (direct materials $200, direct labour $175, and variable overhead $195). The company uses </w:t>
      </w:r>
      <w:r w:rsidR="00972BAF">
        <w:rPr>
          <w:rFonts w:eastAsia="Times New Roman" w:cs="Times New Roman"/>
          <w:sz w:val="24"/>
          <w:szCs w:val="24"/>
          <w:lang w:val="en-CA"/>
        </w:rPr>
        <w:t>Last</w:t>
      </w:r>
      <w:r w:rsidRPr="003A7164">
        <w:rPr>
          <w:rFonts w:eastAsia="Times New Roman" w:cs="Times New Roman"/>
          <w:sz w:val="24"/>
          <w:szCs w:val="24"/>
          <w:lang w:val="en-CA"/>
        </w:rPr>
        <w:t>-in, first-out (</w:t>
      </w:r>
      <w:r w:rsidR="00972BAF">
        <w:rPr>
          <w:rFonts w:eastAsia="Times New Roman" w:cs="Times New Roman"/>
          <w:sz w:val="24"/>
          <w:szCs w:val="24"/>
          <w:lang w:val="en-CA"/>
        </w:rPr>
        <w:t>L</w:t>
      </w:r>
      <w:r w:rsidRPr="003A7164">
        <w:rPr>
          <w:rFonts w:eastAsia="Times New Roman" w:cs="Times New Roman"/>
          <w:sz w:val="24"/>
          <w:szCs w:val="24"/>
          <w:lang w:val="en-CA"/>
        </w:rPr>
        <w:t>IFO) for inventory costing. The absorption costing comparative income statements for these 2 years were:</w:t>
      </w:r>
    </w:p>
    <w:p w:rsidR="003A7164" w:rsidRPr="003A7164" w:rsidRDefault="003A7164" w:rsidP="003A7164">
      <w:pPr>
        <w:rPr>
          <w:rFonts w:eastAsia="Times New Roman" w:cs="Times New Roman"/>
          <w:sz w:val="24"/>
          <w:szCs w:val="24"/>
          <w:lang w:val="en-CA"/>
        </w:rPr>
      </w:pPr>
    </w:p>
    <w:p w:rsidR="003A7164" w:rsidRPr="003A7164" w:rsidRDefault="003A7164" w:rsidP="003A7164">
      <w:pPr>
        <w:rPr>
          <w:rFonts w:eastAsia="Times New Roman" w:cs="Times New Roman"/>
          <w:sz w:val="24"/>
          <w:szCs w:val="24"/>
          <w:lang w:val="en-CA"/>
        </w:rPr>
      </w:pPr>
    </w:p>
    <w:p w:rsidR="003A7164" w:rsidRPr="003A7164" w:rsidRDefault="003A7164" w:rsidP="003A7164">
      <w:pPr>
        <w:rPr>
          <w:rFonts w:eastAsia="Times New Roman" w:cs="Times New Roman"/>
          <w:sz w:val="24"/>
          <w:szCs w:val="24"/>
          <w:lang w:val="en-CA"/>
        </w:rPr>
      </w:pPr>
      <w:r w:rsidRPr="003A7164">
        <w:rPr>
          <w:rFonts w:eastAsia="Times New Roman" w:cs="Times New Roman"/>
          <w:noProof/>
        </w:rPr>
        <w:drawing>
          <wp:inline distT="0" distB="0" distL="0" distR="0" wp14:anchorId="4EF71CA5" wp14:editId="7912CDA4">
            <wp:extent cx="5911850" cy="2343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1850" cy="2343150"/>
                    </a:xfrm>
                    <a:prstGeom prst="rect">
                      <a:avLst/>
                    </a:prstGeom>
                    <a:noFill/>
                    <a:ln>
                      <a:noFill/>
                    </a:ln>
                  </pic:spPr>
                </pic:pic>
              </a:graphicData>
            </a:graphic>
          </wp:inline>
        </w:drawing>
      </w:r>
    </w:p>
    <w:p w:rsidR="003A7164" w:rsidRPr="003A7164" w:rsidRDefault="003A7164" w:rsidP="003A7164">
      <w:pPr>
        <w:tabs>
          <w:tab w:val="left" w:pos="3261"/>
          <w:tab w:val="left" w:pos="4050"/>
          <w:tab w:val="center" w:pos="4860"/>
          <w:tab w:val="left" w:pos="5670"/>
          <w:tab w:val="left" w:pos="6570"/>
          <w:tab w:val="center" w:pos="7380"/>
          <w:tab w:val="left" w:pos="8190"/>
        </w:tabs>
        <w:ind w:left="720"/>
        <w:rPr>
          <w:rFonts w:eastAsia="Times New Roman" w:cs="Times New Roman"/>
          <w:sz w:val="24"/>
          <w:szCs w:val="24"/>
          <w:lang w:val="en-CA"/>
        </w:rPr>
      </w:pPr>
      <w:r w:rsidRPr="003A7164">
        <w:rPr>
          <w:rFonts w:eastAsia="Times New Roman" w:cs="Times New Roman"/>
          <w:sz w:val="24"/>
          <w:szCs w:val="24"/>
          <w:lang w:val="en-CA"/>
        </w:rPr>
        <w:tab/>
      </w:r>
    </w:p>
    <w:p w:rsidR="003A7164" w:rsidRPr="003A7164" w:rsidRDefault="003A7164" w:rsidP="003A7164">
      <w:pPr>
        <w:rPr>
          <w:rFonts w:eastAsia="Times New Roman" w:cs="Times New Roman"/>
          <w:b/>
          <w:i/>
          <w:sz w:val="24"/>
          <w:szCs w:val="24"/>
        </w:rPr>
      </w:pPr>
      <w:r w:rsidRPr="003A7164">
        <w:rPr>
          <w:rFonts w:eastAsia="Times New Roman" w:cs="Times New Roman"/>
          <w:b/>
          <w:i/>
          <w:sz w:val="24"/>
          <w:szCs w:val="24"/>
        </w:rPr>
        <w:t>Instructions</w:t>
      </w:r>
    </w:p>
    <w:p w:rsidR="003A7164" w:rsidRPr="003A7164" w:rsidRDefault="003A7164" w:rsidP="003A7164">
      <w:pPr>
        <w:numPr>
          <w:ilvl w:val="0"/>
          <w:numId w:val="1"/>
        </w:numPr>
        <w:ind w:firstLine="0"/>
        <w:jc w:val="both"/>
        <w:rPr>
          <w:rFonts w:eastAsia="Times New Roman" w:cs="Times New Roman"/>
          <w:sz w:val="24"/>
          <w:szCs w:val="24"/>
          <w:lang w:val="en-CA"/>
        </w:rPr>
      </w:pPr>
      <w:r w:rsidRPr="003A7164">
        <w:rPr>
          <w:rFonts w:eastAsia="Times New Roman" w:cs="Times New Roman"/>
          <w:sz w:val="24"/>
          <w:szCs w:val="24"/>
        </w:rPr>
        <w:t xml:space="preserve">Using the information provided prepare condensed, two-year comparative income </w:t>
      </w:r>
      <w:r w:rsidRPr="003A7164">
        <w:rPr>
          <w:rFonts w:eastAsia="Times New Roman" w:cs="Times New Roman"/>
          <w:sz w:val="24"/>
          <w:szCs w:val="24"/>
        </w:rPr>
        <w:tab/>
        <w:t xml:space="preserve">statements using the variable costing method. Reconcile the variable costing </w:t>
      </w:r>
      <w:r w:rsidRPr="003A7164">
        <w:rPr>
          <w:rFonts w:eastAsia="Times New Roman" w:cs="Times New Roman"/>
          <w:sz w:val="24"/>
          <w:szCs w:val="24"/>
        </w:rPr>
        <w:tab/>
        <w:t>income with the absorption costing income.</w:t>
      </w:r>
    </w:p>
    <w:p w:rsidR="003A7164" w:rsidRPr="003A7164" w:rsidRDefault="003A7164" w:rsidP="003A7164">
      <w:pPr>
        <w:numPr>
          <w:ilvl w:val="0"/>
          <w:numId w:val="1"/>
        </w:numPr>
        <w:ind w:firstLine="0"/>
        <w:jc w:val="both"/>
        <w:rPr>
          <w:rFonts w:eastAsia="Times New Roman" w:cs="Times New Roman"/>
          <w:sz w:val="24"/>
          <w:szCs w:val="24"/>
          <w:lang w:val="en-CA"/>
        </w:rPr>
      </w:pPr>
      <w:r w:rsidRPr="003A7164">
        <w:rPr>
          <w:rFonts w:eastAsia="Times New Roman" w:cs="Times New Roman"/>
          <w:sz w:val="24"/>
          <w:szCs w:val="24"/>
        </w:rPr>
        <w:t xml:space="preserve">Assume that Current Designs uses a normal costing method. The company had </w:t>
      </w:r>
      <w:r w:rsidRPr="003A7164">
        <w:rPr>
          <w:rFonts w:eastAsia="Times New Roman" w:cs="Times New Roman"/>
          <w:sz w:val="24"/>
          <w:szCs w:val="24"/>
        </w:rPr>
        <w:tab/>
        <w:t xml:space="preserve">budgeted 3,200 units of production for each of the two years. Prepare condensed, </w:t>
      </w:r>
      <w:r w:rsidRPr="003A7164">
        <w:rPr>
          <w:rFonts w:eastAsia="Times New Roman" w:cs="Times New Roman"/>
          <w:sz w:val="24"/>
          <w:szCs w:val="24"/>
        </w:rPr>
        <w:tab/>
        <w:t xml:space="preserve">two-year comparative income statements using the Normal costing method. </w:t>
      </w:r>
      <w:r w:rsidRPr="003A7164">
        <w:rPr>
          <w:rFonts w:eastAsia="Times New Roman" w:cs="Times New Roman"/>
          <w:sz w:val="24"/>
          <w:szCs w:val="24"/>
        </w:rPr>
        <w:tab/>
        <w:t>Reconcile the variable costing income with the normal costing income statements.</w:t>
      </w:r>
    </w:p>
    <w:p w:rsidR="003A7164" w:rsidRPr="003A7164" w:rsidRDefault="003A7164" w:rsidP="003A7164">
      <w:pPr>
        <w:numPr>
          <w:ilvl w:val="0"/>
          <w:numId w:val="1"/>
        </w:numPr>
        <w:ind w:firstLine="0"/>
        <w:jc w:val="both"/>
        <w:rPr>
          <w:rFonts w:eastAsia="Times New Roman" w:cs="Times New Roman"/>
          <w:sz w:val="24"/>
          <w:szCs w:val="24"/>
        </w:rPr>
      </w:pPr>
      <w:r w:rsidRPr="003A7164">
        <w:rPr>
          <w:rFonts w:eastAsia="Times New Roman" w:cs="Times New Roman"/>
          <w:sz w:val="24"/>
          <w:szCs w:val="24"/>
        </w:rPr>
        <w:t xml:space="preserve">Using the information provided above prepare condensed, two-year comparative </w:t>
      </w:r>
      <w:r w:rsidRPr="003A7164">
        <w:rPr>
          <w:rFonts w:eastAsia="Times New Roman" w:cs="Times New Roman"/>
          <w:sz w:val="24"/>
          <w:szCs w:val="24"/>
        </w:rPr>
        <w:tab/>
        <w:t xml:space="preserve">income statements using the throughput costing method. Reconcile the normal </w:t>
      </w:r>
      <w:r w:rsidRPr="003A7164">
        <w:rPr>
          <w:rFonts w:eastAsia="Times New Roman" w:cs="Times New Roman"/>
          <w:sz w:val="24"/>
          <w:szCs w:val="24"/>
        </w:rPr>
        <w:tab/>
        <w:t xml:space="preserve">costing income statements with the throughput costing income statements.  </w:t>
      </w:r>
    </w:p>
    <w:p w:rsidR="003A7164" w:rsidRPr="003A7164" w:rsidRDefault="003A7164" w:rsidP="003A7164">
      <w:pPr>
        <w:autoSpaceDE/>
        <w:autoSpaceDN/>
        <w:rPr>
          <w:rFonts w:eastAsia="Times New Roman" w:cs="Times New Roman"/>
          <w:sz w:val="24"/>
          <w:szCs w:val="24"/>
        </w:rPr>
      </w:pPr>
      <w:r w:rsidRPr="003A7164">
        <w:rPr>
          <w:rFonts w:eastAsia="Times New Roman" w:cs="Times New Roman"/>
          <w:sz w:val="24"/>
          <w:szCs w:val="24"/>
        </w:rPr>
        <w:br w:type="page"/>
      </w:r>
    </w:p>
    <w:p w:rsidR="003A7164" w:rsidRPr="003A7164" w:rsidRDefault="003A7164" w:rsidP="003A7164">
      <w:pPr>
        <w:jc w:val="both"/>
        <w:rPr>
          <w:rFonts w:eastAsia="Times New Roman" w:cs="Times New Roman"/>
          <w:sz w:val="24"/>
          <w:szCs w:val="24"/>
        </w:rPr>
      </w:pPr>
      <w:r w:rsidRPr="003A7164">
        <w:rPr>
          <w:rFonts w:eastAsia="Times New Roman" w:cs="Times New Roman"/>
          <w:noProof/>
          <w:sz w:val="24"/>
          <w:szCs w:val="24"/>
        </w:rPr>
        <w:lastRenderedPageBreak/>
        <w:drawing>
          <wp:inline distT="0" distB="0" distL="0" distR="0" wp14:anchorId="6CA6A0B2" wp14:editId="4F6FB005">
            <wp:extent cx="5943600" cy="32639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263991"/>
                    </a:xfrm>
                    <a:prstGeom prst="rect">
                      <a:avLst/>
                    </a:prstGeom>
                    <a:noFill/>
                    <a:ln>
                      <a:noFill/>
                    </a:ln>
                  </pic:spPr>
                </pic:pic>
              </a:graphicData>
            </a:graphic>
          </wp:inline>
        </w:drawing>
      </w:r>
    </w:p>
    <w:p w:rsidR="003A7164" w:rsidRPr="003A7164" w:rsidRDefault="003A7164" w:rsidP="003A7164">
      <w:pPr>
        <w:spacing w:after="200" w:line="276" w:lineRule="auto"/>
        <w:rPr>
          <w:rFonts w:eastAsia="Times New Roman" w:cs="Times New Roman"/>
          <w:sz w:val="24"/>
          <w:szCs w:val="24"/>
        </w:rPr>
      </w:pP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Reconcile the variable costing income with the absorption costing income.</w:t>
      </w:r>
    </w:p>
    <w:p w:rsidR="003A7164" w:rsidRPr="003A7164" w:rsidRDefault="003A7164" w:rsidP="003A7164">
      <w:pPr>
        <w:ind w:left="720"/>
        <w:jc w:val="both"/>
        <w:rPr>
          <w:rFonts w:eastAsia="Times New Roman" w:cs="Times New Roman"/>
          <w:sz w:val="24"/>
          <w:szCs w:val="24"/>
          <w:lang w:val="en-CA"/>
        </w:rPr>
      </w:pP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YEAR-1</w:t>
      </w: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EI INCREASE BY 600 UNITS X FMC PER UNIT $230 =$138,000 IS GREATER NET INCOME FOR ABSORPTION COSTING THAN VARIABLE COSTING = NI FOR VARIABLE $72,000 + $138,000 = NI FOR ABSORPTION COSTING = $210,000.</w:t>
      </w:r>
    </w:p>
    <w:p w:rsidR="003A7164" w:rsidRPr="003A7164" w:rsidRDefault="003A7164" w:rsidP="003A7164">
      <w:pPr>
        <w:ind w:left="720"/>
        <w:jc w:val="both"/>
        <w:rPr>
          <w:rFonts w:eastAsia="Times New Roman" w:cs="Times New Roman"/>
          <w:sz w:val="24"/>
          <w:szCs w:val="24"/>
          <w:lang w:val="en-CA"/>
        </w:rPr>
      </w:pP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YEAR-2</w:t>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EI DECREASED BY 300 UNITS X FMC PER UNIT $230 =$69,000 IS LESS NET INCOME FOR ABSORPTION COSTING THAN VARIABLE COSTING = NI FOR VARIABLE $171,000 - $69,000 = NI FOR ABSORPTION COSTING = $102,000.</w:t>
      </w:r>
    </w:p>
    <w:p w:rsidR="003A7164" w:rsidRPr="003A7164" w:rsidRDefault="003A7164" w:rsidP="003A7164">
      <w:pPr>
        <w:autoSpaceDE/>
        <w:autoSpaceDN/>
        <w:rPr>
          <w:rFonts w:eastAsia="Times New Roman" w:cs="Times New Roman"/>
          <w:sz w:val="24"/>
          <w:szCs w:val="24"/>
          <w:lang w:val="en-CA"/>
        </w:rPr>
      </w:pPr>
      <w:r w:rsidRPr="003A7164">
        <w:rPr>
          <w:rFonts w:eastAsia="Times New Roman" w:cs="Times New Roman"/>
          <w:sz w:val="24"/>
          <w:szCs w:val="24"/>
          <w:lang w:val="en-CA"/>
        </w:rPr>
        <w:br w:type="page"/>
      </w:r>
    </w:p>
    <w:p w:rsidR="003A7164" w:rsidRPr="003A7164" w:rsidRDefault="003A7164" w:rsidP="003A7164">
      <w:pPr>
        <w:jc w:val="both"/>
        <w:rPr>
          <w:rFonts w:eastAsia="Times New Roman" w:cs="Times New Roman"/>
          <w:sz w:val="24"/>
          <w:szCs w:val="24"/>
          <w:lang w:val="en-CA"/>
        </w:rPr>
      </w:pPr>
      <w:r w:rsidRPr="003A7164">
        <w:rPr>
          <w:rFonts w:eastAsia="Times New Roman" w:cs="Times New Roman"/>
          <w:noProof/>
          <w:sz w:val="24"/>
          <w:szCs w:val="24"/>
        </w:rPr>
        <w:lastRenderedPageBreak/>
        <w:drawing>
          <wp:inline distT="0" distB="0" distL="0" distR="0" wp14:anchorId="55953073" wp14:editId="57709187">
            <wp:extent cx="5943600" cy="3083450"/>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083450"/>
                    </a:xfrm>
                    <a:prstGeom prst="rect">
                      <a:avLst/>
                    </a:prstGeom>
                    <a:noFill/>
                    <a:ln>
                      <a:noFill/>
                    </a:ln>
                  </pic:spPr>
                </pic:pic>
              </a:graphicData>
            </a:graphic>
          </wp:inline>
        </w:drawing>
      </w:r>
      <w:r w:rsidRPr="003A7164">
        <w:rPr>
          <w:rFonts w:eastAsia="Times New Roman" w:cs="Times New Roman"/>
          <w:sz w:val="24"/>
          <w:szCs w:val="24"/>
          <w:lang w:val="en-CA"/>
        </w:rPr>
        <w:tab/>
      </w:r>
    </w:p>
    <w:p w:rsidR="003A7164" w:rsidRPr="003A7164" w:rsidRDefault="003A7164" w:rsidP="003A7164">
      <w:pPr>
        <w:ind w:left="720"/>
        <w:jc w:val="both"/>
        <w:rPr>
          <w:rFonts w:eastAsia="Times New Roman" w:cs="Times New Roman"/>
          <w:sz w:val="24"/>
          <w:szCs w:val="24"/>
          <w:lang w:val="en-CA"/>
        </w:rPr>
      </w:pP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Reconcile the variable costing income with the normal costing income.</w:t>
      </w: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YEAR-1</w:t>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EI INCREASE BY 600 UNITS X FMC PER UNIT $215.625 =$129,375 IS GREATER NET INCOME FOR NORMAL COSTING THAN VARIABLE COSTING = NI FOR NORMAL $201,375 - $129,375 = NI FOR VARIABLE COSTING = $72,000.</w:t>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YEAR-2</w:t>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EI DECREASED BY 300 UNITS X FMC PER UNIT $215.625 =$64,687.50 IS LESS NET INCOME FOR NORMAL COSTING THAN VARIABLE COSTING = NI FOR VARIABLE $171,000 - $64,687.50 = NI FOR NORMAL COSTING = $106,312.50</w:t>
      </w:r>
    </w:p>
    <w:p w:rsidR="003A7164" w:rsidRPr="003A7164" w:rsidRDefault="003A7164" w:rsidP="003A7164">
      <w:pPr>
        <w:autoSpaceDE/>
        <w:autoSpaceDN/>
        <w:rPr>
          <w:rFonts w:eastAsia="Times New Roman" w:cs="Times New Roman"/>
          <w:sz w:val="24"/>
          <w:szCs w:val="24"/>
          <w:lang w:val="en-CA"/>
        </w:rPr>
      </w:pPr>
      <w:r w:rsidRPr="003A7164">
        <w:rPr>
          <w:rFonts w:eastAsia="Times New Roman" w:cs="Times New Roman"/>
          <w:sz w:val="24"/>
          <w:szCs w:val="24"/>
          <w:lang w:val="en-CA"/>
        </w:rPr>
        <w:br w:type="page"/>
      </w:r>
    </w:p>
    <w:p w:rsidR="003A7164" w:rsidRPr="003A7164" w:rsidRDefault="003A7164" w:rsidP="003A7164">
      <w:pPr>
        <w:jc w:val="both"/>
        <w:rPr>
          <w:rFonts w:eastAsia="Times New Roman" w:cs="Times New Roman"/>
          <w:sz w:val="24"/>
          <w:szCs w:val="24"/>
          <w:lang w:val="en-CA"/>
        </w:rPr>
      </w:pPr>
      <w:r w:rsidRPr="003A7164">
        <w:rPr>
          <w:rFonts w:eastAsia="Times New Roman" w:cs="Times New Roman"/>
          <w:noProof/>
          <w:sz w:val="24"/>
          <w:szCs w:val="24"/>
        </w:rPr>
        <w:lastRenderedPageBreak/>
        <w:drawing>
          <wp:inline distT="0" distB="0" distL="0" distR="0" wp14:anchorId="5A55126A" wp14:editId="0CB041EE">
            <wp:extent cx="5943600" cy="3411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411275"/>
                    </a:xfrm>
                    <a:prstGeom prst="rect">
                      <a:avLst/>
                    </a:prstGeom>
                    <a:noFill/>
                    <a:ln>
                      <a:noFill/>
                    </a:ln>
                  </pic:spPr>
                </pic:pic>
              </a:graphicData>
            </a:graphic>
          </wp:inline>
        </w:drawing>
      </w:r>
      <w:r w:rsidRPr="003A7164">
        <w:rPr>
          <w:rFonts w:eastAsia="Times New Roman" w:cs="Times New Roman"/>
          <w:sz w:val="24"/>
          <w:szCs w:val="24"/>
          <w:lang w:val="en-CA"/>
        </w:rPr>
        <w:tab/>
      </w:r>
    </w:p>
    <w:p w:rsidR="003A7164" w:rsidRPr="003A7164" w:rsidRDefault="003A7164" w:rsidP="003A7164">
      <w:pPr>
        <w:ind w:left="720"/>
        <w:jc w:val="both"/>
        <w:rPr>
          <w:rFonts w:eastAsia="Times New Roman" w:cs="Times New Roman"/>
          <w:sz w:val="24"/>
          <w:szCs w:val="24"/>
          <w:lang w:val="en-CA"/>
        </w:rPr>
      </w:pP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Reconcile the normal costing income with the throughput costing income.</w:t>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YEAR-1</w:t>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EI INCREASE BY 600 UNITS X DL/VOH/FOH MC PER UNIT ($585.625) =$351,375 IS GREATER NET INCOME FOR NORMAL COSTING THAN THROUGHPUT COSTING = NI FOR NORMAL $201,375 - 351,375 = NI FOR THROUGHPUT COSTING = ($150,000) LOSS</w:t>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p>
    <w:p w:rsidR="003A7164" w:rsidRPr="003A7164" w:rsidRDefault="003A7164" w:rsidP="003A7164">
      <w:pPr>
        <w:ind w:left="720"/>
        <w:jc w:val="both"/>
        <w:rPr>
          <w:rFonts w:eastAsia="Times New Roman" w:cs="Times New Roman"/>
          <w:sz w:val="24"/>
          <w:szCs w:val="24"/>
          <w:lang w:val="en-CA"/>
        </w:rPr>
      </w:pPr>
      <w:r w:rsidRPr="003A7164">
        <w:rPr>
          <w:rFonts w:eastAsia="Times New Roman" w:cs="Times New Roman"/>
          <w:sz w:val="24"/>
          <w:szCs w:val="24"/>
          <w:lang w:val="en-CA"/>
        </w:rPr>
        <w:t>YEAR-2</w:t>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p>
    <w:p w:rsidR="001A71E0" w:rsidRDefault="003A7164" w:rsidP="003A7164">
      <w:pPr>
        <w:pStyle w:val="ListParagraph"/>
        <w:jc w:val="both"/>
        <w:rPr>
          <w:rFonts w:cs="Times New Roman"/>
          <w:sz w:val="24"/>
          <w:szCs w:val="24"/>
          <w:lang w:val="en-CA"/>
        </w:rPr>
      </w:pPr>
      <w:r w:rsidRPr="003A7164">
        <w:rPr>
          <w:rFonts w:eastAsia="Times New Roman" w:cs="Times New Roman"/>
          <w:sz w:val="24"/>
          <w:szCs w:val="24"/>
          <w:lang w:val="en-CA"/>
        </w:rPr>
        <w:t>EI DECREASED BY 300 UNITS X DL/VOH/FOH MC PER UNIT ($585.625) =$175,687.50 IS LESS NET INCOME FOR NORMAL COSTING THAN THROUGHPUT COSTING = NI FOR THROUGHPUT $282,000 - $175,687.50 = NI FOR NORMAL COSTING = $106,312.50</w:t>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Pr="003A7164">
        <w:rPr>
          <w:rFonts w:eastAsia="Times New Roman" w:cs="Times New Roman"/>
          <w:sz w:val="24"/>
          <w:szCs w:val="24"/>
          <w:lang w:val="en-CA"/>
        </w:rPr>
        <w:tab/>
      </w:r>
      <w:r w:rsidR="001A71E0">
        <w:rPr>
          <w:rFonts w:cs="Times New Roman"/>
          <w:sz w:val="24"/>
          <w:szCs w:val="24"/>
          <w:lang w:val="en-CA"/>
        </w:rPr>
        <w:tab/>
      </w:r>
      <w:r w:rsidR="001A71E0">
        <w:rPr>
          <w:rFonts w:cs="Times New Roman"/>
          <w:sz w:val="24"/>
          <w:szCs w:val="24"/>
          <w:lang w:val="en-CA"/>
        </w:rPr>
        <w:tab/>
      </w:r>
      <w:r w:rsidR="001A71E0">
        <w:rPr>
          <w:rFonts w:cs="Times New Roman"/>
          <w:sz w:val="24"/>
          <w:szCs w:val="24"/>
          <w:lang w:val="en-CA"/>
        </w:rPr>
        <w:tab/>
      </w:r>
      <w:r w:rsidR="001A71E0">
        <w:rPr>
          <w:rFonts w:cs="Times New Roman"/>
          <w:sz w:val="24"/>
          <w:szCs w:val="24"/>
          <w:lang w:val="en-CA"/>
        </w:rPr>
        <w:tab/>
      </w:r>
      <w:r w:rsidR="001A71E0">
        <w:rPr>
          <w:rFonts w:cs="Times New Roman"/>
          <w:sz w:val="24"/>
          <w:szCs w:val="24"/>
          <w:lang w:val="en-CA"/>
        </w:rPr>
        <w:tab/>
      </w:r>
      <w:r w:rsidR="001A71E0">
        <w:rPr>
          <w:rFonts w:cs="Times New Roman"/>
          <w:sz w:val="24"/>
          <w:szCs w:val="24"/>
          <w:lang w:val="en-CA"/>
        </w:rPr>
        <w:tab/>
      </w:r>
      <w:r w:rsidR="001A71E0">
        <w:rPr>
          <w:rFonts w:cs="Times New Roman"/>
          <w:sz w:val="24"/>
          <w:szCs w:val="24"/>
          <w:lang w:val="en-CA"/>
        </w:rPr>
        <w:tab/>
      </w:r>
      <w:r w:rsidR="001A71E0">
        <w:rPr>
          <w:rFonts w:cs="Times New Roman"/>
          <w:sz w:val="24"/>
          <w:szCs w:val="24"/>
          <w:lang w:val="en-CA"/>
        </w:rPr>
        <w:tab/>
      </w:r>
      <w:r w:rsidR="001A71E0">
        <w:rPr>
          <w:rFonts w:cs="Times New Roman"/>
          <w:sz w:val="24"/>
          <w:szCs w:val="24"/>
          <w:lang w:val="en-CA"/>
        </w:rPr>
        <w:tab/>
      </w:r>
      <w:r w:rsidR="001A71E0">
        <w:rPr>
          <w:rFonts w:cs="Times New Roman"/>
          <w:sz w:val="24"/>
          <w:szCs w:val="24"/>
          <w:lang w:val="en-CA"/>
        </w:rPr>
        <w:tab/>
      </w:r>
      <w:r w:rsidR="001A71E0">
        <w:rPr>
          <w:rFonts w:cs="Times New Roman"/>
          <w:sz w:val="24"/>
          <w:szCs w:val="24"/>
          <w:lang w:val="en-CA"/>
        </w:rPr>
        <w:tab/>
      </w:r>
      <w:r w:rsidR="001A71E0">
        <w:rPr>
          <w:rFonts w:cs="Times New Roman"/>
          <w:sz w:val="24"/>
          <w:szCs w:val="24"/>
          <w:lang w:val="en-CA"/>
        </w:rPr>
        <w:tab/>
      </w:r>
      <w:r w:rsidR="001A71E0">
        <w:rPr>
          <w:rFonts w:cs="Times New Roman"/>
          <w:sz w:val="24"/>
          <w:szCs w:val="24"/>
          <w:lang w:val="en-CA"/>
        </w:rPr>
        <w:tab/>
      </w:r>
    </w:p>
    <w:p w:rsidR="001A71E0" w:rsidRDefault="001A71E0">
      <w:pPr>
        <w:rPr>
          <w:rFonts w:cs="Times New Roman"/>
          <w:sz w:val="24"/>
          <w:szCs w:val="24"/>
          <w:lang w:val="en-CA"/>
        </w:rPr>
      </w:pPr>
      <w:r>
        <w:rPr>
          <w:rFonts w:cs="Times New Roman"/>
          <w:sz w:val="24"/>
          <w:szCs w:val="24"/>
          <w:lang w:val="en-CA"/>
        </w:rPr>
        <w:tab/>
      </w:r>
      <w:r>
        <w:rPr>
          <w:rFonts w:cs="Times New Roman"/>
          <w:sz w:val="24"/>
          <w:szCs w:val="24"/>
          <w:lang w:val="en-CA"/>
        </w:rPr>
        <w:br w:type="page"/>
      </w:r>
    </w:p>
    <w:p w:rsidR="001A71E0" w:rsidRDefault="001A71E0">
      <w:pPr>
        <w:jc w:val="center"/>
        <w:rPr>
          <w:rFonts w:cs="Times New Roman"/>
          <w:b/>
          <w:bCs/>
          <w:sz w:val="24"/>
          <w:szCs w:val="24"/>
          <w:lang w:val="en-CA"/>
        </w:rPr>
      </w:pPr>
      <w:r>
        <w:rPr>
          <w:rFonts w:cs="Times New Roman"/>
          <w:b/>
          <w:bCs/>
          <w:sz w:val="24"/>
          <w:szCs w:val="24"/>
          <w:lang w:val="en-CA"/>
        </w:rPr>
        <w:lastRenderedPageBreak/>
        <w:t>QUESTION IV. 17.5 POINTS</w:t>
      </w:r>
    </w:p>
    <w:p w:rsidR="001A71E0" w:rsidRDefault="001A71E0">
      <w:pPr>
        <w:jc w:val="center"/>
        <w:rPr>
          <w:rFonts w:cs="Times New Roman"/>
          <w:b/>
          <w:bCs/>
          <w:lang w:val="en-CA"/>
        </w:rPr>
      </w:pPr>
    </w:p>
    <w:p w:rsidR="001A71E0" w:rsidRDefault="001A71E0">
      <w:pPr>
        <w:rPr>
          <w:rFonts w:cs="Times New Roman"/>
          <w:sz w:val="24"/>
          <w:szCs w:val="24"/>
          <w:lang w:val="en-CA"/>
        </w:rPr>
      </w:pPr>
      <w:r>
        <w:rPr>
          <w:rFonts w:cs="Times New Roman"/>
          <w:sz w:val="24"/>
          <w:szCs w:val="24"/>
          <w:lang w:val="en-CA"/>
        </w:rPr>
        <w:t>Celery Ltd. provides you with following information for budget purposes for 2014:</w:t>
      </w:r>
    </w:p>
    <w:p w:rsidR="001A71E0" w:rsidRDefault="001A71E0">
      <w:pPr>
        <w:rPr>
          <w:rFonts w:cs="Times New Roman"/>
          <w:sz w:val="24"/>
          <w:szCs w:val="24"/>
          <w:lang w:val="en-CA"/>
        </w:rPr>
      </w:pPr>
    </w:p>
    <w:p w:rsidR="001A71E0" w:rsidRDefault="001A71E0">
      <w:pPr>
        <w:tabs>
          <w:tab w:val="center" w:pos="3240"/>
          <w:tab w:val="center" w:pos="4680"/>
          <w:tab w:val="center" w:pos="6120"/>
          <w:tab w:val="center" w:pos="7560"/>
        </w:tabs>
        <w:ind w:left="720"/>
        <w:rPr>
          <w:rFonts w:cs="Times New Roman"/>
          <w:sz w:val="24"/>
          <w:szCs w:val="24"/>
          <w:lang w:val="en-CA"/>
        </w:rPr>
      </w:pPr>
      <w:r>
        <w:rPr>
          <w:rFonts w:cs="Times New Roman"/>
          <w:sz w:val="24"/>
          <w:szCs w:val="24"/>
          <w:lang w:val="en-CA"/>
        </w:rPr>
        <w:tab/>
      </w:r>
      <w:r>
        <w:rPr>
          <w:rFonts w:cs="Times New Roman"/>
          <w:sz w:val="24"/>
          <w:szCs w:val="24"/>
          <w:u w:val="single"/>
          <w:lang w:val="en-CA"/>
        </w:rPr>
        <w:t>January</w:t>
      </w:r>
      <w:r>
        <w:rPr>
          <w:rFonts w:cs="Times New Roman"/>
          <w:sz w:val="24"/>
          <w:szCs w:val="24"/>
          <w:lang w:val="en-CA"/>
        </w:rPr>
        <w:tab/>
      </w:r>
      <w:r>
        <w:rPr>
          <w:rFonts w:cs="Times New Roman"/>
          <w:sz w:val="24"/>
          <w:szCs w:val="24"/>
          <w:u w:val="single"/>
          <w:lang w:val="en-CA"/>
        </w:rPr>
        <w:t>February</w:t>
      </w:r>
      <w:r>
        <w:rPr>
          <w:rFonts w:cs="Times New Roman"/>
          <w:sz w:val="24"/>
          <w:szCs w:val="24"/>
          <w:lang w:val="en-CA"/>
        </w:rPr>
        <w:tab/>
      </w:r>
      <w:r>
        <w:rPr>
          <w:rFonts w:cs="Times New Roman"/>
          <w:sz w:val="24"/>
          <w:szCs w:val="24"/>
          <w:u w:val="single"/>
          <w:lang w:val="en-CA"/>
        </w:rPr>
        <w:t>March</w:t>
      </w:r>
      <w:r>
        <w:rPr>
          <w:rFonts w:cs="Times New Roman"/>
          <w:sz w:val="24"/>
          <w:szCs w:val="24"/>
          <w:lang w:val="en-CA"/>
        </w:rPr>
        <w:tab/>
      </w:r>
      <w:r>
        <w:rPr>
          <w:rFonts w:cs="Times New Roman"/>
          <w:sz w:val="24"/>
          <w:szCs w:val="24"/>
          <w:u w:val="single"/>
          <w:lang w:val="en-CA"/>
        </w:rPr>
        <w:t>April</w:t>
      </w:r>
    </w:p>
    <w:p w:rsidR="001A71E0" w:rsidRDefault="001A71E0">
      <w:pPr>
        <w:tabs>
          <w:tab w:val="decimal" w:pos="3600"/>
          <w:tab w:val="decimal" w:pos="5040"/>
          <w:tab w:val="decimal" w:pos="6480"/>
          <w:tab w:val="decimal" w:pos="7920"/>
        </w:tabs>
        <w:rPr>
          <w:rFonts w:cs="Times New Roman"/>
          <w:sz w:val="24"/>
          <w:szCs w:val="24"/>
          <w:lang w:val="en-CA"/>
        </w:rPr>
      </w:pPr>
      <w:r>
        <w:rPr>
          <w:rFonts w:cs="Times New Roman"/>
          <w:sz w:val="24"/>
          <w:szCs w:val="24"/>
          <w:lang w:val="en-CA"/>
        </w:rPr>
        <w:t>Sales (@ $50 per unit)</w:t>
      </w:r>
      <w:r>
        <w:rPr>
          <w:rFonts w:cs="Times New Roman"/>
          <w:sz w:val="24"/>
          <w:szCs w:val="24"/>
          <w:lang w:val="en-CA"/>
        </w:rPr>
        <w:tab/>
        <w:t>$50,000</w:t>
      </w:r>
      <w:r>
        <w:rPr>
          <w:rFonts w:cs="Times New Roman"/>
          <w:sz w:val="24"/>
          <w:szCs w:val="24"/>
          <w:lang w:val="en-CA"/>
        </w:rPr>
        <w:tab/>
        <w:t>$60,000</w:t>
      </w:r>
      <w:r>
        <w:rPr>
          <w:rFonts w:cs="Times New Roman"/>
          <w:sz w:val="24"/>
          <w:szCs w:val="24"/>
          <w:lang w:val="en-CA"/>
        </w:rPr>
        <w:tab/>
        <w:t>$70,000</w:t>
      </w:r>
      <w:r>
        <w:rPr>
          <w:rFonts w:cs="Times New Roman"/>
          <w:sz w:val="24"/>
          <w:szCs w:val="24"/>
          <w:lang w:val="en-CA"/>
        </w:rPr>
        <w:tab/>
        <w:t>$30,000</w:t>
      </w:r>
    </w:p>
    <w:p w:rsidR="001A71E0" w:rsidRDefault="001A71E0">
      <w:pPr>
        <w:tabs>
          <w:tab w:val="decimal" w:pos="3600"/>
          <w:tab w:val="decimal" w:pos="5040"/>
          <w:tab w:val="decimal" w:pos="6480"/>
          <w:tab w:val="decimal" w:pos="7920"/>
        </w:tabs>
        <w:ind w:left="720"/>
        <w:rPr>
          <w:rFonts w:cs="Times New Roman"/>
          <w:sz w:val="24"/>
          <w:szCs w:val="24"/>
          <w:lang w:val="en-CA"/>
        </w:rPr>
      </w:pPr>
    </w:p>
    <w:p w:rsidR="001A71E0" w:rsidRDefault="001A71E0">
      <w:pPr>
        <w:rPr>
          <w:rFonts w:cs="Times New Roman"/>
          <w:sz w:val="24"/>
          <w:szCs w:val="24"/>
          <w:lang w:val="en-CA"/>
        </w:rPr>
      </w:pPr>
    </w:p>
    <w:p w:rsidR="001A71E0" w:rsidRDefault="001A71E0">
      <w:pPr>
        <w:jc w:val="both"/>
        <w:rPr>
          <w:rFonts w:cs="Times New Roman"/>
          <w:sz w:val="24"/>
          <w:szCs w:val="24"/>
          <w:lang w:val="en-CA"/>
        </w:rPr>
      </w:pPr>
      <w:r>
        <w:rPr>
          <w:rFonts w:cs="Times New Roman"/>
          <w:sz w:val="24"/>
          <w:szCs w:val="24"/>
          <w:lang w:val="en-CA"/>
        </w:rPr>
        <w:t>Sales are 60% for cash and 40% on account. Sixty-percent of the credit sales are collected in the month of the sale, and the remainder are collected in the month after the sale.</w:t>
      </w:r>
    </w:p>
    <w:p w:rsidR="001A71E0" w:rsidRDefault="001A71E0">
      <w:pPr>
        <w:jc w:val="both"/>
        <w:rPr>
          <w:rFonts w:cs="Times New Roman"/>
          <w:sz w:val="24"/>
          <w:szCs w:val="24"/>
          <w:lang w:val="en-CA"/>
        </w:rPr>
      </w:pPr>
    </w:p>
    <w:p w:rsidR="001A71E0" w:rsidRDefault="001A71E0">
      <w:pPr>
        <w:jc w:val="both"/>
        <w:rPr>
          <w:rFonts w:cs="Times New Roman"/>
          <w:sz w:val="24"/>
          <w:szCs w:val="24"/>
          <w:lang w:val="en-CA"/>
        </w:rPr>
      </w:pPr>
      <w:r>
        <w:rPr>
          <w:rFonts w:cs="Times New Roman"/>
          <w:sz w:val="24"/>
          <w:szCs w:val="24"/>
          <w:lang w:val="en-CA"/>
        </w:rPr>
        <w:t>It takes 2 Kg of direct material to produce one finished unit. Direct materials cost $7 per Kg.  All direct materials purchases are on account, and are paid as follows: 30% in the month of the purchase, and the remainder in the following month. Ending direct materials inventory for each month is 30% of the next month’s production needs.  Conversion costs are $15 per finished unit, and are paid in the month incurred. Assume there are no finished goods or work-in-process inventories at the end of a month.</w:t>
      </w:r>
    </w:p>
    <w:p w:rsidR="001A71E0" w:rsidRDefault="001A71E0">
      <w:pPr>
        <w:jc w:val="both"/>
        <w:rPr>
          <w:rFonts w:cs="Times New Roman"/>
          <w:sz w:val="24"/>
          <w:szCs w:val="24"/>
          <w:lang w:val="en-CA"/>
        </w:rPr>
      </w:pPr>
    </w:p>
    <w:p w:rsidR="001A71E0" w:rsidRDefault="001A71E0">
      <w:pPr>
        <w:jc w:val="both"/>
        <w:rPr>
          <w:rFonts w:cs="Times New Roman"/>
          <w:sz w:val="24"/>
          <w:szCs w:val="24"/>
        </w:rPr>
      </w:pPr>
      <w:r>
        <w:rPr>
          <w:rFonts w:cs="Times New Roman"/>
          <w:sz w:val="24"/>
          <w:szCs w:val="24"/>
          <w:lang w:val="en-CA"/>
        </w:rPr>
        <w:t>Fixed selling and administrative costs are $5,000 per month. This amount includes $500 for depreciation and amortization.</w:t>
      </w:r>
      <w:r>
        <w:rPr>
          <w:rFonts w:cs="Times New Roman"/>
          <w:sz w:val="24"/>
          <w:szCs w:val="24"/>
        </w:rPr>
        <w:t xml:space="preserve"> </w:t>
      </w:r>
    </w:p>
    <w:p w:rsidR="001A71E0" w:rsidRDefault="001A71E0">
      <w:pPr>
        <w:jc w:val="both"/>
        <w:rPr>
          <w:rFonts w:cs="Times New Roman"/>
          <w:sz w:val="24"/>
          <w:szCs w:val="24"/>
        </w:rPr>
      </w:pPr>
    </w:p>
    <w:p w:rsidR="001A71E0" w:rsidRDefault="001A71E0">
      <w:pPr>
        <w:jc w:val="both"/>
        <w:rPr>
          <w:rFonts w:cs="Times New Roman"/>
          <w:sz w:val="24"/>
          <w:szCs w:val="24"/>
          <w:lang w:val="en-CA"/>
        </w:rPr>
      </w:pPr>
      <w:r>
        <w:rPr>
          <w:rFonts w:cs="Times New Roman"/>
          <w:sz w:val="24"/>
          <w:szCs w:val="24"/>
          <w:lang w:val="en-CA"/>
        </w:rPr>
        <w:t>Variable selling and administrative costs are 10% of sales.</w:t>
      </w:r>
    </w:p>
    <w:p w:rsidR="001A71E0" w:rsidRDefault="001A71E0">
      <w:pPr>
        <w:jc w:val="both"/>
        <w:rPr>
          <w:rFonts w:cs="Times New Roman"/>
          <w:sz w:val="24"/>
          <w:szCs w:val="24"/>
          <w:lang w:val="en-CA"/>
        </w:rPr>
      </w:pPr>
    </w:p>
    <w:p w:rsidR="001A71E0" w:rsidRDefault="001A71E0">
      <w:pPr>
        <w:jc w:val="both"/>
        <w:rPr>
          <w:rFonts w:cs="Times New Roman"/>
          <w:sz w:val="24"/>
          <w:szCs w:val="24"/>
          <w:lang w:val="en-CA"/>
        </w:rPr>
      </w:pPr>
      <w:r>
        <w:rPr>
          <w:rFonts w:cs="Times New Roman"/>
          <w:sz w:val="24"/>
          <w:szCs w:val="24"/>
          <w:lang w:val="en-CA"/>
        </w:rPr>
        <w:t>Selling and administrative costs are paid in the month that they are incurred.</w:t>
      </w:r>
    </w:p>
    <w:p w:rsidR="001A71E0" w:rsidRDefault="001A71E0">
      <w:pPr>
        <w:jc w:val="both"/>
        <w:rPr>
          <w:rFonts w:cs="Times New Roman"/>
          <w:sz w:val="24"/>
          <w:szCs w:val="24"/>
          <w:lang w:val="en-CA"/>
        </w:rPr>
      </w:pPr>
    </w:p>
    <w:p w:rsidR="001A71E0" w:rsidRDefault="001A71E0">
      <w:pPr>
        <w:jc w:val="both"/>
        <w:rPr>
          <w:rFonts w:cs="Times New Roman"/>
          <w:sz w:val="24"/>
          <w:szCs w:val="24"/>
        </w:rPr>
      </w:pPr>
      <w:r>
        <w:rPr>
          <w:rFonts w:cs="Times New Roman"/>
          <w:sz w:val="24"/>
          <w:szCs w:val="24"/>
          <w:lang w:val="en-CA"/>
        </w:rPr>
        <w:t xml:space="preserve">A dividend of $2,000 will be paid in January. Capital expenditures, in cash, will be $29,000 in March. </w:t>
      </w:r>
    </w:p>
    <w:p w:rsidR="001A71E0" w:rsidRDefault="001A71E0">
      <w:pPr>
        <w:jc w:val="both"/>
        <w:rPr>
          <w:rFonts w:cs="Times New Roman"/>
          <w:sz w:val="24"/>
          <w:szCs w:val="24"/>
        </w:rPr>
      </w:pPr>
    </w:p>
    <w:p w:rsidR="001A71E0" w:rsidRDefault="001A71E0">
      <w:pPr>
        <w:jc w:val="both"/>
        <w:rPr>
          <w:rFonts w:cs="Times New Roman"/>
          <w:sz w:val="24"/>
          <w:szCs w:val="24"/>
          <w:lang w:val="en-CA"/>
        </w:rPr>
      </w:pPr>
      <w:r>
        <w:rPr>
          <w:rFonts w:cs="Times New Roman"/>
          <w:sz w:val="24"/>
          <w:szCs w:val="24"/>
          <w:lang w:val="en-CA"/>
        </w:rPr>
        <w:t xml:space="preserve">January’s actual beginning direct materials inventory was 1,000 Kg </w:t>
      </w:r>
      <w:proofErr w:type="gramStart"/>
      <w:r>
        <w:rPr>
          <w:rFonts w:cs="Times New Roman"/>
          <w:sz w:val="24"/>
          <w:szCs w:val="24"/>
          <w:lang w:val="en-CA"/>
        </w:rPr>
        <w:t>@  $</w:t>
      </w:r>
      <w:proofErr w:type="gramEnd"/>
      <w:r>
        <w:rPr>
          <w:rFonts w:cs="Times New Roman"/>
          <w:sz w:val="24"/>
          <w:szCs w:val="24"/>
          <w:lang w:val="en-CA"/>
        </w:rPr>
        <w:t>6.90. Accounts receivable, Merchandise inventory and Accounts payable each had nil (zero) balances on December 31, 2013. Cash balance on December 31, 2013 was $5,000; this also represents the minimum cash balance that Celery must maintain at the end of each month. Borrowing is made in multiples of $500. Borrowed funds, along with interest, are repaid at the end of the year only.</w:t>
      </w:r>
    </w:p>
    <w:p w:rsidR="001A71E0" w:rsidRDefault="001A71E0">
      <w:pPr>
        <w:rPr>
          <w:rFonts w:cs="Times New Roman"/>
          <w:sz w:val="24"/>
          <w:szCs w:val="24"/>
          <w:lang w:val="en-CA"/>
        </w:rPr>
      </w:pPr>
    </w:p>
    <w:p w:rsidR="001A71E0" w:rsidRDefault="001A71E0">
      <w:pPr>
        <w:rPr>
          <w:rFonts w:cs="Times New Roman"/>
          <w:sz w:val="24"/>
          <w:szCs w:val="24"/>
          <w:lang w:val="en-CA"/>
        </w:rPr>
      </w:pPr>
    </w:p>
    <w:p w:rsidR="001A71E0" w:rsidRDefault="001A71E0">
      <w:pPr>
        <w:rPr>
          <w:rFonts w:cs="Times New Roman"/>
          <w:b/>
          <w:bCs/>
          <w:i/>
          <w:iCs/>
          <w:sz w:val="24"/>
          <w:szCs w:val="24"/>
        </w:rPr>
      </w:pPr>
      <w:r>
        <w:rPr>
          <w:rFonts w:cs="Times New Roman"/>
          <w:b/>
          <w:bCs/>
          <w:i/>
          <w:iCs/>
          <w:sz w:val="24"/>
          <w:szCs w:val="24"/>
        </w:rPr>
        <w:t>Instructions</w:t>
      </w:r>
    </w:p>
    <w:p w:rsidR="001A71E0" w:rsidRDefault="001A71E0">
      <w:pPr>
        <w:rPr>
          <w:rFonts w:cs="Times New Roman"/>
          <w:sz w:val="24"/>
          <w:szCs w:val="24"/>
          <w:lang w:val="en-CA"/>
        </w:rPr>
      </w:pPr>
    </w:p>
    <w:p w:rsidR="001A71E0" w:rsidRDefault="001A71E0">
      <w:pPr>
        <w:rPr>
          <w:rFonts w:cs="Times New Roman"/>
          <w:sz w:val="24"/>
          <w:szCs w:val="24"/>
          <w:lang w:val="en-CA"/>
        </w:rPr>
      </w:pPr>
      <w:r>
        <w:rPr>
          <w:rFonts w:cs="Times New Roman"/>
          <w:sz w:val="24"/>
          <w:szCs w:val="24"/>
          <w:lang w:val="en-CA"/>
        </w:rPr>
        <w:tab/>
        <w:t xml:space="preserve">Prepare in proper form a </w:t>
      </w:r>
      <w:r>
        <w:rPr>
          <w:rFonts w:cs="Times New Roman"/>
          <w:sz w:val="24"/>
          <w:szCs w:val="24"/>
          <w:u w:val="single"/>
          <w:lang w:val="en-CA"/>
        </w:rPr>
        <w:t>monthly</w:t>
      </w:r>
      <w:r>
        <w:rPr>
          <w:rFonts w:cs="Times New Roman"/>
          <w:sz w:val="24"/>
          <w:szCs w:val="24"/>
          <w:lang w:val="en-CA"/>
        </w:rPr>
        <w:t xml:space="preserve"> cash budget for the </w:t>
      </w:r>
      <w:r>
        <w:rPr>
          <w:rFonts w:cs="Times New Roman"/>
          <w:sz w:val="24"/>
          <w:szCs w:val="24"/>
          <w:u w:val="single"/>
          <w:lang w:val="en-CA"/>
        </w:rPr>
        <w:t>quarter</w:t>
      </w:r>
      <w:r>
        <w:rPr>
          <w:rFonts w:cs="Times New Roman"/>
          <w:sz w:val="24"/>
          <w:szCs w:val="24"/>
          <w:lang w:val="en-CA"/>
        </w:rPr>
        <w:t xml:space="preserve"> ending March 31, 2014. </w:t>
      </w:r>
      <w:r>
        <w:rPr>
          <w:rFonts w:cs="Times New Roman"/>
          <w:sz w:val="24"/>
          <w:szCs w:val="24"/>
          <w:lang w:val="en-CA"/>
        </w:rPr>
        <w:tab/>
        <w:t xml:space="preserve">Your cash budget should therefore show four columns of budget data, i.e., data for </w:t>
      </w:r>
      <w:r>
        <w:rPr>
          <w:rFonts w:cs="Times New Roman"/>
          <w:sz w:val="24"/>
          <w:szCs w:val="24"/>
          <w:u w:val="single"/>
          <w:lang w:val="en-CA"/>
        </w:rPr>
        <w:t>each</w:t>
      </w:r>
      <w:r>
        <w:rPr>
          <w:rFonts w:cs="Times New Roman"/>
          <w:sz w:val="24"/>
          <w:szCs w:val="24"/>
          <w:lang w:val="en-CA"/>
        </w:rPr>
        <w:t xml:space="preserve"> </w:t>
      </w:r>
      <w:r>
        <w:rPr>
          <w:rFonts w:cs="Times New Roman"/>
          <w:sz w:val="24"/>
          <w:szCs w:val="24"/>
          <w:lang w:val="en-CA"/>
        </w:rPr>
        <w:tab/>
        <w:t xml:space="preserve">month </w:t>
      </w:r>
      <w:r>
        <w:rPr>
          <w:rFonts w:cs="Times New Roman"/>
          <w:sz w:val="24"/>
          <w:szCs w:val="24"/>
          <w:u w:val="single"/>
          <w:lang w:val="en-CA"/>
        </w:rPr>
        <w:t>and</w:t>
      </w:r>
      <w:r>
        <w:rPr>
          <w:rFonts w:cs="Times New Roman"/>
          <w:sz w:val="24"/>
          <w:szCs w:val="24"/>
          <w:lang w:val="en-CA"/>
        </w:rPr>
        <w:t xml:space="preserve"> the quarter as a whole. Present details of all calculations very clearly so that </w:t>
      </w:r>
      <w:r>
        <w:rPr>
          <w:rFonts w:cs="Times New Roman"/>
          <w:sz w:val="24"/>
          <w:szCs w:val="24"/>
          <w:lang w:val="en-CA"/>
        </w:rPr>
        <w:tab/>
        <w:t>your work can be followed easily.</w:t>
      </w:r>
    </w:p>
    <w:p w:rsidR="001A71E0" w:rsidRDefault="001A71E0">
      <w:pPr>
        <w:rPr>
          <w:rFonts w:cs="Times New Roman"/>
          <w:sz w:val="24"/>
          <w:szCs w:val="24"/>
          <w:lang w:val="en-CA"/>
        </w:rPr>
      </w:pPr>
    </w:p>
    <w:p w:rsidR="001A71E0" w:rsidRDefault="001A71E0">
      <w:pPr>
        <w:rPr>
          <w:rFonts w:cs="Times New Roman"/>
          <w:sz w:val="24"/>
          <w:szCs w:val="24"/>
          <w:lang w:val="en-CA"/>
        </w:rPr>
      </w:pPr>
    </w:p>
    <w:p w:rsidR="001A71E0" w:rsidRDefault="001A71E0">
      <w:pPr>
        <w:rPr>
          <w:rFonts w:cs="Times New Roman"/>
          <w:sz w:val="24"/>
          <w:szCs w:val="24"/>
          <w:lang w:val="en-CA"/>
        </w:rPr>
      </w:pPr>
    </w:p>
    <w:p w:rsidR="001A71E0" w:rsidRDefault="001A71E0">
      <w:pPr>
        <w:rPr>
          <w:rFonts w:cs="Times New Roman"/>
          <w:sz w:val="24"/>
          <w:szCs w:val="24"/>
          <w:lang w:val="en-CA"/>
        </w:rPr>
      </w:pPr>
    </w:p>
    <w:p w:rsidR="001A71E0" w:rsidRDefault="001A71E0">
      <w:pPr>
        <w:rPr>
          <w:rFonts w:cs="Times New Roman"/>
          <w:sz w:val="24"/>
          <w:szCs w:val="24"/>
          <w:lang w:val="en-CA"/>
        </w:rPr>
      </w:pPr>
    </w:p>
    <w:p w:rsidR="001A71E0" w:rsidRDefault="001A71E0">
      <w:pPr>
        <w:rPr>
          <w:rFonts w:cs="Times New Roman"/>
          <w:b/>
          <w:bCs/>
          <w:sz w:val="28"/>
          <w:szCs w:val="28"/>
        </w:rPr>
      </w:pPr>
      <w:r>
        <w:rPr>
          <w:rFonts w:ascii="Arial" w:hAnsi="Arial" w:cs="Arial"/>
          <w:b/>
          <w:bCs/>
          <w:sz w:val="28"/>
          <w:szCs w:val="28"/>
        </w:rPr>
        <w:t xml:space="preserve">Solution -- Celery Ltd. -- </w:t>
      </w:r>
      <w:r>
        <w:rPr>
          <w:rFonts w:ascii="Arial" w:hAnsi="Arial" w:cs="Arial"/>
          <w:b/>
          <w:bCs/>
          <w:sz w:val="18"/>
          <w:szCs w:val="18"/>
        </w:rPr>
        <w:t>revised Apr. 18, 2014</w:t>
      </w:r>
      <w:r>
        <w:rPr>
          <w:rFonts w:ascii="Arial" w:hAnsi="Arial" w:cs="Arial"/>
          <w:b/>
          <w:bCs/>
          <w:sz w:val="28"/>
          <w:szCs w:val="28"/>
        </w:rPr>
        <w:tab/>
      </w:r>
      <w:r>
        <w:rPr>
          <w:rFonts w:ascii="Arial" w:hAnsi="Arial" w:cs="Arial"/>
          <w:b/>
          <w:bCs/>
          <w:sz w:val="28"/>
          <w:szCs w:val="28"/>
        </w:rPr>
        <w:tab/>
        <w:t xml:space="preserve"> (17.5 marks)</w:t>
      </w:r>
    </w:p>
    <w:p w:rsidR="001A71E0" w:rsidRDefault="001A71E0">
      <w:pPr>
        <w:widowControl w:val="0"/>
        <w:tabs>
          <w:tab w:val="center" w:pos="4680"/>
        </w:tabs>
        <w:jc w:val="center"/>
        <w:rPr>
          <w:rFonts w:cs="Times New Roman"/>
          <w:b/>
          <w:bCs/>
          <w:sz w:val="24"/>
          <w:szCs w:val="24"/>
        </w:rPr>
      </w:pPr>
      <w:r>
        <w:rPr>
          <w:rFonts w:ascii="Helvetica" w:eastAsia="SimSun" w:hAnsi="Helvetica" w:cs="Helvetica"/>
          <w:b/>
          <w:bCs/>
          <w:lang w:val="en-CA"/>
        </w:rPr>
        <w:t>.</w:t>
      </w:r>
    </w:p>
    <w:p w:rsidR="001A71E0" w:rsidRDefault="001A71E0">
      <w:pPr>
        <w:spacing w:line="320" w:lineRule="atLeast"/>
        <w:rPr>
          <w:rFonts w:ascii="Arial" w:hAnsi="Arial" w:cs="Arial"/>
          <w:b/>
          <w:bCs/>
          <w:sz w:val="28"/>
          <w:szCs w:val="28"/>
          <w:lang w:val="en-CA"/>
        </w:rPr>
      </w:pPr>
    </w:p>
    <w:p w:rsidR="001A71E0" w:rsidRDefault="001A71E0">
      <w:pPr>
        <w:spacing w:line="320" w:lineRule="atLeast"/>
        <w:rPr>
          <w:rFonts w:ascii="Arial" w:hAnsi="Arial" w:cs="Arial"/>
          <w:b/>
          <w:bCs/>
          <w:sz w:val="28"/>
          <w:szCs w:val="28"/>
          <w:lang w:val="en-CA"/>
        </w:rPr>
      </w:pPr>
      <w:r>
        <w:rPr>
          <w:rFonts w:ascii="Arial" w:hAnsi="Arial" w:cs="Arial"/>
          <w:b/>
          <w:bCs/>
          <w:sz w:val="28"/>
          <w:szCs w:val="28"/>
          <w:lang w:val="en-CA"/>
        </w:rPr>
        <w:t>Schedule of direct materials purchases for First Quarter, 2014:</w:t>
      </w:r>
    </w:p>
    <w:p w:rsidR="001A71E0" w:rsidRDefault="001A71E0">
      <w:pPr>
        <w:spacing w:line="320" w:lineRule="atLeast"/>
        <w:rPr>
          <w:rFonts w:ascii="Arial" w:hAnsi="Arial" w:cs="Arial"/>
          <w:b/>
          <w:bCs/>
          <w:sz w:val="28"/>
          <w:szCs w:val="28"/>
          <w:lang w:val="en-CA"/>
        </w:rPr>
      </w:pPr>
    </w:p>
    <w:tbl>
      <w:tblPr>
        <w:tblW w:w="0" w:type="auto"/>
        <w:tblInd w:w="-106" w:type="dxa"/>
        <w:tblLayout w:type="fixed"/>
        <w:tblLook w:val="0000" w:firstRow="0" w:lastRow="0" w:firstColumn="0" w:lastColumn="0" w:noHBand="0" w:noVBand="0"/>
      </w:tblPr>
      <w:tblGrid>
        <w:gridCol w:w="460"/>
        <w:gridCol w:w="4804"/>
        <w:gridCol w:w="1559"/>
        <w:gridCol w:w="1418"/>
        <w:gridCol w:w="1458"/>
      </w:tblGrid>
      <w:tr w:rsidR="001A71E0">
        <w:trPr>
          <w:trHeight w:val="375"/>
        </w:trPr>
        <w:tc>
          <w:tcPr>
            <w:tcW w:w="460" w:type="dxa"/>
            <w:tcBorders>
              <w:top w:val="nil"/>
              <w:left w:val="nil"/>
              <w:bottom w:val="nil"/>
              <w:right w:val="nil"/>
            </w:tcBorders>
            <w:vAlign w:val="bottom"/>
          </w:tcPr>
          <w:p w:rsidR="001A71E0" w:rsidRDefault="001A71E0">
            <w:pPr>
              <w:rPr>
                <w:rFonts w:ascii="Arial" w:hAnsi="Arial" w:cs="Arial"/>
                <w:b/>
                <w:bCs/>
                <w:color w:val="000000"/>
                <w:sz w:val="28"/>
                <w:szCs w:val="28"/>
              </w:rPr>
            </w:pPr>
          </w:p>
        </w:tc>
        <w:tc>
          <w:tcPr>
            <w:tcW w:w="4804" w:type="dxa"/>
            <w:tcBorders>
              <w:top w:val="nil"/>
              <w:left w:val="nil"/>
              <w:bottom w:val="nil"/>
              <w:right w:val="nil"/>
            </w:tcBorders>
            <w:vAlign w:val="bottom"/>
          </w:tcPr>
          <w:p w:rsidR="001A71E0" w:rsidRDefault="001A71E0">
            <w:pPr>
              <w:rPr>
                <w:rFonts w:ascii="Arial" w:hAnsi="Arial" w:cs="Arial"/>
                <w:b/>
                <w:bCs/>
                <w:color w:val="000000"/>
                <w:sz w:val="28"/>
                <w:szCs w:val="28"/>
              </w:rPr>
            </w:pPr>
          </w:p>
        </w:tc>
        <w:tc>
          <w:tcPr>
            <w:tcW w:w="1559" w:type="dxa"/>
            <w:tcBorders>
              <w:top w:val="nil"/>
              <w:left w:val="nil"/>
              <w:bottom w:val="single" w:sz="8" w:space="0" w:color="auto"/>
              <w:right w:val="nil"/>
            </w:tcBorders>
            <w:vAlign w:val="bottom"/>
          </w:tcPr>
          <w:p w:rsidR="001A71E0" w:rsidRDefault="001A71E0">
            <w:pPr>
              <w:jc w:val="center"/>
              <w:rPr>
                <w:rFonts w:ascii="Arial" w:hAnsi="Arial" w:cs="Arial"/>
                <w:b/>
                <w:bCs/>
                <w:color w:val="000000"/>
                <w:sz w:val="28"/>
                <w:szCs w:val="28"/>
              </w:rPr>
            </w:pPr>
            <w:r>
              <w:rPr>
                <w:rFonts w:ascii="Arial" w:hAnsi="Arial" w:cs="Arial"/>
                <w:b/>
                <w:bCs/>
                <w:color w:val="000000"/>
                <w:sz w:val="28"/>
                <w:szCs w:val="28"/>
              </w:rPr>
              <w:t xml:space="preserve">     January</w:t>
            </w:r>
          </w:p>
        </w:tc>
        <w:tc>
          <w:tcPr>
            <w:tcW w:w="1418" w:type="dxa"/>
            <w:tcBorders>
              <w:top w:val="nil"/>
              <w:left w:val="nil"/>
              <w:bottom w:val="single" w:sz="8" w:space="0" w:color="auto"/>
              <w:right w:val="nil"/>
            </w:tcBorders>
            <w:vAlign w:val="bottom"/>
          </w:tcPr>
          <w:p w:rsidR="001A71E0" w:rsidRDefault="001A71E0">
            <w:pPr>
              <w:jc w:val="center"/>
              <w:rPr>
                <w:rFonts w:ascii="Arial" w:hAnsi="Arial" w:cs="Arial"/>
                <w:b/>
                <w:bCs/>
                <w:color w:val="000000"/>
                <w:sz w:val="28"/>
                <w:szCs w:val="28"/>
              </w:rPr>
            </w:pPr>
            <w:r>
              <w:rPr>
                <w:rFonts w:ascii="Arial" w:hAnsi="Arial" w:cs="Arial"/>
                <w:b/>
                <w:bCs/>
                <w:color w:val="000000"/>
                <w:sz w:val="28"/>
                <w:szCs w:val="28"/>
              </w:rPr>
              <w:t xml:space="preserve">    February</w:t>
            </w:r>
          </w:p>
        </w:tc>
        <w:tc>
          <w:tcPr>
            <w:tcW w:w="1458" w:type="dxa"/>
            <w:tcBorders>
              <w:top w:val="nil"/>
              <w:left w:val="nil"/>
              <w:bottom w:val="single" w:sz="8" w:space="0" w:color="auto"/>
              <w:right w:val="nil"/>
            </w:tcBorders>
            <w:vAlign w:val="bottom"/>
          </w:tcPr>
          <w:p w:rsidR="001A71E0" w:rsidRDefault="001A71E0">
            <w:pPr>
              <w:jc w:val="center"/>
              <w:rPr>
                <w:rFonts w:ascii="Arial" w:hAnsi="Arial" w:cs="Arial"/>
                <w:b/>
                <w:bCs/>
                <w:color w:val="000000"/>
                <w:sz w:val="28"/>
                <w:szCs w:val="28"/>
              </w:rPr>
            </w:pPr>
            <w:r>
              <w:rPr>
                <w:rFonts w:ascii="Arial" w:hAnsi="Arial" w:cs="Arial"/>
                <w:b/>
                <w:bCs/>
                <w:color w:val="000000"/>
                <w:sz w:val="28"/>
                <w:szCs w:val="28"/>
              </w:rPr>
              <w:t xml:space="preserve"> March</w:t>
            </w:r>
          </w:p>
        </w:tc>
      </w:tr>
      <w:tr w:rsidR="001A71E0">
        <w:trPr>
          <w:trHeight w:val="360"/>
        </w:trPr>
        <w:tc>
          <w:tcPr>
            <w:tcW w:w="5264" w:type="dxa"/>
            <w:gridSpan w:val="2"/>
            <w:tcBorders>
              <w:top w:val="nil"/>
              <w:left w:val="nil"/>
              <w:bottom w:val="nil"/>
              <w:right w:val="nil"/>
            </w:tcBorders>
            <w:vAlign w:val="bottom"/>
          </w:tcPr>
          <w:p w:rsidR="001A71E0" w:rsidRDefault="001A71E0">
            <w:pPr>
              <w:rPr>
                <w:rFonts w:ascii="Arial" w:hAnsi="Arial" w:cs="Arial"/>
                <w:b/>
                <w:bCs/>
                <w:color w:val="000000"/>
                <w:sz w:val="28"/>
                <w:szCs w:val="28"/>
              </w:rPr>
            </w:pPr>
            <w:r>
              <w:rPr>
                <w:rFonts w:ascii="Arial" w:hAnsi="Arial" w:cs="Arial"/>
                <w:b/>
                <w:bCs/>
                <w:color w:val="000000"/>
                <w:sz w:val="28"/>
                <w:szCs w:val="28"/>
              </w:rPr>
              <w:t xml:space="preserve">Units to be produced </w:t>
            </w:r>
            <w:r>
              <w:rPr>
                <w:rFonts w:ascii="Arial" w:hAnsi="Arial" w:cs="Arial"/>
                <w:b/>
                <w:bCs/>
                <w:color w:val="000000"/>
                <w:sz w:val="28"/>
                <w:szCs w:val="28"/>
                <w:vertAlign w:val="superscript"/>
              </w:rPr>
              <w:t>1</w:t>
            </w:r>
          </w:p>
        </w:tc>
        <w:tc>
          <w:tcPr>
            <w:tcW w:w="1559"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1,000 </w:t>
            </w:r>
          </w:p>
        </w:tc>
        <w:tc>
          <w:tcPr>
            <w:tcW w:w="1418"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1,200 </w:t>
            </w:r>
          </w:p>
        </w:tc>
        <w:tc>
          <w:tcPr>
            <w:tcW w:w="1458"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1,400 </w:t>
            </w:r>
          </w:p>
        </w:tc>
      </w:tr>
      <w:tr w:rsidR="001A71E0">
        <w:trPr>
          <w:trHeight w:val="360"/>
        </w:trPr>
        <w:tc>
          <w:tcPr>
            <w:tcW w:w="5264" w:type="dxa"/>
            <w:gridSpan w:val="2"/>
            <w:tcBorders>
              <w:top w:val="nil"/>
              <w:left w:val="nil"/>
              <w:bottom w:val="nil"/>
              <w:right w:val="nil"/>
            </w:tcBorders>
            <w:vAlign w:val="bottom"/>
          </w:tcPr>
          <w:p w:rsidR="001A71E0" w:rsidRDefault="001A71E0">
            <w:pPr>
              <w:rPr>
                <w:rFonts w:ascii="Arial" w:hAnsi="Arial" w:cs="Arial"/>
                <w:b/>
                <w:bCs/>
                <w:color w:val="000000"/>
                <w:sz w:val="28"/>
                <w:szCs w:val="28"/>
              </w:rPr>
            </w:pPr>
            <w:r>
              <w:rPr>
                <w:rFonts w:ascii="Arial" w:hAnsi="Arial" w:cs="Arial"/>
                <w:b/>
                <w:bCs/>
                <w:color w:val="000000"/>
                <w:sz w:val="28"/>
                <w:szCs w:val="28"/>
              </w:rPr>
              <w:t>Direct materials per unit in kg.</w:t>
            </w:r>
          </w:p>
        </w:tc>
        <w:tc>
          <w:tcPr>
            <w:tcW w:w="1559" w:type="dxa"/>
            <w:tcBorders>
              <w:top w:val="nil"/>
              <w:left w:val="nil"/>
              <w:bottom w:val="single" w:sz="4" w:space="0" w:color="auto"/>
              <w:right w:val="nil"/>
            </w:tcBorders>
            <w:vAlign w:val="bottom"/>
          </w:tcPr>
          <w:p w:rsidR="001A71E0" w:rsidRDefault="001A71E0">
            <w:pPr>
              <w:ind w:right="264"/>
              <w:jc w:val="right"/>
              <w:rPr>
                <w:rFonts w:ascii="Arial" w:hAnsi="Arial" w:cs="Arial"/>
                <w:b/>
                <w:bCs/>
                <w:color w:val="000000"/>
                <w:sz w:val="28"/>
                <w:szCs w:val="28"/>
              </w:rPr>
            </w:pPr>
            <w:r>
              <w:rPr>
                <w:rFonts w:ascii="Arial" w:hAnsi="Arial" w:cs="Arial"/>
                <w:b/>
                <w:bCs/>
                <w:color w:val="000000"/>
                <w:sz w:val="28"/>
                <w:szCs w:val="28"/>
              </w:rPr>
              <w:t>2.0</w:t>
            </w:r>
          </w:p>
        </w:tc>
        <w:tc>
          <w:tcPr>
            <w:tcW w:w="1418" w:type="dxa"/>
            <w:tcBorders>
              <w:top w:val="nil"/>
              <w:left w:val="nil"/>
              <w:bottom w:val="single" w:sz="4" w:space="0" w:color="auto"/>
              <w:right w:val="nil"/>
            </w:tcBorders>
            <w:vAlign w:val="bottom"/>
          </w:tcPr>
          <w:p w:rsidR="001A71E0" w:rsidRDefault="001A71E0">
            <w:pPr>
              <w:ind w:right="264"/>
              <w:jc w:val="right"/>
              <w:rPr>
                <w:rFonts w:ascii="Arial" w:hAnsi="Arial" w:cs="Arial"/>
                <w:b/>
                <w:bCs/>
                <w:color w:val="000000"/>
                <w:sz w:val="28"/>
                <w:szCs w:val="28"/>
              </w:rPr>
            </w:pPr>
            <w:r>
              <w:rPr>
                <w:rFonts w:ascii="Arial" w:hAnsi="Arial" w:cs="Arial"/>
                <w:b/>
                <w:bCs/>
                <w:color w:val="000000"/>
                <w:sz w:val="28"/>
                <w:szCs w:val="28"/>
              </w:rPr>
              <w:t>2.0</w:t>
            </w:r>
          </w:p>
        </w:tc>
        <w:tc>
          <w:tcPr>
            <w:tcW w:w="1458" w:type="dxa"/>
            <w:tcBorders>
              <w:top w:val="nil"/>
              <w:left w:val="nil"/>
              <w:bottom w:val="single" w:sz="4" w:space="0" w:color="auto"/>
              <w:right w:val="nil"/>
            </w:tcBorders>
            <w:vAlign w:val="bottom"/>
          </w:tcPr>
          <w:p w:rsidR="001A71E0" w:rsidRDefault="001A71E0">
            <w:pPr>
              <w:ind w:right="163"/>
              <w:jc w:val="right"/>
              <w:rPr>
                <w:rFonts w:ascii="Arial" w:hAnsi="Arial" w:cs="Arial"/>
                <w:b/>
                <w:bCs/>
                <w:color w:val="000000"/>
                <w:sz w:val="28"/>
                <w:szCs w:val="28"/>
              </w:rPr>
            </w:pPr>
            <w:r>
              <w:rPr>
                <w:rFonts w:ascii="Arial" w:hAnsi="Arial" w:cs="Arial"/>
                <w:b/>
                <w:bCs/>
                <w:color w:val="000000"/>
                <w:sz w:val="28"/>
                <w:szCs w:val="28"/>
              </w:rPr>
              <w:t>2.0</w:t>
            </w:r>
          </w:p>
        </w:tc>
      </w:tr>
      <w:tr w:rsidR="001A71E0">
        <w:trPr>
          <w:trHeight w:val="360"/>
        </w:trPr>
        <w:tc>
          <w:tcPr>
            <w:tcW w:w="5264" w:type="dxa"/>
            <w:gridSpan w:val="2"/>
            <w:tcBorders>
              <w:top w:val="nil"/>
              <w:left w:val="nil"/>
              <w:bottom w:val="nil"/>
              <w:right w:val="nil"/>
            </w:tcBorders>
            <w:vAlign w:val="bottom"/>
          </w:tcPr>
          <w:p w:rsidR="001A71E0" w:rsidRDefault="001A71E0">
            <w:pPr>
              <w:rPr>
                <w:rFonts w:ascii="Arial" w:hAnsi="Arial" w:cs="Arial"/>
                <w:b/>
                <w:bCs/>
                <w:color w:val="000000"/>
                <w:sz w:val="28"/>
                <w:szCs w:val="28"/>
              </w:rPr>
            </w:pPr>
            <w:r>
              <w:rPr>
                <w:rFonts w:ascii="Arial" w:hAnsi="Arial" w:cs="Arial"/>
                <w:b/>
                <w:bCs/>
                <w:color w:val="000000"/>
                <w:sz w:val="28"/>
                <w:szCs w:val="28"/>
              </w:rPr>
              <w:t>Kg. of raw material required</w:t>
            </w:r>
          </w:p>
        </w:tc>
        <w:tc>
          <w:tcPr>
            <w:tcW w:w="1559"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2,000 </w:t>
            </w:r>
          </w:p>
        </w:tc>
        <w:tc>
          <w:tcPr>
            <w:tcW w:w="1418"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2,400 </w:t>
            </w:r>
          </w:p>
        </w:tc>
        <w:tc>
          <w:tcPr>
            <w:tcW w:w="1458"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2,800 </w:t>
            </w:r>
          </w:p>
        </w:tc>
      </w:tr>
      <w:tr w:rsidR="001A71E0">
        <w:trPr>
          <w:trHeight w:val="360"/>
        </w:trPr>
        <w:tc>
          <w:tcPr>
            <w:tcW w:w="460" w:type="dxa"/>
            <w:tcBorders>
              <w:top w:val="nil"/>
              <w:left w:val="nil"/>
              <w:bottom w:val="nil"/>
              <w:right w:val="nil"/>
            </w:tcBorders>
            <w:vAlign w:val="bottom"/>
          </w:tcPr>
          <w:p w:rsidR="001A71E0" w:rsidRDefault="001A71E0">
            <w:pPr>
              <w:rPr>
                <w:rFonts w:ascii="Arial" w:hAnsi="Arial" w:cs="Arial"/>
                <w:b/>
                <w:bCs/>
                <w:color w:val="000000"/>
                <w:sz w:val="28"/>
                <w:szCs w:val="28"/>
              </w:rPr>
            </w:pPr>
          </w:p>
        </w:tc>
        <w:tc>
          <w:tcPr>
            <w:tcW w:w="4804" w:type="dxa"/>
            <w:tcBorders>
              <w:top w:val="nil"/>
              <w:left w:val="nil"/>
              <w:bottom w:val="nil"/>
              <w:right w:val="nil"/>
            </w:tcBorders>
            <w:vAlign w:val="bottom"/>
          </w:tcPr>
          <w:p w:rsidR="001A71E0" w:rsidRDefault="001A71E0">
            <w:pPr>
              <w:rPr>
                <w:rFonts w:ascii="Arial" w:hAnsi="Arial" w:cs="Arial"/>
                <w:b/>
                <w:bCs/>
                <w:color w:val="000000"/>
                <w:sz w:val="28"/>
                <w:szCs w:val="28"/>
              </w:rPr>
            </w:pPr>
            <w:r>
              <w:rPr>
                <w:rFonts w:ascii="Arial" w:hAnsi="Arial" w:cs="Arial"/>
                <w:b/>
                <w:bCs/>
                <w:color w:val="000000"/>
                <w:sz w:val="28"/>
                <w:szCs w:val="28"/>
              </w:rPr>
              <w:t>Plus:  ending inventory</w:t>
            </w:r>
            <w:r>
              <w:rPr>
                <w:rFonts w:ascii="Arial" w:hAnsi="Arial" w:cs="Arial"/>
                <w:b/>
                <w:bCs/>
                <w:sz w:val="28"/>
                <w:szCs w:val="28"/>
                <w:vertAlign w:val="superscript"/>
              </w:rPr>
              <w:t xml:space="preserve"> 2, 3</w:t>
            </w:r>
          </w:p>
        </w:tc>
        <w:tc>
          <w:tcPr>
            <w:tcW w:w="1559" w:type="dxa"/>
            <w:tcBorders>
              <w:top w:val="nil"/>
              <w:left w:val="nil"/>
              <w:bottom w:val="single" w:sz="4" w:space="0" w:color="auto"/>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720 </w:t>
            </w:r>
          </w:p>
        </w:tc>
        <w:tc>
          <w:tcPr>
            <w:tcW w:w="1418" w:type="dxa"/>
            <w:tcBorders>
              <w:top w:val="nil"/>
              <w:left w:val="nil"/>
              <w:bottom w:val="single" w:sz="4" w:space="0" w:color="auto"/>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840 </w:t>
            </w:r>
          </w:p>
        </w:tc>
        <w:tc>
          <w:tcPr>
            <w:tcW w:w="1458" w:type="dxa"/>
            <w:tcBorders>
              <w:top w:val="nil"/>
              <w:left w:val="nil"/>
              <w:bottom w:val="single" w:sz="4" w:space="0" w:color="auto"/>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360 </w:t>
            </w:r>
          </w:p>
        </w:tc>
      </w:tr>
      <w:tr w:rsidR="001A71E0">
        <w:trPr>
          <w:trHeight w:val="360"/>
        </w:trPr>
        <w:tc>
          <w:tcPr>
            <w:tcW w:w="5264" w:type="dxa"/>
            <w:gridSpan w:val="2"/>
            <w:tcBorders>
              <w:top w:val="nil"/>
              <w:left w:val="nil"/>
              <w:bottom w:val="nil"/>
              <w:right w:val="nil"/>
            </w:tcBorders>
            <w:vAlign w:val="bottom"/>
          </w:tcPr>
          <w:p w:rsidR="001A71E0" w:rsidRDefault="001A71E0">
            <w:pPr>
              <w:rPr>
                <w:rFonts w:ascii="Arial" w:hAnsi="Arial" w:cs="Arial"/>
                <w:b/>
                <w:bCs/>
                <w:color w:val="000000"/>
                <w:sz w:val="28"/>
                <w:szCs w:val="28"/>
              </w:rPr>
            </w:pPr>
            <w:r>
              <w:rPr>
                <w:rFonts w:ascii="Arial" w:hAnsi="Arial" w:cs="Arial"/>
                <w:b/>
                <w:bCs/>
                <w:color w:val="000000"/>
                <w:sz w:val="28"/>
                <w:szCs w:val="28"/>
              </w:rPr>
              <w:t>Direct materials required</w:t>
            </w:r>
          </w:p>
        </w:tc>
        <w:tc>
          <w:tcPr>
            <w:tcW w:w="1559"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2,720 </w:t>
            </w:r>
          </w:p>
        </w:tc>
        <w:tc>
          <w:tcPr>
            <w:tcW w:w="1418"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3,240 </w:t>
            </w:r>
          </w:p>
        </w:tc>
        <w:tc>
          <w:tcPr>
            <w:tcW w:w="1458"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3,160 </w:t>
            </w:r>
          </w:p>
        </w:tc>
      </w:tr>
      <w:tr w:rsidR="001A71E0">
        <w:trPr>
          <w:trHeight w:val="360"/>
        </w:trPr>
        <w:tc>
          <w:tcPr>
            <w:tcW w:w="460" w:type="dxa"/>
            <w:tcBorders>
              <w:top w:val="nil"/>
              <w:left w:val="nil"/>
              <w:bottom w:val="nil"/>
              <w:right w:val="nil"/>
            </w:tcBorders>
            <w:vAlign w:val="bottom"/>
          </w:tcPr>
          <w:p w:rsidR="001A71E0" w:rsidRDefault="001A71E0">
            <w:pPr>
              <w:rPr>
                <w:rFonts w:ascii="Arial" w:hAnsi="Arial" w:cs="Arial"/>
                <w:b/>
                <w:bCs/>
                <w:color w:val="000000"/>
                <w:sz w:val="28"/>
                <w:szCs w:val="28"/>
              </w:rPr>
            </w:pPr>
          </w:p>
        </w:tc>
        <w:tc>
          <w:tcPr>
            <w:tcW w:w="4804" w:type="dxa"/>
            <w:tcBorders>
              <w:top w:val="nil"/>
              <w:left w:val="nil"/>
              <w:bottom w:val="nil"/>
              <w:right w:val="nil"/>
            </w:tcBorders>
            <w:vAlign w:val="bottom"/>
          </w:tcPr>
          <w:p w:rsidR="001A71E0" w:rsidRDefault="001A71E0">
            <w:pPr>
              <w:rPr>
                <w:rFonts w:ascii="Arial" w:hAnsi="Arial" w:cs="Arial"/>
                <w:b/>
                <w:bCs/>
                <w:color w:val="000000"/>
                <w:sz w:val="28"/>
                <w:szCs w:val="28"/>
              </w:rPr>
            </w:pPr>
            <w:r>
              <w:rPr>
                <w:rFonts w:ascii="Arial" w:hAnsi="Arial" w:cs="Arial"/>
                <w:b/>
                <w:bCs/>
                <w:color w:val="000000"/>
                <w:sz w:val="28"/>
                <w:szCs w:val="28"/>
              </w:rPr>
              <w:t>Less:  beginning inventory</w:t>
            </w:r>
          </w:p>
        </w:tc>
        <w:tc>
          <w:tcPr>
            <w:tcW w:w="1559" w:type="dxa"/>
            <w:tcBorders>
              <w:top w:val="nil"/>
              <w:left w:val="nil"/>
              <w:bottom w:val="single" w:sz="4" w:space="0" w:color="auto"/>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1,000 </w:t>
            </w:r>
          </w:p>
        </w:tc>
        <w:tc>
          <w:tcPr>
            <w:tcW w:w="1418" w:type="dxa"/>
            <w:tcBorders>
              <w:top w:val="nil"/>
              <w:left w:val="nil"/>
              <w:bottom w:val="single" w:sz="4" w:space="0" w:color="auto"/>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720 </w:t>
            </w:r>
          </w:p>
        </w:tc>
        <w:tc>
          <w:tcPr>
            <w:tcW w:w="1458" w:type="dxa"/>
            <w:tcBorders>
              <w:top w:val="nil"/>
              <w:left w:val="nil"/>
              <w:bottom w:val="single" w:sz="4" w:space="0" w:color="auto"/>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840 </w:t>
            </w:r>
          </w:p>
        </w:tc>
      </w:tr>
      <w:tr w:rsidR="001A71E0">
        <w:trPr>
          <w:trHeight w:val="360"/>
        </w:trPr>
        <w:tc>
          <w:tcPr>
            <w:tcW w:w="5264" w:type="dxa"/>
            <w:gridSpan w:val="2"/>
            <w:tcBorders>
              <w:top w:val="nil"/>
              <w:left w:val="nil"/>
              <w:bottom w:val="nil"/>
              <w:right w:val="nil"/>
            </w:tcBorders>
            <w:vAlign w:val="bottom"/>
          </w:tcPr>
          <w:p w:rsidR="001A71E0" w:rsidRDefault="001A71E0">
            <w:pPr>
              <w:rPr>
                <w:rFonts w:ascii="Arial" w:hAnsi="Arial" w:cs="Arial"/>
                <w:b/>
                <w:bCs/>
                <w:color w:val="000000"/>
                <w:sz w:val="28"/>
                <w:szCs w:val="28"/>
              </w:rPr>
            </w:pPr>
            <w:r>
              <w:rPr>
                <w:rFonts w:ascii="Arial" w:hAnsi="Arial" w:cs="Arial"/>
                <w:b/>
                <w:bCs/>
                <w:color w:val="000000"/>
                <w:sz w:val="28"/>
                <w:szCs w:val="28"/>
              </w:rPr>
              <w:t>Direct materials to be purchased (kg.)</w:t>
            </w:r>
          </w:p>
        </w:tc>
        <w:tc>
          <w:tcPr>
            <w:tcW w:w="1559"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1,720 </w:t>
            </w:r>
          </w:p>
        </w:tc>
        <w:tc>
          <w:tcPr>
            <w:tcW w:w="1418"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2,520 </w:t>
            </w:r>
          </w:p>
        </w:tc>
        <w:tc>
          <w:tcPr>
            <w:tcW w:w="1458"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 xml:space="preserve">    2,320 </w:t>
            </w:r>
          </w:p>
        </w:tc>
      </w:tr>
      <w:tr w:rsidR="001A71E0">
        <w:trPr>
          <w:trHeight w:val="360"/>
        </w:trPr>
        <w:tc>
          <w:tcPr>
            <w:tcW w:w="460" w:type="dxa"/>
            <w:tcBorders>
              <w:top w:val="nil"/>
              <w:left w:val="nil"/>
              <w:bottom w:val="nil"/>
              <w:right w:val="nil"/>
            </w:tcBorders>
            <w:vAlign w:val="bottom"/>
          </w:tcPr>
          <w:p w:rsidR="001A71E0" w:rsidRDefault="001A71E0">
            <w:pPr>
              <w:rPr>
                <w:rFonts w:ascii="Arial" w:hAnsi="Arial" w:cs="Arial"/>
                <w:b/>
                <w:bCs/>
                <w:color w:val="000000"/>
                <w:sz w:val="28"/>
                <w:szCs w:val="28"/>
              </w:rPr>
            </w:pPr>
          </w:p>
        </w:tc>
        <w:tc>
          <w:tcPr>
            <w:tcW w:w="4804" w:type="dxa"/>
            <w:tcBorders>
              <w:top w:val="nil"/>
              <w:left w:val="nil"/>
              <w:bottom w:val="nil"/>
              <w:right w:val="nil"/>
            </w:tcBorders>
            <w:vAlign w:val="bottom"/>
          </w:tcPr>
          <w:p w:rsidR="001A71E0" w:rsidRDefault="001A71E0">
            <w:pPr>
              <w:rPr>
                <w:rFonts w:ascii="Arial" w:hAnsi="Arial" w:cs="Arial"/>
                <w:b/>
                <w:bCs/>
                <w:color w:val="000000"/>
                <w:sz w:val="28"/>
                <w:szCs w:val="28"/>
              </w:rPr>
            </w:pPr>
          </w:p>
        </w:tc>
        <w:tc>
          <w:tcPr>
            <w:tcW w:w="1559"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p>
        </w:tc>
        <w:tc>
          <w:tcPr>
            <w:tcW w:w="1418"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p>
        </w:tc>
        <w:tc>
          <w:tcPr>
            <w:tcW w:w="1458"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p>
        </w:tc>
      </w:tr>
      <w:tr w:rsidR="001A71E0">
        <w:trPr>
          <w:trHeight w:val="360"/>
        </w:trPr>
        <w:tc>
          <w:tcPr>
            <w:tcW w:w="5264" w:type="dxa"/>
            <w:gridSpan w:val="2"/>
            <w:tcBorders>
              <w:top w:val="nil"/>
              <w:left w:val="nil"/>
              <w:bottom w:val="nil"/>
              <w:right w:val="nil"/>
            </w:tcBorders>
            <w:vAlign w:val="bottom"/>
          </w:tcPr>
          <w:p w:rsidR="001A71E0" w:rsidRDefault="001A71E0">
            <w:pPr>
              <w:rPr>
                <w:rFonts w:ascii="Arial" w:hAnsi="Arial" w:cs="Arial"/>
                <w:b/>
                <w:bCs/>
                <w:color w:val="000000"/>
                <w:sz w:val="28"/>
                <w:szCs w:val="28"/>
              </w:rPr>
            </w:pPr>
            <w:r>
              <w:rPr>
                <w:rFonts w:ascii="Arial" w:hAnsi="Arial" w:cs="Arial"/>
                <w:b/>
                <w:bCs/>
                <w:color w:val="000000"/>
                <w:sz w:val="28"/>
                <w:szCs w:val="28"/>
              </w:rPr>
              <w:t>Direct material cost per kg.</w:t>
            </w:r>
          </w:p>
        </w:tc>
        <w:tc>
          <w:tcPr>
            <w:tcW w:w="1559"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$7.00</w:t>
            </w:r>
          </w:p>
        </w:tc>
        <w:tc>
          <w:tcPr>
            <w:tcW w:w="1418"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$7.00</w:t>
            </w:r>
          </w:p>
        </w:tc>
        <w:tc>
          <w:tcPr>
            <w:tcW w:w="1458" w:type="dxa"/>
            <w:tcBorders>
              <w:top w:val="nil"/>
              <w:left w:val="nil"/>
              <w:bottom w:val="nil"/>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$7.00</w:t>
            </w:r>
          </w:p>
        </w:tc>
      </w:tr>
      <w:tr w:rsidR="001A71E0">
        <w:trPr>
          <w:trHeight w:val="375"/>
        </w:trPr>
        <w:tc>
          <w:tcPr>
            <w:tcW w:w="5264" w:type="dxa"/>
            <w:gridSpan w:val="2"/>
            <w:tcBorders>
              <w:top w:val="nil"/>
              <w:left w:val="nil"/>
              <w:bottom w:val="nil"/>
              <w:right w:val="nil"/>
            </w:tcBorders>
            <w:vAlign w:val="bottom"/>
          </w:tcPr>
          <w:p w:rsidR="001A71E0" w:rsidRDefault="001A71E0">
            <w:pPr>
              <w:rPr>
                <w:rFonts w:ascii="Arial" w:hAnsi="Arial" w:cs="Arial"/>
                <w:b/>
                <w:bCs/>
                <w:color w:val="000000"/>
                <w:sz w:val="28"/>
                <w:szCs w:val="28"/>
              </w:rPr>
            </w:pPr>
            <w:r>
              <w:rPr>
                <w:rFonts w:ascii="Arial" w:hAnsi="Arial" w:cs="Arial"/>
                <w:b/>
                <w:bCs/>
                <w:color w:val="000000"/>
                <w:sz w:val="28"/>
                <w:szCs w:val="28"/>
              </w:rPr>
              <w:t>Cost of raw material purchases</w:t>
            </w:r>
          </w:p>
        </w:tc>
        <w:tc>
          <w:tcPr>
            <w:tcW w:w="1559" w:type="dxa"/>
            <w:tcBorders>
              <w:top w:val="single" w:sz="4" w:space="0" w:color="auto"/>
              <w:left w:val="nil"/>
              <w:bottom w:val="double" w:sz="6" w:space="0" w:color="auto"/>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$12,040</w:t>
            </w:r>
          </w:p>
        </w:tc>
        <w:tc>
          <w:tcPr>
            <w:tcW w:w="1418" w:type="dxa"/>
            <w:tcBorders>
              <w:top w:val="single" w:sz="4" w:space="0" w:color="auto"/>
              <w:left w:val="nil"/>
              <w:bottom w:val="double" w:sz="6" w:space="0" w:color="auto"/>
              <w:right w:val="nil"/>
            </w:tcBorders>
            <w:vAlign w:val="bottom"/>
          </w:tcPr>
          <w:p w:rsidR="001A71E0" w:rsidRDefault="001A71E0">
            <w:pPr>
              <w:jc w:val="right"/>
              <w:rPr>
                <w:rFonts w:ascii="Arial" w:hAnsi="Arial" w:cs="Arial"/>
                <w:b/>
                <w:bCs/>
                <w:color w:val="000000"/>
                <w:sz w:val="28"/>
                <w:szCs w:val="28"/>
              </w:rPr>
            </w:pPr>
            <w:r>
              <w:rPr>
                <w:rFonts w:ascii="Arial" w:hAnsi="Arial" w:cs="Arial"/>
                <w:b/>
                <w:bCs/>
                <w:color w:val="000000"/>
                <w:sz w:val="28"/>
                <w:szCs w:val="28"/>
              </w:rPr>
              <w:t>$17,640</w:t>
            </w:r>
          </w:p>
        </w:tc>
        <w:tc>
          <w:tcPr>
            <w:tcW w:w="1458" w:type="dxa"/>
            <w:tcBorders>
              <w:top w:val="single" w:sz="4" w:space="0" w:color="auto"/>
              <w:left w:val="nil"/>
              <w:bottom w:val="double" w:sz="6" w:space="0" w:color="auto"/>
              <w:right w:val="nil"/>
            </w:tcBorders>
            <w:vAlign w:val="bottom"/>
          </w:tcPr>
          <w:p w:rsidR="001A71E0" w:rsidRDefault="001A71E0">
            <w:pPr>
              <w:rPr>
                <w:rFonts w:ascii="Arial" w:hAnsi="Arial" w:cs="Arial"/>
                <w:b/>
                <w:bCs/>
                <w:color w:val="000000"/>
                <w:sz w:val="28"/>
                <w:szCs w:val="28"/>
              </w:rPr>
            </w:pPr>
            <w:r>
              <w:rPr>
                <w:rFonts w:ascii="Arial" w:hAnsi="Arial" w:cs="Arial"/>
                <w:b/>
                <w:bCs/>
                <w:color w:val="000000"/>
                <w:sz w:val="28"/>
                <w:szCs w:val="28"/>
              </w:rPr>
              <w:t xml:space="preserve">  $16,240</w:t>
            </w:r>
          </w:p>
        </w:tc>
      </w:tr>
      <w:tr w:rsidR="001A71E0">
        <w:trPr>
          <w:trHeight w:val="375"/>
        </w:trPr>
        <w:tc>
          <w:tcPr>
            <w:tcW w:w="460" w:type="dxa"/>
            <w:tcBorders>
              <w:top w:val="nil"/>
              <w:left w:val="nil"/>
              <w:bottom w:val="nil"/>
              <w:right w:val="nil"/>
            </w:tcBorders>
            <w:vAlign w:val="bottom"/>
          </w:tcPr>
          <w:p w:rsidR="001A71E0" w:rsidRDefault="001A71E0">
            <w:pPr>
              <w:rPr>
                <w:rFonts w:ascii="Arial" w:hAnsi="Arial" w:cs="Arial"/>
                <w:b/>
                <w:bCs/>
                <w:color w:val="000000"/>
                <w:sz w:val="28"/>
                <w:szCs w:val="28"/>
              </w:rPr>
            </w:pPr>
          </w:p>
        </w:tc>
        <w:tc>
          <w:tcPr>
            <w:tcW w:w="4804" w:type="dxa"/>
            <w:tcBorders>
              <w:top w:val="nil"/>
              <w:left w:val="nil"/>
              <w:bottom w:val="nil"/>
              <w:right w:val="nil"/>
            </w:tcBorders>
            <w:vAlign w:val="bottom"/>
          </w:tcPr>
          <w:p w:rsidR="001A71E0" w:rsidRDefault="001A71E0">
            <w:pPr>
              <w:rPr>
                <w:rFonts w:ascii="Arial" w:hAnsi="Arial" w:cs="Arial"/>
                <w:b/>
                <w:bCs/>
                <w:color w:val="000000"/>
                <w:sz w:val="28"/>
                <w:szCs w:val="28"/>
              </w:rPr>
            </w:pPr>
          </w:p>
        </w:tc>
        <w:tc>
          <w:tcPr>
            <w:tcW w:w="1559" w:type="dxa"/>
            <w:tcBorders>
              <w:top w:val="nil"/>
              <w:left w:val="nil"/>
              <w:bottom w:val="nil"/>
              <w:right w:val="nil"/>
            </w:tcBorders>
            <w:vAlign w:val="bottom"/>
          </w:tcPr>
          <w:p w:rsidR="001A71E0" w:rsidRDefault="001A71E0">
            <w:pPr>
              <w:rPr>
                <w:rFonts w:ascii="Arial" w:hAnsi="Arial" w:cs="Arial"/>
                <w:b/>
                <w:bCs/>
                <w:color w:val="000000"/>
                <w:sz w:val="28"/>
                <w:szCs w:val="28"/>
              </w:rPr>
            </w:pPr>
          </w:p>
        </w:tc>
        <w:tc>
          <w:tcPr>
            <w:tcW w:w="1418" w:type="dxa"/>
            <w:tcBorders>
              <w:top w:val="nil"/>
              <w:left w:val="nil"/>
              <w:bottom w:val="nil"/>
              <w:right w:val="nil"/>
            </w:tcBorders>
            <w:vAlign w:val="bottom"/>
          </w:tcPr>
          <w:p w:rsidR="001A71E0" w:rsidRDefault="001A71E0">
            <w:pPr>
              <w:rPr>
                <w:rFonts w:ascii="Arial" w:hAnsi="Arial" w:cs="Arial"/>
                <w:b/>
                <w:bCs/>
                <w:color w:val="000000"/>
                <w:sz w:val="28"/>
                <w:szCs w:val="28"/>
              </w:rPr>
            </w:pPr>
          </w:p>
        </w:tc>
        <w:tc>
          <w:tcPr>
            <w:tcW w:w="1458" w:type="dxa"/>
            <w:tcBorders>
              <w:top w:val="nil"/>
              <w:left w:val="nil"/>
              <w:bottom w:val="nil"/>
              <w:right w:val="nil"/>
            </w:tcBorders>
            <w:vAlign w:val="bottom"/>
          </w:tcPr>
          <w:p w:rsidR="001A71E0" w:rsidRDefault="001A71E0">
            <w:pPr>
              <w:rPr>
                <w:rFonts w:ascii="Arial" w:hAnsi="Arial" w:cs="Arial"/>
                <w:b/>
                <w:bCs/>
                <w:color w:val="000000"/>
                <w:sz w:val="28"/>
                <w:szCs w:val="28"/>
              </w:rPr>
            </w:pPr>
          </w:p>
        </w:tc>
      </w:tr>
    </w:tbl>
    <w:p w:rsidR="001A71E0" w:rsidRDefault="001A71E0">
      <w:pPr>
        <w:spacing w:line="320" w:lineRule="atLeast"/>
        <w:rPr>
          <w:rFonts w:ascii="Arial" w:hAnsi="Arial" w:cs="Arial"/>
          <w:b/>
          <w:bCs/>
          <w:sz w:val="28"/>
          <w:szCs w:val="28"/>
          <w:lang w:val="en-CA"/>
        </w:rPr>
      </w:pPr>
      <w:r>
        <w:rPr>
          <w:rFonts w:ascii="Arial" w:hAnsi="Arial" w:cs="Arial"/>
          <w:b/>
          <w:bCs/>
          <w:sz w:val="28"/>
          <w:szCs w:val="28"/>
          <w:lang w:val="en-CA"/>
        </w:rPr>
        <w:t xml:space="preserve"> </w:t>
      </w:r>
    </w:p>
    <w:p w:rsidR="001A71E0" w:rsidRDefault="001A71E0">
      <w:pPr>
        <w:spacing w:line="320" w:lineRule="atLeast"/>
        <w:rPr>
          <w:rFonts w:ascii="Arial" w:hAnsi="Arial" w:cs="Arial"/>
          <w:b/>
          <w:bCs/>
          <w:sz w:val="28"/>
          <w:szCs w:val="28"/>
          <w:lang w:val="en-CA"/>
        </w:rPr>
      </w:pPr>
      <w:r>
        <w:rPr>
          <w:rFonts w:ascii="Arial" w:hAnsi="Arial" w:cs="Arial"/>
          <w:b/>
          <w:bCs/>
          <w:sz w:val="28"/>
          <w:szCs w:val="28"/>
          <w:vertAlign w:val="superscript"/>
          <w:lang w:val="en-CA"/>
        </w:rPr>
        <w:t>1</w:t>
      </w:r>
      <w:r>
        <w:rPr>
          <w:rFonts w:ascii="Arial" w:hAnsi="Arial" w:cs="Arial"/>
          <w:b/>
          <w:bCs/>
          <w:sz w:val="28"/>
          <w:szCs w:val="28"/>
          <w:lang w:val="en-CA"/>
        </w:rPr>
        <w:t xml:space="preserve">    Sales revenue / $50. Units produced are equal to units sold because there is no change in finished goods inventory levels from month to month.</w:t>
      </w:r>
    </w:p>
    <w:p w:rsidR="001A71E0" w:rsidRDefault="001A71E0">
      <w:pPr>
        <w:spacing w:line="320" w:lineRule="atLeast"/>
        <w:rPr>
          <w:rFonts w:ascii="Arial" w:hAnsi="Arial" w:cs="Arial"/>
          <w:b/>
          <w:bCs/>
          <w:sz w:val="28"/>
          <w:szCs w:val="28"/>
          <w:lang w:val="en-CA"/>
        </w:rPr>
      </w:pPr>
    </w:p>
    <w:p w:rsidR="001A71E0" w:rsidRDefault="001A71E0">
      <w:pPr>
        <w:spacing w:line="320" w:lineRule="atLeast"/>
        <w:rPr>
          <w:rFonts w:ascii="Arial" w:hAnsi="Arial" w:cs="Arial"/>
          <w:b/>
          <w:bCs/>
          <w:sz w:val="28"/>
          <w:szCs w:val="28"/>
          <w:lang w:val="en-CA"/>
        </w:rPr>
      </w:pPr>
      <w:r>
        <w:rPr>
          <w:rFonts w:ascii="Arial" w:hAnsi="Arial" w:cs="Arial"/>
          <w:b/>
          <w:bCs/>
          <w:sz w:val="28"/>
          <w:szCs w:val="28"/>
          <w:vertAlign w:val="superscript"/>
          <w:lang w:val="en-CA"/>
        </w:rPr>
        <w:t>2</w:t>
      </w:r>
      <w:proofErr w:type="gramStart"/>
      <w:r>
        <w:rPr>
          <w:rFonts w:ascii="Arial" w:hAnsi="Arial" w:cs="Arial"/>
          <w:b/>
          <w:bCs/>
          <w:sz w:val="28"/>
          <w:szCs w:val="28"/>
          <w:vertAlign w:val="superscript"/>
          <w:lang w:val="en-CA"/>
        </w:rPr>
        <w:t>,3</w:t>
      </w:r>
      <w:proofErr w:type="gramEnd"/>
      <w:r>
        <w:rPr>
          <w:rFonts w:ascii="Arial" w:hAnsi="Arial" w:cs="Arial"/>
          <w:b/>
          <w:bCs/>
          <w:sz w:val="28"/>
          <w:szCs w:val="28"/>
          <w:lang w:val="en-CA"/>
        </w:rPr>
        <w:t xml:space="preserve">  Ending inventory of direct materials is 30% of the following month's production needs. For March calculation is:  600 sales </w:t>
      </w:r>
      <w:proofErr w:type="gramStart"/>
      <w:r>
        <w:rPr>
          <w:rFonts w:ascii="Arial" w:hAnsi="Arial" w:cs="Arial"/>
          <w:b/>
          <w:bCs/>
          <w:sz w:val="28"/>
          <w:szCs w:val="28"/>
          <w:lang w:val="en-CA"/>
        </w:rPr>
        <w:t>units</w:t>
      </w:r>
      <w:proofErr w:type="gramEnd"/>
      <w:r>
        <w:rPr>
          <w:rFonts w:ascii="Arial" w:hAnsi="Arial" w:cs="Arial"/>
          <w:b/>
          <w:bCs/>
          <w:sz w:val="28"/>
          <w:szCs w:val="28"/>
          <w:lang w:val="en-CA"/>
        </w:rPr>
        <w:t xml:space="preserve"> × 2 × 30%</w:t>
      </w:r>
    </w:p>
    <w:p w:rsidR="001A71E0" w:rsidRDefault="001A71E0">
      <w:pPr>
        <w:keepNext/>
        <w:spacing w:before="240" w:after="60"/>
        <w:outlineLvl w:val="0"/>
        <w:rPr>
          <w:rFonts w:ascii="Cambria" w:hAnsi="Cambria" w:cs="Cambria"/>
          <w:b/>
          <w:bCs/>
          <w:kern w:val="32"/>
          <w:sz w:val="32"/>
          <w:szCs w:val="32"/>
          <w:lang w:val="en-CA"/>
        </w:rPr>
      </w:pPr>
      <w:r>
        <w:rPr>
          <w:rFonts w:ascii="Cambria" w:hAnsi="Cambria" w:cs="Cambria"/>
          <w:b/>
          <w:bCs/>
          <w:kern w:val="32"/>
          <w:sz w:val="32"/>
          <w:szCs w:val="32"/>
          <w:lang w:val="en-CA"/>
        </w:rPr>
        <w:br w:type="page"/>
      </w:r>
    </w:p>
    <w:p w:rsidR="001A71E0" w:rsidRDefault="001A71E0">
      <w:pPr>
        <w:widowControl w:val="0"/>
        <w:tabs>
          <w:tab w:val="center" w:pos="4680"/>
        </w:tabs>
        <w:jc w:val="center"/>
        <w:rPr>
          <w:rFonts w:cs="Times New Roman"/>
          <w:b/>
          <w:bCs/>
          <w:sz w:val="24"/>
          <w:szCs w:val="24"/>
        </w:rPr>
      </w:pPr>
    </w:p>
    <w:p w:rsidR="001A71E0" w:rsidRDefault="001A71E0">
      <w:pPr>
        <w:tabs>
          <w:tab w:val="center" w:pos="5270"/>
        </w:tabs>
        <w:spacing w:line="320" w:lineRule="atLeast"/>
        <w:jc w:val="center"/>
        <w:rPr>
          <w:rFonts w:ascii="Arial" w:hAnsi="Arial" w:cs="Arial"/>
          <w:b/>
          <w:bCs/>
          <w:sz w:val="28"/>
          <w:szCs w:val="28"/>
          <w:lang w:val="en-CA"/>
        </w:rPr>
      </w:pPr>
      <w:r>
        <w:rPr>
          <w:rFonts w:ascii="Arial" w:hAnsi="Arial" w:cs="Arial"/>
          <w:b/>
          <w:bCs/>
          <w:sz w:val="28"/>
          <w:szCs w:val="28"/>
          <w:lang w:val="en-CA"/>
        </w:rPr>
        <w:t>Celery Ltd.</w:t>
      </w:r>
    </w:p>
    <w:p w:rsidR="001A71E0" w:rsidRDefault="001A71E0">
      <w:pPr>
        <w:tabs>
          <w:tab w:val="center" w:pos="5270"/>
        </w:tabs>
        <w:spacing w:line="320" w:lineRule="atLeast"/>
        <w:jc w:val="center"/>
        <w:rPr>
          <w:rFonts w:ascii="Arial" w:hAnsi="Arial" w:cs="Arial"/>
          <w:b/>
          <w:bCs/>
          <w:sz w:val="28"/>
          <w:szCs w:val="28"/>
          <w:lang w:val="en-CA"/>
        </w:rPr>
      </w:pPr>
      <w:r>
        <w:rPr>
          <w:rFonts w:ascii="Arial" w:hAnsi="Arial" w:cs="Arial"/>
          <w:b/>
          <w:bCs/>
          <w:sz w:val="28"/>
          <w:szCs w:val="28"/>
          <w:lang w:val="en-CA"/>
        </w:rPr>
        <w:t>Monthly Cash Budget</w:t>
      </w:r>
    </w:p>
    <w:p w:rsidR="001A71E0" w:rsidRDefault="001A71E0">
      <w:pPr>
        <w:tabs>
          <w:tab w:val="center" w:pos="5270"/>
        </w:tabs>
        <w:spacing w:line="320" w:lineRule="atLeast"/>
        <w:jc w:val="center"/>
        <w:rPr>
          <w:rFonts w:ascii="Cambria" w:hAnsi="Cambria" w:cs="Cambria"/>
          <w:b/>
          <w:bCs/>
          <w:color w:val="FF0000"/>
          <w:kern w:val="32"/>
          <w:sz w:val="32"/>
          <w:szCs w:val="32"/>
        </w:rPr>
      </w:pPr>
      <w:r>
        <w:rPr>
          <w:rFonts w:ascii="Arial" w:hAnsi="Arial" w:cs="Arial"/>
          <w:b/>
          <w:bCs/>
          <w:sz w:val="28"/>
          <w:szCs w:val="28"/>
          <w:lang w:val="en-CA"/>
        </w:rPr>
        <w:t xml:space="preserve">For the First Quarter of 2014 </w:t>
      </w:r>
    </w:p>
    <w:p w:rsidR="001A71E0" w:rsidRDefault="001A71E0">
      <w:pPr>
        <w:tabs>
          <w:tab w:val="left" w:pos="600"/>
          <w:tab w:val="right" w:pos="9940"/>
        </w:tabs>
        <w:spacing w:line="320" w:lineRule="atLeast"/>
        <w:rPr>
          <w:rFonts w:ascii="Arial" w:hAnsi="Arial" w:cs="Arial"/>
          <w:b/>
          <w:bCs/>
          <w:sz w:val="28"/>
          <w:szCs w:val="28"/>
          <w:u w:val="single"/>
          <w:lang w:val="en-CA"/>
        </w:rPr>
      </w:pPr>
      <w:r>
        <w:rPr>
          <w:rFonts w:ascii="Arial" w:hAnsi="Arial" w:cs="Arial"/>
          <w:b/>
          <w:bCs/>
          <w:sz w:val="28"/>
          <w:szCs w:val="28"/>
          <w:u w:val="single"/>
          <w:lang w:val="en-CA"/>
        </w:rPr>
        <w:tab/>
      </w:r>
      <w:r>
        <w:rPr>
          <w:rFonts w:ascii="Arial" w:hAnsi="Arial" w:cs="Arial"/>
          <w:b/>
          <w:bCs/>
          <w:sz w:val="28"/>
          <w:szCs w:val="28"/>
          <w:u w:val="single"/>
          <w:lang w:val="en-CA"/>
        </w:rPr>
        <w:tab/>
      </w:r>
    </w:p>
    <w:tbl>
      <w:tblPr>
        <w:tblW w:w="0" w:type="auto"/>
        <w:tblInd w:w="2" w:type="dxa"/>
        <w:tblLayout w:type="fixed"/>
        <w:tblLook w:val="0000" w:firstRow="0" w:lastRow="0" w:firstColumn="0" w:lastColumn="0" w:noHBand="0" w:noVBand="0"/>
      </w:tblPr>
      <w:tblGrid>
        <w:gridCol w:w="3328"/>
        <w:gridCol w:w="1559"/>
        <w:gridCol w:w="142"/>
        <w:gridCol w:w="284"/>
        <w:gridCol w:w="1291"/>
        <w:gridCol w:w="236"/>
        <w:gridCol w:w="1308"/>
        <w:gridCol w:w="283"/>
        <w:gridCol w:w="1276"/>
      </w:tblGrid>
      <w:tr w:rsidR="001A71E0">
        <w:tc>
          <w:tcPr>
            <w:tcW w:w="3328" w:type="dxa"/>
            <w:tcBorders>
              <w:top w:val="nil"/>
              <w:left w:val="nil"/>
              <w:bottom w:val="nil"/>
              <w:right w:val="nil"/>
            </w:tcBorders>
          </w:tcPr>
          <w:p w:rsidR="001A71E0" w:rsidRDefault="001A71E0">
            <w:pPr>
              <w:rPr>
                <w:rFonts w:ascii="Arial" w:hAnsi="Arial" w:cs="Arial"/>
              </w:rPr>
            </w:pPr>
          </w:p>
        </w:tc>
        <w:tc>
          <w:tcPr>
            <w:tcW w:w="1559" w:type="dxa"/>
            <w:tcBorders>
              <w:top w:val="single" w:sz="4" w:space="0" w:color="auto"/>
              <w:left w:val="nil"/>
              <w:bottom w:val="single" w:sz="4" w:space="0" w:color="auto"/>
              <w:right w:val="nil"/>
            </w:tcBorders>
          </w:tcPr>
          <w:p w:rsidR="001A71E0" w:rsidRDefault="001A71E0">
            <w:pPr>
              <w:tabs>
                <w:tab w:val="right" w:pos="9940"/>
              </w:tabs>
              <w:spacing w:line="320" w:lineRule="exact"/>
              <w:jc w:val="center"/>
              <w:rPr>
                <w:rFonts w:ascii="Arial" w:hAnsi="Arial" w:cs="Arial"/>
                <w:b/>
                <w:bCs/>
                <w:sz w:val="28"/>
                <w:szCs w:val="28"/>
                <w:lang w:val="en-CA"/>
              </w:rPr>
            </w:pPr>
            <w:r>
              <w:rPr>
                <w:rFonts w:ascii="Arial" w:hAnsi="Arial" w:cs="Arial"/>
                <w:b/>
                <w:bCs/>
                <w:sz w:val="28"/>
                <w:szCs w:val="28"/>
                <w:lang w:val="en-CA"/>
              </w:rPr>
              <w:t>January</w:t>
            </w:r>
          </w:p>
        </w:tc>
        <w:tc>
          <w:tcPr>
            <w:tcW w:w="426" w:type="dxa"/>
            <w:gridSpan w:val="2"/>
            <w:tcBorders>
              <w:top w:val="single" w:sz="4" w:space="0" w:color="auto"/>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center"/>
              <w:rPr>
                <w:rFonts w:ascii="Arial" w:hAnsi="Arial" w:cs="Arial"/>
                <w:b/>
                <w:bCs/>
                <w:sz w:val="28"/>
                <w:szCs w:val="28"/>
                <w:lang w:val="en-CA"/>
              </w:rPr>
            </w:pPr>
            <w:r>
              <w:rPr>
                <w:rFonts w:ascii="Arial" w:hAnsi="Arial" w:cs="Arial"/>
                <w:b/>
                <w:bCs/>
                <w:sz w:val="28"/>
                <w:szCs w:val="28"/>
                <w:lang w:val="en-CA"/>
              </w:rPr>
              <w:t xml:space="preserve">  Feb.</w:t>
            </w:r>
          </w:p>
        </w:tc>
        <w:tc>
          <w:tcPr>
            <w:tcW w:w="236" w:type="dxa"/>
            <w:tcBorders>
              <w:top w:val="nil"/>
              <w:left w:val="nil"/>
              <w:bottom w:val="nil"/>
              <w:right w:val="nil"/>
            </w:tcBorders>
            <w:vAlign w:val="center"/>
          </w:tcPr>
          <w:p w:rsidR="001A71E0" w:rsidRDefault="001A71E0">
            <w:pPr>
              <w:tabs>
                <w:tab w:val="right" w:pos="9940"/>
              </w:tabs>
              <w:spacing w:line="320" w:lineRule="exact"/>
              <w:jc w:val="center"/>
              <w:rPr>
                <w:rFonts w:ascii="Arial" w:hAnsi="Arial" w:cs="Arial"/>
                <w:b/>
                <w:bCs/>
                <w:sz w:val="28"/>
                <w:szCs w:val="28"/>
                <w:lang w:val="en-CA"/>
              </w:rPr>
            </w:pPr>
          </w:p>
        </w:tc>
        <w:tc>
          <w:tcPr>
            <w:tcW w:w="1308"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center"/>
              <w:rPr>
                <w:rFonts w:ascii="Arial" w:hAnsi="Arial" w:cs="Arial"/>
                <w:b/>
                <w:bCs/>
                <w:sz w:val="28"/>
                <w:szCs w:val="28"/>
                <w:lang w:val="en-CA"/>
              </w:rPr>
            </w:pPr>
            <w:r>
              <w:rPr>
                <w:rFonts w:ascii="Arial" w:hAnsi="Arial" w:cs="Arial"/>
                <w:b/>
                <w:bCs/>
                <w:sz w:val="28"/>
                <w:szCs w:val="28"/>
                <w:lang w:val="en-CA"/>
              </w:rPr>
              <w:t>March</w:t>
            </w:r>
          </w:p>
        </w:tc>
        <w:tc>
          <w:tcPr>
            <w:tcW w:w="283"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76" w:type="dxa"/>
            <w:tcBorders>
              <w:top w:val="single" w:sz="4" w:space="0" w:color="auto"/>
              <w:left w:val="nil"/>
              <w:bottom w:val="nil"/>
              <w:right w:val="nil"/>
            </w:tcBorders>
          </w:tcPr>
          <w:p w:rsidR="001A71E0" w:rsidRDefault="001A71E0">
            <w:pPr>
              <w:tabs>
                <w:tab w:val="right" w:pos="9940"/>
              </w:tabs>
              <w:spacing w:line="320" w:lineRule="exact"/>
              <w:jc w:val="center"/>
              <w:rPr>
                <w:rFonts w:ascii="Arial" w:hAnsi="Arial" w:cs="Arial"/>
                <w:b/>
                <w:bCs/>
                <w:sz w:val="28"/>
                <w:szCs w:val="28"/>
                <w:lang w:val="en-CA"/>
              </w:rPr>
            </w:pPr>
            <w:r>
              <w:rPr>
                <w:rFonts w:ascii="Arial" w:hAnsi="Arial" w:cs="Arial"/>
                <w:b/>
                <w:bCs/>
                <w:sz w:val="28"/>
                <w:szCs w:val="28"/>
                <w:lang w:val="en-CA"/>
              </w:rPr>
              <w:t>Total</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Beginning cash balance</w:t>
            </w:r>
          </w:p>
        </w:tc>
        <w:tc>
          <w:tcPr>
            <w:tcW w:w="1559" w:type="dxa"/>
            <w:tcBorders>
              <w:top w:val="single" w:sz="4" w:space="0" w:color="auto"/>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p>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$5,000</w:t>
            </w: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single" w:sz="4" w:space="0" w:color="auto"/>
              <w:left w:val="nil"/>
              <w:bottom w:val="nil"/>
              <w:right w:val="nil"/>
            </w:tcBorders>
            <w:vAlign w:val="center"/>
          </w:tcPr>
          <w:p w:rsidR="001A71E0" w:rsidRDefault="001A71E0">
            <w:pPr>
              <w:tabs>
                <w:tab w:val="right" w:pos="9940"/>
              </w:tabs>
              <w:spacing w:line="320" w:lineRule="exact"/>
              <w:rPr>
                <w:rFonts w:ascii="Arial" w:hAnsi="Arial" w:cs="Arial"/>
                <w:b/>
                <w:bCs/>
                <w:sz w:val="28"/>
                <w:szCs w:val="28"/>
                <w:lang w:val="en-CA"/>
              </w:rPr>
            </w:pPr>
          </w:p>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$16,888</w:t>
            </w: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single" w:sz="4" w:space="0" w:color="auto"/>
              <w:left w:val="nil"/>
              <w:bottom w:val="nil"/>
              <w:right w:val="nil"/>
            </w:tcBorders>
            <w:vAlign w:val="center"/>
          </w:tcPr>
          <w:p w:rsidR="001A71E0" w:rsidRDefault="001A71E0">
            <w:pPr>
              <w:tabs>
                <w:tab w:val="right" w:pos="9940"/>
              </w:tabs>
              <w:spacing w:line="320" w:lineRule="exact"/>
              <w:jc w:val="center"/>
              <w:rPr>
                <w:rFonts w:ascii="Arial" w:hAnsi="Arial" w:cs="Arial"/>
                <w:b/>
                <w:bCs/>
                <w:sz w:val="24"/>
                <w:szCs w:val="24"/>
                <w:lang w:val="en-CA"/>
              </w:rPr>
            </w:pPr>
          </w:p>
          <w:p w:rsidR="001A71E0" w:rsidRDefault="001A71E0">
            <w:pPr>
              <w:tabs>
                <w:tab w:val="right" w:pos="9940"/>
              </w:tabs>
              <w:spacing w:line="320" w:lineRule="exact"/>
              <w:jc w:val="center"/>
              <w:rPr>
                <w:rFonts w:ascii="Arial" w:hAnsi="Arial" w:cs="Arial"/>
                <w:b/>
                <w:bCs/>
                <w:sz w:val="28"/>
                <w:szCs w:val="28"/>
                <w:lang w:val="en-CA"/>
              </w:rPr>
            </w:pPr>
            <w:r>
              <w:rPr>
                <w:rFonts w:ascii="Arial" w:hAnsi="Arial" w:cs="Arial"/>
                <w:b/>
                <w:bCs/>
                <w:sz w:val="24"/>
                <w:szCs w:val="24"/>
                <w:lang w:val="en-CA"/>
              </w:rPr>
              <w:t>$33,068</w:t>
            </w: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single" w:sz="4" w:space="0" w:color="auto"/>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$5,000</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Plus:  receipts</w:t>
            </w: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vertAlign w:val="superscript"/>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 xml:space="preserve">   </w:t>
            </w: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 xml:space="preserve">   Cash sales </w:t>
            </w:r>
            <w:r>
              <w:rPr>
                <w:rFonts w:ascii="Arial" w:hAnsi="Arial" w:cs="Arial"/>
                <w:b/>
                <w:bCs/>
                <w:sz w:val="28"/>
                <w:szCs w:val="28"/>
                <w:vertAlign w:val="superscript"/>
                <w:lang w:val="en-CA"/>
              </w:rPr>
              <w:t>1</w:t>
            </w:r>
            <w:r>
              <w:rPr>
                <w:rFonts w:ascii="Arial" w:hAnsi="Arial" w:cs="Arial"/>
                <w:b/>
                <w:bCs/>
                <w:sz w:val="28"/>
                <w:szCs w:val="28"/>
                <w:lang w:val="en-CA"/>
              </w:rPr>
              <w:t xml:space="preserve"> </w:t>
            </w: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30,000</w:t>
            </w: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36,000</w:t>
            </w: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42,000</w:t>
            </w: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left" w:pos="531"/>
                <w:tab w:val="right" w:pos="9940"/>
              </w:tabs>
              <w:spacing w:line="320" w:lineRule="exact"/>
              <w:ind w:left="-177" w:right="103"/>
              <w:jc w:val="right"/>
              <w:rPr>
                <w:rFonts w:ascii="Arial" w:hAnsi="Arial" w:cs="Arial"/>
                <w:b/>
                <w:bCs/>
                <w:sz w:val="28"/>
                <w:szCs w:val="28"/>
                <w:lang w:val="en-CA"/>
              </w:rPr>
            </w:pPr>
            <w:r>
              <w:rPr>
                <w:rFonts w:ascii="Arial" w:hAnsi="Arial" w:cs="Arial"/>
                <w:b/>
                <w:bCs/>
                <w:sz w:val="28"/>
                <w:szCs w:val="28"/>
                <w:lang w:val="en-CA"/>
              </w:rPr>
              <w:t>108,000</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 xml:space="preserve">   Credit sales — Jan. </w:t>
            </w:r>
            <w:r>
              <w:rPr>
                <w:rFonts w:ascii="Arial" w:hAnsi="Arial" w:cs="Arial"/>
                <w:b/>
                <w:bCs/>
                <w:sz w:val="28"/>
                <w:szCs w:val="28"/>
                <w:vertAlign w:val="superscript"/>
                <w:lang w:val="en-CA"/>
              </w:rPr>
              <w:t>2</w:t>
            </w: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12,000</w:t>
            </w: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8,000</w:t>
            </w: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20,000</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 xml:space="preserve">   Credit sales — Feb. </w:t>
            </w:r>
            <w:r>
              <w:rPr>
                <w:rFonts w:ascii="Arial" w:hAnsi="Arial" w:cs="Arial"/>
                <w:b/>
                <w:bCs/>
                <w:sz w:val="28"/>
                <w:szCs w:val="28"/>
                <w:vertAlign w:val="superscript"/>
                <w:lang w:val="en-CA"/>
              </w:rPr>
              <w:t>3</w:t>
            </w: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14,400</w:t>
            </w: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9,600</w:t>
            </w: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24,000</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 xml:space="preserve">   Credit sales — Mar. </w:t>
            </w:r>
            <w:r>
              <w:rPr>
                <w:rFonts w:ascii="Arial" w:hAnsi="Arial" w:cs="Arial"/>
                <w:b/>
                <w:bCs/>
                <w:sz w:val="28"/>
                <w:szCs w:val="28"/>
                <w:vertAlign w:val="superscript"/>
                <w:lang w:val="en-CA"/>
              </w:rPr>
              <w:t>4</w:t>
            </w:r>
          </w:p>
        </w:tc>
        <w:tc>
          <w:tcPr>
            <w:tcW w:w="1559" w:type="dxa"/>
            <w:tcBorders>
              <w:top w:val="nil"/>
              <w:left w:val="nil"/>
              <w:bottom w:val="single" w:sz="4" w:space="0" w:color="auto"/>
              <w:right w:val="nil"/>
            </w:tcBorders>
          </w:tcPr>
          <w:p w:rsidR="001A71E0" w:rsidRDefault="001A71E0">
            <w:pPr>
              <w:tabs>
                <w:tab w:val="right" w:pos="9940"/>
              </w:tabs>
              <w:spacing w:line="320" w:lineRule="exact"/>
              <w:jc w:val="right"/>
              <w:rPr>
                <w:rFonts w:ascii="Arial" w:hAnsi="Arial" w:cs="Arial"/>
                <w:b/>
                <w:bCs/>
                <w:sz w:val="28"/>
                <w:szCs w:val="28"/>
                <w:lang w:val="en-CA"/>
              </w:rPr>
            </w:pP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16,800</w:t>
            </w: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16,800</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Total cash receipts</w:t>
            </w:r>
          </w:p>
        </w:tc>
        <w:tc>
          <w:tcPr>
            <w:tcW w:w="1559" w:type="dxa"/>
            <w:tcBorders>
              <w:top w:val="single" w:sz="4" w:space="0" w:color="auto"/>
              <w:left w:val="nil"/>
              <w:bottom w:val="single" w:sz="4" w:space="0" w:color="auto"/>
              <w:right w:val="nil"/>
            </w:tcBorders>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42,000</w:t>
            </w: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4"/>
                <w:szCs w:val="24"/>
                <w:lang w:val="en-CA"/>
              </w:rPr>
              <w:t>58,400</w:t>
            </w: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4"/>
                <w:szCs w:val="24"/>
                <w:lang w:val="en-CA"/>
              </w:rPr>
              <w:t>68,400</w:t>
            </w: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168,800</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Total cash available</w:t>
            </w:r>
          </w:p>
        </w:tc>
        <w:tc>
          <w:tcPr>
            <w:tcW w:w="1559" w:type="dxa"/>
            <w:tcBorders>
              <w:top w:val="single" w:sz="4" w:space="0" w:color="auto"/>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47,000</w:t>
            </w: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single" w:sz="4" w:space="0" w:color="auto"/>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75,288</w:t>
            </w: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single" w:sz="4" w:space="0" w:color="auto"/>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101,468</w:t>
            </w: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single" w:sz="4" w:space="0" w:color="auto"/>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173,800</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Less:  disbursements</w:t>
            </w: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 xml:space="preserve">  Material purchases </w:t>
            </w:r>
            <w:r>
              <w:rPr>
                <w:rFonts w:ascii="Arial" w:hAnsi="Arial" w:cs="Arial"/>
                <w:b/>
                <w:bCs/>
                <w:sz w:val="28"/>
                <w:szCs w:val="28"/>
                <w:vertAlign w:val="superscript"/>
                <w:lang w:val="en-CA"/>
              </w:rPr>
              <w:t>5</w:t>
            </w: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3,612</w:t>
            </w: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13,720</w:t>
            </w: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17,220</w:t>
            </w: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34,552</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 xml:space="preserve">  Conversion costs </w:t>
            </w:r>
            <w:r>
              <w:rPr>
                <w:rFonts w:ascii="Arial" w:hAnsi="Arial" w:cs="Arial"/>
                <w:b/>
                <w:bCs/>
                <w:sz w:val="28"/>
                <w:szCs w:val="28"/>
                <w:vertAlign w:val="superscript"/>
                <w:lang w:val="en-CA"/>
              </w:rPr>
              <w:t>6</w:t>
            </w: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15,000</w:t>
            </w: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18,000</w:t>
            </w: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21,000</w:t>
            </w: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54,000</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 xml:space="preserve">  </w:t>
            </w:r>
            <w:proofErr w:type="spellStart"/>
            <w:r>
              <w:rPr>
                <w:rFonts w:ascii="Arial" w:hAnsi="Arial" w:cs="Arial"/>
                <w:b/>
                <w:bCs/>
                <w:sz w:val="28"/>
                <w:szCs w:val="28"/>
                <w:lang w:val="en-CA"/>
              </w:rPr>
              <w:t>Sel'g</w:t>
            </w:r>
            <w:proofErr w:type="spellEnd"/>
            <w:r>
              <w:rPr>
                <w:rFonts w:ascii="Arial" w:hAnsi="Arial" w:cs="Arial"/>
                <w:b/>
                <w:bCs/>
                <w:sz w:val="28"/>
                <w:szCs w:val="28"/>
                <w:lang w:val="en-CA"/>
              </w:rPr>
              <w:t xml:space="preserve"> &amp; admin - fixed </w:t>
            </w:r>
            <w:r>
              <w:rPr>
                <w:rFonts w:ascii="Arial" w:hAnsi="Arial" w:cs="Arial"/>
                <w:b/>
                <w:bCs/>
                <w:sz w:val="28"/>
                <w:szCs w:val="28"/>
                <w:vertAlign w:val="superscript"/>
                <w:lang w:val="en-CA"/>
              </w:rPr>
              <w:t>7</w:t>
            </w: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4,500</w:t>
            </w: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4,500</w:t>
            </w: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4,500</w:t>
            </w: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13,500</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 xml:space="preserve">  </w:t>
            </w:r>
            <w:proofErr w:type="spellStart"/>
            <w:r>
              <w:rPr>
                <w:rFonts w:ascii="Arial" w:hAnsi="Arial" w:cs="Arial"/>
                <w:b/>
                <w:bCs/>
                <w:sz w:val="28"/>
                <w:szCs w:val="28"/>
                <w:lang w:val="en-CA"/>
              </w:rPr>
              <w:t>Sel'g</w:t>
            </w:r>
            <w:proofErr w:type="spellEnd"/>
            <w:r>
              <w:rPr>
                <w:rFonts w:ascii="Arial" w:hAnsi="Arial" w:cs="Arial"/>
                <w:b/>
                <w:bCs/>
                <w:sz w:val="28"/>
                <w:szCs w:val="28"/>
                <w:lang w:val="en-CA"/>
              </w:rPr>
              <w:t xml:space="preserve"> &amp; admin -- var. </w:t>
            </w:r>
            <w:r>
              <w:rPr>
                <w:rFonts w:ascii="Arial" w:hAnsi="Arial" w:cs="Arial"/>
                <w:b/>
                <w:bCs/>
                <w:sz w:val="28"/>
                <w:szCs w:val="28"/>
                <w:vertAlign w:val="superscript"/>
                <w:lang w:val="en-CA"/>
              </w:rPr>
              <w:t>8</w:t>
            </w: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5,000</w:t>
            </w: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6,000</w:t>
            </w: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7,000</w:t>
            </w: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18,000</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 xml:space="preserve">  Dividend payment</w:t>
            </w: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2,000</w:t>
            </w: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2,000</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 xml:space="preserve">  Capital expenditures</w:t>
            </w:r>
          </w:p>
        </w:tc>
        <w:tc>
          <w:tcPr>
            <w:tcW w:w="1559" w:type="dxa"/>
            <w:tcBorders>
              <w:top w:val="nil"/>
              <w:left w:val="nil"/>
              <w:bottom w:val="single" w:sz="4" w:space="0" w:color="auto"/>
              <w:right w:val="nil"/>
            </w:tcBorders>
          </w:tcPr>
          <w:p w:rsidR="001A71E0" w:rsidRDefault="001A71E0">
            <w:pPr>
              <w:tabs>
                <w:tab w:val="right" w:pos="9940"/>
              </w:tabs>
              <w:spacing w:line="320" w:lineRule="exact"/>
              <w:jc w:val="right"/>
              <w:rPr>
                <w:rFonts w:ascii="Arial" w:hAnsi="Arial" w:cs="Arial"/>
                <w:b/>
                <w:bCs/>
                <w:sz w:val="28"/>
                <w:szCs w:val="28"/>
                <w:lang w:val="en-CA"/>
              </w:rPr>
            </w:pP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29,000</w:t>
            </w: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29,000</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559" w:type="dxa"/>
            <w:tcBorders>
              <w:top w:val="nil"/>
              <w:left w:val="nil"/>
              <w:bottom w:val="single" w:sz="4" w:space="0" w:color="auto"/>
              <w:right w:val="nil"/>
            </w:tcBorders>
          </w:tcPr>
          <w:p w:rsidR="001A71E0" w:rsidRDefault="001A71E0">
            <w:pPr>
              <w:tabs>
                <w:tab w:val="right" w:pos="9940"/>
              </w:tabs>
              <w:spacing w:line="320" w:lineRule="exact"/>
              <w:jc w:val="right"/>
              <w:rPr>
                <w:rFonts w:ascii="Arial" w:hAnsi="Arial" w:cs="Arial"/>
                <w:b/>
                <w:bCs/>
                <w:sz w:val="28"/>
                <w:szCs w:val="28"/>
                <w:lang w:val="en-CA"/>
              </w:rPr>
            </w:pP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Total disbursements</w:t>
            </w:r>
          </w:p>
        </w:tc>
        <w:tc>
          <w:tcPr>
            <w:tcW w:w="1559"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30,112</w:t>
            </w: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4"/>
                <w:szCs w:val="24"/>
                <w:lang w:val="en-CA"/>
              </w:rPr>
              <w:t>42,220</w:t>
            </w: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4"/>
                <w:szCs w:val="24"/>
                <w:lang w:val="en-CA"/>
              </w:rPr>
              <w:t>78,720</w:t>
            </w: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151,052</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559"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4"/>
                <w:szCs w:val="24"/>
                <w:lang w:val="en-CA"/>
              </w:rPr>
            </w:pP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4"/>
                <w:szCs w:val="24"/>
                <w:lang w:val="en-CA"/>
              </w:rPr>
            </w:pP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 xml:space="preserve">Excess (deficiency) </w:t>
            </w:r>
          </w:p>
        </w:tc>
        <w:tc>
          <w:tcPr>
            <w:tcW w:w="1701" w:type="dxa"/>
            <w:gridSpan w:val="2"/>
            <w:tcBorders>
              <w:top w:val="single" w:sz="4" w:space="0" w:color="auto"/>
              <w:left w:val="nil"/>
              <w:bottom w:val="nil"/>
              <w:right w:val="nil"/>
            </w:tcBorders>
          </w:tcPr>
          <w:p w:rsidR="001A71E0" w:rsidRDefault="001A71E0">
            <w:pPr>
              <w:tabs>
                <w:tab w:val="right" w:pos="9940"/>
              </w:tabs>
              <w:spacing w:line="320" w:lineRule="exact"/>
              <w:jc w:val="center"/>
              <w:rPr>
                <w:rFonts w:ascii="Arial" w:hAnsi="Arial" w:cs="Arial"/>
                <w:b/>
                <w:bCs/>
                <w:sz w:val="28"/>
                <w:szCs w:val="28"/>
                <w:lang w:val="en-CA"/>
              </w:rPr>
            </w:pPr>
            <w:r>
              <w:rPr>
                <w:rFonts w:ascii="Arial" w:hAnsi="Arial" w:cs="Arial"/>
                <w:b/>
                <w:bCs/>
                <w:sz w:val="28"/>
                <w:szCs w:val="28"/>
                <w:lang w:val="en-CA"/>
              </w:rPr>
              <w:t xml:space="preserve">     16,888</w:t>
            </w:r>
          </w:p>
        </w:tc>
        <w:tc>
          <w:tcPr>
            <w:tcW w:w="284"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single" w:sz="4" w:space="0" w:color="auto"/>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33,068</w:t>
            </w:r>
          </w:p>
        </w:tc>
        <w:tc>
          <w:tcPr>
            <w:tcW w:w="236" w:type="dxa"/>
            <w:tcBorders>
              <w:top w:val="nil"/>
              <w:left w:val="nil"/>
              <w:bottom w:val="nil"/>
              <w:right w:val="nil"/>
            </w:tcBorders>
            <w:vAlign w:val="bottom"/>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single" w:sz="4" w:space="0" w:color="auto"/>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22,748</w:t>
            </w:r>
          </w:p>
        </w:tc>
        <w:tc>
          <w:tcPr>
            <w:tcW w:w="283" w:type="dxa"/>
            <w:tcBorders>
              <w:top w:val="nil"/>
              <w:left w:val="nil"/>
              <w:bottom w:val="nil"/>
              <w:right w:val="nil"/>
            </w:tcBorders>
            <w:vAlign w:val="bottom"/>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single" w:sz="4" w:space="0" w:color="auto"/>
              <w:left w:val="nil"/>
              <w:bottom w:val="nil"/>
              <w:right w:val="nil"/>
            </w:tcBorders>
            <w:vAlign w:val="bottom"/>
          </w:tcPr>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22,748</w:t>
            </w: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Financing:</w:t>
            </w: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 xml:space="preserve">   Borrowing</w:t>
            </w: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 xml:space="preserve">   Less: Repayment</w:t>
            </w:r>
          </w:p>
        </w:tc>
        <w:tc>
          <w:tcPr>
            <w:tcW w:w="1559" w:type="dxa"/>
            <w:tcBorders>
              <w:top w:val="nil"/>
              <w:left w:val="nil"/>
              <w:bottom w:val="nil"/>
              <w:right w:val="nil"/>
            </w:tcBorders>
          </w:tcPr>
          <w:p w:rsidR="001A71E0" w:rsidRDefault="001A71E0">
            <w:pPr>
              <w:tabs>
                <w:tab w:val="right" w:pos="9940"/>
              </w:tabs>
              <w:spacing w:line="320" w:lineRule="exact"/>
              <w:jc w:val="right"/>
              <w:rPr>
                <w:rFonts w:ascii="Arial" w:hAnsi="Arial" w:cs="Arial"/>
                <w:b/>
                <w:bCs/>
                <w:sz w:val="28"/>
                <w:szCs w:val="28"/>
                <w:lang w:val="en-CA"/>
              </w:rPr>
            </w:pP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 xml:space="preserve">   </w:t>
            </w:r>
          </w:p>
        </w:tc>
        <w:tc>
          <w:tcPr>
            <w:tcW w:w="1559" w:type="dxa"/>
            <w:tcBorders>
              <w:top w:val="nil"/>
              <w:left w:val="nil"/>
              <w:bottom w:val="single" w:sz="4" w:space="0" w:color="auto"/>
              <w:right w:val="nil"/>
            </w:tcBorders>
          </w:tcPr>
          <w:p w:rsidR="001A71E0" w:rsidRDefault="001A71E0">
            <w:pPr>
              <w:tabs>
                <w:tab w:val="right" w:pos="9940"/>
              </w:tabs>
              <w:spacing w:line="320" w:lineRule="exact"/>
              <w:jc w:val="right"/>
              <w:rPr>
                <w:rFonts w:ascii="Arial" w:hAnsi="Arial" w:cs="Arial"/>
                <w:b/>
                <w:bCs/>
                <w:sz w:val="28"/>
                <w:szCs w:val="28"/>
                <w:lang w:val="en-CA"/>
              </w:rPr>
            </w:pP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nil"/>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nil"/>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nil"/>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Total financing</w:t>
            </w:r>
          </w:p>
        </w:tc>
        <w:tc>
          <w:tcPr>
            <w:tcW w:w="1559" w:type="dxa"/>
            <w:tcBorders>
              <w:top w:val="single" w:sz="4" w:space="0" w:color="auto"/>
              <w:left w:val="nil"/>
              <w:bottom w:val="single" w:sz="4" w:space="0" w:color="auto"/>
              <w:right w:val="nil"/>
            </w:tcBorders>
          </w:tcPr>
          <w:p w:rsidR="001A71E0" w:rsidRDefault="001A71E0">
            <w:pPr>
              <w:tabs>
                <w:tab w:val="right" w:pos="9940"/>
              </w:tabs>
              <w:spacing w:line="320" w:lineRule="exact"/>
              <w:jc w:val="right"/>
              <w:rPr>
                <w:rFonts w:ascii="Arial" w:hAnsi="Arial" w:cs="Arial"/>
                <w:b/>
                <w:bCs/>
                <w:sz w:val="28"/>
                <w:szCs w:val="28"/>
                <w:lang w:val="en-CA"/>
              </w:rPr>
            </w:pP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single" w:sz="4" w:space="0" w:color="auto"/>
              <w:left w:val="nil"/>
              <w:bottom w:val="sing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r>
      <w:tr w:rsidR="001A71E0">
        <w:tc>
          <w:tcPr>
            <w:tcW w:w="3328" w:type="dxa"/>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p w:rsidR="001A71E0" w:rsidRDefault="001A71E0">
            <w:pPr>
              <w:tabs>
                <w:tab w:val="right" w:pos="9940"/>
              </w:tabs>
              <w:spacing w:line="320" w:lineRule="exact"/>
              <w:rPr>
                <w:rFonts w:ascii="Arial" w:hAnsi="Arial" w:cs="Arial"/>
                <w:b/>
                <w:bCs/>
                <w:sz w:val="28"/>
                <w:szCs w:val="28"/>
                <w:lang w:val="en-CA"/>
              </w:rPr>
            </w:pPr>
            <w:r>
              <w:rPr>
                <w:rFonts w:ascii="Arial" w:hAnsi="Arial" w:cs="Arial"/>
                <w:b/>
                <w:bCs/>
                <w:sz w:val="28"/>
                <w:szCs w:val="28"/>
                <w:lang w:val="en-CA"/>
              </w:rPr>
              <w:t>Ending cash balance</w:t>
            </w:r>
          </w:p>
        </w:tc>
        <w:tc>
          <w:tcPr>
            <w:tcW w:w="1559" w:type="dxa"/>
            <w:tcBorders>
              <w:top w:val="single" w:sz="4" w:space="0" w:color="auto"/>
              <w:left w:val="nil"/>
              <w:bottom w:val="double" w:sz="4" w:space="0" w:color="auto"/>
              <w:right w:val="nil"/>
            </w:tcBorders>
          </w:tcPr>
          <w:p w:rsidR="001A71E0" w:rsidRDefault="001A71E0">
            <w:pPr>
              <w:tabs>
                <w:tab w:val="right" w:pos="9940"/>
              </w:tabs>
              <w:spacing w:line="320" w:lineRule="exact"/>
              <w:jc w:val="right"/>
              <w:rPr>
                <w:rFonts w:ascii="Arial" w:hAnsi="Arial" w:cs="Arial"/>
                <w:b/>
                <w:bCs/>
                <w:sz w:val="28"/>
                <w:szCs w:val="28"/>
                <w:lang w:val="en-CA"/>
              </w:rPr>
            </w:pPr>
          </w:p>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$16,888</w:t>
            </w:r>
          </w:p>
        </w:tc>
        <w:tc>
          <w:tcPr>
            <w:tcW w:w="426" w:type="dxa"/>
            <w:gridSpan w:val="2"/>
            <w:tcBorders>
              <w:top w:val="nil"/>
              <w:left w:val="nil"/>
              <w:bottom w:val="nil"/>
              <w:right w:val="nil"/>
            </w:tcBorders>
          </w:tcPr>
          <w:p w:rsidR="001A71E0" w:rsidRDefault="001A71E0">
            <w:pPr>
              <w:tabs>
                <w:tab w:val="right" w:pos="9940"/>
              </w:tabs>
              <w:spacing w:line="320" w:lineRule="exact"/>
              <w:rPr>
                <w:rFonts w:ascii="Arial" w:hAnsi="Arial" w:cs="Arial"/>
                <w:b/>
                <w:bCs/>
                <w:sz w:val="28"/>
                <w:szCs w:val="28"/>
                <w:lang w:val="en-CA"/>
              </w:rPr>
            </w:pPr>
          </w:p>
        </w:tc>
        <w:tc>
          <w:tcPr>
            <w:tcW w:w="1291" w:type="dxa"/>
            <w:tcBorders>
              <w:top w:val="single" w:sz="4" w:space="0" w:color="auto"/>
              <w:left w:val="nil"/>
              <w:bottom w:val="double" w:sz="4" w:space="0" w:color="auto"/>
              <w:right w:val="nil"/>
            </w:tcBorders>
            <w:vAlign w:val="center"/>
          </w:tcPr>
          <w:p w:rsidR="001A71E0" w:rsidRDefault="001A71E0">
            <w:pPr>
              <w:tabs>
                <w:tab w:val="right" w:pos="9940"/>
              </w:tabs>
              <w:spacing w:line="320" w:lineRule="exact"/>
              <w:jc w:val="right"/>
              <w:rPr>
                <w:rFonts w:ascii="Arial" w:hAnsi="Arial" w:cs="Arial"/>
                <w:b/>
                <w:bCs/>
                <w:sz w:val="24"/>
                <w:szCs w:val="24"/>
                <w:lang w:val="en-CA"/>
              </w:rPr>
            </w:pPr>
          </w:p>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$33,068</w:t>
            </w:r>
          </w:p>
        </w:tc>
        <w:tc>
          <w:tcPr>
            <w:tcW w:w="236"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308" w:type="dxa"/>
            <w:tcBorders>
              <w:top w:val="single" w:sz="4" w:space="0" w:color="auto"/>
              <w:left w:val="nil"/>
              <w:bottom w:val="double" w:sz="4" w:space="0" w:color="auto"/>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p w:rsidR="001A71E0" w:rsidRDefault="001A71E0">
            <w:pPr>
              <w:tabs>
                <w:tab w:val="right" w:pos="9940"/>
              </w:tabs>
              <w:spacing w:line="320" w:lineRule="exact"/>
              <w:jc w:val="right"/>
              <w:rPr>
                <w:rFonts w:ascii="Arial" w:hAnsi="Arial" w:cs="Arial"/>
                <w:b/>
                <w:bCs/>
                <w:sz w:val="28"/>
                <w:szCs w:val="28"/>
                <w:lang w:val="en-CA"/>
              </w:rPr>
            </w:pPr>
            <w:r>
              <w:rPr>
                <w:rFonts w:ascii="Arial" w:hAnsi="Arial" w:cs="Arial"/>
                <w:b/>
                <w:bCs/>
                <w:sz w:val="28"/>
                <w:szCs w:val="28"/>
                <w:lang w:val="en-CA"/>
              </w:rPr>
              <w:t>$22,748</w:t>
            </w:r>
          </w:p>
        </w:tc>
        <w:tc>
          <w:tcPr>
            <w:tcW w:w="283" w:type="dxa"/>
            <w:tcBorders>
              <w:top w:val="nil"/>
              <w:left w:val="nil"/>
              <w:bottom w:val="nil"/>
              <w:right w:val="nil"/>
            </w:tcBorders>
            <w:vAlign w:val="center"/>
          </w:tcPr>
          <w:p w:rsidR="001A71E0" w:rsidRDefault="001A71E0">
            <w:pPr>
              <w:tabs>
                <w:tab w:val="right" w:pos="9940"/>
              </w:tabs>
              <w:spacing w:line="320" w:lineRule="exact"/>
              <w:jc w:val="right"/>
              <w:rPr>
                <w:rFonts w:ascii="Arial" w:hAnsi="Arial" w:cs="Arial"/>
                <w:b/>
                <w:bCs/>
                <w:sz w:val="28"/>
                <w:szCs w:val="28"/>
                <w:lang w:val="en-CA"/>
              </w:rPr>
            </w:pPr>
          </w:p>
        </w:tc>
        <w:tc>
          <w:tcPr>
            <w:tcW w:w="1276" w:type="dxa"/>
            <w:tcBorders>
              <w:top w:val="single" w:sz="4" w:space="0" w:color="auto"/>
              <w:left w:val="nil"/>
              <w:bottom w:val="double" w:sz="4" w:space="0" w:color="auto"/>
              <w:right w:val="nil"/>
            </w:tcBorders>
            <w:vAlign w:val="center"/>
          </w:tcPr>
          <w:p w:rsidR="001A71E0" w:rsidRDefault="001A71E0">
            <w:pPr>
              <w:tabs>
                <w:tab w:val="right" w:pos="9940"/>
              </w:tabs>
              <w:spacing w:line="320" w:lineRule="exact"/>
              <w:jc w:val="right"/>
              <w:rPr>
                <w:rFonts w:ascii="Arial" w:hAnsi="Arial" w:cs="Arial"/>
                <w:b/>
                <w:bCs/>
                <w:sz w:val="24"/>
                <w:szCs w:val="24"/>
                <w:lang w:val="en-CA"/>
              </w:rPr>
            </w:pPr>
          </w:p>
          <w:p w:rsidR="001A71E0" w:rsidRDefault="001A71E0">
            <w:pPr>
              <w:tabs>
                <w:tab w:val="right" w:pos="9940"/>
              </w:tabs>
              <w:spacing w:line="320" w:lineRule="exact"/>
              <w:ind w:left="-177"/>
              <w:jc w:val="right"/>
              <w:rPr>
                <w:rFonts w:ascii="Arial" w:hAnsi="Arial" w:cs="Arial"/>
                <w:b/>
                <w:bCs/>
                <w:sz w:val="28"/>
                <w:szCs w:val="28"/>
                <w:lang w:val="en-CA"/>
              </w:rPr>
            </w:pPr>
            <w:r>
              <w:rPr>
                <w:rFonts w:ascii="Arial" w:hAnsi="Arial" w:cs="Arial"/>
                <w:b/>
                <w:bCs/>
                <w:sz w:val="24"/>
                <w:szCs w:val="24"/>
                <w:lang w:val="en-CA"/>
              </w:rPr>
              <w:t>$22,748</w:t>
            </w:r>
          </w:p>
        </w:tc>
      </w:tr>
    </w:tbl>
    <w:p w:rsidR="001A71E0" w:rsidRDefault="001A71E0">
      <w:pPr>
        <w:spacing w:line="320" w:lineRule="atLeast"/>
        <w:rPr>
          <w:rFonts w:ascii="Helvetica" w:hAnsi="Helvetica" w:cs="Helvetica"/>
          <w:b/>
          <w:bCs/>
          <w:sz w:val="28"/>
          <w:szCs w:val="28"/>
          <w:lang w:val="en-CA"/>
        </w:rPr>
      </w:pPr>
    </w:p>
    <w:p w:rsidR="001A71E0" w:rsidRDefault="001A71E0">
      <w:pPr>
        <w:spacing w:line="320" w:lineRule="atLeast"/>
        <w:rPr>
          <w:rFonts w:ascii="Helvetica" w:hAnsi="Helvetica" w:cs="Helvetica"/>
          <w:b/>
          <w:bCs/>
          <w:sz w:val="28"/>
          <w:szCs w:val="28"/>
          <w:lang w:val="en-CA"/>
        </w:rPr>
      </w:pPr>
    </w:p>
    <w:p w:rsidR="001A71E0" w:rsidRDefault="001A71E0">
      <w:pPr>
        <w:spacing w:line="320" w:lineRule="atLeast"/>
        <w:rPr>
          <w:rFonts w:ascii="Helvetica" w:hAnsi="Helvetica" w:cs="Helvetica"/>
          <w:b/>
          <w:bCs/>
          <w:sz w:val="28"/>
          <w:szCs w:val="28"/>
          <w:lang w:val="en-CA"/>
        </w:rPr>
      </w:pPr>
    </w:p>
    <w:p w:rsidR="001A71E0" w:rsidRDefault="001A71E0">
      <w:pPr>
        <w:spacing w:line="320" w:lineRule="atLeast"/>
        <w:rPr>
          <w:rFonts w:ascii="Helvetica" w:hAnsi="Helvetica" w:cs="Helvetica"/>
          <w:b/>
          <w:bCs/>
          <w:sz w:val="28"/>
          <w:szCs w:val="28"/>
          <w:lang w:val="en-CA"/>
        </w:rPr>
      </w:pPr>
    </w:p>
    <w:p w:rsidR="001A71E0" w:rsidRDefault="001A71E0">
      <w:pPr>
        <w:spacing w:line="320" w:lineRule="atLeast"/>
        <w:rPr>
          <w:rFonts w:ascii="Helvetica" w:hAnsi="Helvetica" w:cs="Helvetica"/>
          <w:b/>
          <w:bCs/>
          <w:sz w:val="28"/>
          <w:szCs w:val="28"/>
          <w:lang w:val="en-CA"/>
        </w:rPr>
      </w:pPr>
    </w:p>
    <w:p w:rsidR="001A71E0" w:rsidRDefault="001A71E0">
      <w:pPr>
        <w:numPr>
          <w:ilvl w:val="0"/>
          <w:numId w:val="20"/>
        </w:numPr>
        <w:spacing w:line="320" w:lineRule="atLeast"/>
        <w:rPr>
          <w:rFonts w:ascii="Helvetica" w:hAnsi="Helvetica" w:cs="Helvetica"/>
          <w:b/>
          <w:bCs/>
          <w:sz w:val="24"/>
          <w:szCs w:val="24"/>
          <w:lang w:val="en-CA"/>
        </w:rPr>
      </w:pPr>
      <w:r>
        <w:rPr>
          <w:rFonts w:ascii="Helvetica" w:hAnsi="Helvetica" w:cs="Helvetica"/>
          <w:b/>
          <w:bCs/>
          <w:sz w:val="24"/>
          <w:szCs w:val="24"/>
          <w:lang w:val="en-CA"/>
        </w:rPr>
        <w:t>January: $50,000 x 60% = $30,000</w:t>
      </w:r>
    </w:p>
    <w:p w:rsidR="001A71E0" w:rsidRDefault="001A71E0">
      <w:pPr>
        <w:spacing w:line="320" w:lineRule="atLeast"/>
        <w:rPr>
          <w:rFonts w:ascii="Helvetica" w:hAnsi="Helvetica" w:cs="Helvetica"/>
          <w:b/>
          <w:bCs/>
          <w:sz w:val="24"/>
          <w:szCs w:val="24"/>
          <w:lang w:val="en-CA"/>
        </w:rPr>
      </w:pPr>
    </w:p>
    <w:p w:rsidR="001A71E0" w:rsidRDefault="001A71E0">
      <w:pPr>
        <w:spacing w:line="320" w:lineRule="atLeast"/>
        <w:ind w:left="390"/>
        <w:rPr>
          <w:rFonts w:ascii="Helvetica" w:hAnsi="Helvetica" w:cs="Helvetica"/>
          <w:b/>
          <w:bCs/>
          <w:sz w:val="24"/>
          <w:szCs w:val="24"/>
          <w:lang w:val="en-CA"/>
        </w:rPr>
      </w:pPr>
      <w:r>
        <w:rPr>
          <w:rFonts w:ascii="Helvetica" w:hAnsi="Helvetica" w:cs="Helvetica"/>
          <w:b/>
          <w:bCs/>
          <w:sz w:val="24"/>
          <w:szCs w:val="24"/>
          <w:lang w:val="en-CA"/>
        </w:rPr>
        <w:t>February: $60,000 x 60% = $36,000</w:t>
      </w:r>
    </w:p>
    <w:p w:rsidR="001A71E0" w:rsidRDefault="001A71E0">
      <w:pPr>
        <w:spacing w:line="320" w:lineRule="atLeast"/>
        <w:ind w:left="390"/>
        <w:rPr>
          <w:rFonts w:ascii="Helvetica" w:hAnsi="Helvetica" w:cs="Helvetica"/>
          <w:b/>
          <w:bCs/>
          <w:sz w:val="24"/>
          <w:szCs w:val="24"/>
          <w:lang w:val="en-CA"/>
        </w:rPr>
      </w:pPr>
    </w:p>
    <w:p w:rsidR="001A71E0" w:rsidRDefault="001A71E0">
      <w:pPr>
        <w:spacing w:line="320" w:lineRule="atLeast"/>
        <w:ind w:left="390"/>
        <w:rPr>
          <w:rFonts w:ascii="Helvetica" w:hAnsi="Helvetica" w:cs="Helvetica"/>
          <w:b/>
          <w:bCs/>
          <w:sz w:val="28"/>
          <w:szCs w:val="28"/>
          <w:lang w:val="en-CA"/>
        </w:rPr>
      </w:pPr>
      <w:r>
        <w:rPr>
          <w:rFonts w:ascii="Helvetica" w:hAnsi="Helvetica" w:cs="Helvetica"/>
          <w:b/>
          <w:bCs/>
          <w:sz w:val="24"/>
          <w:szCs w:val="24"/>
          <w:lang w:val="en-CA"/>
        </w:rPr>
        <w:t>March: $70,000 x 60% = $42,000</w:t>
      </w:r>
    </w:p>
    <w:p w:rsidR="001A71E0" w:rsidRDefault="001A71E0">
      <w:pPr>
        <w:spacing w:line="320" w:lineRule="atLeast"/>
        <w:rPr>
          <w:rFonts w:ascii="Helvetica" w:hAnsi="Helvetica" w:cs="Helvetica"/>
          <w:b/>
          <w:bCs/>
          <w:sz w:val="28"/>
          <w:szCs w:val="28"/>
          <w:lang w:val="en-CA"/>
        </w:rPr>
      </w:pPr>
    </w:p>
    <w:p w:rsidR="001A71E0" w:rsidRDefault="001A71E0">
      <w:pPr>
        <w:numPr>
          <w:ilvl w:val="0"/>
          <w:numId w:val="20"/>
        </w:numPr>
        <w:spacing w:line="320" w:lineRule="atLeast"/>
        <w:rPr>
          <w:rFonts w:ascii="Helvetica" w:hAnsi="Helvetica" w:cs="Helvetica"/>
          <w:b/>
          <w:bCs/>
          <w:sz w:val="24"/>
          <w:szCs w:val="24"/>
          <w:lang w:val="en-CA"/>
        </w:rPr>
      </w:pPr>
      <w:r>
        <w:rPr>
          <w:rFonts w:ascii="Helvetica" w:hAnsi="Helvetica" w:cs="Helvetica"/>
          <w:b/>
          <w:bCs/>
          <w:sz w:val="24"/>
          <w:szCs w:val="24"/>
          <w:lang w:val="en-CA"/>
        </w:rPr>
        <w:t xml:space="preserve">$50,000 x 40% x 60% = $12,000 (Jan.); $50,000 x 40% x 40% = $8,000 (Feb.) </w:t>
      </w:r>
    </w:p>
    <w:p w:rsidR="001A71E0" w:rsidRDefault="001A71E0">
      <w:pPr>
        <w:spacing w:line="320" w:lineRule="atLeast"/>
        <w:rPr>
          <w:rFonts w:ascii="Helvetica" w:hAnsi="Helvetica" w:cs="Helvetica"/>
          <w:b/>
          <w:bCs/>
          <w:sz w:val="24"/>
          <w:szCs w:val="24"/>
          <w:lang w:val="en-CA"/>
        </w:rPr>
      </w:pPr>
    </w:p>
    <w:p w:rsidR="001A71E0" w:rsidRDefault="001A71E0">
      <w:pPr>
        <w:numPr>
          <w:ilvl w:val="0"/>
          <w:numId w:val="20"/>
        </w:numPr>
        <w:spacing w:line="320" w:lineRule="atLeast"/>
        <w:rPr>
          <w:rFonts w:ascii="Helvetica" w:hAnsi="Helvetica" w:cs="Helvetica"/>
          <w:b/>
          <w:bCs/>
          <w:sz w:val="24"/>
          <w:szCs w:val="24"/>
          <w:lang w:val="en-CA"/>
        </w:rPr>
      </w:pPr>
      <w:r>
        <w:rPr>
          <w:rFonts w:ascii="Helvetica" w:hAnsi="Helvetica" w:cs="Helvetica"/>
          <w:b/>
          <w:bCs/>
          <w:sz w:val="24"/>
          <w:szCs w:val="24"/>
          <w:lang w:val="en-CA"/>
        </w:rPr>
        <w:t>$60,000 x 40% x 60% = $14,400 (Feb.); $60,000 x 40% x 40% = $9,600 (Mar.)</w:t>
      </w:r>
    </w:p>
    <w:p w:rsidR="001A71E0" w:rsidRDefault="001A71E0">
      <w:pPr>
        <w:spacing w:line="320" w:lineRule="atLeast"/>
        <w:rPr>
          <w:rFonts w:ascii="Helvetica" w:hAnsi="Helvetica" w:cs="Helvetica"/>
          <w:b/>
          <w:bCs/>
          <w:sz w:val="24"/>
          <w:szCs w:val="24"/>
          <w:lang w:val="en-CA"/>
        </w:rPr>
      </w:pPr>
    </w:p>
    <w:p w:rsidR="001A71E0" w:rsidRDefault="001A71E0">
      <w:pPr>
        <w:numPr>
          <w:ilvl w:val="0"/>
          <w:numId w:val="20"/>
        </w:numPr>
        <w:spacing w:line="320" w:lineRule="atLeast"/>
        <w:rPr>
          <w:rFonts w:ascii="Helvetica" w:hAnsi="Helvetica" w:cs="Helvetica"/>
          <w:b/>
          <w:bCs/>
          <w:sz w:val="24"/>
          <w:szCs w:val="24"/>
          <w:lang w:val="en-CA"/>
        </w:rPr>
      </w:pPr>
      <w:r>
        <w:rPr>
          <w:rFonts w:ascii="Helvetica" w:hAnsi="Helvetica" w:cs="Helvetica"/>
          <w:b/>
          <w:bCs/>
          <w:sz w:val="24"/>
          <w:szCs w:val="24"/>
          <w:lang w:val="en-CA"/>
        </w:rPr>
        <w:t xml:space="preserve">$70,000 x 40% x 60% = $16,800 (Mar.) </w:t>
      </w:r>
    </w:p>
    <w:p w:rsidR="001A71E0" w:rsidRDefault="001A71E0">
      <w:pPr>
        <w:spacing w:line="320" w:lineRule="atLeast"/>
        <w:rPr>
          <w:rFonts w:ascii="Helvetica" w:hAnsi="Helvetica" w:cs="Helvetica"/>
          <w:b/>
          <w:bCs/>
          <w:sz w:val="24"/>
          <w:szCs w:val="24"/>
          <w:lang w:val="en-CA"/>
        </w:rPr>
      </w:pPr>
    </w:p>
    <w:p w:rsidR="001A71E0" w:rsidRDefault="001A71E0">
      <w:pPr>
        <w:numPr>
          <w:ilvl w:val="0"/>
          <w:numId w:val="20"/>
        </w:numPr>
        <w:spacing w:line="320" w:lineRule="atLeast"/>
        <w:rPr>
          <w:rFonts w:ascii="Helvetica" w:hAnsi="Helvetica" w:cs="Helvetica"/>
          <w:b/>
          <w:bCs/>
          <w:sz w:val="24"/>
          <w:szCs w:val="24"/>
          <w:lang w:val="en-CA"/>
        </w:rPr>
      </w:pPr>
      <w:r>
        <w:rPr>
          <w:rFonts w:ascii="Helvetica" w:hAnsi="Helvetica" w:cs="Helvetica"/>
          <w:b/>
          <w:bCs/>
          <w:sz w:val="24"/>
          <w:szCs w:val="24"/>
          <w:lang w:val="en-CA"/>
        </w:rPr>
        <w:t>Jan.</w:t>
      </w:r>
      <w:r>
        <w:rPr>
          <w:rFonts w:ascii="Helvetica" w:hAnsi="Helvetica" w:cs="Helvetica"/>
          <w:b/>
          <w:bCs/>
          <w:sz w:val="24"/>
          <w:szCs w:val="24"/>
          <w:lang w:val="en-CA"/>
        </w:rPr>
        <w:tab/>
        <w:t>$0 + .30 x $12,040 = $3,612</w:t>
      </w:r>
    </w:p>
    <w:p w:rsidR="001A71E0" w:rsidRDefault="001A71E0">
      <w:pPr>
        <w:spacing w:line="320" w:lineRule="atLeast"/>
        <w:rPr>
          <w:rFonts w:ascii="Helvetica" w:hAnsi="Helvetica" w:cs="Helvetica"/>
          <w:b/>
          <w:bCs/>
          <w:sz w:val="24"/>
          <w:szCs w:val="24"/>
          <w:lang w:val="en-CA"/>
        </w:rPr>
      </w:pPr>
    </w:p>
    <w:p w:rsidR="001A71E0" w:rsidRDefault="001A71E0">
      <w:pPr>
        <w:spacing w:line="320" w:lineRule="atLeast"/>
        <w:ind w:left="390"/>
        <w:rPr>
          <w:rFonts w:ascii="Helvetica" w:hAnsi="Helvetica" w:cs="Helvetica"/>
          <w:b/>
          <w:bCs/>
          <w:sz w:val="24"/>
          <w:szCs w:val="24"/>
          <w:lang w:val="en-CA"/>
        </w:rPr>
      </w:pPr>
      <w:r>
        <w:rPr>
          <w:rFonts w:ascii="Helvetica" w:hAnsi="Helvetica" w:cs="Helvetica"/>
          <w:b/>
          <w:bCs/>
          <w:sz w:val="24"/>
          <w:szCs w:val="24"/>
          <w:lang w:val="en-CA"/>
        </w:rPr>
        <w:t>Feb.</w:t>
      </w:r>
      <w:r>
        <w:rPr>
          <w:rFonts w:ascii="Helvetica" w:hAnsi="Helvetica" w:cs="Helvetica"/>
          <w:b/>
          <w:bCs/>
          <w:sz w:val="24"/>
          <w:szCs w:val="24"/>
          <w:lang w:val="en-CA"/>
        </w:rPr>
        <w:tab/>
        <w:t>.70 x $12,040 + .30 x $17,640 = $8,428 + $5,292 = $13,720</w:t>
      </w:r>
    </w:p>
    <w:p w:rsidR="001A71E0" w:rsidRDefault="001A71E0">
      <w:pPr>
        <w:spacing w:line="320" w:lineRule="atLeast"/>
        <w:ind w:left="390"/>
        <w:rPr>
          <w:rFonts w:ascii="Helvetica" w:hAnsi="Helvetica" w:cs="Helvetica"/>
          <w:b/>
          <w:bCs/>
          <w:sz w:val="24"/>
          <w:szCs w:val="24"/>
          <w:lang w:val="en-CA"/>
        </w:rPr>
      </w:pPr>
    </w:p>
    <w:p w:rsidR="001A71E0" w:rsidRDefault="001A71E0">
      <w:pPr>
        <w:spacing w:line="320" w:lineRule="atLeast"/>
        <w:ind w:left="390"/>
        <w:rPr>
          <w:rFonts w:ascii="Helvetica" w:hAnsi="Helvetica" w:cs="Helvetica"/>
          <w:b/>
          <w:bCs/>
          <w:sz w:val="24"/>
          <w:szCs w:val="24"/>
          <w:lang w:val="en-CA"/>
        </w:rPr>
      </w:pPr>
      <w:r>
        <w:rPr>
          <w:rFonts w:ascii="Helvetica" w:hAnsi="Helvetica" w:cs="Helvetica"/>
          <w:b/>
          <w:bCs/>
          <w:sz w:val="24"/>
          <w:szCs w:val="24"/>
          <w:lang w:val="en-CA"/>
        </w:rPr>
        <w:t>Mar.</w:t>
      </w:r>
      <w:r>
        <w:rPr>
          <w:rFonts w:ascii="Helvetica" w:hAnsi="Helvetica" w:cs="Helvetica"/>
          <w:b/>
          <w:bCs/>
          <w:sz w:val="24"/>
          <w:szCs w:val="24"/>
          <w:lang w:val="en-CA"/>
        </w:rPr>
        <w:tab/>
        <w:t>.70 x $17,640 + .30 x $16,240 = $12,348 + $4,872 = $17,220</w:t>
      </w:r>
    </w:p>
    <w:p w:rsidR="001A71E0" w:rsidRDefault="001A71E0">
      <w:pPr>
        <w:spacing w:line="320" w:lineRule="atLeast"/>
        <w:rPr>
          <w:rFonts w:ascii="Helvetica" w:hAnsi="Helvetica" w:cs="Helvetica"/>
          <w:b/>
          <w:bCs/>
          <w:sz w:val="24"/>
          <w:szCs w:val="24"/>
          <w:lang w:val="en-CA"/>
        </w:rPr>
      </w:pPr>
    </w:p>
    <w:p w:rsidR="001A71E0" w:rsidRDefault="001A71E0">
      <w:pPr>
        <w:numPr>
          <w:ilvl w:val="0"/>
          <w:numId w:val="20"/>
        </w:numPr>
        <w:spacing w:line="320" w:lineRule="atLeast"/>
        <w:rPr>
          <w:rFonts w:ascii="Helvetica" w:hAnsi="Helvetica" w:cs="Helvetica"/>
          <w:b/>
          <w:bCs/>
          <w:sz w:val="24"/>
          <w:szCs w:val="24"/>
          <w:lang w:val="en-CA"/>
        </w:rPr>
      </w:pPr>
      <w:r>
        <w:rPr>
          <w:rFonts w:ascii="Helvetica" w:hAnsi="Helvetica" w:cs="Helvetica"/>
          <w:b/>
          <w:bCs/>
          <w:sz w:val="24"/>
          <w:szCs w:val="24"/>
          <w:lang w:val="en-CA"/>
        </w:rPr>
        <w:t>Finished units each month @ $15.</w:t>
      </w:r>
    </w:p>
    <w:p w:rsidR="001A71E0" w:rsidRDefault="001A71E0">
      <w:pPr>
        <w:spacing w:line="320" w:lineRule="atLeast"/>
        <w:rPr>
          <w:rFonts w:ascii="Helvetica" w:hAnsi="Helvetica" w:cs="Helvetica"/>
          <w:b/>
          <w:bCs/>
          <w:sz w:val="24"/>
          <w:szCs w:val="24"/>
          <w:lang w:val="en-CA"/>
        </w:rPr>
      </w:pPr>
    </w:p>
    <w:p w:rsidR="001A71E0" w:rsidRDefault="001A71E0">
      <w:pPr>
        <w:numPr>
          <w:ilvl w:val="0"/>
          <w:numId w:val="20"/>
        </w:numPr>
        <w:spacing w:line="320" w:lineRule="atLeast"/>
        <w:rPr>
          <w:rFonts w:ascii="Helvetica" w:hAnsi="Helvetica" w:cs="Helvetica"/>
          <w:b/>
          <w:bCs/>
          <w:sz w:val="24"/>
          <w:szCs w:val="24"/>
          <w:lang w:val="en-CA"/>
        </w:rPr>
      </w:pPr>
      <w:r>
        <w:rPr>
          <w:rFonts w:ascii="Helvetica" w:hAnsi="Helvetica" w:cs="Helvetica"/>
          <w:b/>
          <w:bCs/>
          <w:sz w:val="24"/>
          <w:szCs w:val="24"/>
          <w:lang w:val="en-CA"/>
        </w:rPr>
        <w:t>$5,000 - $500 = $4,500.</w:t>
      </w:r>
    </w:p>
    <w:p w:rsidR="001A71E0" w:rsidRDefault="001A71E0">
      <w:pPr>
        <w:spacing w:line="320" w:lineRule="atLeast"/>
        <w:rPr>
          <w:rFonts w:ascii="Helvetica" w:hAnsi="Helvetica" w:cs="Helvetica"/>
          <w:b/>
          <w:bCs/>
          <w:sz w:val="24"/>
          <w:szCs w:val="24"/>
          <w:lang w:val="en-CA"/>
        </w:rPr>
      </w:pPr>
    </w:p>
    <w:p w:rsidR="001A71E0" w:rsidRDefault="001A71E0">
      <w:pPr>
        <w:numPr>
          <w:ilvl w:val="0"/>
          <w:numId w:val="20"/>
        </w:numPr>
        <w:spacing w:line="320" w:lineRule="atLeast"/>
        <w:rPr>
          <w:rFonts w:ascii="Helvetica" w:hAnsi="Helvetica" w:cs="Helvetica"/>
          <w:b/>
          <w:bCs/>
          <w:sz w:val="24"/>
          <w:szCs w:val="24"/>
          <w:lang w:val="en-CA"/>
        </w:rPr>
      </w:pPr>
      <w:r>
        <w:rPr>
          <w:rFonts w:ascii="Helvetica" w:hAnsi="Helvetica" w:cs="Helvetica"/>
          <w:b/>
          <w:bCs/>
          <w:sz w:val="24"/>
          <w:szCs w:val="24"/>
          <w:lang w:val="en-CA"/>
        </w:rPr>
        <w:t>Monthly sales x 10%.</w:t>
      </w:r>
    </w:p>
    <w:p w:rsidR="001A71E0" w:rsidRDefault="001A71E0">
      <w:pPr>
        <w:spacing w:line="320" w:lineRule="atLeast"/>
        <w:rPr>
          <w:rFonts w:ascii="Helvetica" w:hAnsi="Helvetica" w:cs="Helvetica"/>
          <w:b/>
          <w:bCs/>
          <w:sz w:val="24"/>
          <w:szCs w:val="24"/>
          <w:lang w:val="en-CA"/>
        </w:rPr>
      </w:pPr>
    </w:p>
    <w:p w:rsidR="001A71E0" w:rsidRDefault="001A71E0">
      <w:pPr>
        <w:ind w:left="720"/>
        <w:jc w:val="both"/>
        <w:rPr>
          <w:rFonts w:cs="Times New Roman"/>
          <w:sz w:val="24"/>
          <w:szCs w:val="24"/>
          <w:lang w:val="en-CA"/>
        </w:rPr>
      </w:pPr>
    </w:p>
    <w:p w:rsidR="001A71E0" w:rsidRDefault="001A71E0">
      <w:pPr>
        <w:pStyle w:val="Heading1"/>
        <w:rPr>
          <w:color w:val="FF0000"/>
        </w:rPr>
      </w:pPr>
    </w:p>
    <w:p w:rsidR="001A71E0" w:rsidRDefault="001A71E0">
      <w:pPr>
        <w:pStyle w:val="Heading1"/>
        <w:rPr>
          <w:rFonts w:ascii="Helvetica" w:hAnsi="Helvetica" w:cs="Helvetica"/>
          <w:color w:val="FF0000"/>
          <w:sz w:val="24"/>
          <w:szCs w:val="24"/>
          <w:lang w:val="en-CA"/>
        </w:rPr>
      </w:pPr>
    </w:p>
    <w:p w:rsidR="001A71E0" w:rsidRDefault="001A71E0">
      <w:pPr>
        <w:spacing w:line="320" w:lineRule="atLeast"/>
        <w:rPr>
          <w:rFonts w:ascii="Helvetica" w:hAnsi="Helvetica" w:cs="Helvetica"/>
          <w:b/>
          <w:bCs/>
          <w:sz w:val="24"/>
          <w:szCs w:val="24"/>
          <w:lang w:val="en-CA"/>
        </w:rPr>
      </w:pPr>
    </w:p>
    <w:p w:rsidR="001A71E0" w:rsidRDefault="001A71E0">
      <w:pPr>
        <w:rPr>
          <w:rFonts w:cs="Times New Roman"/>
          <w:sz w:val="24"/>
          <w:szCs w:val="24"/>
        </w:rPr>
      </w:pPr>
      <w:r>
        <w:rPr>
          <w:rFonts w:cs="Times New Roman"/>
          <w:sz w:val="24"/>
          <w:szCs w:val="24"/>
        </w:rPr>
        <w:br w:type="page"/>
      </w:r>
    </w:p>
    <w:p w:rsidR="001A71E0" w:rsidRDefault="001A71E0">
      <w:pPr>
        <w:tabs>
          <w:tab w:val="left" w:pos="0"/>
          <w:tab w:val="left" w:pos="720"/>
        </w:tabs>
        <w:spacing w:before="120"/>
        <w:ind w:left="720" w:right="4" w:hanging="720"/>
        <w:jc w:val="center"/>
        <w:rPr>
          <w:rFonts w:cs="Times New Roman"/>
          <w:b/>
          <w:bCs/>
          <w:sz w:val="24"/>
          <w:szCs w:val="24"/>
          <w:lang w:val="en-CA"/>
        </w:rPr>
      </w:pPr>
      <w:r>
        <w:rPr>
          <w:rFonts w:cs="Times New Roman"/>
          <w:b/>
          <w:bCs/>
          <w:sz w:val="24"/>
          <w:szCs w:val="24"/>
          <w:lang w:val="en-CA"/>
        </w:rPr>
        <w:lastRenderedPageBreak/>
        <w:t>QUESTION V. 17.5 POINTS</w:t>
      </w:r>
    </w:p>
    <w:p w:rsidR="001A71E0" w:rsidRDefault="001A71E0">
      <w:pPr>
        <w:tabs>
          <w:tab w:val="left" w:pos="720"/>
          <w:tab w:val="left" w:pos="1080"/>
        </w:tabs>
        <w:spacing w:before="120"/>
        <w:ind w:left="720" w:right="4"/>
        <w:jc w:val="center"/>
        <w:rPr>
          <w:rFonts w:cs="Times New Roman"/>
          <w:b/>
          <w:bCs/>
          <w:sz w:val="24"/>
          <w:szCs w:val="24"/>
          <w:lang w:val="en-CA"/>
        </w:rPr>
      </w:pPr>
    </w:p>
    <w:p w:rsidR="001A71E0" w:rsidRDefault="001A71E0">
      <w:pPr>
        <w:widowControl w:val="0"/>
        <w:spacing w:after="60"/>
        <w:ind w:right="4"/>
        <w:jc w:val="both"/>
        <w:rPr>
          <w:rFonts w:cs="Times New Roman"/>
          <w:sz w:val="24"/>
          <w:szCs w:val="24"/>
          <w:lang w:val="en-CA"/>
        </w:rPr>
      </w:pPr>
      <w:r>
        <w:rPr>
          <w:rFonts w:cs="Times New Roman"/>
          <w:sz w:val="24"/>
          <w:szCs w:val="24"/>
          <w:lang w:val="en-CA"/>
        </w:rPr>
        <w:t>Asparagus Ltd., a successful Canadian company, is able to buy a new type of biodegradable plastic at a fixed price of $150 per roll. The plastic is then cut and sealed to make dry cleaning bags. Fixed factory overhead is estimated to be $506,000 per year. During this past year, 19,800 cartons of dry cleaning bags were actually produced; this represents 90% of the denominator activity level. The following information is also available:</w:t>
      </w:r>
    </w:p>
    <w:p w:rsidR="001A71E0" w:rsidRDefault="001A71E0">
      <w:pPr>
        <w:ind w:right="4"/>
        <w:rPr>
          <w:rFonts w:cs="Times New Roman"/>
          <w:sz w:val="24"/>
          <w:szCs w:val="24"/>
          <w:lang w:val="en-C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350"/>
      </w:tblGrid>
      <w:tr w:rsidR="001A71E0">
        <w:tc>
          <w:tcPr>
            <w:tcW w:w="3978" w:type="dxa"/>
          </w:tcPr>
          <w:p w:rsidR="001A71E0" w:rsidRDefault="001A71E0">
            <w:pPr>
              <w:widowControl w:val="0"/>
              <w:spacing w:line="240" w:lineRule="exact"/>
              <w:ind w:right="4"/>
              <w:rPr>
                <w:rFonts w:cs="Times New Roman"/>
                <w:sz w:val="24"/>
                <w:szCs w:val="24"/>
                <w:lang w:val="en-CA"/>
              </w:rPr>
            </w:pPr>
            <w:r>
              <w:rPr>
                <w:rFonts w:cs="Times New Roman"/>
                <w:sz w:val="24"/>
                <w:szCs w:val="24"/>
                <w:lang w:val="en-CA"/>
              </w:rPr>
              <w:t>Rolls of plastic used</w:t>
            </w:r>
          </w:p>
        </w:tc>
        <w:tc>
          <w:tcPr>
            <w:tcW w:w="1350" w:type="dxa"/>
          </w:tcPr>
          <w:p w:rsidR="001A71E0" w:rsidRDefault="001A71E0">
            <w:pPr>
              <w:widowControl w:val="0"/>
              <w:spacing w:line="240" w:lineRule="exact"/>
              <w:ind w:right="4"/>
              <w:jc w:val="right"/>
              <w:rPr>
                <w:rFonts w:cs="Times New Roman"/>
                <w:sz w:val="24"/>
                <w:szCs w:val="24"/>
                <w:lang w:val="en-CA"/>
              </w:rPr>
            </w:pPr>
            <w:r>
              <w:rPr>
                <w:rFonts w:cs="Times New Roman"/>
                <w:sz w:val="24"/>
                <w:szCs w:val="24"/>
                <w:lang w:val="en-CA"/>
              </w:rPr>
              <w:t>60,000</w:t>
            </w:r>
          </w:p>
        </w:tc>
      </w:tr>
      <w:tr w:rsidR="001A71E0">
        <w:tc>
          <w:tcPr>
            <w:tcW w:w="3978" w:type="dxa"/>
          </w:tcPr>
          <w:p w:rsidR="001A71E0" w:rsidRDefault="001A71E0">
            <w:pPr>
              <w:widowControl w:val="0"/>
              <w:spacing w:line="240" w:lineRule="exact"/>
              <w:ind w:right="4"/>
              <w:rPr>
                <w:rFonts w:cs="Times New Roman"/>
                <w:sz w:val="24"/>
                <w:szCs w:val="24"/>
                <w:lang w:val="en-CA"/>
              </w:rPr>
            </w:pPr>
            <w:r>
              <w:rPr>
                <w:rFonts w:cs="Times New Roman"/>
                <w:sz w:val="24"/>
                <w:szCs w:val="24"/>
                <w:lang w:val="en-CA"/>
              </w:rPr>
              <w:t>Variable overhead incurred</w:t>
            </w:r>
          </w:p>
        </w:tc>
        <w:tc>
          <w:tcPr>
            <w:tcW w:w="1350" w:type="dxa"/>
          </w:tcPr>
          <w:p w:rsidR="001A71E0" w:rsidRDefault="001A71E0">
            <w:pPr>
              <w:widowControl w:val="0"/>
              <w:spacing w:line="240" w:lineRule="exact"/>
              <w:ind w:right="4"/>
              <w:jc w:val="right"/>
              <w:rPr>
                <w:rFonts w:cs="Times New Roman"/>
                <w:sz w:val="24"/>
                <w:szCs w:val="24"/>
                <w:lang w:val="en-CA"/>
              </w:rPr>
            </w:pPr>
            <w:r>
              <w:rPr>
                <w:rFonts w:cs="Times New Roman"/>
                <w:sz w:val="24"/>
                <w:szCs w:val="24"/>
                <w:lang w:val="en-CA"/>
              </w:rPr>
              <w:t>$200,000</w:t>
            </w:r>
          </w:p>
        </w:tc>
      </w:tr>
      <w:tr w:rsidR="001A71E0">
        <w:tc>
          <w:tcPr>
            <w:tcW w:w="3978" w:type="dxa"/>
          </w:tcPr>
          <w:p w:rsidR="001A71E0" w:rsidRDefault="001A71E0">
            <w:pPr>
              <w:widowControl w:val="0"/>
              <w:spacing w:line="240" w:lineRule="exact"/>
              <w:ind w:left="-18" w:right="4" w:firstLine="378"/>
              <w:rPr>
                <w:rFonts w:cs="Times New Roman"/>
                <w:sz w:val="24"/>
                <w:szCs w:val="24"/>
                <w:lang w:val="en-CA"/>
              </w:rPr>
            </w:pPr>
            <w:r>
              <w:rPr>
                <w:rFonts w:cs="Times New Roman"/>
                <w:sz w:val="24"/>
                <w:szCs w:val="24"/>
                <w:lang w:val="en-CA"/>
              </w:rPr>
              <w:t>Rolls of plastic price variance</w:t>
            </w:r>
          </w:p>
        </w:tc>
        <w:tc>
          <w:tcPr>
            <w:tcW w:w="1350" w:type="dxa"/>
          </w:tcPr>
          <w:p w:rsidR="001A71E0" w:rsidRDefault="001A71E0">
            <w:pPr>
              <w:widowControl w:val="0"/>
              <w:spacing w:line="240" w:lineRule="exact"/>
              <w:ind w:right="4"/>
              <w:jc w:val="right"/>
              <w:rPr>
                <w:rFonts w:cs="Times New Roman"/>
                <w:sz w:val="24"/>
                <w:szCs w:val="24"/>
                <w:lang w:val="en-CA"/>
              </w:rPr>
            </w:pPr>
            <w:r>
              <w:rPr>
                <w:rFonts w:cs="Times New Roman"/>
                <w:sz w:val="24"/>
                <w:szCs w:val="24"/>
                <w:lang w:val="en-CA"/>
              </w:rPr>
              <w:t>$0</w:t>
            </w:r>
          </w:p>
        </w:tc>
      </w:tr>
      <w:tr w:rsidR="001A71E0">
        <w:tc>
          <w:tcPr>
            <w:tcW w:w="3978" w:type="dxa"/>
          </w:tcPr>
          <w:p w:rsidR="001A71E0" w:rsidRDefault="001A71E0">
            <w:pPr>
              <w:widowControl w:val="0"/>
              <w:spacing w:line="240" w:lineRule="exact"/>
              <w:ind w:right="4"/>
              <w:rPr>
                <w:rFonts w:cs="Times New Roman"/>
                <w:sz w:val="24"/>
                <w:szCs w:val="24"/>
                <w:lang w:val="en-CA"/>
              </w:rPr>
            </w:pPr>
            <w:r>
              <w:rPr>
                <w:rFonts w:cs="Times New Roman"/>
                <w:sz w:val="24"/>
                <w:szCs w:val="24"/>
                <w:lang w:val="en-CA"/>
              </w:rPr>
              <w:t>Direct labour efficiency variance</w:t>
            </w:r>
          </w:p>
        </w:tc>
        <w:tc>
          <w:tcPr>
            <w:tcW w:w="1350" w:type="dxa"/>
          </w:tcPr>
          <w:p w:rsidR="001A71E0" w:rsidRDefault="001A71E0">
            <w:pPr>
              <w:widowControl w:val="0"/>
              <w:spacing w:line="240" w:lineRule="exact"/>
              <w:ind w:right="4"/>
              <w:jc w:val="right"/>
              <w:rPr>
                <w:rFonts w:cs="Times New Roman"/>
                <w:sz w:val="24"/>
                <w:szCs w:val="24"/>
                <w:lang w:val="en-CA"/>
              </w:rPr>
            </w:pPr>
            <w:r>
              <w:rPr>
                <w:rFonts w:cs="Times New Roman"/>
                <w:sz w:val="24"/>
                <w:szCs w:val="24"/>
                <w:lang w:val="en-CA"/>
              </w:rPr>
              <w:t>$9,630  U</w:t>
            </w:r>
          </w:p>
        </w:tc>
      </w:tr>
      <w:tr w:rsidR="001A71E0">
        <w:tc>
          <w:tcPr>
            <w:tcW w:w="3978" w:type="dxa"/>
          </w:tcPr>
          <w:p w:rsidR="001A71E0" w:rsidRDefault="001A71E0">
            <w:pPr>
              <w:widowControl w:val="0"/>
              <w:spacing w:line="240" w:lineRule="exact"/>
              <w:ind w:right="4"/>
              <w:rPr>
                <w:rFonts w:cs="Times New Roman"/>
                <w:sz w:val="24"/>
                <w:szCs w:val="24"/>
                <w:lang w:val="en-CA"/>
              </w:rPr>
            </w:pPr>
            <w:r>
              <w:rPr>
                <w:rFonts w:cs="Times New Roman"/>
                <w:sz w:val="24"/>
                <w:szCs w:val="24"/>
                <w:lang w:val="en-CA"/>
              </w:rPr>
              <w:t xml:space="preserve">Fixed overhead spending (budget) variance </w:t>
            </w:r>
          </w:p>
        </w:tc>
        <w:tc>
          <w:tcPr>
            <w:tcW w:w="1350" w:type="dxa"/>
          </w:tcPr>
          <w:p w:rsidR="001A71E0" w:rsidRDefault="001A71E0">
            <w:pPr>
              <w:widowControl w:val="0"/>
              <w:spacing w:line="240" w:lineRule="exact"/>
              <w:ind w:right="4"/>
              <w:jc w:val="right"/>
              <w:rPr>
                <w:rFonts w:cs="Times New Roman"/>
                <w:sz w:val="24"/>
                <w:szCs w:val="24"/>
                <w:lang w:val="en-CA"/>
              </w:rPr>
            </w:pPr>
            <w:r>
              <w:rPr>
                <w:rFonts w:cs="Times New Roman"/>
                <w:sz w:val="24"/>
                <w:szCs w:val="24"/>
                <w:lang w:val="en-CA"/>
              </w:rPr>
              <w:t>$5,000 F</w:t>
            </w:r>
          </w:p>
        </w:tc>
      </w:tr>
      <w:tr w:rsidR="001A71E0">
        <w:tc>
          <w:tcPr>
            <w:tcW w:w="5328" w:type="dxa"/>
            <w:gridSpan w:val="2"/>
          </w:tcPr>
          <w:p w:rsidR="001A71E0" w:rsidRDefault="001A71E0">
            <w:pPr>
              <w:widowControl w:val="0"/>
              <w:spacing w:line="240" w:lineRule="exact"/>
              <w:ind w:right="4"/>
              <w:rPr>
                <w:rFonts w:cs="Times New Roman"/>
                <w:sz w:val="24"/>
                <w:szCs w:val="24"/>
                <w:lang w:val="en-CA"/>
              </w:rPr>
            </w:pPr>
            <w:r>
              <w:rPr>
                <w:rFonts w:cs="Times New Roman"/>
                <w:sz w:val="24"/>
                <w:szCs w:val="24"/>
                <w:lang w:val="en-CA"/>
              </w:rPr>
              <w:t>Standard costs per carton of dry cleaning bags:</w:t>
            </w:r>
          </w:p>
        </w:tc>
      </w:tr>
      <w:tr w:rsidR="001A71E0">
        <w:tc>
          <w:tcPr>
            <w:tcW w:w="3978" w:type="dxa"/>
          </w:tcPr>
          <w:p w:rsidR="001A71E0" w:rsidRDefault="001A71E0">
            <w:pPr>
              <w:widowControl w:val="0"/>
              <w:spacing w:line="240" w:lineRule="exact"/>
              <w:ind w:left="-18" w:right="4" w:firstLine="360"/>
              <w:rPr>
                <w:rFonts w:cs="Times New Roman"/>
                <w:sz w:val="24"/>
                <w:szCs w:val="24"/>
                <w:lang w:val="en-CA"/>
              </w:rPr>
            </w:pPr>
            <w:r>
              <w:rPr>
                <w:rFonts w:cs="Times New Roman"/>
                <w:sz w:val="24"/>
                <w:szCs w:val="24"/>
                <w:lang w:val="en-CA"/>
              </w:rPr>
              <w:t>Labour costs @ $18 per hour</w:t>
            </w:r>
          </w:p>
        </w:tc>
        <w:tc>
          <w:tcPr>
            <w:tcW w:w="1350" w:type="dxa"/>
          </w:tcPr>
          <w:p w:rsidR="001A71E0" w:rsidRDefault="001A71E0">
            <w:pPr>
              <w:widowControl w:val="0"/>
              <w:spacing w:line="240" w:lineRule="exact"/>
              <w:ind w:right="4"/>
              <w:jc w:val="right"/>
              <w:rPr>
                <w:rFonts w:cs="Times New Roman"/>
                <w:sz w:val="24"/>
                <w:szCs w:val="24"/>
                <w:lang w:val="en-CA"/>
              </w:rPr>
            </w:pPr>
            <w:r>
              <w:rPr>
                <w:rFonts w:cs="Times New Roman"/>
                <w:sz w:val="24"/>
                <w:szCs w:val="24"/>
                <w:lang w:val="en-CA"/>
              </w:rPr>
              <w:t>$27</w:t>
            </w:r>
          </w:p>
        </w:tc>
      </w:tr>
      <w:tr w:rsidR="001A71E0">
        <w:tc>
          <w:tcPr>
            <w:tcW w:w="3978" w:type="dxa"/>
          </w:tcPr>
          <w:p w:rsidR="001A71E0" w:rsidRDefault="001A71E0">
            <w:pPr>
              <w:widowControl w:val="0"/>
              <w:spacing w:line="240" w:lineRule="exact"/>
              <w:ind w:left="-18" w:right="4" w:firstLine="378"/>
              <w:rPr>
                <w:rFonts w:cs="Times New Roman"/>
                <w:sz w:val="24"/>
                <w:szCs w:val="24"/>
                <w:lang w:val="en-CA"/>
              </w:rPr>
            </w:pPr>
            <w:r>
              <w:rPr>
                <w:rFonts w:cs="Times New Roman"/>
                <w:sz w:val="24"/>
                <w:szCs w:val="24"/>
                <w:lang w:val="en-CA"/>
              </w:rPr>
              <w:t>Rolls of plastic</w:t>
            </w:r>
          </w:p>
        </w:tc>
        <w:tc>
          <w:tcPr>
            <w:tcW w:w="1350" w:type="dxa"/>
          </w:tcPr>
          <w:p w:rsidR="001A71E0" w:rsidRDefault="001A71E0">
            <w:pPr>
              <w:widowControl w:val="0"/>
              <w:spacing w:line="240" w:lineRule="exact"/>
              <w:ind w:right="4"/>
              <w:jc w:val="right"/>
              <w:rPr>
                <w:rFonts w:cs="Times New Roman"/>
                <w:sz w:val="24"/>
                <w:szCs w:val="24"/>
                <w:lang w:val="en-CA"/>
              </w:rPr>
            </w:pPr>
            <w:r>
              <w:rPr>
                <w:rFonts w:cs="Times New Roman"/>
                <w:sz w:val="24"/>
                <w:szCs w:val="24"/>
                <w:lang w:val="en-CA"/>
              </w:rPr>
              <w:t>3 rolls</w:t>
            </w:r>
          </w:p>
        </w:tc>
      </w:tr>
      <w:tr w:rsidR="001A71E0">
        <w:tc>
          <w:tcPr>
            <w:tcW w:w="3978" w:type="dxa"/>
          </w:tcPr>
          <w:p w:rsidR="001A71E0" w:rsidRDefault="001A71E0">
            <w:pPr>
              <w:widowControl w:val="0"/>
              <w:spacing w:line="240" w:lineRule="exact"/>
              <w:ind w:left="-18" w:right="4" w:firstLine="378"/>
              <w:rPr>
                <w:rFonts w:cs="Times New Roman"/>
                <w:sz w:val="24"/>
                <w:szCs w:val="24"/>
                <w:lang w:val="en-CA"/>
              </w:rPr>
            </w:pPr>
            <w:r>
              <w:rPr>
                <w:rFonts w:cs="Times New Roman"/>
                <w:sz w:val="24"/>
                <w:szCs w:val="24"/>
                <w:lang w:val="en-CA"/>
              </w:rPr>
              <w:t>Total overhead</w:t>
            </w:r>
          </w:p>
        </w:tc>
        <w:tc>
          <w:tcPr>
            <w:tcW w:w="1350" w:type="dxa"/>
          </w:tcPr>
          <w:p w:rsidR="001A71E0" w:rsidRDefault="001A71E0">
            <w:pPr>
              <w:widowControl w:val="0"/>
              <w:spacing w:line="240" w:lineRule="exact"/>
              <w:ind w:right="4"/>
              <w:jc w:val="right"/>
              <w:rPr>
                <w:rFonts w:cs="Times New Roman"/>
                <w:sz w:val="24"/>
                <w:szCs w:val="24"/>
                <w:lang w:val="en-CA"/>
              </w:rPr>
            </w:pPr>
            <w:r>
              <w:rPr>
                <w:rFonts w:cs="Times New Roman"/>
                <w:sz w:val="24"/>
                <w:szCs w:val="24"/>
                <w:lang w:val="en-CA"/>
              </w:rPr>
              <w:t>$32</w:t>
            </w:r>
          </w:p>
        </w:tc>
      </w:tr>
      <w:tr w:rsidR="001A71E0">
        <w:tc>
          <w:tcPr>
            <w:tcW w:w="3978" w:type="dxa"/>
          </w:tcPr>
          <w:p w:rsidR="001A71E0" w:rsidRDefault="001A71E0">
            <w:pPr>
              <w:widowControl w:val="0"/>
              <w:spacing w:line="240" w:lineRule="exact"/>
              <w:ind w:left="-18" w:right="4" w:firstLine="378"/>
              <w:rPr>
                <w:rFonts w:cs="Times New Roman"/>
                <w:sz w:val="24"/>
                <w:szCs w:val="24"/>
                <w:lang w:val="en-CA"/>
              </w:rPr>
            </w:pPr>
          </w:p>
        </w:tc>
        <w:tc>
          <w:tcPr>
            <w:tcW w:w="1350" w:type="dxa"/>
          </w:tcPr>
          <w:p w:rsidR="001A71E0" w:rsidRDefault="001A71E0">
            <w:pPr>
              <w:widowControl w:val="0"/>
              <w:spacing w:line="240" w:lineRule="exact"/>
              <w:ind w:right="4"/>
              <w:jc w:val="right"/>
              <w:rPr>
                <w:rFonts w:cs="Times New Roman"/>
                <w:sz w:val="24"/>
                <w:szCs w:val="24"/>
                <w:lang w:val="en-CA"/>
              </w:rPr>
            </w:pPr>
          </w:p>
        </w:tc>
      </w:tr>
    </w:tbl>
    <w:p w:rsidR="001A71E0" w:rsidRDefault="001A71E0">
      <w:pPr>
        <w:widowControl w:val="0"/>
        <w:spacing w:before="60"/>
        <w:ind w:right="4"/>
        <w:rPr>
          <w:rFonts w:cs="Times New Roman"/>
          <w:sz w:val="24"/>
          <w:szCs w:val="24"/>
          <w:lang w:val="en-CA"/>
        </w:rPr>
      </w:pPr>
    </w:p>
    <w:p w:rsidR="001A71E0" w:rsidRDefault="001A71E0">
      <w:pPr>
        <w:widowControl w:val="0"/>
        <w:spacing w:before="60"/>
        <w:ind w:right="4"/>
        <w:rPr>
          <w:rFonts w:cs="Times New Roman"/>
          <w:b/>
          <w:bCs/>
          <w:sz w:val="24"/>
          <w:szCs w:val="24"/>
          <w:lang w:val="en-CA"/>
        </w:rPr>
      </w:pPr>
      <w:r>
        <w:rPr>
          <w:rFonts w:cs="Times New Roman"/>
          <w:b/>
          <w:bCs/>
          <w:sz w:val="24"/>
          <w:szCs w:val="24"/>
          <w:lang w:val="en-CA"/>
        </w:rPr>
        <w:t xml:space="preserve">Instructions: Compute the following: </w:t>
      </w:r>
    </w:p>
    <w:p w:rsidR="001A71E0" w:rsidRDefault="001A71E0">
      <w:pPr>
        <w:ind w:right="4"/>
        <w:rPr>
          <w:rFonts w:cs="Times New Roman"/>
          <w:b/>
          <w:bCs/>
          <w:sz w:val="24"/>
          <w:szCs w:val="24"/>
          <w:lang w:val="en-CA"/>
        </w:rPr>
      </w:pPr>
    </w:p>
    <w:p w:rsidR="001A71E0" w:rsidRDefault="001A71E0">
      <w:pPr>
        <w:widowControl w:val="0"/>
        <w:numPr>
          <w:ilvl w:val="0"/>
          <w:numId w:val="21"/>
        </w:numPr>
        <w:ind w:right="4"/>
        <w:rPr>
          <w:rFonts w:cs="Times New Roman"/>
          <w:sz w:val="24"/>
          <w:szCs w:val="24"/>
          <w:lang w:val="en-CA"/>
        </w:rPr>
      </w:pPr>
      <w:r>
        <w:rPr>
          <w:rFonts w:cs="Times New Roman"/>
          <w:sz w:val="24"/>
          <w:szCs w:val="24"/>
          <w:lang w:val="en-CA"/>
        </w:rPr>
        <w:t>Total Standard direct labour hours allowed for cartons produced.</w:t>
      </w:r>
    </w:p>
    <w:p w:rsidR="001A71E0" w:rsidRDefault="001A71E0">
      <w:pPr>
        <w:rPr>
          <w:rFonts w:cs="Times New Roman"/>
          <w:sz w:val="24"/>
          <w:szCs w:val="24"/>
        </w:rPr>
      </w:pPr>
    </w:p>
    <w:p w:rsidR="001A71E0" w:rsidRDefault="001A71E0">
      <w:pPr>
        <w:ind w:right="4"/>
        <w:rPr>
          <w:rFonts w:cs="Times New Roman"/>
          <w:sz w:val="24"/>
          <w:szCs w:val="24"/>
          <w:lang w:val="en-CA"/>
        </w:rPr>
      </w:pPr>
    </w:p>
    <w:p w:rsidR="001A71E0" w:rsidRDefault="001A71E0">
      <w:pPr>
        <w:widowControl w:val="0"/>
        <w:numPr>
          <w:ilvl w:val="0"/>
          <w:numId w:val="21"/>
        </w:numPr>
        <w:ind w:right="4"/>
        <w:rPr>
          <w:rFonts w:cs="Times New Roman"/>
          <w:sz w:val="24"/>
          <w:szCs w:val="24"/>
          <w:lang w:val="en-CA"/>
        </w:rPr>
      </w:pPr>
      <w:r>
        <w:rPr>
          <w:rFonts w:cs="Times New Roman"/>
          <w:sz w:val="24"/>
          <w:szCs w:val="24"/>
          <w:lang w:val="en-CA"/>
        </w:rPr>
        <w:t xml:space="preserve">Total actual number of direct labour hours incurred. </w:t>
      </w:r>
    </w:p>
    <w:p w:rsidR="001A71E0" w:rsidRDefault="001A71E0">
      <w:pPr>
        <w:ind w:left="360"/>
        <w:rPr>
          <w:rFonts w:cs="Times New Roman"/>
          <w:sz w:val="24"/>
          <w:szCs w:val="24"/>
        </w:rPr>
      </w:pPr>
    </w:p>
    <w:p w:rsidR="001A71E0" w:rsidRDefault="001A71E0">
      <w:pPr>
        <w:widowControl w:val="0"/>
        <w:ind w:right="4"/>
        <w:rPr>
          <w:rFonts w:cs="Times New Roman"/>
          <w:sz w:val="24"/>
          <w:szCs w:val="24"/>
          <w:lang w:val="en-CA"/>
        </w:rPr>
      </w:pPr>
      <w:r>
        <w:rPr>
          <w:rFonts w:cs="Times New Roman"/>
          <w:sz w:val="24"/>
          <w:szCs w:val="24"/>
          <w:lang w:val="en-CA"/>
        </w:rPr>
        <w:t xml:space="preserve"> </w:t>
      </w:r>
      <w:r>
        <w:rPr>
          <w:rFonts w:cs="Times New Roman"/>
          <w:sz w:val="24"/>
          <w:szCs w:val="24"/>
          <w:lang w:val="en-CA"/>
        </w:rPr>
        <w:tab/>
      </w:r>
    </w:p>
    <w:p w:rsidR="001A71E0" w:rsidRDefault="001A71E0">
      <w:pPr>
        <w:widowControl w:val="0"/>
        <w:numPr>
          <w:ilvl w:val="0"/>
          <w:numId w:val="21"/>
        </w:numPr>
        <w:ind w:right="4"/>
        <w:rPr>
          <w:rFonts w:cs="Times New Roman"/>
          <w:sz w:val="24"/>
          <w:szCs w:val="24"/>
          <w:lang w:val="en-CA"/>
        </w:rPr>
      </w:pPr>
      <w:r>
        <w:rPr>
          <w:rFonts w:cs="Times New Roman"/>
          <w:sz w:val="24"/>
          <w:szCs w:val="24"/>
          <w:lang w:val="en-CA"/>
        </w:rPr>
        <w:t xml:space="preserve">Total costs of fixed overhead applied. </w:t>
      </w:r>
    </w:p>
    <w:p w:rsidR="001A71E0" w:rsidRDefault="001A71E0">
      <w:pPr>
        <w:rPr>
          <w:rFonts w:cs="Times New Roman"/>
          <w:sz w:val="24"/>
          <w:szCs w:val="24"/>
        </w:rPr>
      </w:pPr>
    </w:p>
    <w:p w:rsidR="001A71E0" w:rsidRDefault="001A71E0">
      <w:pPr>
        <w:ind w:right="4"/>
        <w:rPr>
          <w:rFonts w:cs="Times New Roman"/>
          <w:sz w:val="24"/>
          <w:szCs w:val="24"/>
          <w:lang w:val="en-CA"/>
        </w:rPr>
      </w:pPr>
    </w:p>
    <w:p w:rsidR="001A71E0" w:rsidRDefault="001A71E0">
      <w:pPr>
        <w:widowControl w:val="0"/>
        <w:numPr>
          <w:ilvl w:val="0"/>
          <w:numId w:val="21"/>
        </w:numPr>
        <w:ind w:right="4"/>
        <w:rPr>
          <w:rFonts w:cs="Times New Roman"/>
          <w:sz w:val="24"/>
          <w:szCs w:val="24"/>
          <w:lang w:val="en-CA"/>
        </w:rPr>
      </w:pPr>
      <w:r>
        <w:rPr>
          <w:rFonts w:cs="Times New Roman"/>
          <w:sz w:val="24"/>
          <w:szCs w:val="24"/>
          <w:lang w:val="en-CA"/>
        </w:rPr>
        <w:t>Total fixed overhead volume variance.</w:t>
      </w:r>
    </w:p>
    <w:p w:rsidR="001A71E0" w:rsidRDefault="001A71E0">
      <w:pPr>
        <w:ind w:right="4"/>
        <w:rPr>
          <w:rFonts w:cs="Times New Roman"/>
          <w:sz w:val="24"/>
          <w:szCs w:val="24"/>
          <w:lang w:val="en-CA"/>
        </w:rPr>
      </w:pPr>
    </w:p>
    <w:p w:rsidR="001A71E0" w:rsidRDefault="001A71E0">
      <w:pPr>
        <w:ind w:right="4"/>
        <w:rPr>
          <w:rFonts w:cs="Times New Roman"/>
          <w:sz w:val="24"/>
          <w:szCs w:val="24"/>
          <w:lang w:val="en-CA"/>
        </w:rPr>
      </w:pPr>
    </w:p>
    <w:p w:rsidR="001A71E0" w:rsidRDefault="001A71E0">
      <w:pPr>
        <w:widowControl w:val="0"/>
        <w:numPr>
          <w:ilvl w:val="0"/>
          <w:numId w:val="21"/>
        </w:numPr>
        <w:ind w:right="4"/>
        <w:rPr>
          <w:rFonts w:cs="Times New Roman"/>
          <w:sz w:val="24"/>
          <w:szCs w:val="24"/>
          <w:lang w:val="en-CA"/>
        </w:rPr>
      </w:pPr>
      <w:r>
        <w:rPr>
          <w:rFonts w:cs="Times New Roman"/>
          <w:sz w:val="24"/>
          <w:szCs w:val="24"/>
          <w:lang w:val="en-CA"/>
        </w:rPr>
        <w:t>Total overhead efficiency variance.</w:t>
      </w:r>
    </w:p>
    <w:p w:rsidR="001A71E0" w:rsidRDefault="001A71E0">
      <w:pPr>
        <w:rPr>
          <w:rFonts w:cs="Times New Roman"/>
          <w:sz w:val="24"/>
          <w:szCs w:val="24"/>
        </w:rPr>
      </w:pPr>
    </w:p>
    <w:p w:rsidR="001A71E0" w:rsidRDefault="001A71E0">
      <w:pPr>
        <w:rPr>
          <w:rFonts w:cs="Times New Roman"/>
          <w:sz w:val="24"/>
          <w:szCs w:val="24"/>
        </w:rPr>
      </w:pPr>
    </w:p>
    <w:p w:rsidR="001A71E0" w:rsidRDefault="001A71E0">
      <w:pPr>
        <w:widowControl w:val="0"/>
        <w:numPr>
          <w:ilvl w:val="0"/>
          <w:numId w:val="21"/>
        </w:numPr>
        <w:ind w:right="4"/>
        <w:rPr>
          <w:rFonts w:cs="Times New Roman"/>
          <w:sz w:val="24"/>
          <w:szCs w:val="24"/>
          <w:lang w:val="en-CA"/>
        </w:rPr>
      </w:pPr>
      <w:r>
        <w:rPr>
          <w:rFonts w:cs="Times New Roman"/>
          <w:sz w:val="24"/>
          <w:szCs w:val="24"/>
          <w:lang w:val="en-CA"/>
        </w:rPr>
        <w:t>Total variable overhead spending variance.</w:t>
      </w:r>
    </w:p>
    <w:p w:rsidR="001A71E0" w:rsidRDefault="001A71E0">
      <w:pPr>
        <w:rPr>
          <w:rFonts w:cs="Times New Roman"/>
          <w:sz w:val="24"/>
          <w:szCs w:val="24"/>
        </w:rPr>
      </w:pPr>
    </w:p>
    <w:p w:rsidR="001A71E0" w:rsidRDefault="001A71E0">
      <w:pPr>
        <w:widowControl w:val="0"/>
        <w:spacing w:before="60"/>
        <w:ind w:left="720" w:right="4"/>
        <w:rPr>
          <w:rFonts w:ascii="Myriad Pro-Regular" w:hAnsi="Myriad Pro-Regular" w:cs="Myriad Pro-Regular"/>
          <w:sz w:val="24"/>
          <w:szCs w:val="24"/>
          <w:lang w:val="en-CA"/>
        </w:rPr>
      </w:pPr>
    </w:p>
    <w:p w:rsidR="001A71E0" w:rsidRDefault="001A71E0">
      <w:pPr>
        <w:widowControl w:val="0"/>
        <w:spacing w:before="60"/>
        <w:ind w:right="4"/>
        <w:rPr>
          <w:rFonts w:ascii="Myriad Pro-Regular" w:hAnsi="Myriad Pro-Regular" w:cs="Myriad Pro-Regular"/>
          <w:sz w:val="24"/>
          <w:szCs w:val="24"/>
          <w:lang w:val="en-CA"/>
        </w:rPr>
      </w:pPr>
    </w:p>
    <w:p w:rsidR="001A71E0" w:rsidRDefault="001A71E0">
      <w:pPr>
        <w:widowControl w:val="0"/>
        <w:spacing w:before="60"/>
        <w:ind w:right="4"/>
        <w:rPr>
          <w:rFonts w:ascii="Myriad Pro-Regular" w:hAnsi="Myriad Pro-Regular" w:cs="Myriad Pro-Regular"/>
          <w:sz w:val="24"/>
          <w:szCs w:val="24"/>
          <w:lang w:val="en-CA"/>
        </w:rPr>
      </w:pPr>
    </w:p>
    <w:p w:rsidR="001A71E0" w:rsidRDefault="001A71E0">
      <w:pPr>
        <w:widowControl w:val="0"/>
        <w:spacing w:before="60"/>
        <w:ind w:right="4"/>
        <w:rPr>
          <w:rFonts w:ascii="Myriad Pro-Regular" w:hAnsi="Myriad Pro-Regular" w:cs="Myriad Pro-Regular"/>
          <w:sz w:val="24"/>
          <w:szCs w:val="24"/>
          <w:lang w:val="en-CA"/>
        </w:rPr>
      </w:pPr>
    </w:p>
    <w:p w:rsidR="001A71E0" w:rsidRDefault="001A71E0">
      <w:pPr>
        <w:widowControl w:val="0"/>
        <w:spacing w:before="60"/>
        <w:ind w:right="4"/>
        <w:rPr>
          <w:rFonts w:ascii="Myriad Pro-Regular" w:hAnsi="Myriad Pro-Regular" w:cs="Myriad Pro-Regular"/>
          <w:sz w:val="24"/>
          <w:szCs w:val="24"/>
          <w:lang w:val="en-CA"/>
        </w:rPr>
      </w:pPr>
    </w:p>
    <w:p w:rsidR="001A71E0" w:rsidRDefault="001A71E0">
      <w:pPr>
        <w:widowControl w:val="0"/>
        <w:spacing w:before="60"/>
        <w:ind w:right="4"/>
        <w:rPr>
          <w:rFonts w:ascii="Myriad Pro-Regular" w:hAnsi="Myriad Pro-Regular" w:cs="Myriad Pro-Regular"/>
          <w:sz w:val="24"/>
          <w:szCs w:val="24"/>
          <w:lang w:val="en-CA"/>
        </w:rPr>
      </w:pPr>
    </w:p>
    <w:p w:rsidR="001A71E0" w:rsidRDefault="001A71E0">
      <w:pPr>
        <w:widowControl w:val="0"/>
        <w:spacing w:before="60"/>
        <w:ind w:right="4"/>
        <w:rPr>
          <w:rFonts w:ascii="Myriad Pro-Regular" w:hAnsi="Myriad Pro-Regular" w:cs="Myriad Pro-Regular"/>
          <w:sz w:val="24"/>
          <w:szCs w:val="24"/>
          <w:lang w:val="en-CA"/>
        </w:rPr>
      </w:pPr>
    </w:p>
    <w:p w:rsidR="001A71E0" w:rsidRDefault="001A71E0">
      <w:pPr>
        <w:widowControl w:val="0"/>
        <w:spacing w:before="60"/>
        <w:ind w:right="4"/>
        <w:rPr>
          <w:rFonts w:cs="Times New Roman"/>
          <w:b/>
          <w:bCs/>
          <w:sz w:val="24"/>
          <w:szCs w:val="24"/>
          <w:lang w:val="en-CA"/>
        </w:rPr>
      </w:pPr>
      <w:proofErr w:type="gramStart"/>
      <w:r>
        <w:rPr>
          <w:rFonts w:cs="Times New Roman"/>
          <w:b/>
          <w:bCs/>
          <w:sz w:val="24"/>
          <w:szCs w:val="24"/>
          <w:lang w:val="en-CA"/>
        </w:rPr>
        <w:t>Solution -- Asparagus Ltd.</w:t>
      </w:r>
      <w:proofErr w:type="gramEnd"/>
    </w:p>
    <w:p w:rsidR="001A71E0" w:rsidRDefault="001A71E0">
      <w:pPr>
        <w:widowControl w:val="0"/>
        <w:spacing w:before="60"/>
        <w:ind w:right="4"/>
        <w:rPr>
          <w:rFonts w:cs="Times New Roman"/>
          <w:b/>
          <w:bCs/>
          <w:sz w:val="24"/>
          <w:szCs w:val="24"/>
          <w:lang w:val="en-CA"/>
        </w:rPr>
      </w:pPr>
    </w:p>
    <w:p w:rsidR="001A71E0" w:rsidRDefault="001A71E0">
      <w:pPr>
        <w:widowControl w:val="0"/>
        <w:spacing w:before="60"/>
        <w:ind w:right="4"/>
        <w:rPr>
          <w:rFonts w:cs="Times New Roman"/>
          <w:sz w:val="24"/>
          <w:szCs w:val="24"/>
          <w:lang w:val="en-CA"/>
        </w:rPr>
      </w:pPr>
      <w:r>
        <w:rPr>
          <w:rFonts w:cs="Times New Roman"/>
          <w:b/>
          <w:bCs/>
          <w:sz w:val="24"/>
          <w:szCs w:val="24"/>
          <w:lang w:val="en-CA"/>
        </w:rPr>
        <w:t>Instructions</w:t>
      </w:r>
    </w:p>
    <w:p w:rsidR="001A71E0" w:rsidRDefault="001A71E0">
      <w:pPr>
        <w:widowControl w:val="0"/>
        <w:ind w:right="4"/>
        <w:rPr>
          <w:rFonts w:cs="Times New Roman"/>
          <w:b/>
          <w:bCs/>
          <w:sz w:val="24"/>
          <w:szCs w:val="24"/>
          <w:lang w:val="en-CA"/>
        </w:rPr>
      </w:pPr>
      <w:r>
        <w:rPr>
          <w:rFonts w:cs="Times New Roman"/>
          <w:sz w:val="24"/>
          <w:szCs w:val="24"/>
          <w:lang w:val="en-CA"/>
        </w:rPr>
        <w:t xml:space="preserve">Compute the following: </w:t>
      </w:r>
    </w:p>
    <w:p w:rsidR="001A71E0" w:rsidRDefault="001A71E0">
      <w:pPr>
        <w:ind w:right="4"/>
        <w:rPr>
          <w:rFonts w:cs="Times New Roman"/>
          <w:sz w:val="24"/>
          <w:szCs w:val="24"/>
          <w:lang w:val="en-CA"/>
        </w:rPr>
      </w:pPr>
    </w:p>
    <w:p w:rsidR="001A71E0" w:rsidRDefault="001A71E0">
      <w:pPr>
        <w:widowControl w:val="0"/>
        <w:ind w:right="4"/>
        <w:rPr>
          <w:rFonts w:cs="Times New Roman"/>
          <w:sz w:val="24"/>
          <w:szCs w:val="24"/>
          <w:lang w:val="en-CA"/>
        </w:rPr>
      </w:pPr>
      <w:proofErr w:type="gramStart"/>
      <w:r>
        <w:rPr>
          <w:rFonts w:cs="Times New Roman"/>
          <w:sz w:val="24"/>
          <w:szCs w:val="24"/>
          <w:lang w:val="en-CA"/>
        </w:rPr>
        <w:t>1.Total</w:t>
      </w:r>
      <w:proofErr w:type="gramEnd"/>
      <w:r>
        <w:rPr>
          <w:rFonts w:cs="Times New Roman"/>
          <w:sz w:val="24"/>
          <w:szCs w:val="24"/>
          <w:lang w:val="en-CA"/>
        </w:rPr>
        <w:t xml:space="preserve"> Standard direct labour hours allowed for cartons produced.</w:t>
      </w:r>
    </w:p>
    <w:p w:rsidR="001A71E0" w:rsidRDefault="001A71E0">
      <w:pPr>
        <w:rPr>
          <w:rFonts w:cs="Times New Roman"/>
        </w:rPr>
      </w:pPr>
    </w:p>
    <w:p w:rsidR="001A71E0" w:rsidRDefault="001A71E0">
      <w:pPr>
        <w:ind w:left="709" w:right="4" w:hanging="731"/>
        <w:rPr>
          <w:rFonts w:cs="Times New Roman"/>
          <w:sz w:val="24"/>
          <w:szCs w:val="24"/>
          <w:lang w:val="en-CA"/>
        </w:rPr>
      </w:pPr>
      <w:r>
        <w:rPr>
          <w:rFonts w:cs="Times New Roman"/>
          <w:sz w:val="24"/>
          <w:szCs w:val="24"/>
          <w:lang w:val="en-CA"/>
        </w:rPr>
        <w:t xml:space="preserve">SDLHRS per unit = $27/ $18 = 1.5 DLHRS X units produced 19,800 = </w:t>
      </w:r>
    </w:p>
    <w:p w:rsidR="001A71E0" w:rsidRDefault="001A71E0">
      <w:pPr>
        <w:ind w:left="1440" w:right="4"/>
        <w:rPr>
          <w:rFonts w:cs="Times New Roman"/>
          <w:sz w:val="24"/>
          <w:szCs w:val="24"/>
          <w:lang w:val="en-CA"/>
        </w:rPr>
      </w:pPr>
    </w:p>
    <w:p w:rsidR="001A71E0" w:rsidRDefault="001A71E0">
      <w:pPr>
        <w:ind w:left="1440" w:right="4"/>
        <w:rPr>
          <w:rFonts w:cs="Times New Roman"/>
          <w:sz w:val="24"/>
          <w:szCs w:val="24"/>
          <w:lang w:val="en-CA"/>
        </w:rPr>
      </w:pPr>
      <w:r>
        <w:rPr>
          <w:rFonts w:cs="Times New Roman"/>
          <w:sz w:val="24"/>
          <w:szCs w:val="24"/>
          <w:lang w:val="en-CA"/>
        </w:rPr>
        <w:t>29,700 DLHRS</w:t>
      </w:r>
    </w:p>
    <w:p w:rsidR="001A71E0" w:rsidRDefault="001A71E0">
      <w:pPr>
        <w:ind w:right="4"/>
        <w:rPr>
          <w:rFonts w:cs="Times New Roman"/>
          <w:sz w:val="24"/>
          <w:szCs w:val="24"/>
          <w:lang w:val="en-CA"/>
        </w:rPr>
      </w:pPr>
    </w:p>
    <w:p w:rsidR="001A71E0" w:rsidRDefault="001A71E0">
      <w:pPr>
        <w:widowControl w:val="0"/>
        <w:ind w:right="4"/>
        <w:rPr>
          <w:rFonts w:cs="Times New Roman"/>
          <w:sz w:val="24"/>
          <w:szCs w:val="24"/>
          <w:lang w:val="en-CA"/>
        </w:rPr>
      </w:pPr>
      <w:proofErr w:type="gramStart"/>
      <w:r>
        <w:rPr>
          <w:rFonts w:cs="Times New Roman"/>
          <w:sz w:val="24"/>
          <w:szCs w:val="24"/>
          <w:lang w:val="en-CA"/>
        </w:rPr>
        <w:t>2.Total</w:t>
      </w:r>
      <w:proofErr w:type="gramEnd"/>
      <w:r>
        <w:rPr>
          <w:rFonts w:cs="Times New Roman"/>
          <w:sz w:val="24"/>
          <w:szCs w:val="24"/>
          <w:lang w:val="en-CA"/>
        </w:rPr>
        <w:t xml:space="preserve"> actual number of direct labour hours incurred. </w:t>
      </w:r>
    </w:p>
    <w:p w:rsidR="001A71E0" w:rsidRDefault="001A71E0">
      <w:pPr>
        <w:ind w:left="360"/>
        <w:rPr>
          <w:rFonts w:cs="Times New Roman"/>
        </w:rPr>
      </w:pPr>
    </w:p>
    <w:p w:rsidR="001A71E0" w:rsidRDefault="001A71E0">
      <w:pPr>
        <w:ind w:left="720"/>
        <w:rPr>
          <w:rFonts w:cs="Times New Roman"/>
        </w:rPr>
      </w:pPr>
      <w:r>
        <w:rPr>
          <w:rFonts w:cs="Times New Roman"/>
        </w:rPr>
        <w:t xml:space="preserve">(AH - SH) x SDLR = $9,630 U (DL efficiency variance) </w:t>
      </w:r>
    </w:p>
    <w:p w:rsidR="001A71E0" w:rsidRDefault="001A71E0">
      <w:pPr>
        <w:rPr>
          <w:rFonts w:cs="Times New Roman"/>
        </w:rPr>
      </w:pPr>
    </w:p>
    <w:p w:rsidR="001A71E0" w:rsidRDefault="001A71E0">
      <w:pPr>
        <w:rPr>
          <w:rFonts w:cs="Times New Roman"/>
        </w:rPr>
      </w:pPr>
      <w:r>
        <w:rPr>
          <w:rFonts w:cs="Times New Roman"/>
        </w:rPr>
        <w:tab/>
        <w:t xml:space="preserve">(AH- 29,700) x $18 = $9,630 U </w:t>
      </w:r>
    </w:p>
    <w:p w:rsidR="001A71E0" w:rsidRDefault="001A71E0">
      <w:pPr>
        <w:rPr>
          <w:rFonts w:cs="Times New Roman"/>
        </w:rPr>
      </w:pPr>
    </w:p>
    <w:p w:rsidR="001A71E0" w:rsidRDefault="001A71E0">
      <w:pPr>
        <w:rPr>
          <w:rFonts w:cs="Times New Roman"/>
        </w:rPr>
      </w:pPr>
      <w:r>
        <w:rPr>
          <w:rFonts w:cs="Times New Roman"/>
        </w:rPr>
        <w:tab/>
        <w:t xml:space="preserve">AH = 30,235 </w:t>
      </w:r>
    </w:p>
    <w:p w:rsidR="001A71E0" w:rsidRDefault="001A71E0">
      <w:pPr>
        <w:widowControl w:val="0"/>
        <w:ind w:right="4"/>
        <w:rPr>
          <w:rFonts w:cs="Times New Roman"/>
          <w:sz w:val="24"/>
          <w:szCs w:val="24"/>
          <w:lang w:val="en-CA"/>
        </w:rPr>
      </w:pPr>
      <w:r>
        <w:rPr>
          <w:rFonts w:cs="Times New Roman"/>
          <w:sz w:val="24"/>
          <w:szCs w:val="24"/>
          <w:lang w:val="en-CA"/>
        </w:rPr>
        <w:t xml:space="preserve"> </w:t>
      </w:r>
      <w:r>
        <w:rPr>
          <w:rFonts w:cs="Times New Roman"/>
          <w:sz w:val="24"/>
          <w:szCs w:val="24"/>
          <w:lang w:val="en-CA"/>
        </w:rPr>
        <w:tab/>
      </w:r>
    </w:p>
    <w:p w:rsidR="001A71E0" w:rsidRDefault="001A71E0">
      <w:pPr>
        <w:widowControl w:val="0"/>
        <w:ind w:right="4"/>
        <w:rPr>
          <w:rFonts w:cs="Times New Roman"/>
          <w:sz w:val="24"/>
          <w:szCs w:val="24"/>
          <w:lang w:val="en-CA"/>
        </w:rPr>
      </w:pPr>
      <w:proofErr w:type="gramStart"/>
      <w:r>
        <w:rPr>
          <w:rFonts w:cs="Times New Roman"/>
          <w:sz w:val="24"/>
          <w:szCs w:val="24"/>
          <w:lang w:val="en-CA"/>
        </w:rPr>
        <w:t>3.Total</w:t>
      </w:r>
      <w:proofErr w:type="gramEnd"/>
      <w:r>
        <w:rPr>
          <w:rFonts w:cs="Times New Roman"/>
          <w:sz w:val="24"/>
          <w:szCs w:val="24"/>
          <w:lang w:val="en-CA"/>
        </w:rPr>
        <w:t xml:space="preserve"> costs of fixed overhead applied. </w:t>
      </w:r>
    </w:p>
    <w:p w:rsidR="001A71E0" w:rsidRDefault="001A71E0">
      <w:pPr>
        <w:rPr>
          <w:rFonts w:cs="Times New Roman"/>
        </w:rPr>
      </w:pPr>
    </w:p>
    <w:p w:rsidR="001A71E0" w:rsidRDefault="001A71E0">
      <w:pPr>
        <w:ind w:left="720" w:firstLine="720"/>
        <w:rPr>
          <w:rFonts w:cs="Times New Roman"/>
          <w:sz w:val="24"/>
          <w:szCs w:val="24"/>
          <w:lang w:val="en-CA"/>
        </w:rPr>
      </w:pPr>
      <w:r>
        <w:rPr>
          <w:rFonts w:cs="Times New Roman"/>
          <w:sz w:val="24"/>
          <w:szCs w:val="24"/>
          <w:lang w:val="en-CA"/>
        </w:rPr>
        <w:t>Budgeted FC per unit = TFC / Denom. Activity = $506,000 / (19,800/.90) =</w:t>
      </w:r>
    </w:p>
    <w:p w:rsidR="001A71E0" w:rsidRDefault="001A71E0">
      <w:pPr>
        <w:ind w:left="720" w:firstLine="720"/>
        <w:rPr>
          <w:rFonts w:cs="Times New Roman"/>
          <w:sz w:val="24"/>
          <w:szCs w:val="24"/>
          <w:lang w:val="en-CA"/>
        </w:rPr>
      </w:pPr>
    </w:p>
    <w:p w:rsidR="001A71E0" w:rsidRDefault="001A71E0">
      <w:pPr>
        <w:ind w:left="720" w:firstLine="720"/>
        <w:rPr>
          <w:rFonts w:cs="Times New Roman"/>
          <w:sz w:val="24"/>
          <w:szCs w:val="24"/>
          <w:lang w:val="en-CA"/>
        </w:rPr>
      </w:pPr>
      <w:r>
        <w:rPr>
          <w:rFonts w:cs="Times New Roman"/>
          <w:sz w:val="24"/>
          <w:szCs w:val="24"/>
          <w:lang w:val="en-CA"/>
        </w:rPr>
        <w:t>$506,000 / 22,000 units =</w:t>
      </w:r>
    </w:p>
    <w:p w:rsidR="001A71E0" w:rsidRDefault="001A71E0">
      <w:pPr>
        <w:ind w:left="720" w:firstLine="720"/>
        <w:rPr>
          <w:rFonts w:cs="Times New Roman"/>
          <w:sz w:val="24"/>
          <w:szCs w:val="24"/>
          <w:lang w:val="en-CA"/>
        </w:rPr>
      </w:pPr>
    </w:p>
    <w:p w:rsidR="001A71E0" w:rsidRDefault="001A71E0">
      <w:pPr>
        <w:ind w:left="720" w:firstLine="720"/>
        <w:rPr>
          <w:rFonts w:cs="Times New Roman"/>
          <w:sz w:val="24"/>
          <w:szCs w:val="24"/>
          <w:lang w:val="en-CA"/>
        </w:rPr>
      </w:pPr>
      <w:r>
        <w:rPr>
          <w:rFonts w:cs="Times New Roman"/>
          <w:sz w:val="24"/>
          <w:szCs w:val="24"/>
          <w:lang w:val="en-CA"/>
        </w:rPr>
        <w:t>$23 per unit,</w:t>
      </w:r>
    </w:p>
    <w:p w:rsidR="001A71E0" w:rsidRDefault="001A71E0">
      <w:pPr>
        <w:ind w:left="720" w:firstLine="720"/>
        <w:rPr>
          <w:rFonts w:cs="Times New Roman"/>
          <w:sz w:val="24"/>
          <w:szCs w:val="24"/>
          <w:lang w:val="en-CA"/>
        </w:rPr>
      </w:pPr>
    </w:p>
    <w:p w:rsidR="001A71E0" w:rsidRDefault="001A71E0">
      <w:pPr>
        <w:ind w:left="720" w:firstLine="720"/>
        <w:rPr>
          <w:rFonts w:cs="Times New Roman"/>
          <w:color w:val="FF0000"/>
          <w:sz w:val="24"/>
          <w:szCs w:val="24"/>
        </w:rPr>
      </w:pPr>
      <w:proofErr w:type="gramStart"/>
      <w:r>
        <w:rPr>
          <w:rFonts w:cs="Times New Roman"/>
          <w:sz w:val="24"/>
          <w:szCs w:val="24"/>
          <w:lang w:val="en-CA"/>
        </w:rPr>
        <w:t>or</w:t>
      </w:r>
      <w:proofErr w:type="gramEnd"/>
      <w:r>
        <w:rPr>
          <w:rFonts w:cs="Times New Roman"/>
          <w:sz w:val="24"/>
          <w:szCs w:val="24"/>
          <w:lang w:val="en-CA"/>
        </w:rPr>
        <w:t xml:space="preserve">, $506,000 / [(19,800/.90) x 1.5] per DLHR =  $15.3333  per DLHR  </w:t>
      </w:r>
    </w:p>
    <w:p w:rsidR="001A71E0" w:rsidRDefault="001A71E0">
      <w:pPr>
        <w:ind w:left="720" w:firstLine="720"/>
        <w:rPr>
          <w:rFonts w:cs="Times New Roman"/>
          <w:sz w:val="24"/>
          <w:szCs w:val="24"/>
          <w:lang w:val="en-CA"/>
        </w:rPr>
      </w:pPr>
    </w:p>
    <w:p w:rsidR="001A71E0" w:rsidRDefault="001A71E0">
      <w:pPr>
        <w:ind w:left="720" w:firstLine="720"/>
        <w:rPr>
          <w:rFonts w:cs="Times New Roman"/>
          <w:sz w:val="24"/>
          <w:szCs w:val="24"/>
          <w:lang w:val="en-CA"/>
        </w:rPr>
      </w:pPr>
      <w:r>
        <w:rPr>
          <w:rFonts w:cs="Times New Roman"/>
          <w:sz w:val="24"/>
          <w:szCs w:val="24"/>
          <w:lang w:val="en-CA"/>
        </w:rPr>
        <w:t xml:space="preserve">Fixed overhead applied = 29,700 x $15.3333 = $455,400 (rounded) </w:t>
      </w:r>
    </w:p>
    <w:p w:rsidR="001A71E0" w:rsidRDefault="001A71E0">
      <w:pPr>
        <w:ind w:left="720"/>
        <w:rPr>
          <w:rFonts w:cs="Times New Roman"/>
          <w:sz w:val="24"/>
          <w:szCs w:val="24"/>
          <w:lang w:val="en-CA"/>
        </w:rPr>
      </w:pPr>
      <w:r>
        <w:rPr>
          <w:rFonts w:cs="Times New Roman"/>
          <w:sz w:val="24"/>
          <w:szCs w:val="24"/>
          <w:lang w:val="en-CA"/>
        </w:rPr>
        <w:tab/>
      </w:r>
    </w:p>
    <w:p w:rsidR="001A71E0" w:rsidRDefault="001A71E0">
      <w:pPr>
        <w:ind w:right="4"/>
        <w:rPr>
          <w:rFonts w:cs="Times New Roman"/>
          <w:sz w:val="24"/>
          <w:szCs w:val="24"/>
          <w:lang w:val="en-CA"/>
        </w:rPr>
      </w:pPr>
    </w:p>
    <w:p w:rsidR="001A71E0" w:rsidRDefault="001A71E0">
      <w:pPr>
        <w:ind w:right="4"/>
        <w:rPr>
          <w:rFonts w:cs="Times New Roman"/>
          <w:sz w:val="24"/>
          <w:szCs w:val="24"/>
          <w:lang w:val="en-CA"/>
        </w:rPr>
      </w:pPr>
    </w:p>
    <w:p w:rsidR="001A71E0" w:rsidRDefault="001A71E0">
      <w:pPr>
        <w:widowControl w:val="0"/>
        <w:ind w:right="4"/>
        <w:rPr>
          <w:rFonts w:cs="Times New Roman"/>
          <w:sz w:val="24"/>
          <w:szCs w:val="24"/>
          <w:lang w:val="en-CA"/>
        </w:rPr>
      </w:pPr>
      <w:proofErr w:type="gramStart"/>
      <w:r>
        <w:rPr>
          <w:rFonts w:cs="Times New Roman"/>
          <w:sz w:val="24"/>
          <w:szCs w:val="24"/>
          <w:lang w:val="en-CA"/>
        </w:rPr>
        <w:t>4.Total</w:t>
      </w:r>
      <w:proofErr w:type="gramEnd"/>
      <w:r>
        <w:rPr>
          <w:rFonts w:cs="Times New Roman"/>
          <w:sz w:val="24"/>
          <w:szCs w:val="24"/>
          <w:lang w:val="en-CA"/>
        </w:rPr>
        <w:t xml:space="preserve"> fixed overhead volume variance.</w:t>
      </w:r>
    </w:p>
    <w:p w:rsidR="001A71E0" w:rsidRDefault="001A71E0">
      <w:pPr>
        <w:rPr>
          <w:rFonts w:cs="Times New Roman"/>
        </w:rPr>
      </w:pPr>
    </w:p>
    <w:p w:rsidR="001A71E0" w:rsidRDefault="001A71E0">
      <w:pPr>
        <w:ind w:right="4"/>
        <w:rPr>
          <w:rFonts w:cs="Times New Roman"/>
          <w:sz w:val="24"/>
          <w:szCs w:val="24"/>
          <w:lang w:val="en-CA"/>
        </w:rPr>
      </w:pPr>
      <w:r>
        <w:rPr>
          <w:rFonts w:cs="Times New Roman"/>
          <w:sz w:val="24"/>
          <w:szCs w:val="24"/>
          <w:lang w:val="en-CA"/>
        </w:rPr>
        <w:tab/>
      </w:r>
      <w:r>
        <w:rPr>
          <w:rFonts w:cs="Times New Roman"/>
          <w:sz w:val="24"/>
          <w:szCs w:val="24"/>
          <w:lang w:val="en-CA"/>
        </w:rPr>
        <w:tab/>
        <w:t xml:space="preserve">29,700 DLHRS applied – Normal DLHRS (22,000 x 1.5) = </w:t>
      </w:r>
    </w:p>
    <w:p w:rsidR="001A71E0" w:rsidRDefault="001A71E0">
      <w:pPr>
        <w:ind w:right="4"/>
        <w:rPr>
          <w:rFonts w:cs="Times New Roman"/>
          <w:sz w:val="24"/>
          <w:szCs w:val="24"/>
          <w:lang w:val="en-CA"/>
        </w:rPr>
      </w:pPr>
    </w:p>
    <w:p w:rsidR="001A71E0" w:rsidRDefault="001A71E0">
      <w:pPr>
        <w:ind w:left="720" w:right="4" w:firstLine="720"/>
        <w:rPr>
          <w:rFonts w:cs="Times New Roman"/>
          <w:sz w:val="24"/>
          <w:szCs w:val="24"/>
          <w:lang w:val="en-CA"/>
        </w:rPr>
      </w:pPr>
      <w:r>
        <w:rPr>
          <w:rFonts w:cs="Times New Roman"/>
          <w:sz w:val="24"/>
          <w:szCs w:val="24"/>
          <w:lang w:val="en-CA"/>
        </w:rPr>
        <w:t>3,300 X $15.3333 =</w:t>
      </w:r>
    </w:p>
    <w:p w:rsidR="001A71E0" w:rsidRDefault="001A71E0">
      <w:pPr>
        <w:ind w:right="4"/>
        <w:rPr>
          <w:rFonts w:cs="Times New Roman"/>
          <w:sz w:val="24"/>
          <w:szCs w:val="24"/>
          <w:lang w:val="en-CA"/>
        </w:rPr>
      </w:pPr>
    </w:p>
    <w:p w:rsidR="001A71E0" w:rsidRDefault="001A71E0">
      <w:pPr>
        <w:ind w:left="720" w:right="4" w:firstLine="720"/>
        <w:rPr>
          <w:rFonts w:cs="Times New Roman"/>
          <w:sz w:val="24"/>
          <w:szCs w:val="24"/>
          <w:lang w:val="en-CA"/>
        </w:rPr>
      </w:pPr>
      <w:r>
        <w:rPr>
          <w:rFonts w:cs="Times New Roman"/>
          <w:sz w:val="24"/>
          <w:szCs w:val="24"/>
          <w:lang w:val="en-CA"/>
        </w:rPr>
        <w:t xml:space="preserve">$50,600 U </w:t>
      </w:r>
    </w:p>
    <w:p w:rsidR="001A71E0" w:rsidRDefault="001A71E0">
      <w:pPr>
        <w:ind w:right="4"/>
        <w:rPr>
          <w:rFonts w:cs="Times New Roman"/>
          <w:sz w:val="24"/>
          <w:szCs w:val="24"/>
          <w:lang w:val="en-CA"/>
        </w:rPr>
      </w:pPr>
    </w:p>
    <w:p w:rsidR="001A71E0" w:rsidRDefault="001A71E0">
      <w:pPr>
        <w:ind w:right="4"/>
        <w:rPr>
          <w:rFonts w:cs="Times New Roman"/>
          <w:sz w:val="24"/>
          <w:szCs w:val="24"/>
          <w:lang w:val="en-CA"/>
        </w:rPr>
      </w:pPr>
    </w:p>
    <w:p w:rsidR="001A71E0" w:rsidRDefault="001A71E0">
      <w:pPr>
        <w:ind w:right="4"/>
        <w:rPr>
          <w:rFonts w:cs="Times New Roman"/>
          <w:sz w:val="24"/>
          <w:szCs w:val="24"/>
          <w:lang w:val="en-CA"/>
        </w:rPr>
      </w:pPr>
    </w:p>
    <w:p w:rsidR="001A71E0" w:rsidRDefault="001A71E0">
      <w:pPr>
        <w:ind w:right="4"/>
        <w:rPr>
          <w:rFonts w:cs="Times New Roman"/>
          <w:sz w:val="24"/>
          <w:szCs w:val="24"/>
          <w:lang w:val="en-CA"/>
        </w:rPr>
      </w:pPr>
    </w:p>
    <w:p w:rsidR="001A71E0" w:rsidRDefault="001A71E0">
      <w:pPr>
        <w:ind w:right="4"/>
        <w:rPr>
          <w:rFonts w:cs="Times New Roman"/>
          <w:sz w:val="24"/>
          <w:szCs w:val="24"/>
          <w:lang w:val="en-CA"/>
        </w:rPr>
      </w:pPr>
    </w:p>
    <w:p w:rsidR="001A71E0" w:rsidRDefault="001A71E0">
      <w:pPr>
        <w:ind w:right="4"/>
        <w:rPr>
          <w:rFonts w:cs="Times New Roman"/>
          <w:sz w:val="24"/>
          <w:szCs w:val="24"/>
          <w:lang w:val="en-CA"/>
        </w:rPr>
      </w:pPr>
    </w:p>
    <w:p w:rsidR="001A71E0" w:rsidRDefault="001A71E0">
      <w:pPr>
        <w:ind w:right="4"/>
        <w:rPr>
          <w:rFonts w:cs="Times New Roman"/>
          <w:sz w:val="24"/>
          <w:szCs w:val="24"/>
          <w:lang w:val="en-CA"/>
        </w:rPr>
      </w:pPr>
    </w:p>
    <w:p w:rsidR="001A71E0" w:rsidRDefault="001A71E0">
      <w:pPr>
        <w:widowControl w:val="0"/>
        <w:ind w:right="4"/>
        <w:rPr>
          <w:rFonts w:cs="Times New Roman"/>
          <w:sz w:val="24"/>
          <w:szCs w:val="24"/>
          <w:lang w:val="en-CA"/>
        </w:rPr>
      </w:pPr>
      <w:proofErr w:type="gramStart"/>
      <w:r>
        <w:rPr>
          <w:rFonts w:cs="Times New Roman"/>
          <w:sz w:val="24"/>
          <w:szCs w:val="24"/>
          <w:lang w:val="en-CA"/>
        </w:rPr>
        <w:t>5.Total</w:t>
      </w:r>
      <w:proofErr w:type="gramEnd"/>
      <w:r>
        <w:rPr>
          <w:rFonts w:cs="Times New Roman"/>
          <w:sz w:val="24"/>
          <w:szCs w:val="24"/>
          <w:lang w:val="en-CA"/>
        </w:rPr>
        <w:t xml:space="preserve"> overhead efficiency variance.</w:t>
      </w:r>
    </w:p>
    <w:p w:rsidR="001A71E0" w:rsidRDefault="001A71E0">
      <w:pPr>
        <w:rPr>
          <w:rFonts w:cs="Times New Roman"/>
        </w:rPr>
      </w:pPr>
    </w:p>
    <w:p w:rsidR="001A71E0" w:rsidRDefault="001A71E0">
      <w:pPr>
        <w:widowControl w:val="0"/>
        <w:rPr>
          <w:rFonts w:cs="Times New Roman"/>
          <w:sz w:val="24"/>
          <w:szCs w:val="24"/>
          <w:lang w:val="en-CA"/>
        </w:rPr>
      </w:pPr>
      <w:r>
        <w:rPr>
          <w:rFonts w:cs="Times New Roman"/>
          <w:sz w:val="24"/>
          <w:szCs w:val="24"/>
          <w:lang w:val="en-CA"/>
        </w:rPr>
        <w:tab/>
      </w:r>
      <w:r>
        <w:rPr>
          <w:rFonts w:cs="Times New Roman"/>
          <w:sz w:val="24"/>
          <w:szCs w:val="24"/>
          <w:lang w:val="en-CA"/>
        </w:rPr>
        <w:tab/>
        <w:t>VOH rate = TOH – TFOH = $32 - $23 = $9 per unit, or $9/1.5 =$6 per DLHR</w:t>
      </w:r>
    </w:p>
    <w:p w:rsidR="001A71E0" w:rsidRDefault="001A71E0">
      <w:pPr>
        <w:widowControl w:val="0"/>
        <w:rPr>
          <w:rFonts w:cs="Times New Roman"/>
          <w:sz w:val="24"/>
          <w:szCs w:val="24"/>
          <w:lang w:val="en-CA"/>
        </w:rPr>
      </w:pPr>
      <w:r>
        <w:rPr>
          <w:rFonts w:cs="Times New Roman"/>
          <w:sz w:val="24"/>
          <w:szCs w:val="24"/>
          <w:lang w:val="en-CA"/>
        </w:rPr>
        <w:t xml:space="preserve"> </w:t>
      </w:r>
    </w:p>
    <w:p w:rsidR="001A71E0" w:rsidRDefault="001A71E0">
      <w:pPr>
        <w:widowControl w:val="0"/>
        <w:ind w:right="4" w:firstLine="720"/>
        <w:rPr>
          <w:rFonts w:cs="Times New Roman"/>
          <w:sz w:val="24"/>
          <w:szCs w:val="24"/>
        </w:rPr>
      </w:pPr>
      <w:r>
        <w:rPr>
          <w:rFonts w:cs="Times New Roman"/>
          <w:sz w:val="24"/>
          <w:szCs w:val="24"/>
          <w:lang w:val="en-CA"/>
        </w:rPr>
        <w:tab/>
      </w:r>
      <w:r>
        <w:rPr>
          <w:rFonts w:cs="Times New Roman"/>
          <w:sz w:val="24"/>
          <w:szCs w:val="24"/>
        </w:rPr>
        <w:t>(AH - SH) x SVOR = VOH efficiency variance</w:t>
      </w:r>
    </w:p>
    <w:p w:rsidR="001A71E0" w:rsidRDefault="001A71E0">
      <w:pPr>
        <w:rPr>
          <w:rFonts w:cs="Times New Roman"/>
        </w:rPr>
      </w:pPr>
    </w:p>
    <w:p w:rsidR="001A71E0" w:rsidRDefault="001A71E0">
      <w:pPr>
        <w:widowControl w:val="0"/>
        <w:ind w:left="720" w:right="4" w:firstLine="720"/>
        <w:rPr>
          <w:rFonts w:cs="Times New Roman"/>
          <w:sz w:val="24"/>
          <w:szCs w:val="24"/>
          <w:lang w:val="en-CA"/>
        </w:rPr>
      </w:pPr>
      <w:r>
        <w:rPr>
          <w:rFonts w:cs="Times New Roman"/>
          <w:sz w:val="24"/>
          <w:szCs w:val="24"/>
          <w:lang w:val="en-CA"/>
        </w:rPr>
        <w:t>(30,235 DLHRS - 29,700 DLHRS) = 535 DLHRS</w:t>
      </w:r>
      <w:r>
        <w:rPr>
          <w:rFonts w:cs="Times New Roman"/>
          <w:color w:val="FF0000"/>
          <w:sz w:val="24"/>
          <w:szCs w:val="24"/>
        </w:rPr>
        <w:t xml:space="preserve"> </w:t>
      </w:r>
      <w:r>
        <w:rPr>
          <w:rFonts w:cs="Times New Roman"/>
          <w:sz w:val="24"/>
          <w:szCs w:val="24"/>
          <w:lang w:val="en-CA"/>
        </w:rPr>
        <w:t>X $6 =</w:t>
      </w:r>
    </w:p>
    <w:p w:rsidR="001A71E0" w:rsidRDefault="001A71E0">
      <w:pPr>
        <w:rPr>
          <w:rFonts w:cs="Times New Roman"/>
        </w:rPr>
      </w:pPr>
    </w:p>
    <w:p w:rsidR="001A71E0" w:rsidRDefault="001A71E0">
      <w:pPr>
        <w:widowControl w:val="0"/>
        <w:ind w:left="720" w:right="4" w:firstLine="720"/>
        <w:rPr>
          <w:rFonts w:cs="Times New Roman"/>
          <w:sz w:val="24"/>
          <w:szCs w:val="24"/>
          <w:lang w:val="en-CA"/>
        </w:rPr>
      </w:pPr>
      <w:r>
        <w:rPr>
          <w:rFonts w:cs="Times New Roman"/>
          <w:sz w:val="24"/>
          <w:szCs w:val="24"/>
          <w:lang w:val="en-CA"/>
        </w:rPr>
        <w:t xml:space="preserve"> $3,210 U </w:t>
      </w:r>
    </w:p>
    <w:p w:rsidR="001A71E0" w:rsidRDefault="001A71E0">
      <w:pPr>
        <w:rPr>
          <w:rFonts w:cs="Times New Roman"/>
        </w:rPr>
      </w:pPr>
    </w:p>
    <w:p w:rsidR="001A71E0" w:rsidRDefault="001A71E0">
      <w:pPr>
        <w:rPr>
          <w:rFonts w:cs="Times New Roman"/>
        </w:rPr>
      </w:pPr>
    </w:p>
    <w:p w:rsidR="001A71E0" w:rsidRDefault="001A71E0">
      <w:pPr>
        <w:widowControl w:val="0"/>
        <w:ind w:right="4"/>
        <w:rPr>
          <w:rFonts w:cs="Times New Roman"/>
          <w:sz w:val="24"/>
          <w:szCs w:val="24"/>
          <w:lang w:val="en-CA"/>
        </w:rPr>
      </w:pPr>
      <w:proofErr w:type="gramStart"/>
      <w:r>
        <w:rPr>
          <w:rFonts w:cs="Times New Roman"/>
          <w:sz w:val="24"/>
          <w:szCs w:val="24"/>
          <w:lang w:val="en-CA"/>
        </w:rPr>
        <w:t>6.Total</w:t>
      </w:r>
      <w:proofErr w:type="gramEnd"/>
      <w:r>
        <w:rPr>
          <w:rFonts w:cs="Times New Roman"/>
          <w:sz w:val="24"/>
          <w:szCs w:val="24"/>
          <w:lang w:val="en-CA"/>
        </w:rPr>
        <w:t xml:space="preserve"> variable overhead spending variance.</w:t>
      </w:r>
    </w:p>
    <w:p w:rsidR="001A71E0" w:rsidRDefault="001A71E0">
      <w:pPr>
        <w:rPr>
          <w:rFonts w:cs="Times New Roman"/>
        </w:rPr>
      </w:pPr>
    </w:p>
    <w:p w:rsidR="001A71E0" w:rsidRDefault="001A71E0">
      <w:pPr>
        <w:widowControl w:val="0"/>
        <w:ind w:right="4"/>
        <w:rPr>
          <w:rFonts w:cs="Times New Roman"/>
          <w:sz w:val="24"/>
          <w:szCs w:val="24"/>
          <w:lang w:val="en-CA"/>
        </w:rPr>
      </w:pPr>
      <w:r>
        <w:rPr>
          <w:rFonts w:cs="Times New Roman"/>
          <w:sz w:val="24"/>
          <w:szCs w:val="24"/>
          <w:lang w:val="en-CA"/>
        </w:rPr>
        <w:tab/>
        <w:t xml:space="preserve">VOH applied = 29,700 DLHRS X $6 = $178,200 + $3,210 see (5) </w:t>
      </w:r>
      <w:proofErr w:type="gramStart"/>
      <w:r>
        <w:rPr>
          <w:rFonts w:cs="Times New Roman"/>
          <w:sz w:val="24"/>
          <w:szCs w:val="24"/>
          <w:lang w:val="en-CA"/>
        </w:rPr>
        <w:t>above  =</w:t>
      </w:r>
      <w:proofErr w:type="gramEnd"/>
    </w:p>
    <w:p w:rsidR="001A71E0" w:rsidRDefault="001A71E0">
      <w:pPr>
        <w:widowControl w:val="0"/>
        <w:ind w:right="4"/>
        <w:rPr>
          <w:rFonts w:cs="Times New Roman"/>
          <w:sz w:val="24"/>
          <w:szCs w:val="24"/>
          <w:lang w:val="en-CA"/>
        </w:rPr>
      </w:pPr>
    </w:p>
    <w:p w:rsidR="001A71E0" w:rsidRDefault="001A71E0">
      <w:pPr>
        <w:widowControl w:val="0"/>
        <w:ind w:right="4" w:firstLine="720"/>
        <w:rPr>
          <w:rFonts w:cs="Times New Roman"/>
          <w:sz w:val="24"/>
          <w:szCs w:val="24"/>
          <w:lang w:val="en-CA"/>
        </w:rPr>
      </w:pPr>
      <w:r>
        <w:rPr>
          <w:rFonts w:cs="Times New Roman"/>
          <w:sz w:val="24"/>
          <w:szCs w:val="24"/>
          <w:lang w:val="en-CA"/>
        </w:rPr>
        <w:t xml:space="preserve"> $181,410 – VOH incurred $200,000 (given) = </w:t>
      </w:r>
    </w:p>
    <w:p w:rsidR="001A71E0" w:rsidRDefault="001A71E0">
      <w:pPr>
        <w:widowControl w:val="0"/>
        <w:ind w:right="4" w:firstLine="720"/>
        <w:rPr>
          <w:rFonts w:cs="Times New Roman"/>
          <w:sz w:val="24"/>
          <w:szCs w:val="24"/>
          <w:lang w:val="en-CA"/>
        </w:rPr>
      </w:pPr>
    </w:p>
    <w:p w:rsidR="001A71E0" w:rsidRDefault="001A71E0">
      <w:pPr>
        <w:widowControl w:val="0"/>
        <w:ind w:right="4" w:firstLine="720"/>
        <w:rPr>
          <w:rFonts w:cs="Times New Roman"/>
          <w:sz w:val="24"/>
          <w:szCs w:val="24"/>
          <w:lang w:val="en-CA"/>
        </w:rPr>
      </w:pPr>
      <w:r>
        <w:rPr>
          <w:rFonts w:cs="Times New Roman"/>
          <w:sz w:val="24"/>
          <w:szCs w:val="24"/>
          <w:lang w:val="en-CA"/>
        </w:rPr>
        <w:t xml:space="preserve"> $18,590 U </w:t>
      </w:r>
    </w:p>
    <w:p w:rsidR="001A71E0" w:rsidRDefault="001A71E0">
      <w:pPr>
        <w:rPr>
          <w:rFonts w:cs="Times New Roman"/>
        </w:rPr>
      </w:pPr>
    </w:p>
    <w:p w:rsidR="001A71E0" w:rsidRDefault="001A71E0">
      <w:pPr>
        <w:rPr>
          <w:rFonts w:cs="Times New Roman"/>
        </w:rPr>
      </w:pPr>
    </w:p>
    <w:p w:rsidR="001A71E0" w:rsidRDefault="001A71E0">
      <w:pPr>
        <w:rPr>
          <w:rFonts w:cs="Times New Roman"/>
        </w:rPr>
      </w:pPr>
    </w:p>
    <w:p w:rsidR="001A71E0" w:rsidRDefault="001A71E0">
      <w:pPr>
        <w:rPr>
          <w:rFonts w:cs="Times New Roman"/>
        </w:rPr>
      </w:pPr>
      <w:r>
        <w:rPr>
          <w:rFonts w:cs="Times New Roman"/>
          <w:i/>
          <w:iCs/>
          <w:u w:val="single"/>
        </w:rPr>
        <w:t>For info (5) and (6):</w:t>
      </w:r>
    </w:p>
    <w:p w:rsidR="001A71E0" w:rsidRDefault="001A71E0">
      <w:pPr>
        <w:rPr>
          <w:rFonts w:cs="Times New Roman"/>
        </w:rPr>
      </w:pPr>
    </w:p>
    <w:p w:rsidR="001A71E0" w:rsidRDefault="001A71E0">
      <w:pPr>
        <w:rPr>
          <w:rFonts w:cs="Times New Roman"/>
        </w:rPr>
      </w:pPr>
      <w:r>
        <w:rPr>
          <w:rFonts w:cs="Times New Roman"/>
        </w:rPr>
        <w:t>AH x AR</w:t>
      </w:r>
    </w:p>
    <w:p w:rsidR="001A71E0" w:rsidRDefault="001A71E0">
      <w:pPr>
        <w:rPr>
          <w:rFonts w:cs="Times New Roman"/>
        </w:rPr>
      </w:pPr>
    </w:p>
    <w:p w:rsidR="001A71E0" w:rsidRDefault="001A71E0">
      <w:pPr>
        <w:rPr>
          <w:rFonts w:cs="Times New Roman"/>
        </w:rPr>
      </w:pPr>
      <w:r>
        <w:rPr>
          <w:rFonts w:cs="Times New Roman"/>
        </w:rPr>
        <w:t>30,235 x $200,000/30,235 = 30,235 x $6.61485 = $200,000</w:t>
      </w:r>
    </w:p>
    <w:p w:rsidR="001A71E0" w:rsidRDefault="001A71E0">
      <w:pPr>
        <w:rPr>
          <w:rFonts w:cs="Times New Roman"/>
        </w:rPr>
      </w:pPr>
    </w:p>
    <w:p w:rsidR="001A71E0" w:rsidRDefault="001A71E0">
      <w:pPr>
        <w:rPr>
          <w:rFonts w:cs="Times New Roman"/>
        </w:rPr>
      </w:pPr>
    </w:p>
    <w:p w:rsidR="001A71E0" w:rsidRDefault="001A71E0">
      <w:pPr>
        <w:rPr>
          <w:rFonts w:cs="Times New Roman"/>
        </w:rPr>
      </w:pPr>
      <w:r>
        <w:rPr>
          <w:rFonts w:cs="Times New Roman"/>
        </w:rPr>
        <w:t>AH x SR</w:t>
      </w:r>
    </w:p>
    <w:p w:rsidR="001A71E0" w:rsidRDefault="001A71E0">
      <w:pPr>
        <w:rPr>
          <w:rFonts w:cs="Times New Roman"/>
        </w:rPr>
      </w:pPr>
    </w:p>
    <w:p w:rsidR="001A71E0" w:rsidRDefault="001A71E0">
      <w:pPr>
        <w:rPr>
          <w:rFonts w:cs="Times New Roman"/>
        </w:rPr>
      </w:pPr>
      <w:r>
        <w:rPr>
          <w:rFonts w:cs="Times New Roman"/>
        </w:rPr>
        <w:t>30,235 x $6 = $181,410</w:t>
      </w:r>
    </w:p>
    <w:p w:rsidR="001A71E0" w:rsidRDefault="001A71E0">
      <w:pPr>
        <w:rPr>
          <w:rFonts w:cs="Times New Roman"/>
        </w:rPr>
      </w:pPr>
    </w:p>
    <w:p w:rsidR="001A71E0" w:rsidRDefault="001A71E0">
      <w:pPr>
        <w:rPr>
          <w:rFonts w:cs="Times New Roman"/>
        </w:rPr>
      </w:pPr>
    </w:p>
    <w:p w:rsidR="001A71E0" w:rsidRDefault="001A71E0">
      <w:pPr>
        <w:rPr>
          <w:rFonts w:cs="Times New Roman"/>
        </w:rPr>
      </w:pPr>
      <w:r>
        <w:rPr>
          <w:rFonts w:cs="Times New Roman"/>
        </w:rPr>
        <w:t>SH x SR</w:t>
      </w:r>
    </w:p>
    <w:p w:rsidR="001A71E0" w:rsidRDefault="001A71E0">
      <w:pPr>
        <w:rPr>
          <w:rFonts w:cs="Times New Roman"/>
        </w:rPr>
      </w:pPr>
    </w:p>
    <w:p w:rsidR="001A71E0" w:rsidRDefault="001A71E0">
      <w:pPr>
        <w:rPr>
          <w:rFonts w:cs="Times New Roman"/>
        </w:rPr>
      </w:pPr>
      <w:r>
        <w:rPr>
          <w:rFonts w:cs="Times New Roman"/>
        </w:rPr>
        <w:t>29,700 x $6 = $178,200</w:t>
      </w:r>
    </w:p>
    <w:p w:rsidR="001A71E0" w:rsidRDefault="001A71E0">
      <w:pPr>
        <w:rPr>
          <w:rFonts w:cs="Times New Roman"/>
        </w:rPr>
      </w:pPr>
    </w:p>
    <w:p w:rsidR="001A71E0" w:rsidRDefault="001A71E0">
      <w:pPr>
        <w:rPr>
          <w:rFonts w:cs="Times New Roman"/>
        </w:rPr>
      </w:pPr>
    </w:p>
    <w:p w:rsidR="001A71E0" w:rsidRDefault="001A71E0">
      <w:pPr>
        <w:rPr>
          <w:rFonts w:cs="Times New Roman"/>
          <w:sz w:val="24"/>
          <w:szCs w:val="24"/>
        </w:rPr>
      </w:pPr>
    </w:p>
    <w:p w:rsidR="001A71E0" w:rsidRDefault="001A71E0">
      <w:pPr>
        <w:rPr>
          <w:rFonts w:cs="Times New Roman"/>
          <w:sz w:val="24"/>
          <w:szCs w:val="24"/>
        </w:rPr>
      </w:pPr>
    </w:p>
    <w:p w:rsidR="001A71E0" w:rsidRDefault="001A71E0">
      <w:pPr>
        <w:pStyle w:val="ListParagraph"/>
        <w:jc w:val="both"/>
        <w:rPr>
          <w:rFonts w:cs="Times New Roman"/>
          <w:sz w:val="24"/>
          <w:szCs w:val="24"/>
          <w:lang w:val="en-CA"/>
        </w:rPr>
      </w:pPr>
    </w:p>
    <w:p w:rsidR="001A71E0" w:rsidRDefault="001A71E0">
      <w:pPr>
        <w:pStyle w:val="ListParagraph"/>
        <w:jc w:val="both"/>
        <w:rPr>
          <w:rFonts w:cs="Times New Roman"/>
          <w:sz w:val="24"/>
          <w:szCs w:val="24"/>
          <w:lang w:val="en-CA"/>
        </w:rPr>
      </w:pPr>
    </w:p>
    <w:p w:rsidR="001A71E0" w:rsidRDefault="001A71E0">
      <w:pPr>
        <w:pStyle w:val="ListParagraph"/>
        <w:jc w:val="both"/>
        <w:rPr>
          <w:rFonts w:cs="Times New Roman"/>
          <w:sz w:val="24"/>
          <w:szCs w:val="24"/>
          <w:lang w:val="en-CA"/>
        </w:rPr>
      </w:pPr>
      <w:r>
        <w:rPr>
          <w:rFonts w:cs="Times New Roman"/>
          <w:sz w:val="24"/>
          <w:szCs w:val="24"/>
          <w:lang w:val="en-CA"/>
        </w:rPr>
        <w:tab/>
      </w:r>
      <w:r>
        <w:rPr>
          <w:rFonts w:cs="Times New Roman"/>
          <w:sz w:val="24"/>
          <w:szCs w:val="24"/>
          <w:lang w:val="en-CA"/>
        </w:rPr>
        <w:tab/>
      </w:r>
      <w:r>
        <w:rPr>
          <w:rFonts w:cs="Times New Roman"/>
          <w:sz w:val="24"/>
          <w:szCs w:val="24"/>
          <w:lang w:val="en-CA"/>
        </w:rPr>
        <w:tab/>
      </w:r>
      <w:r>
        <w:rPr>
          <w:rFonts w:cs="Times New Roman"/>
          <w:sz w:val="24"/>
          <w:szCs w:val="24"/>
          <w:lang w:val="en-CA"/>
        </w:rPr>
        <w:tab/>
      </w:r>
    </w:p>
    <w:sectPr w:rsidR="001A71E0" w:rsidSect="003A7164">
      <w:footerReference w:type="default" r:id="rId12"/>
      <w:pgSz w:w="12240" w:h="15840"/>
      <w:pgMar w:top="1440" w:right="2742"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082" w:rsidRDefault="00E71082">
      <w:pPr>
        <w:rPr>
          <w:rFonts w:cs="Times New Roman"/>
        </w:rPr>
      </w:pPr>
      <w:r>
        <w:rPr>
          <w:rFonts w:cs="Times New Roman"/>
        </w:rPr>
        <w:separator/>
      </w:r>
    </w:p>
  </w:endnote>
  <w:endnote w:type="continuationSeparator" w:id="0">
    <w:p w:rsidR="00E71082" w:rsidRDefault="00E7108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yriad Pro-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1E0" w:rsidRDefault="001A71E0">
    <w:pPr>
      <w:pBdr>
        <w:top w:val="thinThickSmallGap" w:sz="24" w:space="1" w:color="800000"/>
      </w:pBdr>
      <w:tabs>
        <w:tab w:val="center" w:pos="4680"/>
        <w:tab w:val="right" w:pos="9360"/>
      </w:tabs>
      <w:rPr>
        <w:rFonts w:ascii="Cambria" w:hAnsi="Cambria" w:cs="Cambria"/>
        <w:noProof/>
      </w:rPr>
    </w:pPr>
    <w:r>
      <w:rPr>
        <w:rFonts w:ascii="Cambria" w:hAnsi="Cambria" w:cs="Cambria"/>
      </w:rPr>
      <w:t xml:space="preserve">Solution -- COMM 305 &amp; ACCO 240 FINAL EXAM                                                                       </w:t>
    </w:r>
  </w:p>
  <w:p w:rsidR="001A71E0" w:rsidRDefault="001A71E0">
    <w:pPr>
      <w:pStyle w:val="Foo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082" w:rsidRDefault="00E71082">
      <w:pPr>
        <w:rPr>
          <w:rFonts w:cs="Times New Roman"/>
        </w:rPr>
      </w:pPr>
      <w:r>
        <w:rPr>
          <w:rFonts w:cs="Times New Roman"/>
        </w:rPr>
        <w:separator/>
      </w:r>
    </w:p>
  </w:footnote>
  <w:footnote w:type="continuationSeparator" w:id="0">
    <w:p w:rsidR="00E71082" w:rsidRDefault="00E71082">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C5B5C"/>
    <w:multiLevelType w:val="multilevel"/>
    <w:tmpl w:val="ABFA0820"/>
    <w:lvl w:ilvl="0">
      <w:start w:val="9"/>
      <w:numFmt w:val="decimal"/>
      <w:lvlText w:val="%1."/>
      <w:lvlJc w:val="left"/>
      <w:pPr>
        <w:ind w:left="873" w:hanging="873"/>
      </w:pPr>
      <w:rPr>
        <w:rFonts w:hint="default"/>
      </w:r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1">
    <w:nsid w:val="04E458CA"/>
    <w:multiLevelType w:val="multilevel"/>
    <w:tmpl w:val="5186D1B4"/>
    <w:lvl w:ilvl="0">
      <w:start w:val="7"/>
      <w:numFmt w:val="decimal"/>
      <w:lvlText w:val="%1."/>
      <w:lvlJc w:val="left"/>
      <w:pPr>
        <w:ind w:left="1440" w:hanging="87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CE4ECB"/>
    <w:multiLevelType w:val="multilevel"/>
    <w:tmpl w:val="FFE0F03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nsid w:val="0BF15D66"/>
    <w:multiLevelType w:val="multilevel"/>
    <w:tmpl w:val="895AD9C8"/>
    <w:lvl w:ilvl="0">
      <w:start w:val="1"/>
      <w:numFmt w:val="lowerLetter"/>
      <w:lvlText w:val="%1."/>
      <w:lvlJc w:val="left"/>
      <w:pPr>
        <w:ind w:left="1440" w:hanging="360"/>
      </w:pPr>
      <w:rPr>
        <w:rFonts w:hint="default"/>
        <w:b w:val="0"/>
        <w:bCs w:val="0"/>
        <w:i w:val="0"/>
        <w:iCs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nsid w:val="14830C23"/>
    <w:multiLevelType w:val="multilevel"/>
    <w:tmpl w:val="207EE478"/>
    <w:lvl w:ilvl="0">
      <w:start w:val="1"/>
      <w:numFmt w:val="lowerLetter"/>
      <w:lvlText w:val="%1."/>
      <w:lvlJc w:val="left"/>
      <w:pPr>
        <w:ind w:left="1440" w:hanging="360"/>
      </w:pPr>
      <w:rPr>
        <w:rFonts w:hint="default"/>
        <w:b w:val="0"/>
        <w:bCs w:val="0"/>
        <w:i w:val="0"/>
        <w:iCs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17B11999"/>
    <w:multiLevelType w:val="multilevel"/>
    <w:tmpl w:val="9222C906"/>
    <w:lvl w:ilvl="0">
      <w:start w:val="1"/>
      <w:numFmt w:val="lowerLetter"/>
      <w:lvlText w:val="%1."/>
      <w:lvlJc w:val="left"/>
      <w:pPr>
        <w:ind w:left="1440" w:hanging="360"/>
      </w:pPr>
      <w:rPr>
        <w:rFonts w:hint="default"/>
        <w:b w:val="0"/>
        <w:bCs w:val="0"/>
        <w:i w:val="0"/>
        <w:iCs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E73574E"/>
    <w:multiLevelType w:val="multilevel"/>
    <w:tmpl w:val="0120A2EA"/>
    <w:lvl w:ilvl="0">
      <w:start w:val="1"/>
      <w:numFmt w:val="lowerLetter"/>
      <w:lvlText w:val="%1."/>
      <w:lvlJc w:val="left"/>
      <w:pPr>
        <w:ind w:left="1800" w:hanging="360"/>
      </w:pPr>
      <w:rPr>
        <w:rFonts w:hint="default"/>
        <w:b w:val="0"/>
        <w:bCs w:val="0"/>
        <w:i w:val="0"/>
        <w:iCs w:val="0"/>
        <w:sz w:val="24"/>
        <w:szCs w:val="24"/>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
    <w:nsid w:val="1F5F2FAB"/>
    <w:multiLevelType w:val="singleLevel"/>
    <w:tmpl w:val="0409000F"/>
    <w:lvl w:ilvl="0">
      <w:start w:val="2"/>
      <w:numFmt w:val="decimal"/>
      <w:lvlText w:val="%1."/>
      <w:lvlJc w:val="left"/>
      <w:pPr>
        <w:tabs>
          <w:tab w:val="num" w:pos="360"/>
        </w:tabs>
        <w:ind w:left="360" w:hanging="360"/>
      </w:pPr>
      <w:rPr>
        <w:rFonts w:hint="default"/>
      </w:rPr>
    </w:lvl>
  </w:abstractNum>
  <w:abstractNum w:abstractNumId="8">
    <w:nsid w:val="21ED41CB"/>
    <w:multiLevelType w:val="multilevel"/>
    <w:tmpl w:val="CD90B9B6"/>
    <w:lvl w:ilvl="0">
      <w:start w:val="1"/>
      <w:numFmt w:val="lowerLetter"/>
      <w:lvlText w:val="%1."/>
      <w:lvlJc w:val="left"/>
      <w:pPr>
        <w:ind w:left="1440" w:hanging="360"/>
      </w:pPr>
      <w:rPr>
        <w:rFonts w:hint="default"/>
        <w:b w:val="0"/>
        <w:bCs w:val="0"/>
        <w:i w:val="0"/>
        <w:iCs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29F01A9E"/>
    <w:multiLevelType w:val="multilevel"/>
    <w:tmpl w:val="9ABC9E4A"/>
    <w:lvl w:ilvl="0">
      <w:start w:val="1"/>
      <w:numFmt w:val="decimal"/>
      <w:lvlText w:val="%1."/>
      <w:lvlJc w:val="left"/>
      <w:pPr>
        <w:ind w:left="873" w:hanging="87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16B591E"/>
    <w:multiLevelType w:val="multilevel"/>
    <w:tmpl w:val="2F9A9F40"/>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BE9613F"/>
    <w:multiLevelType w:val="multilevel"/>
    <w:tmpl w:val="7650527C"/>
    <w:lvl w:ilvl="0">
      <w:start w:val="1"/>
      <w:numFmt w:val="lowerLetter"/>
      <w:lvlText w:val="%1."/>
      <w:lvlJc w:val="left"/>
      <w:pPr>
        <w:ind w:left="1440" w:hanging="360"/>
      </w:pPr>
      <w:rPr>
        <w:rFonts w:hint="default"/>
        <w:b w:val="0"/>
        <w:bCs w:val="0"/>
        <w:i w:val="0"/>
        <w:iCs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nsid w:val="50F46124"/>
    <w:multiLevelType w:val="multilevel"/>
    <w:tmpl w:val="F1BC60E4"/>
    <w:lvl w:ilvl="0">
      <w:start w:val="1"/>
      <w:numFmt w:val="lowerLetter"/>
      <w:lvlText w:val="%1."/>
      <w:lvlJc w:val="left"/>
      <w:pPr>
        <w:ind w:left="1440" w:hanging="360"/>
      </w:pPr>
      <w:rPr>
        <w:rFonts w:hint="default"/>
        <w:b w:val="0"/>
        <w:bCs w:val="0"/>
        <w:i w:val="0"/>
        <w:iCs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nsid w:val="5A71620E"/>
    <w:multiLevelType w:val="multilevel"/>
    <w:tmpl w:val="E208DE84"/>
    <w:lvl w:ilvl="0">
      <w:start w:val="1"/>
      <w:numFmt w:val="decimal"/>
      <w:lvlText w:val="%1."/>
      <w:lvlJc w:val="left"/>
      <w:pPr>
        <w:ind w:left="1432" w:hanging="360"/>
      </w:pPr>
    </w:lvl>
    <w:lvl w:ilvl="1">
      <w:start w:val="1"/>
      <w:numFmt w:val="lowerLetter"/>
      <w:lvlText w:val="%2."/>
      <w:lvlJc w:val="left"/>
      <w:pPr>
        <w:ind w:left="2152" w:hanging="360"/>
      </w:pPr>
    </w:lvl>
    <w:lvl w:ilvl="2">
      <w:start w:val="1"/>
      <w:numFmt w:val="lowerRoman"/>
      <w:lvlText w:val="%3."/>
      <w:lvlJc w:val="right"/>
      <w:pPr>
        <w:ind w:left="2872" w:hanging="180"/>
      </w:pPr>
    </w:lvl>
    <w:lvl w:ilvl="3">
      <w:start w:val="1"/>
      <w:numFmt w:val="decimal"/>
      <w:lvlText w:val="%4."/>
      <w:lvlJc w:val="left"/>
      <w:pPr>
        <w:ind w:left="3592" w:hanging="360"/>
      </w:pPr>
    </w:lvl>
    <w:lvl w:ilvl="4">
      <w:start w:val="1"/>
      <w:numFmt w:val="lowerLetter"/>
      <w:lvlText w:val="%5."/>
      <w:lvlJc w:val="left"/>
      <w:pPr>
        <w:ind w:left="4312" w:hanging="360"/>
      </w:pPr>
    </w:lvl>
    <w:lvl w:ilvl="5">
      <w:start w:val="1"/>
      <w:numFmt w:val="lowerRoman"/>
      <w:lvlText w:val="%6."/>
      <w:lvlJc w:val="right"/>
      <w:pPr>
        <w:ind w:left="5032" w:hanging="180"/>
      </w:pPr>
    </w:lvl>
    <w:lvl w:ilvl="6">
      <w:start w:val="1"/>
      <w:numFmt w:val="decimal"/>
      <w:lvlText w:val="%7."/>
      <w:lvlJc w:val="left"/>
      <w:pPr>
        <w:ind w:left="5752" w:hanging="360"/>
      </w:pPr>
    </w:lvl>
    <w:lvl w:ilvl="7">
      <w:start w:val="1"/>
      <w:numFmt w:val="lowerLetter"/>
      <w:lvlText w:val="%8."/>
      <w:lvlJc w:val="left"/>
      <w:pPr>
        <w:ind w:left="6472" w:hanging="360"/>
      </w:pPr>
    </w:lvl>
    <w:lvl w:ilvl="8">
      <w:start w:val="1"/>
      <w:numFmt w:val="lowerRoman"/>
      <w:lvlText w:val="%9."/>
      <w:lvlJc w:val="right"/>
      <w:pPr>
        <w:ind w:left="7192" w:hanging="180"/>
      </w:pPr>
    </w:lvl>
  </w:abstractNum>
  <w:abstractNum w:abstractNumId="14">
    <w:nsid w:val="5AAF3FC6"/>
    <w:multiLevelType w:val="multilevel"/>
    <w:tmpl w:val="C284BF50"/>
    <w:lvl w:ilvl="0">
      <w:start w:val="1"/>
      <w:numFmt w:val="decimal"/>
      <w:lvlText w:val="%1."/>
      <w:lvlJc w:val="left"/>
      <w:pPr>
        <w:ind w:left="873" w:hanging="87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04B5E2E"/>
    <w:multiLevelType w:val="multilevel"/>
    <w:tmpl w:val="71C294E2"/>
    <w:lvl w:ilvl="0">
      <w:start w:val="1"/>
      <w:numFmt w:val="lowerLetter"/>
      <w:lvlText w:val="%1."/>
      <w:lvlJc w:val="left"/>
      <w:pPr>
        <w:ind w:left="1440" w:hanging="360"/>
      </w:pPr>
      <w:rPr>
        <w:rFonts w:hint="default"/>
        <w:b w:val="0"/>
        <w:bCs w:val="0"/>
        <w:i w:val="0"/>
        <w:iCs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669C2A40"/>
    <w:multiLevelType w:val="multilevel"/>
    <w:tmpl w:val="4052DB4A"/>
    <w:lvl w:ilvl="0">
      <w:start w:val="1"/>
      <w:numFmt w:val="lowerLetter"/>
      <w:lvlText w:val="%1."/>
      <w:lvlJc w:val="left"/>
      <w:pPr>
        <w:ind w:left="720" w:hanging="360"/>
      </w:pPr>
      <w:rPr>
        <w:rFonts w:hint="default"/>
        <w:b w:val="0"/>
        <w:bCs w:val="0"/>
        <w:i w:val="0"/>
        <w:i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6AE7AB0"/>
    <w:multiLevelType w:val="multilevel"/>
    <w:tmpl w:val="0132384E"/>
    <w:lvl w:ilvl="0">
      <w:start w:val="1"/>
      <w:numFmt w:val="lowerLetter"/>
      <w:lvlText w:val="%1."/>
      <w:lvlJc w:val="left"/>
      <w:pPr>
        <w:ind w:left="1440" w:hanging="360"/>
      </w:pPr>
      <w:rPr>
        <w:rFonts w:hint="default"/>
        <w:b w:val="0"/>
        <w:bCs w:val="0"/>
        <w:i w:val="0"/>
        <w:iCs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nsid w:val="6AE361B9"/>
    <w:multiLevelType w:val="singleLevel"/>
    <w:tmpl w:val="7D4C46AC"/>
    <w:lvl w:ilvl="0">
      <w:start w:val="1"/>
      <w:numFmt w:val="decimal"/>
      <w:lvlText w:val="%1"/>
      <w:lvlJc w:val="left"/>
      <w:pPr>
        <w:tabs>
          <w:tab w:val="num" w:pos="390"/>
        </w:tabs>
        <w:ind w:left="390" w:hanging="390"/>
      </w:pPr>
      <w:rPr>
        <w:rFonts w:hint="default"/>
      </w:rPr>
    </w:lvl>
  </w:abstractNum>
  <w:abstractNum w:abstractNumId="19">
    <w:nsid w:val="6BF43D34"/>
    <w:multiLevelType w:val="multilevel"/>
    <w:tmpl w:val="C59682D0"/>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FE85AB7"/>
    <w:multiLevelType w:val="multilevel"/>
    <w:tmpl w:val="C39CC214"/>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758678CB"/>
    <w:multiLevelType w:val="multilevel"/>
    <w:tmpl w:val="771AC550"/>
    <w:lvl w:ilvl="0">
      <w:start w:val="1"/>
      <w:numFmt w:val="lowerLetter"/>
      <w:lvlText w:val="%1."/>
      <w:lvlJc w:val="left"/>
      <w:pPr>
        <w:ind w:left="1440" w:hanging="360"/>
      </w:pPr>
      <w:rPr>
        <w:rFonts w:hint="default"/>
        <w:b w:val="0"/>
        <w:bCs w:val="0"/>
        <w:i w:val="0"/>
        <w:iCs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6"/>
  </w:num>
  <w:num w:numId="2">
    <w:abstractNumId w:val="21"/>
  </w:num>
  <w:num w:numId="3">
    <w:abstractNumId w:val="15"/>
  </w:num>
  <w:num w:numId="4">
    <w:abstractNumId w:val="11"/>
  </w:num>
  <w:num w:numId="5">
    <w:abstractNumId w:val="17"/>
  </w:num>
  <w:num w:numId="6">
    <w:abstractNumId w:val="8"/>
  </w:num>
  <w:num w:numId="7">
    <w:abstractNumId w:val="4"/>
  </w:num>
  <w:num w:numId="8">
    <w:abstractNumId w:val="3"/>
  </w:num>
  <w:num w:numId="9">
    <w:abstractNumId w:val="12"/>
  </w:num>
  <w:num w:numId="10">
    <w:abstractNumId w:val="5"/>
  </w:num>
  <w:num w:numId="11">
    <w:abstractNumId w:val="20"/>
  </w:num>
  <w:num w:numId="12">
    <w:abstractNumId w:val="10"/>
  </w:num>
  <w:num w:numId="13">
    <w:abstractNumId w:val="1"/>
  </w:num>
  <w:num w:numId="14">
    <w:abstractNumId w:val="0"/>
  </w:num>
  <w:num w:numId="15">
    <w:abstractNumId w:val="9"/>
  </w:num>
  <w:num w:numId="16">
    <w:abstractNumId w:val="14"/>
  </w:num>
  <w:num w:numId="17">
    <w:abstractNumId w:val="13"/>
  </w:num>
  <w:num w:numId="18">
    <w:abstractNumId w:val="2"/>
  </w:num>
  <w:num w:numId="19">
    <w:abstractNumId w:val="6"/>
  </w:num>
  <w:num w:numId="20">
    <w:abstractNumId w:val="18"/>
  </w:num>
  <w:num w:numId="21">
    <w:abstractNumId w:val="19"/>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1E0"/>
    <w:rsid w:val="001A71E0"/>
    <w:rsid w:val="00257111"/>
    <w:rsid w:val="003A7164"/>
    <w:rsid w:val="00541EB4"/>
    <w:rsid w:val="006C160E"/>
    <w:rsid w:val="007A6ED8"/>
    <w:rsid w:val="00972BAF"/>
    <w:rsid w:val="00B85E98"/>
    <w:rsid w:val="00E710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pPr>
    <w:rPr>
      <w:rFonts w:ascii="Times New Roman" w:hAnsi="Times New Roman"/>
    </w:rPr>
  </w:style>
  <w:style w:type="paragraph" w:styleId="Heading1">
    <w:name w:val="heading 1"/>
    <w:basedOn w:val="Normal"/>
    <w:next w:val="Normal"/>
    <w:link w:val="Heading1Char"/>
    <w:uiPriority w:val="99"/>
    <w:qFormat/>
    <w:pPr>
      <w:keepNext/>
      <w:spacing w:before="240" w:after="60"/>
      <w:outlineLvl w:val="0"/>
    </w:pPr>
    <w:rPr>
      <w:rFonts w:ascii="Cambria" w:hAnsi="Cambria" w:cs="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Cambria" w:hAnsi="Cambria" w:cs="Cambria"/>
      <w:b/>
      <w:bCs/>
      <w:kern w:val="32"/>
      <w:sz w:val="32"/>
      <w:szCs w:val="32"/>
    </w:rPr>
  </w:style>
  <w:style w:type="paragraph" w:customStyle="1" w:styleId="1Question">
    <w:name w:val="1.Question"/>
    <w:basedOn w:val="Normal"/>
    <w:uiPriority w:val="99"/>
    <w:pPr>
      <w:tabs>
        <w:tab w:val="left" w:pos="720"/>
      </w:tabs>
      <w:spacing w:before="120"/>
      <w:ind w:left="720" w:hanging="720"/>
    </w:pPr>
  </w:style>
  <w:style w:type="paragraph" w:customStyle="1" w:styleId="2Response">
    <w:name w:val="2.Response"/>
    <w:basedOn w:val="Normal"/>
    <w:uiPriority w:val="99"/>
    <w:pPr>
      <w:tabs>
        <w:tab w:val="left" w:pos="1080"/>
      </w:tabs>
      <w:ind w:left="1080" w:hanging="360"/>
    </w:p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ascii="Times New Roman" w:hAnsi="Times New Roman" w:cs="Times New Roman"/>
      <w:sz w:val="24"/>
      <w:szCs w:val="24"/>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rFonts w:ascii="Times New Roman" w:hAnsi="Times New Roman" w:cs="Times New Roman"/>
      <w:sz w:val="24"/>
      <w:szCs w:val="24"/>
    </w:rPr>
  </w:style>
  <w:style w:type="paragraph" w:styleId="ListParagraph">
    <w:name w:val="List Paragraph"/>
    <w:basedOn w:val="Normal"/>
    <w:uiPriority w:val="99"/>
    <w:qFormat/>
    <w:pPr>
      <w:ind w:left="720"/>
    </w:p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Title">
    <w:name w:val="Title"/>
    <w:basedOn w:val="Normal"/>
    <w:next w:val="Normal"/>
    <w:link w:val="TitleChar"/>
    <w:uiPriority w:val="99"/>
    <w:qFormat/>
    <w:pPr>
      <w:pBdr>
        <w:bottom w:val="single" w:sz="8" w:space="4" w:color="808080"/>
      </w:pBdr>
      <w:spacing w:after="300"/>
    </w:pPr>
    <w:rPr>
      <w:rFonts w:ascii="Cambria" w:hAnsi="Cambria" w:cs="Cambria"/>
      <w:color w:val="000080"/>
      <w:spacing w:val="5"/>
      <w:kern w:val="28"/>
      <w:sz w:val="52"/>
      <w:szCs w:val="52"/>
    </w:rPr>
  </w:style>
  <w:style w:type="character" w:customStyle="1" w:styleId="TitleChar">
    <w:name w:val="Title Char"/>
    <w:basedOn w:val="DefaultParagraphFont"/>
    <w:link w:val="Title"/>
    <w:uiPriority w:val="99"/>
    <w:rPr>
      <w:rFonts w:ascii="Cambria" w:hAnsi="Cambria" w:cs="Cambria"/>
      <w:color w:val="000080"/>
      <w:spacing w:val="5"/>
      <w:kern w:val="28"/>
      <w:sz w:val="52"/>
      <w:szCs w:val="52"/>
    </w:rPr>
  </w:style>
  <w:style w:type="paragraph" w:customStyle="1" w:styleId="BodyLarge">
    <w:name w:val="Body (Large)"/>
    <w:basedOn w:val="Normal"/>
    <w:uiPriority w:val="99"/>
    <w:pPr>
      <w:spacing w:line="320" w:lineRule="exact"/>
    </w:pPr>
    <w:rPr>
      <w:rFonts w:ascii="Helvetica" w:hAnsi="Helvetica" w:cs="Helvetica"/>
      <w:b/>
      <w:bCs/>
      <w:sz w:val="28"/>
      <w:szCs w:val="28"/>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pPr>
    <w:rPr>
      <w:rFonts w:ascii="Times New Roman" w:hAnsi="Times New Roman"/>
    </w:rPr>
  </w:style>
  <w:style w:type="paragraph" w:styleId="Heading1">
    <w:name w:val="heading 1"/>
    <w:basedOn w:val="Normal"/>
    <w:next w:val="Normal"/>
    <w:link w:val="Heading1Char"/>
    <w:uiPriority w:val="99"/>
    <w:qFormat/>
    <w:pPr>
      <w:keepNext/>
      <w:spacing w:before="240" w:after="60"/>
      <w:outlineLvl w:val="0"/>
    </w:pPr>
    <w:rPr>
      <w:rFonts w:ascii="Cambria" w:hAnsi="Cambria" w:cs="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Cambria" w:hAnsi="Cambria" w:cs="Cambria"/>
      <w:b/>
      <w:bCs/>
      <w:kern w:val="32"/>
      <w:sz w:val="32"/>
      <w:szCs w:val="32"/>
    </w:rPr>
  </w:style>
  <w:style w:type="paragraph" w:customStyle="1" w:styleId="1Question">
    <w:name w:val="1.Question"/>
    <w:basedOn w:val="Normal"/>
    <w:uiPriority w:val="99"/>
    <w:pPr>
      <w:tabs>
        <w:tab w:val="left" w:pos="720"/>
      </w:tabs>
      <w:spacing w:before="120"/>
      <w:ind w:left="720" w:hanging="720"/>
    </w:pPr>
  </w:style>
  <w:style w:type="paragraph" w:customStyle="1" w:styleId="2Response">
    <w:name w:val="2.Response"/>
    <w:basedOn w:val="Normal"/>
    <w:uiPriority w:val="99"/>
    <w:pPr>
      <w:tabs>
        <w:tab w:val="left" w:pos="1080"/>
      </w:tabs>
      <w:ind w:left="1080" w:hanging="360"/>
    </w:p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ascii="Times New Roman" w:hAnsi="Times New Roman" w:cs="Times New Roman"/>
      <w:sz w:val="24"/>
      <w:szCs w:val="24"/>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rFonts w:ascii="Times New Roman" w:hAnsi="Times New Roman" w:cs="Times New Roman"/>
      <w:sz w:val="24"/>
      <w:szCs w:val="24"/>
    </w:rPr>
  </w:style>
  <w:style w:type="paragraph" w:styleId="ListParagraph">
    <w:name w:val="List Paragraph"/>
    <w:basedOn w:val="Normal"/>
    <w:uiPriority w:val="99"/>
    <w:qFormat/>
    <w:pPr>
      <w:ind w:left="720"/>
    </w:p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Title">
    <w:name w:val="Title"/>
    <w:basedOn w:val="Normal"/>
    <w:next w:val="Normal"/>
    <w:link w:val="TitleChar"/>
    <w:uiPriority w:val="99"/>
    <w:qFormat/>
    <w:pPr>
      <w:pBdr>
        <w:bottom w:val="single" w:sz="8" w:space="4" w:color="808080"/>
      </w:pBdr>
      <w:spacing w:after="300"/>
    </w:pPr>
    <w:rPr>
      <w:rFonts w:ascii="Cambria" w:hAnsi="Cambria" w:cs="Cambria"/>
      <w:color w:val="000080"/>
      <w:spacing w:val="5"/>
      <w:kern w:val="28"/>
      <w:sz w:val="52"/>
      <w:szCs w:val="52"/>
    </w:rPr>
  </w:style>
  <w:style w:type="character" w:customStyle="1" w:styleId="TitleChar">
    <w:name w:val="Title Char"/>
    <w:basedOn w:val="DefaultParagraphFont"/>
    <w:link w:val="Title"/>
    <w:uiPriority w:val="99"/>
    <w:rPr>
      <w:rFonts w:ascii="Cambria" w:hAnsi="Cambria" w:cs="Cambria"/>
      <w:color w:val="000080"/>
      <w:spacing w:val="5"/>
      <w:kern w:val="28"/>
      <w:sz w:val="52"/>
      <w:szCs w:val="52"/>
    </w:rPr>
  </w:style>
  <w:style w:type="paragraph" w:customStyle="1" w:styleId="BodyLarge">
    <w:name w:val="Body (Large)"/>
    <w:basedOn w:val="Normal"/>
    <w:uiPriority w:val="99"/>
    <w:pPr>
      <w:spacing w:line="320" w:lineRule="exact"/>
    </w:pPr>
    <w:rPr>
      <w:rFonts w:ascii="Helvetica" w:hAnsi="Helvetica" w:cs="Helvetica"/>
      <w:b/>
      <w:bCs/>
      <w:sz w:val="28"/>
      <w:szCs w:val="28"/>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3002</Words>
  <Characters>17116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QUESTION I</vt:lpstr>
    </vt:vector>
  </TitlesOfParts>
  <Company/>
  <LinksUpToDate>false</LinksUpToDate>
  <CharactersWithSpaces>20078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 I</dc:title>
  <dc:creator>ialy</dc:creator>
  <cp:lastModifiedBy>ialy</cp:lastModifiedBy>
  <cp:revision>2</cp:revision>
  <cp:lastPrinted>2014-04-18T12:58:00Z</cp:lastPrinted>
  <dcterms:created xsi:type="dcterms:W3CDTF">2015-01-09T12:37:00Z</dcterms:created>
  <dcterms:modified xsi:type="dcterms:W3CDTF">2015-01-09T12:37:00Z</dcterms:modified>
</cp:coreProperties>
</file>